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3EF59" w14:textId="77777777"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z w:val="24"/>
          <w:szCs w:val="24"/>
          <w:lang w:eastAsia="ru-RU"/>
        </w:rPr>
        <w:t xml:space="preserve">Вскрыша 20 т куб твердого тела по 300 р за куб сочлененными самосвалами экипажем </w:t>
      </w:r>
      <w:proofErr w:type="spellStart"/>
      <w:proofErr w:type="gramStart"/>
      <w:r w:rsidRPr="00330ED7">
        <w:rPr>
          <w:rFonts w:ascii="Helvetica" w:eastAsia="Times New Roman" w:hAnsi="Helvetica" w:cs="Helvetica"/>
          <w:color w:val="060708"/>
          <w:sz w:val="24"/>
          <w:szCs w:val="24"/>
          <w:lang w:eastAsia="ru-RU"/>
        </w:rPr>
        <w:t>эксковатор</w:t>
      </w:r>
      <w:proofErr w:type="spellEnd"/>
      <w:r w:rsidRPr="00330ED7">
        <w:rPr>
          <w:rFonts w:ascii="Helvetica" w:eastAsia="Times New Roman" w:hAnsi="Helvetica" w:cs="Helvetica"/>
          <w:color w:val="060708"/>
          <w:sz w:val="24"/>
          <w:szCs w:val="24"/>
          <w:lang w:eastAsia="ru-RU"/>
        </w:rPr>
        <w:t xml:space="preserve"> ,бульдозер</w:t>
      </w:r>
      <w:proofErr w:type="gramEnd"/>
      <w:r w:rsidRPr="00330ED7">
        <w:rPr>
          <w:rFonts w:ascii="Helvetica" w:eastAsia="Times New Roman" w:hAnsi="Helvetica" w:cs="Helvetica"/>
          <w:color w:val="060708"/>
          <w:sz w:val="24"/>
          <w:szCs w:val="24"/>
          <w:lang w:eastAsia="ru-RU"/>
        </w:rPr>
        <w:t xml:space="preserve"> 6 млн </w:t>
      </w:r>
      <w:proofErr w:type="spellStart"/>
      <w:r w:rsidRPr="00330ED7">
        <w:rPr>
          <w:rFonts w:ascii="Helvetica" w:eastAsia="Times New Roman" w:hAnsi="Helvetica" w:cs="Helvetica"/>
          <w:color w:val="060708"/>
          <w:sz w:val="24"/>
          <w:szCs w:val="24"/>
          <w:lang w:eastAsia="ru-RU"/>
        </w:rPr>
        <w:t>руб</w:t>
      </w:r>
      <w:proofErr w:type="spellEnd"/>
      <w:r w:rsidRPr="00330ED7">
        <w:rPr>
          <w:rFonts w:ascii="Helvetica" w:eastAsia="Times New Roman" w:hAnsi="Helvetica" w:cs="Helvetica"/>
          <w:color w:val="060708"/>
          <w:sz w:val="24"/>
          <w:szCs w:val="24"/>
          <w:lang w:eastAsia="ru-RU"/>
        </w:rPr>
        <w:t xml:space="preserve"> Получаем глина </w:t>
      </w:r>
      <w:proofErr w:type="spellStart"/>
      <w:r w:rsidRPr="00330ED7">
        <w:rPr>
          <w:rFonts w:ascii="Helvetica" w:eastAsia="Times New Roman" w:hAnsi="Helvetica" w:cs="Helvetica"/>
          <w:color w:val="060708"/>
          <w:sz w:val="24"/>
          <w:szCs w:val="24"/>
          <w:lang w:eastAsia="ru-RU"/>
        </w:rPr>
        <w:t>керамзитная</w:t>
      </w:r>
      <w:proofErr w:type="spellEnd"/>
      <w:r w:rsidRPr="00330ED7">
        <w:rPr>
          <w:rFonts w:ascii="Helvetica" w:eastAsia="Times New Roman" w:hAnsi="Helvetica" w:cs="Helvetica"/>
          <w:color w:val="060708"/>
          <w:sz w:val="24"/>
          <w:szCs w:val="24"/>
          <w:lang w:eastAsia="ru-RU"/>
        </w:rPr>
        <w:t xml:space="preserve"> 36 </w:t>
      </w:r>
      <w:proofErr w:type="spellStart"/>
      <w:r w:rsidRPr="00330ED7">
        <w:rPr>
          <w:rFonts w:ascii="Helvetica" w:eastAsia="Times New Roman" w:hAnsi="Helvetica" w:cs="Helvetica"/>
          <w:color w:val="060708"/>
          <w:sz w:val="24"/>
          <w:szCs w:val="24"/>
          <w:lang w:eastAsia="ru-RU"/>
        </w:rPr>
        <w:t>тыс</w:t>
      </w:r>
      <w:proofErr w:type="spellEnd"/>
      <w:r w:rsidRPr="00330ED7">
        <w:rPr>
          <w:rFonts w:ascii="Helvetica" w:eastAsia="Times New Roman" w:hAnsi="Helvetica" w:cs="Helvetica"/>
          <w:color w:val="060708"/>
          <w:sz w:val="24"/>
          <w:szCs w:val="24"/>
          <w:lang w:eastAsia="ru-RU"/>
        </w:rPr>
        <w:t xml:space="preserve"> куб твердого тела Камень 50 </w:t>
      </w:r>
      <w:proofErr w:type="spellStart"/>
      <w:r w:rsidRPr="00330ED7">
        <w:rPr>
          <w:rFonts w:ascii="Helvetica" w:eastAsia="Times New Roman" w:hAnsi="Helvetica" w:cs="Helvetica"/>
          <w:color w:val="060708"/>
          <w:sz w:val="24"/>
          <w:szCs w:val="24"/>
          <w:lang w:eastAsia="ru-RU"/>
        </w:rPr>
        <w:t>тыс</w:t>
      </w:r>
      <w:proofErr w:type="spellEnd"/>
      <w:r w:rsidRPr="00330ED7">
        <w:rPr>
          <w:rFonts w:ascii="Helvetica" w:eastAsia="Times New Roman" w:hAnsi="Helvetica" w:cs="Helvetica"/>
          <w:color w:val="060708"/>
          <w:sz w:val="24"/>
          <w:szCs w:val="24"/>
          <w:lang w:eastAsia="ru-RU"/>
        </w:rPr>
        <w:t xml:space="preserve"> куб твердого тела Взрыв 2 </w:t>
      </w:r>
      <w:proofErr w:type="spellStart"/>
      <w:r w:rsidRPr="00330ED7">
        <w:rPr>
          <w:rFonts w:ascii="Helvetica" w:eastAsia="Times New Roman" w:hAnsi="Helvetica" w:cs="Helvetica"/>
          <w:color w:val="060708"/>
          <w:sz w:val="24"/>
          <w:szCs w:val="24"/>
          <w:lang w:eastAsia="ru-RU"/>
        </w:rPr>
        <w:t>Шт</w:t>
      </w:r>
      <w:proofErr w:type="spellEnd"/>
      <w:r w:rsidRPr="00330ED7">
        <w:rPr>
          <w:rFonts w:ascii="Helvetica" w:eastAsia="Times New Roman" w:hAnsi="Helvetica" w:cs="Helvetica"/>
          <w:color w:val="060708"/>
          <w:sz w:val="24"/>
          <w:szCs w:val="24"/>
          <w:lang w:eastAsia="ru-RU"/>
        </w:rPr>
        <w:t xml:space="preserve"> по 2 млн каждый </w:t>
      </w:r>
      <w:proofErr w:type="spellStart"/>
      <w:r w:rsidRPr="00330ED7">
        <w:rPr>
          <w:rFonts w:ascii="Helvetica" w:eastAsia="Times New Roman" w:hAnsi="Helvetica" w:cs="Helvetica"/>
          <w:color w:val="060708"/>
          <w:sz w:val="24"/>
          <w:szCs w:val="24"/>
          <w:lang w:eastAsia="ru-RU"/>
        </w:rPr>
        <w:t>Вых</w:t>
      </w:r>
      <w:proofErr w:type="spellEnd"/>
      <w:r w:rsidRPr="00330ED7">
        <w:rPr>
          <w:rFonts w:ascii="Helvetica" w:eastAsia="Times New Roman" w:hAnsi="Helvetica" w:cs="Helvetica"/>
          <w:color w:val="060708"/>
          <w:sz w:val="24"/>
          <w:szCs w:val="24"/>
          <w:lang w:eastAsia="ru-RU"/>
        </w:rPr>
        <w:t xml:space="preserve"> щебень 50 </w:t>
      </w:r>
      <w:proofErr w:type="spellStart"/>
      <w:r w:rsidRPr="00330ED7">
        <w:rPr>
          <w:rFonts w:ascii="Helvetica" w:eastAsia="Times New Roman" w:hAnsi="Helvetica" w:cs="Helvetica"/>
          <w:color w:val="060708"/>
          <w:sz w:val="24"/>
          <w:szCs w:val="24"/>
          <w:lang w:eastAsia="ru-RU"/>
        </w:rPr>
        <w:t>тыс</w:t>
      </w:r>
      <w:proofErr w:type="spellEnd"/>
      <w:r w:rsidRPr="00330ED7">
        <w:rPr>
          <w:rFonts w:ascii="Helvetica" w:eastAsia="Times New Roman" w:hAnsi="Helvetica" w:cs="Helvetica"/>
          <w:color w:val="060708"/>
          <w:sz w:val="24"/>
          <w:szCs w:val="24"/>
          <w:lang w:eastAsia="ru-RU"/>
        </w:rPr>
        <w:t xml:space="preserve"> куб мука , отсев 15 </w:t>
      </w:r>
      <w:proofErr w:type="spellStart"/>
      <w:r w:rsidRPr="00330ED7">
        <w:rPr>
          <w:rFonts w:ascii="Helvetica" w:eastAsia="Times New Roman" w:hAnsi="Helvetica" w:cs="Helvetica"/>
          <w:color w:val="060708"/>
          <w:sz w:val="24"/>
          <w:szCs w:val="24"/>
          <w:lang w:eastAsia="ru-RU"/>
        </w:rPr>
        <w:t>тыс</w:t>
      </w:r>
      <w:proofErr w:type="spellEnd"/>
      <w:r w:rsidRPr="00330ED7">
        <w:rPr>
          <w:rFonts w:ascii="Helvetica" w:eastAsia="Times New Roman" w:hAnsi="Helvetica" w:cs="Helvetica"/>
          <w:color w:val="060708"/>
          <w:sz w:val="24"/>
          <w:szCs w:val="24"/>
          <w:lang w:eastAsia="ru-RU"/>
        </w:rPr>
        <w:t xml:space="preserve">- 10 </w:t>
      </w:r>
      <w:proofErr w:type="spellStart"/>
      <w:r w:rsidRPr="00330ED7">
        <w:rPr>
          <w:rFonts w:ascii="Helvetica" w:eastAsia="Times New Roman" w:hAnsi="Helvetica" w:cs="Helvetica"/>
          <w:color w:val="060708"/>
          <w:sz w:val="24"/>
          <w:szCs w:val="24"/>
          <w:lang w:eastAsia="ru-RU"/>
        </w:rPr>
        <w:t>тыс</w:t>
      </w:r>
      <w:proofErr w:type="spellEnd"/>
      <w:r w:rsidRPr="00330ED7">
        <w:rPr>
          <w:rFonts w:ascii="Helvetica" w:eastAsia="Times New Roman" w:hAnsi="Helvetica" w:cs="Helvetica"/>
          <w:color w:val="060708"/>
          <w:sz w:val="24"/>
          <w:szCs w:val="24"/>
          <w:lang w:eastAsia="ru-RU"/>
        </w:rPr>
        <w:t xml:space="preserve"> куб</w:t>
      </w:r>
    </w:p>
    <w:p w14:paraId="6FD1FE26" w14:textId="77777777" w:rsidR="00330ED7" w:rsidRPr="00330ED7" w:rsidRDefault="00330ED7" w:rsidP="00330ED7">
      <w:pPr>
        <w:shd w:val="clear" w:color="auto" w:fill="FFFFFF"/>
        <w:spacing w:after="15" w:line="240" w:lineRule="auto"/>
        <w:rPr>
          <w:rFonts w:ascii="Times New Roman" w:eastAsia="Times New Roman" w:hAnsi="Times New Roman" w:cs="Times New Roman"/>
          <w:sz w:val="24"/>
          <w:szCs w:val="24"/>
          <w:lang w:eastAsia="ru-RU"/>
        </w:rPr>
      </w:pPr>
      <w:r w:rsidRPr="00330ED7">
        <w:rPr>
          <w:rFonts w:ascii="Helvetica" w:eastAsia="Times New Roman" w:hAnsi="Helvetica" w:cs="Helvetica"/>
          <w:color w:val="060708"/>
          <w:spacing w:val="5"/>
          <w:sz w:val="17"/>
          <w:szCs w:val="17"/>
          <w:lang w:eastAsia="ru-RU"/>
        </w:rPr>
        <w:t>13:04</w:t>
      </w:r>
    </w:p>
    <w:p w14:paraId="221FD8B1" w14:textId="0B76CFD3" w:rsidR="00C840B7" w:rsidRDefault="00C840B7"/>
    <w:p w14:paraId="680F8DBE" w14:textId="26EB3F9E" w:rsidR="00330ED7" w:rsidRDefault="00330ED7">
      <w:pPr>
        <w:rPr>
          <w:rFonts w:ascii="Helvetica" w:hAnsi="Helvetica" w:cs="Helvetica"/>
          <w:color w:val="060708"/>
          <w:shd w:val="clear" w:color="auto" w:fill="FFFFFF"/>
        </w:rPr>
      </w:pPr>
      <w:r>
        <w:rPr>
          <w:rFonts w:ascii="Helvetica" w:hAnsi="Helvetica" w:cs="Helvetica"/>
          <w:color w:val="060708"/>
          <w:shd w:val="clear" w:color="auto" w:fill="FFFFFF"/>
        </w:rPr>
        <w:t>Первичный узел питатель/колосники/щековая дробилка на базе этой MFL</w:t>
      </w:r>
    </w:p>
    <w:p w14:paraId="29F45FD3" w14:textId="1F0CE9D0" w:rsidR="00330ED7" w:rsidRDefault="00330ED7">
      <w:pPr>
        <w:rPr>
          <w:rFonts w:ascii="Helvetica" w:hAnsi="Helvetica" w:cs="Helvetica"/>
          <w:color w:val="060708"/>
          <w:shd w:val="clear" w:color="auto" w:fill="FFFFFF"/>
        </w:rPr>
      </w:pPr>
    </w:p>
    <w:p w14:paraId="4D7280F7" w14:textId="79117100" w:rsidR="00330ED7" w:rsidRDefault="00330ED7">
      <w:pPr>
        <w:rPr>
          <w:rFonts w:ascii="Helvetica" w:hAnsi="Helvetica" w:cs="Helvetica"/>
          <w:color w:val="060708"/>
          <w:shd w:val="clear" w:color="auto" w:fill="FFFFFF"/>
        </w:rPr>
      </w:pPr>
      <w:r>
        <w:rPr>
          <w:rFonts w:ascii="Helvetica" w:hAnsi="Helvetica" w:cs="Helvetica"/>
          <w:color w:val="060708"/>
          <w:shd w:val="clear" w:color="auto" w:fill="FFFFFF"/>
        </w:rPr>
        <w:t xml:space="preserve">это то, что делал в Калуге и Туле. Ничего не мухлевал, денег никому не давал. Что сыпалось </w:t>
      </w:r>
      <w:proofErr w:type="gramStart"/>
      <w:r>
        <w:rPr>
          <w:rFonts w:ascii="Helvetica" w:hAnsi="Helvetica" w:cs="Helvetica"/>
          <w:color w:val="060708"/>
          <w:shd w:val="clear" w:color="auto" w:fill="FFFFFF"/>
        </w:rPr>
        <w:t>в конуса</w:t>
      </w:r>
      <w:proofErr w:type="gramEnd"/>
      <w:r>
        <w:rPr>
          <w:rFonts w:ascii="Helvetica" w:hAnsi="Helvetica" w:cs="Helvetica"/>
          <w:color w:val="060708"/>
          <w:shd w:val="clear" w:color="auto" w:fill="FFFFFF"/>
        </w:rPr>
        <w:t>, то и возили на исследования</w:t>
      </w:r>
    </w:p>
    <w:p w14:paraId="2D28FE11" w14:textId="18A7AFC4" w:rsidR="00330ED7" w:rsidRDefault="00330ED7">
      <w:pPr>
        <w:rPr>
          <w:rFonts w:ascii="Helvetica" w:hAnsi="Helvetica" w:cs="Helvetica"/>
          <w:color w:val="060708"/>
          <w:shd w:val="clear" w:color="auto" w:fill="FFFFFF"/>
        </w:rPr>
      </w:pPr>
    </w:p>
    <w:p w14:paraId="740EA0A8" w14:textId="5C557CD4" w:rsidR="00330ED7" w:rsidRDefault="00330ED7">
      <w:pPr>
        <w:rPr>
          <w:rFonts w:ascii="Helvetica" w:hAnsi="Helvetica" w:cs="Helvetica"/>
          <w:color w:val="060708"/>
          <w:shd w:val="clear" w:color="auto" w:fill="FFFFFF"/>
        </w:rPr>
      </w:pPr>
      <w:r>
        <w:rPr>
          <w:rFonts w:ascii="Helvetica" w:hAnsi="Helvetica" w:cs="Helvetica"/>
          <w:color w:val="060708"/>
          <w:shd w:val="clear" w:color="auto" w:fill="FFFFFF"/>
        </w:rPr>
        <w:t xml:space="preserve">В пределах этого горного отвода, на баланс было поставлено: известняка 11,5 млн куб, за балансом 7,5 </w:t>
      </w:r>
      <w:proofErr w:type="spellStart"/>
      <w:r>
        <w:rPr>
          <w:rFonts w:ascii="Helvetica" w:hAnsi="Helvetica" w:cs="Helvetica"/>
          <w:color w:val="060708"/>
          <w:shd w:val="clear" w:color="auto" w:fill="FFFFFF"/>
        </w:rPr>
        <w:t>млн.куб</w:t>
      </w:r>
      <w:proofErr w:type="spellEnd"/>
      <w:r>
        <w:rPr>
          <w:rFonts w:ascii="Helvetica" w:hAnsi="Helvetica" w:cs="Helvetica"/>
          <w:color w:val="060708"/>
          <w:shd w:val="clear" w:color="auto" w:fill="FFFFFF"/>
        </w:rPr>
        <w:t xml:space="preserve">. (якобы обводненный, но на самом деле он сухой - Алексинский горизонт, он под 1000 плотность. нижняя пачка до нее еще долго копать и поэтому </w:t>
      </w:r>
      <w:proofErr w:type="spellStart"/>
      <w:r>
        <w:rPr>
          <w:rFonts w:ascii="Helvetica" w:hAnsi="Helvetica" w:cs="Helvetica"/>
          <w:color w:val="060708"/>
          <w:shd w:val="clear" w:color="auto" w:fill="FFFFFF"/>
        </w:rPr>
        <w:t>принмали</w:t>
      </w:r>
      <w:proofErr w:type="spellEnd"/>
      <w:r>
        <w:rPr>
          <w:rFonts w:ascii="Helvetica" w:hAnsi="Helvetica" w:cs="Helvetica"/>
          <w:color w:val="060708"/>
          <w:shd w:val="clear" w:color="auto" w:fill="FFFFFF"/>
        </w:rPr>
        <w:t xml:space="preserve"> решение не ставить и не платить за нее пока). Вода на 80-82 метрах, питьевой горизонт уже. А так сверху, верховодки немного, но она уходит, как только на известняк попадает). И 2 млн. куб керамзитовой глины.</w:t>
      </w:r>
    </w:p>
    <w:p w14:paraId="56A2B6C4" w14:textId="3B4A70AB" w:rsidR="00330ED7" w:rsidRDefault="00330ED7">
      <w:pPr>
        <w:rPr>
          <w:rFonts w:ascii="Helvetica" w:hAnsi="Helvetica" w:cs="Helvetica"/>
          <w:color w:val="060708"/>
          <w:shd w:val="clear" w:color="auto" w:fill="FFFFFF"/>
        </w:rPr>
      </w:pPr>
    </w:p>
    <w:p w14:paraId="31D12671" w14:textId="257587A4" w:rsidR="00330ED7" w:rsidRDefault="00330ED7">
      <w:pPr>
        <w:rPr>
          <w:rFonts w:ascii="Helvetica" w:hAnsi="Helvetica" w:cs="Helvetica"/>
          <w:color w:val="060708"/>
          <w:shd w:val="clear" w:color="auto" w:fill="FFFFFF"/>
        </w:rPr>
      </w:pPr>
      <w:r>
        <w:rPr>
          <w:rFonts w:ascii="Helvetica" w:hAnsi="Helvetica" w:cs="Helvetica"/>
          <w:color w:val="060708"/>
          <w:shd w:val="clear" w:color="auto" w:fill="FFFFFF"/>
        </w:rPr>
        <w:t xml:space="preserve">вскрыша на 2/3 полезная! Сейчас постараюсь снять </w:t>
      </w:r>
      <w:proofErr w:type="gramStart"/>
      <w:r>
        <w:rPr>
          <w:rFonts w:ascii="Helvetica" w:hAnsi="Helvetica" w:cs="Helvetica"/>
          <w:color w:val="060708"/>
          <w:shd w:val="clear" w:color="auto" w:fill="FFFFFF"/>
        </w:rPr>
        <w:t>фото ,</w:t>
      </w:r>
      <w:proofErr w:type="gramEnd"/>
      <w:r>
        <w:rPr>
          <w:rFonts w:ascii="Helvetica" w:hAnsi="Helvetica" w:cs="Helvetica"/>
          <w:color w:val="060708"/>
          <w:shd w:val="clear" w:color="auto" w:fill="FFFFFF"/>
        </w:rPr>
        <w:t xml:space="preserve"> чтобы было понятно. Верх 6/8 метров кирпичные суглинки (в отвал), потом от 6 до 8/10 метров вишневой товарной керамзитовой глины( все керамзитовые заводы КЗКГ, АКЗ, Рязань, Серпухов), потом 2 метра "кирпичной" глины (темно-серая, на керамзит не идет, </w:t>
      </w:r>
      <w:proofErr w:type="spellStart"/>
      <w:r>
        <w:rPr>
          <w:rFonts w:ascii="Helvetica" w:hAnsi="Helvetica" w:cs="Helvetica"/>
          <w:color w:val="060708"/>
          <w:shd w:val="clear" w:color="auto" w:fill="FFFFFF"/>
        </w:rPr>
        <w:t>вспучиваемость</w:t>
      </w:r>
      <w:proofErr w:type="spellEnd"/>
      <w:r>
        <w:rPr>
          <w:rFonts w:ascii="Helvetica" w:hAnsi="Helvetica" w:cs="Helvetica"/>
          <w:color w:val="060708"/>
          <w:shd w:val="clear" w:color="auto" w:fill="FFFFFF"/>
        </w:rPr>
        <w:t xml:space="preserve"> никакая) я за годы работы, на нее "подсадил" кирпичные заводы, ну и нижняя (серо-зеленая)глина на подошве 0,2-0,5 метра тоже в отвал, включения кальция, серы много, поэтому в обжиг не идет.</w:t>
      </w:r>
    </w:p>
    <w:p w14:paraId="28E15773" w14:textId="67E4AB72" w:rsidR="00330ED7" w:rsidRDefault="00330ED7">
      <w:pPr>
        <w:rPr>
          <w:rFonts w:ascii="Helvetica" w:hAnsi="Helvetica" w:cs="Helvetica"/>
          <w:color w:val="060708"/>
          <w:shd w:val="clear" w:color="auto" w:fill="FFFFFF"/>
        </w:rPr>
      </w:pPr>
    </w:p>
    <w:p w14:paraId="5A22C0BC" w14:textId="77777777"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z w:val="24"/>
          <w:szCs w:val="24"/>
          <w:lang w:eastAsia="ru-RU"/>
        </w:rPr>
        <w:t xml:space="preserve">Договора на газ нет. </w:t>
      </w:r>
      <w:proofErr w:type="gramStart"/>
      <w:r w:rsidRPr="00330ED7">
        <w:rPr>
          <w:rFonts w:ascii="Helvetica" w:eastAsia="Times New Roman" w:hAnsi="Helvetica" w:cs="Helvetica"/>
          <w:color w:val="060708"/>
          <w:sz w:val="24"/>
          <w:szCs w:val="24"/>
          <w:lang w:eastAsia="ru-RU"/>
        </w:rPr>
        <w:t>ТУ(</w:t>
      </w:r>
      <w:proofErr w:type="gramEnd"/>
      <w:r w:rsidRPr="00330ED7">
        <w:rPr>
          <w:rFonts w:ascii="Helvetica" w:eastAsia="Times New Roman" w:hAnsi="Helvetica" w:cs="Helvetica"/>
          <w:color w:val="060708"/>
          <w:sz w:val="24"/>
          <w:szCs w:val="24"/>
          <w:lang w:eastAsia="ru-RU"/>
        </w:rPr>
        <w:t xml:space="preserve">на подключение) и далее договор на потребление газа, возможно только с привязкой к конкретному проекту(завод, оборудование, промплощадка </w:t>
      </w:r>
      <w:proofErr w:type="spellStart"/>
      <w:r w:rsidRPr="00330ED7">
        <w:rPr>
          <w:rFonts w:ascii="Helvetica" w:eastAsia="Times New Roman" w:hAnsi="Helvetica" w:cs="Helvetica"/>
          <w:color w:val="060708"/>
          <w:sz w:val="24"/>
          <w:szCs w:val="24"/>
          <w:lang w:eastAsia="ru-RU"/>
        </w:rPr>
        <w:t>итп</w:t>
      </w:r>
      <w:proofErr w:type="spellEnd"/>
      <w:r w:rsidRPr="00330ED7">
        <w:rPr>
          <w:rFonts w:ascii="Helvetica" w:eastAsia="Times New Roman" w:hAnsi="Helvetica" w:cs="Helvetica"/>
          <w:color w:val="060708"/>
          <w:sz w:val="24"/>
          <w:szCs w:val="24"/>
          <w:lang w:eastAsia="ru-RU"/>
        </w:rPr>
        <w:t xml:space="preserve">). На этапе стройки мною был запрошен лимит 1000 </w:t>
      </w:r>
      <w:proofErr w:type="spellStart"/>
      <w:r w:rsidRPr="00330ED7">
        <w:rPr>
          <w:rFonts w:ascii="Helvetica" w:eastAsia="Times New Roman" w:hAnsi="Helvetica" w:cs="Helvetica"/>
          <w:color w:val="060708"/>
          <w:sz w:val="24"/>
          <w:szCs w:val="24"/>
          <w:lang w:eastAsia="ru-RU"/>
        </w:rPr>
        <w:t>куб.м</w:t>
      </w:r>
      <w:proofErr w:type="spellEnd"/>
      <w:r w:rsidRPr="00330ED7">
        <w:rPr>
          <w:rFonts w:ascii="Helvetica" w:eastAsia="Times New Roman" w:hAnsi="Helvetica" w:cs="Helvetica"/>
          <w:color w:val="060708"/>
          <w:sz w:val="24"/>
          <w:szCs w:val="24"/>
          <w:lang w:eastAsia="ru-RU"/>
        </w:rPr>
        <w:t xml:space="preserve">. в час. Мне его устно подтвердили. На этом участке газопровода, нет никаких промышленных предприятий, только частный сектор (три деревни), потребление газа </w:t>
      </w:r>
      <w:proofErr w:type="spellStart"/>
      <w:r w:rsidRPr="00330ED7">
        <w:rPr>
          <w:rFonts w:ascii="Helvetica" w:eastAsia="Times New Roman" w:hAnsi="Helvetica" w:cs="Helvetica"/>
          <w:color w:val="060708"/>
          <w:sz w:val="24"/>
          <w:szCs w:val="24"/>
          <w:lang w:eastAsia="ru-RU"/>
        </w:rPr>
        <w:t>мизирное</w:t>
      </w:r>
      <w:proofErr w:type="spellEnd"/>
      <w:r w:rsidRPr="00330ED7">
        <w:rPr>
          <w:rFonts w:ascii="Helvetica" w:eastAsia="Times New Roman" w:hAnsi="Helvetica" w:cs="Helvetica"/>
          <w:color w:val="060708"/>
          <w:sz w:val="24"/>
          <w:szCs w:val="24"/>
          <w:lang w:eastAsia="ru-RU"/>
        </w:rPr>
        <w:t>!</w:t>
      </w:r>
    </w:p>
    <w:p w14:paraId="0248C47E" w14:textId="77777777" w:rsidR="00330ED7" w:rsidRPr="00330ED7" w:rsidRDefault="00330ED7" w:rsidP="00330ED7">
      <w:pPr>
        <w:shd w:val="clear" w:color="auto" w:fill="FFFFFF"/>
        <w:spacing w:after="15" w:line="240" w:lineRule="auto"/>
        <w:rPr>
          <w:rFonts w:ascii="Times New Roman" w:eastAsia="Times New Roman" w:hAnsi="Times New Roman" w:cs="Times New Roman"/>
          <w:sz w:val="24"/>
          <w:szCs w:val="24"/>
          <w:lang w:eastAsia="ru-RU"/>
        </w:rPr>
      </w:pPr>
      <w:r w:rsidRPr="00330ED7">
        <w:rPr>
          <w:rFonts w:ascii="Helvetica" w:eastAsia="Times New Roman" w:hAnsi="Helvetica" w:cs="Helvetica"/>
          <w:color w:val="060708"/>
          <w:spacing w:val="5"/>
          <w:sz w:val="17"/>
          <w:szCs w:val="17"/>
          <w:lang w:eastAsia="ru-RU"/>
        </w:rPr>
        <w:t>13:17</w:t>
      </w:r>
    </w:p>
    <w:p w14:paraId="3CA6C13B" w14:textId="77777777"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pacing w:val="3"/>
          <w:sz w:val="18"/>
          <w:szCs w:val="18"/>
          <w:lang w:eastAsia="ru-RU"/>
        </w:rPr>
        <w:t>Переслано:</w:t>
      </w:r>
    </w:p>
    <w:p w14:paraId="644FDBC3" w14:textId="38049B3A"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noProof/>
        </w:rPr>
        <w:drawing>
          <wp:inline distT="0" distB="0" distL="0" distR="0" wp14:anchorId="015645C0" wp14:editId="034CE548">
            <wp:extent cx="1905000" cy="1905000"/>
            <wp:effectExtent l="0" t="0" r="0" b="0"/>
            <wp:docPr id="2" name="Рисунок 2" descr="C:\Users\Plutchik\AppData\Local\Microsoft\Windows\INetCache\Content.MSO\7BF3AF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lutchik\AppData\Local\Microsoft\Windows\INetCache\Content.MSO\7BF3AF2F.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6AEA4D3" w14:textId="77777777"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pacing w:val="3"/>
          <w:sz w:val="18"/>
          <w:szCs w:val="18"/>
          <w:lang w:eastAsia="ru-RU"/>
        </w:rPr>
        <w:t xml:space="preserve">Артем Юрьевич Стеценко </w:t>
      </w:r>
      <w:proofErr w:type="spellStart"/>
      <w:r w:rsidRPr="00330ED7">
        <w:rPr>
          <w:rFonts w:ascii="Helvetica" w:eastAsia="Times New Roman" w:hAnsi="Helvetica" w:cs="Helvetica"/>
          <w:color w:val="060708"/>
          <w:spacing w:val="3"/>
          <w:sz w:val="18"/>
          <w:szCs w:val="18"/>
          <w:lang w:eastAsia="ru-RU"/>
        </w:rPr>
        <w:t>Сп</w:t>
      </w:r>
      <w:proofErr w:type="spellEnd"/>
      <w:r w:rsidRPr="00330ED7">
        <w:rPr>
          <w:rFonts w:ascii="Helvetica" w:eastAsia="Times New Roman" w:hAnsi="Helvetica" w:cs="Helvetica"/>
          <w:color w:val="060708"/>
          <w:spacing w:val="3"/>
          <w:sz w:val="18"/>
          <w:szCs w:val="18"/>
          <w:lang w:eastAsia="ru-RU"/>
        </w:rPr>
        <w:t xml:space="preserve"> </w:t>
      </w:r>
      <w:proofErr w:type="spellStart"/>
      <w:r w:rsidRPr="00330ED7">
        <w:rPr>
          <w:rFonts w:ascii="Helvetica" w:eastAsia="Times New Roman" w:hAnsi="Helvetica" w:cs="Helvetica"/>
          <w:color w:val="060708"/>
          <w:spacing w:val="3"/>
          <w:sz w:val="18"/>
          <w:szCs w:val="18"/>
          <w:lang w:eastAsia="ru-RU"/>
        </w:rPr>
        <w:t>Агротехпром</w:t>
      </w:r>
      <w:proofErr w:type="spellEnd"/>
      <w:r w:rsidRPr="00330ED7">
        <w:rPr>
          <w:rFonts w:ascii="Helvetica" w:eastAsia="Times New Roman" w:hAnsi="Helvetica" w:cs="Helvetica"/>
          <w:color w:val="060708"/>
          <w:spacing w:val="3"/>
          <w:sz w:val="18"/>
          <w:szCs w:val="18"/>
          <w:lang w:eastAsia="ru-RU"/>
        </w:rPr>
        <w:t xml:space="preserve"> Карьер Калуга</w:t>
      </w:r>
    </w:p>
    <w:p w14:paraId="54F61C73" w14:textId="77777777" w:rsidR="00330ED7" w:rsidRPr="00330ED7" w:rsidRDefault="00330ED7" w:rsidP="00330ED7">
      <w:pPr>
        <w:shd w:val="clear" w:color="auto" w:fill="FFFFFF"/>
        <w:spacing w:after="0" w:line="240" w:lineRule="auto"/>
        <w:rPr>
          <w:rFonts w:ascii="Times New Roman" w:eastAsia="Times New Roman" w:hAnsi="Times New Roman" w:cs="Times New Roman"/>
          <w:sz w:val="24"/>
          <w:szCs w:val="24"/>
          <w:lang w:eastAsia="ru-RU"/>
        </w:rPr>
      </w:pPr>
      <w:r w:rsidRPr="00330ED7">
        <w:rPr>
          <w:rFonts w:ascii="Helvetica" w:eastAsia="Times New Roman" w:hAnsi="Helvetica" w:cs="Helvetica"/>
          <w:color w:val="060708"/>
          <w:sz w:val="24"/>
          <w:szCs w:val="24"/>
          <w:lang w:eastAsia="ru-RU"/>
        </w:rPr>
        <w:t xml:space="preserve">Скважины с водой нет. В зависимости от задач, объемов потребления, и локации скважины можно </w:t>
      </w:r>
      <w:proofErr w:type="gramStart"/>
      <w:r w:rsidRPr="00330ED7">
        <w:rPr>
          <w:rFonts w:ascii="Helvetica" w:eastAsia="Times New Roman" w:hAnsi="Helvetica" w:cs="Helvetica"/>
          <w:color w:val="060708"/>
          <w:sz w:val="24"/>
          <w:szCs w:val="24"/>
          <w:lang w:eastAsia="ru-RU"/>
        </w:rPr>
        <w:t>смотреть</w:t>
      </w:r>
      <w:proofErr w:type="gramEnd"/>
      <w:r w:rsidRPr="00330ED7">
        <w:rPr>
          <w:rFonts w:ascii="Helvetica" w:eastAsia="Times New Roman" w:hAnsi="Helvetica" w:cs="Helvetica"/>
          <w:color w:val="060708"/>
          <w:sz w:val="24"/>
          <w:szCs w:val="24"/>
          <w:lang w:eastAsia="ru-RU"/>
        </w:rPr>
        <w:t xml:space="preserve"> как и "верховодку" так и полноценную скважину с </w:t>
      </w:r>
      <w:r w:rsidRPr="00330ED7">
        <w:rPr>
          <w:rFonts w:ascii="Helvetica" w:eastAsia="Times New Roman" w:hAnsi="Helvetica" w:cs="Helvetica"/>
          <w:color w:val="060708"/>
          <w:sz w:val="24"/>
          <w:szCs w:val="24"/>
          <w:lang w:eastAsia="ru-RU"/>
        </w:rPr>
        <w:lastRenderedPageBreak/>
        <w:t>хорошим дебетом. При геологоразведке участка, для постановки на госбаланс известняка, полноценный водоносный(питьевой) горизонт появлялся на 82 м.</w:t>
      </w:r>
    </w:p>
    <w:p w14:paraId="00AE53E7" w14:textId="77777777" w:rsidR="00330ED7" w:rsidRPr="00330ED7" w:rsidRDefault="00330ED7" w:rsidP="00330ED7">
      <w:pPr>
        <w:shd w:val="clear" w:color="auto" w:fill="FFFFFF"/>
        <w:spacing w:after="15" w:line="240" w:lineRule="auto"/>
        <w:rPr>
          <w:rFonts w:ascii="Times New Roman" w:eastAsia="Times New Roman" w:hAnsi="Times New Roman" w:cs="Times New Roman"/>
          <w:sz w:val="24"/>
          <w:szCs w:val="24"/>
          <w:lang w:eastAsia="ru-RU"/>
        </w:rPr>
      </w:pPr>
      <w:r w:rsidRPr="00330ED7">
        <w:rPr>
          <w:rFonts w:ascii="Helvetica" w:eastAsia="Times New Roman" w:hAnsi="Helvetica" w:cs="Helvetica"/>
          <w:color w:val="060708"/>
          <w:spacing w:val="5"/>
          <w:sz w:val="17"/>
          <w:szCs w:val="17"/>
          <w:lang w:eastAsia="ru-RU"/>
        </w:rPr>
        <w:t>13:17</w:t>
      </w:r>
    </w:p>
    <w:p w14:paraId="3AD57C84" w14:textId="77777777"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pacing w:val="3"/>
          <w:sz w:val="18"/>
          <w:szCs w:val="18"/>
          <w:lang w:eastAsia="ru-RU"/>
        </w:rPr>
        <w:t>Переслано:</w:t>
      </w:r>
    </w:p>
    <w:p w14:paraId="2B16A541" w14:textId="70A63AA8"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noProof/>
        </w:rPr>
        <w:drawing>
          <wp:inline distT="0" distB="0" distL="0" distR="0" wp14:anchorId="65BE8C8C" wp14:editId="40DCC60A">
            <wp:extent cx="1905000" cy="1905000"/>
            <wp:effectExtent l="0" t="0" r="0" b="0"/>
            <wp:docPr id="1" name="Рисунок 1" descr="C:\Users\Plutchik\AppData\Local\Microsoft\Windows\INetCache\Content.MSO\F234F0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lutchik\AppData\Local\Microsoft\Windows\INetCache\Content.MSO\F234F015.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ECE70A1" w14:textId="77777777" w:rsidR="00330ED7" w:rsidRPr="00330ED7" w:rsidRDefault="00330ED7" w:rsidP="00330ED7">
      <w:pPr>
        <w:shd w:val="clear" w:color="auto" w:fill="FFFFFF"/>
        <w:spacing w:after="0"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pacing w:val="3"/>
          <w:sz w:val="18"/>
          <w:szCs w:val="18"/>
          <w:lang w:eastAsia="ru-RU"/>
        </w:rPr>
        <w:t xml:space="preserve">Артем Юрьевич Стеценко </w:t>
      </w:r>
      <w:proofErr w:type="spellStart"/>
      <w:r w:rsidRPr="00330ED7">
        <w:rPr>
          <w:rFonts w:ascii="Helvetica" w:eastAsia="Times New Roman" w:hAnsi="Helvetica" w:cs="Helvetica"/>
          <w:color w:val="060708"/>
          <w:spacing w:val="3"/>
          <w:sz w:val="18"/>
          <w:szCs w:val="18"/>
          <w:lang w:eastAsia="ru-RU"/>
        </w:rPr>
        <w:t>Сп</w:t>
      </w:r>
      <w:proofErr w:type="spellEnd"/>
      <w:r w:rsidRPr="00330ED7">
        <w:rPr>
          <w:rFonts w:ascii="Helvetica" w:eastAsia="Times New Roman" w:hAnsi="Helvetica" w:cs="Helvetica"/>
          <w:color w:val="060708"/>
          <w:spacing w:val="3"/>
          <w:sz w:val="18"/>
          <w:szCs w:val="18"/>
          <w:lang w:eastAsia="ru-RU"/>
        </w:rPr>
        <w:t xml:space="preserve"> </w:t>
      </w:r>
      <w:proofErr w:type="spellStart"/>
      <w:r w:rsidRPr="00330ED7">
        <w:rPr>
          <w:rFonts w:ascii="Helvetica" w:eastAsia="Times New Roman" w:hAnsi="Helvetica" w:cs="Helvetica"/>
          <w:color w:val="060708"/>
          <w:spacing w:val="3"/>
          <w:sz w:val="18"/>
          <w:szCs w:val="18"/>
          <w:lang w:eastAsia="ru-RU"/>
        </w:rPr>
        <w:t>Агротехпром</w:t>
      </w:r>
      <w:proofErr w:type="spellEnd"/>
      <w:r w:rsidRPr="00330ED7">
        <w:rPr>
          <w:rFonts w:ascii="Helvetica" w:eastAsia="Times New Roman" w:hAnsi="Helvetica" w:cs="Helvetica"/>
          <w:color w:val="060708"/>
          <w:spacing w:val="3"/>
          <w:sz w:val="18"/>
          <w:szCs w:val="18"/>
          <w:lang w:eastAsia="ru-RU"/>
        </w:rPr>
        <w:t xml:space="preserve"> Карьер Калуга</w:t>
      </w:r>
    </w:p>
    <w:p w14:paraId="70C384EF" w14:textId="77777777" w:rsidR="00330ED7" w:rsidRPr="00330ED7" w:rsidRDefault="00330ED7" w:rsidP="00330ED7">
      <w:pPr>
        <w:shd w:val="clear" w:color="auto" w:fill="FFFFFF"/>
        <w:spacing w:after="15" w:line="240" w:lineRule="auto"/>
        <w:rPr>
          <w:rFonts w:ascii="Helvetica" w:eastAsia="Times New Roman" w:hAnsi="Helvetica" w:cs="Helvetica"/>
          <w:color w:val="060708"/>
          <w:sz w:val="27"/>
          <w:szCs w:val="27"/>
          <w:lang w:eastAsia="ru-RU"/>
        </w:rPr>
      </w:pPr>
      <w:r w:rsidRPr="00330ED7">
        <w:rPr>
          <w:rFonts w:ascii="Helvetica" w:eastAsia="Times New Roman" w:hAnsi="Helvetica" w:cs="Helvetica"/>
          <w:color w:val="060708"/>
          <w:sz w:val="24"/>
          <w:szCs w:val="24"/>
          <w:lang w:eastAsia="ru-RU"/>
        </w:rPr>
        <w:t>Завод поставлен и запущен в 2025 г. Отработано на нем около 15 000 тонн горной массы. Далее не эксплуатировался.</w:t>
      </w:r>
    </w:p>
    <w:p w14:paraId="4A9217FE" w14:textId="1605F2B8" w:rsidR="00330ED7" w:rsidRDefault="00330ED7"/>
    <w:p w14:paraId="0249712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gramStart"/>
      <w:r w:rsidRPr="000F3D7C">
        <w:rPr>
          <w:rFonts w:ascii="Courier New" w:eastAsia="Times New Roman" w:hAnsi="Courier New" w:cs="Courier New"/>
          <w:sz w:val="20"/>
          <w:szCs w:val="20"/>
          <w:lang w:eastAsia="ru-RU"/>
        </w:rPr>
        <w:t>Бизнес план</w:t>
      </w:r>
      <w:proofErr w:type="gramEnd"/>
      <w:r w:rsidRPr="000F3D7C">
        <w:rPr>
          <w:rFonts w:ascii="Courier New" w:eastAsia="Times New Roman" w:hAnsi="Courier New" w:cs="Courier New"/>
          <w:sz w:val="20"/>
          <w:szCs w:val="20"/>
          <w:lang w:eastAsia="ru-RU"/>
        </w:rPr>
        <w:t xml:space="preserve"> для производства добычи полезных ископаемых на карьере. Это существует действующая объект карьер в котором уже ведётся добычей продаж на сегодняшний день они могут производить и продавать глину для кирпичных заводов, щебень разные фракции щебень у нас идёт известковый но на определённой глубине идёт разная плотность щебня от 500 до 1000 а фракция понятно может быть 05:20 может быть 40 70 любая абсолютно для того чтобы добывать глину щебень в начале но нужно снять грунт сверху и положить его вообще это будут делать субподрядчики дальше будет добыча глиной после того как глина закончатся будет добываться щебень и это делается его последовать участками берет 100 участка метров 100 открывается называемая потом на этом участке делается добыча глиной до 40 м а потом после 40 м глубиной добыча извести к но чтобы Вишняк добыть сомы делать так называемые взрывы взрыв стоит около 2 000 000 руб. и позволяет добыть щебень в размере 20 000 кубов и это все нужно делать последовательно параллельно что это такое получается сначала убрали грунт перешли надо добычу блин в это время люди которые сделали здесь открытие грунта приходит на другую участок здесь добывается глина после того как добыча глина закончена они переходят на тот участок который уже сделали вскрытие убрали дробь а в это время на этом участке начинают добывать щебень я такая вот последовательная схема дальнейшем бизнес плане нужно будет учесть продолжительность работы и показать на карте участки которые буду осваивать при этом нужно понимать что время например вскрытие это неделя 100 м добыча в глины на этом участке 100 м где-то миссис и добыча с чем я тоже наверно месяц надо понимать что он глину грузит сразу в самосвалы а щебень нужно вывозить на другую площадку которая находится буквально в 50 м от карьера где стоит линия по переработке щебня она делает как бы там щебень разный фракции в зависимости от запасы щебня и нужно учитывать в том что продажа как глина так и щебня происходит </w:t>
      </w:r>
      <w:proofErr w:type="spellStart"/>
      <w:r w:rsidRPr="000F3D7C">
        <w:rPr>
          <w:rFonts w:ascii="Courier New" w:eastAsia="Times New Roman" w:hAnsi="Courier New" w:cs="Courier New"/>
          <w:sz w:val="20"/>
          <w:szCs w:val="20"/>
          <w:lang w:eastAsia="ru-RU"/>
        </w:rPr>
        <w:t>чи</w:t>
      </w:r>
      <w:proofErr w:type="spellEnd"/>
      <w:r w:rsidRPr="000F3D7C">
        <w:rPr>
          <w:rFonts w:ascii="Courier New" w:eastAsia="Times New Roman" w:hAnsi="Courier New" w:cs="Courier New"/>
          <w:sz w:val="20"/>
          <w:szCs w:val="20"/>
          <w:lang w:eastAsia="ru-RU"/>
        </w:rPr>
        <w:t xml:space="preserve"> зона некоторые фракции можно зимой продавать а некоторые только лето в дополнение после переработки щебня есть как называемая мука с щебёночного которая тоже можно продавать но это все тоже сезонная мука это сезонная вещь поэтому нужно будет делать запасы чтобы там зимой её не продают а летом её продают столько что практически все запасы будут проданы Олечка я предлагаю компании сделать три участка один участок это делает вскрытие второе участок это добыча глины третью участок добычи щебня принятом </w:t>
      </w:r>
      <w:proofErr w:type="spellStart"/>
      <w:r w:rsidRPr="000F3D7C">
        <w:rPr>
          <w:rFonts w:ascii="Courier New" w:eastAsia="Times New Roman" w:hAnsi="Courier New" w:cs="Courier New"/>
          <w:sz w:val="20"/>
          <w:szCs w:val="20"/>
          <w:lang w:eastAsia="ru-RU"/>
        </w:rPr>
        <w:t>продажники</w:t>
      </w:r>
      <w:proofErr w:type="spellEnd"/>
      <w:r w:rsidRPr="000F3D7C">
        <w:rPr>
          <w:rFonts w:ascii="Courier New" w:eastAsia="Times New Roman" w:hAnsi="Courier New" w:cs="Courier New"/>
          <w:sz w:val="20"/>
          <w:szCs w:val="20"/>
          <w:lang w:eastAsia="ru-RU"/>
        </w:rPr>
        <w:t xml:space="preserve"> должны продавать одни должны продавать глину а вторые должны продавать щебень мука продается автоматически по контракту есть заявка есть годовой контракт и </w:t>
      </w:r>
      <w:proofErr w:type="spellStart"/>
      <w:r w:rsidRPr="000F3D7C">
        <w:rPr>
          <w:rFonts w:ascii="Courier New" w:eastAsia="Times New Roman" w:hAnsi="Courier New" w:cs="Courier New"/>
          <w:sz w:val="20"/>
          <w:szCs w:val="20"/>
          <w:lang w:eastAsia="ru-RU"/>
        </w:rPr>
        <w:t>Собсна</w:t>
      </w:r>
      <w:proofErr w:type="spellEnd"/>
      <w:r w:rsidRPr="000F3D7C">
        <w:rPr>
          <w:rFonts w:ascii="Courier New" w:eastAsia="Times New Roman" w:hAnsi="Courier New" w:cs="Courier New"/>
          <w:sz w:val="20"/>
          <w:szCs w:val="20"/>
          <w:lang w:eastAsia="ru-RU"/>
        </w:rPr>
        <w:t xml:space="preserve"> больше ничего а вот глину и щебень нужно все время искать в новых покупателей расширяю продажи</w:t>
      </w:r>
    </w:p>
    <w:p w14:paraId="568712A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6E27113"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Ниже представлен структурированный бизнес-план, разработанный с учетом вашей технологии последовательной разработки участков, сезонности продаж и действующего производства.</w:t>
      </w:r>
    </w:p>
    <w:p w14:paraId="0818B46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6CEA13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300BE99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40C1BB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1. Резюме проекта</w:t>
      </w:r>
    </w:p>
    <w:p w14:paraId="6F8F421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5E7890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Суть проекта: оптимизация и масштабирование действующего карьера по добыче глины и известнякового щебня с внедрением поточной схемы разработки (вскрытие → добыча глины → добыча щебня).</w:t>
      </w:r>
    </w:p>
    <w:p w14:paraId="7E80CA8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DE76A7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Ключевые показатели:</w:t>
      </w:r>
    </w:p>
    <w:p w14:paraId="21EC897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A63389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Параметр Значение</w:t>
      </w:r>
    </w:p>
    <w:p w14:paraId="1B7F74F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Площадь участка 100×100 м (1 гектар) на этап</w:t>
      </w:r>
    </w:p>
    <w:p w14:paraId="03B7F03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Глубина добычи глины до 40 м</w:t>
      </w:r>
    </w:p>
    <w:p w14:paraId="428753C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Объем щебня за 1 взрыв 20 000 м³</w:t>
      </w:r>
    </w:p>
    <w:p w14:paraId="5CA7004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Стоимость 1 взрыва ~2 000 000 руб.</w:t>
      </w:r>
    </w:p>
    <w:p w14:paraId="0DC2294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Стоимость вскрышных работ 70–160 руб./м³</w:t>
      </w:r>
    </w:p>
    <w:p w14:paraId="6CB5D32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Строительный сезон апрель–октябрь (пик спроса)</w:t>
      </w:r>
    </w:p>
    <w:p w14:paraId="16720A2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FFD7B8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2A78A45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1455D3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2. Описание объекта и продукция</w:t>
      </w:r>
    </w:p>
    <w:p w14:paraId="0D160F5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57B9A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Карьер — действующий объект, где уже ведется добыча и продажа:</w:t>
      </w:r>
    </w:p>
    <w:p w14:paraId="1A79F9D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4733D9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Глина — для кирпичных заводов (средняя цена производителей ~2 400 руб./тонну).</w:t>
      </w:r>
    </w:p>
    <w:p w14:paraId="640FC84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Щебень известняковый — фракции 5–20, 20–40, 40–70 мм (рыночная цена 850–2 500 руб./м³ в зависимости от региона и фракции).</w:t>
      </w:r>
    </w:p>
    <w:p w14:paraId="4C839C5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Известняковая мука (отсев) — продается по долгосрочным контрактам, сезонный товар.</w:t>
      </w:r>
    </w:p>
    <w:p w14:paraId="7010BCA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D22E5E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Особенность сырья: на разной глубине меняется плотность щебня (от 500 до 1000 кг/м³), что влияет на его применение и цену.</w:t>
      </w:r>
    </w:p>
    <w:p w14:paraId="4ED9C90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01AE5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1F8929A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C1099E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3. Технологическая схема разработки (поточно-последовательная)</w:t>
      </w:r>
    </w:p>
    <w:p w14:paraId="53EE0F4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CC420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3.1. Принцип трех участков</w:t>
      </w:r>
    </w:p>
    <w:p w14:paraId="2D0EB5D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86350D3"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Организуется три параллельных участка по 100×100 м:</w:t>
      </w:r>
    </w:p>
    <w:p w14:paraId="05208653"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BCDBF3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2F2CBEF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62A7402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gramStart"/>
      <w:r w:rsidRPr="000F3D7C">
        <w:rPr>
          <w:rFonts w:ascii="Courier New" w:eastAsia="Times New Roman" w:hAnsi="Courier New" w:cs="Courier New"/>
          <w:sz w:val="20"/>
          <w:szCs w:val="20"/>
          <w:lang w:eastAsia="ru-RU"/>
        </w:rPr>
        <w:t>│  УЧАСТОК</w:t>
      </w:r>
      <w:proofErr w:type="gramEnd"/>
      <w:r w:rsidRPr="000F3D7C">
        <w:rPr>
          <w:rFonts w:ascii="Courier New" w:eastAsia="Times New Roman" w:hAnsi="Courier New" w:cs="Courier New"/>
          <w:sz w:val="20"/>
          <w:szCs w:val="20"/>
          <w:lang w:eastAsia="ru-RU"/>
        </w:rPr>
        <w:t xml:space="preserve"> А (Вскрытие) → УЧАСТОК Б (Добыча глины) → УЧАСТОК В (Добыча щебня) │</w:t>
      </w:r>
    </w:p>
    <w:p w14:paraId="455609D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10C5455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7B02F81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F3AAF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Цикл работ на одном участке:</w:t>
      </w:r>
    </w:p>
    <w:p w14:paraId="0DF2E39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A12804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1. Вскрытие (субподрядчик) — снятие верхнего грунта → 1 неделя.</w:t>
      </w:r>
    </w:p>
    <w:p w14:paraId="72D0353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2. Добыча глины — экскавация до глубины 40 м, погрузка в самосвалы → ~1 месяц.</w:t>
      </w:r>
    </w:p>
    <w:p w14:paraId="3896E19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3. Добыча щебня — бурение скважин, взрыв (2 млн руб.), вывоз на дробильную линию (в 50 м от карьера) → ~1 месяц.</w:t>
      </w:r>
    </w:p>
    <w:p w14:paraId="0F5835F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1A363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3.2. Поточная схема (конвейер участков)</w:t>
      </w:r>
    </w:p>
    <w:p w14:paraId="769EC9B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4AEA88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Время Участок №1 Участок №2 Участок №3</w:t>
      </w:r>
    </w:p>
    <w:p w14:paraId="7B855FA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Неделя 1 Вскрытие — —</w:t>
      </w:r>
    </w:p>
    <w:p w14:paraId="46B42EA3"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Неделя 2–5 Добыча глины Вскрытие —</w:t>
      </w:r>
    </w:p>
    <w:p w14:paraId="096E0573"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Неделя 6–9 Добыча щебня Добыча глины Вскрытие</w:t>
      </w:r>
    </w:p>
    <w:p w14:paraId="5CD3C54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lastRenderedPageBreak/>
        <w:t>Неделя 10+ (завершение) Добыча щебня Добыча глины</w:t>
      </w:r>
    </w:p>
    <w:p w14:paraId="4343E69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EF3339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Преимущество: субподрядчики по вскрытию постоянно заняты, переходя на новые участки, а добыча глины и щебня идет непрерывно.</w:t>
      </w:r>
    </w:p>
    <w:p w14:paraId="730EC27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846C87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6E86300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CEEA8A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4. Сроки и производительность (на 1 участок 100×100 м)</w:t>
      </w:r>
    </w:p>
    <w:p w14:paraId="5ACA178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F509E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Этап Длительность Объем работ Ответственный</w:t>
      </w:r>
    </w:p>
    <w:p w14:paraId="7489D2C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Вскрытие 1 неделя ~10 000–15 000 м³ грунта Субподрядчик</w:t>
      </w:r>
    </w:p>
    <w:p w14:paraId="66684A2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Добыча глины 4 недели до 40 м глубины Собственная техника</w:t>
      </w:r>
    </w:p>
    <w:p w14:paraId="49F0970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Добыча щебня 4 недели 20 000 м³ (1 взрыв) Собственная техника + взрывники</w:t>
      </w:r>
    </w:p>
    <w:p w14:paraId="2DDF970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5B0CD9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Годовая мощность (при 3–4 одновременно разрабатываемых участках):</w:t>
      </w:r>
    </w:p>
    <w:p w14:paraId="1ACB031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942C49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Глина: до 100 000–150 000 м³/год</w:t>
      </w:r>
    </w:p>
    <w:p w14:paraId="117D1EB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Щебень: до 200 000–250 000 м³/год</w:t>
      </w:r>
    </w:p>
    <w:p w14:paraId="0810132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BBB42E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0A02E7F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C8AE52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5. Инвестиционные и операционные затраты</w:t>
      </w:r>
    </w:p>
    <w:p w14:paraId="6785AF8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ABCE4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5.1. Основные статьи расходов</w:t>
      </w:r>
    </w:p>
    <w:p w14:paraId="7014188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DFEFF5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Статья Стоимость Примечание</w:t>
      </w:r>
    </w:p>
    <w:p w14:paraId="4A967AE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Вскрышные работы 70–160 руб./м³ субподряд, зависит от объема и расстояния</w:t>
      </w:r>
    </w:p>
    <w:p w14:paraId="09F5E90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Бурение и взрыв ~2 000 000 руб./взрыв 20 000 м³ → 100 руб./м³</w:t>
      </w:r>
    </w:p>
    <w:p w14:paraId="39F8933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Дробильно-сортировочная линия уже существует в 50 м от карьера</w:t>
      </w:r>
    </w:p>
    <w:p w14:paraId="1034AC9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Вывоз щебня входит в логистику самосвалы</w:t>
      </w:r>
    </w:p>
    <w:p w14:paraId="4FCE60F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ФОТ рассчитывается отдельно водители, машинисты, взрывники, </w:t>
      </w:r>
      <w:proofErr w:type="spellStart"/>
      <w:r w:rsidRPr="000F3D7C">
        <w:rPr>
          <w:rFonts w:ascii="Courier New" w:eastAsia="Times New Roman" w:hAnsi="Courier New" w:cs="Courier New"/>
          <w:sz w:val="20"/>
          <w:szCs w:val="20"/>
          <w:lang w:eastAsia="ru-RU"/>
        </w:rPr>
        <w:t>продажники</w:t>
      </w:r>
      <w:proofErr w:type="spellEnd"/>
    </w:p>
    <w:p w14:paraId="3B69E4F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881319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5.2. Себестоимость 1 м³ щебня (оценка)</w:t>
      </w:r>
    </w:p>
    <w:p w14:paraId="3F585C9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E5454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Компонент руб./м³</w:t>
      </w:r>
    </w:p>
    <w:p w14:paraId="659EA92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Вскрытия (амортизация на объем) 30–50</w:t>
      </w:r>
    </w:p>
    <w:p w14:paraId="12CB1AA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Бурение + взрыв ~100</w:t>
      </w:r>
    </w:p>
    <w:p w14:paraId="14CA2CF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Вывоз и дробление 150–250</w:t>
      </w:r>
    </w:p>
    <w:p w14:paraId="2B2BF7B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Итого ~280–400 руб./м³</w:t>
      </w:r>
    </w:p>
    <w:p w14:paraId="50CA13B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363728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При рыночной цене 850–2 500 руб./м³ маржинальность составляет 55–85%.</w:t>
      </w:r>
    </w:p>
    <w:p w14:paraId="492E7CF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77CDF6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2C92694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7DE796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6. Продажи и сезонность</w:t>
      </w:r>
    </w:p>
    <w:p w14:paraId="7CE33FD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51652B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6.1. Каналы сбыта</w:t>
      </w:r>
    </w:p>
    <w:p w14:paraId="346FDDF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2A3425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Продукт Канал продаж Сезонность</w:t>
      </w:r>
    </w:p>
    <w:p w14:paraId="0C35F0B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Глина прямые продажи кирпичным заводам, новые покупатели круглый год (заводы работают постоянно)</w:t>
      </w:r>
    </w:p>
    <w:p w14:paraId="0C6114F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Щебень (все фракции) строительные компании, бетонные заводы, дорожники пик: апрель–октябрь</w:t>
      </w:r>
    </w:p>
    <w:p w14:paraId="036D47A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Известняковая мука долгосрочные контракты (заявка + годовой договор) сезонный товар, продается летом</w:t>
      </w:r>
    </w:p>
    <w:p w14:paraId="1263A7C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28D87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6.2. Стратегия управления сезонностью</w:t>
      </w:r>
    </w:p>
    <w:p w14:paraId="7E04E5C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F0FFD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Зимой (декабрь–февраль) — спрос падает на 10–20%, цены ниже.</w:t>
      </w:r>
    </w:p>
    <w:p w14:paraId="64943D5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Создание запасов — производить щебень и муку зимой, реализовывать в пик сезона (апрель–октябрь), когда спрос вырастает в 3–5 раз.</w:t>
      </w:r>
    </w:p>
    <w:p w14:paraId="26010E3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Глина — менее сезонна, ее нужно продавать круглый год.</w:t>
      </w:r>
    </w:p>
    <w:p w14:paraId="118B19E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06D055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6.3. Организация продаж</w:t>
      </w:r>
    </w:p>
    <w:p w14:paraId="117389D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87BDAC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Менеджер по глине — поиск новых кирпичных заводов, расширение клиентской базы.</w:t>
      </w:r>
    </w:p>
    <w:p w14:paraId="62846CF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Менеджер по щебню — работа со строительными и дорожными подрядчиками.</w:t>
      </w:r>
    </w:p>
    <w:p w14:paraId="0D56134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Мука — продается автоматически по контрактам (отдел сбыта).</w:t>
      </w:r>
    </w:p>
    <w:p w14:paraId="3A2F78A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A35101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70B6FF4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6BEDC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7. Организационная структура</w:t>
      </w:r>
    </w:p>
    <w:p w14:paraId="428CF05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ECEA4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22E5B51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6160E56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Директор карьера                     │</w:t>
      </w:r>
    </w:p>
    <w:p w14:paraId="5D4DAD8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08062F3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gramStart"/>
      <w:r w:rsidRPr="000F3D7C">
        <w:rPr>
          <w:rFonts w:ascii="Courier New" w:eastAsia="Times New Roman" w:hAnsi="Courier New" w:cs="Courier New"/>
          <w:sz w:val="20"/>
          <w:szCs w:val="20"/>
          <w:lang w:eastAsia="ru-RU"/>
        </w:rPr>
        <w:t>│  Производство</w:t>
      </w:r>
      <w:proofErr w:type="gramEnd"/>
      <w:r w:rsidRPr="000F3D7C">
        <w:rPr>
          <w:rFonts w:ascii="Courier New" w:eastAsia="Times New Roman" w:hAnsi="Courier New" w:cs="Courier New"/>
          <w:sz w:val="20"/>
          <w:szCs w:val="20"/>
          <w:lang w:eastAsia="ru-RU"/>
        </w:rPr>
        <w:t xml:space="preserve"> │  Продажи      │  Логистика   │  Финансы  │</w:t>
      </w:r>
    </w:p>
    <w:p w14:paraId="704D31E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gramStart"/>
      <w:r w:rsidRPr="000F3D7C">
        <w:rPr>
          <w:rFonts w:ascii="Courier New" w:eastAsia="Times New Roman" w:hAnsi="Courier New" w:cs="Courier New"/>
          <w:sz w:val="20"/>
          <w:szCs w:val="20"/>
          <w:lang w:eastAsia="ru-RU"/>
        </w:rPr>
        <w:t>│  (</w:t>
      </w:r>
      <w:proofErr w:type="gramEnd"/>
      <w:r w:rsidRPr="000F3D7C">
        <w:rPr>
          <w:rFonts w:ascii="Courier New" w:eastAsia="Times New Roman" w:hAnsi="Courier New" w:cs="Courier New"/>
          <w:sz w:val="20"/>
          <w:szCs w:val="20"/>
          <w:lang w:eastAsia="ru-RU"/>
        </w:rPr>
        <w:t>глина/щебень)│ (2 менеджера) │ (транспорт)  │  (бухгалтер)│</w:t>
      </w:r>
    </w:p>
    <w:p w14:paraId="5C80799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47C51CF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6FF5601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75025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Производственный персонал:</w:t>
      </w:r>
    </w:p>
    <w:p w14:paraId="2AE79A4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217358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Машинисты экскаваторов (глина)</w:t>
      </w:r>
    </w:p>
    <w:p w14:paraId="1F6CF5F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Операторы дробильной линии</w:t>
      </w:r>
    </w:p>
    <w:p w14:paraId="3225365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Взрывники (привлекаются </w:t>
      </w:r>
      <w:proofErr w:type="spellStart"/>
      <w:r w:rsidRPr="000F3D7C">
        <w:rPr>
          <w:rFonts w:ascii="Courier New" w:eastAsia="Times New Roman" w:hAnsi="Courier New" w:cs="Courier New"/>
          <w:sz w:val="20"/>
          <w:szCs w:val="20"/>
          <w:lang w:eastAsia="ru-RU"/>
        </w:rPr>
        <w:t>подрядно</w:t>
      </w:r>
      <w:proofErr w:type="spellEnd"/>
      <w:r w:rsidRPr="000F3D7C">
        <w:rPr>
          <w:rFonts w:ascii="Courier New" w:eastAsia="Times New Roman" w:hAnsi="Courier New" w:cs="Courier New"/>
          <w:sz w:val="20"/>
          <w:szCs w:val="20"/>
          <w:lang w:eastAsia="ru-RU"/>
        </w:rPr>
        <w:t>)</w:t>
      </w:r>
    </w:p>
    <w:p w14:paraId="58A1614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Водители самосвалов</w:t>
      </w:r>
    </w:p>
    <w:p w14:paraId="421D757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F3081E3"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02F3E6F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1F145C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8. Карта освоения участков (схема)</w:t>
      </w:r>
    </w:p>
    <w:p w14:paraId="000E191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E6651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1CC22C3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Север</w:t>
      </w:r>
    </w:p>
    <w:p w14:paraId="6026BB7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
    <w:p w14:paraId="48F3297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   Участок </w:t>
      </w:r>
      <w:proofErr w:type="gramStart"/>
      <w:r w:rsidRPr="000F3D7C">
        <w:rPr>
          <w:rFonts w:ascii="Courier New" w:eastAsia="Times New Roman" w:hAnsi="Courier New" w:cs="Courier New"/>
          <w:sz w:val="20"/>
          <w:szCs w:val="20"/>
          <w:lang w:eastAsia="ru-RU"/>
        </w:rPr>
        <w:t>3  │</w:t>
      </w:r>
      <w:proofErr w:type="gramEnd"/>
      <w:r w:rsidRPr="000F3D7C">
        <w:rPr>
          <w:rFonts w:ascii="Courier New" w:eastAsia="Times New Roman" w:hAnsi="Courier New" w:cs="Courier New"/>
          <w:sz w:val="20"/>
          <w:szCs w:val="20"/>
          <w:lang w:eastAsia="ru-RU"/>
        </w:rPr>
        <w:t xml:space="preserve">   Участок 4  │</w:t>
      </w:r>
    </w:p>
    <w:p w14:paraId="338979A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roofErr w:type="gramStart"/>
      <w:r w:rsidRPr="000F3D7C">
        <w:rPr>
          <w:rFonts w:ascii="Courier New" w:eastAsia="Times New Roman" w:hAnsi="Courier New" w:cs="Courier New"/>
          <w:sz w:val="20"/>
          <w:szCs w:val="20"/>
          <w:lang w:eastAsia="ru-RU"/>
        </w:rPr>
        <w:t>│  (</w:t>
      </w:r>
      <w:proofErr w:type="gramEnd"/>
      <w:r w:rsidRPr="000F3D7C">
        <w:rPr>
          <w:rFonts w:ascii="Courier New" w:eastAsia="Times New Roman" w:hAnsi="Courier New" w:cs="Courier New"/>
          <w:sz w:val="20"/>
          <w:szCs w:val="20"/>
          <w:lang w:eastAsia="ru-RU"/>
        </w:rPr>
        <w:t>щебень)    │  (вскрытие)  │</w:t>
      </w:r>
    </w:p>
    <w:p w14:paraId="3C0D4FA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
    <w:p w14:paraId="65B51B1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   Участок </w:t>
      </w:r>
      <w:proofErr w:type="gramStart"/>
      <w:r w:rsidRPr="000F3D7C">
        <w:rPr>
          <w:rFonts w:ascii="Courier New" w:eastAsia="Times New Roman" w:hAnsi="Courier New" w:cs="Courier New"/>
          <w:sz w:val="20"/>
          <w:szCs w:val="20"/>
          <w:lang w:eastAsia="ru-RU"/>
        </w:rPr>
        <w:t>2  │</w:t>
      </w:r>
      <w:proofErr w:type="gramEnd"/>
      <w:r w:rsidRPr="000F3D7C">
        <w:rPr>
          <w:rFonts w:ascii="Courier New" w:eastAsia="Times New Roman" w:hAnsi="Courier New" w:cs="Courier New"/>
          <w:sz w:val="20"/>
          <w:szCs w:val="20"/>
          <w:lang w:eastAsia="ru-RU"/>
        </w:rPr>
        <w:t xml:space="preserve">   Участок 1  │</w:t>
      </w:r>
    </w:p>
    <w:p w14:paraId="6FDD63B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roofErr w:type="gramStart"/>
      <w:r w:rsidRPr="000F3D7C">
        <w:rPr>
          <w:rFonts w:ascii="Courier New" w:eastAsia="Times New Roman" w:hAnsi="Courier New" w:cs="Courier New"/>
          <w:sz w:val="20"/>
          <w:szCs w:val="20"/>
          <w:lang w:eastAsia="ru-RU"/>
        </w:rPr>
        <w:t>│  (</w:t>
      </w:r>
      <w:proofErr w:type="gramEnd"/>
      <w:r w:rsidRPr="000F3D7C">
        <w:rPr>
          <w:rFonts w:ascii="Courier New" w:eastAsia="Times New Roman" w:hAnsi="Courier New" w:cs="Courier New"/>
          <w:sz w:val="20"/>
          <w:szCs w:val="20"/>
          <w:lang w:eastAsia="ru-RU"/>
        </w:rPr>
        <w:t>глина)     │  (вскрытие)  │</w:t>
      </w:r>
    </w:p>
    <w:p w14:paraId="1B47A1A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
    <w:p w14:paraId="2611377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
    <w:p w14:paraId="7D88D79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w:t>
      </w:r>
    </w:p>
    <w:p w14:paraId="05C3D17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 xml:space="preserve">         Дробильная линия (50 м)</w:t>
      </w:r>
    </w:p>
    <w:p w14:paraId="4448783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2B38744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FD0A3C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Порядок освоения:</w:t>
      </w:r>
    </w:p>
    <w:p w14:paraId="7227CBA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BDA98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1. Участок 1 → вскрытие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1), глина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2–5), щебень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6–9).</w:t>
      </w:r>
    </w:p>
    <w:p w14:paraId="361C84D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2. Участок 2 → вскрытие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2), глина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3–6), щебень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7–10).</w:t>
      </w:r>
    </w:p>
    <w:p w14:paraId="7F220BBE"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3. Участок 3 → вскрытие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3), глина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4–7), щебень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8–11).</w:t>
      </w:r>
    </w:p>
    <w:p w14:paraId="582962B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4. Участок 4 → вскрытие (</w:t>
      </w:r>
      <w:proofErr w:type="spellStart"/>
      <w:r w:rsidRPr="000F3D7C">
        <w:rPr>
          <w:rFonts w:ascii="Courier New" w:eastAsia="Times New Roman" w:hAnsi="Courier New" w:cs="Courier New"/>
          <w:sz w:val="20"/>
          <w:szCs w:val="20"/>
          <w:lang w:eastAsia="ru-RU"/>
        </w:rPr>
        <w:t>нед</w:t>
      </w:r>
      <w:proofErr w:type="spellEnd"/>
      <w:r w:rsidRPr="000F3D7C">
        <w:rPr>
          <w:rFonts w:ascii="Courier New" w:eastAsia="Times New Roman" w:hAnsi="Courier New" w:cs="Courier New"/>
          <w:sz w:val="20"/>
          <w:szCs w:val="20"/>
          <w:lang w:eastAsia="ru-RU"/>
        </w:rPr>
        <w:t>. 4), и т.д.</w:t>
      </w:r>
    </w:p>
    <w:p w14:paraId="46BD1FD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07C0DC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1229FA8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F7D592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9. Риски и их минимизация</w:t>
      </w:r>
    </w:p>
    <w:p w14:paraId="36D1D88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B6D79A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Риск Вероятность Минимизация</w:t>
      </w:r>
    </w:p>
    <w:p w14:paraId="21E0F31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Сезонное падение спроса Высокая Создание запасов зимой, гибкое ценообразование</w:t>
      </w:r>
    </w:p>
    <w:p w14:paraId="4DDB1AD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Рост стоимости ВВ Средняя Долгосрочные контракты с поставщиками</w:t>
      </w:r>
    </w:p>
    <w:p w14:paraId="69A08CC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Поломка дробильной линии Средняя План ТО, запасные части на складе</w:t>
      </w:r>
    </w:p>
    <w:p w14:paraId="4F44B73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Отказ субподрядчика по вскрыше Низкая 2–3 проверенных подрядчика в резерве</w:t>
      </w:r>
    </w:p>
    <w:p w14:paraId="1A363A9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Падение цен на щебень Средняя Диверсификация фракций, выход на новые регионы</w:t>
      </w:r>
    </w:p>
    <w:p w14:paraId="2D72526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CFFEF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67749FB2"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01F4D5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10. Финансовый план (прогноз на 1 год)</w:t>
      </w:r>
    </w:p>
    <w:p w14:paraId="4BE644F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EF989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Показатель Значение</w:t>
      </w:r>
    </w:p>
    <w:p w14:paraId="11BD7BD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Выручка от глины (100 000 т × 2 400 руб.) 240 млн руб.</w:t>
      </w:r>
    </w:p>
    <w:p w14:paraId="2D45070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Выручка от щебня (200 000 м³ × 1 500 руб.) 300 млн руб.</w:t>
      </w:r>
    </w:p>
    <w:p w14:paraId="4C2A7CA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Выручка от муки (по контракту) 30–50 млн руб.</w:t>
      </w:r>
    </w:p>
    <w:p w14:paraId="14FD74A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Итого выручка ~570–590 млн руб.</w:t>
      </w:r>
    </w:p>
    <w:p w14:paraId="5A70FDE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Операционные расходы (вскрыша, взрывы, ФОТ, логистика) ~250–300 млн руб.</w:t>
      </w:r>
    </w:p>
    <w:p w14:paraId="3BC9CC4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Прибыль до налогов ~250–300 млн руб.</w:t>
      </w:r>
    </w:p>
    <w:p w14:paraId="47AEAA9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2D2504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295F425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81999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11. Рекомендации по запуску</w:t>
      </w:r>
    </w:p>
    <w:p w14:paraId="74EE0B5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B3638D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1. Заключить долгосрочные договоры с субподрядчиками на вскрышные работы.</w:t>
      </w:r>
    </w:p>
    <w:p w14:paraId="1A2F4BF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2. Оформить контракты на поставку взрывчатых веществ с фиксацией цены.</w:t>
      </w:r>
    </w:p>
    <w:p w14:paraId="23826E6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3. Нанять двух менеджеров по продажам — одного на глину, одного на щебень.</w:t>
      </w:r>
    </w:p>
    <w:p w14:paraId="5DD1D17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4. Разработать план складирования щебня и муки для зимнего накопления.</w:t>
      </w:r>
    </w:p>
    <w:p w14:paraId="555E761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5. Внедрить систему учета по каждому участку (вскрытие/глина/щебень) для контроля себестоимости.</w:t>
      </w:r>
    </w:p>
    <w:p w14:paraId="23E5F7E0"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8630ED6"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w:t>
      </w:r>
    </w:p>
    <w:p w14:paraId="1B3D0601"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F1C1B2D"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Бизнес-план показывает, что при правильной организации поточной разработки и управлении сезонными запасами проект обладает высокой рентабельностью (маржинальность 50–85%). Ключевой фактор успеха — синхронизация трех участков и активные продажи в строительный сезон.</w:t>
      </w:r>
    </w:p>
    <w:p w14:paraId="444B336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00277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F72F1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Параметр Значение</w:t>
      </w:r>
    </w:p>
    <w:p w14:paraId="79D7436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Площадь участка 100×100 м (1 гектар) на этап</w:t>
      </w:r>
    </w:p>
    <w:p w14:paraId="524288E9"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Глубина добычи глины до 40 м</w:t>
      </w:r>
    </w:p>
    <w:p w14:paraId="5D8B2417"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Объем щебня за 1 взрыв 20 000 м³</w:t>
      </w:r>
    </w:p>
    <w:p w14:paraId="3DF47134"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Стоимость 1 взрыва ~2 000 000 руб.</w:t>
      </w:r>
    </w:p>
    <w:p w14:paraId="65A7B27A"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Стоимость вскрышных работ 70–160 руб./м³</w:t>
      </w:r>
    </w:p>
    <w:p w14:paraId="6D76E34F"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Строительный сезон апрель–октябрь (пик спроса)</w:t>
      </w:r>
    </w:p>
    <w:p w14:paraId="04FB4A9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69EE5B"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5E9EEEC"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Этап Длительность Объем работ Ответственный</w:t>
      </w:r>
    </w:p>
    <w:p w14:paraId="2A7FDA1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Вскрытие 1 неделя ~10 000–15 000 м³ грунта Субподрядчик</w:t>
      </w:r>
    </w:p>
    <w:p w14:paraId="05DE2555"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Добыча глины 4 недели до 40 м глубины Собственная техника</w:t>
      </w:r>
    </w:p>
    <w:p w14:paraId="364AEF38" w14:textId="77777777" w:rsidR="000F3D7C" w:rsidRPr="000F3D7C" w:rsidRDefault="000F3D7C" w:rsidP="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F3D7C">
        <w:rPr>
          <w:rFonts w:ascii="Courier New" w:eastAsia="Times New Roman" w:hAnsi="Courier New" w:cs="Courier New"/>
          <w:sz w:val="20"/>
          <w:szCs w:val="20"/>
          <w:lang w:eastAsia="ru-RU"/>
        </w:rPr>
        <w:t>Добыча щебня 4 недели 20 000 м³ (1 взрыв) Собственная техника + взрывники</w:t>
      </w:r>
    </w:p>
    <w:p w14:paraId="7D3D479E" w14:textId="77777777" w:rsidR="000F3D7C" w:rsidRDefault="000F3D7C">
      <w:bookmarkStart w:id="0" w:name="_GoBack"/>
      <w:bookmarkEnd w:id="0"/>
    </w:p>
    <w:sectPr w:rsidR="000F3D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B7"/>
    <w:rsid w:val="000F3D7C"/>
    <w:rsid w:val="00330ED7"/>
    <w:rsid w:val="00C840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E952"/>
  <w15:chartTrackingRefBased/>
  <w15:docId w15:val="{F9551E01-1325-4DDB-8ECD-CF2A8746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
    <w:name w:val="text"/>
    <w:basedOn w:val="a0"/>
    <w:rsid w:val="00330ED7"/>
  </w:style>
  <w:style w:type="character" w:customStyle="1" w:styleId="meta">
    <w:name w:val="meta"/>
    <w:basedOn w:val="a0"/>
    <w:rsid w:val="00330ED7"/>
  </w:style>
  <w:style w:type="character" w:customStyle="1" w:styleId="label">
    <w:name w:val="label"/>
    <w:basedOn w:val="a0"/>
    <w:rsid w:val="00330ED7"/>
  </w:style>
  <w:style w:type="paragraph" w:styleId="HTML">
    <w:name w:val="HTML Preformatted"/>
    <w:basedOn w:val="a"/>
    <w:link w:val="HTML0"/>
    <w:uiPriority w:val="99"/>
    <w:semiHidden/>
    <w:unhideWhenUsed/>
    <w:rsid w:val="000F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F3D7C"/>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1896096">
      <w:bodyDiv w:val="1"/>
      <w:marLeft w:val="0"/>
      <w:marRight w:val="0"/>
      <w:marTop w:val="0"/>
      <w:marBottom w:val="0"/>
      <w:divBdr>
        <w:top w:val="none" w:sz="0" w:space="0" w:color="auto"/>
        <w:left w:val="none" w:sz="0" w:space="0" w:color="auto"/>
        <w:bottom w:val="none" w:sz="0" w:space="0" w:color="auto"/>
        <w:right w:val="none" w:sz="0" w:space="0" w:color="auto"/>
      </w:divBdr>
      <w:divsChild>
        <w:div w:id="33433721">
          <w:marLeft w:val="0"/>
          <w:marRight w:val="0"/>
          <w:marTop w:val="0"/>
          <w:marBottom w:val="0"/>
          <w:divBdr>
            <w:top w:val="none" w:sz="0" w:space="0" w:color="auto"/>
            <w:left w:val="none" w:sz="0" w:space="0" w:color="auto"/>
            <w:bottom w:val="none" w:sz="0" w:space="0" w:color="auto"/>
            <w:right w:val="none" w:sz="0" w:space="0" w:color="auto"/>
          </w:divBdr>
          <w:divsChild>
            <w:div w:id="278224385">
              <w:marLeft w:val="0"/>
              <w:marRight w:val="0"/>
              <w:marTop w:val="0"/>
              <w:marBottom w:val="0"/>
              <w:divBdr>
                <w:top w:val="none" w:sz="0" w:space="0" w:color="auto"/>
                <w:left w:val="none" w:sz="0" w:space="0" w:color="auto"/>
                <w:bottom w:val="none" w:sz="0" w:space="0" w:color="auto"/>
                <w:right w:val="none" w:sz="0" w:space="0" w:color="auto"/>
              </w:divBdr>
              <w:divsChild>
                <w:div w:id="394360754">
                  <w:marLeft w:val="0"/>
                  <w:marRight w:val="0"/>
                  <w:marTop w:val="15"/>
                  <w:marBottom w:val="15"/>
                  <w:divBdr>
                    <w:top w:val="none" w:sz="0" w:space="0" w:color="auto"/>
                    <w:left w:val="none" w:sz="0" w:space="0" w:color="auto"/>
                    <w:bottom w:val="none" w:sz="0" w:space="0" w:color="auto"/>
                    <w:right w:val="none" w:sz="0" w:space="0" w:color="auto"/>
                  </w:divBdr>
                  <w:divsChild>
                    <w:div w:id="1573083366">
                      <w:marLeft w:val="0"/>
                      <w:marRight w:val="0"/>
                      <w:marTop w:val="0"/>
                      <w:marBottom w:val="0"/>
                      <w:divBdr>
                        <w:top w:val="none" w:sz="0" w:space="0" w:color="auto"/>
                        <w:left w:val="none" w:sz="0" w:space="0" w:color="auto"/>
                        <w:bottom w:val="none" w:sz="0" w:space="0" w:color="auto"/>
                        <w:right w:val="none" w:sz="0" w:space="0" w:color="auto"/>
                      </w:divBdr>
                      <w:divsChild>
                        <w:div w:id="829558661">
                          <w:marLeft w:val="0"/>
                          <w:marRight w:val="0"/>
                          <w:marTop w:val="0"/>
                          <w:marBottom w:val="0"/>
                          <w:divBdr>
                            <w:top w:val="none" w:sz="0" w:space="0" w:color="auto"/>
                            <w:left w:val="none" w:sz="0" w:space="0" w:color="auto"/>
                            <w:bottom w:val="none" w:sz="0" w:space="0" w:color="auto"/>
                            <w:right w:val="none" w:sz="0" w:space="0" w:color="auto"/>
                          </w:divBdr>
                          <w:divsChild>
                            <w:div w:id="2038308754">
                              <w:marLeft w:val="0"/>
                              <w:marRight w:val="0"/>
                              <w:marTop w:val="0"/>
                              <w:marBottom w:val="0"/>
                              <w:divBdr>
                                <w:top w:val="none" w:sz="0" w:space="0" w:color="auto"/>
                                <w:left w:val="none" w:sz="0" w:space="0" w:color="auto"/>
                                <w:bottom w:val="none" w:sz="0" w:space="0" w:color="auto"/>
                                <w:right w:val="none" w:sz="0" w:space="0" w:color="auto"/>
                              </w:divBdr>
                              <w:divsChild>
                                <w:div w:id="1811482618">
                                  <w:marLeft w:val="0"/>
                                  <w:marRight w:val="0"/>
                                  <w:marTop w:val="0"/>
                                  <w:marBottom w:val="0"/>
                                  <w:divBdr>
                                    <w:top w:val="none" w:sz="0" w:space="0" w:color="auto"/>
                                    <w:left w:val="none" w:sz="0" w:space="0" w:color="auto"/>
                                    <w:bottom w:val="none" w:sz="0" w:space="0" w:color="auto"/>
                                    <w:right w:val="none" w:sz="0" w:space="0" w:color="auto"/>
                                  </w:divBdr>
                                  <w:divsChild>
                                    <w:div w:id="800151678">
                                      <w:marLeft w:val="0"/>
                                      <w:marRight w:val="0"/>
                                      <w:marTop w:val="0"/>
                                      <w:marBottom w:val="0"/>
                                      <w:divBdr>
                                        <w:top w:val="none" w:sz="0" w:space="0" w:color="auto"/>
                                        <w:left w:val="none" w:sz="0" w:space="0" w:color="auto"/>
                                        <w:bottom w:val="none" w:sz="0" w:space="0" w:color="auto"/>
                                        <w:right w:val="none" w:sz="0" w:space="0" w:color="auto"/>
                                      </w:divBdr>
                                      <w:divsChild>
                                        <w:div w:id="1562017765">
                                          <w:marLeft w:val="0"/>
                                          <w:marRight w:val="0"/>
                                          <w:marTop w:val="0"/>
                                          <w:marBottom w:val="0"/>
                                          <w:divBdr>
                                            <w:top w:val="none" w:sz="0" w:space="0" w:color="auto"/>
                                            <w:left w:val="none" w:sz="0" w:space="0" w:color="auto"/>
                                            <w:bottom w:val="none" w:sz="0" w:space="0" w:color="auto"/>
                                            <w:right w:val="none" w:sz="0" w:space="0" w:color="auto"/>
                                          </w:divBdr>
                                          <w:divsChild>
                                            <w:div w:id="900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6775715">
      <w:bodyDiv w:val="1"/>
      <w:marLeft w:val="0"/>
      <w:marRight w:val="0"/>
      <w:marTop w:val="0"/>
      <w:marBottom w:val="0"/>
      <w:divBdr>
        <w:top w:val="none" w:sz="0" w:space="0" w:color="auto"/>
        <w:left w:val="none" w:sz="0" w:space="0" w:color="auto"/>
        <w:bottom w:val="none" w:sz="0" w:space="0" w:color="auto"/>
        <w:right w:val="none" w:sz="0" w:space="0" w:color="auto"/>
      </w:divBdr>
      <w:divsChild>
        <w:div w:id="1902523512">
          <w:marLeft w:val="0"/>
          <w:marRight w:val="0"/>
          <w:marTop w:val="0"/>
          <w:marBottom w:val="0"/>
          <w:divBdr>
            <w:top w:val="none" w:sz="0" w:space="0" w:color="auto"/>
            <w:left w:val="none" w:sz="0" w:space="0" w:color="auto"/>
            <w:bottom w:val="none" w:sz="0" w:space="0" w:color="auto"/>
            <w:right w:val="none" w:sz="0" w:space="0" w:color="auto"/>
          </w:divBdr>
          <w:divsChild>
            <w:div w:id="787043617">
              <w:marLeft w:val="0"/>
              <w:marRight w:val="0"/>
              <w:marTop w:val="0"/>
              <w:marBottom w:val="0"/>
              <w:divBdr>
                <w:top w:val="none" w:sz="0" w:space="0" w:color="auto"/>
                <w:left w:val="none" w:sz="0" w:space="0" w:color="auto"/>
                <w:bottom w:val="none" w:sz="0" w:space="0" w:color="auto"/>
                <w:right w:val="none" w:sz="0" w:space="0" w:color="auto"/>
              </w:divBdr>
              <w:divsChild>
                <w:div w:id="549804747">
                  <w:marLeft w:val="0"/>
                  <w:marRight w:val="0"/>
                  <w:marTop w:val="15"/>
                  <w:marBottom w:val="15"/>
                  <w:divBdr>
                    <w:top w:val="none" w:sz="0" w:space="0" w:color="auto"/>
                    <w:left w:val="none" w:sz="0" w:space="0" w:color="auto"/>
                    <w:bottom w:val="none" w:sz="0" w:space="0" w:color="auto"/>
                    <w:right w:val="none" w:sz="0" w:space="0" w:color="auto"/>
                  </w:divBdr>
                  <w:divsChild>
                    <w:div w:id="129858673">
                      <w:marLeft w:val="0"/>
                      <w:marRight w:val="0"/>
                      <w:marTop w:val="0"/>
                      <w:marBottom w:val="0"/>
                      <w:divBdr>
                        <w:top w:val="none" w:sz="0" w:space="0" w:color="auto"/>
                        <w:left w:val="none" w:sz="0" w:space="0" w:color="auto"/>
                        <w:bottom w:val="none" w:sz="0" w:space="0" w:color="auto"/>
                        <w:right w:val="none" w:sz="0" w:space="0" w:color="auto"/>
                      </w:divBdr>
                      <w:divsChild>
                        <w:div w:id="934559568">
                          <w:marLeft w:val="0"/>
                          <w:marRight w:val="0"/>
                          <w:marTop w:val="0"/>
                          <w:marBottom w:val="0"/>
                          <w:divBdr>
                            <w:top w:val="none" w:sz="0" w:space="0" w:color="auto"/>
                            <w:left w:val="none" w:sz="0" w:space="0" w:color="auto"/>
                            <w:bottom w:val="none" w:sz="0" w:space="0" w:color="auto"/>
                            <w:right w:val="none" w:sz="0" w:space="0" w:color="auto"/>
                          </w:divBdr>
                          <w:divsChild>
                            <w:div w:id="1953899831">
                              <w:marLeft w:val="0"/>
                              <w:marRight w:val="0"/>
                              <w:marTop w:val="0"/>
                              <w:marBottom w:val="0"/>
                              <w:divBdr>
                                <w:top w:val="none" w:sz="0" w:space="0" w:color="auto"/>
                                <w:left w:val="none" w:sz="0" w:space="0" w:color="auto"/>
                                <w:bottom w:val="none" w:sz="0" w:space="0" w:color="auto"/>
                                <w:right w:val="none" w:sz="0" w:space="0" w:color="auto"/>
                              </w:divBdr>
                              <w:divsChild>
                                <w:div w:id="1276013502">
                                  <w:marLeft w:val="0"/>
                                  <w:marRight w:val="0"/>
                                  <w:marTop w:val="0"/>
                                  <w:marBottom w:val="0"/>
                                  <w:divBdr>
                                    <w:top w:val="none" w:sz="0" w:space="0" w:color="auto"/>
                                    <w:left w:val="none" w:sz="0" w:space="0" w:color="auto"/>
                                    <w:bottom w:val="none" w:sz="0" w:space="0" w:color="auto"/>
                                    <w:right w:val="none" w:sz="0" w:space="0" w:color="auto"/>
                                  </w:divBdr>
                                  <w:divsChild>
                                    <w:div w:id="835076786">
                                      <w:marLeft w:val="0"/>
                                      <w:marRight w:val="0"/>
                                      <w:marTop w:val="0"/>
                                      <w:marBottom w:val="0"/>
                                      <w:divBdr>
                                        <w:top w:val="none" w:sz="0" w:space="0" w:color="auto"/>
                                        <w:left w:val="none" w:sz="0" w:space="0" w:color="auto"/>
                                        <w:bottom w:val="none" w:sz="0" w:space="0" w:color="auto"/>
                                        <w:right w:val="none" w:sz="0" w:space="0" w:color="auto"/>
                                      </w:divBdr>
                                      <w:divsChild>
                                        <w:div w:id="505828346">
                                          <w:marLeft w:val="0"/>
                                          <w:marRight w:val="0"/>
                                          <w:marTop w:val="0"/>
                                          <w:marBottom w:val="0"/>
                                          <w:divBdr>
                                            <w:top w:val="none" w:sz="0" w:space="0" w:color="auto"/>
                                            <w:left w:val="none" w:sz="0" w:space="0" w:color="auto"/>
                                            <w:bottom w:val="none" w:sz="0" w:space="0" w:color="auto"/>
                                            <w:right w:val="none" w:sz="0" w:space="0" w:color="auto"/>
                                          </w:divBdr>
                                          <w:divsChild>
                                            <w:div w:id="15852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8754669">
          <w:marLeft w:val="0"/>
          <w:marRight w:val="0"/>
          <w:marTop w:val="0"/>
          <w:marBottom w:val="0"/>
          <w:divBdr>
            <w:top w:val="none" w:sz="0" w:space="0" w:color="auto"/>
            <w:left w:val="none" w:sz="0" w:space="0" w:color="auto"/>
            <w:bottom w:val="none" w:sz="0" w:space="0" w:color="auto"/>
            <w:right w:val="none" w:sz="0" w:space="0" w:color="auto"/>
          </w:divBdr>
          <w:divsChild>
            <w:div w:id="2059278429">
              <w:marLeft w:val="0"/>
              <w:marRight w:val="0"/>
              <w:marTop w:val="0"/>
              <w:marBottom w:val="0"/>
              <w:divBdr>
                <w:top w:val="none" w:sz="0" w:space="0" w:color="auto"/>
                <w:left w:val="none" w:sz="0" w:space="0" w:color="auto"/>
                <w:bottom w:val="none" w:sz="0" w:space="0" w:color="auto"/>
                <w:right w:val="none" w:sz="0" w:space="0" w:color="auto"/>
              </w:divBdr>
              <w:divsChild>
                <w:div w:id="90861582">
                  <w:marLeft w:val="0"/>
                  <w:marRight w:val="0"/>
                  <w:marTop w:val="15"/>
                  <w:marBottom w:val="15"/>
                  <w:divBdr>
                    <w:top w:val="none" w:sz="0" w:space="0" w:color="auto"/>
                    <w:left w:val="none" w:sz="0" w:space="0" w:color="auto"/>
                    <w:bottom w:val="none" w:sz="0" w:space="0" w:color="auto"/>
                    <w:right w:val="none" w:sz="0" w:space="0" w:color="auto"/>
                  </w:divBdr>
                  <w:divsChild>
                    <w:div w:id="128012834">
                      <w:marLeft w:val="0"/>
                      <w:marRight w:val="0"/>
                      <w:marTop w:val="0"/>
                      <w:marBottom w:val="0"/>
                      <w:divBdr>
                        <w:top w:val="none" w:sz="0" w:space="0" w:color="auto"/>
                        <w:left w:val="none" w:sz="0" w:space="0" w:color="auto"/>
                        <w:bottom w:val="none" w:sz="0" w:space="0" w:color="auto"/>
                        <w:right w:val="none" w:sz="0" w:space="0" w:color="auto"/>
                      </w:divBdr>
                      <w:divsChild>
                        <w:div w:id="1398282135">
                          <w:marLeft w:val="0"/>
                          <w:marRight w:val="0"/>
                          <w:marTop w:val="0"/>
                          <w:marBottom w:val="0"/>
                          <w:divBdr>
                            <w:top w:val="none" w:sz="0" w:space="0" w:color="auto"/>
                            <w:left w:val="none" w:sz="0" w:space="0" w:color="auto"/>
                            <w:bottom w:val="none" w:sz="0" w:space="0" w:color="auto"/>
                            <w:right w:val="none" w:sz="0" w:space="0" w:color="auto"/>
                          </w:divBdr>
                          <w:divsChild>
                            <w:div w:id="1857233898">
                              <w:marLeft w:val="0"/>
                              <w:marRight w:val="0"/>
                              <w:marTop w:val="0"/>
                              <w:marBottom w:val="0"/>
                              <w:divBdr>
                                <w:top w:val="none" w:sz="0" w:space="0" w:color="auto"/>
                                <w:left w:val="none" w:sz="0" w:space="0" w:color="auto"/>
                                <w:bottom w:val="none" w:sz="0" w:space="0" w:color="auto"/>
                                <w:right w:val="none" w:sz="0" w:space="0" w:color="auto"/>
                              </w:divBdr>
                              <w:divsChild>
                                <w:div w:id="90588985">
                                  <w:marLeft w:val="0"/>
                                  <w:marRight w:val="0"/>
                                  <w:marTop w:val="0"/>
                                  <w:marBottom w:val="0"/>
                                  <w:divBdr>
                                    <w:top w:val="none" w:sz="0" w:space="0" w:color="auto"/>
                                    <w:left w:val="none" w:sz="0" w:space="0" w:color="auto"/>
                                    <w:bottom w:val="none" w:sz="0" w:space="0" w:color="auto"/>
                                    <w:right w:val="none" w:sz="0" w:space="0" w:color="auto"/>
                                  </w:divBdr>
                                  <w:divsChild>
                                    <w:div w:id="1052188831">
                                      <w:marLeft w:val="0"/>
                                      <w:marRight w:val="0"/>
                                      <w:marTop w:val="0"/>
                                      <w:marBottom w:val="0"/>
                                      <w:divBdr>
                                        <w:top w:val="none" w:sz="0" w:space="0" w:color="auto"/>
                                        <w:left w:val="none" w:sz="0" w:space="0" w:color="auto"/>
                                        <w:bottom w:val="none" w:sz="0" w:space="0" w:color="auto"/>
                                        <w:right w:val="none" w:sz="0" w:space="0" w:color="auto"/>
                                      </w:divBdr>
                                      <w:divsChild>
                                        <w:div w:id="2128349346">
                                          <w:marLeft w:val="0"/>
                                          <w:marRight w:val="0"/>
                                          <w:marTop w:val="0"/>
                                          <w:marBottom w:val="0"/>
                                          <w:divBdr>
                                            <w:top w:val="none" w:sz="0" w:space="0" w:color="auto"/>
                                            <w:left w:val="none" w:sz="0" w:space="0" w:color="auto"/>
                                            <w:bottom w:val="none" w:sz="0" w:space="0" w:color="auto"/>
                                            <w:right w:val="none" w:sz="0" w:space="0" w:color="auto"/>
                                          </w:divBdr>
                                          <w:divsChild>
                                            <w:div w:id="384791815">
                                              <w:marLeft w:val="0"/>
                                              <w:marRight w:val="0"/>
                                              <w:marTop w:val="0"/>
                                              <w:marBottom w:val="0"/>
                                              <w:divBdr>
                                                <w:top w:val="none" w:sz="0" w:space="0" w:color="auto"/>
                                                <w:left w:val="none" w:sz="0" w:space="0" w:color="auto"/>
                                                <w:bottom w:val="none" w:sz="0" w:space="0" w:color="auto"/>
                                                <w:right w:val="none" w:sz="0" w:space="0" w:color="auto"/>
                                              </w:divBdr>
                                              <w:divsChild>
                                                <w:div w:id="1647930256">
                                                  <w:marLeft w:val="0"/>
                                                  <w:marRight w:val="0"/>
                                                  <w:marTop w:val="0"/>
                                                  <w:marBottom w:val="0"/>
                                                  <w:divBdr>
                                                    <w:top w:val="none" w:sz="0" w:space="0" w:color="auto"/>
                                                    <w:left w:val="none" w:sz="0" w:space="0" w:color="auto"/>
                                                    <w:bottom w:val="none" w:sz="0" w:space="0" w:color="auto"/>
                                                    <w:right w:val="none" w:sz="0" w:space="0" w:color="auto"/>
                                                  </w:divBdr>
                                                  <w:divsChild>
                                                    <w:div w:id="1202088459">
                                                      <w:marLeft w:val="0"/>
                                                      <w:marRight w:val="0"/>
                                                      <w:marTop w:val="0"/>
                                                      <w:marBottom w:val="0"/>
                                                      <w:divBdr>
                                                        <w:top w:val="none" w:sz="0" w:space="0" w:color="auto"/>
                                                        <w:left w:val="none" w:sz="0" w:space="0" w:color="auto"/>
                                                        <w:bottom w:val="none" w:sz="0" w:space="0" w:color="auto"/>
                                                        <w:right w:val="none" w:sz="0" w:space="0" w:color="auto"/>
                                                      </w:divBdr>
                                                      <w:divsChild>
                                                        <w:div w:id="21226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350420">
          <w:marLeft w:val="0"/>
          <w:marRight w:val="0"/>
          <w:marTop w:val="0"/>
          <w:marBottom w:val="0"/>
          <w:divBdr>
            <w:top w:val="none" w:sz="0" w:space="0" w:color="auto"/>
            <w:left w:val="none" w:sz="0" w:space="0" w:color="auto"/>
            <w:bottom w:val="none" w:sz="0" w:space="0" w:color="auto"/>
            <w:right w:val="none" w:sz="0" w:space="0" w:color="auto"/>
          </w:divBdr>
          <w:divsChild>
            <w:div w:id="1676372940">
              <w:marLeft w:val="0"/>
              <w:marRight w:val="0"/>
              <w:marTop w:val="0"/>
              <w:marBottom w:val="0"/>
              <w:divBdr>
                <w:top w:val="none" w:sz="0" w:space="0" w:color="auto"/>
                <w:left w:val="none" w:sz="0" w:space="0" w:color="auto"/>
                <w:bottom w:val="none" w:sz="0" w:space="0" w:color="auto"/>
                <w:right w:val="none" w:sz="0" w:space="0" w:color="auto"/>
              </w:divBdr>
              <w:divsChild>
                <w:div w:id="1447653473">
                  <w:marLeft w:val="0"/>
                  <w:marRight w:val="0"/>
                  <w:marTop w:val="15"/>
                  <w:marBottom w:val="15"/>
                  <w:divBdr>
                    <w:top w:val="none" w:sz="0" w:space="0" w:color="auto"/>
                    <w:left w:val="none" w:sz="0" w:space="0" w:color="auto"/>
                    <w:bottom w:val="none" w:sz="0" w:space="0" w:color="auto"/>
                    <w:right w:val="none" w:sz="0" w:space="0" w:color="auto"/>
                  </w:divBdr>
                  <w:divsChild>
                    <w:div w:id="258484853">
                      <w:marLeft w:val="0"/>
                      <w:marRight w:val="0"/>
                      <w:marTop w:val="0"/>
                      <w:marBottom w:val="0"/>
                      <w:divBdr>
                        <w:top w:val="none" w:sz="0" w:space="0" w:color="auto"/>
                        <w:left w:val="none" w:sz="0" w:space="0" w:color="auto"/>
                        <w:bottom w:val="none" w:sz="0" w:space="0" w:color="auto"/>
                        <w:right w:val="none" w:sz="0" w:space="0" w:color="auto"/>
                      </w:divBdr>
                      <w:divsChild>
                        <w:div w:id="708648622">
                          <w:marLeft w:val="0"/>
                          <w:marRight w:val="0"/>
                          <w:marTop w:val="0"/>
                          <w:marBottom w:val="0"/>
                          <w:divBdr>
                            <w:top w:val="none" w:sz="0" w:space="0" w:color="auto"/>
                            <w:left w:val="none" w:sz="0" w:space="0" w:color="auto"/>
                            <w:bottom w:val="none" w:sz="0" w:space="0" w:color="auto"/>
                            <w:right w:val="none" w:sz="0" w:space="0" w:color="auto"/>
                          </w:divBdr>
                          <w:divsChild>
                            <w:div w:id="45377851">
                              <w:marLeft w:val="0"/>
                              <w:marRight w:val="0"/>
                              <w:marTop w:val="0"/>
                              <w:marBottom w:val="0"/>
                              <w:divBdr>
                                <w:top w:val="none" w:sz="0" w:space="0" w:color="auto"/>
                                <w:left w:val="none" w:sz="0" w:space="0" w:color="auto"/>
                                <w:bottom w:val="none" w:sz="0" w:space="0" w:color="auto"/>
                                <w:right w:val="none" w:sz="0" w:space="0" w:color="auto"/>
                              </w:divBdr>
                              <w:divsChild>
                                <w:div w:id="708451857">
                                  <w:marLeft w:val="0"/>
                                  <w:marRight w:val="0"/>
                                  <w:marTop w:val="0"/>
                                  <w:marBottom w:val="0"/>
                                  <w:divBdr>
                                    <w:top w:val="none" w:sz="0" w:space="0" w:color="auto"/>
                                    <w:left w:val="none" w:sz="0" w:space="0" w:color="auto"/>
                                    <w:bottom w:val="none" w:sz="0" w:space="0" w:color="auto"/>
                                    <w:right w:val="none" w:sz="0" w:space="0" w:color="auto"/>
                                  </w:divBdr>
                                  <w:divsChild>
                                    <w:div w:id="1321079463">
                                      <w:marLeft w:val="0"/>
                                      <w:marRight w:val="0"/>
                                      <w:marTop w:val="0"/>
                                      <w:marBottom w:val="0"/>
                                      <w:divBdr>
                                        <w:top w:val="none" w:sz="0" w:space="0" w:color="auto"/>
                                        <w:left w:val="none" w:sz="0" w:space="0" w:color="auto"/>
                                        <w:bottom w:val="none" w:sz="0" w:space="0" w:color="auto"/>
                                        <w:right w:val="none" w:sz="0" w:space="0" w:color="auto"/>
                                      </w:divBdr>
                                      <w:divsChild>
                                        <w:div w:id="1657950613">
                                          <w:marLeft w:val="0"/>
                                          <w:marRight w:val="0"/>
                                          <w:marTop w:val="0"/>
                                          <w:marBottom w:val="0"/>
                                          <w:divBdr>
                                            <w:top w:val="none" w:sz="0" w:space="0" w:color="auto"/>
                                            <w:left w:val="none" w:sz="0" w:space="0" w:color="auto"/>
                                            <w:bottom w:val="none" w:sz="0" w:space="0" w:color="auto"/>
                                            <w:right w:val="none" w:sz="0" w:space="0" w:color="auto"/>
                                          </w:divBdr>
                                          <w:divsChild>
                                            <w:div w:id="506289504">
                                              <w:marLeft w:val="0"/>
                                              <w:marRight w:val="0"/>
                                              <w:marTop w:val="0"/>
                                              <w:marBottom w:val="0"/>
                                              <w:divBdr>
                                                <w:top w:val="none" w:sz="0" w:space="0" w:color="auto"/>
                                                <w:left w:val="none" w:sz="0" w:space="0" w:color="auto"/>
                                                <w:bottom w:val="none" w:sz="0" w:space="0" w:color="auto"/>
                                                <w:right w:val="none" w:sz="0" w:space="0" w:color="auto"/>
                                              </w:divBdr>
                                              <w:divsChild>
                                                <w:div w:id="936861613">
                                                  <w:marLeft w:val="0"/>
                                                  <w:marRight w:val="0"/>
                                                  <w:marTop w:val="0"/>
                                                  <w:marBottom w:val="0"/>
                                                  <w:divBdr>
                                                    <w:top w:val="none" w:sz="0" w:space="0" w:color="auto"/>
                                                    <w:left w:val="none" w:sz="0" w:space="0" w:color="auto"/>
                                                    <w:bottom w:val="none" w:sz="0" w:space="0" w:color="auto"/>
                                                    <w:right w:val="none" w:sz="0" w:space="0" w:color="auto"/>
                                                  </w:divBdr>
                                                  <w:divsChild>
                                                    <w:div w:id="1397164337">
                                                      <w:marLeft w:val="0"/>
                                                      <w:marRight w:val="0"/>
                                                      <w:marTop w:val="0"/>
                                                      <w:marBottom w:val="0"/>
                                                      <w:divBdr>
                                                        <w:top w:val="none" w:sz="0" w:space="0" w:color="auto"/>
                                                        <w:left w:val="none" w:sz="0" w:space="0" w:color="auto"/>
                                                        <w:bottom w:val="none" w:sz="0" w:space="0" w:color="auto"/>
                                                        <w:right w:val="none" w:sz="0" w:space="0" w:color="auto"/>
                                                      </w:divBdr>
                                                      <w:divsChild>
                                                        <w:div w:id="16140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42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1870</Words>
  <Characters>10663</Characters>
  <Application>Microsoft Office Word</Application>
  <DocSecurity>0</DocSecurity>
  <Lines>88</Lines>
  <Paragraphs>25</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Plutchik Mikhail</dc:creator>
  <cp:keywords/>
  <dc:description/>
  <cp:lastModifiedBy>Plutchik Mikhail</cp:lastModifiedBy>
  <cp:revision>3</cp:revision>
  <dcterms:created xsi:type="dcterms:W3CDTF">2026-09-07T05:21:00Z</dcterms:created>
  <dcterms:modified xsi:type="dcterms:W3CDTF">2026-09-07T06:17:00Z</dcterms:modified>
</cp:coreProperties>
</file>