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E19" w:rsidRDefault="009763FE">
      <w:r>
        <w:rPr>
          <w:noProof/>
        </w:rPr>
        <w:drawing>
          <wp:anchor distT="0" distB="0" distL="114300" distR="114300" simplePos="0" relativeHeight="251658240" behindDoc="1" locked="0" layoutInCell="1" allowOverlap="1" wp14:anchorId="7795C45F" wp14:editId="479B640D">
            <wp:simplePos x="0" y="0"/>
            <wp:positionH relativeFrom="page">
              <wp:posOffset>35626</wp:posOffset>
            </wp:positionH>
            <wp:positionV relativeFrom="page">
              <wp:posOffset>35626</wp:posOffset>
            </wp:positionV>
            <wp:extent cx="7742288" cy="9951522"/>
            <wp:effectExtent l="0" t="0" r="0" b="0"/>
            <wp:wrapNone/>
            <wp:docPr id="3" name="Picture 3" descr="FRAGILE HANDLE with CARE Vector Label – Isolated Shipping Sticker Stock  Vector - Illustration of alert, expensive: 361236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AGILE HANDLE with CARE Vector Label – Isolated Shipping Sticker Stock  Vector - Illustration of alert, expensive: 3612368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235" cy="996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bookmarkStart w:id="0" w:name="_GoBack"/>
      <w:bookmarkEnd w:id="0"/>
    </w:p>
    <w:sectPr w:rsidR="004D2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3FE"/>
    <w:rsid w:val="004D2E19"/>
    <w:rsid w:val="0097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51419-C06F-447E-ADA8-1C8C6AB5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2025-09-29T02:17:00Z</dcterms:created>
  <dcterms:modified xsi:type="dcterms:W3CDTF">2025-09-29T02:22:00Z</dcterms:modified>
</cp:coreProperties>
</file>