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 1 content (no titlePg, declares First).</w:t>
      </w:r>
    </w:p>
    <w:p>
      <w:pPr>
        <w:sectPr>
          <w:headerReference w:type="default" r:id="rId2"/>
          <w:headerReference w:type="first" r:id="rId3"/>
          <w:footerReference w:type="default" r:id="rId4"/>
          <w:footerReference w:type="first" r:id="rId5"/>
          <w:pgSz w:w="12240" w:h="15840"/>
          <w:pgMar w:top="1440" w:right="1440" w:bottom="1440" w:left="1440"/>
        </w:sectPr>
      </w:pPr>
    </w:p>
    <w:p>
      <w:r>
        <w:t>Section 2 content (titlePg, no own headers).</w:t>
      </w:r>
    </w:p>
    <w:sectPr>
      <w:titlePg/>
      <w:pgSz w:w="12240" w:h="15840"/>
      <w:pgMar w:top="1440" w:right="1440" w:bottom="1440" w:left="144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S1 Default Footer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r>
      <w:t>S1 First Footer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S1 Default Header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>S1 First Header</w:t>
    </w:r>
  </w:p>
</w:hdr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header" Target="header1.xml"/>
  <Relationship Id="rId3" Type="http://schemas.openxmlformats.org/officeDocument/2006/relationships/header" Target="header2.xml"/>
  <Relationship Id="rId4" Type="http://schemas.openxmlformats.org/officeDocument/2006/relationships/footer" Target="footer1.xml"/>
  <Relationship Id="rId5" Type="http://schemas.openxmlformats.org/officeDocument/2006/relationships/footer" Target="footer2.xml"/>
</Relationships>

</file>