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Gitter"/>
        <w:tblW w:w="2210" w:type="dxa"/>
        <w:tblInd w:w="7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10"/>
      </w:tblGrid>
      <w:tr w:rsidR="00DC4AE1" w:rsidRPr="00C36A54" w14:paraId="3F387F87" w14:textId="77777777" w:rsidTr="001D6160">
        <w:trPr>
          <w:trHeight w:hRule="exact" w:val="993"/>
        </w:trPr>
        <w:tc>
          <w:tcPr>
            <w:tcW w:w="2210" w:type="dxa"/>
            <w:tcMar>
              <w:top w:w="0" w:type="dxa"/>
            </w:tcMar>
          </w:tcPr>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00"/>
            </w:tblGrid>
            <w:tr w:rsidR="00954E7C" w14:paraId="06189897" w14:textId="77777777" w:rsidTr="00954E7C">
              <w:tc>
                <w:tcPr>
                  <w:tcW w:w="2200" w:type="dxa"/>
                </w:tcPr>
                <w:p w14:paraId="6244D7D3" w14:textId="6A3BAB35" w:rsidR="00954E7C" w:rsidRDefault="005264D2" w:rsidP="00310F7C">
                  <w:pPr>
                    <w:pStyle w:val="Afsenderadresse"/>
                  </w:pPr>
                  <w:bookmarkStart w:id="0" w:name="Jnr"/>
                  <w:bookmarkEnd w:id="0"/>
                  <w:r>
                    <w:t>April 2020</w:t>
                  </w:r>
                </w:p>
              </w:tc>
            </w:tr>
            <w:tr w:rsidR="00954E7C" w14:paraId="0FBA815F" w14:textId="77777777" w:rsidTr="00954E7C">
              <w:tc>
                <w:tcPr>
                  <w:tcW w:w="2200" w:type="dxa"/>
                </w:tcPr>
                <w:p w14:paraId="78A291A6" w14:textId="77777777" w:rsidR="0028256F" w:rsidRDefault="001D6160" w:rsidP="005726B0">
                  <w:pPr>
                    <w:pStyle w:val="Afsenderadresse"/>
                  </w:pPr>
                  <w:bookmarkStart w:id="1" w:name="UnderskriverAfdeling" w:colFirst="0" w:colLast="0"/>
                  <w:r>
                    <w:t>FOR – Formidling</w:t>
                  </w:r>
                  <w:r>
                    <w:br/>
                    <w:t>Forskerservice</w:t>
                  </w:r>
                </w:p>
              </w:tc>
            </w:tr>
            <w:bookmarkEnd w:id="1"/>
          </w:tbl>
          <w:p w14:paraId="0101DAEE" w14:textId="77777777" w:rsidR="00DC4AE1" w:rsidRPr="00FE7782" w:rsidRDefault="00DC4AE1" w:rsidP="00D50FB4">
            <w:pPr>
              <w:pStyle w:val="Afsenderadresse"/>
            </w:pPr>
          </w:p>
        </w:tc>
      </w:tr>
    </w:tbl>
    <w:p w14:paraId="7581382E" w14:textId="79B5D338" w:rsidR="00CD29FD" w:rsidRDefault="00A644C3" w:rsidP="00CD29FD">
      <w:pPr>
        <w:pStyle w:val="Overskrift1"/>
      </w:pPr>
      <w:r>
        <w:t xml:space="preserve">Vejledning om </w:t>
      </w:r>
      <w:r w:rsidR="001D6160" w:rsidRPr="001D6160">
        <w:t>ATC-koder</w:t>
      </w:r>
      <w:r w:rsidR="008D7917">
        <w:t xml:space="preserve"> </w:t>
      </w:r>
      <w:r>
        <w:t xml:space="preserve">ved </w:t>
      </w:r>
      <w:r w:rsidR="008D7917">
        <w:t>ansøgning</w:t>
      </w:r>
      <w:r>
        <w:br/>
      </w:r>
      <w:r w:rsidR="008D7917">
        <w:t>om</w:t>
      </w:r>
      <w:r>
        <w:t xml:space="preserve"> l</w:t>
      </w:r>
      <w:r w:rsidR="001D6160" w:rsidRPr="001D6160">
        <w:t>ægemiddel</w:t>
      </w:r>
      <w:r>
        <w:t>data</w:t>
      </w:r>
      <w:r w:rsidR="005D1E72">
        <w:t xml:space="preserve"> fra Danmarks Statistik</w:t>
      </w:r>
    </w:p>
    <w:p w14:paraId="795535B8" w14:textId="7E3D5722" w:rsidR="001D6160" w:rsidRPr="001D6160" w:rsidRDefault="001D6160" w:rsidP="001D6160">
      <w:pPr>
        <w:rPr>
          <w:rFonts w:eastAsia="Calibri"/>
          <w:lang w:eastAsia="en-US"/>
        </w:rPr>
      </w:pPr>
      <w:r w:rsidRPr="001D6160">
        <w:rPr>
          <w:rFonts w:eastAsia="Calibri"/>
          <w:lang w:eastAsia="en-US"/>
        </w:rPr>
        <w:t>Ved ansøgning om ATC-koder er det væsentligt, at du er opmærksom på</w:t>
      </w:r>
      <w:r w:rsidR="00D0204E">
        <w:rPr>
          <w:rFonts w:eastAsia="Calibri"/>
          <w:lang w:eastAsia="en-US"/>
        </w:rPr>
        <w:t>,</w:t>
      </w:r>
      <w:r w:rsidRPr="001D6160">
        <w:rPr>
          <w:rFonts w:eastAsia="Calibri"/>
          <w:lang w:eastAsia="en-US"/>
        </w:rPr>
        <w:t xml:space="preserve"> at vi arbejder ud fra dataminimeringsprincippet. </w:t>
      </w:r>
    </w:p>
    <w:p w14:paraId="54FABB2B" w14:textId="77777777" w:rsidR="001D6160" w:rsidRPr="001D6160" w:rsidRDefault="001D6160" w:rsidP="001D6160">
      <w:pPr>
        <w:pStyle w:val="Overskrift2"/>
        <w:rPr>
          <w:lang w:eastAsia="en-US"/>
        </w:rPr>
      </w:pPr>
      <w:r w:rsidRPr="001D6160">
        <w:rPr>
          <w:lang w:eastAsia="en-US"/>
        </w:rPr>
        <w:t>Dataminimering</w:t>
      </w:r>
    </w:p>
    <w:p w14:paraId="31EB4D0B" w14:textId="77777777" w:rsidR="001D6160" w:rsidRPr="001D6160" w:rsidRDefault="001D6160" w:rsidP="001D6160">
      <w:pPr>
        <w:rPr>
          <w:rFonts w:eastAsia="Calibri"/>
          <w:lang w:eastAsia="en-US"/>
        </w:rPr>
      </w:pPr>
      <w:r w:rsidRPr="001D6160">
        <w:rPr>
          <w:rFonts w:eastAsia="Calibri"/>
          <w:lang w:eastAsia="en-US"/>
        </w:rPr>
        <w:t>Da sundhedsdata er følsomme data, arbejder Forskerservice ud fra et princip om dataminimering. Det vil sige, at vi kun giver adgang til data, der er nødvendige for projektets gennemførsel. Dette gælder også adgang til data via ATC-koder.</w:t>
      </w:r>
    </w:p>
    <w:p w14:paraId="2AF77278" w14:textId="77777777" w:rsidR="001D6160" w:rsidRPr="001D6160" w:rsidRDefault="001D6160" w:rsidP="001D6160">
      <w:pPr>
        <w:pStyle w:val="Overskrift2"/>
        <w:rPr>
          <w:lang w:eastAsia="en-US"/>
        </w:rPr>
      </w:pPr>
      <w:r w:rsidRPr="001D6160">
        <w:rPr>
          <w:lang w:eastAsia="en-US"/>
        </w:rPr>
        <w:t>Hvad er ATC-koder?</w:t>
      </w:r>
    </w:p>
    <w:p w14:paraId="71EF2667" w14:textId="77777777" w:rsidR="001D6160" w:rsidRPr="001D6160" w:rsidRDefault="001D6160" w:rsidP="001D6160">
      <w:pPr>
        <w:rPr>
          <w:rFonts w:eastAsia="Calibri"/>
          <w:lang w:eastAsia="en-US"/>
        </w:rPr>
      </w:pPr>
      <w:r w:rsidRPr="001D6160">
        <w:rPr>
          <w:rFonts w:eastAsia="Calibri"/>
          <w:lang w:eastAsia="en-US"/>
        </w:rPr>
        <w:t>ATC-systemet er et system til klassifikation af lægemidler efter deres indholdsstof og virkeområde. ATC står for Anatomical Therapeutic Chemical Classification System, og ATC-koder bruges blandt andet til at registrere og vurdere forbruget af en bestemt type lægemiddel.</w:t>
      </w:r>
    </w:p>
    <w:p w14:paraId="7EA14230" w14:textId="77777777" w:rsidR="001D6160" w:rsidRPr="001D6160" w:rsidRDefault="001D6160" w:rsidP="000F0621">
      <w:pPr>
        <w:pStyle w:val="Overskrift2"/>
        <w:rPr>
          <w:lang w:eastAsia="en-US"/>
        </w:rPr>
      </w:pPr>
      <w:r w:rsidRPr="001D6160">
        <w:rPr>
          <w:lang w:eastAsia="en-US"/>
        </w:rPr>
        <w:t>Sådan opbygges en ATC-kode</w:t>
      </w:r>
    </w:p>
    <w:p w14:paraId="0B75268C" w14:textId="77777777" w:rsidR="001D6160" w:rsidRPr="001D6160" w:rsidRDefault="001D6160" w:rsidP="001D6160">
      <w:pPr>
        <w:rPr>
          <w:rFonts w:eastAsia="Calibri"/>
          <w:lang w:eastAsia="en-US"/>
        </w:rPr>
      </w:pPr>
      <w:r w:rsidRPr="001D6160">
        <w:rPr>
          <w:rFonts w:eastAsia="Calibri"/>
          <w:lang w:eastAsia="en-US"/>
        </w:rPr>
        <w:t>ATC-systemet inddeler medicin i 14 hovedgrupper grupperet efter menneskets organsystemer.</w:t>
      </w:r>
    </w:p>
    <w:p w14:paraId="28548D1F" w14:textId="77777777" w:rsidR="001D6160" w:rsidRPr="00A229C8" w:rsidRDefault="001D6160" w:rsidP="000F0621">
      <w:pPr>
        <w:pStyle w:val="Overskrift3"/>
        <w:rPr>
          <w:lang w:eastAsia="en-US"/>
        </w:rPr>
      </w:pPr>
      <w:r w:rsidRPr="00A229C8">
        <w:rPr>
          <w:lang w:eastAsia="en-US"/>
        </w:rPr>
        <w:t xml:space="preserve">1. niveau </w:t>
      </w:r>
    </w:p>
    <w:p w14:paraId="4EB6A3F2" w14:textId="77777777" w:rsidR="001D6160" w:rsidRPr="001D6160" w:rsidRDefault="001D6160" w:rsidP="00E91DB3">
      <w:pPr>
        <w:rPr>
          <w:rFonts w:eastAsia="Calibri"/>
          <w:lang w:eastAsia="en-US"/>
        </w:rPr>
      </w:pPr>
      <w:r w:rsidRPr="001D6160">
        <w:rPr>
          <w:rFonts w:eastAsia="Calibri"/>
          <w:lang w:eastAsia="en-US"/>
        </w:rPr>
        <w:t>A</w:t>
      </w:r>
      <w:r w:rsidRPr="001D6160">
        <w:rPr>
          <w:rFonts w:eastAsia="Calibri"/>
          <w:lang w:eastAsia="en-US"/>
        </w:rPr>
        <w:tab/>
        <w:t>Fordøjelsesorganer og stofskifte</w:t>
      </w:r>
    </w:p>
    <w:p w14:paraId="4FBC51E8" w14:textId="77777777" w:rsidR="001D6160" w:rsidRPr="001D6160" w:rsidRDefault="001D6160" w:rsidP="00E91DB3">
      <w:pPr>
        <w:rPr>
          <w:rFonts w:eastAsia="Calibri"/>
          <w:lang w:eastAsia="en-US"/>
        </w:rPr>
      </w:pPr>
      <w:r w:rsidRPr="001D6160">
        <w:rPr>
          <w:rFonts w:eastAsia="Calibri"/>
          <w:lang w:eastAsia="en-US"/>
        </w:rPr>
        <w:t>B</w:t>
      </w:r>
      <w:r w:rsidRPr="001D6160">
        <w:rPr>
          <w:rFonts w:eastAsia="Calibri"/>
          <w:lang w:eastAsia="en-US"/>
        </w:rPr>
        <w:tab/>
        <w:t>Blod og bloddannende organer</w:t>
      </w:r>
    </w:p>
    <w:p w14:paraId="069F06B4" w14:textId="77777777" w:rsidR="001D6160" w:rsidRPr="001D6160" w:rsidRDefault="001D6160" w:rsidP="00E91DB3">
      <w:pPr>
        <w:rPr>
          <w:rFonts w:eastAsia="Calibri"/>
          <w:lang w:eastAsia="en-US"/>
        </w:rPr>
      </w:pPr>
      <w:r w:rsidRPr="001D6160">
        <w:rPr>
          <w:rFonts w:eastAsia="Calibri"/>
          <w:lang w:eastAsia="en-US"/>
        </w:rPr>
        <w:t>C</w:t>
      </w:r>
      <w:r w:rsidRPr="001D6160">
        <w:rPr>
          <w:rFonts w:eastAsia="Calibri"/>
          <w:lang w:eastAsia="en-US"/>
        </w:rPr>
        <w:tab/>
        <w:t>Hjerte og kredsløb</w:t>
      </w:r>
    </w:p>
    <w:p w14:paraId="1DD0DD91" w14:textId="77777777" w:rsidR="001D6160" w:rsidRPr="001D6160" w:rsidRDefault="001D6160" w:rsidP="00E91DB3">
      <w:pPr>
        <w:rPr>
          <w:rFonts w:eastAsia="Calibri"/>
          <w:lang w:eastAsia="en-US"/>
        </w:rPr>
      </w:pPr>
      <w:r w:rsidRPr="001D6160">
        <w:rPr>
          <w:rFonts w:eastAsia="Calibri"/>
          <w:lang w:eastAsia="en-US"/>
        </w:rPr>
        <w:t>D</w:t>
      </w:r>
      <w:r w:rsidRPr="001D6160">
        <w:rPr>
          <w:rFonts w:eastAsia="Calibri"/>
          <w:lang w:eastAsia="en-US"/>
        </w:rPr>
        <w:tab/>
        <w:t>Dermatologiske midler</w:t>
      </w:r>
    </w:p>
    <w:p w14:paraId="70D0C3A9" w14:textId="77777777" w:rsidR="001D6160" w:rsidRPr="001D6160" w:rsidRDefault="001D6160" w:rsidP="00E91DB3">
      <w:pPr>
        <w:rPr>
          <w:rFonts w:eastAsia="Calibri"/>
          <w:lang w:eastAsia="en-US"/>
        </w:rPr>
      </w:pPr>
      <w:r w:rsidRPr="001D6160">
        <w:rPr>
          <w:rFonts w:eastAsia="Calibri"/>
          <w:lang w:eastAsia="en-US"/>
        </w:rPr>
        <w:t>G</w:t>
      </w:r>
      <w:r w:rsidRPr="001D6160">
        <w:rPr>
          <w:rFonts w:eastAsia="Calibri"/>
          <w:lang w:eastAsia="en-US"/>
        </w:rPr>
        <w:tab/>
        <w:t>Urogenitalsystem og kønshormoner</w:t>
      </w:r>
    </w:p>
    <w:p w14:paraId="13EF2F3F" w14:textId="77777777" w:rsidR="001D6160" w:rsidRPr="001D6160" w:rsidRDefault="001D6160" w:rsidP="00E91DB3">
      <w:pPr>
        <w:rPr>
          <w:rFonts w:eastAsia="Calibri"/>
          <w:lang w:eastAsia="en-US"/>
        </w:rPr>
      </w:pPr>
      <w:r w:rsidRPr="001D6160">
        <w:rPr>
          <w:rFonts w:eastAsia="Calibri"/>
          <w:lang w:eastAsia="en-US"/>
        </w:rPr>
        <w:t>H</w:t>
      </w:r>
      <w:r w:rsidRPr="001D6160">
        <w:rPr>
          <w:rFonts w:eastAsia="Calibri"/>
          <w:lang w:eastAsia="en-US"/>
        </w:rPr>
        <w:tab/>
        <w:t>Hormoner til systemisk brug</w:t>
      </w:r>
    </w:p>
    <w:p w14:paraId="59F4394F" w14:textId="77777777" w:rsidR="001D6160" w:rsidRPr="001D6160" w:rsidRDefault="001D6160" w:rsidP="00E91DB3">
      <w:pPr>
        <w:rPr>
          <w:rFonts w:eastAsia="Calibri"/>
          <w:lang w:eastAsia="en-US"/>
        </w:rPr>
      </w:pPr>
      <w:r w:rsidRPr="001D6160">
        <w:rPr>
          <w:rFonts w:eastAsia="Calibri"/>
          <w:lang w:eastAsia="en-US"/>
        </w:rPr>
        <w:t>J</w:t>
      </w:r>
      <w:r w:rsidRPr="001D6160">
        <w:rPr>
          <w:rFonts w:eastAsia="Calibri"/>
          <w:lang w:eastAsia="en-US"/>
        </w:rPr>
        <w:tab/>
        <w:t>Infektionssygdomme, systemiske midler</w:t>
      </w:r>
    </w:p>
    <w:p w14:paraId="09477919" w14:textId="77777777" w:rsidR="001D6160" w:rsidRPr="001D6160" w:rsidRDefault="001D6160" w:rsidP="00E91DB3">
      <w:pPr>
        <w:rPr>
          <w:rFonts w:eastAsia="Calibri"/>
          <w:lang w:eastAsia="en-US"/>
        </w:rPr>
      </w:pPr>
      <w:r w:rsidRPr="001D6160">
        <w:rPr>
          <w:rFonts w:eastAsia="Calibri"/>
          <w:lang w:eastAsia="en-US"/>
        </w:rPr>
        <w:t>L</w:t>
      </w:r>
      <w:r w:rsidRPr="001D6160">
        <w:rPr>
          <w:rFonts w:eastAsia="Calibri"/>
          <w:lang w:eastAsia="en-US"/>
        </w:rPr>
        <w:tab/>
        <w:t>Antineoplastiske og immunmodulerende midler</w:t>
      </w:r>
    </w:p>
    <w:p w14:paraId="15FD6F0E" w14:textId="77777777" w:rsidR="001D6160" w:rsidRPr="001D6160" w:rsidRDefault="001D6160" w:rsidP="00E91DB3">
      <w:pPr>
        <w:rPr>
          <w:rFonts w:eastAsia="Calibri"/>
          <w:lang w:eastAsia="en-US"/>
        </w:rPr>
      </w:pPr>
      <w:r w:rsidRPr="001D6160">
        <w:rPr>
          <w:rFonts w:eastAsia="Calibri"/>
          <w:lang w:eastAsia="en-US"/>
        </w:rPr>
        <w:t>M</w:t>
      </w:r>
      <w:r w:rsidRPr="001D6160">
        <w:rPr>
          <w:rFonts w:eastAsia="Calibri"/>
          <w:lang w:eastAsia="en-US"/>
        </w:rPr>
        <w:tab/>
        <w:t>Muskler, led og knogler</w:t>
      </w:r>
    </w:p>
    <w:p w14:paraId="369A1DB0" w14:textId="77777777" w:rsidR="001D6160" w:rsidRPr="001D6160" w:rsidRDefault="001D6160" w:rsidP="00E91DB3">
      <w:pPr>
        <w:rPr>
          <w:rFonts w:eastAsia="Calibri"/>
          <w:lang w:eastAsia="en-US"/>
        </w:rPr>
      </w:pPr>
      <w:r w:rsidRPr="001D6160">
        <w:rPr>
          <w:rFonts w:eastAsia="Calibri"/>
          <w:lang w:eastAsia="en-US"/>
        </w:rPr>
        <w:t>N</w:t>
      </w:r>
      <w:r w:rsidRPr="001D6160">
        <w:rPr>
          <w:rFonts w:eastAsia="Calibri"/>
          <w:lang w:eastAsia="en-US"/>
        </w:rPr>
        <w:tab/>
        <w:t>Centralnervesystemet</w:t>
      </w:r>
    </w:p>
    <w:p w14:paraId="5171CC37" w14:textId="77777777" w:rsidR="001D6160" w:rsidRPr="001D6160" w:rsidRDefault="001D6160" w:rsidP="00E91DB3">
      <w:pPr>
        <w:rPr>
          <w:rFonts w:eastAsia="Calibri"/>
          <w:lang w:eastAsia="en-US"/>
        </w:rPr>
      </w:pPr>
      <w:r w:rsidRPr="001D6160">
        <w:rPr>
          <w:rFonts w:eastAsia="Calibri"/>
          <w:lang w:eastAsia="en-US"/>
        </w:rPr>
        <w:t>P</w:t>
      </w:r>
      <w:r w:rsidRPr="001D6160">
        <w:rPr>
          <w:rFonts w:eastAsia="Calibri"/>
          <w:lang w:eastAsia="en-US"/>
        </w:rPr>
        <w:tab/>
        <w:t>Parasitologi</w:t>
      </w:r>
    </w:p>
    <w:p w14:paraId="15B44DAC" w14:textId="77777777" w:rsidR="001D6160" w:rsidRPr="001D6160" w:rsidRDefault="001D6160" w:rsidP="00E91DB3">
      <w:pPr>
        <w:rPr>
          <w:rFonts w:eastAsia="Calibri"/>
          <w:lang w:eastAsia="en-US"/>
        </w:rPr>
      </w:pPr>
      <w:r w:rsidRPr="001D6160">
        <w:rPr>
          <w:rFonts w:eastAsia="Calibri"/>
          <w:lang w:eastAsia="en-US"/>
        </w:rPr>
        <w:t>R</w:t>
      </w:r>
      <w:r w:rsidRPr="001D6160">
        <w:rPr>
          <w:rFonts w:eastAsia="Calibri"/>
          <w:lang w:eastAsia="en-US"/>
        </w:rPr>
        <w:tab/>
        <w:t>Respirationsorganer</w:t>
      </w:r>
    </w:p>
    <w:p w14:paraId="41148458" w14:textId="77777777" w:rsidR="001D6160" w:rsidRPr="001D6160" w:rsidRDefault="001D6160" w:rsidP="00E91DB3">
      <w:pPr>
        <w:rPr>
          <w:rFonts w:eastAsia="Calibri"/>
          <w:lang w:eastAsia="en-US"/>
        </w:rPr>
      </w:pPr>
      <w:r w:rsidRPr="001D6160">
        <w:rPr>
          <w:rFonts w:eastAsia="Calibri"/>
          <w:lang w:eastAsia="en-US"/>
        </w:rPr>
        <w:t>S</w:t>
      </w:r>
      <w:r w:rsidRPr="001D6160">
        <w:rPr>
          <w:rFonts w:eastAsia="Calibri"/>
          <w:lang w:eastAsia="en-US"/>
        </w:rPr>
        <w:tab/>
        <w:t>Øjne og ører</w:t>
      </w:r>
    </w:p>
    <w:p w14:paraId="4B25FB09" w14:textId="77777777" w:rsidR="001D6160" w:rsidRPr="001D6160" w:rsidRDefault="001D6160" w:rsidP="00E91DB3">
      <w:pPr>
        <w:rPr>
          <w:rFonts w:eastAsia="Calibri"/>
          <w:lang w:eastAsia="en-US"/>
        </w:rPr>
      </w:pPr>
      <w:r w:rsidRPr="001D6160">
        <w:rPr>
          <w:rFonts w:eastAsia="Calibri"/>
          <w:lang w:eastAsia="en-US"/>
        </w:rPr>
        <w:t>V</w:t>
      </w:r>
      <w:r w:rsidRPr="001D6160">
        <w:rPr>
          <w:rFonts w:eastAsia="Calibri"/>
          <w:lang w:eastAsia="en-US"/>
        </w:rPr>
        <w:tab/>
        <w:t xml:space="preserve">Varia </w:t>
      </w:r>
    </w:p>
    <w:p w14:paraId="0B1C64A9" w14:textId="77777777" w:rsidR="001D6160" w:rsidRPr="001D6160" w:rsidRDefault="001D6160" w:rsidP="000F0621">
      <w:pPr>
        <w:pStyle w:val="Overskrift3"/>
        <w:rPr>
          <w:lang w:eastAsia="en-US"/>
        </w:rPr>
      </w:pPr>
      <w:r w:rsidRPr="001D6160">
        <w:rPr>
          <w:lang w:eastAsia="en-US"/>
        </w:rPr>
        <w:lastRenderedPageBreak/>
        <w:t>2. niveau</w:t>
      </w:r>
    </w:p>
    <w:p w14:paraId="5B4E5972" w14:textId="77777777" w:rsidR="001D6160" w:rsidRPr="007118F3" w:rsidRDefault="001D6160" w:rsidP="001D6160">
      <w:pPr>
        <w:spacing w:line="259" w:lineRule="auto"/>
        <w:jc w:val="left"/>
        <w:rPr>
          <w:rFonts w:ascii="Calibri" w:eastAsia="Calibri" w:hAnsi="Calibri" w:cs="Calibri"/>
          <w:szCs w:val="22"/>
          <w:lang w:eastAsia="en-US"/>
        </w:rPr>
      </w:pPr>
      <w:r w:rsidRPr="007118F3">
        <w:rPr>
          <w:rFonts w:ascii="Calibri" w:eastAsia="Calibri" w:hAnsi="Calibri" w:cs="Calibri"/>
          <w:szCs w:val="22"/>
          <w:lang w:eastAsia="en-US"/>
        </w:rPr>
        <w:t xml:space="preserve">Underinddeling i terapeutisk/farmakologisk undergruppe. </w:t>
      </w:r>
    </w:p>
    <w:p w14:paraId="67CA5123" w14:textId="77777777" w:rsidR="001D6160" w:rsidRPr="001D6160" w:rsidRDefault="001D6160" w:rsidP="000F0621">
      <w:pPr>
        <w:pStyle w:val="Overskrift3"/>
        <w:rPr>
          <w:lang w:eastAsia="en-US"/>
        </w:rPr>
      </w:pPr>
      <w:r w:rsidRPr="001D6160">
        <w:rPr>
          <w:lang w:eastAsia="en-US"/>
        </w:rPr>
        <w:t>3. og 4. niveau</w:t>
      </w:r>
    </w:p>
    <w:p w14:paraId="5797AD0A" w14:textId="003C1CDA" w:rsidR="001D6160" w:rsidRPr="007118F3" w:rsidRDefault="001D6160" w:rsidP="001D6160">
      <w:pPr>
        <w:spacing w:line="259" w:lineRule="auto"/>
        <w:jc w:val="left"/>
        <w:rPr>
          <w:rFonts w:ascii="Calibri" w:eastAsia="Calibri" w:hAnsi="Calibri" w:cs="Calibri"/>
          <w:szCs w:val="22"/>
          <w:lang w:eastAsia="en-US"/>
        </w:rPr>
      </w:pPr>
      <w:r w:rsidRPr="007118F3">
        <w:rPr>
          <w:rFonts w:ascii="Calibri" w:eastAsia="Calibri" w:hAnsi="Calibri" w:cs="Calibri"/>
          <w:szCs w:val="22"/>
          <w:lang w:eastAsia="en-US"/>
        </w:rPr>
        <w:t>Dernæst inddeles i to kemiske/terapeutiske/farmakologiske undergrupper.</w:t>
      </w:r>
    </w:p>
    <w:p w14:paraId="70D6461A" w14:textId="77777777" w:rsidR="001D6160" w:rsidRPr="001D6160" w:rsidRDefault="001D6160" w:rsidP="000F0621">
      <w:pPr>
        <w:pStyle w:val="Overskrift3"/>
        <w:rPr>
          <w:lang w:eastAsia="en-US"/>
        </w:rPr>
      </w:pPr>
      <w:r w:rsidRPr="001D6160">
        <w:rPr>
          <w:lang w:eastAsia="en-US"/>
        </w:rPr>
        <w:t>5. niveau</w:t>
      </w:r>
    </w:p>
    <w:p w14:paraId="674C3BBE" w14:textId="77777777" w:rsidR="001D6160" w:rsidRPr="007118F3" w:rsidRDefault="001D6160" w:rsidP="001D6160">
      <w:pPr>
        <w:spacing w:line="259" w:lineRule="auto"/>
        <w:jc w:val="left"/>
        <w:rPr>
          <w:rFonts w:ascii="Calibri" w:eastAsia="Calibri" w:hAnsi="Calibri" w:cs="Calibri"/>
          <w:szCs w:val="22"/>
          <w:lang w:eastAsia="en-US"/>
        </w:rPr>
      </w:pPr>
      <w:r w:rsidRPr="007118F3">
        <w:rPr>
          <w:rFonts w:ascii="Calibri" w:eastAsia="Calibri" w:hAnsi="Calibri" w:cs="Calibri"/>
          <w:szCs w:val="22"/>
          <w:lang w:eastAsia="en-US"/>
        </w:rPr>
        <w:t>Og til sidst en undergruppe for kemisk substans.</w:t>
      </w:r>
    </w:p>
    <w:p w14:paraId="729CE23B" w14:textId="77777777" w:rsidR="001D6160" w:rsidRPr="001D6160" w:rsidRDefault="001D6160" w:rsidP="00D745AA">
      <w:pPr>
        <w:pStyle w:val="Overskrift3"/>
        <w:rPr>
          <w:lang w:eastAsia="en-US"/>
        </w:rPr>
      </w:pPr>
      <w:r w:rsidRPr="001D6160">
        <w:rPr>
          <w:lang w:eastAsia="en-US"/>
        </w:rPr>
        <w:t xml:space="preserve">Eksempel med udgangspunkt i oplysninger </w:t>
      </w:r>
      <w:r w:rsidR="00D745AA">
        <w:rPr>
          <w:lang w:eastAsia="en-US"/>
        </w:rPr>
        <w:t>fra Sundhedsdatastyrelsen</w:t>
      </w:r>
    </w:p>
    <w:p w14:paraId="079FD518" w14:textId="77777777" w:rsidR="001D6160" w:rsidRPr="001D6160" w:rsidRDefault="001D6160" w:rsidP="000F0621">
      <w:pPr>
        <w:rPr>
          <w:rFonts w:eastAsia="Calibri"/>
          <w:lang w:eastAsia="en-US"/>
        </w:rPr>
      </w:pPr>
      <w:r w:rsidRPr="001D6160">
        <w:rPr>
          <w:rFonts w:eastAsia="Calibri"/>
          <w:lang w:eastAsia="en-US"/>
        </w:rPr>
        <w:t>En fuldstændig klassifikation af det smertestillende stof acetylsalicylsyre med ATC-koden</w:t>
      </w:r>
      <w:r w:rsidRPr="00136077">
        <w:rPr>
          <w:rFonts w:eastAsia="Calibri"/>
          <w:lang w:eastAsia="en-US"/>
        </w:rPr>
        <w:t xml:space="preserve"> </w:t>
      </w:r>
      <w:r w:rsidRPr="00136077">
        <w:rPr>
          <w:rFonts w:eastAsia="Calibri"/>
          <w:b/>
          <w:lang w:eastAsia="en-US"/>
        </w:rPr>
        <w:t>N02BA01</w:t>
      </w:r>
      <w:r w:rsidRPr="00136077">
        <w:rPr>
          <w:rFonts w:eastAsia="Calibri"/>
          <w:lang w:eastAsia="en-US"/>
        </w:rPr>
        <w:t>,</w:t>
      </w:r>
      <w:r w:rsidR="000F0621" w:rsidRPr="00136077">
        <w:rPr>
          <w:rFonts w:eastAsia="Calibri"/>
          <w:lang w:eastAsia="en-US"/>
        </w:rPr>
        <w:t xml:space="preserve"> </w:t>
      </w:r>
      <w:r w:rsidRPr="001D6160">
        <w:rPr>
          <w:rFonts w:eastAsia="Calibri"/>
          <w:lang w:eastAsia="en-US"/>
        </w:rPr>
        <w:t>viser opbygningen af ATC-systemet.</w:t>
      </w:r>
    </w:p>
    <w:p w14:paraId="19BE9D50" w14:textId="77777777" w:rsidR="001D6160" w:rsidRPr="001D6160" w:rsidRDefault="001D6160" w:rsidP="001D6160">
      <w:pPr>
        <w:spacing w:line="259" w:lineRule="auto"/>
        <w:jc w:val="left"/>
        <w:rPr>
          <w:rFonts w:ascii="Calibri" w:eastAsia="Calibri" w:hAnsi="Calibri" w:cs="Calibri"/>
          <w:sz w:val="24"/>
          <w:lang w:eastAsia="en-US"/>
        </w:rPr>
      </w:pPr>
    </w:p>
    <w:tbl>
      <w:tblPr>
        <w:tblStyle w:val="Tabel-Gitter1"/>
        <w:tblW w:w="8914" w:type="dxa"/>
        <w:tblLook w:val="04A0" w:firstRow="1" w:lastRow="0" w:firstColumn="1" w:lastColumn="0" w:noHBand="0" w:noVBand="1"/>
      </w:tblPr>
      <w:tblGrid>
        <w:gridCol w:w="834"/>
        <w:gridCol w:w="862"/>
        <w:gridCol w:w="993"/>
        <w:gridCol w:w="6225"/>
      </w:tblGrid>
      <w:tr w:rsidR="001D6160" w:rsidRPr="001D6160" w14:paraId="400B9CCF" w14:textId="77777777" w:rsidTr="00834728">
        <w:tc>
          <w:tcPr>
            <w:tcW w:w="834" w:type="dxa"/>
            <w:shd w:val="clear" w:color="auto" w:fill="007EC5" w:themeFill="accent1"/>
            <w:tcMar>
              <w:top w:w="57" w:type="dxa"/>
              <w:left w:w="28" w:type="dxa"/>
              <w:bottom w:w="85" w:type="dxa"/>
              <w:right w:w="28" w:type="dxa"/>
            </w:tcMar>
          </w:tcPr>
          <w:p w14:paraId="40A5C441" w14:textId="77777777" w:rsidR="001D6160" w:rsidRPr="00834728" w:rsidRDefault="001D6160" w:rsidP="000F0621">
            <w:pPr>
              <w:rPr>
                <w:color w:val="FFFFFF" w:themeColor="background1"/>
              </w:rPr>
            </w:pPr>
            <w:r w:rsidRPr="00834728">
              <w:rPr>
                <w:b/>
                <w:color w:val="FFFFFF" w:themeColor="background1"/>
              </w:rPr>
              <w:t>LMDB</w:t>
            </w:r>
            <w:r w:rsidRPr="00834728">
              <w:rPr>
                <w:color w:val="FFFFFF" w:themeColor="background1"/>
              </w:rPr>
              <w:t xml:space="preserve"> *</w:t>
            </w:r>
          </w:p>
          <w:p w14:paraId="3266C250" w14:textId="77777777" w:rsidR="001D6160" w:rsidRPr="00834728" w:rsidRDefault="001D6160" w:rsidP="000F0621">
            <w:pPr>
              <w:rPr>
                <w:color w:val="FFFFFF" w:themeColor="background1"/>
              </w:rPr>
            </w:pPr>
            <w:r w:rsidRPr="00834728">
              <w:rPr>
                <w:color w:val="FFFFFF" w:themeColor="background1"/>
              </w:rPr>
              <w:t>variabel</w:t>
            </w:r>
          </w:p>
        </w:tc>
        <w:tc>
          <w:tcPr>
            <w:tcW w:w="862" w:type="dxa"/>
            <w:shd w:val="clear" w:color="auto" w:fill="007EC5" w:themeFill="accent1"/>
          </w:tcPr>
          <w:p w14:paraId="2B394298" w14:textId="77777777" w:rsidR="001D6160" w:rsidRPr="00834728" w:rsidRDefault="001D6160" w:rsidP="000F0621">
            <w:pPr>
              <w:rPr>
                <w:color w:val="FFFFFF" w:themeColor="background1"/>
              </w:rPr>
            </w:pPr>
            <w:r w:rsidRPr="00834728">
              <w:rPr>
                <w:b/>
                <w:color w:val="FFFFFF" w:themeColor="background1"/>
              </w:rPr>
              <w:t>ATC</w:t>
            </w:r>
            <w:r w:rsidRPr="00834728">
              <w:rPr>
                <w:color w:val="FFFFFF" w:themeColor="background1"/>
              </w:rPr>
              <w:t xml:space="preserve"> **</w:t>
            </w:r>
          </w:p>
          <w:p w14:paraId="4EBC784A" w14:textId="77777777" w:rsidR="001D6160" w:rsidRPr="00834728" w:rsidRDefault="001D6160" w:rsidP="000F0621">
            <w:pPr>
              <w:rPr>
                <w:color w:val="FFFFFF" w:themeColor="background1"/>
              </w:rPr>
            </w:pPr>
            <w:r w:rsidRPr="00834728">
              <w:rPr>
                <w:color w:val="FFFFFF" w:themeColor="background1"/>
              </w:rPr>
              <w:t>niveau</w:t>
            </w:r>
          </w:p>
        </w:tc>
        <w:tc>
          <w:tcPr>
            <w:tcW w:w="993" w:type="dxa"/>
            <w:shd w:val="clear" w:color="auto" w:fill="007EC5" w:themeFill="accent1"/>
            <w:tcMar>
              <w:top w:w="57" w:type="dxa"/>
              <w:left w:w="28" w:type="dxa"/>
              <w:bottom w:w="85" w:type="dxa"/>
              <w:right w:w="28" w:type="dxa"/>
            </w:tcMar>
          </w:tcPr>
          <w:p w14:paraId="2F5F9C21" w14:textId="77777777" w:rsidR="001D6160" w:rsidRPr="00834728" w:rsidRDefault="001D6160" w:rsidP="001D6160">
            <w:pPr>
              <w:spacing w:line="240" w:lineRule="auto"/>
              <w:jc w:val="left"/>
              <w:rPr>
                <w:rFonts w:ascii="Calibri" w:hAnsi="Calibri" w:cs="Calibri"/>
                <w:b/>
                <w:color w:val="FFFFFF" w:themeColor="background1"/>
                <w:sz w:val="24"/>
              </w:rPr>
            </w:pPr>
            <w:r w:rsidRPr="00834728">
              <w:rPr>
                <w:rFonts w:ascii="Calibri" w:hAnsi="Calibri" w:cs="Calibri"/>
                <w:b/>
                <w:color w:val="FFFFFF" w:themeColor="background1"/>
                <w:sz w:val="24"/>
              </w:rPr>
              <w:t>Kode</w:t>
            </w:r>
          </w:p>
        </w:tc>
        <w:tc>
          <w:tcPr>
            <w:tcW w:w="6225" w:type="dxa"/>
            <w:shd w:val="clear" w:color="auto" w:fill="007EC5" w:themeFill="accent1"/>
            <w:tcMar>
              <w:top w:w="57" w:type="dxa"/>
              <w:left w:w="28" w:type="dxa"/>
              <w:bottom w:w="85" w:type="dxa"/>
              <w:right w:w="28" w:type="dxa"/>
            </w:tcMar>
          </w:tcPr>
          <w:p w14:paraId="01F57163" w14:textId="77777777" w:rsidR="001D6160" w:rsidRPr="00834728" w:rsidRDefault="001D6160" w:rsidP="001D6160">
            <w:pPr>
              <w:tabs>
                <w:tab w:val="left" w:pos="567"/>
              </w:tabs>
              <w:spacing w:line="240" w:lineRule="auto"/>
              <w:ind w:left="567" w:hanging="567"/>
              <w:jc w:val="left"/>
              <w:rPr>
                <w:rFonts w:ascii="Calibri" w:hAnsi="Calibri" w:cs="Calibri"/>
                <w:b/>
                <w:color w:val="FFFFFF" w:themeColor="background1"/>
                <w:sz w:val="24"/>
              </w:rPr>
            </w:pPr>
            <w:r w:rsidRPr="00834728">
              <w:rPr>
                <w:rFonts w:ascii="Calibri" w:hAnsi="Calibri" w:cs="Calibri"/>
                <w:b/>
                <w:color w:val="FFFFFF" w:themeColor="background1"/>
                <w:sz w:val="24"/>
              </w:rPr>
              <w:t>Beskrivelse</w:t>
            </w:r>
          </w:p>
        </w:tc>
      </w:tr>
      <w:tr w:rsidR="001D6160" w:rsidRPr="001D6160" w14:paraId="1AD79CEB" w14:textId="77777777" w:rsidTr="00D86781">
        <w:tc>
          <w:tcPr>
            <w:tcW w:w="834" w:type="dxa"/>
            <w:tcMar>
              <w:top w:w="57" w:type="dxa"/>
              <w:left w:w="28" w:type="dxa"/>
              <w:bottom w:w="85" w:type="dxa"/>
              <w:right w:w="28" w:type="dxa"/>
            </w:tcMar>
          </w:tcPr>
          <w:p w14:paraId="188B93BC" w14:textId="77777777" w:rsidR="001D6160" w:rsidRPr="001D6160" w:rsidRDefault="001D6160" w:rsidP="000F0621">
            <w:pPr>
              <w:rPr>
                <w:color w:val="2E74B5"/>
              </w:rPr>
            </w:pPr>
            <w:r w:rsidRPr="001D6160">
              <w:t xml:space="preserve">ATC1 </w:t>
            </w:r>
          </w:p>
        </w:tc>
        <w:tc>
          <w:tcPr>
            <w:tcW w:w="862" w:type="dxa"/>
          </w:tcPr>
          <w:p w14:paraId="3DAF584E" w14:textId="77777777" w:rsidR="001D6160" w:rsidRPr="001D6160" w:rsidRDefault="001D6160" w:rsidP="000F0621">
            <w:pPr>
              <w:rPr>
                <w:color w:val="2E74B5"/>
              </w:rPr>
            </w:pPr>
            <w:r w:rsidRPr="001D6160">
              <w:t xml:space="preserve">1 </w:t>
            </w:r>
          </w:p>
        </w:tc>
        <w:tc>
          <w:tcPr>
            <w:tcW w:w="993" w:type="dxa"/>
            <w:tcMar>
              <w:top w:w="57" w:type="dxa"/>
              <w:left w:w="28" w:type="dxa"/>
              <w:bottom w:w="85" w:type="dxa"/>
              <w:right w:w="28" w:type="dxa"/>
            </w:tcMar>
          </w:tcPr>
          <w:p w14:paraId="0ADB8D58" w14:textId="77777777" w:rsidR="001D6160" w:rsidRPr="00136077" w:rsidRDefault="001D6160" w:rsidP="001D6160">
            <w:pPr>
              <w:spacing w:line="240" w:lineRule="auto"/>
              <w:jc w:val="left"/>
              <w:rPr>
                <w:rFonts w:ascii="Calibri" w:hAnsi="Calibri" w:cs="Calibri"/>
                <w:sz w:val="24"/>
                <w:u w:val="single"/>
              </w:rPr>
            </w:pPr>
            <w:r w:rsidRPr="00136077">
              <w:rPr>
                <w:rFonts w:ascii="Calibri" w:hAnsi="Calibri" w:cs="Calibri"/>
                <w:b/>
                <w:sz w:val="24"/>
                <w:u w:val="single"/>
              </w:rPr>
              <w:t>N</w:t>
            </w:r>
          </w:p>
        </w:tc>
        <w:tc>
          <w:tcPr>
            <w:tcW w:w="6225" w:type="dxa"/>
            <w:tcMar>
              <w:top w:w="57" w:type="dxa"/>
              <w:left w:w="28" w:type="dxa"/>
              <w:bottom w:w="85" w:type="dxa"/>
              <w:right w:w="28" w:type="dxa"/>
            </w:tcMar>
          </w:tcPr>
          <w:p w14:paraId="23CA16C1" w14:textId="77777777" w:rsidR="001D6160" w:rsidRPr="001D6160" w:rsidRDefault="001D6160" w:rsidP="001D6160">
            <w:pPr>
              <w:tabs>
                <w:tab w:val="left" w:pos="567"/>
              </w:tabs>
              <w:spacing w:line="240" w:lineRule="auto"/>
              <w:ind w:left="567" w:hanging="567"/>
              <w:jc w:val="left"/>
              <w:rPr>
                <w:rFonts w:ascii="Calibri" w:hAnsi="Calibri" w:cs="Calibri"/>
                <w:sz w:val="24"/>
              </w:rPr>
            </w:pPr>
            <w:r w:rsidRPr="001D6160">
              <w:rPr>
                <w:rFonts w:ascii="Calibri" w:hAnsi="Calibri" w:cs="Calibri"/>
                <w:sz w:val="24"/>
              </w:rPr>
              <w:t xml:space="preserve">Nervesystemet </w:t>
            </w:r>
            <w:r w:rsidRPr="001D6160">
              <w:rPr>
                <w:rFonts w:ascii="Calibri" w:hAnsi="Calibri" w:cs="Calibri"/>
                <w:sz w:val="20"/>
                <w:szCs w:val="20"/>
              </w:rPr>
              <w:t>(anatomisk hovedgruppe)</w:t>
            </w:r>
          </w:p>
        </w:tc>
      </w:tr>
      <w:tr w:rsidR="001D6160" w:rsidRPr="001D6160" w14:paraId="76BD63A3" w14:textId="77777777" w:rsidTr="00D86781">
        <w:tc>
          <w:tcPr>
            <w:tcW w:w="834" w:type="dxa"/>
            <w:tcMar>
              <w:top w:w="57" w:type="dxa"/>
              <w:left w:w="28" w:type="dxa"/>
              <w:bottom w:w="85" w:type="dxa"/>
              <w:right w:w="28" w:type="dxa"/>
            </w:tcMar>
          </w:tcPr>
          <w:p w14:paraId="5CAB9CB1" w14:textId="77777777" w:rsidR="001D6160" w:rsidRPr="001D6160" w:rsidRDefault="001D6160" w:rsidP="000F0621">
            <w:pPr>
              <w:rPr>
                <w:color w:val="70AD47"/>
              </w:rPr>
            </w:pPr>
            <w:r w:rsidRPr="001D6160">
              <w:t xml:space="preserve">ATC2 </w:t>
            </w:r>
          </w:p>
        </w:tc>
        <w:tc>
          <w:tcPr>
            <w:tcW w:w="862" w:type="dxa"/>
          </w:tcPr>
          <w:p w14:paraId="3EA70A6B" w14:textId="77777777" w:rsidR="001D6160" w:rsidRPr="001D6160" w:rsidRDefault="001D6160" w:rsidP="000F0621">
            <w:pPr>
              <w:rPr>
                <w:color w:val="70AD47"/>
              </w:rPr>
            </w:pPr>
            <w:r w:rsidRPr="001D6160">
              <w:t xml:space="preserve">2 </w:t>
            </w:r>
          </w:p>
        </w:tc>
        <w:tc>
          <w:tcPr>
            <w:tcW w:w="993" w:type="dxa"/>
            <w:tcMar>
              <w:top w:w="57" w:type="dxa"/>
              <w:left w:w="28" w:type="dxa"/>
              <w:bottom w:w="85" w:type="dxa"/>
              <w:right w:w="28" w:type="dxa"/>
            </w:tcMar>
          </w:tcPr>
          <w:p w14:paraId="294775BA" w14:textId="77777777" w:rsidR="001D6160" w:rsidRPr="00136077" w:rsidRDefault="001D6160" w:rsidP="001D6160">
            <w:pPr>
              <w:spacing w:line="240" w:lineRule="auto"/>
              <w:jc w:val="left"/>
              <w:rPr>
                <w:rFonts w:ascii="Calibri" w:hAnsi="Calibri" w:cs="Calibri"/>
                <w:sz w:val="24"/>
              </w:rPr>
            </w:pPr>
            <w:r w:rsidRPr="00136077">
              <w:rPr>
                <w:rFonts w:ascii="Calibri" w:hAnsi="Calibri" w:cs="Calibri"/>
                <w:sz w:val="24"/>
              </w:rPr>
              <w:t>N</w:t>
            </w:r>
            <w:r w:rsidRPr="00136077">
              <w:rPr>
                <w:rFonts w:ascii="Calibri" w:hAnsi="Calibri" w:cs="Calibri"/>
                <w:b/>
                <w:sz w:val="24"/>
                <w:u w:val="single"/>
              </w:rPr>
              <w:t>02</w:t>
            </w:r>
          </w:p>
        </w:tc>
        <w:tc>
          <w:tcPr>
            <w:tcW w:w="6225" w:type="dxa"/>
            <w:tcMar>
              <w:top w:w="57" w:type="dxa"/>
              <w:left w:w="28" w:type="dxa"/>
              <w:bottom w:w="85" w:type="dxa"/>
              <w:right w:w="28" w:type="dxa"/>
            </w:tcMar>
          </w:tcPr>
          <w:p w14:paraId="357C25A8" w14:textId="77777777" w:rsidR="001D6160" w:rsidRPr="001D6160" w:rsidRDefault="001D6160" w:rsidP="001D6160">
            <w:pPr>
              <w:tabs>
                <w:tab w:val="left" w:pos="567"/>
                <w:tab w:val="left" w:pos="851"/>
              </w:tabs>
              <w:spacing w:line="240" w:lineRule="auto"/>
              <w:jc w:val="left"/>
              <w:rPr>
                <w:rFonts w:ascii="Calibri" w:hAnsi="Calibri" w:cs="Calibri"/>
                <w:sz w:val="24"/>
              </w:rPr>
            </w:pPr>
            <w:r w:rsidRPr="001D6160">
              <w:rPr>
                <w:rFonts w:ascii="Calibri" w:hAnsi="Calibri" w:cs="Calibri"/>
                <w:sz w:val="24"/>
              </w:rPr>
              <w:t xml:space="preserve">Smertestillende </w:t>
            </w:r>
            <w:r w:rsidRPr="001D6160">
              <w:rPr>
                <w:rFonts w:ascii="Calibri" w:hAnsi="Calibri" w:cs="Calibri"/>
                <w:sz w:val="20"/>
                <w:szCs w:val="20"/>
              </w:rPr>
              <w:t>(terapeutisk hovedgruppe)</w:t>
            </w:r>
          </w:p>
        </w:tc>
      </w:tr>
      <w:tr w:rsidR="001D6160" w:rsidRPr="001D6160" w14:paraId="2B88E188" w14:textId="77777777" w:rsidTr="00D86781">
        <w:tc>
          <w:tcPr>
            <w:tcW w:w="834" w:type="dxa"/>
            <w:tcMar>
              <w:top w:w="57" w:type="dxa"/>
              <w:left w:w="28" w:type="dxa"/>
              <w:bottom w:w="85" w:type="dxa"/>
              <w:right w:w="28" w:type="dxa"/>
            </w:tcMar>
          </w:tcPr>
          <w:p w14:paraId="5AA45A9A" w14:textId="77777777" w:rsidR="001D6160" w:rsidRPr="001D6160" w:rsidRDefault="001D6160" w:rsidP="000F0621">
            <w:r w:rsidRPr="001D6160">
              <w:t xml:space="preserve">ATC3 </w:t>
            </w:r>
          </w:p>
        </w:tc>
        <w:tc>
          <w:tcPr>
            <w:tcW w:w="862" w:type="dxa"/>
          </w:tcPr>
          <w:p w14:paraId="6E349F7B" w14:textId="77777777" w:rsidR="001D6160" w:rsidRPr="001D6160" w:rsidRDefault="001D6160" w:rsidP="000F0621">
            <w:r w:rsidRPr="001D6160">
              <w:t xml:space="preserve">3 </w:t>
            </w:r>
          </w:p>
        </w:tc>
        <w:tc>
          <w:tcPr>
            <w:tcW w:w="993" w:type="dxa"/>
            <w:tcMar>
              <w:top w:w="57" w:type="dxa"/>
              <w:left w:w="28" w:type="dxa"/>
              <w:bottom w:w="85" w:type="dxa"/>
              <w:right w:w="28" w:type="dxa"/>
            </w:tcMar>
          </w:tcPr>
          <w:p w14:paraId="73D73435" w14:textId="77777777" w:rsidR="001D6160" w:rsidRPr="00136077" w:rsidRDefault="001D6160" w:rsidP="001D6160">
            <w:pPr>
              <w:spacing w:line="240" w:lineRule="auto"/>
              <w:jc w:val="left"/>
              <w:rPr>
                <w:rFonts w:ascii="Calibri" w:hAnsi="Calibri" w:cs="Calibri"/>
                <w:sz w:val="24"/>
              </w:rPr>
            </w:pPr>
            <w:r w:rsidRPr="00136077">
              <w:rPr>
                <w:rFonts w:ascii="Calibri" w:hAnsi="Calibri" w:cs="Calibri"/>
                <w:sz w:val="24"/>
              </w:rPr>
              <w:t>N02</w:t>
            </w:r>
            <w:r w:rsidRPr="00136077">
              <w:rPr>
                <w:rFonts w:ascii="Calibri" w:hAnsi="Calibri" w:cs="Calibri"/>
                <w:b/>
                <w:sz w:val="24"/>
                <w:u w:val="single"/>
              </w:rPr>
              <w:t>B</w:t>
            </w:r>
          </w:p>
        </w:tc>
        <w:tc>
          <w:tcPr>
            <w:tcW w:w="6225" w:type="dxa"/>
            <w:tcMar>
              <w:top w:w="57" w:type="dxa"/>
              <w:left w:w="28" w:type="dxa"/>
              <w:bottom w:w="85" w:type="dxa"/>
              <w:right w:w="28" w:type="dxa"/>
            </w:tcMar>
          </w:tcPr>
          <w:p w14:paraId="21FABF48" w14:textId="50458B5E" w:rsidR="001D6160" w:rsidRPr="001D6160" w:rsidRDefault="001D6160" w:rsidP="001D6160">
            <w:pPr>
              <w:tabs>
                <w:tab w:val="left" w:pos="567"/>
                <w:tab w:val="left" w:pos="851"/>
              </w:tabs>
              <w:spacing w:line="240" w:lineRule="auto"/>
              <w:jc w:val="left"/>
              <w:rPr>
                <w:rFonts w:ascii="Calibri" w:hAnsi="Calibri" w:cs="Calibri"/>
                <w:sz w:val="24"/>
              </w:rPr>
            </w:pPr>
            <w:r w:rsidRPr="001D6160">
              <w:rPr>
                <w:rFonts w:ascii="Calibri" w:hAnsi="Calibri" w:cs="Calibri"/>
                <w:sz w:val="24"/>
              </w:rPr>
              <w:t>Andre smertestille</w:t>
            </w:r>
            <w:r w:rsidR="00D86781">
              <w:rPr>
                <w:rFonts w:ascii="Calibri" w:hAnsi="Calibri" w:cs="Calibri"/>
                <w:sz w:val="24"/>
              </w:rPr>
              <w:t>nde og febernedsættende stoffer</w:t>
            </w:r>
            <w:r w:rsidR="00D86781">
              <w:rPr>
                <w:rFonts w:ascii="Calibri" w:hAnsi="Calibri" w:cs="Calibri"/>
                <w:sz w:val="24"/>
              </w:rPr>
              <w:br/>
            </w:r>
            <w:r w:rsidRPr="001D6160">
              <w:rPr>
                <w:rFonts w:ascii="Calibri" w:hAnsi="Calibri" w:cs="Calibri"/>
                <w:sz w:val="20"/>
                <w:szCs w:val="20"/>
              </w:rPr>
              <w:t>(terapeutisk/farmakologisk undergruppe)</w:t>
            </w:r>
          </w:p>
        </w:tc>
      </w:tr>
      <w:tr w:rsidR="001D6160" w:rsidRPr="001D6160" w14:paraId="64F2143B" w14:textId="77777777" w:rsidTr="00D86781">
        <w:tc>
          <w:tcPr>
            <w:tcW w:w="834" w:type="dxa"/>
            <w:tcMar>
              <w:top w:w="57" w:type="dxa"/>
              <w:left w:w="28" w:type="dxa"/>
              <w:bottom w:w="85" w:type="dxa"/>
              <w:right w:w="28" w:type="dxa"/>
            </w:tcMar>
          </w:tcPr>
          <w:p w14:paraId="3D40F6F9" w14:textId="77777777" w:rsidR="001D6160" w:rsidRPr="001D6160" w:rsidRDefault="001D6160" w:rsidP="000F0621">
            <w:r w:rsidRPr="001D6160">
              <w:t xml:space="preserve">ATC4 </w:t>
            </w:r>
          </w:p>
        </w:tc>
        <w:tc>
          <w:tcPr>
            <w:tcW w:w="862" w:type="dxa"/>
          </w:tcPr>
          <w:p w14:paraId="004F7CC3" w14:textId="77777777" w:rsidR="001D6160" w:rsidRPr="001D6160" w:rsidRDefault="001D6160" w:rsidP="000F0621">
            <w:r w:rsidRPr="001D6160">
              <w:t xml:space="preserve">4 </w:t>
            </w:r>
          </w:p>
        </w:tc>
        <w:tc>
          <w:tcPr>
            <w:tcW w:w="993" w:type="dxa"/>
            <w:tcMar>
              <w:top w:w="57" w:type="dxa"/>
              <w:left w:w="28" w:type="dxa"/>
              <w:bottom w:w="85" w:type="dxa"/>
              <w:right w:w="28" w:type="dxa"/>
            </w:tcMar>
          </w:tcPr>
          <w:p w14:paraId="0471F134" w14:textId="77777777" w:rsidR="001D6160" w:rsidRPr="00136077" w:rsidRDefault="001D6160" w:rsidP="001D6160">
            <w:pPr>
              <w:spacing w:line="240" w:lineRule="auto"/>
              <w:jc w:val="left"/>
              <w:rPr>
                <w:rFonts w:ascii="Calibri" w:hAnsi="Calibri" w:cs="Calibri"/>
                <w:sz w:val="24"/>
              </w:rPr>
            </w:pPr>
            <w:r w:rsidRPr="00136077">
              <w:rPr>
                <w:rFonts w:ascii="Calibri" w:hAnsi="Calibri" w:cs="Calibri"/>
                <w:sz w:val="24"/>
              </w:rPr>
              <w:t>N02B</w:t>
            </w:r>
            <w:r w:rsidRPr="00136077">
              <w:rPr>
                <w:rFonts w:ascii="Calibri" w:hAnsi="Calibri" w:cs="Calibri"/>
                <w:b/>
                <w:sz w:val="24"/>
                <w:u w:val="single"/>
              </w:rPr>
              <w:t>A</w:t>
            </w:r>
          </w:p>
        </w:tc>
        <w:tc>
          <w:tcPr>
            <w:tcW w:w="6225" w:type="dxa"/>
            <w:tcMar>
              <w:top w:w="57" w:type="dxa"/>
              <w:left w:w="28" w:type="dxa"/>
              <w:bottom w:w="85" w:type="dxa"/>
              <w:right w:w="28" w:type="dxa"/>
            </w:tcMar>
          </w:tcPr>
          <w:p w14:paraId="223EF963" w14:textId="77777777" w:rsidR="001D6160" w:rsidRPr="001D6160" w:rsidRDefault="001D6160" w:rsidP="001D6160">
            <w:pPr>
              <w:tabs>
                <w:tab w:val="left" w:pos="567"/>
              </w:tabs>
              <w:spacing w:line="240" w:lineRule="auto"/>
              <w:jc w:val="left"/>
              <w:rPr>
                <w:rFonts w:ascii="Calibri" w:hAnsi="Calibri" w:cs="Calibri"/>
                <w:sz w:val="24"/>
              </w:rPr>
            </w:pPr>
            <w:r w:rsidRPr="001D6160">
              <w:rPr>
                <w:rFonts w:ascii="Calibri" w:hAnsi="Calibri" w:cs="Calibri"/>
                <w:sz w:val="24"/>
              </w:rPr>
              <w:t xml:space="preserve">Salicylsyre og -derivater </w:t>
            </w:r>
            <w:r w:rsidRPr="001D6160">
              <w:rPr>
                <w:rFonts w:ascii="Calibri" w:hAnsi="Calibri" w:cs="Calibri"/>
                <w:sz w:val="20"/>
                <w:szCs w:val="20"/>
              </w:rPr>
              <w:t>(kemisk/terapeutisk/farmakologisk undergruppe)</w:t>
            </w:r>
          </w:p>
        </w:tc>
      </w:tr>
      <w:tr w:rsidR="005430BE" w:rsidRPr="001D6160" w14:paraId="06A82B4A" w14:textId="77777777" w:rsidTr="00D86781">
        <w:tc>
          <w:tcPr>
            <w:tcW w:w="834" w:type="dxa"/>
            <w:tcMar>
              <w:top w:w="57" w:type="dxa"/>
              <w:left w:w="28" w:type="dxa"/>
              <w:bottom w:w="85" w:type="dxa"/>
              <w:right w:w="28" w:type="dxa"/>
            </w:tcMar>
          </w:tcPr>
          <w:p w14:paraId="35FEF71C" w14:textId="77777777" w:rsidR="005430BE" w:rsidRPr="001D6160" w:rsidRDefault="005430BE" w:rsidP="005430BE">
            <w:r w:rsidRPr="001D6160">
              <w:t>ATC</w:t>
            </w:r>
          </w:p>
        </w:tc>
        <w:tc>
          <w:tcPr>
            <w:tcW w:w="862" w:type="dxa"/>
          </w:tcPr>
          <w:p w14:paraId="115ABCE6" w14:textId="77777777" w:rsidR="005430BE" w:rsidRPr="001D6160" w:rsidRDefault="005430BE" w:rsidP="005430BE">
            <w:r w:rsidRPr="001D6160">
              <w:t>5</w:t>
            </w:r>
          </w:p>
        </w:tc>
        <w:tc>
          <w:tcPr>
            <w:tcW w:w="993" w:type="dxa"/>
            <w:tcMar>
              <w:top w:w="57" w:type="dxa"/>
              <w:left w:w="28" w:type="dxa"/>
              <w:bottom w:w="85" w:type="dxa"/>
              <w:right w:w="28" w:type="dxa"/>
            </w:tcMar>
          </w:tcPr>
          <w:p w14:paraId="610D8138" w14:textId="77777777" w:rsidR="005430BE" w:rsidRPr="00136077" w:rsidRDefault="005430BE" w:rsidP="005430BE">
            <w:pPr>
              <w:spacing w:line="240" w:lineRule="auto"/>
              <w:jc w:val="left"/>
              <w:rPr>
                <w:rFonts w:ascii="Calibri" w:hAnsi="Calibri" w:cs="Calibri"/>
                <w:sz w:val="24"/>
              </w:rPr>
            </w:pPr>
            <w:r w:rsidRPr="00136077">
              <w:rPr>
                <w:rFonts w:ascii="Calibri" w:hAnsi="Calibri" w:cs="Calibri"/>
                <w:sz w:val="24"/>
              </w:rPr>
              <w:t>N02BA</w:t>
            </w:r>
            <w:r w:rsidRPr="00136077">
              <w:rPr>
                <w:rFonts w:ascii="Calibri" w:hAnsi="Calibri" w:cs="Calibri"/>
                <w:b/>
                <w:sz w:val="24"/>
                <w:u w:val="single"/>
              </w:rPr>
              <w:t>01</w:t>
            </w:r>
          </w:p>
        </w:tc>
        <w:tc>
          <w:tcPr>
            <w:tcW w:w="6225" w:type="dxa"/>
            <w:tcMar>
              <w:top w:w="57" w:type="dxa"/>
              <w:left w:w="28" w:type="dxa"/>
              <w:bottom w:w="85" w:type="dxa"/>
              <w:right w:w="28" w:type="dxa"/>
            </w:tcMar>
          </w:tcPr>
          <w:p w14:paraId="5E232DFD" w14:textId="77777777" w:rsidR="005430BE" w:rsidRPr="001D6160" w:rsidRDefault="005430BE" w:rsidP="005430BE">
            <w:pPr>
              <w:tabs>
                <w:tab w:val="left" w:pos="567"/>
              </w:tabs>
              <w:spacing w:line="240" w:lineRule="auto"/>
              <w:jc w:val="left"/>
              <w:rPr>
                <w:rFonts w:ascii="Calibri" w:hAnsi="Calibri" w:cs="Calibri"/>
                <w:sz w:val="24"/>
              </w:rPr>
            </w:pPr>
            <w:r w:rsidRPr="001D6160">
              <w:rPr>
                <w:rFonts w:ascii="Calibri" w:hAnsi="Calibri" w:cs="Calibri"/>
                <w:sz w:val="24"/>
              </w:rPr>
              <w:t xml:space="preserve">Acetylsalicylsyre </w:t>
            </w:r>
            <w:r w:rsidRPr="001D6160">
              <w:rPr>
                <w:rFonts w:ascii="Calibri" w:hAnsi="Calibri" w:cs="Calibri"/>
                <w:sz w:val="20"/>
                <w:szCs w:val="20"/>
              </w:rPr>
              <w:t>(undergruppe for kemisk substans)</w:t>
            </w:r>
          </w:p>
        </w:tc>
      </w:tr>
    </w:tbl>
    <w:p w14:paraId="7C916A54" w14:textId="77777777" w:rsidR="001D6160" w:rsidRPr="00310F7C" w:rsidRDefault="001D6160" w:rsidP="001D6160">
      <w:pPr>
        <w:spacing w:line="259" w:lineRule="auto"/>
        <w:jc w:val="left"/>
        <w:rPr>
          <w:rFonts w:ascii="Calibri" w:eastAsia="Calibri" w:hAnsi="Calibri" w:cs="Calibri"/>
          <w:sz w:val="20"/>
          <w:szCs w:val="20"/>
          <w:lang w:eastAsia="en-US"/>
        </w:rPr>
      </w:pPr>
    </w:p>
    <w:p w14:paraId="71A91E69" w14:textId="033A43D4" w:rsidR="001D6160" w:rsidRPr="00310F7C" w:rsidRDefault="00594BE8" w:rsidP="001D6160">
      <w:pPr>
        <w:spacing w:line="259" w:lineRule="auto"/>
        <w:jc w:val="left"/>
        <w:rPr>
          <w:rStyle w:val="Hyperlink"/>
          <w:szCs w:val="22"/>
        </w:rPr>
      </w:pPr>
      <w:r w:rsidRPr="00310F7C">
        <w:rPr>
          <w:rFonts w:ascii="Calibri" w:eastAsia="Calibri" w:hAnsi="Calibri" w:cs="Calibri"/>
          <w:szCs w:val="22"/>
          <w:lang w:eastAsia="en-US"/>
        </w:rPr>
        <w:t>* Liste over LMDB variab</w:t>
      </w:r>
      <w:r w:rsidR="001D6160" w:rsidRPr="00310F7C">
        <w:rPr>
          <w:rFonts w:ascii="Calibri" w:eastAsia="Calibri" w:hAnsi="Calibri" w:cs="Calibri"/>
          <w:szCs w:val="22"/>
          <w:lang w:eastAsia="en-US"/>
        </w:rPr>
        <w:t>l</w:t>
      </w:r>
      <w:r w:rsidRPr="00310F7C">
        <w:rPr>
          <w:rFonts w:ascii="Calibri" w:eastAsia="Calibri" w:hAnsi="Calibri" w:cs="Calibri"/>
          <w:szCs w:val="22"/>
          <w:lang w:eastAsia="en-US"/>
        </w:rPr>
        <w:t>e fra Danmarks Statistik</w:t>
      </w:r>
      <w:r w:rsidR="001D6160" w:rsidRPr="00310F7C">
        <w:rPr>
          <w:rFonts w:ascii="Calibri" w:eastAsia="Calibri" w:hAnsi="Calibri" w:cs="Calibri"/>
          <w:szCs w:val="22"/>
          <w:lang w:eastAsia="en-US"/>
        </w:rPr>
        <w:t xml:space="preserve">: </w:t>
      </w:r>
      <w:r w:rsidR="001D6160" w:rsidRPr="00310F7C">
        <w:rPr>
          <w:rFonts w:ascii="Calibri" w:eastAsia="Calibri" w:hAnsi="Calibri" w:cs="Calibri"/>
          <w:szCs w:val="22"/>
          <w:lang w:eastAsia="en-US"/>
        </w:rPr>
        <w:br/>
      </w:r>
      <w:hyperlink r:id="rId8" w:history="1">
        <w:r w:rsidR="001D6160" w:rsidRPr="00310F7C">
          <w:rPr>
            <w:rStyle w:val="Hyperlink"/>
            <w:sz w:val="20"/>
            <w:szCs w:val="20"/>
          </w:rPr>
          <w:t>https://www.dst.dk/extranet/ForskningVariabellister/LMDB%20-%20L%C3%A6gemiddeldatabasen.html</w:t>
        </w:r>
      </w:hyperlink>
      <w:r w:rsidR="00310F7C" w:rsidRPr="00310F7C">
        <w:rPr>
          <w:rStyle w:val="Hyperlink"/>
          <w:szCs w:val="22"/>
        </w:rPr>
        <w:t xml:space="preserve"> </w:t>
      </w:r>
      <w:r w:rsidR="001D6160" w:rsidRPr="00310F7C">
        <w:rPr>
          <w:rStyle w:val="Hyperlink"/>
          <w:szCs w:val="22"/>
        </w:rPr>
        <w:t xml:space="preserve"> </w:t>
      </w:r>
    </w:p>
    <w:p w14:paraId="0F11709D" w14:textId="6D48C825" w:rsidR="000045CA" w:rsidRPr="00310F7C" w:rsidRDefault="001D6160" w:rsidP="001D6160">
      <w:pPr>
        <w:spacing w:before="120" w:line="259" w:lineRule="auto"/>
        <w:jc w:val="left"/>
        <w:rPr>
          <w:rFonts w:ascii="Calibri" w:eastAsia="Calibri" w:hAnsi="Calibri" w:cs="Calibri"/>
          <w:sz w:val="20"/>
          <w:szCs w:val="20"/>
          <w:lang w:eastAsia="en-US"/>
        </w:rPr>
      </w:pPr>
      <w:r w:rsidRPr="00310F7C">
        <w:rPr>
          <w:rFonts w:ascii="Calibri" w:eastAsia="Calibri" w:hAnsi="Calibri" w:cs="Calibri"/>
          <w:szCs w:val="22"/>
          <w:lang w:eastAsia="en-US"/>
        </w:rPr>
        <w:t>** Læs mere om ATC-koder:</w:t>
      </w:r>
      <w:r w:rsidR="00B826D4" w:rsidRPr="00310F7C">
        <w:rPr>
          <w:rFonts w:ascii="Calibri" w:eastAsia="Calibri" w:hAnsi="Calibri" w:cs="Calibri"/>
          <w:szCs w:val="22"/>
          <w:lang w:eastAsia="en-US"/>
        </w:rPr>
        <w:br/>
      </w:r>
      <w:hyperlink r:id="rId9" w:history="1">
        <w:r w:rsidR="00B826D4" w:rsidRPr="00310F7C">
          <w:rPr>
            <w:rStyle w:val="Hyperlink"/>
            <w:rFonts w:ascii="Calibri" w:eastAsia="Calibri" w:hAnsi="Calibri" w:cs="Calibri"/>
            <w:sz w:val="20"/>
            <w:szCs w:val="20"/>
            <w:lang w:eastAsia="en-US"/>
          </w:rPr>
          <w:t>http://medstat.dk/</w:t>
        </w:r>
      </w:hyperlink>
      <w:r w:rsidR="00B826D4" w:rsidRPr="00310F7C">
        <w:rPr>
          <w:rFonts w:ascii="Calibri" w:eastAsia="Calibri" w:hAnsi="Calibri" w:cs="Calibri"/>
          <w:sz w:val="20"/>
          <w:szCs w:val="20"/>
          <w:lang w:eastAsia="en-US"/>
        </w:rPr>
        <w:t xml:space="preserve"> </w:t>
      </w:r>
    </w:p>
    <w:p w14:paraId="3C70260F" w14:textId="22970B81" w:rsidR="00310F7C" w:rsidRDefault="00310F7C" w:rsidP="00310F7C">
      <w:pPr>
        <w:spacing w:before="120" w:line="259" w:lineRule="auto"/>
        <w:jc w:val="left"/>
        <w:rPr>
          <w:rFonts w:ascii="Calibri" w:eastAsia="Calibri" w:hAnsi="Calibri" w:cs="Calibri"/>
          <w:szCs w:val="22"/>
          <w:lang w:eastAsia="en-US"/>
        </w:rPr>
      </w:pPr>
      <w:r>
        <w:rPr>
          <w:rFonts w:ascii="Calibri" w:eastAsia="Calibri" w:hAnsi="Calibri" w:cs="Calibri"/>
          <w:szCs w:val="22"/>
          <w:lang w:eastAsia="en-US"/>
        </w:rPr>
        <w:t>** For komplet liste over alle ACT-koder:</w:t>
      </w:r>
    </w:p>
    <w:p w14:paraId="000092C4" w14:textId="1C333320" w:rsidR="001D6160" w:rsidRPr="00310F7C" w:rsidRDefault="001A69E7" w:rsidP="00310F7C">
      <w:pPr>
        <w:rPr>
          <w:rFonts w:ascii="Calibri" w:hAnsi="Calibri"/>
          <w:szCs w:val="22"/>
        </w:rPr>
      </w:pPr>
      <w:hyperlink r:id="rId10" w:history="1">
        <w:r w:rsidR="000045CA" w:rsidRPr="00310F7C">
          <w:rPr>
            <w:rStyle w:val="Hyperlink"/>
            <w:rFonts w:ascii="Calibri" w:hAnsi="Calibri" w:cs="Calibri"/>
            <w:sz w:val="20"/>
            <w:szCs w:val="20"/>
          </w:rPr>
          <w:t>https://www.whocc.no/atc_ddd_index/</w:t>
        </w:r>
      </w:hyperlink>
    </w:p>
    <w:p w14:paraId="1263905F" w14:textId="77777777" w:rsidR="001D6160" w:rsidRPr="001D6160" w:rsidRDefault="001D6160" w:rsidP="001A12FA">
      <w:pPr>
        <w:pStyle w:val="Overskrift2"/>
        <w:rPr>
          <w:lang w:eastAsia="en-US"/>
        </w:rPr>
      </w:pPr>
      <w:r w:rsidRPr="001D6160">
        <w:rPr>
          <w:lang w:eastAsia="en-US"/>
        </w:rPr>
        <w:t>Angivelse af ATC-koder</w:t>
      </w:r>
    </w:p>
    <w:p w14:paraId="10A63CD8" w14:textId="337D26E3" w:rsidR="001D6160" w:rsidRPr="001D6160" w:rsidRDefault="001D6160" w:rsidP="00E91DB3">
      <w:pPr>
        <w:rPr>
          <w:rFonts w:eastAsia="Calibri"/>
          <w:lang w:eastAsia="en-US"/>
        </w:rPr>
      </w:pPr>
      <w:r w:rsidRPr="001D6160">
        <w:rPr>
          <w:rFonts w:eastAsia="Calibri"/>
          <w:lang w:eastAsia="en-US"/>
        </w:rPr>
        <w:t xml:space="preserve">Herunder skal du angive, hvilke ATC-koder du </w:t>
      </w:r>
      <w:r w:rsidR="00594BE8">
        <w:rPr>
          <w:rFonts w:eastAsia="Calibri"/>
          <w:lang w:eastAsia="en-US"/>
        </w:rPr>
        <w:t xml:space="preserve">har behov for </w:t>
      </w:r>
      <w:r w:rsidRPr="001D6160">
        <w:rPr>
          <w:rFonts w:eastAsia="Calibri"/>
          <w:lang w:eastAsia="en-US"/>
        </w:rPr>
        <w:t>at få adgang til i forbindelse med projektet.</w:t>
      </w:r>
      <w:r w:rsidR="00467BA7">
        <w:rPr>
          <w:rFonts w:eastAsia="Calibri"/>
          <w:lang w:eastAsia="en-US"/>
        </w:rPr>
        <w:t xml:space="preserve"> </w:t>
      </w:r>
      <w:r w:rsidRPr="001D6160">
        <w:rPr>
          <w:rFonts w:eastAsia="Calibri"/>
          <w:lang w:eastAsia="en-US"/>
        </w:rPr>
        <w:t>Du skal angive på hvilket niveau</w:t>
      </w:r>
      <w:r w:rsidR="007118F3">
        <w:rPr>
          <w:rFonts w:eastAsia="Calibri"/>
          <w:lang w:eastAsia="en-US"/>
        </w:rPr>
        <w:t>, du ønske</w:t>
      </w:r>
      <w:r w:rsidR="00A4549A">
        <w:rPr>
          <w:rFonts w:eastAsia="Calibri"/>
          <w:lang w:eastAsia="en-US"/>
        </w:rPr>
        <w:t>r</w:t>
      </w:r>
      <w:r w:rsidR="007118F3">
        <w:rPr>
          <w:rFonts w:eastAsia="Calibri"/>
          <w:lang w:eastAsia="en-US"/>
        </w:rPr>
        <w:t xml:space="preserve"> de enkelte ATC-koder </w:t>
      </w:r>
      <w:r w:rsidR="00B62BE1">
        <w:rPr>
          <w:rFonts w:eastAsia="Calibri"/>
          <w:lang w:eastAsia="en-US"/>
        </w:rPr>
        <w:t>oplyst</w:t>
      </w:r>
      <w:r w:rsidR="007118F3">
        <w:rPr>
          <w:rFonts w:eastAsia="Calibri"/>
          <w:lang w:eastAsia="en-US"/>
        </w:rPr>
        <w:t xml:space="preserve">. </w:t>
      </w:r>
      <w:r w:rsidR="00A4549A">
        <w:rPr>
          <w:rFonts w:eastAsia="Calibri"/>
          <w:lang w:eastAsia="en-US"/>
        </w:rPr>
        <w:t xml:space="preserve">De forskellige </w:t>
      </w:r>
      <w:r w:rsidR="007118F3">
        <w:rPr>
          <w:rFonts w:eastAsia="Calibri"/>
          <w:lang w:eastAsia="en-US"/>
        </w:rPr>
        <w:t>A</w:t>
      </w:r>
      <w:r w:rsidR="00A4549A">
        <w:rPr>
          <w:rFonts w:eastAsia="Calibri"/>
          <w:lang w:eastAsia="en-US"/>
        </w:rPr>
        <w:t>TC-koder</w:t>
      </w:r>
      <w:r w:rsidR="007118F3">
        <w:rPr>
          <w:rFonts w:eastAsia="Calibri"/>
          <w:lang w:eastAsia="en-US"/>
        </w:rPr>
        <w:t xml:space="preserve"> kan godt oplyses på forskellige niveauer. De ang</w:t>
      </w:r>
      <w:r w:rsidR="00E900DC">
        <w:rPr>
          <w:rFonts w:eastAsia="Calibri"/>
          <w:lang w:eastAsia="en-US"/>
        </w:rPr>
        <w:t>ivne</w:t>
      </w:r>
      <w:r w:rsidR="007118F3">
        <w:rPr>
          <w:rFonts w:eastAsia="Calibri"/>
          <w:lang w:eastAsia="en-US"/>
        </w:rPr>
        <w:t xml:space="preserve"> niveauer, skal svare til det der</w:t>
      </w:r>
      <w:r w:rsidR="00273B26">
        <w:rPr>
          <w:rFonts w:eastAsia="Calibri"/>
          <w:lang w:eastAsia="en-US"/>
        </w:rPr>
        <w:t xml:space="preserve"> </w:t>
      </w:r>
      <w:r w:rsidR="007118F3">
        <w:rPr>
          <w:rFonts w:eastAsia="Calibri"/>
          <w:lang w:eastAsia="en-US"/>
        </w:rPr>
        <w:t xml:space="preserve">er nødvendigt, for at kunne besvare projektet formål. </w:t>
      </w:r>
    </w:p>
    <w:p w14:paraId="5478E403" w14:textId="77777777" w:rsidR="001D6160" w:rsidRPr="001D6160" w:rsidRDefault="001D6160" w:rsidP="00E91DB3">
      <w:pPr>
        <w:rPr>
          <w:rFonts w:eastAsia="Calibri"/>
          <w:lang w:eastAsia="en-US"/>
        </w:rPr>
      </w:pPr>
    </w:p>
    <w:p w14:paraId="5781FC76" w14:textId="047183B5" w:rsidR="00F046C4" w:rsidRDefault="00273B26" w:rsidP="00E91DB3">
      <w:pPr>
        <w:rPr>
          <w:rFonts w:eastAsia="Calibri"/>
          <w:lang w:eastAsia="en-US"/>
        </w:rPr>
      </w:pPr>
      <w:r>
        <w:rPr>
          <w:rFonts w:eastAsia="Calibri"/>
          <w:lang w:eastAsia="en-US"/>
        </w:rPr>
        <w:lastRenderedPageBreak/>
        <w:t xml:space="preserve">Niveauet af de </w:t>
      </w:r>
      <w:r w:rsidR="001D6160" w:rsidRPr="001D6160">
        <w:rPr>
          <w:rFonts w:eastAsia="Calibri"/>
          <w:lang w:eastAsia="en-US"/>
        </w:rPr>
        <w:t xml:space="preserve">ATC-koder du </w:t>
      </w:r>
      <w:r>
        <w:rPr>
          <w:rFonts w:eastAsia="Calibri"/>
          <w:lang w:eastAsia="en-US"/>
        </w:rPr>
        <w:t xml:space="preserve">har behov for, skal </w:t>
      </w:r>
      <w:r w:rsidR="00A4549A">
        <w:rPr>
          <w:rFonts w:eastAsia="Calibri"/>
          <w:lang w:eastAsia="en-US"/>
        </w:rPr>
        <w:t xml:space="preserve">angives </w:t>
      </w:r>
      <w:r>
        <w:rPr>
          <w:rFonts w:eastAsia="Calibri"/>
          <w:lang w:eastAsia="en-US"/>
        </w:rPr>
        <w:t>under</w:t>
      </w:r>
      <w:r w:rsidR="001D6160" w:rsidRPr="001D6160">
        <w:rPr>
          <w:rFonts w:eastAsia="Calibri"/>
          <w:lang w:eastAsia="en-US"/>
        </w:rPr>
        <w:t xml:space="preserve"> LMDB variabl</w:t>
      </w:r>
      <w:r>
        <w:rPr>
          <w:rFonts w:eastAsia="Calibri"/>
          <w:lang w:eastAsia="en-US"/>
        </w:rPr>
        <w:t>e</w:t>
      </w:r>
      <w:r w:rsidR="00F046C4">
        <w:rPr>
          <w:rFonts w:eastAsia="Calibri"/>
          <w:lang w:eastAsia="en-US"/>
        </w:rPr>
        <w:t>ne</w:t>
      </w:r>
      <w:r>
        <w:rPr>
          <w:rFonts w:eastAsia="Calibri"/>
          <w:lang w:eastAsia="en-US"/>
        </w:rPr>
        <w:t xml:space="preserve"> (ATC1, ATC2, ATC3, ATC4</w:t>
      </w:r>
      <w:r w:rsidR="00A4549A">
        <w:rPr>
          <w:rFonts w:eastAsia="Calibri"/>
          <w:lang w:eastAsia="en-US"/>
        </w:rPr>
        <w:t xml:space="preserve"> eller</w:t>
      </w:r>
      <w:r>
        <w:rPr>
          <w:rFonts w:eastAsia="Calibri"/>
          <w:lang w:eastAsia="en-US"/>
        </w:rPr>
        <w:t xml:space="preserve"> ATC).</w:t>
      </w:r>
      <w:r w:rsidR="001D6160" w:rsidRPr="001D6160">
        <w:rPr>
          <w:rFonts w:eastAsia="Calibri"/>
          <w:lang w:eastAsia="en-US"/>
        </w:rPr>
        <w:t xml:space="preserve"> D</w:t>
      </w:r>
      <w:r w:rsidR="00236AE8">
        <w:rPr>
          <w:rFonts w:eastAsia="Calibri"/>
          <w:lang w:eastAsia="en-US"/>
        </w:rPr>
        <w:t xml:space="preserve">et vil sige, </w:t>
      </w:r>
      <w:r w:rsidR="00F046C4">
        <w:rPr>
          <w:rFonts w:eastAsia="Calibri"/>
          <w:lang w:eastAsia="en-US"/>
        </w:rPr>
        <w:t xml:space="preserve">har du </w:t>
      </w:r>
      <w:r w:rsidR="00E900DC">
        <w:rPr>
          <w:rFonts w:eastAsia="Calibri"/>
          <w:lang w:eastAsia="en-US"/>
        </w:rPr>
        <w:t xml:space="preserve">et </w:t>
      </w:r>
      <w:r w:rsidR="00E900DC" w:rsidRPr="00E900DC">
        <w:rPr>
          <w:rFonts w:eastAsia="Calibri"/>
          <w:u w:val="single"/>
          <w:lang w:eastAsia="en-US"/>
        </w:rPr>
        <w:t>begrundet</w:t>
      </w:r>
      <w:r w:rsidR="00E900DC">
        <w:rPr>
          <w:rFonts w:eastAsia="Calibri"/>
          <w:lang w:eastAsia="en-US"/>
        </w:rPr>
        <w:t xml:space="preserve"> </w:t>
      </w:r>
      <w:r w:rsidR="00F046C4">
        <w:rPr>
          <w:rFonts w:eastAsia="Calibri"/>
          <w:lang w:eastAsia="en-US"/>
        </w:rPr>
        <w:t>behov for oplysninge</w:t>
      </w:r>
      <w:r w:rsidR="00A4549A">
        <w:rPr>
          <w:rFonts w:eastAsia="Calibri"/>
          <w:lang w:eastAsia="en-US"/>
        </w:rPr>
        <w:t xml:space="preserve">r på det mest detaljeret niveau, </w:t>
      </w:r>
      <w:r w:rsidR="00F046C4">
        <w:rPr>
          <w:rFonts w:eastAsia="Calibri"/>
          <w:lang w:eastAsia="en-US"/>
        </w:rPr>
        <w:t xml:space="preserve">skrives </w:t>
      </w:r>
      <w:r w:rsidR="00A4549A">
        <w:rPr>
          <w:rFonts w:eastAsia="Calibri"/>
          <w:lang w:eastAsia="en-US"/>
        </w:rPr>
        <w:t xml:space="preserve">f.eks. </w:t>
      </w:r>
      <w:r w:rsidR="00F046C4">
        <w:rPr>
          <w:rFonts w:eastAsia="Calibri"/>
          <w:lang w:eastAsia="en-US"/>
        </w:rPr>
        <w:t xml:space="preserve">N02BA01 under variablen ATC. Har du derimod blot </w:t>
      </w:r>
      <w:r w:rsidR="001D6160" w:rsidRPr="001D6160">
        <w:rPr>
          <w:rFonts w:eastAsia="Calibri"/>
          <w:lang w:eastAsia="en-US"/>
        </w:rPr>
        <w:t>behov for oplysn</w:t>
      </w:r>
      <w:r w:rsidR="00F046C4">
        <w:rPr>
          <w:rFonts w:eastAsia="Calibri"/>
          <w:lang w:eastAsia="en-US"/>
        </w:rPr>
        <w:t xml:space="preserve">inger om </w:t>
      </w:r>
      <w:r w:rsidR="00EE626E">
        <w:rPr>
          <w:rFonts w:eastAsia="Calibri"/>
          <w:lang w:eastAsia="en-US"/>
        </w:rPr>
        <w:t>præparat</w:t>
      </w:r>
      <w:r w:rsidR="00F046C4">
        <w:rPr>
          <w:rFonts w:eastAsia="Calibri"/>
          <w:lang w:eastAsia="en-US"/>
        </w:rPr>
        <w:t>et</w:t>
      </w:r>
      <w:r w:rsidR="00EE626E">
        <w:rPr>
          <w:rFonts w:eastAsia="Calibri"/>
          <w:lang w:eastAsia="en-US"/>
        </w:rPr>
        <w:t xml:space="preserve"> på </w:t>
      </w:r>
      <w:r w:rsidR="00E900DC">
        <w:rPr>
          <w:rFonts w:eastAsia="Calibri"/>
          <w:lang w:eastAsia="en-US"/>
        </w:rPr>
        <w:t>3. niveau</w:t>
      </w:r>
      <w:r w:rsidR="00EE626E">
        <w:rPr>
          <w:rFonts w:eastAsia="Calibri"/>
          <w:lang w:eastAsia="en-US"/>
        </w:rPr>
        <w:t>, skal du angive ATC-koden N02B un</w:t>
      </w:r>
      <w:r w:rsidR="00F046C4">
        <w:rPr>
          <w:rFonts w:eastAsia="Calibri"/>
          <w:lang w:eastAsia="en-US"/>
        </w:rPr>
        <w:t>der variablen ATC3 (</w:t>
      </w:r>
      <w:r w:rsidR="00E900DC">
        <w:rPr>
          <w:rFonts w:eastAsia="Calibri"/>
          <w:lang w:eastAsia="en-US"/>
        </w:rPr>
        <w:t>3. niveau</w:t>
      </w:r>
      <w:r w:rsidR="00F046C4">
        <w:rPr>
          <w:rFonts w:eastAsia="Calibri"/>
          <w:lang w:eastAsia="en-US"/>
        </w:rPr>
        <w:t xml:space="preserve">). Se nedenstående eksempel. </w:t>
      </w:r>
    </w:p>
    <w:p w14:paraId="1A6BFB07" w14:textId="77777777" w:rsidR="0074052C" w:rsidRDefault="0074052C" w:rsidP="0074052C">
      <w:pPr>
        <w:pStyle w:val="Overskrift3"/>
        <w:rPr>
          <w:lang w:eastAsia="en-US"/>
        </w:rPr>
      </w:pPr>
      <w:r>
        <w:rPr>
          <w:lang w:eastAsia="en-US"/>
        </w:rPr>
        <w:t>Eksempel på angivelse af ATC-koder</w:t>
      </w:r>
    </w:p>
    <w:p w14:paraId="3B8A01C0" w14:textId="72BAED47" w:rsidR="0074052C" w:rsidRDefault="00EE626E" w:rsidP="00E91DB3">
      <w:pPr>
        <w:rPr>
          <w:rFonts w:eastAsia="Calibri"/>
          <w:lang w:eastAsia="en-US"/>
        </w:rPr>
      </w:pPr>
      <w:r>
        <w:rPr>
          <w:rFonts w:eastAsia="Calibri"/>
          <w:lang w:eastAsia="en-US"/>
        </w:rPr>
        <w:t>Hvis</w:t>
      </w:r>
      <w:r w:rsidR="00594BE8">
        <w:rPr>
          <w:rFonts w:eastAsia="Calibri"/>
          <w:lang w:eastAsia="en-US"/>
        </w:rPr>
        <w:t xml:space="preserve"> en</w:t>
      </w:r>
      <w:r>
        <w:rPr>
          <w:rFonts w:eastAsia="Calibri"/>
          <w:lang w:eastAsia="en-US"/>
        </w:rPr>
        <w:t xml:space="preserve"> forsker har et projekt</w:t>
      </w:r>
      <w:r w:rsidR="00653184">
        <w:rPr>
          <w:rFonts w:eastAsia="Calibri"/>
          <w:lang w:eastAsia="en-US"/>
        </w:rPr>
        <w:t>,</w:t>
      </w:r>
      <w:r>
        <w:rPr>
          <w:rFonts w:eastAsia="Calibri"/>
          <w:lang w:eastAsia="en-US"/>
        </w:rPr>
        <w:t xml:space="preserve"> som undersøger forskellige aspekter af astmapatienters sygdomsbillede og samtidig ønsker at få oplyst, hvor mange der har indløst receptpligtig hudmiddel mod svamp.</w:t>
      </w:r>
    </w:p>
    <w:p w14:paraId="38720428" w14:textId="77777777" w:rsidR="00EE626E" w:rsidRDefault="00EE626E" w:rsidP="00E91DB3">
      <w:pPr>
        <w:rPr>
          <w:rFonts w:eastAsia="Calibri"/>
          <w:lang w:eastAsia="en-US"/>
        </w:rPr>
      </w:pPr>
    </w:p>
    <w:p w14:paraId="09165178" w14:textId="0D761AF3" w:rsidR="00EE626E" w:rsidRDefault="00EE626E" w:rsidP="00E91DB3">
      <w:pPr>
        <w:rPr>
          <w:rFonts w:eastAsia="Calibri"/>
          <w:lang w:eastAsia="en-US"/>
        </w:rPr>
      </w:pPr>
      <w:r>
        <w:rPr>
          <w:rFonts w:eastAsia="Calibri"/>
          <w:lang w:eastAsia="en-US"/>
        </w:rPr>
        <w:t xml:space="preserve">I dette tilfælde </w:t>
      </w:r>
      <w:r w:rsidR="00233F2B">
        <w:rPr>
          <w:rFonts w:eastAsia="Calibri"/>
          <w:lang w:eastAsia="en-US"/>
        </w:rPr>
        <w:t>har</w:t>
      </w:r>
      <w:r>
        <w:rPr>
          <w:rFonts w:eastAsia="Calibri"/>
          <w:lang w:eastAsia="en-US"/>
        </w:rPr>
        <w:t xml:space="preserve"> forsker </w:t>
      </w:r>
      <w:r w:rsidR="00233F2B">
        <w:rPr>
          <w:rFonts w:eastAsia="Calibri"/>
          <w:lang w:eastAsia="en-US"/>
        </w:rPr>
        <w:t xml:space="preserve">behov for </w:t>
      </w:r>
      <w:r>
        <w:rPr>
          <w:rFonts w:eastAsia="Calibri"/>
          <w:lang w:eastAsia="en-US"/>
        </w:rPr>
        <w:t xml:space="preserve">oplysninger om </w:t>
      </w:r>
      <w:r w:rsidR="00233F2B">
        <w:rPr>
          <w:rFonts w:eastAsia="Calibri"/>
          <w:lang w:eastAsia="en-US"/>
        </w:rPr>
        <w:t xml:space="preserve">astmapræparater på </w:t>
      </w:r>
      <w:r w:rsidR="00E900DC">
        <w:rPr>
          <w:rFonts w:eastAsia="Calibri"/>
          <w:lang w:eastAsia="en-US"/>
        </w:rPr>
        <w:t>5. niveau</w:t>
      </w:r>
      <w:r w:rsidR="00233F2B">
        <w:rPr>
          <w:rFonts w:eastAsia="Calibri"/>
          <w:lang w:eastAsia="en-US"/>
        </w:rPr>
        <w:t xml:space="preserve"> (</w:t>
      </w:r>
      <w:r>
        <w:rPr>
          <w:rFonts w:eastAsia="Calibri"/>
          <w:lang w:eastAsia="en-US"/>
        </w:rPr>
        <w:t>ATC</w:t>
      </w:r>
      <w:r w:rsidR="00233F2B">
        <w:rPr>
          <w:rFonts w:eastAsia="Calibri"/>
          <w:lang w:eastAsia="en-US"/>
        </w:rPr>
        <w:t xml:space="preserve">), som giver </w:t>
      </w:r>
      <w:r>
        <w:rPr>
          <w:rFonts w:eastAsia="Calibri"/>
          <w:lang w:eastAsia="en-US"/>
        </w:rPr>
        <w:t>et detaljeret niveau</w:t>
      </w:r>
      <w:r w:rsidR="00233F2B">
        <w:rPr>
          <w:rFonts w:eastAsia="Calibri"/>
          <w:lang w:eastAsia="en-US"/>
        </w:rPr>
        <w:t>.</w:t>
      </w:r>
      <w:r w:rsidR="00B44C0B">
        <w:rPr>
          <w:rFonts w:eastAsia="Calibri"/>
          <w:lang w:eastAsia="en-US"/>
        </w:rPr>
        <w:t xml:space="preserve"> Derudover har forsker </w:t>
      </w:r>
      <w:r w:rsidR="00A4549A">
        <w:rPr>
          <w:rFonts w:eastAsia="Calibri"/>
          <w:lang w:eastAsia="en-US"/>
        </w:rPr>
        <w:t xml:space="preserve">kun </w:t>
      </w:r>
      <w:r w:rsidR="00B44C0B">
        <w:rPr>
          <w:rFonts w:eastAsia="Calibri"/>
          <w:lang w:eastAsia="en-US"/>
        </w:rPr>
        <w:t xml:space="preserve">behov for oplysninger om hudmiddel på et mindre detaljeret niveau, her </w:t>
      </w:r>
      <w:r w:rsidR="00E900DC">
        <w:rPr>
          <w:rFonts w:eastAsia="Calibri"/>
          <w:lang w:eastAsia="en-US"/>
        </w:rPr>
        <w:t xml:space="preserve">2. niveau </w:t>
      </w:r>
      <w:r w:rsidR="00B44C0B">
        <w:rPr>
          <w:rFonts w:eastAsia="Calibri"/>
          <w:lang w:eastAsia="en-US"/>
        </w:rPr>
        <w:t>(ATC2).</w:t>
      </w:r>
    </w:p>
    <w:p w14:paraId="43E0FC77" w14:textId="77777777" w:rsidR="00F4362B" w:rsidRDefault="00F4362B" w:rsidP="00E91DB3">
      <w:pPr>
        <w:rPr>
          <w:rFonts w:eastAsia="Calibri"/>
          <w:lang w:eastAsia="en-US"/>
        </w:rPr>
      </w:pPr>
    </w:p>
    <w:tbl>
      <w:tblPr>
        <w:tblStyle w:val="Tabel-Gitter"/>
        <w:tblW w:w="3823" w:type="dxa"/>
        <w:tblLook w:val="04A0" w:firstRow="1" w:lastRow="0" w:firstColumn="1" w:lastColumn="0" w:noHBand="0" w:noVBand="1"/>
      </w:tblPr>
      <w:tblGrid>
        <w:gridCol w:w="1696"/>
        <w:gridCol w:w="2127"/>
      </w:tblGrid>
      <w:tr w:rsidR="00EE626E" w:rsidRPr="007541E3" w14:paraId="6A5C1659" w14:textId="77777777" w:rsidTr="00DD4AAF">
        <w:tc>
          <w:tcPr>
            <w:tcW w:w="1696" w:type="dxa"/>
            <w:shd w:val="clear" w:color="auto" w:fill="007EC5" w:themeFill="accent1"/>
            <w:tcMar>
              <w:top w:w="28" w:type="dxa"/>
              <w:left w:w="28" w:type="dxa"/>
              <w:bottom w:w="57" w:type="dxa"/>
              <w:right w:w="28" w:type="dxa"/>
            </w:tcMar>
          </w:tcPr>
          <w:p w14:paraId="0F4DC708" w14:textId="77777777" w:rsidR="00EE626E" w:rsidRPr="00DD4AAF" w:rsidRDefault="00EE626E" w:rsidP="00753A05">
            <w:pPr>
              <w:rPr>
                <w:color w:val="FFFFFF" w:themeColor="background1"/>
              </w:rPr>
            </w:pPr>
            <w:r w:rsidRPr="00DD4AAF">
              <w:rPr>
                <w:b/>
                <w:color w:val="FFFFFF" w:themeColor="background1"/>
              </w:rPr>
              <w:t xml:space="preserve">LMDB </w:t>
            </w:r>
            <w:r w:rsidRPr="00DD4AAF">
              <w:rPr>
                <w:color w:val="FFFFFF" w:themeColor="background1"/>
              </w:rPr>
              <w:t>variabel</w:t>
            </w:r>
          </w:p>
        </w:tc>
        <w:tc>
          <w:tcPr>
            <w:tcW w:w="2127" w:type="dxa"/>
            <w:shd w:val="clear" w:color="auto" w:fill="007EC5" w:themeFill="accent1"/>
            <w:tcMar>
              <w:top w:w="28" w:type="dxa"/>
              <w:left w:w="28" w:type="dxa"/>
              <w:bottom w:w="57" w:type="dxa"/>
              <w:right w:w="28" w:type="dxa"/>
            </w:tcMar>
          </w:tcPr>
          <w:p w14:paraId="35D93F3F" w14:textId="77777777" w:rsidR="00EE626E" w:rsidRPr="00DD4AAF" w:rsidRDefault="00EE626E" w:rsidP="00753A05">
            <w:pPr>
              <w:rPr>
                <w:color w:val="FFFFFF" w:themeColor="background1"/>
              </w:rPr>
            </w:pPr>
            <w:r w:rsidRPr="00DD4AAF">
              <w:rPr>
                <w:b/>
                <w:color w:val="FFFFFF" w:themeColor="background1"/>
              </w:rPr>
              <w:t xml:space="preserve">ATC-kode </w:t>
            </w:r>
            <w:r w:rsidRPr="00DD4AAF">
              <w:rPr>
                <w:color w:val="FFFFFF" w:themeColor="background1"/>
              </w:rPr>
              <w:t>(1. niveau)</w:t>
            </w:r>
          </w:p>
        </w:tc>
      </w:tr>
      <w:tr w:rsidR="00EE626E" w14:paraId="7C34FE6B" w14:textId="77777777" w:rsidTr="005264D2">
        <w:tc>
          <w:tcPr>
            <w:tcW w:w="1696" w:type="dxa"/>
            <w:tcMar>
              <w:top w:w="28" w:type="dxa"/>
              <w:left w:w="28" w:type="dxa"/>
              <w:bottom w:w="57" w:type="dxa"/>
              <w:right w:w="28" w:type="dxa"/>
            </w:tcMar>
          </w:tcPr>
          <w:p w14:paraId="3FEBB807" w14:textId="349E4FD2" w:rsidR="00EE626E" w:rsidRDefault="00EE626E" w:rsidP="00753A05">
            <w:r>
              <w:t xml:space="preserve">ATC1 </w:t>
            </w:r>
          </w:p>
        </w:tc>
        <w:tc>
          <w:tcPr>
            <w:tcW w:w="2127" w:type="dxa"/>
            <w:tcMar>
              <w:top w:w="28" w:type="dxa"/>
              <w:left w:w="28" w:type="dxa"/>
              <w:bottom w:w="57" w:type="dxa"/>
              <w:right w:w="28" w:type="dxa"/>
            </w:tcMar>
          </w:tcPr>
          <w:p w14:paraId="50FFB0F8" w14:textId="77777777" w:rsidR="00EE626E" w:rsidRDefault="00EE626E" w:rsidP="00753A05"/>
        </w:tc>
      </w:tr>
    </w:tbl>
    <w:p w14:paraId="18115765" w14:textId="77777777" w:rsidR="00EE626E" w:rsidRDefault="00EE626E" w:rsidP="00EE626E"/>
    <w:tbl>
      <w:tblPr>
        <w:tblStyle w:val="Tabel-Gitter"/>
        <w:tblW w:w="9351" w:type="dxa"/>
        <w:tblLook w:val="04A0" w:firstRow="1" w:lastRow="0" w:firstColumn="1" w:lastColumn="0" w:noHBand="0" w:noVBand="1"/>
      </w:tblPr>
      <w:tblGrid>
        <w:gridCol w:w="1696"/>
        <w:gridCol w:w="2127"/>
        <w:gridCol w:w="5528"/>
      </w:tblGrid>
      <w:tr w:rsidR="00413364" w:rsidRPr="007541E3" w14:paraId="57824450" w14:textId="77777777" w:rsidTr="00DD4AAF">
        <w:tc>
          <w:tcPr>
            <w:tcW w:w="1696" w:type="dxa"/>
            <w:shd w:val="clear" w:color="auto" w:fill="007EC5" w:themeFill="accent1"/>
            <w:tcMar>
              <w:top w:w="28" w:type="dxa"/>
              <w:left w:w="28" w:type="dxa"/>
              <w:bottom w:w="57" w:type="dxa"/>
              <w:right w:w="28" w:type="dxa"/>
            </w:tcMar>
          </w:tcPr>
          <w:p w14:paraId="6C526F5E" w14:textId="77777777" w:rsidR="00413364" w:rsidRPr="00DD4AAF" w:rsidRDefault="00413364" w:rsidP="00B44C0B">
            <w:pPr>
              <w:rPr>
                <w:color w:val="FFFFFF" w:themeColor="background1"/>
              </w:rPr>
            </w:pPr>
            <w:r w:rsidRPr="00DD4AAF">
              <w:rPr>
                <w:b/>
                <w:color w:val="FFFFFF" w:themeColor="background1"/>
              </w:rPr>
              <w:t xml:space="preserve">LMDB </w:t>
            </w:r>
            <w:r w:rsidRPr="00DD4AAF">
              <w:rPr>
                <w:color w:val="FFFFFF" w:themeColor="background1"/>
              </w:rPr>
              <w:t>variabel</w:t>
            </w:r>
          </w:p>
        </w:tc>
        <w:tc>
          <w:tcPr>
            <w:tcW w:w="2127" w:type="dxa"/>
            <w:shd w:val="clear" w:color="auto" w:fill="007EC5" w:themeFill="accent1"/>
            <w:tcMar>
              <w:top w:w="28" w:type="dxa"/>
              <w:left w:w="28" w:type="dxa"/>
              <w:bottom w:w="57" w:type="dxa"/>
              <w:right w:w="28" w:type="dxa"/>
            </w:tcMar>
          </w:tcPr>
          <w:p w14:paraId="31875366" w14:textId="77777777" w:rsidR="00413364" w:rsidRPr="00DD4AAF" w:rsidRDefault="00413364" w:rsidP="00B44C0B">
            <w:pPr>
              <w:rPr>
                <w:color w:val="FFFFFF" w:themeColor="background1"/>
              </w:rPr>
            </w:pPr>
            <w:r w:rsidRPr="00DD4AAF">
              <w:rPr>
                <w:b/>
                <w:color w:val="FFFFFF" w:themeColor="background1"/>
              </w:rPr>
              <w:t xml:space="preserve">ATC-kode </w:t>
            </w:r>
            <w:r w:rsidRPr="00DD4AAF">
              <w:rPr>
                <w:color w:val="FFFFFF" w:themeColor="background1"/>
              </w:rPr>
              <w:t>(2. niveau)</w:t>
            </w:r>
          </w:p>
        </w:tc>
        <w:tc>
          <w:tcPr>
            <w:tcW w:w="5528" w:type="dxa"/>
            <w:shd w:val="clear" w:color="auto" w:fill="007EC5" w:themeFill="accent1"/>
          </w:tcPr>
          <w:p w14:paraId="2F973969" w14:textId="77777777" w:rsidR="00413364" w:rsidRPr="00DD4AAF" w:rsidRDefault="00413364" w:rsidP="00B44C0B">
            <w:pPr>
              <w:rPr>
                <w:b/>
                <w:color w:val="FFFFFF" w:themeColor="background1"/>
              </w:rPr>
            </w:pPr>
            <w:r w:rsidRPr="00DD4AAF">
              <w:rPr>
                <w:b/>
                <w:color w:val="FFFFFF" w:themeColor="background1"/>
              </w:rPr>
              <w:t>Kommentar</w:t>
            </w:r>
          </w:p>
        </w:tc>
      </w:tr>
      <w:tr w:rsidR="00413364" w14:paraId="57C72DA1" w14:textId="77777777" w:rsidTr="005264D2">
        <w:tc>
          <w:tcPr>
            <w:tcW w:w="1696" w:type="dxa"/>
            <w:tcMar>
              <w:top w:w="28" w:type="dxa"/>
              <w:left w:w="28" w:type="dxa"/>
              <w:bottom w:w="57" w:type="dxa"/>
              <w:right w:w="28" w:type="dxa"/>
            </w:tcMar>
          </w:tcPr>
          <w:p w14:paraId="3B83A2BB" w14:textId="09D1351B" w:rsidR="00413364" w:rsidRDefault="00FA3DCF" w:rsidP="00B44C0B">
            <w:r>
              <w:t>ATC2*</w:t>
            </w:r>
          </w:p>
          <w:p w14:paraId="4406A877" w14:textId="77777777" w:rsidR="00413364" w:rsidRDefault="00413364" w:rsidP="00B44C0B"/>
        </w:tc>
        <w:tc>
          <w:tcPr>
            <w:tcW w:w="2127" w:type="dxa"/>
            <w:tcMar>
              <w:top w:w="28" w:type="dxa"/>
              <w:left w:w="28" w:type="dxa"/>
              <w:bottom w:w="57" w:type="dxa"/>
              <w:right w:w="28" w:type="dxa"/>
            </w:tcMar>
          </w:tcPr>
          <w:p w14:paraId="4E79B07A" w14:textId="77777777" w:rsidR="00413364" w:rsidRDefault="00413364" w:rsidP="00B44C0B">
            <w:r>
              <w:t>D01</w:t>
            </w:r>
          </w:p>
        </w:tc>
        <w:tc>
          <w:tcPr>
            <w:tcW w:w="5528" w:type="dxa"/>
          </w:tcPr>
          <w:p w14:paraId="2D740A98" w14:textId="489635B4" w:rsidR="00413364" w:rsidRDefault="00413364" w:rsidP="00594BE8">
            <w:pPr>
              <w:jc w:val="left"/>
            </w:pPr>
            <w:r>
              <w:t>Ved at angive D01 under ATC2 variablen</w:t>
            </w:r>
            <w:r w:rsidR="00A4549A">
              <w:t>,</w:t>
            </w:r>
            <w:r>
              <w:t xml:space="preserve"> vil du kun få oplyst ATC-koden D01 (midler mod svamp). </w:t>
            </w:r>
            <w:r w:rsidR="00592E8B">
              <w:br/>
            </w:r>
            <w:r>
              <w:t>ATC-kode</w:t>
            </w:r>
            <w:r w:rsidR="00594BE8">
              <w:t xml:space="preserve">n på et mere detaljeret niveau (her </w:t>
            </w:r>
            <w:r w:rsidR="00A4549A">
              <w:t>niveau 3, 4 og 5</w:t>
            </w:r>
            <w:r w:rsidR="00594BE8">
              <w:t>)</w:t>
            </w:r>
            <w:r w:rsidR="00A4549A">
              <w:t xml:space="preserve"> vil </w:t>
            </w:r>
            <w:r w:rsidR="00A4549A" w:rsidRPr="00874127">
              <w:rPr>
                <w:i/>
              </w:rPr>
              <w:t>ikke</w:t>
            </w:r>
            <w:r w:rsidR="00A4549A">
              <w:t xml:space="preserve"> blive oplyst. </w:t>
            </w:r>
          </w:p>
        </w:tc>
      </w:tr>
    </w:tbl>
    <w:p w14:paraId="0F2E4D1D" w14:textId="77777777" w:rsidR="00EE626E" w:rsidRDefault="00EE626E" w:rsidP="00EE626E"/>
    <w:tbl>
      <w:tblPr>
        <w:tblStyle w:val="Tabel-Gitter"/>
        <w:tblW w:w="3823" w:type="dxa"/>
        <w:tblLook w:val="04A0" w:firstRow="1" w:lastRow="0" w:firstColumn="1" w:lastColumn="0" w:noHBand="0" w:noVBand="1"/>
      </w:tblPr>
      <w:tblGrid>
        <w:gridCol w:w="1698"/>
        <w:gridCol w:w="2125"/>
      </w:tblGrid>
      <w:tr w:rsidR="00EE626E" w:rsidRPr="007541E3" w14:paraId="5FAC7B8F" w14:textId="77777777" w:rsidTr="00DD4AAF">
        <w:tc>
          <w:tcPr>
            <w:tcW w:w="1698" w:type="dxa"/>
            <w:shd w:val="clear" w:color="auto" w:fill="007EC5" w:themeFill="accent1"/>
            <w:tcMar>
              <w:top w:w="28" w:type="dxa"/>
              <w:left w:w="28" w:type="dxa"/>
              <w:bottom w:w="57" w:type="dxa"/>
              <w:right w:w="28" w:type="dxa"/>
            </w:tcMar>
          </w:tcPr>
          <w:p w14:paraId="7E50F9EB" w14:textId="77777777" w:rsidR="00EE626E" w:rsidRPr="00DD4AAF" w:rsidRDefault="00EE626E" w:rsidP="00753A05">
            <w:pPr>
              <w:rPr>
                <w:color w:val="FFFFFF" w:themeColor="background1"/>
              </w:rPr>
            </w:pPr>
            <w:r w:rsidRPr="00DD4AAF">
              <w:rPr>
                <w:b/>
                <w:color w:val="FFFFFF" w:themeColor="background1"/>
              </w:rPr>
              <w:t xml:space="preserve">LMDB </w:t>
            </w:r>
            <w:r w:rsidRPr="00DD4AAF">
              <w:rPr>
                <w:color w:val="FFFFFF" w:themeColor="background1"/>
              </w:rPr>
              <w:t>variabel</w:t>
            </w:r>
          </w:p>
        </w:tc>
        <w:tc>
          <w:tcPr>
            <w:tcW w:w="2125" w:type="dxa"/>
            <w:shd w:val="clear" w:color="auto" w:fill="007EC5" w:themeFill="accent1"/>
            <w:tcMar>
              <w:top w:w="28" w:type="dxa"/>
              <w:left w:w="28" w:type="dxa"/>
              <w:bottom w:w="57" w:type="dxa"/>
              <w:right w:w="28" w:type="dxa"/>
            </w:tcMar>
          </w:tcPr>
          <w:p w14:paraId="0390A8E8" w14:textId="77777777" w:rsidR="00EE626E" w:rsidRPr="00DD4AAF" w:rsidRDefault="00EE626E" w:rsidP="00753A05">
            <w:pPr>
              <w:rPr>
                <w:color w:val="FFFFFF" w:themeColor="background1"/>
              </w:rPr>
            </w:pPr>
            <w:r w:rsidRPr="00DD4AAF">
              <w:rPr>
                <w:b/>
                <w:color w:val="FFFFFF" w:themeColor="background1"/>
              </w:rPr>
              <w:t xml:space="preserve">ATC-kode </w:t>
            </w:r>
            <w:r w:rsidRPr="00DD4AAF">
              <w:rPr>
                <w:color w:val="FFFFFF" w:themeColor="background1"/>
              </w:rPr>
              <w:t>(3. niveau)</w:t>
            </w:r>
          </w:p>
        </w:tc>
      </w:tr>
      <w:tr w:rsidR="00EE626E" w14:paraId="39A36D4A" w14:textId="77777777" w:rsidTr="005264D2">
        <w:tc>
          <w:tcPr>
            <w:tcW w:w="1698" w:type="dxa"/>
            <w:tcMar>
              <w:top w:w="28" w:type="dxa"/>
              <w:left w:w="28" w:type="dxa"/>
              <w:bottom w:w="57" w:type="dxa"/>
              <w:right w:w="28" w:type="dxa"/>
            </w:tcMar>
          </w:tcPr>
          <w:p w14:paraId="4AEDEC51" w14:textId="4407B760" w:rsidR="00EE626E" w:rsidRDefault="00EE626E" w:rsidP="00753A05">
            <w:r>
              <w:t>ATC3</w:t>
            </w:r>
            <w:r w:rsidR="00FA3DCF">
              <w:t>*</w:t>
            </w:r>
          </w:p>
        </w:tc>
        <w:tc>
          <w:tcPr>
            <w:tcW w:w="2125" w:type="dxa"/>
            <w:tcMar>
              <w:top w:w="28" w:type="dxa"/>
              <w:left w:w="28" w:type="dxa"/>
              <w:bottom w:w="57" w:type="dxa"/>
              <w:right w:w="28" w:type="dxa"/>
            </w:tcMar>
          </w:tcPr>
          <w:p w14:paraId="248FBF1C" w14:textId="77777777" w:rsidR="00EE626E" w:rsidRDefault="00EE626E" w:rsidP="00753A05"/>
        </w:tc>
      </w:tr>
    </w:tbl>
    <w:p w14:paraId="4DA47ABC" w14:textId="77777777" w:rsidR="00EE626E" w:rsidRDefault="00EE626E" w:rsidP="00EE626E"/>
    <w:tbl>
      <w:tblPr>
        <w:tblStyle w:val="Tabel-Gitter"/>
        <w:tblW w:w="3823" w:type="dxa"/>
        <w:tblLook w:val="04A0" w:firstRow="1" w:lastRow="0" w:firstColumn="1" w:lastColumn="0" w:noHBand="0" w:noVBand="1"/>
      </w:tblPr>
      <w:tblGrid>
        <w:gridCol w:w="1698"/>
        <w:gridCol w:w="2125"/>
      </w:tblGrid>
      <w:tr w:rsidR="00EE626E" w:rsidRPr="007541E3" w14:paraId="01D8CBAA" w14:textId="77777777" w:rsidTr="00DD4AAF">
        <w:tc>
          <w:tcPr>
            <w:tcW w:w="1698" w:type="dxa"/>
            <w:shd w:val="clear" w:color="auto" w:fill="007EC5" w:themeFill="accent1"/>
            <w:tcMar>
              <w:top w:w="28" w:type="dxa"/>
              <w:left w:w="28" w:type="dxa"/>
              <w:bottom w:w="57" w:type="dxa"/>
              <w:right w:w="28" w:type="dxa"/>
            </w:tcMar>
          </w:tcPr>
          <w:p w14:paraId="3A0569BF" w14:textId="77777777" w:rsidR="00EE626E" w:rsidRPr="00DD4AAF" w:rsidRDefault="00EE626E" w:rsidP="00753A05">
            <w:pPr>
              <w:rPr>
                <w:color w:val="FFFFFF" w:themeColor="background1"/>
              </w:rPr>
            </w:pPr>
            <w:r w:rsidRPr="00DD4AAF">
              <w:rPr>
                <w:b/>
                <w:color w:val="FFFFFF" w:themeColor="background1"/>
              </w:rPr>
              <w:t xml:space="preserve">LMDB </w:t>
            </w:r>
            <w:r w:rsidRPr="00DD4AAF">
              <w:rPr>
                <w:color w:val="FFFFFF" w:themeColor="background1"/>
              </w:rPr>
              <w:t>variabel</w:t>
            </w:r>
          </w:p>
        </w:tc>
        <w:tc>
          <w:tcPr>
            <w:tcW w:w="2125" w:type="dxa"/>
            <w:shd w:val="clear" w:color="auto" w:fill="007EC5" w:themeFill="accent1"/>
            <w:tcMar>
              <w:top w:w="28" w:type="dxa"/>
              <w:left w:w="28" w:type="dxa"/>
              <w:bottom w:w="57" w:type="dxa"/>
              <w:right w:w="28" w:type="dxa"/>
            </w:tcMar>
          </w:tcPr>
          <w:p w14:paraId="7CB689FE" w14:textId="77777777" w:rsidR="00EE626E" w:rsidRPr="00DD4AAF" w:rsidRDefault="00EE626E" w:rsidP="00753A05">
            <w:pPr>
              <w:rPr>
                <w:color w:val="FFFFFF" w:themeColor="background1"/>
              </w:rPr>
            </w:pPr>
            <w:r w:rsidRPr="00DD4AAF">
              <w:rPr>
                <w:b/>
                <w:color w:val="FFFFFF" w:themeColor="background1"/>
              </w:rPr>
              <w:t xml:space="preserve">ATC-kode </w:t>
            </w:r>
            <w:r w:rsidRPr="00DD4AAF">
              <w:rPr>
                <w:color w:val="FFFFFF" w:themeColor="background1"/>
              </w:rPr>
              <w:t>(4. niveau)</w:t>
            </w:r>
          </w:p>
        </w:tc>
      </w:tr>
      <w:tr w:rsidR="00EE626E" w14:paraId="5BA5D021" w14:textId="77777777" w:rsidTr="005264D2">
        <w:tc>
          <w:tcPr>
            <w:tcW w:w="1698" w:type="dxa"/>
            <w:tcMar>
              <w:top w:w="28" w:type="dxa"/>
              <w:left w:w="28" w:type="dxa"/>
              <w:bottom w:w="57" w:type="dxa"/>
              <w:right w:w="28" w:type="dxa"/>
            </w:tcMar>
          </w:tcPr>
          <w:p w14:paraId="18AD0BFE" w14:textId="072FAC5A" w:rsidR="00EE626E" w:rsidRDefault="00EE626E" w:rsidP="00753A05">
            <w:r>
              <w:t>ATC4</w:t>
            </w:r>
            <w:r w:rsidR="00FA3DCF">
              <w:t>*</w:t>
            </w:r>
          </w:p>
        </w:tc>
        <w:tc>
          <w:tcPr>
            <w:tcW w:w="2125" w:type="dxa"/>
            <w:tcMar>
              <w:top w:w="28" w:type="dxa"/>
              <w:left w:w="28" w:type="dxa"/>
              <w:bottom w:w="57" w:type="dxa"/>
              <w:right w:w="28" w:type="dxa"/>
            </w:tcMar>
          </w:tcPr>
          <w:p w14:paraId="41B1C380" w14:textId="77777777" w:rsidR="00EE626E" w:rsidRDefault="00EE626E" w:rsidP="00753A05"/>
        </w:tc>
      </w:tr>
    </w:tbl>
    <w:p w14:paraId="032E5889" w14:textId="77777777" w:rsidR="00EE626E" w:rsidRDefault="00EE626E" w:rsidP="00EE626E">
      <w:pPr>
        <w:rPr>
          <w:rFonts w:cstheme="minorHAnsi"/>
          <w:b/>
          <w:sz w:val="24"/>
        </w:rPr>
      </w:pPr>
    </w:p>
    <w:tbl>
      <w:tblPr>
        <w:tblStyle w:val="Tabel-Gitter"/>
        <w:tblW w:w="9351" w:type="dxa"/>
        <w:tblLook w:val="04A0" w:firstRow="1" w:lastRow="0" w:firstColumn="1" w:lastColumn="0" w:noHBand="0" w:noVBand="1"/>
      </w:tblPr>
      <w:tblGrid>
        <w:gridCol w:w="1696"/>
        <w:gridCol w:w="2127"/>
        <w:gridCol w:w="5528"/>
      </w:tblGrid>
      <w:tr w:rsidR="00233F2B" w:rsidRPr="007541E3" w14:paraId="046D06D7" w14:textId="77777777" w:rsidTr="00DD4AAF">
        <w:tc>
          <w:tcPr>
            <w:tcW w:w="1696" w:type="dxa"/>
            <w:shd w:val="clear" w:color="auto" w:fill="007EC5" w:themeFill="accent1"/>
            <w:tcMar>
              <w:top w:w="28" w:type="dxa"/>
              <w:left w:w="28" w:type="dxa"/>
              <w:bottom w:w="57" w:type="dxa"/>
              <w:right w:w="28" w:type="dxa"/>
            </w:tcMar>
          </w:tcPr>
          <w:p w14:paraId="24072B61" w14:textId="77777777" w:rsidR="00233F2B" w:rsidRPr="00DD4AAF" w:rsidRDefault="00233F2B" w:rsidP="00753A05">
            <w:pPr>
              <w:rPr>
                <w:color w:val="FFFFFF" w:themeColor="background1"/>
              </w:rPr>
            </w:pPr>
            <w:r w:rsidRPr="00DD4AAF">
              <w:rPr>
                <w:b/>
                <w:color w:val="FFFFFF" w:themeColor="background1"/>
              </w:rPr>
              <w:t xml:space="preserve">LMDB </w:t>
            </w:r>
            <w:r w:rsidRPr="00DD4AAF">
              <w:rPr>
                <w:color w:val="FFFFFF" w:themeColor="background1"/>
              </w:rPr>
              <w:t>variabel</w:t>
            </w:r>
          </w:p>
        </w:tc>
        <w:tc>
          <w:tcPr>
            <w:tcW w:w="2127" w:type="dxa"/>
            <w:shd w:val="clear" w:color="auto" w:fill="007EC5" w:themeFill="accent1"/>
            <w:tcMar>
              <w:top w:w="28" w:type="dxa"/>
              <w:left w:w="28" w:type="dxa"/>
              <w:bottom w:w="57" w:type="dxa"/>
              <w:right w:w="28" w:type="dxa"/>
            </w:tcMar>
          </w:tcPr>
          <w:p w14:paraId="4217F724" w14:textId="77777777" w:rsidR="00233F2B" w:rsidRPr="00DD4AAF" w:rsidRDefault="00233F2B" w:rsidP="00753A05">
            <w:pPr>
              <w:rPr>
                <w:color w:val="FFFFFF" w:themeColor="background1"/>
              </w:rPr>
            </w:pPr>
            <w:r w:rsidRPr="00DD4AAF">
              <w:rPr>
                <w:b/>
                <w:color w:val="FFFFFF" w:themeColor="background1"/>
              </w:rPr>
              <w:t xml:space="preserve">ATC-kode </w:t>
            </w:r>
            <w:r w:rsidRPr="00DD4AAF">
              <w:rPr>
                <w:color w:val="FFFFFF" w:themeColor="background1"/>
              </w:rPr>
              <w:t>(5. niveau)</w:t>
            </w:r>
          </w:p>
        </w:tc>
        <w:tc>
          <w:tcPr>
            <w:tcW w:w="5528" w:type="dxa"/>
            <w:shd w:val="clear" w:color="auto" w:fill="007EC5" w:themeFill="accent1"/>
          </w:tcPr>
          <w:p w14:paraId="2C70F4D3" w14:textId="77777777" w:rsidR="00233F2B" w:rsidRPr="00DD4AAF" w:rsidRDefault="00233F2B" w:rsidP="00753A05">
            <w:pPr>
              <w:rPr>
                <w:b/>
                <w:color w:val="FFFFFF" w:themeColor="background1"/>
              </w:rPr>
            </w:pPr>
            <w:r w:rsidRPr="00DD4AAF">
              <w:rPr>
                <w:b/>
                <w:color w:val="FFFFFF" w:themeColor="background1"/>
              </w:rPr>
              <w:t>Kommentar</w:t>
            </w:r>
          </w:p>
        </w:tc>
      </w:tr>
      <w:tr w:rsidR="00233F2B" w:rsidRPr="007541E3" w14:paraId="377E55B1" w14:textId="77777777" w:rsidTr="00874127">
        <w:tc>
          <w:tcPr>
            <w:tcW w:w="1696" w:type="dxa"/>
            <w:tcMar>
              <w:top w:w="28" w:type="dxa"/>
              <w:left w:w="28" w:type="dxa"/>
              <w:bottom w:w="57" w:type="dxa"/>
              <w:right w:w="28" w:type="dxa"/>
            </w:tcMar>
          </w:tcPr>
          <w:p w14:paraId="65AC24D2" w14:textId="2681AF5E" w:rsidR="00233F2B" w:rsidRDefault="00233F2B" w:rsidP="00753A05">
            <w:r>
              <w:t>ATC</w:t>
            </w:r>
            <w:r w:rsidR="00FA3DCF">
              <w:t>*</w:t>
            </w:r>
          </w:p>
          <w:p w14:paraId="180D6768" w14:textId="77777777" w:rsidR="00233F2B" w:rsidRDefault="00233F2B" w:rsidP="00753A05"/>
        </w:tc>
        <w:tc>
          <w:tcPr>
            <w:tcW w:w="2127" w:type="dxa"/>
            <w:tcMar>
              <w:top w:w="28" w:type="dxa"/>
              <w:left w:w="28" w:type="dxa"/>
              <w:bottom w:w="57" w:type="dxa"/>
              <w:right w:w="28" w:type="dxa"/>
            </w:tcMar>
          </w:tcPr>
          <w:p w14:paraId="6455AA25" w14:textId="2E5A9172" w:rsidR="00233F2B" w:rsidRDefault="00233F2B" w:rsidP="00233F2B">
            <w:r>
              <w:t>R03</w:t>
            </w:r>
            <w:r w:rsidR="00874127">
              <w:t xml:space="preserve"> </w:t>
            </w:r>
            <w:r w:rsidR="00874127" w:rsidRPr="00874127">
              <w:rPr>
                <w:vertAlign w:val="superscript"/>
              </w:rPr>
              <w:t>1</w:t>
            </w:r>
          </w:p>
          <w:p w14:paraId="5DA8912F" w14:textId="334D0F03" w:rsidR="00874127" w:rsidRDefault="00874127" w:rsidP="00233F2B">
            <w:r w:rsidRPr="00874127">
              <w:t>R03AK06</w:t>
            </w:r>
            <w:r>
              <w:t xml:space="preserve"> </w:t>
            </w:r>
            <w:r w:rsidRPr="00874127">
              <w:rPr>
                <w:vertAlign w:val="superscript"/>
              </w:rPr>
              <w:t>2</w:t>
            </w:r>
          </w:p>
          <w:p w14:paraId="5544AF76" w14:textId="3487161A" w:rsidR="00B961E1" w:rsidRDefault="00B961E1" w:rsidP="00233F2B"/>
        </w:tc>
        <w:tc>
          <w:tcPr>
            <w:tcW w:w="5528" w:type="dxa"/>
          </w:tcPr>
          <w:p w14:paraId="470C21ED" w14:textId="211FF906" w:rsidR="00233F2B" w:rsidRDefault="00874127" w:rsidP="00136077">
            <w:pPr>
              <w:jc w:val="left"/>
            </w:pPr>
            <w:r>
              <w:t xml:space="preserve">1: </w:t>
            </w:r>
            <w:r w:rsidR="00233F2B">
              <w:t>Ved at angive R03 under ATC variablen vil du få alle ATC-koder under R03 på det mest detaljerede niveau.</w:t>
            </w:r>
            <w:r w:rsidR="00D86EDA">
              <w:br/>
            </w:r>
            <w:r>
              <w:t xml:space="preserve">2: </w:t>
            </w:r>
            <w:r w:rsidRPr="00874127">
              <w:t xml:space="preserve">Har du derimod kun behov for udvalgte ATC-koder under R03, angives disse i stedet. </w:t>
            </w:r>
            <w:r w:rsidR="00233F2B">
              <w:t>F</w:t>
            </w:r>
            <w:r w:rsidR="0007146A">
              <w:t>x</w:t>
            </w:r>
            <w:r w:rsidR="00233F2B">
              <w:t xml:space="preserve"> R03AA01</w:t>
            </w:r>
            <w:r w:rsidR="005264D2">
              <w:t xml:space="preserve"> eller</w:t>
            </w:r>
            <w:r w:rsidR="00233F2B">
              <w:t xml:space="preserve"> </w:t>
            </w:r>
            <w:r w:rsidR="00A4549A">
              <w:t>R03AK06</w:t>
            </w:r>
            <w:r w:rsidR="00136077">
              <w:t>.</w:t>
            </w:r>
            <w:r w:rsidR="00F95A07">
              <w:t xml:space="preserve"> </w:t>
            </w:r>
            <w:r w:rsidR="00233F2B">
              <w:t xml:space="preserve">  </w:t>
            </w:r>
          </w:p>
        </w:tc>
      </w:tr>
    </w:tbl>
    <w:p w14:paraId="632CB5CA" w14:textId="1D72CCF2" w:rsidR="00A4549A" w:rsidRDefault="008B1A4F" w:rsidP="00E91DB3">
      <w:pPr>
        <w:rPr>
          <w:rFonts w:eastAsia="Calibri"/>
          <w:lang w:eastAsia="en-US"/>
        </w:rPr>
      </w:pPr>
      <w:r>
        <w:rPr>
          <w:rFonts w:eastAsia="Calibri"/>
          <w:lang w:eastAsia="en-US"/>
        </w:rPr>
        <w:br/>
      </w:r>
      <w:r w:rsidR="00A4549A">
        <w:rPr>
          <w:rFonts w:eastAsia="Calibri"/>
          <w:lang w:eastAsia="en-US"/>
        </w:rPr>
        <w:t>*</w:t>
      </w:r>
      <w:r w:rsidR="00653184">
        <w:rPr>
          <w:rFonts w:eastAsia="Calibri"/>
          <w:lang w:eastAsia="en-US"/>
        </w:rPr>
        <w:t xml:space="preserve"> </w:t>
      </w:r>
      <w:r w:rsidR="00C2040F">
        <w:rPr>
          <w:rFonts w:eastAsia="Calibri"/>
          <w:lang w:eastAsia="en-US"/>
        </w:rPr>
        <w:t xml:space="preserve">Lavere niveauer end de ønskede vil medgives, hvis </w:t>
      </w:r>
      <w:r w:rsidR="00E900DC">
        <w:rPr>
          <w:rFonts w:eastAsia="Calibri"/>
          <w:lang w:eastAsia="en-US"/>
        </w:rPr>
        <w:t>tilhørende</w:t>
      </w:r>
      <w:r w:rsidR="00C2040F">
        <w:rPr>
          <w:rFonts w:eastAsia="Calibri"/>
          <w:lang w:eastAsia="en-US"/>
        </w:rPr>
        <w:t xml:space="preserve"> variable står angivet</w:t>
      </w:r>
      <w:r w:rsidR="00E900DC">
        <w:rPr>
          <w:rFonts w:eastAsia="Calibri"/>
          <w:lang w:eastAsia="en-US"/>
        </w:rPr>
        <w:t xml:space="preserve"> i ansøgningen</w:t>
      </w:r>
      <w:r w:rsidR="003B3031">
        <w:rPr>
          <w:rFonts w:eastAsia="Calibri"/>
          <w:lang w:eastAsia="en-US"/>
        </w:rPr>
        <w:t>. Det vil sige,</w:t>
      </w:r>
      <w:r w:rsidR="00C2040F">
        <w:rPr>
          <w:rFonts w:eastAsia="Calibri"/>
          <w:lang w:eastAsia="en-US"/>
        </w:rPr>
        <w:t xml:space="preserve"> er der behov for en ATC-kode på</w:t>
      </w:r>
      <w:r w:rsidR="00E900DC">
        <w:rPr>
          <w:rFonts w:eastAsia="Calibri"/>
          <w:lang w:eastAsia="en-US"/>
        </w:rPr>
        <w:t xml:space="preserve"> 4. </w:t>
      </w:r>
      <w:r w:rsidR="00C2040F">
        <w:rPr>
          <w:rFonts w:eastAsia="Calibri"/>
          <w:lang w:eastAsia="en-US"/>
        </w:rPr>
        <w:t>nivea</w:t>
      </w:r>
      <w:r w:rsidR="00E900DC">
        <w:rPr>
          <w:rFonts w:eastAsia="Calibri"/>
          <w:lang w:eastAsia="en-US"/>
        </w:rPr>
        <w:t>u</w:t>
      </w:r>
      <w:r w:rsidR="00C2040F">
        <w:rPr>
          <w:rFonts w:eastAsia="Calibri"/>
          <w:lang w:eastAsia="en-US"/>
        </w:rPr>
        <w:t>, vil niveau 3,</w:t>
      </w:r>
      <w:r w:rsidR="003B3031">
        <w:rPr>
          <w:rFonts w:eastAsia="Calibri"/>
          <w:lang w:eastAsia="en-US"/>
        </w:rPr>
        <w:t xml:space="preserve"> </w:t>
      </w:r>
      <w:r w:rsidR="00C2040F">
        <w:rPr>
          <w:rFonts w:eastAsia="Calibri"/>
          <w:lang w:eastAsia="en-US"/>
        </w:rPr>
        <w:t xml:space="preserve">2 og 1 også fremgå, såfremt variablene ATC3, ATC2 og ATC1 står angivet under </w:t>
      </w:r>
      <w:r w:rsidR="00E900DC">
        <w:rPr>
          <w:rFonts w:eastAsia="Calibri"/>
          <w:lang w:eastAsia="en-US"/>
        </w:rPr>
        <w:t xml:space="preserve">de </w:t>
      </w:r>
      <w:r w:rsidR="00C2040F">
        <w:rPr>
          <w:rFonts w:eastAsia="Calibri"/>
          <w:lang w:eastAsia="en-US"/>
        </w:rPr>
        <w:t>variable</w:t>
      </w:r>
      <w:r w:rsidR="00A97876">
        <w:rPr>
          <w:rFonts w:eastAsia="Calibri"/>
          <w:lang w:eastAsia="en-US"/>
        </w:rPr>
        <w:t>,</w:t>
      </w:r>
      <w:r w:rsidR="00C2040F">
        <w:rPr>
          <w:rFonts w:eastAsia="Calibri"/>
          <w:lang w:eastAsia="en-US"/>
        </w:rPr>
        <w:t xml:space="preserve"> der skal gives adgang til. </w:t>
      </w:r>
    </w:p>
    <w:p w14:paraId="7B4819D0" w14:textId="05BFFF32" w:rsidR="0074052C" w:rsidRPr="001D6160" w:rsidRDefault="000A7227" w:rsidP="00C050F9">
      <w:pPr>
        <w:pStyle w:val="Overskrift3"/>
        <w:rPr>
          <w:lang w:eastAsia="en-US"/>
        </w:rPr>
      </w:pPr>
      <w:r>
        <w:rPr>
          <w:lang w:eastAsia="en-US"/>
        </w:rPr>
        <w:lastRenderedPageBreak/>
        <w:t>Nedenstående tab</w:t>
      </w:r>
      <w:r w:rsidR="00C050F9">
        <w:rPr>
          <w:lang w:eastAsia="en-US"/>
        </w:rPr>
        <w:t>el skal lægges ved ansøgningen</w:t>
      </w:r>
    </w:p>
    <w:p w14:paraId="051FD919" w14:textId="4A0750AD" w:rsidR="000A7227" w:rsidRPr="000A7227" w:rsidRDefault="001D6160" w:rsidP="000A7227">
      <w:pPr>
        <w:pStyle w:val="Listeafsnit"/>
        <w:numPr>
          <w:ilvl w:val="0"/>
          <w:numId w:val="22"/>
        </w:numPr>
        <w:jc w:val="left"/>
        <w:rPr>
          <w:rFonts w:eastAsia="Calibri"/>
          <w:lang w:eastAsia="en-US"/>
        </w:rPr>
      </w:pPr>
      <w:r w:rsidRPr="000A7227">
        <w:rPr>
          <w:rFonts w:eastAsia="Calibri"/>
          <w:lang w:eastAsia="en-US"/>
        </w:rPr>
        <w:t xml:space="preserve">Skriv kun selve ATC-koden </w:t>
      </w:r>
      <w:r w:rsidRPr="000A7227">
        <w:rPr>
          <w:rFonts w:eastAsia="Calibri"/>
          <w:u w:val="single"/>
          <w:lang w:eastAsia="en-US"/>
        </w:rPr>
        <w:t>uden</w:t>
      </w:r>
      <w:r w:rsidRPr="000A7227">
        <w:rPr>
          <w:rFonts w:eastAsia="Calibri"/>
          <w:lang w:eastAsia="en-US"/>
        </w:rPr>
        <w:t xml:space="preserve"> </w:t>
      </w:r>
      <w:r w:rsidR="000A7227">
        <w:rPr>
          <w:rFonts w:eastAsia="Calibri"/>
          <w:lang w:eastAsia="en-US"/>
        </w:rPr>
        <w:t>beskrivende tekst</w:t>
      </w:r>
      <w:r w:rsidR="003545F3">
        <w:rPr>
          <w:rFonts w:eastAsia="Calibri"/>
          <w:lang w:eastAsia="en-US"/>
        </w:rPr>
        <w:t>.</w:t>
      </w:r>
      <w:r w:rsidR="00A01778">
        <w:rPr>
          <w:rFonts w:eastAsia="Calibri"/>
          <w:lang w:eastAsia="en-US"/>
        </w:rPr>
        <w:t xml:space="preserve"> </w:t>
      </w:r>
    </w:p>
    <w:p w14:paraId="3BE760DB" w14:textId="644F9766" w:rsidR="000A7227" w:rsidRDefault="001D6160" w:rsidP="000A7227">
      <w:pPr>
        <w:pStyle w:val="Listeafsnit"/>
        <w:numPr>
          <w:ilvl w:val="0"/>
          <w:numId w:val="22"/>
        </w:numPr>
        <w:jc w:val="left"/>
        <w:rPr>
          <w:rFonts w:eastAsia="Calibri"/>
          <w:lang w:eastAsia="en-US"/>
        </w:rPr>
      </w:pPr>
      <w:r w:rsidRPr="000A7227">
        <w:rPr>
          <w:rFonts w:eastAsia="Calibri"/>
          <w:lang w:eastAsia="en-US"/>
        </w:rPr>
        <w:t>De enkelte ATC-koder s</w:t>
      </w:r>
      <w:r w:rsidR="00B91EEA" w:rsidRPr="000A7227">
        <w:rPr>
          <w:rFonts w:eastAsia="Calibri"/>
          <w:lang w:eastAsia="en-US"/>
        </w:rPr>
        <w:t xml:space="preserve">kal kun fremgå </w:t>
      </w:r>
      <w:r w:rsidR="00B91EEA" w:rsidRPr="000A7227">
        <w:rPr>
          <w:rFonts w:eastAsia="Calibri"/>
          <w:u w:val="single"/>
          <w:lang w:eastAsia="en-US"/>
        </w:rPr>
        <w:t>én</w:t>
      </w:r>
      <w:r w:rsidR="00B91EEA" w:rsidRPr="000A7227">
        <w:rPr>
          <w:rFonts w:eastAsia="Calibri"/>
          <w:lang w:eastAsia="en-US"/>
        </w:rPr>
        <w:t xml:space="preserve"> gang af neden</w:t>
      </w:r>
      <w:r w:rsidRPr="000A7227">
        <w:rPr>
          <w:rFonts w:eastAsia="Calibri"/>
          <w:lang w:eastAsia="en-US"/>
        </w:rPr>
        <w:t xml:space="preserve">stående. </w:t>
      </w:r>
    </w:p>
    <w:p w14:paraId="5C7021EF" w14:textId="0478B5B9" w:rsidR="000A7227" w:rsidRPr="000A7227" w:rsidRDefault="000A7227" w:rsidP="000A7227">
      <w:pPr>
        <w:pStyle w:val="Listeafsnit"/>
        <w:numPr>
          <w:ilvl w:val="0"/>
          <w:numId w:val="22"/>
        </w:numPr>
        <w:jc w:val="left"/>
        <w:rPr>
          <w:rFonts w:eastAsia="Calibri"/>
          <w:lang w:eastAsia="en-US"/>
        </w:rPr>
      </w:pPr>
      <w:r>
        <w:rPr>
          <w:rFonts w:eastAsia="Calibri"/>
          <w:lang w:eastAsia="en-US"/>
        </w:rPr>
        <w:t>ATC-koden skal kun angives på det højeste niveau</w:t>
      </w:r>
      <w:r w:rsidR="00C065DB">
        <w:rPr>
          <w:rFonts w:eastAsia="Calibri"/>
          <w:lang w:eastAsia="en-US"/>
        </w:rPr>
        <w:t>,</w:t>
      </w:r>
      <w:r>
        <w:rPr>
          <w:rFonts w:eastAsia="Calibri"/>
          <w:lang w:eastAsia="en-US"/>
        </w:rPr>
        <w:t xml:space="preserve"> der er behov for</w:t>
      </w:r>
      <w:r w:rsidR="003545F3">
        <w:rPr>
          <w:rFonts w:eastAsia="Calibri"/>
          <w:lang w:eastAsia="en-US"/>
        </w:rPr>
        <w:t>.</w:t>
      </w:r>
      <w:r>
        <w:rPr>
          <w:rFonts w:eastAsia="Calibri"/>
          <w:lang w:eastAsia="en-US"/>
        </w:rPr>
        <w:t xml:space="preserve"> </w:t>
      </w:r>
      <w:r w:rsidR="003545F3">
        <w:rPr>
          <w:rFonts w:eastAsia="Calibri"/>
          <w:lang w:eastAsia="en-US"/>
        </w:rPr>
        <w:t xml:space="preserve">Lavere niveauer vil automatisk blive oplyst, hvis de tilsvarende variable er angivet. </w:t>
      </w:r>
    </w:p>
    <w:p w14:paraId="18133EBF" w14:textId="06FA8AE7" w:rsidR="001D6160" w:rsidRPr="000A7227" w:rsidRDefault="001D6160" w:rsidP="000A7227">
      <w:pPr>
        <w:pStyle w:val="Listeafsnit"/>
        <w:numPr>
          <w:ilvl w:val="0"/>
          <w:numId w:val="22"/>
        </w:numPr>
        <w:jc w:val="left"/>
        <w:rPr>
          <w:rFonts w:eastAsia="Calibri"/>
          <w:lang w:eastAsia="en-US"/>
        </w:rPr>
      </w:pPr>
      <w:r w:rsidRPr="000A7227">
        <w:rPr>
          <w:rFonts w:eastAsia="Calibri"/>
          <w:lang w:eastAsia="en-US"/>
        </w:rPr>
        <w:t>ATC-koderne skal listes alfabetisk.</w:t>
      </w:r>
      <w:r w:rsidR="000045CA">
        <w:rPr>
          <w:rFonts w:eastAsia="Calibri"/>
          <w:lang w:eastAsia="en-US"/>
        </w:rPr>
        <w:t xml:space="preserve"> </w:t>
      </w:r>
    </w:p>
    <w:p w14:paraId="355AD45E" w14:textId="77777777" w:rsidR="00236AE8" w:rsidRDefault="00236AE8" w:rsidP="000A7227">
      <w:pPr>
        <w:jc w:val="left"/>
        <w:rPr>
          <w:rFonts w:eastAsia="Calibri"/>
          <w:lang w:eastAsia="en-US"/>
        </w:rPr>
      </w:pPr>
    </w:p>
    <w:tbl>
      <w:tblPr>
        <w:tblStyle w:val="Tabel-Gitter"/>
        <w:tblW w:w="5665" w:type="dxa"/>
        <w:tblLook w:val="04A0" w:firstRow="1" w:lastRow="0" w:firstColumn="1" w:lastColumn="0" w:noHBand="0" w:noVBand="1"/>
      </w:tblPr>
      <w:tblGrid>
        <w:gridCol w:w="1700"/>
        <w:gridCol w:w="3965"/>
      </w:tblGrid>
      <w:tr w:rsidR="007779B8" w:rsidRPr="007541E3" w14:paraId="1E55D4E9" w14:textId="77777777" w:rsidTr="000A21C5">
        <w:tc>
          <w:tcPr>
            <w:tcW w:w="1700" w:type="dxa"/>
            <w:shd w:val="clear" w:color="auto" w:fill="007EC5" w:themeFill="accent1"/>
            <w:tcMar>
              <w:top w:w="28" w:type="dxa"/>
              <w:left w:w="28" w:type="dxa"/>
              <w:bottom w:w="57" w:type="dxa"/>
              <w:right w:w="28" w:type="dxa"/>
            </w:tcMar>
          </w:tcPr>
          <w:p w14:paraId="0260A87A" w14:textId="77777777" w:rsidR="007779B8" w:rsidRPr="00DD4AAF" w:rsidRDefault="007779B8" w:rsidP="00867EA6">
            <w:pPr>
              <w:rPr>
                <w:color w:val="FFFFFF" w:themeColor="background1"/>
              </w:rPr>
            </w:pPr>
            <w:r w:rsidRPr="00DD4AAF">
              <w:rPr>
                <w:b/>
                <w:color w:val="FFFFFF" w:themeColor="background1"/>
              </w:rPr>
              <w:t xml:space="preserve">LMDB </w:t>
            </w:r>
            <w:r w:rsidRPr="00DD4AAF">
              <w:rPr>
                <w:color w:val="FFFFFF" w:themeColor="background1"/>
              </w:rPr>
              <w:t>variabel</w:t>
            </w:r>
          </w:p>
        </w:tc>
        <w:tc>
          <w:tcPr>
            <w:tcW w:w="3965" w:type="dxa"/>
            <w:shd w:val="clear" w:color="auto" w:fill="007EC5" w:themeFill="accent1"/>
            <w:tcMar>
              <w:top w:w="28" w:type="dxa"/>
              <w:left w:w="28" w:type="dxa"/>
              <w:bottom w:w="57" w:type="dxa"/>
              <w:right w:w="28" w:type="dxa"/>
            </w:tcMar>
          </w:tcPr>
          <w:p w14:paraId="512BF4A9" w14:textId="77777777" w:rsidR="007779B8" w:rsidRPr="00DD4AAF" w:rsidRDefault="007779B8" w:rsidP="00867EA6">
            <w:pPr>
              <w:rPr>
                <w:color w:val="FFFFFF" w:themeColor="background1"/>
              </w:rPr>
            </w:pPr>
            <w:r w:rsidRPr="00DD4AAF">
              <w:rPr>
                <w:b/>
                <w:color w:val="FFFFFF" w:themeColor="background1"/>
              </w:rPr>
              <w:t xml:space="preserve">ATC-kode </w:t>
            </w:r>
            <w:r w:rsidRPr="00DD4AAF">
              <w:rPr>
                <w:color w:val="FFFFFF" w:themeColor="background1"/>
              </w:rPr>
              <w:t>(1. niveau)</w:t>
            </w:r>
          </w:p>
        </w:tc>
      </w:tr>
      <w:tr w:rsidR="007779B8" w14:paraId="0A60AC04" w14:textId="77777777" w:rsidTr="00C356CE">
        <w:tc>
          <w:tcPr>
            <w:tcW w:w="1700" w:type="dxa"/>
            <w:tcMar>
              <w:top w:w="28" w:type="dxa"/>
              <w:left w:w="28" w:type="dxa"/>
              <w:bottom w:w="57" w:type="dxa"/>
              <w:right w:w="28" w:type="dxa"/>
            </w:tcMar>
          </w:tcPr>
          <w:p w14:paraId="5DD5AD22" w14:textId="77777777" w:rsidR="007779B8" w:rsidRDefault="007779B8" w:rsidP="00867EA6">
            <w:permStart w:id="665023489" w:edGrp="everyone" w:colFirst="1" w:colLast="1"/>
            <w:r>
              <w:t xml:space="preserve">ATC1 </w:t>
            </w:r>
          </w:p>
          <w:p w14:paraId="695FDDEC" w14:textId="3056FF63" w:rsidR="007779B8" w:rsidRDefault="007779B8" w:rsidP="00867EA6">
            <w:r>
              <w:t>(fx: N)</w:t>
            </w:r>
          </w:p>
        </w:tc>
        <w:tc>
          <w:tcPr>
            <w:tcW w:w="3965" w:type="dxa"/>
            <w:tcMar>
              <w:top w:w="28" w:type="dxa"/>
              <w:left w:w="28" w:type="dxa"/>
              <w:bottom w:w="57" w:type="dxa"/>
              <w:right w:w="28" w:type="dxa"/>
            </w:tcMar>
          </w:tcPr>
          <w:p w14:paraId="1DD18825" w14:textId="580063E2" w:rsidR="001F7A62" w:rsidRDefault="00C356CE" w:rsidP="00C356CE">
            <w:r>
              <w:t>Indtast</w:t>
            </w:r>
            <w:r w:rsidRPr="00C356CE">
              <w:t xml:space="preserve"> ATC-koder.</w:t>
            </w:r>
          </w:p>
        </w:tc>
      </w:tr>
      <w:permEnd w:id="665023489"/>
    </w:tbl>
    <w:p w14:paraId="39B3CE40" w14:textId="77777777" w:rsidR="007779B8" w:rsidRDefault="007779B8" w:rsidP="007779B8"/>
    <w:tbl>
      <w:tblPr>
        <w:tblStyle w:val="Tabel-Gitter"/>
        <w:tblW w:w="5665" w:type="dxa"/>
        <w:tblLook w:val="04A0" w:firstRow="1" w:lastRow="0" w:firstColumn="1" w:lastColumn="0" w:noHBand="0" w:noVBand="1"/>
      </w:tblPr>
      <w:tblGrid>
        <w:gridCol w:w="1696"/>
        <w:gridCol w:w="3969"/>
      </w:tblGrid>
      <w:tr w:rsidR="007779B8" w:rsidRPr="007541E3" w14:paraId="19FE56A6" w14:textId="77777777" w:rsidTr="000A21C5">
        <w:tc>
          <w:tcPr>
            <w:tcW w:w="1696" w:type="dxa"/>
            <w:shd w:val="clear" w:color="auto" w:fill="007EC5" w:themeFill="accent1"/>
            <w:tcMar>
              <w:top w:w="28" w:type="dxa"/>
              <w:left w:w="28" w:type="dxa"/>
              <w:bottom w:w="57" w:type="dxa"/>
              <w:right w:w="28" w:type="dxa"/>
            </w:tcMar>
          </w:tcPr>
          <w:p w14:paraId="41FC3AF3" w14:textId="77777777" w:rsidR="007779B8" w:rsidRPr="000A21C5" w:rsidRDefault="007779B8" w:rsidP="00867EA6">
            <w:pPr>
              <w:rPr>
                <w:color w:val="FFFFFF" w:themeColor="background1"/>
              </w:rPr>
            </w:pPr>
            <w:r w:rsidRPr="000A21C5">
              <w:rPr>
                <w:b/>
                <w:color w:val="FFFFFF" w:themeColor="background1"/>
              </w:rPr>
              <w:t xml:space="preserve">LMDB </w:t>
            </w:r>
            <w:r w:rsidRPr="000A21C5">
              <w:rPr>
                <w:color w:val="FFFFFF" w:themeColor="background1"/>
              </w:rPr>
              <w:t>variabel</w:t>
            </w:r>
          </w:p>
        </w:tc>
        <w:tc>
          <w:tcPr>
            <w:tcW w:w="3969" w:type="dxa"/>
            <w:shd w:val="clear" w:color="auto" w:fill="007EC5" w:themeFill="accent1"/>
            <w:tcMar>
              <w:top w:w="28" w:type="dxa"/>
              <w:left w:w="28" w:type="dxa"/>
              <w:bottom w:w="57" w:type="dxa"/>
              <w:right w:w="28" w:type="dxa"/>
            </w:tcMar>
          </w:tcPr>
          <w:p w14:paraId="046E63FB" w14:textId="77777777" w:rsidR="007779B8" w:rsidRPr="000A21C5" w:rsidRDefault="007779B8" w:rsidP="00867EA6">
            <w:pPr>
              <w:rPr>
                <w:color w:val="FFFFFF" w:themeColor="background1"/>
              </w:rPr>
            </w:pPr>
            <w:r w:rsidRPr="000A21C5">
              <w:rPr>
                <w:b/>
                <w:color w:val="FFFFFF" w:themeColor="background1"/>
              </w:rPr>
              <w:t xml:space="preserve">ATC-kode </w:t>
            </w:r>
            <w:r w:rsidRPr="000A21C5">
              <w:rPr>
                <w:color w:val="FFFFFF" w:themeColor="background1"/>
              </w:rPr>
              <w:t>(2. niveau)</w:t>
            </w:r>
          </w:p>
        </w:tc>
      </w:tr>
      <w:tr w:rsidR="007779B8" w14:paraId="770A1077" w14:textId="77777777" w:rsidTr="00867EA6">
        <w:tc>
          <w:tcPr>
            <w:tcW w:w="1696" w:type="dxa"/>
            <w:tcMar>
              <w:top w:w="28" w:type="dxa"/>
              <w:left w:w="28" w:type="dxa"/>
              <w:bottom w:w="57" w:type="dxa"/>
              <w:right w:w="28" w:type="dxa"/>
            </w:tcMar>
          </w:tcPr>
          <w:p w14:paraId="4D4ED633" w14:textId="77777777" w:rsidR="007779B8" w:rsidRDefault="007779B8" w:rsidP="00867EA6">
            <w:permStart w:id="119084726" w:edGrp="everyone" w:colFirst="1" w:colLast="1"/>
            <w:r>
              <w:t xml:space="preserve">ATC2 </w:t>
            </w:r>
          </w:p>
          <w:p w14:paraId="647C4FB2" w14:textId="258AC2C5" w:rsidR="007779B8" w:rsidRDefault="007779B8" w:rsidP="00867EA6">
            <w:r>
              <w:t>(fx: N02)</w:t>
            </w:r>
          </w:p>
        </w:tc>
        <w:tc>
          <w:tcPr>
            <w:tcW w:w="3969" w:type="dxa"/>
            <w:tcMar>
              <w:top w:w="28" w:type="dxa"/>
              <w:left w:w="28" w:type="dxa"/>
              <w:bottom w:w="57" w:type="dxa"/>
              <w:right w:w="28" w:type="dxa"/>
            </w:tcMar>
          </w:tcPr>
          <w:p w14:paraId="100A5275" w14:textId="06158546" w:rsidR="007779B8" w:rsidRDefault="007779B8" w:rsidP="00C356CE"/>
        </w:tc>
      </w:tr>
      <w:permEnd w:id="119084726"/>
    </w:tbl>
    <w:p w14:paraId="5826ADC0" w14:textId="77777777" w:rsidR="007779B8" w:rsidRDefault="007779B8" w:rsidP="007779B8"/>
    <w:tbl>
      <w:tblPr>
        <w:tblStyle w:val="Tabel-Gitter"/>
        <w:tblW w:w="5665" w:type="dxa"/>
        <w:tblLook w:val="04A0" w:firstRow="1" w:lastRow="0" w:firstColumn="1" w:lastColumn="0" w:noHBand="0" w:noVBand="1"/>
      </w:tblPr>
      <w:tblGrid>
        <w:gridCol w:w="1696"/>
        <w:gridCol w:w="3969"/>
      </w:tblGrid>
      <w:tr w:rsidR="007779B8" w:rsidRPr="007541E3" w14:paraId="194DC90F" w14:textId="77777777" w:rsidTr="000A21C5">
        <w:tc>
          <w:tcPr>
            <w:tcW w:w="1696" w:type="dxa"/>
            <w:shd w:val="clear" w:color="auto" w:fill="007EC5" w:themeFill="accent1"/>
            <w:tcMar>
              <w:top w:w="28" w:type="dxa"/>
              <w:left w:w="28" w:type="dxa"/>
              <w:bottom w:w="57" w:type="dxa"/>
              <w:right w:w="28" w:type="dxa"/>
            </w:tcMar>
          </w:tcPr>
          <w:p w14:paraId="5EE476CA" w14:textId="77777777" w:rsidR="007779B8" w:rsidRPr="000A21C5" w:rsidRDefault="007779B8" w:rsidP="00867EA6">
            <w:pPr>
              <w:rPr>
                <w:color w:val="FFFFFF" w:themeColor="background1"/>
              </w:rPr>
            </w:pPr>
            <w:r w:rsidRPr="000A21C5">
              <w:rPr>
                <w:b/>
                <w:color w:val="FFFFFF" w:themeColor="background1"/>
              </w:rPr>
              <w:t xml:space="preserve">LMDB </w:t>
            </w:r>
            <w:r w:rsidRPr="000A21C5">
              <w:rPr>
                <w:color w:val="FFFFFF" w:themeColor="background1"/>
              </w:rPr>
              <w:t>variabel</w:t>
            </w:r>
          </w:p>
        </w:tc>
        <w:tc>
          <w:tcPr>
            <w:tcW w:w="3969" w:type="dxa"/>
            <w:shd w:val="clear" w:color="auto" w:fill="007EC5" w:themeFill="accent1"/>
            <w:tcMar>
              <w:top w:w="28" w:type="dxa"/>
              <w:left w:w="28" w:type="dxa"/>
              <w:bottom w:w="57" w:type="dxa"/>
              <w:right w:w="28" w:type="dxa"/>
            </w:tcMar>
          </w:tcPr>
          <w:p w14:paraId="7DAE0DA1" w14:textId="77777777" w:rsidR="007779B8" w:rsidRPr="000A21C5" w:rsidRDefault="007779B8" w:rsidP="00867EA6">
            <w:pPr>
              <w:rPr>
                <w:color w:val="FFFFFF" w:themeColor="background1"/>
              </w:rPr>
            </w:pPr>
            <w:r w:rsidRPr="000A21C5">
              <w:rPr>
                <w:b/>
                <w:color w:val="FFFFFF" w:themeColor="background1"/>
              </w:rPr>
              <w:t xml:space="preserve">ATC-kode </w:t>
            </w:r>
            <w:r w:rsidRPr="000A21C5">
              <w:rPr>
                <w:color w:val="FFFFFF" w:themeColor="background1"/>
              </w:rPr>
              <w:t>(3. niveau)</w:t>
            </w:r>
          </w:p>
        </w:tc>
      </w:tr>
      <w:tr w:rsidR="007779B8" w14:paraId="05EACB91" w14:textId="77777777" w:rsidTr="00867EA6">
        <w:tc>
          <w:tcPr>
            <w:tcW w:w="1696" w:type="dxa"/>
            <w:tcMar>
              <w:top w:w="28" w:type="dxa"/>
              <w:left w:w="28" w:type="dxa"/>
              <w:bottom w:w="57" w:type="dxa"/>
              <w:right w:w="28" w:type="dxa"/>
            </w:tcMar>
          </w:tcPr>
          <w:p w14:paraId="582709C2" w14:textId="77777777" w:rsidR="007779B8" w:rsidRDefault="007779B8" w:rsidP="00867EA6">
            <w:permStart w:id="689197469" w:edGrp="everyone" w:colFirst="1" w:colLast="1"/>
            <w:r>
              <w:t>ATC3</w:t>
            </w:r>
          </w:p>
          <w:p w14:paraId="6CAE31FD" w14:textId="0B690845" w:rsidR="007779B8" w:rsidRDefault="007779B8" w:rsidP="00867EA6">
            <w:r>
              <w:t>(fx: N02B)</w:t>
            </w:r>
          </w:p>
        </w:tc>
        <w:tc>
          <w:tcPr>
            <w:tcW w:w="3969" w:type="dxa"/>
            <w:tcMar>
              <w:top w:w="28" w:type="dxa"/>
              <w:left w:w="28" w:type="dxa"/>
              <w:bottom w:w="57" w:type="dxa"/>
              <w:right w:w="28" w:type="dxa"/>
            </w:tcMar>
          </w:tcPr>
          <w:p w14:paraId="71C0A0EE" w14:textId="3587DCFA" w:rsidR="00374560" w:rsidRDefault="00374560" w:rsidP="00867EA6"/>
        </w:tc>
      </w:tr>
      <w:permEnd w:id="689197469"/>
    </w:tbl>
    <w:p w14:paraId="1B902BF5" w14:textId="77777777" w:rsidR="007779B8" w:rsidRDefault="007779B8" w:rsidP="007779B8"/>
    <w:tbl>
      <w:tblPr>
        <w:tblStyle w:val="Tabel-Gitter"/>
        <w:tblW w:w="5665" w:type="dxa"/>
        <w:tblLook w:val="04A0" w:firstRow="1" w:lastRow="0" w:firstColumn="1" w:lastColumn="0" w:noHBand="0" w:noVBand="1"/>
      </w:tblPr>
      <w:tblGrid>
        <w:gridCol w:w="1696"/>
        <w:gridCol w:w="3969"/>
      </w:tblGrid>
      <w:tr w:rsidR="007779B8" w:rsidRPr="007541E3" w14:paraId="59A4921E" w14:textId="77777777" w:rsidTr="000A21C5">
        <w:tc>
          <w:tcPr>
            <w:tcW w:w="1696" w:type="dxa"/>
            <w:shd w:val="clear" w:color="auto" w:fill="007EC5" w:themeFill="accent1"/>
            <w:tcMar>
              <w:top w:w="28" w:type="dxa"/>
              <w:left w:w="28" w:type="dxa"/>
              <w:bottom w:w="57" w:type="dxa"/>
              <w:right w:w="28" w:type="dxa"/>
            </w:tcMar>
          </w:tcPr>
          <w:p w14:paraId="04F304EA" w14:textId="77777777" w:rsidR="007779B8" w:rsidRPr="000A21C5" w:rsidRDefault="007779B8" w:rsidP="00867EA6">
            <w:pPr>
              <w:rPr>
                <w:color w:val="FFFFFF" w:themeColor="background1"/>
              </w:rPr>
            </w:pPr>
            <w:r w:rsidRPr="000A21C5">
              <w:rPr>
                <w:b/>
                <w:color w:val="FFFFFF" w:themeColor="background1"/>
              </w:rPr>
              <w:t xml:space="preserve">LMDB </w:t>
            </w:r>
            <w:r w:rsidRPr="000A21C5">
              <w:rPr>
                <w:color w:val="FFFFFF" w:themeColor="background1"/>
              </w:rPr>
              <w:t>variabel</w:t>
            </w:r>
          </w:p>
        </w:tc>
        <w:tc>
          <w:tcPr>
            <w:tcW w:w="3969" w:type="dxa"/>
            <w:shd w:val="clear" w:color="auto" w:fill="007EC5" w:themeFill="accent1"/>
            <w:tcMar>
              <w:top w:w="28" w:type="dxa"/>
              <w:left w:w="28" w:type="dxa"/>
              <w:bottom w:w="57" w:type="dxa"/>
              <w:right w:w="28" w:type="dxa"/>
            </w:tcMar>
          </w:tcPr>
          <w:p w14:paraId="7A102D3E" w14:textId="77777777" w:rsidR="007779B8" w:rsidRPr="000A21C5" w:rsidRDefault="007779B8" w:rsidP="00867EA6">
            <w:pPr>
              <w:rPr>
                <w:color w:val="FFFFFF" w:themeColor="background1"/>
              </w:rPr>
            </w:pPr>
            <w:r w:rsidRPr="000A21C5">
              <w:rPr>
                <w:b/>
                <w:color w:val="FFFFFF" w:themeColor="background1"/>
              </w:rPr>
              <w:t xml:space="preserve">ATC-kode </w:t>
            </w:r>
            <w:r w:rsidRPr="000A21C5">
              <w:rPr>
                <w:color w:val="FFFFFF" w:themeColor="background1"/>
              </w:rPr>
              <w:t>(4. niveau)</w:t>
            </w:r>
          </w:p>
        </w:tc>
      </w:tr>
      <w:tr w:rsidR="007779B8" w14:paraId="3C381BD6" w14:textId="77777777" w:rsidTr="00867EA6">
        <w:tc>
          <w:tcPr>
            <w:tcW w:w="1696" w:type="dxa"/>
            <w:tcMar>
              <w:top w:w="28" w:type="dxa"/>
              <w:left w:w="28" w:type="dxa"/>
              <w:bottom w:w="57" w:type="dxa"/>
              <w:right w:w="28" w:type="dxa"/>
            </w:tcMar>
          </w:tcPr>
          <w:p w14:paraId="198666A3" w14:textId="77777777" w:rsidR="007779B8" w:rsidRDefault="007779B8" w:rsidP="00867EA6">
            <w:permStart w:id="302276854" w:edGrp="everyone" w:colFirst="1" w:colLast="1"/>
            <w:r>
              <w:t>ATC4</w:t>
            </w:r>
          </w:p>
          <w:p w14:paraId="541C379B" w14:textId="53CF7B45" w:rsidR="007779B8" w:rsidRDefault="007779B8" w:rsidP="00867EA6">
            <w:r>
              <w:t>(fx: N02BA)</w:t>
            </w:r>
          </w:p>
        </w:tc>
        <w:tc>
          <w:tcPr>
            <w:tcW w:w="3969" w:type="dxa"/>
            <w:tcMar>
              <w:top w:w="28" w:type="dxa"/>
              <w:left w:w="28" w:type="dxa"/>
              <w:bottom w:w="57" w:type="dxa"/>
              <w:right w:w="28" w:type="dxa"/>
            </w:tcMar>
          </w:tcPr>
          <w:p w14:paraId="23FC6D06" w14:textId="77777777" w:rsidR="00374560" w:rsidRPr="000B3966" w:rsidRDefault="001C4580" w:rsidP="001C4580">
            <w:pPr>
              <w:rPr>
                <w:lang w:val="en-US"/>
              </w:rPr>
            </w:pPr>
            <w:r w:rsidRPr="000B3966">
              <w:rPr>
                <w:lang w:val="en-US"/>
              </w:rPr>
              <w:t>A08</w:t>
            </w:r>
          </w:p>
          <w:p w14:paraId="1E07D5D2" w14:textId="77777777" w:rsidR="00384D56" w:rsidRPr="000B3966" w:rsidRDefault="00384D56" w:rsidP="001C4580">
            <w:pPr>
              <w:rPr>
                <w:lang w:val="en-US"/>
              </w:rPr>
            </w:pPr>
            <w:r w:rsidRPr="000B3966">
              <w:rPr>
                <w:lang w:val="en-US"/>
              </w:rPr>
              <w:t>B03AB</w:t>
            </w:r>
          </w:p>
          <w:p w14:paraId="34F7CE8B" w14:textId="3ACBB5C7" w:rsidR="00384D56" w:rsidRPr="0059270E" w:rsidRDefault="00384D56" w:rsidP="00384D56">
            <w:pPr>
              <w:rPr>
                <w:lang w:val="en-US"/>
              </w:rPr>
            </w:pPr>
            <w:r w:rsidRPr="0059270E">
              <w:rPr>
                <w:lang w:val="en-US"/>
              </w:rPr>
              <w:t>B03AD</w:t>
            </w:r>
          </w:p>
          <w:p w14:paraId="0719E007" w14:textId="23662095" w:rsidR="00384D56" w:rsidRPr="0059270E" w:rsidRDefault="00384D56" w:rsidP="00384D56">
            <w:pPr>
              <w:rPr>
                <w:lang w:val="en-US"/>
              </w:rPr>
            </w:pPr>
            <w:r w:rsidRPr="0059270E">
              <w:rPr>
                <w:lang w:val="en-US"/>
              </w:rPr>
              <w:t>B03AE</w:t>
            </w:r>
          </w:p>
          <w:p w14:paraId="72B4EC4E" w14:textId="2529B506" w:rsidR="00384D56" w:rsidRPr="0059270E" w:rsidRDefault="00384D56" w:rsidP="00384D56">
            <w:pPr>
              <w:rPr>
                <w:lang w:val="en-US"/>
              </w:rPr>
            </w:pPr>
            <w:r w:rsidRPr="0059270E">
              <w:rPr>
                <w:lang w:val="en-US"/>
              </w:rPr>
              <w:t>B03BA</w:t>
            </w:r>
          </w:p>
          <w:p w14:paraId="619EBDD3" w14:textId="0EE08E5D" w:rsidR="00384D56" w:rsidRPr="0059270E" w:rsidRDefault="00384D56" w:rsidP="00384D56">
            <w:pPr>
              <w:rPr>
                <w:lang w:val="en-US"/>
              </w:rPr>
            </w:pPr>
            <w:r w:rsidRPr="0059270E">
              <w:rPr>
                <w:lang w:val="en-US"/>
              </w:rPr>
              <w:t>B03BB</w:t>
            </w:r>
          </w:p>
          <w:p w14:paraId="4C12763B" w14:textId="226AE27C" w:rsidR="00384D56" w:rsidRPr="0059270E" w:rsidRDefault="0059270E" w:rsidP="00384D56">
            <w:pPr>
              <w:rPr>
                <w:lang w:val="en-US"/>
              </w:rPr>
            </w:pPr>
            <w:r w:rsidRPr="0059270E">
              <w:rPr>
                <w:lang w:val="en-US"/>
              </w:rPr>
              <w:t>C01BA</w:t>
            </w:r>
          </w:p>
          <w:p w14:paraId="00F7C67C" w14:textId="521BF94E" w:rsidR="0059270E" w:rsidRDefault="0059270E" w:rsidP="0059270E">
            <w:pPr>
              <w:rPr>
                <w:lang w:val="en-US"/>
              </w:rPr>
            </w:pPr>
            <w:r>
              <w:rPr>
                <w:lang w:val="en-US"/>
              </w:rPr>
              <w:t>C01BB</w:t>
            </w:r>
          </w:p>
          <w:p w14:paraId="7F87A258" w14:textId="77777777" w:rsidR="00384D56" w:rsidRPr="000B3966" w:rsidRDefault="0059270E" w:rsidP="001C4580">
            <w:pPr>
              <w:rPr>
                <w:lang w:val="en-US"/>
              </w:rPr>
            </w:pPr>
            <w:r w:rsidRPr="000B3966">
              <w:rPr>
                <w:lang w:val="en-US"/>
              </w:rPr>
              <w:t>C01BG</w:t>
            </w:r>
          </w:p>
          <w:p w14:paraId="25C90A0A" w14:textId="77777777" w:rsidR="0059270E" w:rsidRPr="000B3966" w:rsidRDefault="0059270E" w:rsidP="001C4580">
            <w:pPr>
              <w:rPr>
                <w:lang w:val="en-US"/>
              </w:rPr>
            </w:pPr>
            <w:r w:rsidRPr="000B3966">
              <w:rPr>
                <w:lang w:val="en-US"/>
              </w:rPr>
              <w:t>C03A</w:t>
            </w:r>
          </w:p>
          <w:p w14:paraId="365D883A" w14:textId="77777777" w:rsidR="0059270E" w:rsidRPr="000B3966" w:rsidRDefault="0059270E" w:rsidP="001C4580">
            <w:pPr>
              <w:rPr>
                <w:lang w:val="en-US"/>
              </w:rPr>
            </w:pPr>
            <w:r w:rsidRPr="000B3966">
              <w:rPr>
                <w:lang w:val="en-US"/>
              </w:rPr>
              <w:t>C03C</w:t>
            </w:r>
          </w:p>
          <w:p w14:paraId="06AC9347" w14:textId="77777777" w:rsidR="0059270E" w:rsidRPr="000B3966" w:rsidRDefault="0059270E" w:rsidP="001C4580">
            <w:pPr>
              <w:rPr>
                <w:lang w:val="en-US"/>
              </w:rPr>
            </w:pPr>
            <w:r w:rsidRPr="000B3966">
              <w:rPr>
                <w:lang w:val="en-US"/>
              </w:rPr>
              <w:t>C07A</w:t>
            </w:r>
          </w:p>
          <w:p w14:paraId="2A7D5C4D" w14:textId="77777777" w:rsidR="0059270E" w:rsidRPr="0059270E" w:rsidRDefault="0059270E" w:rsidP="001C4580">
            <w:pPr>
              <w:rPr>
                <w:lang w:val="en-US"/>
              </w:rPr>
            </w:pPr>
            <w:r w:rsidRPr="0059270E">
              <w:rPr>
                <w:lang w:val="en-US"/>
              </w:rPr>
              <w:t>C07B</w:t>
            </w:r>
          </w:p>
          <w:p w14:paraId="76013CBD" w14:textId="77777777" w:rsidR="0059270E" w:rsidRPr="0059270E" w:rsidRDefault="0059270E" w:rsidP="001C4580">
            <w:pPr>
              <w:rPr>
                <w:lang w:val="en-US"/>
              </w:rPr>
            </w:pPr>
            <w:r w:rsidRPr="0059270E">
              <w:rPr>
                <w:lang w:val="en-US"/>
              </w:rPr>
              <w:t>C07C</w:t>
            </w:r>
          </w:p>
          <w:p w14:paraId="3F95C0F9" w14:textId="77777777" w:rsidR="0059270E" w:rsidRPr="0059270E" w:rsidRDefault="0059270E" w:rsidP="001C4580">
            <w:pPr>
              <w:rPr>
                <w:lang w:val="en-US"/>
              </w:rPr>
            </w:pPr>
            <w:r w:rsidRPr="0059270E">
              <w:rPr>
                <w:lang w:val="en-US"/>
              </w:rPr>
              <w:t>C07D</w:t>
            </w:r>
          </w:p>
          <w:p w14:paraId="63550DD8" w14:textId="77777777" w:rsidR="0059270E" w:rsidRPr="0059270E" w:rsidRDefault="0059270E" w:rsidP="001C4580">
            <w:pPr>
              <w:rPr>
                <w:lang w:val="en-US"/>
              </w:rPr>
            </w:pPr>
            <w:r w:rsidRPr="0059270E">
              <w:rPr>
                <w:lang w:val="en-US"/>
              </w:rPr>
              <w:t>C07F</w:t>
            </w:r>
          </w:p>
          <w:p w14:paraId="7AB752C5" w14:textId="77777777" w:rsidR="0059270E" w:rsidRDefault="0059270E" w:rsidP="001C4580">
            <w:pPr>
              <w:rPr>
                <w:lang w:val="en-US"/>
              </w:rPr>
            </w:pPr>
            <w:r>
              <w:rPr>
                <w:lang w:val="en-US"/>
              </w:rPr>
              <w:t>C08C</w:t>
            </w:r>
          </w:p>
          <w:p w14:paraId="493A9F9F" w14:textId="50FE3154" w:rsidR="0059270E" w:rsidRPr="004B2A09" w:rsidRDefault="000B3966" w:rsidP="001C4580">
            <w:pPr>
              <w:rPr>
                <w:lang w:val="en-US"/>
              </w:rPr>
            </w:pPr>
            <w:r>
              <w:rPr>
                <w:lang w:val="en-US"/>
              </w:rPr>
              <w:t>C08</w:t>
            </w:r>
            <w:r w:rsidR="0059270E" w:rsidRPr="004B2A09">
              <w:rPr>
                <w:lang w:val="en-US"/>
              </w:rPr>
              <w:t>D</w:t>
            </w:r>
          </w:p>
          <w:p w14:paraId="20EE6E44" w14:textId="77777777" w:rsidR="0059270E" w:rsidRDefault="004B2A09" w:rsidP="001C4580">
            <w:pPr>
              <w:rPr>
                <w:lang w:val="en-US"/>
              </w:rPr>
            </w:pPr>
            <w:r>
              <w:rPr>
                <w:lang w:val="en-US"/>
              </w:rPr>
              <w:t>H02A</w:t>
            </w:r>
          </w:p>
          <w:p w14:paraId="7A00DB11" w14:textId="7FCC81BF" w:rsidR="004B2A09" w:rsidRDefault="004B2A09" w:rsidP="001C4580">
            <w:pPr>
              <w:rPr>
                <w:lang w:val="en-US"/>
              </w:rPr>
            </w:pPr>
          </w:p>
          <w:p w14:paraId="3C8BF7D8" w14:textId="77777777" w:rsidR="004B2A09" w:rsidRDefault="004B2A09" w:rsidP="001C4580">
            <w:pPr>
              <w:rPr>
                <w:lang w:val="en-US"/>
              </w:rPr>
            </w:pPr>
            <w:r>
              <w:rPr>
                <w:lang w:val="en-US"/>
              </w:rPr>
              <w:lastRenderedPageBreak/>
              <w:t>H03A</w:t>
            </w:r>
            <w:bookmarkStart w:id="2" w:name="_GoBack"/>
            <w:bookmarkEnd w:id="2"/>
          </w:p>
          <w:p w14:paraId="08B99F6C" w14:textId="77777777" w:rsidR="004B2A09" w:rsidRDefault="004B2A09" w:rsidP="001C4580">
            <w:pPr>
              <w:rPr>
                <w:lang w:val="en-US"/>
              </w:rPr>
            </w:pPr>
            <w:r>
              <w:rPr>
                <w:lang w:val="en-US"/>
              </w:rPr>
              <w:t>H03B</w:t>
            </w:r>
          </w:p>
          <w:p w14:paraId="598E1E95" w14:textId="47EE5910" w:rsidR="004B2A09" w:rsidRPr="0059270E" w:rsidRDefault="004B2A09" w:rsidP="001C4580">
            <w:pPr>
              <w:rPr>
                <w:lang w:val="en-US"/>
              </w:rPr>
            </w:pPr>
            <w:r>
              <w:rPr>
                <w:lang w:val="en-US"/>
              </w:rPr>
              <w:t>N06A</w:t>
            </w:r>
          </w:p>
        </w:tc>
      </w:tr>
      <w:permEnd w:id="302276854"/>
    </w:tbl>
    <w:p w14:paraId="4F90B530" w14:textId="77777777" w:rsidR="007779B8" w:rsidRDefault="007779B8" w:rsidP="007779B8">
      <w:pPr>
        <w:rPr>
          <w:rFonts w:cstheme="minorHAnsi"/>
          <w:b/>
          <w:sz w:val="24"/>
        </w:rPr>
      </w:pPr>
    </w:p>
    <w:tbl>
      <w:tblPr>
        <w:tblStyle w:val="Tabel-Gitter"/>
        <w:tblW w:w="5665" w:type="dxa"/>
        <w:tblLook w:val="04A0" w:firstRow="1" w:lastRow="0" w:firstColumn="1" w:lastColumn="0" w:noHBand="0" w:noVBand="1"/>
      </w:tblPr>
      <w:tblGrid>
        <w:gridCol w:w="1696"/>
        <w:gridCol w:w="3969"/>
      </w:tblGrid>
      <w:tr w:rsidR="007779B8" w:rsidRPr="007541E3" w14:paraId="4D1DB9FC" w14:textId="77777777" w:rsidTr="000A21C5">
        <w:tc>
          <w:tcPr>
            <w:tcW w:w="1696" w:type="dxa"/>
            <w:shd w:val="clear" w:color="auto" w:fill="007EC5" w:themeFill="accent1"/>
            <w:tcMar>
              <w:top w:w="28" w:type="dxa"/>
              <w:left w:w="28" w:type="dxa"/>
              <w:bottom w:w="57" w:type="dxa"/>
              <w:right w:w="28" w:type="dxa"/>
            </w:tcMar>
          </w:tcPr>
          <w:p w14:paraId="7D83C11C" w14:textId="77777777" w:rsidR="007779B8" w:rsidRPr="000A21C5" w:rsidRDefault="007779B8" w:rsidP="00867EA6">
            <w:pPr>
              <w:rPr>
                <w:color w:val="FFFFFF" w:themeColor="background1"/>
              </w:rPr>
            </w:pPr>
            <w:r w:rsidRPr="000A21C5">
              <w:rPr>
                <w:b/>
                <w:color w:val="FFFFFF" w:themeColor="background1"/>
              </w:rPr>
              <w:t xml:space="preserve">LMDB </w:t>
            </w:r>
            <w:r w:rsidRPr="000A21C5">
              <w:rPr>
                <w:color w:val="FFFFFF" w:themeColor="background1"/>
              </w:rPr>
              <w:t>variabel</w:t>
            </w:r>
          </w:p>
        </w:tc>
        <w:tc>
          <w:tcPr>
            <w:tcW w:w="3969" w:type="dxa"/>
            <w:shd w:val="clear" w:color="auto" w:fill="007EC5" w:themeFill="accent1"/>
            <w:tcMar>
              <w:top w:w="28" w:type="dxa"/>
              <w:left w:w="28" w:type="dxa"/>
              <w:bottom w:w="57" w:type="dxa"/>
              <w:right w:w="28" w:type="dxa"/>
            </w:tcMar>
          </w:tcPr>
          <w:p w14:paraId="429444BC" w14:textId="77777777" w:rsidR="007779B8" w:rsidRPr="000A21C5" w:rsidRDefault="007779B8" w:rsidP="00867EA6">
            <w:pPr>
              <w:rPr>
                <w:color w:val="FFFFFF" w:themeColor="background1"/>
              </w:rPr>
            </w:pPr>
            <w:r w:rsidRPr="000A21C5">
              <w:rPr>
                <w:b/>
                <w:color w:val="FFFFFF" w:themeColor="background1"/>
              </w:rPr>
              <w:t xml:space="preserve">ATC-kode </w:t>
            </w:r>
            <w:r w:rsidRPr="000A21C5">
              <w:rPr>
                <w:color w:val="FFFFFF" w:themeColor="background1"/>
              </w:rPr>
              <w:t>(5. niveau)</w:t>
            </w:r>
          </w:p>
        </w:tc>
      </w:tr>
      <w:tr w:rsidR="007779B8" w:rsidRPr="007541E3" w14:paraId="1C1BAB89" w14:textId="77777777" w:rsidTr="00867EA6">
        <w:tc>
          <w:tcPr>
            <w:tcW w:w="1696" w:type="dxa"/>
            <w:tcMar>
              <w:top w:w="28" w:type="dxa"/>
              <w:left w:w="28" w:type="dxa"/>
              <w:bottom w:w="57" w:type="dxa"/>
              <w:right w:w="28" w:type="dxa"/>
            </w:tcMar>
          </w:tcPr>
          <w:p w14:paraId="0874E2A6" w14:textId="77777777" w:rsidR="007779B8" w:rsidRDefault="007779B8" w:rsidP="00867EA6">
            <w:permStart w:id="1323524581" w:edGrp="everyone" w:colFirst="1" w:colLast="1"/>
            <w:r>
              <w:t>ATC</w:t>
            </w:r>
          </w:p>
          <w:p w14:paraId="0727B594" w14:textId="3002740A" w:rsidR="007779B8" w:rsidRDefault="007779B8" w:rsidP="00867EA6">
            <w:r>
              <w:t>(fx: N02BA01)</w:t>
            </w:r>
          </w:p>
        </w:tc>
        <w:tc>
          <w:tcPr>
            <w:tcW w:w="3969" w:type="dxa"/>
            <w:tcMar>
              <w:top w:w="28" w:type="dxa"/>
              <w:left w:w="28" w:type="dxa"/>
              <w:bottom w:w="57" w:type="dxa"/>
              <w:right w:w="28" w:type="dxa"/>
            </w:tcMar>
          </w:tcPr>
          <w:p w14:paraId="09A00705" w14:textId="77777777" w:rsidR="00F67EBA" w:rsidRPr="000B3966" w:rsidRDefault="001C4580" w:rsidP="00867EA6">
            <w:pPr>
              <w:rPr>
                <w:lang w:val="en-US"/>
              </w:rPr>
            </w:pPr>
            <w:r w:rsidRPr="000B3966">
              <w:rPr>
                <w:lang w:val="en-US"/>
              </w:rPr>
              <w:t>A10</w:t>
            </w:r>
          </w:p>
          <w:p w14:paraId="0D322202" w14:textId="77777777" w:rsidR="001C4580" w:rsidRPr="000B3966" w:rsidRDefault="001C4580" w:rsidP="00867EA6">
            <w:pPr>
              <w:rPr>
                <w:lang w:val="en-US"/>
              </w:rPr>
            </w:pPr>
            <w:r w:rsidRPr="000B3966">
              <w:rPr>
                <w:lang w:val="en-US"/>
              </w:rPr>
              <w:t>B01AA03</w:t>
            </w:r>
          </w:p>
          <w:p w14:paraId="43F5B3D1" w14:textId="77777777" w:rsidR="001C4580" w:rsidRPr="000B3966" w:rsidRDefault="001C4580" w:rsidP="00867EA6">
            <w:pPr>
              <w:rPr>
                <w:rFonts w:ascii="Times New Roman" w:hAnsi="Times New Roman"/>
                <w:color w:val="000000"/>
                <w:sz w:val="24"/>
                <w:lang w:val="en-US"/>
              </w:rPr>
            </w:pPr>
            <w:r w:rsidRPr="000B3966">
              <w:rPr>
                <w:rFonts w:ascii="Times New Roman" w:hAnsi="Times New Roman"/>
                <w:color w:val="000000"/>
                <w:sz w:val="24"/>
                <w:lang w:val="en-US"/>
              </w:rPr>
              <w:t>B01AC04</w:t>
            </w:r>
          </w:p>
          <w:p w14:paraId="69610DE7" w14:textId="77777777" w:rsidR="001C4580" w:rsidRPr="000B3966" w:rsidRDefault="001C4580" w:rsidP="00867EA6">
            <w:pPr>
              <w:rPr>
                <w:rFonts w:ascii="Times New Roman" w:hAnsi="Times New Roman"/>
                <w:color w:val="000000"/>
                <w:sz w:val="24"/>
                <w:lang w:val="en-US"/>
              </w:rPr>
            </w:pPr>
            <w:r w:rsidRPr="000B3966">
              <w:rPr>
                <w:rFonts w:ascii="Times New Roman" w:hAnsi="Times New Roman"/>
                <w:color w:val="000000"/>
                <w:sz w:val="24"/>
                <w:lang w:val="en-US"/>
              </w:rPr>
              <w:t>B01AC05</w:t>
            </w:r>
          </w:p>
          <w:p w14:paraId="78AAAA0B" w14:textId="77777777" w:rsidR="00384D56" w:rsidRPr="00384D56" w:rsidRDefault="001C4580" w:rsidP="00867EA6">
            <w:pPr>
              <w:rPr>
                <w:rFonts w:ascii="Times New Roman" w:hAnsi="Times New Roman"/>
                <w:color w:val="000000"/>
                <w:sz w:val="24"/>
                <w:lang w:val="en-US"/>
              </w:rPr>
            </w:pPr>
            <w:r w:rsidRPr="00384D56">
              <w:rPr>
                <w:rFonts w:ascii="Times New Roman" w:hAnsi="Times New Roman"/>
                <w:color w:val="000000"/>
                <w:sz w:val="24"/>
                <w:lang w:val="en-US"/>
              </w:rPr>
              <w:t>B01AC06</w:t>
            </w:r>
            <w:r w:rsidR="00384D56" w:rsidRPr="00384D56">
              <w:rPr>
                <w:rFonts w:ascii="Times New Roman" w:hAnsi="Times New Roman"/>
                <w:color w:val="000000"/>
                <w:sz w:val="24"/>
                <w:lang w:val="en-US"/>
              </w:rPr>
              <w:t xml:space="preserve"> </w:t>
            </w:r>
          </w:p>
          <w:p w14:paraId="787C9048" w14:textId="0AE81DAB" w:rsidR="001C4580" w:rsidRPr="00384D56" w:rsidRDefault="001C4580" w:rsidP="00867EA6">
            <w:pPr>
              <w:rPr>
                <w:rFonts w:ascii="Times New Roman" w:hAnsi="Times New Roman"/>
                <w:color w:val="000000"/>
                <w:sz w:val="24"/>
                <w:lang w:val="en-US"/>
              </w:rPr>
            </w:pPr>
            <w:r w:rsidRPr="00384D56">
              <w:rPr>
                <w:rFonts w:ascii="Times New Roman" w:hAnsi="Times New Roman"/>
                <w:color w:val="000000"/>
                <w:sz w:val="24"/>
                <w:lang w:val="en-US"/>
              </w:rPr>
              <w:t>B01AC07</w:t>
            </w:r>
          </w:p>
          <w:p w14:paraId="3AE5735A" w14:textId="77777777" w:rsidR="001C4580" w:rsidRPr="000B3966" w:rsidRDefault="00384D56" w:rsidP="00867EA6">
            <w:pPr>
              <w:rPr>
                <w:rFonts w:ascii="Times New Roman" w:hAnsi="Times New Roman"/>
                <w:color w:val="000000"/>
                <w:sz w:val="24"/>
              </w:rPr>
            </w:pPr>
            <w:r w:rsidRPr="000B3966">
              <w:rPr>
                <w:rFonts w:ascii="Times New Roman" w:hAnsi="Times New Roman"/>
                <w:color w:val="000000"/>
                <w:sz w:val="24"/>
              </w:rPr>
              <w:t>B01AC16</w:t>
            </w:r>
          </w:p>
          <w:p w14:paraId="6814967F" w14:textId="77777777" w:rsidR="00384D56" w:rsidRPr="000B3966" w:rsidRDefault="00384D56" w:rsidP="00867EA6">
            <w:pPr>
              <w:rPr>
                <w:rFonts w:ascii="Times New Roman" w:hAnsi="Times New Roman"/>
                <w:color w:val="000000"/>
                <w:sz w:val="24"/>
              </w:rPr>
            </w:pPr>
            <w:r w:rsidRPr="000B3966">
              <w:rPr>
                <w:rFonts w:ascii="Times New Roman" w:hAnsi="Times New Roman"/>
                <w:color w:val="000000"/>
                <w:sz w:val="24"/>
              </w:rPr>
              <w:t>B01AC24</w:t>
            </w:r>
          </w:p>
          <w:p w14:paraId="2DF518BC" w14:textId="77777777" w:rsidR="00384D56" w:rsidRPr="000B3966" w:rsidRDefault="00384D56" w:rsidP="00867EA6">
            <w:pPr>
              <w:rPr>
                <w:rFonts w:ascii="Times New Roman" w:hAnsi="Times New Roman"/>
                <w:color w:val="000000"/>
                <w:sz w:val="24"/>
              </w:rPr>
            </w:pPr>
            <w:r w:rsidRPr="000B3966">
              <w:rPr>
                <w:rFonts w:ascii="Times New Roman" w:hAnsi="Times New Roman"/>
                <w:color w:val="000000"/>
                <w:sz w:val="24"/>
              </w:rPr>
              <w:t>B01AC25</w:t>
            </w:r>
          </w:p>
          <w:p w14:paraId="02CE4A82" w14:textId="77777777" w:rsidR="00384D56" w:rsidRDefault="00384D56" w:rsidP="00867EA6">
            <w:pPr>
              <w:rPr>
                <w:rFonts w:ascii="Times New Roman" w:hAnsi="Times New Roman"/>
                <w:color w:val="000000"/>
                <w:sz w:val="24"/>
              </w:rPr>
            </w:pPr>
            <w:r>
              <w:rPr>
                <w:rFonts w:ascii="Times New Roman" w:hAnsi="Times New Roman"/>
                <w:color w:val="000000"/>
                <w:sz w:val="24"/>
              </w:rPr>
              <w:t>B01AE07</w:t>
            </w:r>
          </w:p>
          <w:p w14:paraId="6B69D783" w14:textId="77777777" w:rsidR="00384D56" w:rsidRDefault="00384D56" w:rsidP="00867EA6">
            <w:pPr>
              <w:rPr>
                <w:rFonts w:ascii="Times New Roman" w:hAnsi="Times New Roman"/>
                <w:color w:val="000000"/>
                <w:sz w:val="24"/>
              </w:rPr>
            </w:pPr>
            <w:r>
              <w:rPr>
                <w:rFonts w:ascii="Times New Roman" w:hAnsi="Times New Roman"/>
                <w:color w:val="000000"/>
                <w:sz w:val="24"/>
              </w:rPr>
              <w:t>B01AF01</w:t>
            </w:r>
          </w:p>
          <w:p w14:paraId="0A4F83D0" w14:textId="77777777" w:rsidR="00384D56" w:rsidRDefault="00384D56" w:rsidP="00867EA6">
            <w:pPr>
              <w:rPr>
                <w:rFonts w:ascii="Times New Roman" w:hAnsi="Times New Roman"/>
                <w:color w:val="000000"/>
                <w:sz w:val="24"/>
              </w:rPr>
            </w:pPr>
            <w:r>
              <w:rPr>
                <w:rFonts w:ascii="Times New Roman" w:hAnsi="Times New Roman"/>
                <w:color w:val="000000"/>
                <w:sz w:val="24"/>
              </w:rPr>
              <w:t>B01AF02</w:t>
            </w:r>
          </w:p>
          <w:p w14:paraId="5BB5D7B4" w14:textId="77777777" w:rsidR="00384D56" w:rsidRDefault="00384D56" w:rsidP="00867EA6">
            <w:pPr>
              <w:rPr>
                <w:rFonts w:ascii="Times New Roman" w:hAnsi="Times New Roman"/>
                <w:color w:val="000000"/>
                <w:sz w:val="24"/>
              </w:rPr>
            </w:pPr>
            <w:r>
              <w:rPr>
                <w:rFonts w:ascii="Times New Roman" w:hAnsi="Times New Roman"/>
                <w:color w:val="000000"/>
                <w:sz w:val="24"/>
              </w:rPr>
              <w:t>B01AF03</w:t>
            </w:r>
          </w:p>
          <w:p w14:paraId="5E3FED17" w14:textId="77777777" w:rsidR="00384D56" w:rsidRDefault="00384D56" w:rsidP="00867EA6">
            <w:pPr>
              <w:rPr>
                <w:rFonts w:ascii="Times New Roman" w:hAnsi="Times New Roman"/>
                <w:color w:val="000000"/>
                <w:sz w:val="24"/>
              </w:rPr>
            </w:pPr>
            <w:r>
              <w:rPr>
                <w:rFonts w:ascii="Times New Roman" w:hAnsi="Times New Roman"/>
                <w:color w:val="000000"/>
                <w:sz w:val="24"/>
              </w:rPr>
              <w:t>B03XA01</w:t>
            </w:r>
          </w:p>
          <w:p w14:paraId="0CA709A8" w14:textId="77777777" w:rsidR="00384D56" w:rsidRDefault="00384D56" w:rsidP="00867EA6">
            <w:pPr>
              <w:rPr>
                <w:rFonts w:ascii="Times New Roman" w:hAnsi="Times New Roman"/>
                <w:color w:val="000000"/>
                <w:sz w:val="24"/>
              </w:rPr>
            </w:pPr>
            <w:r>
              <w:rPr>
                <w:rFonts w:ascii="Times New Roman" w:hAnsi="Times New Roman"/>
                <w:color w:val="000000"/>
                <w:sz w:val="24"/>
              </w:rPr>
              <w:t>B03XA02</w:t>
            </w:r>
          </w:p>
          <w:p w14:paraId="3A332924" w14:textId="77777777" w:rsidR="00384D56" w:rsidRDefault="00384D56" w:rsidP="00867EA6">
            <w:pPr>
              <w:rPr>
                <w:rFonts w:ascii="Times New Roman" w:hAnsi="Times New Roman"/>
                <w:color w:val="000000"/>
                <w:sz w:val="24"/>
              </w:rPr>
            </w:pPr>
            <w:r>
              <w:rPr>
                <w:rFonts w:ascii="Times New Roman" w:hAnsi="Times New Roman"/>
                <w:color w:val="000000"/>
                <w:sz w:val="24"/>
              </w:rPr>
              <w:t>B03XA03</w:t>
            </w:r>
          </w:p>
          <w:p w14:paraId="12BE61FD" w14:textId="77777777" w:rsidR="00384D56" w:rsidRDefault="00384D56" w:rsidP="00867EA6">
            <w:pPr>
              <w:rPr>
                <w:rFonts w:ascii="Times New Roman" w:hAnsi="Times New Roman"/>
                <w:color w:val="000000"/>
                <w:sz w:val="24"/>
              </w:rPr>
            </w:pPr>
            <w:r>
              <w:rPr>
                <w:rFonts w:ascii="Times New Roman" w:hAnsi="Times New Roman"/>
                <w:color w:val="000000"/>
                <w:sz w:val="24"/>
              </w:rPr>
              <w:t>B03XA04</w:t>
            </w:r>
          </w:p>
          <w:p w14:paraId="6EB12409" w14:textId="77777777" w:rsidR="00384D56" w:rsidRDefault="0059270E" w:rsidP="00867EA6">
            <w:pPr>
              <w:rPr>
                <w:rFonts w:ascii="Times New Roman" w:hAnsi="Times New Roman"/>
                <w:color w:val="000000"/>
                <w:sz w:val="24"/>
              </w:rPr>
            </w:pPr>
            <w:r>
              <w:rPr>
                <w:rFonts w:ascii="Times New Roman" w:hAnsi="Times New Roman"/>
                <w:color w:val="000000"/>
                <w:sz w:val="24"/>
              </w:rPr>
              <w:t>C01AA04</w:t>
            </w:r>
          </w:p>
          <w:p w14:paraId="382444D7" w14:textId="7A1E4925" w:rsidR="0059270E" w:rsidRDefault="0059270E" w:rsidP="0059270E">
            <w:pPr>
              <w:rPr>
                <w:rFonts w:ascii="Times New Roman" w:hAnsi="Times New Roman"/>
                <w:color w:val="000000"/>
                <w:sz w:val="24"/>
              </w:rPr>
            </w:pPr>
            <w:r>
              <w:rPr>
                <w:rFonts w:ascii="Times New Roman" w:hAnsi="Times New Roman"/>
                <w:color w:val="000000"/>
                <w:sz w:val="24"/>
              </w:rPr>
              <w:t>C01AA05</w:t>
            </w:r>
          </w:p>
          <w:p w14:paraId="5E6E67CE" w14:textId="77777777" w:rsidR="0059270E" w:rsidRPr="000B3966" w:rsidRDefault="0059270E" w:rsidP="00867EA6">
            <w:r w:rsidRPr="000B3966">
              <w:t>C01BC04</w:t>
            </w:r>
          </w:p>
          <w:p w14:paraId="5793D124" w14:textId="77777777" w:rsidR="0059270E" w:rsidRPr="000B3966" w:rsidRDefault="0059270E" w:rsidP="00867EA6">
            <w:r w:rsidRPr="000B3966">
              <w:t>C01BD01</w:t>
            </w:r>
          </w:p>
          <w:p w14:paraId="35866D0E" w14:textId="77777777" w:rsidR="0059270E" w:rsidRPr="000B3966" w:rsidRDefault="0059270E" w:rsidP="00867EA6">
            <w:r w:rsidRPr="000B3966">
              <w:t>C03DA01</w:t>
            </w:r>
          </w:p>
          <w:p w14:paraId="0B37D84A" w14:textId="77777777" w:rsidR="0059270E" w:rsidRPr="000B3966" w:rsidRDefault="0059270E" w:rsidP="00867EA6">
            <w:r w:rsidRPr="000B3966">
              <w:t>C03DA02</w:t>
            </w:r>
          </w:p>
          <w:p w14:paraId="0197247A" w14:textId="77777777" w:rsidR="0059270E" w:rsidRPr="000B3966" w:rsidRDefault="0059270E" w:rsidP="00867EA6">
            <w:r w:rsidRPr="000B3966">
              <w:t>C03DA03</w:t>
            </w:r>
          </w:p>
          <w:p w14:paraId="3201F192" w14:textId="77777777" w:rsidR="0059270E" w:rsidRDefault="0059270E" w:rsidP="00867EA6">
            <w:pPr>
              <w:rPr>
                <w:lang w:val="en-US"/>
              </w:rPr>
            </w:pPr>
            <w:r>
              <w:rPr>
                <w:lang w:val="en-US"/>
              </w:rPr>
              <w:t>C03DA04</w:t>
            </w:r>
          </w:p>
          <w:p w14:paraId="39C7112B" w14:textId="77777777" w:rsidR="0059270E" w:rsidRDefault="0059270E" w:rsidP="00867EA6">
            <w:pPr>
              <w:rPr>
                <w:lang w:val="en-US"/>
              </w:rPr>
            </w:pPr>
            <w:r>
              <w:rPr>
                <w:lang w:val="en-US"/>
              </w:rPr>
              <w:t>C09A</w:t>
            </w:r>
          </w:p>
          <w:p w14:paraId="42979A99" w14:textId="77777777" w:rsidR="0059270E" w:rsidRDefault="0059270E" w:rsidP="00867EA6">
            <w:pPr>
              <w:rPr>
                <w:lang w:val="en-US"/>
              </w:rPr>
            </w:pPr>
            <w:r>
              <w:rPr>
                <w:lang w:val="en-US"/>
              </w:rPr>
              <w:t>C09C</w:t>
            </w:r>
          </w:p>
          <w:p w14:paraId="74CC47B0" w14:textId="77777777" w:rsidR="0059270E" w:rsidRDefault="0059270E" w:rsidP="00867EA6">
            <w:pPr>
              <w:rPr>
                <w:lang w:val="en-US"/>
              </w:rPr>
            </w:pPr>
            <w:r>
              <w:rPr>
                <w:lang w:val="en-US"/>
              </w:rPr>
              <w:t>C09DX04</w:t>
            </w:r>
          </w:p>
          <w:p w14:paraId="55A4C49C" w14:textId="77777777" w:rsidR="004B2A09" w:rsidRDefault="004B2A09" w:rsidP="00867EA6">
            <w:pPr>
              <w:rPr>
                <w:lang w:val="en-US"/>
              </w:rPr>
            </w:pPr>
            <w:r>
              <w:rPr>
                <w:lang w:val="en-US"/>
              </w:rPr>
              <w:t>C10AA</w:t>
            </w:r>
          </w:p>
          <w:p w14:paraId="072EF855" w14:textId="77777777" w:rsidR="004B2A09" w:rsidRDefault="004B2A09" w:rsidP="00867EA6">
            <w:pPr>
              <w:rPr>
                <w:lang w:val="en-US"/>
              </w:rPr>
            </w:pPr>
            <w:r>
              <w:rPr>
                <w:lang w:val="en-US"/>
              </w:rPr>
              <w:t>G04BE</w:t>
            </w:r>
          </w:p>
          <w:p w14:paraId="196D95E2" w14:textId="055CFBA9" w:rsidR="001A69E7" w:rsidRPr="00384D56" w:rsidRDefault="001A69E7" w:rsidP="00867EA6">
            <w:pPr>
              <w:rPr>
                <w:lang w:val="en-US"/>
              </w:rPr>
            </w:pPr>
            <w:r>
              <w:rPr>
                <w:lang w:val="en-US"/>
              </w:rPr>
              <w:t>H02B</w:t>
            </w:r>
          </w:p>
        </w:tc>
      </w:tr>
      <w:permEnd w:id="1323524581"/>
    </w:tbl>
    <w:p w14:paraId="3F0B92F5" w14:textId="77777777" w:rsidR="007779B8" w:rsidRDefault="007779B8" w:rsidP="0074052C"/>
    <w:p w14:paraId="59DD5CC9" w14:textId="77777777" w:rsidR="008527DF" w:rsidRDefault="008527DF" w:rsidP="0074052C"/>
    <w:sectPr w:rsidR="008527DF" w:rsidSect="00864E8E">
      <w:headerReference w:type="default" r:id="rId11"/>
      <w:footerReference w:type="default" r:id="rId12"/>
      <w:headerReference w:type="first" r:id="rId13"/>
      <w:footerReference w:type="first" r:id="rId14"/>
      <w:pgSz w:w="11906" w:h="16838" w:code="9"/>
      <w:pgMar w:top="1928" w:right="1701" w:bottom="1701" w:left="1418" w:header="794"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999176" w14:textId="77777777" w:rsidR="0044709C" w:rsidRDefault="0044709C" w:rsidP="00354FC0">
      <w:r>
        <w:separator/>
      </w:r>
    </w:p>
  </w:endnote>
  <w:endnote w:type="continuationSeparator" w:id="0">
    <w:p w14:paraId="796E90AF" w14:textId="77777777" w:rsidR="0044709C" w:rsidRDefault="0044709C" w:rsidP="00354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Lucida Sans">
    <w:panose1 w:val="020B0602040502020204"/>
    <w:charset w:val="00"/>
    <w:family w:val="swiss"/>
    <w:pitch w:val="variable"/>
    <w:sig w:usb0="8100AAF7" w:usb1="0000807B" w:usb2="00000008" w:usb3="00000000" w:csb0="000100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Gitter"/>
      <w:tblW w:w="8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left w:w="0" w:type="dxa"/>
        <w:right w:w="0" w:type="dxa"/>
      </w:tblCellMar>
      <w:tblLook w:val="04A0" w:firstRow="1" w:lastRow="0" w:firstColumn="1" w:lastColumn="0" w:noHBand="0" w:noVBand="1"/>
    </w:tblPr>
    <w:tblGrid>
      <w:gridCol w:w="7597"/>
      <w:gridCol w:w="907"/>
    </w:tblGrid>
    <w:tr w:rsidR="00062D9B" w:rsidRPr="00C21431" w14:paraId="39F30429" w14:textId="77777777" w:rsidTr="00754EEB">
      <w:trPr>
        <w:trHeight w:hRule="exact" w:val="539"/>
      </w:trPr>
      <w:tc>
        <w:tcPr>
          <w:tcW w:w="7597" w:type="dxa"/>
          <w:tcBorders>
            <w:top w:val="single" w:sz="18" w:space="0" w:color="007EC5"/>
          </w:tcBorders>
          <w:tcMar>
            <w:right w:w="1134" w:type="dxa"/>
          </w:tcMar>
        </w:tcPr>
        <w:p w14:paraId="658DED71" w14:textId="77777777" w:rsidR="00062D9B" w:rsidRPr="00C21431" w:rsidRDefault="00062D9B" w:rsidP="00573527">
          <w:pPr>
            <w:pStyle w:val="Sidefod"/>
            <w:spacing w:line="180" w:lineRule="atLeast"/>
          </w:pPr>
        </w:p>
      </w:tc>
      <w:tc>
        <w:tcPr>
          <w:tcW w:w="907" w:type="dxa"/>
          <w:tcBorders>
            <w:top w:val="single" w:sz="18" w:space="0" w:color="BFE600"/>
          </w:tcBorders>
        </w:tcPr>
        <w:p w14:paraId="10DAEE42" w14:textId="11395DA5" w:rsidR="00062D9B" w:rsidRPr="00C21431" w:rsidRDefault="00062D9B" w:rsidP="00C21431">
          <w:pPr>
            <w:pStyle w:val="Sidefod"/>
            <w:jc w:val="right"/>
            <w:rPr>
              <w:sz w:val="22"/>
              <w:szCs w:val="22"/>
            </w:rPr>
          </w:pPr>
          <w:r w:rsidRPr="00C21431">
            <w:rPr>
              <w:sz w:val="22"/>
              <w:szCs w:val="22"/>
            </w:rPr>
            <w:fldChar w:fldCharType="begin"/>
          </w:r>
          <w:r w:rsidRPr="00C21431">
            <w:rPr>
              <w:sz w:val="22"/>
              <w:szCs w:val="22"/>
            </w:rPr>
            <w:instrText xml:space="preserve"> page </w:instrText>
          </w:r>
          <w:r w:rsidRPr="00C21431">
            <w:rPr>
              <w:sz w:val="22"/>
              <w:szCs w:val="22"/>
            </w:rPr>
            <w:fldChar w:fldCharType="separate"/>
          </w:r>
          <w:r w:rsidR="001A69E7">
            <w:rPr>
              <w:noProof/>
              <w:sz w:val="22"/>
              <w:szCs w:val="22"/>
            </w:rPr>
            <w:t>5</w:t>
          </w:r>
          <w:r w:rsidRPr="00C21431">
            <w:rPr>
              <w:sz w:val="22"/>
              <w:szCs w:val="22"/>
            </w:rPr>
            <w:fldChar w:fldCharType="end"/>
          </w:r>
          <w:r w:rsidRPr="00C21431">
            <w:rPr>
              <w:sz w:val="22"/>
              <w:szCs w:val="22"/>
            </w:rPr>
            <w:t xml:space="preserve"> / </w:t>
          </w:r>
          <w:r w:rsidRPr="00C21431">
            <w:rPr>
              <w:sz w:val="22"/>
              <w:szCs w:val="22"/>
            </w:rPr>
            <w:fldChar w:fldCharType="begin"/>
          </w:r>
          <w:r w:rsidRPr="00C21431">
            <w:rPr>
              <w:sz w:val="22"/>
              <w:szCs w:val="22"/>
            </w:rPr>
            <w:instrText xml:space="preserve"> numpages </w:instrText>
          </w:r>
          <w:r w:rsidRPr="00C21431">
            <w:rPr>
              <w:sz w:val="22"/>
              <w:szCs w:val="22"/>
            </w:rPr>
            <w:fldChar w:fldCharType="separate"/>
          </w:r>
          <w:r w:rsidR="001A69E7">
            <w:rPr>
              <w:noProof/>
              <w:sz w:val="22"/>
              <w:szCs w:val="22"/>
            </w:rPr>
            <w:t>5</w:t>
          </w:r>
          <w:r w:rsidRPr="00C21431">
            <w:rPr>
              <w:sz w:val="22"/>
              <w:szCs w:val="22"/>
            </w:rPr>
            <w:fldChar w:fldCharType="end"/>
          </w:r>
        </w:p>
      </w:tc>
    </w:tr>
  </w:tbl>
  <w:p w14:paraId="3AF37CD9" w14:textId="77777777" w:rsidR="00062D9B" w:rsidRPr="00573527" w:rsidRDefault="00062D9B" w:rsidP="0057352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Gitter"/>
      <w:tblW w:w="8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left w:w="0" w:type="dxa"/>
        <w:right w:w="0" w:type="dxa"/>
      </w:tblCellMar>
      <w:tblLook w:val="04A0" w:firstRow="1" w:lastRow="0" w:firstColumn="1" w:lastColumn="0" w:noHBand="0" w:noVBand="1"/>
    </w:tblPr>
    <w:tblGrid>
      <w:gridCol w:w="7597"/>
      <w:gridCol w:w="907"/>
    </w:tblGrid>
    <w:tr w:rsidR="00062D9B" w:rsidRPr="005A708D" w14:paraId="0E6F5176" w14:textId="77777777" w:rsidTr="00754EEB">
      <w:trPr>
        <w:trHeight w:hRule="exact" w:val="652"/>
      </w:trPr>
      <w:tc>
        <w:tcPr>
          <w:tcW w:w="7597" w:type="dxa"/>
          <w:tcBorders>
            <w:top w:val="single" w:sz="18" w:space="0" w:color="007EC5"/>
          </w:tcBorders>
          <w:tcMar>
            <w:right w:w="1134" w:type="dxa"/>
          </w:tcMar>
        </w:tcPr>
        <w:p w14:paraId="08903100" w14:textId="77777777" w:rsidR="00062D9B" w:rsidRPr="005A708D" w:rsidRDefault="00062D9B" w:rsidP="00146EF1">
          <w:pPr>
            <w:pStyle w:val="Sidefod"/>
            <w:spacing w:line="180" w:lineRule="atLeast"/>
            <w:rPr>
              <w:lang w:val="en-US"/>
            </w:rPr>
          </w:pPr>
        </w:p>
      </w:tc>
      <w:tc>
        <w:tcPr>
          <w:tcW w:w="907" w:type="dxa"/>
          <w:tcBorders>
            <w:top w:val="single" w:sz="18" w:space="0" w:color="BFE600"/>
          </w:tcBorders>
        </w:tcPr>
        <w:p w14:paraId="1EB4856C" w14:textId="43282BD3" w:rsidR="00062D9B" w:rsidRPr="00C21431" w:rsidRDefault="00062D9B" w:rsidP="00146EF1">
          <w:pPr>
            <w:pStyle w:val="Sidefod"/>
            <w:spacing w:line="180" w:lineRule="atLeast"/>
            <w:jc w:val="right"/>
            <w:rPr>
              <w:sz w:val="22"/>
              <w:szCs w:val="22"/>
            </w:rPr>
          </w:pPr>
          <w:r w:rsidRPr="00C21431">
            <w:rPr>
              <w:sz w:val="22"/>
              <w:szCs w:val="22"/>
            </w:rPr>
            <w:fldChar w:fldCharType="begin"/>
          </w:r>
          <w:r w:rsidRPr="00C21431">
            <w:rPr>
              <w:sz w:val="22"/>
              <w:szCs w:val="22"/>
            </w:rPr>
            <w:instrText xml:space="preserve"> page </w:instrText>
          </w:r>
          <w:r w:rsidRPr="00C21431">
            <w:rPr>
              <w:sz w:val="22"/>
              <w:szCs w:val="22"/>
            </w:rPr>
            <w:fldChar w:fldCharType="separate"/>
          </w:r>
          <w:r w:rsidR="000B3966">
            <w:rPr>
              <w:noProof/>
              <w:sz w:val="22"/>
              <w:szCs w:val="22"/>
            </w:rPr>
            <w:t>1</w:t>
          </w:r>
          <w:r w:rsidRPr="00C21431">
            <w:rPr>
              <w:sz w:val="22"/>
              <w:szCs w:val="22"/>
            </w:rPr>
            <w:fldChar w:fldCharType="end"/>
          </w:r>
          <w:r w:rsidRPr="00C21431">
            <w:rPr>
              <w:sz w:val="22"/>
              <w:szCs w:val="22"/>
            </w:rPr>
            <w:t xml:space="preserve"> / </w:t>
          </w:r>
          <w:r w:rsidRPr="00C21431">
            <w:rPr>
              <w:sz w:val="22"/>
              <w:szCs w:val="22"/>
            </w:rPr>
            <w:fldChar w:fldCharType="begin"/>
          </w:r>
          <w:r w:rsidRPr="00C21431">
            <w:rPr>
              <w:sz w:val="22"/>
              <w:szCs w:val="22"/>
            </w:rPr>
            <w:instrText xml:space="preserve"> numpages </w:instrText>
          </w:r>
          <w:r w:rsidRPr="00C21431">
            <w:rPr>
              <w:sz w:val="22"/>
              <w:szCs w:val="22"/>
            </w:rPr>
            <w:fldChar w:fldCharType="separate"/>
          </w:r>
          <w:r w:rsidR="000B3966">
            <w:rPr>
              <w:noProof/>
              <w:sz w:val="22"/>
              <w:szCs w:val="22"/>
            </w:rPr>
            <w:t>3</w:t>
          </w:r>
          <w:r w:rsidRPr="00C21431">
            <w:rPr>
              <w:sz w:val="22"/>
              <w:szCs w:val="22"/>
            </w:rPr>
            <w:fldChar w:fldCharType="end"/>
          </w:r>
        </w:p>
      </w:tc>
    </w:tr>
  </w:tbl>
  <w:p w14:paraId="5F94CB72" w14:textId="77777777" w:rsidR="00062D9B" w:rsidRPr="00146EF1" w:rsidRDefault="00062D9B" w:rsidP="00146EF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42AA8" w14:textId="77777777" w:rsidR="0044709C" w:rsidRDefault="0044709C" w:rsidP="00354FC0">
      <w:r>
        <w:separator/>
      </w:r>
    </w:p>
  </w:footnote>
  <w:footnote w:type="continuationSeparator" w:id="0">
    <w:p w14:paraId="28DCCB6A" w14:textId="77777777" w:rsidR="0044709C" w:rsidRDefault="0044709C" w:rsidP="00354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F2454" w14:textId="77777777" w:rsidR="00062D9B" w:rsidRPr="00921DF2" w:rsidRDefault="00062D9B" w:rsidP="00921DF2">
    <w:pPr>
      <w:pStyle w:val="Sidehoved"/>
      <w:ind w:right="-3005"/>
    </w:pPr>
    <w:r>
      <w:rPr>
        <w:noProof/>
      </w:rPr>
      <w:drawing>
        <wp:anchor distT="0" distB="0" distL="114300" distR="114300" simplePos="0" relativeHeight="251671552" behindDoc="0" locked="0" layoutInCell="1" allowOverlap="1" wp14:anchorId="5019BDC6" wp14:editId="06923E5C">
          <wp:simplePos x="0" y="0"/>
          <wp:positionH relativeFrom="page">
            <wp:posOffset>6109970</wp:posOffset>
          </wp:positionH>
          <wp:positionV relativeFrom="page">
            <wp:posOffset>521970</wp:posOffset>
          </wp:positionV>
          <wp:extent cx="1080000" cy="489600"/>
          <wp:effectExtent l="0" t="0" r="6350" b="571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S_DK_30mm_graa.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0000" cy="489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336EF257" wp14:editId="4253BFCF">
          <wp:simplePos x="0" y="0"/>
          <wp:positionH relativeFrom="page">
            <wp:posOffset>6109970</wp:posOffset>
          </wp:positionH>
          <wp:positionV relativeFrom="page">
            <wp:posOffset>525145</wp:posOffset>
          </wp:positionV>
          <wp:extent cx="1116000" cy="505920"/>
          <wp:effectExtent l="0" t="0" r="0" b="8890"/>
          <wp:wrapSquare wrapText="bothSides"/>
          <wp:docPr id="7" name="uklogo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DS_UK_30mm_graa.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16000" cy="5059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445B9" w14:textId="77777777" w:rsidR="00062D9B" w:rsidRPr="00921DF2" w:rsidRDefault="00062D9B" w:rsidP="00921DF2">
    <w:pPr>
      <w:pStyle w:val="Sidehoved"/>
      <w:rPr>
        <w:lang w:val="en-US"/>
      </w:rPr>
    </w:pPr>
    <w:r>
      <w:rPr>
        <w:noProof/>
      </w:rPr>
      <w:drawing>
        <wp:anchor distT="0" distB="0" distL="114300" distR="114300" simplePos="0" relativeHeight="251667456" behindDoc="0" locked="0" layoutInCell="1" allowOverlap="1" wp14:anchorId="21F237A0" wp14:editId="644CBD47">
          <wp:simplePos x="0" y="0"/>
          <wp:positionH relativeFrom="page">
            <wp:posOffset>5749925</wp:posOffset>
          </wp:positionH>
          <wp:positionV relativeFrom="page">
            <wp:posOffset>540385</wp:posOffset>
          </wp:positionV>
          <wp:extent cx="1440000" cy="648000"/>
          <wp:effectExtent l="0" t="0" r="8255" b="0"/>
          <wp:wrapSquare wrapText="bothSides"/>
          <wp:docPr id="6" name="dk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S_DK_20mm_blaa.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648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F0649EC" wp14:editId="5F4EC99C">
          <wp:simplePos x="0" y="0"/>
          <wp:positionH relativeFrom="page">
            <wp:posOffset>5749925</wp:posOffset>
          </wp:positionH>
          <wp:positionV relativeFrom="page">
            <wp:posOffset>540385</wp:posOffset>
          </wp:positionV>
          <wp:extent cx="1476000" cy="648000"/>
          <wp:effectExtent l="0" t="0" r="0" b="0"/>
          <wp:wrapSquare wrapText="bothSides"/>
          <wp:docPr id="4" name="uklogo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S_UK_40mm_blaa.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76000" cy="648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85C7D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9ACA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824C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3846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7ACF4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0CFA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B211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EE2E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261E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AC7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D392E"/>
    <w:multiLevelType w:val="multilevel"/>
    <w:tmpl w:val="43DCCE0E"/>
    <w:lvl w:ilvl="0">
      <w:start w:val="1"/>
      <w:numFmt w:val="decimal"/>
      <w:pStyle w:val="Bilagsoverskrift1"/>
      <w:lvlText w:val="Bilag %1."/>
      <w:lvlJc w:val="left"/>
      <w:pPr>
        <w:tabs>
          <w:tab w:val="num" w:pos="1644"/>
        </w:tabs>
        <w:ind w:left="1644" w:hanging="1644"/>
      </w:pPr>
      <w:rPr>
        <w:rFonts w:hint="default"/>
      </w:rPr>
    </w:lvl>
    <w:lvl w:ilvl="1">
      <w:start w:val="1"/>
      <w:numFmt w:val="none"/>
      <w:isLgl/>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1" w15:restartNumberingAfterBreak="0">
    <w:nsid w:val="29B24AFA"/>
    <w:multiLevelType w:val="multilevel"/>
    <w:tmpl w:val="BBF4367C"/>
    <w:lvl w:ilvl="0">
      <w:start w:val="1"/>
      <w:numFmt w:val="bullet"/>
      <w:lvlText w:val=""/>
      <w:lvlJc w:val="left"/>
      <w:pPr>
        <w:tabs>
          <w:tab w:val="num" w:pos="340"/>
        </w:tabs>
        <w:ind w:left="340" w:hanging="340"/>
      </w:pPr>
      <w:rPr>
        <w:rFonts w:ascii="Wingdings" w:hAnsi="Wingdings" w:hint="default"/>
        <w:color w:val="005B8D" w:themeColor="accent5"/>
        <w:sz w:val="20"/>
      </w:rPr>
    </w:lvl>
    <w:lvl w:ilvl="1">
      <w:start w:val="1"/>
      <w:numFmt w:val="bullet"/>
      <w:lvlText w:val=""/>
      <w:lvlJc w:val="left"/>
      <w:pPr>
        <w:tabs>
          <w:tab w:val="num" w:pos="680"/>
        </w:tabs>
        <w:ind w:left="680" w:hanging="340"/>
      </w:pPr>
      <w:rPr>
        <w:rFonts w:ascii="Symbol" w:hAnsi="Symbol" w:hint="default"/>
      </w:rPr>
    </w:lvl>
    <w:lvl w:ilvl="2">
      <w:start w:val="1"/>
      <w:numFmt w:val="bullet"/>
      <w:lvlText w:val=""/>
      <w:lvlJc w:val="left"/>
      <w:pPr>
        <w:tabs>
          <w:tab w:val="num" w:pos="1020"/>
        </w:tabs>
        <w:ind w:left="1020" w:hanging="340"/>
      </w:pPr>
      <w:rPr>
        <w:rFonts w:ascii="Symbol" w:hAnsi="Symbol" w:hint="default"/>
        <w:sz w:val="16"/>
      </w:rPr>
    </w:lvl>
    <w:lvl w:ilvl="3">
      <w:start w:val="1"/>
      <w:numFmt w:val="none"/>
      <w:suff w:val="nothing"/>
      <w:lvlText w:val=""/>
      <w:lvlJc w:val="left"/>
      <w:pPr>
        <w:ind w:left="1021" w:hanging="1"/>
      </w:pPr>
      <w:rPr>
        <w:rFonts w:hint="default"/>
      </w:rPr>
    </w:lvl>
    <w:lvl w:ilvl="4">
      <w:start w:val="1"/>
      <w:numFmt w:val="none"/>
      <w:suff w:val="nothing"/>
      <w:lvlText w:val=""/>
      <w:lvlJc w:val="left"/>
      <w:pPr>
        <w:ind w:left="1700" w:hanging="340"/>
      </w:pPr>
      <w:rPr>
        <w:rFonts w:hint="default"/>
      </w:rPr>
    </w:lvl>
    <w:lvl w:ilvl="5">
      <w:start w:val="1"/>
      <w:numFmt w:val="bullet"/>
      <w:lvlText w:val=""/>
      <w:lvlJc w:val="left"/>
      <w:pPr>
        <w:tabs>
          <w:tab w:val="num" w:pos="2040"/>
        </w:tabs>
        <w:ind w:left="2040" w:hanging="340"/>
      </w:pPr>
      <w:rPr>
        <w:rFonts w:ascii="Wingdings" w:hAnsi="Wingdings" w:hint="default"/>
      </w:rPr>
    </w:lvl>
    <w:lvl w:ilvl="6">
      <w:start w:val="1"/>
      <w:numFmt w:val="bullet"/>
      <w:lvlText w:val=""/>
      <w:lvlJc w:val="left"/>
      <w:pPr>
        <w:tabs>
          <w:tab w:val="num" w:pos="2380"/>
        </w:tabs>
        <w:ind w:left="2380" w:hanging="340"/>
      </w:pPr>
      <w:rPr>
        <w:rFonts w:ascii="Wingdings" w:hAnsi="Wingdings" w:hint="default"/>
      </w:rPr>
    </w:lvl>
    <w:lvl w:ilvl="7">
      <w:start w:val="1"/>
      <w:numFmt w:val="bullet"/>
      <w:lvlText w:val=""/>
      <w:lvlJc w:val="left"/>
      <w:pPr>
        <w:tabs>
          <w:tab w:val="num" w:pos="2720"/>
        </w:tabs>
        <w:ind w:left="2720" w:hanging="340"/>
      </w:pPr>
      <w:rPr>
        <w:rFonts w:ascii="Symbol" w:hAnsi="Symbol" w:hint="default"/>
      </w:rPr>
    </w:lvl>
    <w:lvl w:ilvl="8">
      <w:start w:val="1"/>
      <w:numFmt w:val="bullet"/>
      <w:lvlText w:val=""/>
      <w:lvlJc w:val="left"/>
      <w:pPr>
        <w:tabs>
          <w:tab w:val="num" w:pos="3060"/>
        </w:tabs>
        <w:ind w:left="3060" w:hanging="340"/>
      </w:pPr>
      <w:rPr>
        <w:rFonts w:ascii="Symbol" w:hAnsi="Symbol" w:hint="default"/>
      </w:rPr>
    </w:lvl>
  </w:abstractNum>
  <w:abstractNum w:abstractNumId="12" w15:restartNumberingAfterBreak="0">
    <w:nsid w:val="2EB343E9"/>
    <w:multiLevelType w:val="multilevel"/>
    <w:tmpl w:val="67A80586"/>
    <w:lvl w:ilvl="0">
      <w:start w:val="1"/>
      <w:numFmt w:val="decimal"/>
      <w:lvlRestart w:val="0"/>
      <w:lvlText w:val="%1."/>
      <w:lvlJc w:val="left"/>
      <w:pPr>
        <w:tabs>
          <w:tab w:val="num" w:pos="340"/>
        </w:tabs>
        <w:ind w:left="340" w:hanging="340"/>
      </w:pPr>
      <w:rPr>
        <w:rFonts w:ascii="Calibri" w:hAnsi="Calibri" w:cs="Calibri"/>
        <w:color w:val="007EC5"/>
        <w:sz w:val="22"/>
      </w:rPr>
    </w:lvl>
    <w:lvl w:ilvl="1">
      <w:start w:val="1"/>
      <w:numFmt w:val="lowerLetter"/>
      <w:lvlText w:val="%2)"/>
      <w:lvlJc w:val="left"/>
      <w:pPr>
        <w:tabs>
          <w:tab w:val="num" w:pos="624"/>
        </w:tabs>
        <w:ind w:left="624" w:hanging="284"/>
      </w:pPr>
      <w:rPr>
        <w:rFonts w:ascii="Calibri" w:hAnsi="Calibri" w:cs="Calibri"/>
        <w:color w:val="auto"/>
        <w:sz w:val="22"/>
      </w:rPr>
    </w:lvl>
    <w:lvl w:ilvl="2">
      <w:start w:val="1"/>
      <w:numFmt w:val="lowerRoman"/>
      <w:lvlText w:val="%3)"/>
      <w:lvlJc w:val="left"/>
      <w:pPr>
        <w:tabs>
          <w:tab w:val="num" w:pos="907"/>
        </w:tabs>
        <w:ind w:left="907" w:hanging="283"/>
      </w:pPr>
      <w:rPr>
        <w:rFonts w:ascii="Calibri" w:hAnsi="Calibri" w:cs="Calibri"/>
        <w:color w:val="auto"/>
        <w:sz w:val="22"/>
      </w:rPr>
    </w:lvl>
    <w:lvl w:ilvl="3">
      <w:start w:val="1"/>
      <w:numFmt w:val="none"/>
      <w:lvlText w:val=""/>
      <w:lvlJc w:val="left"/>
      <w:pPr>
        <w:ind w:left="907" w:firstLine="0"/>
      </w:pPr>
      <w:rPr>
        <w:rFonts w:ascii="Calibri" w:hAnsi="Calibri" w:cs="Calibri"/>
        <w:color w:val="auto"/>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A64B96"/>
    <w:multiLevelType w:val="hybridMultilevel"/>
    <w:tmpl w:val="E676C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FC26497"/>
    <w:multiLevelType w:val="hybridMultilevel"/>
    <w:tmpl w:val="8B82A070"/>
    <w:lvl w:ilvl="0" w:tplc="7F182E52">
      <w:start w:val="1"/>
      <w:numFmt w:val="bullet"/>
      <w:lvlText w:val="›"/>
      <w:lvlJc w:val="left"/>
      <w:pPr>
        <w:ind w:left="794" w:hanging="397"/>
      </w:pPr>
      <w:rPr>
        <w:rFonts w:asciiTheme="minorHAnsi" w:hAnsiTheme="minorHAnsi" w:cstheme="minorHAnsi" w:hint="default"/>
        <w:b/>
        <w:i w:val="0"/>
        <w:color w:val="53A71C" w:themeColor="accent6"/>
        <w:sz w:val="26"/>
        <w:szCs w:val="26"/>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11B0D69"/>
    <w:multiLevelType w:val="hybridMultilevel"/>
    <w:tmpl w:val="0B3655BE"/>
    <w:lvl w:ilvl="0" w:tplc="D5E449A0">
      <w:start w:val="1"/>
      <w:numFmt w:val="bullet"/>
      <w:lvlText w:val=""/>
      <w:lvlJc w:val="left"/>
      <w:pPr>
        <w:tabs>
          <w:tab w:val="num" w:pos="227"/>
        </w:tabs>
        <w:ind w:left="227" w:hanging="227"/>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48810FF"/>
    <w:multiLevelType w:val="hybridMultilevel"/>
    <w:tmpl w:val="3A2AD726"/>
    <w:lvl w:ilvl="0" w:tplc="F3128434">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26F6F91"/>
    <w:multiLevelType w:val="hybridMultilevel"/>
    <w:tmpl w:val="A83C8E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99C2117"/>
    <w:multiLevelType w:val="hybridMultilevel"/>
    <w:tmpl w:val="6812F41A"/>
    <w:lvl w:ilvl="0" w:tplc="15A26372">
      <w:start w:val="1"/>
      <w:numFmt w:val="decimal"/>
      <w:lvlText w:val="%1."/>
      <w:lvlJc w:val="left"/>
      <w:pPr>
        <w:tabs>
          <w:tab w:val="num" w:pos="340"/>
        </w:tabs>
        <w:ind w:left="340" w:hanging="340"/>
      </w:pPr>
      <w:rPr>
        <w:rFonts w:hint="default"/>
        <w:color w:val="007EC5" w:themeColor="accent1"/>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5"/>
  </w:num>
  <w:num w:numId="2">
    <w:abstractNumId w:val="11"/>
  </w:num>
  <w:num w:numId="3">
    <w:abstractNumId w:val="13"/>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8"/>
  </w:num>
  <w:num w:numId="15">
    <w:abstractNumId w:val="14"/>
  </w:num>
  <w:num w:numId="16">
    <w:abstractNumId w:val="10"/>
  </w:num>
  <w:num w:numId="17">
    <w:abstractNumId w:val="10"/>
  </w:num>
  <w:num w:numId="18">
    <w:abstractNumId w:val="10"/>
  </w:num>
  <w:num w:numId="19">
    <w:abstractNumId w:val="10"/>
  </w:num>
  <w:num w:numId="20">
    <w:abstractNumId w:val="10"/>
  </w:num>
  <w:num w:numId="21">
    <w:abstractNumId w:val="16"/>
  </w:num>
  <w:num w:numId="22">
    <w:abstractNumId w:val="1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1" w:cryptProviderType="rsaAES" w:cryptAlgorithmClass="hash" w:cryptAlgorithmType="typeAny" w:cryptAlgorithmSid="14" w:cryptSpinCount="100000" w:hash="LWy+6P5hcwVDXzGnhPfVrfcpt1i9nM4ZdaXYiSqSz+LAzVw/kDlQV2PUmvs+CtUqqq80x1gspFmSuSXxk2LwJg==" w:salt="5+gdiOcIFu44qkqplcNGOA=="/>
  <w:defaultTabStop w:val="1304"/>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60"/>
    <w:rsid w:val="000045CA"/>
    <w:rsid w:val="00014776"/>
    <w:rsid w:val="0001724F"/>
    <w:rsid w:val="00023BD0"/>
    <w:rsid w:val="00034867"/>
    <w:rsid w:val="00054A97"/>
    <w:rsid w:val="00060996"/>
    <w:rsid w:val="00062D9B"/>
    <w:rsid w:val="00065560"/>
    <w:rsid w:val="0006653E"/>
    <w:rsid w:val="00070DCD"/>
    <w:rsid w:val="0007146A"/>
    <w:rsid w:val="000716E6"/>
    <w:rsid w:val="00073557"/>
    <w:rsid w:val="000741C7"/>
    <w:rsid w:val="0007511B"/>
    <w:rsid w:val="00075B36"/>
    <w:rsid w:val="000852A9"/>
    <w:rsid w:val="00087914"/>
    <w:rsid w:val="00090AA2"/>
    <w:rsid w:val="00090ECC"/>
    <w:rsid w:val="000920A3"/>
    <w:rsid w:val="0009586B"/>
    <w:rsid w:val="00097CF9"/>
    <w:rsid w:val="000A07B9"/>
    <w:rsid w:val="000A21C5"/>
    <w:rsid w:val="000A7095"/>
    <w:rsid w:val="000A7227"/>
    <w:rsid w:val="000B0A48"/>
    <w:rsid w:val="000B3966"/>
    <w:rsid w:val="000B53F4"/>
    <w:rsid w:val="000B58A9"/>
    <w:rsid w:val="000C015D"/>
    <w:rsid w:val="000C13A5"/>
    <w:rsid w:val="000C2BE3"/>
    <w:rsid w:val="000C4904"/>
    <w:rsid w:val="000C594D"/>
    <w:rsid w:val="000C66E7"/>
    <w:rsid w:val="000C7153"/>
    <w:rsid w:val="000E799A"/>
    <w:rsid w:val="000F0621"/>
    <w:rsid w:val="00104A40"/>
    <w:rsid w:val="00106CA1"/>
    <w:rsid w:val="001078CB"/>
    <w:rsid w:val="00115ABD"/>
    <w:rsid w:val="00120342"/>
    <w:rsid w:val="001203AB"/>
    <w:rsid w:val="0012417E"/>
    <w:rsid w:val="00136077"/>
    <w:rsid w:val="00142CB1"/>
    <w:rsid w:val="00142EED"/>
    <w:rsid w:val="00146EF1"/>
    <w:rsid w:val="00154E9A"/>
    <w:rsid w:val="001A12FA"/>
    <w:rsid w:val="001A6356"/>
    <w:rsid w:val="001A69E7"/>
    <w:rsid w:val="001B18CC"/>
    <w:rsid w:val="001C0A16"/>
    <w:rsid w:val="001C32A9"/>
    <w:rsid w:val="001C3816"/>
    <w:rsid w:val="001C4580"/>
    <w:rsid w:val="001C548E"/>
    <w:rsid w:val="001C5F68"/>
    <w:rsid w:val="001C774A"/>
    <w:rsid w:val="001D0A1B"/>
    <w:rsid w:val="001D6160"/>
    <w:rsid w:val="001E0BB5"/>
    <w:rsid w:val="001E10AE"/>
    <w:rsid w:val="001E1718"/>
    <w:rsid w:val="001E2109"/>
    <w:rsid w:val="001E6EAD"/>
    <w:rsid w:val="001E7AD4"/>
    <w:rsid w:val="001F22AF"/>
    <w:rsid w:val="001F7A62"/>
    <w:rsid w:val="00207FA0"/>
    <w:rsid w:val="00233F2B"/>
    <w:rsid w:val="002359AB"/>
    <w:rsid w:val="00236AE8"/>
    <w:rsid w:val="002411D4"/>
    <w:rsid w:val="00241547"/>
    <w:rsid w:val="00245DAC"/>
    <w:rsid w:val="0024674C"/>
    <w:rsid w:val="00253686"/>
    <w:rsid w:val="00253DF0"/>
    <w:rsid w:val="0027260D"/>
    <w:rsid w:val="00273B26"/>
    <w:rsid w:val="00275486"/>
    <w:rsid w:val="00276D16"/>
    <w:rsid w:val="0028256F"/>
    <w:rsid w:val="00292640"/>
    <w:rsid w:val="00294F92"/>
    <w:rsid w:val="002962C2"/>
    <w:rsid w:val="002B13F3"/>
    <w:rsid w:val="002B1E09"/>
    <w:rsid w:val="002B32A2"/>
    <w:rsid w:val="002B6B9B"/>
    <w:rsid w:val="002B7DB1"/>
    <w:rsid w:val="002D4248"/>
    <w:rsid w:val="002D6E9A"/>
    <w:rsid w:val="002E1B10"/>
    <w:rsid w:val="002E1F33"/>
    <w:rsid w:val="002E211A"/>
    <w:rsid w:val="002E36FE"/>
    <w:rsid w:val="002F2009"/>
    <w:rsid w:val="002F4431"/>
    <w:rsid w:val="002F67ED"/>
    <w:rsid w:val="002F7058"/>
    <w:rsid w:val="003024D4"/>
    <w:rsid w:val="003061FA"/>
    <w:rsid w:val="00310F7C"/>
    <w:rsid w:val="00314599"/>
    <w:rsid w:val="00317C0A"/>
    <w:rsid w:val="0032580B"/>
    <w:rsid w:val="003334EA"/>
    <w:rsid w:val="00333C33"/>
    <w:rsid w:val="003361C1"/>
    <w:rsid w:val="0034296A"/>
    <w:rsid w:val="00342EA9"/>
    <w:rsid w:val="00345AA7"/>
    <w:rsid w:val="0035052D"/>
    <w:rsid w:val="00353EA4"/>
    <w:rsid w:val="003545F3"/>
    <w:rsid w:val="00354FC0"/>
    <w:rsid w:val="00363307"/>
    <w:rsid w:val="00374560"/>
    <w:rsid w:val="0037511E"/>
    <w:rsid w:val="0038455F"/>
    <w:rsid w:val="00384D56"/>
    <w:rsid w:val="0039444E"/>
    <w:rsid w:val="00395046"/>
    <w:rsid w:val="003964F8"/>
    <w:rsid w:val="003A413D"/>
    <w:rsid w:val="003A458C"/>
    <w:rsid w:val="003A5017"/>
    <w:rsid w:val="003B252E"/>
    <w:rsid w:val="003B3031"/>
    <w:rsid w:val="003B44D5"/>
    <w:rsid w:val="003B5C9E"/>
    <w:rsid w:val="003D678B"/>
    <w:rsid w:val="003D7665"/>
    <w:rsid w:val="003D76FA"/>
    <w:rsid w:val="003E21FD"/>
    <w:rsid w:val="003F64EE"/>
    <w:rsid w:val="004019BF"/>
    <w:rsid w:val="00413364"/>
    <w:rsid w:val="004211F4"/>
    <w:rsid w:val="00421A2B"/>
    <w:rsid w:val="00425FAA"/>
    <w:rsid w:val="004260A0"/>
    <w:rsid w:val="004354BA"/>
    <w:rsid w:val="00436BEA"/>
    <w:rsid w:val="004412A9"/>
    <w:rsid w:val="00444286"/>
    <w:rsid w:val="0044709C"/>
    <w:rsid w:val="004602B0"/>
    <w:rsid w:val="004608CC"/>
    <w:rsid w:val="0046235B"/>
    <w:rsid w:val="00467BA7"/>
    <w:rsid w:val="00485A70"/>
    <w:rsid w:val="00486CC3"/>
    <w:rsid w:val="0049070C"/>
    <w:rsid w:val="004A00A4"/>
    <w:rsid w:val="004A3E24"/>
    <w:rsid w:val="004A5891"/>
    <w:rsid w:val="004B1135"/>
    <w:rsid w:val="004B2A09"/>
    <w:rsid w:val="004C1169"/>
    <w:rsid w:val="004C379B"/>
    <w:rsid w:val="004D468A"/>
    <w:rsid w:val="004E1919"/>
    <w:rsid w:val="004E38B5"/>
    <w:rsid w:val="004E41DE"/>
    <w:rsid w:val="004F297B"/>
    <w:rsid w:val="004F4298"/>
    <w:rsid w:val="00502148"/>
    <w:rsid w:val="00514DAD"/>
    <w:rsid w:val="0052603E"/>
    <w:rsid w:val="005264D2"/>
    <w:rsid w:val="0053052F"/>
    <w:rsid w:val="005343D6"/>
    <w:rsid w:val="0053674D"/>
    <w:rsid w:val="00537364"/>
    <w:rsid w:val="005430BE"/>
    <w:rsid w:val="00546289"/>
    <w:rsid w:val="00551516"/>
    <w:rsid w:val="00565009"/>
    <w:rsid w:val="005726B0"/>
    <w:rsid w:val="005728AF"/>
    <w:rsid w:val="00573527"/>
    <w:rsid w:val="00580CC0"/>
    <w:rsid w:val="005844BA"/>
    <w:rsid w:val="0058727C"/>
    <w:rsid w:val="0059270E"/>
    <w:rsid w:val="00592E8B"/>
    <w:rsid w:val="00594BE8"/>
    <w:rsid w:val="005972CF"/>
    <w:rsid w:val="00597831"/>
    <w:rsid w:val="005A63E7"/>
    <w:rsid w:val="005A668C"/>
    <w:rsid w:val="005A708D"/>
    <w:rsid w:val="005A7C69"/>
    <w:rsid w:val="005B1106"/>
    <w:rsid w:val="005B7EB0"/>
    <w:rsid w:val="005D1E72"/>
    <w:rsid w:val="005E0465"/>
    <w:rsid w:val="005E1F18"/>
    <w:rsid w:val="005F09CA"/>
    <w:rsid w:val="005F59B7"/>
    <w:rsid w:val="005F6E99"/>
    <w:rsid w:val="005F71DC"/>
    <w:rsid w:val="0060139C"/>
    <w:rsid w:val="0060450D"/>
    <w:rsid w:val="00605F13"/>
    <w:rsid w:val="0062541F"/>
    <w:rsid w:val="00634169"/>
    <w:rsid w:val="00641BE0"/>
    <w:rsid w:val="006449DF"/>
    <w:rsid w:val="00645DE2"/>
    <w:rsid w:val="00646F5A"/>
    <w:rsid w:val="00647A44"/>
    <w:rsid w:val="0065214A"/>
    <w:rsid w:val="00653184"/>
    <w:rsid w:val="006565D2"/>
    <w:rsid w:val="006754BE"/>
    <w:rsid w:val="00695BDA"/>
    <w:rsid w:val="006B369B"/>
    <w:rsid w:val="006C32A1"/>
    <w:rsid w:val="006C43F0"/>
    <w:rsid w:val="006C5035"/>
    <w:rsid w:val="006D0945"/>
    <w:rsid w:val="006D38F4"/>
    <w:rsid w:val="006D49B6"/>
    <w:rsid w:val="006E5CBD"/>
    <w:rsid w:val="006F009D"/>
    <w:rsid w:val="006F7898"/>
    <w:rsid w:val="00701009"/>
    <w:rsid w:val="00702C52"/>
    <w:rsid w:val="00703071"/>
    <w:rsid w:val="007118F3"/>
    <w:rsid w:val="007151BE"/>
    <w:rsid w:val="00732AA6"/>
    <w:rsid w:val="0073391E"/>
    <w:rsid w:val="0074052C"/>
    <w:rsid w:val="007423C7"/>
    <w:rsid w:val="00743A56"/>
    <w:rsid w:val="00744BAC"/>
    <w:rsid w:val="0074618A"/>
    <w:rsid w:val="00750378"/>
    <w:rsid w:val="00754EEB"/>
    <w:rsid w:val="0077158D"/>
    <w:rsid w:val="007779B8"/>
    <w:rsid w:val="00777B2E"/>
    <w:rsid w:val="007825FE"/>
    <w:rsid w:val="00787F05"/>
    <w:rsid w:val="00792909"/>
    <w:rsid w:val="0079668A"/>
    <w:rsid w:val="007974B4"/>
    <w:rsid w:val="007A39F8"/>
    <w:rsid w:val="007A500C"/>
    <w:rsid w:val="007B0359"/>
    <w:rsid w:val="007B18E6"/>
    <w:rsid w:val="007B7765"/>
    <w:rsid w:val="007C12F6"/>
    <w:rsid w:val="007C3F93"/>
    <w:rsid w:val="007D54FD"/>
    <w:rsid w:val="007D6EB3"/>
    <w:rsid w:val="007E51DB"/>
    <w:rsid w:val="007E5D44"/>
    <w:rsid w:val="007F1627"/>
    <w:rsid w:val="007F38A9"/>
    <w:rsid w:val="007F57DB"/>
    <w:rsid w:val="007F5932"/>
    <w:rsid w:val="00800FA8"/>
    <w:rsid w:val="008062EA"/>
    <w:rsid w:val="00817B61"/>
    <w:rsid w:val="00822143"/>
    <w:rsid w:val="008226E1"/>
    <w:rsid w:val="00824A8D"/>
    <w:rsid w:val="00834728"/>
    <w:rsid w:val="008356ED"/>
    <w:rsid w:val="008527DF"/>
    <w:rsid w:val="00863862"/>
    <w:rsid w:val="008643BF"/>
    <w:rsid w:val="00864E8E"/>
    <w:rsid w:val="00866910"/>
    <w:rsid w:val="00871891"/>
    <w:rsid w:val="00874127"/>
    <w:rsid w:val="00874FF1"/>
    <w:rsid w:val="008830C8"/>
    <w:rsid w:val="00892C16"/>
    <w:rsid w:val="008964B7"/>
    <w:rsid w:val="008A11CF"/>
    <w:rsid w:val="008A394B"/>
    <w:rsid w:val="008A59E1"/>
    <w:rsid w:val="008B1A4F"/>
    <w:rsid w:val="008B1F18"/>
    <w:rsid w:val="008B2558"/>
    <w:rsid w:val="008C202B"/>
    <w:rsid w:val="008C27BA"/>
    <w:rsid w:val="008D4A0B"/>
    <w:rsid w:val="008D7917"/>
    <w:rsid w:val="008E398D"/>
    <w:rsid w:val="008E7CAB"/>
    <w:rsid w:val="00900209"/>
    <w:rsid w:val="009037C6"/>
    <w:rsid w:val="00910D22"/>
    <w:rsid w:val="0091114C"/>
    <w:rsid w:val="009111D2"/>
    <w:rsid w:val="00912E7A"/>
    <w:rsid w:val="00914943"/>
    <w:rsid w:val="00916D66"/>
    <w:rsid w:val="00921B1B"/>
    <w:rsid w:val="00921DF2"/>
    <w:rsid w:val="00923934"/>
    <w:rsid w:val="00944F67"/>
    <w:rsid w:val="00950F4A"/>
    <w:rsid w:val="00954E7C"/>
    <w:rsid w:val="009610A2"/>
    <w:rsid w:val="00972BB0"/>
    <w:rsid w:val="00974516"/>
    <w:rsid w:val="00981568"/>
    <w:rsid w:val="009846F1"/>
    <w:rsid w:val="009900F1"/>
    <w:rsid w:val="00992351"/>
    <w:rsid w:val="009935D1"/>
    <w:rsid w:val="00995856"/>
    <w:rsid w:val="00996162"/>
    <w:rsid w:val="0099765C"/>
    <w:rsid w:val="009A205F"/>
    <w:rsid w:val="009A5473"/>
    <w:rsid w:val="009B0C91"/>
    <w:rsid w:val="009B7797"/>
    <w:rsid w:val="009C0508"/>
    <w:rsid w:val="009C0992"/>
    <w:rsid w:val="009D16E3"/>
    <w:rsid w:val="009D248F"/>
    <w:rsid w:val="009D3CE0"/>
    <w:rsid w:val="009E0C98"/>
    <w:rsid w:val="009F0E89"/>
    <w:rsid w:val="009F17C1"/>
    <w:rsid w:val="009F2E88"/>
    <w:rsid w:val="009F4D5A"/>
    <w:rsid w:val="009F5D00"/>
    <w:rsid w:val="009F7DD0"/>
    <w:rsid w:val="00A01216"/>
    <w:rsid w:val="00A01778"/>
    <w:rsid w:val="00A04460"/>
    <w:rsid w:val="00A12C08"/>
    <w:rsid w:val="00A157D0"/>
    <w:rsid w:val="00A17E36"/>
    <w:rsid w:val="00A21999"/>
    <w:rsid w:val="00A229C8"/>
    <w:rsid w:val="00A23264"/>
    <w:rsid w:val="00A25B34"/>
    <w:rsid w:val="00A43A58"/>
    <w:rsid w:val="00A4549A"/>
    <w:rsid w:val="00A607EA"/>
    <w:rsid w:val="00A61A3E"/>
    <w:rsid w:val="00A644C3"/>
    <w:rsid w:val="00A714A1"/>
    <w:rsid w:val="00A835FF"/>
    <w:rsid w:val="00A90605"/>
    <w:rsid w:val="00A9097C"/>
    <w:rsid w:val="00A90F50"/>
    <w:rsid w:val="00A95627"/>
    <w:rsid w:val="00A97876"/>
    <w:rsid w:val="00AA46A8"/>
    <w:rsid w:val="00AB31C5"/>
    <w:rsid w:val="00AB574F"/>
    <w:rsid w:val="00AC03AA"/>
    <w:rsid w:val="00AC080B"/>
    <w:rsid w:val="00AC1340"/>
    <w:rsid w:val="00AC6101"/>
    <w:rsid w:val="00AC730B"/>
    <w:rsid w:val="00AC7992"/>
    <w:rsid w:val="00AD0A11"/>
    <w:rsid w:val="00AD367A"/>
    <w:rsid w:val="00AD63D6"/>
    <w:rsid w:val="00AE6C3A"/>
    <w:rsid w:val="00AF46B8"/>
    <w:rsid w:val="00B0564B"/>
    <w:rsid w:val="00B06ED3"/>
    <w:rsid w:val="00B3141D"/>
    <w:rsid w:val="00B401BA"/>
    <w:rsid w:val="00B427C9"/>
    <w:rsid w:val="00B44C0B"/>
    <w:rsid w:val="00B4789E"/>
    <w:rsid w:val="00B51220"/>
    <w:rsid w:val="00B52433"/>
    <w:rsid w:val="00B55AFF"/>
    <w:rsid w:val="00B62BE1"/>
    <w:rsid w:val="00B67648"/>
    <w:rsid w:val="00B826D4"/>
    <w:rsid w:val="00B8272B"/>
    <w:rsid w:val="00B83F84"/>
    <w:rsid w:val="00B91EEA"/>
    <w:rsid w:val="00B961E1"/>
    <w:rsid w:val="00BA0500"/>
    <w:rsid w:val="00BA2033"/>
    <w:rsid w:val="00BC0A3C"/>
    <w:rsid w:val="00BC2CF9"/>
    <w:rsid w:val="00BC4C50"/>
    <w:rsid w:val="00BC5E72"/>
    <w:rsid w:val="00BD2956"/>
    <w:rsid w:val="00BE2895"/>
    <w:rsid w:val="00BE4258"/>
    <w:rsid w:val="00BF088F"/>
    <w:rsid w:val="00BF3812"/>
    <w:rsid w:val="00C050F9"/>
    <w:rsid w:val="00C065DB"/>
    <w:rsid w:val="00C115A4"/>
    <w:rsid w:val="00C1295D"/>
    <w:rsid w:val="00C2040F"/>
    <w:rsid w:val="00C21431"/>
    <w:rsid w:val="00C26CAD"/>
    <w:rsid w:val="00C27382"/>
    <w:rsid w:val="00C33AEC"/>
    <w:rsid w:val="00C33C00"/>
    <w:rsid w:val="00C356CE"/>
    <w:rsid w:val="00C3609E"/>
    <w:rsid w:val="00C36A54"/>
    <w:rsid w:val="00C374AD"/>
    <w:rsid w:val="00C45229"/>
    <w:rsid w:val="00C52C01"/>
    <w:rsid w:val="00C56152"/>
    <w:rsid w:val="00C64793"/>
    <w:rsid w:val="00C67322"/>
    <w:rsid w:val="00C7387A"/>
    <w:rsid w:val="00C767E6"/>
    <w:rsid w:val="00C92843"/>
    <w:rsid w:val="00CA37DE"/>
    <w:rsid w:val="00CB2EAC"/>
    <w:rsid w:val="00CC1FA7"/>
    <w:rsid w:val="00CC3117"/>
    <w:rsid w:val="00CC38A7"/>
    <w:rsid w:val="00CD29FD"/>
    <w:rsid w:val="00CD6EF6"/>
    <w:rsid w:val="00CE01EF"/>
    <w:rsid w:val="00CE1606"/>
    <w:rsid w:val="00CF5DF3"/>
    <w:rsid w:val="00D0204E"/>
    <w:rsid w:val="00D12502"/>
    <w:rsid w:val="00D15D76"/>
    <w:rsid w:val="00D263B5"/>
    <w:rsid w:val="00D32B52"/>
    <w:rsid w:val="00D344D2"/>
    <w:rsid w:val="00D35420"/>
    <w:rsid w:val="00D35CC4"/>
    <w:rsid w:val="00D45E1B"/>
    <w:rsid w:val="00D50FB4"/>
    <w:rsid w:val="00D528A6"/>
    <w:rsid w:val="00D52F7E"/>
    <w:rsid w:val="00D53F6E"/>
    <w:rsid w:val="00D561DB"/>
    <w:rsid w:val="00D56AE3"/>
    <w:rsid w:val="00D65836"/>
    <w:rsid w:val="00D73A79"/>
    <w:rsid w:val="00D745AA"/>
    <w:rsid w:val="00D86781"/>
    <w:rsid w:val="00D86EDA"/>
    <w:rsid w:val="00D9112D"/>
    <w:rsid w:val="00DA1625"/>
    <w:rsid w:val="00DA1CFC"/>
    <w:rsid w:val="00DB6672"/>
    <w:rsid w:val="00DC2324"/>
    <w:rsid w:val="00DC4AE1"/>
    <w:rsid w:val="00DC5734"/>
    <w:rsid w:val="00DC7D7D"/>
    <w:rsid w:val="00DD2F7D"/>
    <w:rsid w:val="00DD349C"/>
    <w:rsid w:val="00DD4AAF"/>
    <w:rsid w:val="00DF1CBE"/>
    <w:rsid w:val="00DF7D8C"/>
    <w:rsid w:val="00E01244"/>
    <w:rsid w:val="00E0456E"/>
    <w:rsid w:val="00E23D0B"/>
    <w:rsid w:val="00E3108E"/>
    <w:rsid w:val="00E32972"/>
    <w:rsid w:val="00E3728E"/>
    <w:rsid w:val="00E46B6A"/>
    <w:rsid w:val="00E511EB"/>
    <w:rsid w:val="00E56A9C"/>
    <w:rsid w:val="00E614D7"/>
    <w:rsid w:val="00E645F8"/>
    <w:rsid w:val="00E67583"/>
    <w:rsid w:val="00E74D03"/>
    <w:rsid w:val="00E756AA"/>
    <w:rsid w:val="00E83934"/>
    <w:rsid w:val="00E869A6"/>
    <w:rsid w:val="00E900DC"/>
    <w:rsid w:val="00E91DB3"/>
    <w:rsid w:val="00E95D29"/>
    <w:rsid w:val="00EA6D88"/>
    <w:rsid w:val="00EB29D2"/>
    <w:rsid w:val="00EB38A2"/>
    <w:rsid w:val="00EB4681"/>
    <w:rsid w:val="00EB6342"/>
    <w:rsid w:val="00EB767E"/>
    <w:rsid w:val="00EC010E"/>
    <w:rsid w:val="00EE02CE"/>
    <w:rsid w:val="00EE3253"/>
    <w:rsid w:val="00EE40B0"/>
    <w:rsid w:val="00EE626E"/>
    <w:rsid w:val="00EE7935"/>
    <w:rsid w:val="00EF6A79"/>
    <w:rsid w:val="00F046C4"/>
    <w:rsid w:val="00F06364"/>
    <w:rsid w:val="00F06ED0"/>
    <w:rsid w:val="00F14AD6"/>
    <w:rsid w:val="00F16F3D"/>
    <w:rsid w:val="00F255E0"/>
    <w:rsid w:val="00F35B06"/>
    <w:rsid w:val="00F41248"/>
    <w:rsid w:val="00F41C4A"/>
    <w:rsid w:val="00F4362B"/>
    <w:rsid w:val="00F45367"/>
    <w:rsid w:val="00F65643"/>
    <w:rsid w:val="00F67EBA"/>
    <w:rsid w:val="00F74A87"/>
    <w:rsid w:val="00F804EE"/>
    <w:rsid w:val="00F814B4"/>
    <w:rsid w:val="00F85F97"/>
    <w:rsid w:val="00F959D3"/>
    <w:rsid w:val="00F95A07"/>
    <w:rsid w:val="00FA3DCF"/>
    <w:rsid w:val="00FA6DBC"/>
    <w:rsid w:val="00FB58AD"/>
    <w:rsid w:val="00FB5F3A"/>
    <w:rsid w:val="00FC3509"/>
    <w:rsid w:val="00FD27A9"/>
    <w:rsid w:val="00FD70C3"/>
    <w:rsid w:val="00FE108E"/>
    <w:rsid w:val="00FE2330"/>
    <w:rsid w:val="00FE24DE"/>
    <w:rsid w:val="00FE7782"/>
    <w:rsid w:val="00FE7798"/>
    <w:rsid w:val="00FF1B71"/>
    <w:rsid w:val="00FF53F9"/>
    <w:rsid w:val="00FF7D1D"/>
  </w:rsids>
  <m:mathPr>
    <m:mathFont m:val="Cambria Math"/>
    <m:brkBin m:val="before"/>
    <m:brkBinSub m:val="--"/>
    <m:smallFrac m:val="0"/>
    <m:dispDef/>
    <m:lMargin m:val="0"/>
    <m:rMargin m:val="0"/>
    <m:defJc m:val="centerGroup"/>
    <m:wrapIndent m:val="1440"/>
    <m:intLim m:val="subSup"/>
    <m:naryLim m:val="undOvr"/>
  </m:mathPr>
  <w:themeFontLang w:val="da-DK"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06AFC23"/>
  <w15:docId w15:val="{4F6406A5-1132-4FC4-AD56-C471A048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uiPriority="1" w:qFormat="1"/>
    <w:lsdException w:name="heading 1" w:qFormat="1"/>
    <w:lsdException w:name="heading 2" w:qFormat="1"/>
    <w:lsdException w:name="heading 3" w:qFormat="1"/>
    <w:lsdException w:name="heading 4"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21B1B"/>
    <w:pPr>
      <w:spacing w:line="300" w:lineRule="atLeast"/>
      <w:jc w:val="both"/>
    </w:pPr>
    <w:rPr>
      <w:rFonts w:asciiTheme="minorHAnsi" w:hAnsiTheme="minorHAnsi"/>
      <w:sz w:val="22"/>
      <w:szCs w:val="24"/>
    </w:rPr>
  </w:style>
  <w:style w:type="paragraph" w:styleId="Overskrift1">
    <w:name w:val="heading 1"/>
    <w:basedOn w:val="Normal"/>
    <w:next w:val="Normal"/>
    <w:link w:val="Overskrift1Tegn"/>
    <w:qFormat/>
    <w:rsid w:val="004A3E24"/>
    <w:pPr>
      <w:spacing w:after="320" w:line="480" w:lineRule="atLeast"/>
      <w:jc w:val="left"/>
      <w:outlineLvl w:val="0"/>
    </w:pPr>
    <w:rPr>
      <w:rFonts w:asciiTheme="majorHAnsi" w:hAnsiTheme="majorHAnsi"/>
      <w:color w:val="007EC5" w:themeColor="accent1"/>
      <w:sz w:val="44"/>
    </w:rPr>
  </w:style>
  <w:style w:type="paragraph" w:styleId="Overskrift2">
    <w:name w:val="heading 2"/>
    <w:basedOn w:val="Normal"/>
    <w:next w:val="Normal"/>
    <w:link w:val="Overskrift2Tegn"/>
    <w:qFormat/>
    <w:rsid w:val="004A3E24"/>
    <w:pPr>
      <w:keepNext/>
      <w:keepLines/>
      <w:spacing w:before="360" w:after="160" w:line="360" w:lineRule="atLeast"/>
      <w:jc w:val="left"/>
      <w:outlineLvl w:val="1"/>
    </w:pPr>
    <w:rPr>
      <w:rFonts w:ascii="Corbel" w:eastAsiaTheme="majorEastAsia" w:hAnsi="Corbel" w:cstheme="majorBidi"/>
      <w:bCs/>
      <w:color w:val="000000" w:themeColor="text1"/>
      <w:sz w:val="32"/>
      <w:szCs w:val="26"/>
    </w:rPr>
  </w:style>
  <w:style w:type="paragraph" w:styleId="Overskrift3">
    <w:name w:val="heading 3"/>
    <w:basedOn w:val="Normal"/>
    <w:next w:val="Normal"/>
    <w:link w:val="Overskrift3Tegn"/>
    <w:qFormat/>
    <w:rsid w:val="004A3E24"/>
    <w:pPr>
      <w:keepNext/>
      <w:keepLines/>
      <w:spacing w:before="360" w:after="160" w:line="320" w:lineRule="atLeast"/>
      <w:jc w:val="left"/>
      <w:outlineLvl w:val="2"/>
    </w:pPr>
    <w:rPr>
      <w:rFonts w:asciiTheme="majorHAnsi" w:eastAsiaTheme="majorEastAsia" w:hAnsiTheme="majorHAnsi" w:cstheme="majorBidi"/>
      <w:color w:val="000000" w:themeColor="text1"/>
      <w:sz w:val="28"/>
    </w:rPr>
  </w:style>
  <w:style w:type="paragraph" w:styleId="Overskrift4">
    <w:name w:val="heading 4"/>
    <w:basedOn w:val="Normal"/>
    <w:next w:val="Normal"/>
    <w:link w:val="Overskrift4Tegn"/>
    <w:qFormat/>
    <w:rsid w:val="004A3E24"/>
    <w:pPr>
      <w:keepNext/>
      <w:keepLines/>
      <w:spacing w:before="360" w:after="160" w:line="280" w:lineRule="atLeast"/>
      <w:jc w:val="left"/>
      <w:outlineLvl w:val="3"/>
    </w:pPr>
    <w:rPr>
      <w:rFonts w:asciiTheme="majorHAnsi" w:eastAsiaTheme="majorEastAsia" w:hAnsiTheme="majorHAnsi" w:cstheme="majorBidi"/>
      <w:iCs/>
      <w:sz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semiHidden/>
    <w:rsid w:val="004A3E24"/>
    <w:pPr>
      <w:tabs>
        <w:tab w:val="center" w:pos="4986"/>
        <w:tab w:val="right" w:pos="9972"/>
      </w:tabs>
      <w:jc w:val="left"/>
    </w:pPr>
  </w:style>
  <w:style w:type="paragraph" w:styleId="Sidefod">
    <w:name w:val="footer"/>
    <w:basedOn w:val="Normal"/>
    <w:link w:val="SidefodTegn"/>
    <w:uiPriority w:val="99"/>
    <w:semiHidden/>
    <w:rsid w:val="004A3E24"/>
    <w:pPr>
      <w:tabs>
        <w:tab w:val="center" w:pos="4986"/>
        <w:tab w:val="right" w:pos="9972"/>
      </w:tabs>
      <w:spacing w:line="220" w:lineRule="atLeast"/>
      <w:jc w:val="left"/>
    </w:pPr>
    <w:rPr>
      <w:rFonts w:ascii="Corbel" w:hAnsi="Corbel"/>
      <w:color w:val="9FADB5"/>
      <w:sz w:val="20"/>
    </w:rPr>
  </w:style>
  <w:style w:type="paragraph" w:customStyle="1" w:styleId="Adresse">
    <w:name w:val="Adresse"/>
    <w:basedOn w:val="Normal"/>
    <w:semiHidden/>
    <w:rsid w:val="004A3E24"/>
    <w:pPr>
      <w:framePr w:hSpace="142" w:wrap="around" w:vAnchor="page" w:hAnchor="page" w:x="7967" w:y="11341"/>
      <w:autoSpaceDE w:val="0"/>
      <w:autoSpaceDN w:val="0"/>
      <w:adjustRightInd w:val="0"/>
      <w:spacing w:line="240" w:lineRule="auto"/>
      <w:suppressOverlap/>
      <w:jc w:val="right"/>
    </w:pPr>
    <w:rPr>
      <w:rFonts w:cs="Calibri"/>
      <w:color w:val="787878"/>
      <w:sz w:val="18"/>
      <w:szCs w:val="18"/>
    </w:rPr>
  </w:style>
  <w:style w:type="paragraph" w:customStyle="1" w:styleId="TypografiAdresseMnsterMassiv100Hvid">
    <w:name w:val="Typografi Adresse + Mønster: Massiv (100%) (Hvid)"/>
    <w:basedOn w:val="Adresse"/>
    <w:semiHidden/>
    <w:rsid w:val="004A3E24"/>
    <w:pPr>
      <w:framePr w:wrap="around"/>
      <w:shd w:val="solid" w:color="FFFFFF" w:fill="FFFFFF"/>
      <w:spacing w:line="260" w:lineRule="exact"/>
    </w:pPr>
    <w:rPr>
      <w:szCs w:val="20"/>
    </w:rPr>
  </w:style>
  <w:style w:type="paragraph" w:customStyle="1" w:styleId="TypografiAdresseMnsterMassiv100Hvid1">
    <w:name w:val="Typografi Adresse + Mønster: Massiv (100%) (Hvid)1"/>
    <w:basedOn w:val="Adresse"/>
    <w:semiHidden/>
    <w:rsid w:val="004A3E24"/>
    <w:pPr>
      <w:framePr w:wrap="around"/>
      <w:shd w:val="solid" w:color="FFFFFF" w:fill="FFFFFF"/>
    </w:pPr>
    <w:rPr>
      <w:szCs w:val="20"/>
    </w:rPr>
  </w:style>
  <w:style w:type="paragraph" w:customStyle="1" w:styleId="Dato1">
    <w:name w:val="Dato1"/>
    <w:autoRedefine/>
    <w:semiHidden/>
    <w:rsid w:val="004A3E24"/>
    <w:pPr>
      <w:framePr w:w="2835" w:h="284" w:hRule="exact" w:wrap="around" w:vAnchor="page" w:hAnchor="page" w:x="5784" w:y="3970"/>
      <w:shd w:val="solid" w:color="FFFFFF" w:fill="FFFFFF"/>
      <w:spacing w:line="360" w:lineRule="auto"/>
    </w:pPr>
    <w:rPr>
      <w:rFonts w:ascii="Verdana" w:hAnsi="Verdana"/>
      <w:noProof/>
      <w:sz w:val="18"/>
      <w:szCs w:val="18"/>
    </w:rPr>
  </w:style>
  <w:style w:type="table" w:styleId="Tabel-Gitter">
    <w:name w:val="Table Grid"/>
    <w:aliases w:val="RH Oversigtstabel,Oversigtstabel"/>
    <w:basedOn w:val="Tabel-Normal"/>
    <w:uiPriority w:val="39"/>
    <w:rsid w:val="004A3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rsid w:val="004A3E24"/>
    <w:rPr>
      <w:rFonts w:asciiTheme="majorHAnsi" w:hAnsiTheme="majorHAnsi"/>
      <w:color w:val="007EC5" w:themeColor="accent1"/>
      <w:sz w:val="44"/>
      <w:szCs w:val="24"/>
    </w:rPr>
  </w:style>
  <w:style w:type="paragraph" w:styleId="Markeringsbobletekst">
    <w:name w:val="Balloon Text"/>
    <w:basedOn w:val="Normal"/>
    <w:link w:val="MarkeringsbobletekstTegn"/>
    <w:semiHidden/>
    <w:rsid w:val="004A3E24"/>
    <w:rPr>
      <w:rFonts w:ascii="Tahoma" w:hAnsi="Tahoma" w:cs="Tahoma"/>
      <w:sz w:val="16"/>
      <w:szCs w:val="16"/>
    </w:rPr>
  </w:style>
  <w:style w:type="character" w:customStyle="1" w:styleId="MarkeringsbobletekstTegn">
    <w:name w:val="Markeringsbobletekst Tegn"/>
    <w:basedOn w:val="Standardskrifttypeiafsnit"/>
    <w:link w:val="Markeringsbobletekst"/>
    <w:semiHidden/>
    <w:rsid w:val="004A3E24"/>
    <w:rPr>
      <w:rFonts w:ascii="Tahoma" w:hAnsi="Tahoma" w:cs="Tahoma"/>
      <w:sz w:val="16"/>
      <w:szCs w:val="16"/>
    </w:rPr>
  </w:style>
  <w:style w:type="character" w:styleId="Hyperlink">
    <w:name w:val="Hyperlink"/>
    <w:basedOn w:val="Standardskrifttypeiafsnit"/>
    <w:uiPriority w:val="99"/>
    <w:unhideWhenUsed/>
    <w:rsid w:val="004A3E24"/>
    <w:rPr>
      <w:color w:val="005B8D" w:themeColor="accent5"/>
      <w:u w:val="none"/>
    </w:rPr>
  </w:style>
  <w:style w:type="paragraph" w:customStyle="1" w:styleId="Hjlpetekst">
    <w:name w:val="Hjælpetekst"/>
    <w:basedOn w:val="Sidehoved"/>
    <w:semiHidden/>
    <w:qFormat/>
    <w:rsid w:val="004A3E24"/>
    <w:pPr>
      <w:ind w:right="2720"/>
    </w:pPr>
    <w:rPr>
      <w:i/>
      <w:vanish/>
      <w:color w:val="C00000"/>
    </w:rPr>
  </w:style>
  <w:style w:type="character" w:customStyle="1" w:styleId="Overskrift2Tegn">
    <w:name w:val="Overskrift 2 Tegn"/>
    <w:basedOn w:val="Standardskrifttypeiafsnit"/>
    <w:link w:val="Overskrift2"/>
    <w:rsid w:val="004A3E24"/>
    <w:rPr>
      <w:rFonts w:ascii="Corbel" w:eastAsiaTheme="majorEastAsia" w:hAnsi="Corbel" w:cstheme="majorBidi"/>
      <w:bCs/>
      <w:color w:val="000000" w:themeColor="text1"/>
      <w:sz w:val="32"/>
      <w:szCs w:val="26"/>
    </w:rPr>
  </w:style>
  <w:style w:type="paragraph" w:styleId="Listeafsnit">
    <w:name w:val="List Paragraph"/>
    <w:basedOn w:val="Normal"/>
    <w:uiPriority w:val="34"/>
    <w:semiHidden/>
    <w:qFormat/>
    <w:rsid w:val="004A3E24"/>
    <w:pPr>
      <w:ind w:left="720"/>
      <w:contextualSpacing/>
    </w:pPr>
  </w:style>
  <w:style w:type="character" w:customStyle="1" w:styleId="SidefodTegn">
    <w:name w:val="Sidefod Tegn"/>
    <w:basedOn w:val="Standardskrifttypeiafsnit"/>
    <w:link w:val="Sidefod"/>
    <w:uiPriority w:val="99"/>
    <w:semiHidden/>
    <w:rsid w:val="004A3E24"/>
    <w:rPr>
      <w:rFonts w:ascii="Corbel" w:hAnsi="Corbel"/>
      <w:color w:val="9FADB5"/>
      <w:szCs w:val="24"/>
    </w:rPr>
  </w:style>
  <w:style w:type="paragraph" w:styleId="Afsenderadresse">
    <w:name w:val="envelope return"/>
    <w:basedOn w:val="Normal"/>
    <w:semiHidden/>
    <w:rsid w:val="004A3E24"/>
    <w:pPr>
      <w:spacing w:after="90" w:line="220" w:lineRule="exact"/>
      <w:jc w:val="left"/>
    </w:pPr>
    <w:rPr>
      <w:rFonts w:asciiTheme="majorHAnsi" w:eastAsiaTheme="majorEastAsia" w:hAnsiTheme="majorHAnsi" w:cstheme="majorBidi"/>
      <w:color w:val="425C6C" w:themeColor="text2"/>
      <w:sz w:val="20"/>
      <w:szCs w:val="20"/>
    </w:rPr>
  </w:style>
  <w:style w:type="paragraph" w:customStyle="1" w:styleId="Sidenummerering">
    <w:name w:val="Sidenummerering"/>
    <w:basedOn w:val="Sidefod"/>
    <w:uiPriority w:val="3"/>
    <w:semiHidden/>
    <w:qFormat/>
    <w:rsid w:val="004A3E24"/>
    <w:pPr>
      <w:spacing w:line="240" w:lineRule="auto"/>
    </w:pPr>
    <w:rPr>
      <w:color w:val="000000" w:themeColor="text1"/>
      <w:sz w:val="15"/>
    </w:rPr>
  </w:style>
  <w:style w:type="paragraph" w:customStyle="1" w:styleId="Underskriveroplysninger">
    <w:name w:val="Underskriveroplysninger"/>
    <w:basedOn w:val="Modtageradresse"/>
    <w:uiPriority w:val="2"/>
    <w:semiHidden/>
    <w:qFormat/>
    <w:rsid w:val="004A3E24"/>
    <w:pPr>
      <w:keepNext/>
      <w:widowControl w:val="0"/>
    </w:pPr>
  </w:style>
  <w:style w:type="paragraph" w:styleId="Modtageradresse">
    <w:name w:val="envelope address"/>
    <w:basedOn w:val="Normal"/>
    <w:semiHidden/>
    <w:rsid w:val="004A3E24"/>
    <w:pPr>
      <w:spacing w:line="240" w:lineRule="atLeast"/>
    </w:pPr>
    <w:rPr>
      <w:rFonts w:asciiTheme="majorHAnsi" w:eastAsiaTheme="majorEastAsia" w:hAnsiTheme="majorHAnsi" w:cstheme="majorBidi"/>
      <w:color w:val="425C6C" w:themeColor="text2"/>
      <w:sz w:val="20"/>
    </w:rPr>
  </w:style>
  <w:style w:type="paragraph" w:customStyle="1" w:styleId="Underskrivernavn">
    <w:name w:val="Underskrivernavn"/>
    <w:basedOn w:val="Underskriveroplysninger"/>
    <w:next w:val="Underskriveroplysninger"/>
    <w:uiPriority w:val="2"/>
    <w:semiHidden/>
    <w:qFormat/>
    <w:rsid w:val="004A3E24"/>
    <w:rPr>
      <w:color w:val="007EC5" w:themeColor="accent1"/>
    </w:rPr>
  </w:style>
  <w:style w:type="character" w:customStyle="1" w:styleId="SidehovedTegn">
    <w:name w:val="Sidehoved Tegn"/>
    <w:basedOn w:val="Standardskrifttypeiafsnit"/>
    <w:link w:val="Sidehoved"/>
    <w:semiHidden/>
    <w:rsid w:val="004A3E24"/>
    <w:rPr>
      <w:rFonts w:asciiTheme="minorHAnsi" w:hAnsiTheme="minorHAnsi"/>
      <w:sz w:val="22"/>
      <w:szCs w:val="24"/>
    </w:rPr>
  </w:style>
  <w:style w:type="character" w:customStyle="1" w:styleId="Overskrift3Tegn">
    <w:name w:val="Overskrift 3 Tegn"/>
    <w:basedOn w:val="Standardskrifttypeiafsnit"/>
    <w:link w:val="Overskrift3"/>
    <w:rsid w:val="004A3E24"/>
    <w:rPr>
      <w:rFonts w:asciiTheme="majorHAnsi" w:eastAsiaTheme="majorEastAsia" w:hAnsiTheme="majorHAnsi" w:cstheme="majorBidi"/>
      <w:color w:val="000000" w:themeColor="text1"/>
      <w:sz w:val="28"/>
      <w:szCs w:val="24"/>
    </w:rPr>
  </w:style>
  <w:style w:type="paragraph" w:customStyle="1" w:styleId="Initialer">
    <w:name w:val="Initialer"/>
    <w:basedOn w:val="Afsenderadresse"/>
    <w:uiPriority w:val="2"/>
    <w:semiHidden/>
    <w:qFormat/>
    <w:rsid w:val="004A3E24"/>
    <w:rPr>
      <w:caps/>
    </w:rPr>
  </w:style>
  <w:style w:type="character" w:customStyle="1" w:styleId="Overskrift4Tegn">
    <w:name w:val="Overskrift 4 Tegn"/>
    <w:basedOn w:val="Standardskrifttypeiafsnit"/>
    <w:link w:val="Overskrift4"/>
    <w:rsid w:val="004A3E24"/>
    <w:rPr>
      <w:rFonts w:asciiTheme="majorHAnsi" w:eastAsiaTheme="majorEastAsia" w:hAnsiTheme="majorHAnsi" w:cstheme="majorBidi"/>
      <w:iCs/>
      <w:sz w:val="24"/>
      <w:szCs w:val="24"/>
    </w:rPr>
  </w:style>
  <w:style w:type="paragraph" w:styleId="Fodnotetekst">
    <w:name w:val="footnote text"/>
    <w:basedOn w:val="Normal"/>
    <w:link w:val="FodnotetekstTegn"/>
    <w:semiHidden/>
    <w:unhideWhenUsed/>
    <w:rsid w:val="004A3E24"/>
    <w:pPr>
      <w:tabs>
        <w:tab w:val="left" w:pos="170"/>
      </w:tabs>
      <w:spacing w:line="240" w:lineRule="auto"/>
      <w:jc w:val="left"/>
    </w:pPr>
    <w:rPr>
      <w:color w:val="425C6C" w:themeColor="text2"/>
      <w:sz w:val="16"/>
      <w:szCs w:val="20"/>
    </w:rPr>
  </w:style>
  <w:style w:type="character" w:customStyle="1" w:styleId="FodnotetekstTegn">
    <w:name w:val="Fodnotetekst Tegn"/>
    <w:basedOn w:val="Standardskrifttypeiafsnit"/>
    <w:link w:val="Fodnotetekst"/>
    <w:semiHidden/>
    <w:rsid w:val="004A3E24"/>
    <w:rPr>
      <w:rFonts w:asciiTheme="minorHAnsi" w:hAnsiTheme="minorHAnsi"/>
      <w:color w:val="425C6C" w:themeColor="text2"/>
      <w:sz w:val="16"/>
    </w:rPr>
  </w:style>
  <w:style w:type="paragraph" w:styleId="Billedtekst">
    <w:name w:val="caption"/>
    <w:basedOn w:val="Normal"/>
    <w:next w:val="Normal"/>
    <w:semiHidden/>
    <w:unhideWhenUsed/>
    <w:qFormat/>
    <w:rsid w:val="004A3E24"/>
    <w:pPr>
      <w:spacing w:line="240" w:lineRule="auto"/>
    </w:pPr>
    <w:rPr>
      <w:iCs/>
      <w:color w:val="425C6C" w:themeColor="text2"/>
      <w:sz w:val="16"/>
      <w:szCs w:val="18"/>
    </w:rPr>
  </w:style>
  <w:style w:type="paragraph" w:customStyle="1" w:styleId="Boksoverskrift">
    <w:name w:val="Boksoverskrift"/>
    <w:basedOn w:val="Normal"/>
    <w:next w:val="Normal"/>
    <w:uiPriority w:val="9"/>
    <w:semiHidden/>
    <w:qFormat/>
    <w:rsid w:val="004A3E24"/>
    <w:pPr>
      <w:spacing w:after="160" w:line="320" w:lineRule="atLeast"/>
      <w:jc w:val="left"/>
    </w:pPr>
    <w:rPr>
      <w:rFonts w:asciiTheme="majorHAnsi" w:eastAsiaTheme="minorHAnsi" w:hAnsiTheme="majorHAnsi"/>
      <w:color w:val="007EC5" w:themeColor="accent1"/>
      <w:sz w:val="28"/>
      <w:szCs w:val="20"/>
      <w:lang w:eastAsia="en-US"/>
    </w:rPr>
  </w:style>
  <w:style w:type="table" w:customStyle="1" w:styleId="SDStabel">
    <w:name w:val="SDS tabel"/>
    <w:basedOn w:val="Tabel-Normal"/>
    <w:uiPriority w:val="99"/>
    <w:rsid w:val="004A3E24"/>
    <w:tblPr>
      <w:tblStyleColBandSize w:val="1"/>
      <w:tblBorders>
        <w:insideH w:val="single" w:sz="4" w:space="0" w:color="425C6C" w:themeColor="text2"/>
      </w:tblBorders>
      <w:tblCellMar>
        <w:left w:w="57" w:type="dxa"/>
        <w:right w:w="57" w:type="dxa"/>
      </w:tblCellMar>
    </w:tblPr>
    <w:tcPr>
      <w:shd w:val="clear" w:color="auto" w:fill="auto"/>
    </w:tcPr>
    <w:tblStylePr w:type="firstRow">
      <w:tblPr/>
      <w:tcPr>
        <w:shd w:val="clear" w:color="auto" w:fill="007EC5" w:themeFill="accent1"/>
      </w:tcPr>
    </w:tblStylePr>
    <w:tblStylePr w:type="lastRow">
      <w:rPr>
        <w:b/>
      </w:rPr>
    </w:tblStylePr>
    <w:tblStylePr w:type="band1Vert">
      <w:tblPr/>
      <w:tcPr>
        <w:shd w:val="clear" w:color="auto" w:fill="EEF1F4" w:themeFill="background2"/>
      </w:tcPr>
    </w:tblStylePr>
  </w:style>
  <w:style w:type="paragraph" w:customStyle="1" w:styleId="Tabelrkkeoverskrift">
    <w:name w:val="Tabelrækkeoverskrift"/>
    <w:basedOn w:val="Normal"/>
    <w:uiPriority w:val="7"/>
    <w:qFormat/>
    <w:rsid w:val="004A3E24"/>
    <w:pPr>
      <w:spacing w:before="40" w:after="40" w:line="240" w:lineRule="atLeast"/>
    </w:pPr>
    <w:rPr>
      <w:b/>
      <w:sz w:val="20"/>
    </w:rPr>
  </w:style>
  <w:style w:type="paragraph" w:customStyle="1" w:styleId="Tabeltal">
    <w:name w:val="Tabeltal"/>
    <w:basedOn w:val="Normal"/>
    <w:uiPriority w:val="5"/>
    <w:qFormat/>
    <w:rsid w:val="004A3E24"/>
    <w:pPr>
      <w:spacing w:before="40" w:after="40" w:line="240" w:lineRule="atLeast"/>
      <w:jc w:val="right"/>
    </w:pPr>
    <w:rPr>
      <w:sz w:val="18"/>
    </w:rPr>
  </w:style>
  <w:style w:type="paragraph" w:customStyle="1" w:styleId="Tabeltekst">
    <w:name w:val="Tabeltekst"/>
    <w:basedOn w:val="Normal"/>
    <w:uiPriority w:val="4"/>
    <w:qFormat/>
    <w:rsid w:val="004A3E24"/>
    <w:pPr>
      <w:spacing w:before="40" w:after="40" w:line="240" w:lineRule="atLeast"/>
      <w:jc w:val="left"/>
    </w:pPr>
    <w:rPr>
      <w:sz w:val="20"/>
    </w:rPr>
  </w:style>
  <w:style w:type="paragraph" w:customStyle="1" w:styleId="Tabelkolonneoverskrift">
    <w:name w:val="Tabelkolonneoverskrift"/>
    <w:basedOn w:val="Tabeltekst"/>
    <w:uiPriority w:val="6"/>
    <w:qFormat/>
    <w:rsid w:val="004A3E24"/>
    <w:rPr>
      <w:color w:val="FFFFFF"/>
    </w:rPr>
  </w:style>
  <w:style w:type="paragraph" w:customStyle="1" w:styleId="Bokstekst">
    <w:name w:val="Bokstekst"/>
    <w:basedOn w:val="Normal"/>
    <w:uiPriority w:val="9"/>
    <w:semiHidden/>
    <w:qFormat/>
    <w:rsid w:val="004A3E24"/>
    <w:pPr>
      <w:jc w:val="left"/>
    </w:pPr>
    <w:rPr>
      <w:rFonts w:eastAsiaTheme="minorHAnsi"/>
      <w:color w:val="000000"/>
      <w:szCs w:val="20"/>
      <w:lang w:eastAsia="en-US"/>
    </w:rPr>
  </w:style>
  <w:style w:type="paragraph" w:customStyle="1" w:styleId="Elementnote">
    <w:name w:val="Elementnote"/>
    <w:basedOn w:val="Normal"/>
    <w:uiPriority w:val="1"/>
    <w:semiHidden/>
    <w:qFormat/>
    <w:rsid w:val="004A3E24"/>
    <w:pPr>
      <w:spacing w:line="240" w:lineRule="auto"/>
      <w:jc w:val="left"/>
    </w:pPr>
    <w:rPr>
      <w:color w:val="425C6C" w:themeColor="text2"/>
      <w:sz w:val="16"/>
      <w:szCs w:val="20"/>
    </w:rPr>
  </w:style>
  <w:style w:type="paragraph" w:customStyle="1" w:styleId="Elementoverskrift">
    <w:name w:val="Elementoverskrift"/>
    <w:basedOn w:val="Normal"/>
    <w:uiPriority w:val="1"/>
    <w:semiHidden/>
    <w:qFormat/>
    <w:rsid w:val="004A3E24"/>
    <w:pPr>
      <w:keepNext/>
      <w:spacing w:line="216" w:lineRule="auto"/>
      <w:jc w:val="left"/>
    </w:pPr>
    <w:rPr>
      <w:rFonts w:ascii="Corbel" w:hAnsi="Corbel"/>
      <w:color w:val="000000" w:themeColor="text1"/>
      <w:sz w:val="24"/>
    </w:rPr>
  </w:style>
  <w:style w:type="paragraph" w:customStyle="1" w:styleId="Minimerafsnit">
    <w:name w:val="Minimerafsnit"/>
    <w:basedOn w:val="Normal"/>
    <w:uiPriority w:val="1"/>
    <w:semiHidden/>
    <w:qFormat/>
    <w:rsid w:val="004A3E24"/>
    <w:pPr>
      <w:spacing w:line="20" w:lineRule="exact"/>
      <w:jc w:val="left"/>
    </w:pPr>
    <w:rPr>
      <w:sz w:val="2"/>
    </w:rPr>
  </w:style>
  <w:style w:type="paragraph" w:customStyle="1" w:styleId="Figurfelt">
    <w:name w:val="Figurfelt"/>
    <w:basedOn w:val="Normal"/>
    <w:semiHidden/>
    <w:qFormat/>
    <w:rsid w:val="004A3E24"/>
    <w:pPr>
      <w:keepNext/>
      <w:keepLines/>
      <w:spacing w:line="240" w:lineRule="auto"/>
      <w:jc w:val="center"/>
    </w:pPr>
    <w:rPr>
      <w:szCs w:val="20"/>
    </w:rPr>
  </w:style>
  <w:style w:type="character" w:styleId="BesgtLink">
    <w:name w:val="FollowedHyperlink"/>
    <w:basedOn w:val="Standardskrifttypeiafsnit"/>
    <w:semiHidden/>
    <w:unhideWhenUsed/>
    <w:rsid w:val="004A3E24"/>
    <w:rPr>
      <w:color w:val="005B8D" w:themeColor="accent5"/>
      <w:u w:val="none"/>
    </w:rPr>
  </w:style>
  <w:style w:type="character" w:styleId="Fodnotehenvisning">
    <w:name w:val="footnote reference"/>
    <w:basedOn w:val="Standardskrifttypeiafsnit"/>
    <w:semiHidden/>
    <w:unhideWhenUsed/>
    <w:rsid w:val="004A3E24"/>
    <w:rPr>
      <w:vertAlign w:val="superscript"/>
    </w:rPr>
  </w:style>
  <w:style w:type="paragraph" w:customStyle="1" w:styleId="Elementoverskriftbilagsfigur">
    <w:name w:val="Elementoverskrift bilagsfigur"/>
    <w:basedOn w:val="Normal"/>
    <w:uiPriority w:val="2"/>
    <w:semiHidden/>
    <w:qFormat/>
    <w:rsid w:val="004A3E24"/>
    <w:pPr>
      <w:keepNext/>
      <w:tabs>
        <w:tab w:val="left" w:pos="1503"/>
      </w:tabs>
      <w:spacing w:line="216" w:lineRule="auto"/>
      <w:ind w:left="1503" w:hanging="1503"/>
      <w:jc w:val="left"/>
    </w:pPr>
    <w:rPr>
      <w:rFonts w:ascii="Corbel" w:hAnsi="Corbel"/>
      <w:color w:val="000000" w:themeColor="text1"/>
      <w:sz w:val="24"/>
    </w:rPr>
  </w:style>
  <w:style w:type="paragraph" w:customStyle="1" w:styleId="Elementoverskriftbilagstabel">
    <w:name w:val="Elementoverskrift bilagstabel"/>
    <w:basedOn w:val="Normal"/>
    <w:uiPriority w:val="2"/>
    <w:semiHidden/>
    <w:qFormat/>
    <w:rsid w:val="004A3E24"/>
    <w:pPr>
      <w:keepNext/>
      <w:tabs>
        <w:tab w:val="left" w:pos="1531"/>
      </w:tabs>
      <w:spacing w:line="216" w:lineRule="auto"/>
      <w:ind w:left="1531" w:hanging="1531"/>
      <w:jc w:val="left"/>
    </w:pPr>
    <w:rPr>
      <w:rFonts w:ascii="Corbel" w:hAnsi="Corbel"/>
      <w:color w:val="000000" w:themeColor="text1"/>
      <w:sz w:val="24"/>
    </w:rPr>
  </w:style>
  <w:style w:type="paragraph" w:customStyle="1" w:styleId="Elementoverskriftfigur">
    <w:name w:val="Elementoverskrift figur"/>
    <w:basedOn w:val="Normal"/>
    <w:uiPriority w:val="2"/>
    <w:semiHidden/>
    <w:qFormat/>
    <w:rsid w:val="004A3E24"/>
    <w:pPr>
      <w:keepNext/>
      <w:tabs>
        <w:tab w:val="left" w:pos="964"/>
      </w:tabs>
      <w:spacing w:line="216" w:lineRule="auto"/>
      <w:ind w:left="964" w:hanging="964"/>
      <w:jc w:val="left"/>
    </w:pPr>
    <w:rPr>
      <w:rFonts w:ascii="Corbel" w:hAnsi="Corbel"/>
      <w:color w:val="000000" w:themeColor="text1"/>
      <w:sz w:val="24"/>
    </w:rPr>
  </w:style>
  <w:style w:type="paragraph" w:customStyle="1" w:styleId="Elementoverskrifttabel">
    <w:name w:val="Elementoverskrift tabel"/>
    <w:basedOn w:val="Normal"/>
    <w:uiPriority w:val="2"/>
    <w:semiHidden/>
    <w:qFormat/>
    <w:rsid w:val="004A3E24"/>
    <w:pPr>
      <w:keepNext/>
      <w:tabs>
        <w:tab w:val="left" w:pos="992"/>
      </w:tabs>
      <w:spacing w:line="216" w:lineRule="auto"/>
      <w:ind w:left="992" w:hanging="992"/>
      <w:jc w:val="left"/>
    </w:pPr>
    <w:rPr>
      <w:rFonts w:ascii="Corbel" w:hAnsi="Corbel"/>
      <w:color w:val="000000" w:themeColor="text1"/>
      <w:sz w:val="24"/>
    </w:rPr>
  </w:style>
  <w:style w:type="paragraph" w:customStyle="1" w:styleId="Bilagsoverskrift1">
    <w:name w:val="Bilagsoverskrift 1"/>
    <w:basedOn w:val="Normal"/>
    <w:next w:val="Normal"/>
    <w:uiPriority w:val="1"/>
    <w:qFormat/>
    <w:rsid w:val="004A3E24"/>
    <w:pPr>
      <w:keepNext/>
      <w:keepLines/>
      <w:pageBreakBefore/>
      <w:numPr>
        <w:numId w:val="20"/>
      </w:numPr>
      <w:spacing w:after="320" w:line="480" w:lineRule="atLeast"/>
      <w:jc w:val="left"/>
      <w:outlineLvl w:val="0"/>
    </w:pPr>
    <w:rPr>
      <w:rFonts w:asciiTheme="majorHAnsi" w:hAnsiTheme="majorHAnsi"/>
      <w:color w:val="007EC5" w:themeColor="accent1"/>
      <w:sz w:val="44"/>
    </w:rPr>
  </w:style>
  <w:style w:type="table" w:customStyle="1" w:styleId="Tabel-Gitter1">
    <w:name w:val="Tabel - Gitter1"/>
    <w:basedOn w:val="Tabel-Normal"/>
    <w:next w:val="Tabel-Gitter"/>
    <w:uiPriority w:val="39"/>
    <w:rsid w:val="001D616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semiHidden/>
    <w:unhideWhenUsed/>
    <w:rsid w:val="007118F3"/>
    <w:rPr>
      <w:sz w:val="16"/>
      <w:szCs w:val="16"/>
    </w:rPr>
  </w:style>
  <w:style w:type="paragraph" w:styleId="Kommentartekst">
    <w:name w:val="annotation text"/>
    <w:basedOn w:val="Normal"/>
    <w:link w:val="KommentartekstTegn"/>
    <w:semiHidden/>
    <w:unhideWhenUsed/>
    <w:rsid w:val="007118F3"/>
    <w:pPr>
      <w:spacing w:line="240" w:lineRule="auto"/>
    </w:pPr>
    <w:rPr>
      <w:sz w:val="20"/>
      <w:szCs w:val="20"/>
    </w:rPr>
  </w:style>
  <w:style w:type="character" w:customStyle="1" w:styleId="KommentartekstTegn">
    <w:name w:val="Kommentartekst Tegn"/>
    <w:basedOn w:val="Standardskrifttypeiafsnit"/>
    <w:link w:val="Kommentartekst"/>
    <w:semiHidden/>
    <w:rsid w:val="007118F3"/>
    <w:rPr>
      <w:rFonts w:asciiTheme="minorHAnsi" w:hAnsiTheme="minorHAnsi"/>
    </w:rPr>
  </w:style>
  <w:style w:type="paragraph" w:styleId="Kommentaremne">
    <w:name w:val="annotation subject"/>
    <w:basedOn w:val="Kommentartekst"/>
    <w:next w:val="Kommentartekst"/>
    <w:link w:val="KommentaremneTegn"/>
    <w:semiHidden/>
    <w:unhideWhenUsed/>
    <w:rsid w:val="007118F3"/>
    <w:rPr>
      <w:b/>
      <w:bCs/>
    </w:rPr>
  </w:style>
  <w:style w:type="character" w:customStyle="1" w:styleId="KommentaremneTegn">
    <w:name w:val="Kommentaremne Tegn"/>
    <w:basedOn w:val="KommentartekstTegn"/>
    <w:link w:val="Kommentaremne"/>
    <w:semiHidden/>
    <w:rsid w:val="007118F3"/>
    <w:rPr>
      <w:rFonts w:asciiTheme="minorHAnsi" w:hAnsiTheme="minorHAnsi"/>
      <w:b/>
      <w:bCs/>
    </w:rPr>
  </w:style>
  <w:style w:type="character" w:styleId="Pladsholdertekst">
    <w:name w:val="Placeholder Text"/>
    <w:basedOn w:val="Standardskrifttypeiafsnit"/>
    <w:uiPriority w:val="99"/>
    <w:semiHidden/>
    <w:rsid w:val="001E0BB5"/>
    <w:rPr>
      <w:color w:val="808080"/>
    </w:rPr>
  </w:style>
  <w:style w:type="character" w:customStyle="1" w:styleId="Typografi1">
    <w:name w:val="Typografi1"/>
    <w:basedOn w:val="Standardskrifttypeiafsnit"/>
    <w:uiPriority w:val="1"/>
    <w:rsid w:val="001E0BB5"/>
  </w:style>
  <w:style w:type="character" w:customStyle="1" w:styleId="Typografi2">
    <w:name w:val="Typografi2"/>
    <w:basedOn w:val="Standardskrifttypeiafsnit"/>
    <w:uiPriority w:val="1"/>
    <w:rsid w:val="003B3031"/>
  </w:style>
  <w:style w:type="character" w:customStyle="1" w:styleId="Rdtekst">
    <w:name w:val="Rød tekst"/>
    <w:basedOn w:val="Standardskrifttypeiafsnit"/>
    <w:uiPriority w:val="1"/>
    <w:rsid w:val="000C66E7"/>
    <w:rPr>
      <w:rFonts w:asciiTheme="minorHAnsi" w:hAnsiTheme="minorHAnsi"/>
      <w:color w:val="FF0000"/>
      <w:sz w:val="22"/>
    </w:rPr>
  </w:style>
  <w:style w:type="character" w:customStyle="1" w:styleId="Typografi3">
    <w:name w:val="Typografi3"/>
    <w:basedOn w:val="Standardskrifttypeiafsnit"/>
    <w:uiPriority w:val="1"/>
    <w:qFormat/>
    <w:rsid w:val="00A01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352331">
      <w:bodyDiv w:val="1"/>
      <w:marLeft w:val="60"/>
      <w:marRight w:val="60"/>
      <w:marTop w:val="60"/>
      <w:marBottom w:val="60"/>
      <w:divBdr>
        <w:top w:val="none" w:sz="0" w:space="0" w:color="auto"/>
        <w:left w:val="none" w:sz="0" w:space="0" w:color="auto"/>
        <w:bottom w:val="none" w:sz="0" w:space="0" w:color="auto"/>
        <w:right w:val="none" w:sz="0" w:space="0" w:color="auto"/>
      </w:divBdr>
      <w:divsChild>
        <w:div w:id="301546908">
          <w:marLeft w:val="0"/>
          <w:marRight w:val="0"/>
          <w:marTop w:val="600"/>
          <w:marBottom w:val="300"/>
          <w:divBdr>
            <w:top w:val="none" w:sz="0" w:space="0" w:color="auto"/>
            <w:left w:val="none" w:sz="0" w:space="0" w:color="auto"/>
            <w:bottom w:val="none" w:sz="0" w:space="0" w:color="auto"/>
            <w:right w:val="none" w:sz="0" w:space="0" w:color="auto"/>
          </w:divBdr>
          <w:divsChild>
            <w:div w:id="18803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4976">
      <w:bodyDiv w:val="1"/>
      <w:marLeft w:val="0"/>
      <w:marRight w:val="0"/>
      <w:marTop w:val="0"/>
      <w:marBottom w:val="0"/>
      <w:divBdr>
        <w:top w:val="none" w:sz="0" w:space="0" w:color="auto"/>
        <w:left w:val="none" w:sz="0" w:space="0" w:color="auto"/>
        <w:bottom w:val="none" w:sz="0" w:space="0" w:color="auto"/>
        <w:right w:val="none" w:sz="0" w:space="0" w:color="auto"/>
      </w:divBdr>
    </w:div>
    <w:div w:id="1195311241">
      <w:bodyDiv w:val="1"/>
      <w:marLeft w:val="0"/>
      <w:marRight w:val="0"/>
      <w:marTop w:val="0"/>
      <w:marBottom w:val="0"/>
      <w:divBdr>
        <w:top w:val="none" w:sz="0" w:space="0" w:color="auto"/>
        <w:left w:val="none" w:sz="0" w:space="0" w:color="auto"/>
        <w:bottom w:val="none" w:sz="0" w:space="0" w:color="auto"/>
        <w:right w:val="none" w:sz="0" w:space="0" w:color="auto"/>
      </w:divBdr>
    </w:div>
    <w:div w:id="2095398460">
      <w:bodyDiv w:val="1"/>
      <w:marLeft w:val="0"/>
      <w:marRight w:val="0"/>
      <w:marTop w:val="0"/>
      <w:marBottom w:val="0"/>
      <w:divBdr>
        <w:top w:val="none" w:sz="0" w:space="0" w:color="auto"/>
        <w:left w:val="none" w:sz="0" w:space="0" w:color="auto"/>
        <w:bottom w:val="none" w:sz="0" w:space="0" w:color="auto"/>
        <w:right w:val="none" w:sz="0" w:space="0" w:color="auto"/>
      </w:divBdr>
    </w:div>
    <w:div w:id="2097506648">
      <w:bodyDiv w:val="1"/>
      <w:marLeft w:val="0"/>
      <w:marRight w:val="0"/>
      <w:marTop w:val="0"/>
      <w:marBottom w:val="0"/>
      <w:divBdr>
        <w:top w:val="none" w:sz="0" w:space="0" w:color="auto"/>
        <w:left w:val="none" w:sz="0" w:space="0" w:color="auto"/>
        <w:bottom w:val="none" w:sz="0" w:space="0" w:color="auto"/>
        <w:right w:val="none" w:sz="0" w:space="0" w:color="auto"/>
      </w:divBdr>
    </w:div>
    <w:div w:id="213655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t.dk/extranet/ForskningVariabellister/LMDB%20-%20L%C3%A6gemiddeldatabasen.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hocc.no/atc_ddd_index/" TargetMode="External"/><Relationship Id="rId4" Type="http://schemas.openxmlformats.org/officeDocument/2006/relationships/settings" Target="settings.xml"/><Relationship Id="rId9" Type="http://schemas.openxmlformats.org/officeDocument/2006/relationships/hyperlink" Target="http://medstat.dk/"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skabeloner\SDS_Notat.dotm" TargetMode="External"/></Relationships>
</file>

<file path=word/theme/theme1.xml><?xml version="1.0" encoding="utf-8"?>
<a:theme xmlns:a="http://schemas.openxmlformats.org/drawingml/2006/main" name="Sundhedsdatastyrelsen tema">
  <a:themeElements>
    <a:clrScheme name="Sundhedsdatastyrelsen farver">
      <a:dk1>
        <a:sysClr val="windowText" lastClr="000000"/>
      </a:dk1>
      <a:lt1>
        <a:sysClr val="window" lastClr="FFFFFF"/>
      </a:lt1>
      <a:dk2>
        <a:srgbClr val="425C6C"/>
      </a:dk2>
      <a:lt2>
        <a:srgbClr val="EEF1F4"/>
      </a:lt2>
      <a:accent1>
        <a:srgbClr val="007EC5"/>
      </a:accent1>
      <a:accent2>
        <a:srgbClr val="BFE600"/>
      </a:accent2>
      <a:accent3>
        <a:srgbClr val="5C8096"/>
      </a:accent3>
      <a:accent4>
        <a:srgbClr val="FFD400"/>
      </a:accent4>
      <a:accent5>
        <a:srgbClr val="005B8D"/>
      </a:accent5>
      <a:accent6>
        <a:srgbClr val="53A71C"/>
      </a:accent6>
      <a:hlink>
        <a:srgbClr val="005B8D"/>
      </a:hlink>
      <a:folHlink>
        <a:srgbClr val="005B8D"/>
      </a:folHlink>
    </a:clrScheme>
    <a:fontScheme name="Sundhedsdatastyrelsen fonte">
      <a:majorFont>
        <a:latin typeface="Corbel"/>
        <a:ea typeface=""/>
        <a:cs typeface=""/>
      </a:majorFont>
      <a:minorFont>
        <a:latin typeface="Calibri"/>
        <a:ea typeface=""/>
        <a:cs typeface=""/>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undhedsdatastyrelsen tema" id="{FDBA61C2-08E4-480D-9F07-65DA29B4656E}" vid="{7A387282-9F64-4D5D-8EDC-AC269DA18ED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FA62C-40BF-45C6-8549-654156581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SDS_Notat</Template>
  <TotalTime>0</TotalTime>
  <Pages>5</Pages>
  <Words>798</Words>
  <Characters>4989</Characters>
  <Application>Microsoft Office Word</Application>
  <DocSecurity>8</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SDS notat</vt:lpstr>
      <vt:lpstr>SDS notat</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 notat</dc:title>
  <dc:subject/>
  <dc:creator>Henny Maja Gregersen</dc:creator>
  <cp:keywords/>
  <dc:description/>
  <cp:lastModifiedBy>Gunnar Vase Toft</cp:lastModifiedBy>
  <cp:revision>4</cp:revision>
  <cp:lastPrinted>2020-01-17T09:12:00Z</cp:lastPrinted>
  <dcterms:created xsi:type="dcterms:W3CDTF">2022-08-23T10:48:00Z</dcterms:created>
  <dcterms:modified xsi:type="dcterms:W3CDTF">2022-08-23T11:38:00Z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LanguageID">
    <vt:lpwstr>1030</vt:lpwstr>
  </property>
</Properties>
</file>