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29F85267" w:rsid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367E1030" w14:textId="50BFC35C" w:rsidR="0007447C" w:rsidRDefault="0007447C" w:rsidP="0007447C">
      <w:pPr>
        <w:rPr>
          <w:color w:val="000000" w:themeColor="text1"/>
        </w:rPr>
      </w:pPr>
    </w:p>
    <w:p w14:paraId="13121EF6" w14:textId="009CF62E" w:rsid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31 marzo </w:t>
      </w:r>
    </w:p>
    <w:p w14:paraId="3989DA57" w14:textId="0769FAE4" w:rsidR="0007447C" w:rsidRP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Mariagrazia </w:t>
      </w:r>
    </w:p>
    <w:p w14:paraId="08195825" w14:textId="2DC57CCB" w:rsidR="0007447C" w:rsidRDefault="0007447C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Pulizia file </w:t>
      </w:r>
      <w:proofErr w:type="spellStart"/>
      <w:r>
        <w:rPr>
          <w:color w:val="000000" w:themeColor="text1"/>
        </w:rPr>
        <w:t>excel</w:t>
      </w:r>
      <w:proofErr w:type="spellEnd"/>
      <w:r>
        <w:rPr>
          <w:color w:val="000000" w:themeColor="text1"/>
        </w:rPr>
        <w:t xml:space="preserve"> DRG</w:t>
      </w:r>
    </w:p>
    <w:p w14:paraId="0C513364" w14:textId="0042D889" w:rsidR="00146CAD" w:rsidRDefault="00146CAD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Creata tabella con procedure invasive e messa nella cartella data</w:t>
      </w:r>
    </w:p>
    <w:p w14:paraId="1F79A2D7" w14:textId="72EEA35A" w:rsidR="000C1A16" w:rsidRDefault="000C1A16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un nuovo campo </w:t>
      </w:r>
      <w:proofErr w:type="spellStart"/>
      <w:r>
        <w:rPr>
          <w:color w:val="000000" w:themeColor="text1"/>
        </w:rPr>
        <w:t>proc_inv</w:t>
      </w:r>
      <w:proofErr w:type="spellEnd"/>
      <w:r w:rsidR="008F2D28">
        <w:rPr>
          <w:color w:val="000000" w:themeColor="text1"/>
        </w:rPr>
        <w:t xml:space="preserve"> che mi dice se almeno uno dei codici delle procedure invasive si trova nelle procedure primarie o secondarie</w:t>
      </w:r>
    </w:p>
    <w:p w14:paraId="47FDA2D0" w14:textId="47F48330" w:rsidR="008F2D28" w:rsidRDefault="008F2D28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cod_proc</w:t>
      </w:r>
      <w:proofErr w:type="spellEnd"/>
      <w:r>
        <w:rPr>
          <w:color w:val="000000" w:themeColor="text1"/>
        </w:rPr>
        <w:t xml:space="preserve"> che mi </w:t>
      </w:r>
      <w:r w:rsidR="00856359">
        <w:rPr>
          <w:color w:val="000000" w:themeColor="text1"/>
        </w:rPr>
        <w:t xml:space="preserve">dice, solo per i TRUE, il codice del tipo di procedura hanno subito </w:t>
      </w:r>
    </w:p>
    <w:p w14:paraId="0A59B1CA" w14:textId="6B17F126" w:rsidR="00947A81" w:rsidRDefault="00947A81" w:rsidP="00947A81">
      <w:pPr>
        <w:rPr>
          <w:color w:val="000000" w:themeColor="text1"/>
        </w:rPr>
      </w:pPr>
    </w:p>
    <w:p w14:paraId="108B3951" w14:textId="2FA111EC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3 aprile</w:t>
      </w:r>
    </w:p>
    <w:p w14:paraId="513958CF" w14:textId="64D35B94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2C60CFD6" w14:textId="382F1A6B" w:rsidR="005B3C4E" w:rsidRDefault="00947A81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drg_soglia</w:t>
      </w:r>
      <w:proofErr w:type="spellEnd"/>
      <w:r>
        <w:rPr>
          <w:color w:val="000000" w:themeColor="text1"/>
        </w:rPr>
        <w:t xml:space="preserve"> associato al numero del </w:t>
      </w:r>
      <w:proofErr w:type="spellStart"/>
      <w:r w:rsidR="005B3C4E">
        <w:rPr>
          <w:color w:val="000000" w:themeColor="text1"/>
        </w:rPr>
        <w:t>drg</w:t>
      </w:r>
      <w:proofErr w:type="spellEnd"/>
      <w:r w:rsidR="005B3C4E">
        <w:rPr>
          <w:color w:val="000000" w:themeColor="text1"/>
        </w:rPr>
        <w:t xml:space="preserve"> </w:t>
      </w:r>
    </w:p>
    <w:p w14:paraId="02154A26" w14:textId="4F5C7016" w:rsidR="00834C5C" w:rsidRPr="005B3C4E" w:rsidRDefault="00834C5C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Ho creato la variabile </w:t>
      </w:r>
      <w:proofErr w:type="spellStart"/>
      <w:r>
        <w:rPr>
          <w:color w:val="000000" w:themeColor="text1"/>
        </w:rPr>
        <w:t>sup_soglia</w:t>
      </w:r>
      <w:proofErr w:type="spellEnd"/>
      <w:r>
        <w:rPr>
          <w:color w:val="000000" w:themeColor="text1"/>
        </w:rPr>
        <w:t>, in cui TRUE se i giorni di degenza hanno superato la soglia prevista da DRG, altrimenti FALSE</w:t>
      </w:r>
      <w:r w:rsidR="00CE2264">
        <w:rPr>
          <w:color w:val="000000" w:themeColor="text1"/>
        </w:rPr>
        <w:t xml:space="preserve"> (</w:t>
      </w:r>
      <w:r w:rsidR="00CE2264" w:rsidRPr="00CE2264">
        <w:rPr>
          <w:color w:val="000000" w:themeColor="text1"/>
          <w:u w:val="single"/>
        </w:rPr>
        <w:t xml:space="preserve">NB: ci sono 817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nella soglia perché per alcuni codici di DRG non c’è una soglia assegnata. I codici sono 557, 558, 559 e 577. I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sono stati controllati e corrispondono ai valori del </w:t>
      </w:r>
      <w:proofErr w:type="spellStart"/>
      <w:r w:rsidR="00CE2264" w:rsidRPr="00CE2264">
        <w:rPr>
          <w:color w:val="000000" w:themeColor="text1"/>
          <w:u w:val="single"/>
        </w:rPr>
        <w:t>drg</w:t>
      </w:r>
      <w:proofErr w:type="spellEnd"/>
      <w:r w:rsidR="00CE2264" w:rsidRPr="00CE2264">
        <w:rPr>
          <w:color w:val="000000" w:themeColor="text1"/>
          <w:u w:val="single"/>
        </w:rPr>
        <w:t xml:space="preserve"> di questi codici</w:t>
      </w:r>
      <w:r w:rsidR="00CE2264">
        <w:rPr>
          <w:color w:val="000000" w:themeColor="text1"/>
        </w:rPr>
        <w:t>)</w:t>
      </w:r>
    </w:p>
    <w:p w14:paraId="1B6D1F99" w14:textId="7DD25E73" w:rsidR="00947A81" w:rsidRPr="00947A81" w:rsidRDefault="00947A81" w:rsidP="00947A81">
      <w:pPr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0C16ADCE" w14:textId="77777777" w:rsidR="00856359" w:rsidRDefault="00856359" w:rsidP="008B5813">
      <w:pPr>
        <w:rPr>
          <w:color w:val="FF0000"/>
        </w:rPr>
      </w:pPr>
    </w:p>
    <w:p w14:paraId="3E50E28E" w14:textId="77777777" w:rsidR="00856359" w:rsidRDefault="00856359" w:rsidP="008B5813">
      <w:pPr>
        <w:rPr>
          <w:color w:val="FF0000"/>
        </w:rPr>
      </w:pPr>
    </w:p>
    <w:p w14:paraId="504B0B26" w14:textId="5D165F3F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3D35AFF4" w14:textId="51BE15C3" w:rsidR="000958F3" w:rsidRPr="00EA621F" w:rsidRDefault="000958F3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EA621F">
        <w:rPr>
          <w:strike/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Pr="00823E27" w:rsidRDefault="00061C85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823E27">
        <w:rPr>
          <w:strike/>
          <w:color w:val="FF0000"/>
        </w:rPr>
        <w:t xml:space="preserve">Creare una variabile del costo trasformata con </w:t>
      </w:r>
      <w:proofErr w:type="gramStart"/>
      <w:r w:rsidRPr="00823E27">
        <w:rPr>
          <w:strike/>
          <w:color w:val="FF0000"/>
        </w:rPr>
        <w:t>log(</w:t>
      </w:r>
      <w:proofErr w:type="gramEnd"/>
      <w:r w:rsidRPr="00823E27">
        <w:rPr>
          <w:strike/>
          <w:color w:val="FF0000"/>
        </w:rPr>
        <w:t xml:space="preserve">) che useremo come </w:t>
      </w:r>
      <w:proofErr w:type="spellStart"/>
      <w:r w:rsidRPr="00823E27">
        <w:rPr>
          <w:strike/>
          <w:color w:val="FF0000"/>
        </w:rPr>
        <w:t>outcome</w:t>
      </w:r>
      <w:proofErr w:type="spellEnd"/>
      <w:r w:rsidRPr="00823E27">
        <w:rPr>
          <w:strike/>
          <w:color w:val="FF0000"/>
        </w:rPr>
        <w:t xml:space="preserve"> principale della </w:t>
      </w:r>
      <w:proofErr w:type="spellStart"/>
      <w:r w:rsidRPr="00823E27">
        <w:rPr>
          <w:strike/>
          <w:color w:val="FF0000"/>
        </w:rPr>
        <w:t>propensity</w:t>
      </w:r>
      <w:proofErr w:type="spellEnd"/>
    </w:p>
    <w:p w14:paraId="7A900D37" w14:textId="4B9DE099" w:rsidR="00294D39" w:rsidRDefault="00EA621F" w:rsidP="00D975F0">
      <w:pPr>
        <w:pStyle w:val="Paragrafoelenco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RIcordificare</w:t>
      </w:r>
      <w:proofErr w:type="spellEnd"/>
      <w:r>
        <w:rPr>
          <w:color w:val="FF0000"/>
        </w:rPr>
        <w:t xml:space="preserve"> le procedure in questo modo</w:t>
      </w:r>
    </w:p>
    <w:p w14:paraId="5268BE03" w14:textId="0BDB53A1" w:rsidR="00EA621F" w:rsidRPr="00146CAD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146CAD">
        <w:rPr>
          <w:strike/>
          <w:color w:val="FF0000"/>
        </w:rPr>
        <w:t xml:space="preserve">Fare elenco di quelle invasive (sono circa 18 e sono sui file nella cartella </w:t>
      </w:r>
      <w:proofErr w:type="spellStart"/>
      <w:r w:rsidRPr="00146CAD">
        <w:rPr>
          <w:strike/>
          <w:color w:val="FF0000"/>
        </w:rPr>
        <w:t>procedure_mapping</w:t>
      </w:r>
      <w:proofErr w:type="spellEnd"/>
      <w:r w:rsidRPr="00146CAD">
        <w:rPr>
          <w:strike/>
          <w:color w:val="FF0000"/>
        </w:rPr>
        <w:t>) e metterlo nella cartella “data”</w:t>
      </w:r>
    </w:p>
    <w:p w14:paraId="18C1377F" w14:textId="6C2B4894" w:rsidR="00EA621F" w:rsidRPr="000C1A16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C1A16">
        <w:rPr>
          <w:strike/>
          <w:color w:val="FF0000"/>
        </w:rPr>
        <w:t xml:space="preserve">Creare un campo (True o False) che è True se uno </w:t>
      </w:r>
      <w:proofErr w:type="gramStart"/>
      <w:r w:rsidRPr="000C1A16">
        <w:rPr>
          <w:strike/>
          <w:color w:val="FF0000"/>
        </w:rPr>
        <w:t>dei quei</w:t>
      </w:r>
      <w:proofErr w:type="gramEnd"/>
      <w:r w:rsidRPr="000C1A16">
        <w:rPr>
          <w:strike/>
          <w:color w:val="FF0000"/>
        </w:rPr>
        <w:t xml:space="preserve"> codici si trova nelle colonne con le procedure primarie o secondarie.</w:t>
      </w:r>
    </w:p>
    <w:p w14:paraId="44F114B6" w14:textId="1AEFC305" w:rsidR="00EA621F" w:rsidRPr="008F2D28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F2D28">
        <w:rPr>
          <w:strike/>
          <w:color w:val="FF0000"/>
        </w:rPr>
        <w:t>Eventualmente, solo per quelli TRUE, creare un campo con il tipo di procedura invasiva subita</w:t>
      </w:r>
    </w:p>
    <w:p w14:paraId="156643DC" w14:textId="4F798516" w:rsidR="00EA621F" w:rsidRDefault="00EA621F" w:rsidP="00EA621F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DRG</w:t>
      </w:r>
    </w:p>
    <w:p w14:paraId="306FE08A" w14:textId="2DF047FD" w:rsidR="00EA621F" w:rsidRPr="0007447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7447C">
        <w:rPr>
          <w:strike/>
          <w:color w:val="FF0000"/>
        </w:rPr>
        <w:t xml:space="preserve">Pulire file per codifica </w:t>
      </w:r>
      <w:proofErr w:type="spellStart"/>
      <w:r w:rsidRPr="0007447C">
        <w:rPr>
          <w:strike/>
          <w:color w:val="FF0000"/>
        </w:rPr>
        <w:t>drg</w:t>
      </w:r>
      <w:proofErr w:type="spellEnd"/>
    </w:p>
    <w:p w14:paraId="6FDF4420" w14:textId="743D8AB8" w:rsidR="00EA621F" w:rsidRPr="00947A81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947A81">
        <w:rPr>
          <w:strike/>
          <w:color w:val="FF0000"/>
        </w:rPr>
        <w:t>A seconda del DRG24 mettere per ciascun record la soglia</w:t>
      </w:r>
    </w:p>
    <w:p w14:paraId="28B754C3" w14:textId="2B44C3EB" w:rsidR="00EA621F" w:rsidRPr="00834C5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34C5C">
        <w:rPr>
          <w:strike/>
          <w:color w:val="FF0000"/>
        </w:rPr>
        <w:t xml:space="preserve">Calcolare campo binario per quelli in cui la degenza supera la soglia (TRUE o FALSO) e campo numerico con la differenza di giorni tra degenza e soglia </w:t>
      </w:r>
    </w:p>
    <w:p w14:paraId="081CCD8A" w14:textId="1BE08F67" w:rsidR="00CD177B" w:rsidRPr="00061C85" w:rsidRDefault="00CD177B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Decidere come trattare i soggetti che hanno generato costo 0</w:t>
      </w:r>
      <w:r w:rsidR="00FA6C3A">
        <w:rPr>
          <w:color w:val="FF0000"/>
        </w:rPr>
        <w:t xml:space="preserve"> (forse per il momento li togliamo, e poi alla fine vediamo se, e come re-inserirli)</w:t>
      </w:r>
    </w:p>
    <w:p w14:paraId="1C1310E5" w14:textId="125CA889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0FD9947E" w14:textId="77777777" w:rsidR="000958F3" w:rsidRPr="000958F3" w:rsidRDefault="000958F3" w:rsidP="000958F3">
      <w:pPr>
        <w:rPr>
          <w:color w:val="FF0000"/>
        </w:rPr>
      </w:pPr>
    </w:p>
    <w:sectPr w:rsidR="000958F3" w:rsidRPr="000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615A"/>
    <w:multiLevelType w:val="hybridMultilevel"/>
    <w:tmpl w:val="F5520B56"/>
    <w:lvl w:ilvl="0" w:tplc="C44ACD20">
      <w:start w:val="3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1"/>
  </w:num>
  <w:num w:numId="2" w16cid:durableId="675304818">
    <w:abstractNumId w:val="2"/>
  </w:num>
  <w:num w:numId="3" w16cid:durableId="79694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1C81"/>
    <w:rsid w:val="00046E9E"/>
    <w:rsid w:val="000571FD"/>
    <w:rsid w:val="00061C85"/>
    <w:rsid w:val="0007447C"/>
    <w:rsid w:val="000958F3"/>
    <w:rsid w:val="000B3E6A"/>
    <w:rsid w:val="000B5550"/>
    <w:rsid w:val="000C1A16"/>
    <w:rsid w:val="000C7CD0"/>
    <w:rsid w:val="000E0B62"/>
    <w:rsid w:val="000E3434"/>
    <w:rsid w:val="001171A9"/>
    <w:rsid w:val="00146CAD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B3C4E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3E27"/>
    <w:rsid w:val="00824519"/>
    <w:rsid w:val="00834C5C"/>
    <w:rsid w:val="0085635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8F2D28"/>
    <w:rsid w:val="00945222"/>
    <w:rsid w:val="00947A81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D177B"/>
    <w:rsid w:val="00CE2264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A621F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A6C3A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12</cp:revision>
  <dcterms:created xsi:type="dcterms:W3CDTF">2023-03-23T08:52:00Z</dcterms:created>
  <dcterms:modified xsi:type="dcterms:W3CDTF">2023-04-14T14:44:00Z</dcterms:modified>
</cp:coreProperties>
</file>