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5.xml" ContentType="application/vnd.openxmlformats-officedocument.wordprocessingml.footer+xml"/>
  <Override PartName="/word/header1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C785A" w14:textId="77777777" w:rsidR="000709ED" w:rsidRDefault="000709ED">
      <w:pPr>
        <w:rPr>
          <w:b/>
          <w:bCs/>
          <w:sz w:val="56"/>
        </w:rPr>
      </w:pPr>
    </w:p>
    <w:p w14:paraId="3321CD0B" w14:textId="77777777" w:rsidR="000709ED" w:rsidRDefault="000709ED">
      <w:pPr>
        <w:rPr>
          <w:b/>
          <w:bCs/>
          <w:sz w:val="56"/>
        </w:rPr>
      </w:pPr>
    </w:p>
    <w:p w14:paraId="32C3E940" w14:textId="77777777" w:rsidR="000709ED" w:rsidRDefault="000709ED">
      <w:pPr>
        <w:rPr>
          <w:b/>
          <w:bCs/>
          <w:sz w:val="52"/>
          <w:szCs w:val="52"/>
        </w:rPr>
      </w:pPr>
    </w:p>
    <w:p w14:paraId="20D81651" w14:textId="77777777" w:rsidR="000709ED" w:rsidRDefault="000709ED">
      <w:pPr>
        <w:jc w:val="center"/>
        <w:rPr>
          <w:smallCaps/>
          <w:sz w:val="40"/>
          <w:szCs w:val="24"/>
        </w:rPr>
      </w:pPr>
      <w:r>
        <w:rPr>
          <w:smallCaps/>
          <w:sz w:val="40"/>
          <w:szCs w:val="24"/>
        </w:rPr>
        <w:t>Specifiche Funzionali</w:t>
      </w:r>
    </w:p>
    <w:p w14:paraId="1CDCE1A4" w14:textId="77777777" w:rsidR="000709ED" w:rsidRDefault="000709ED">
      <w:pPr>
        <w:rPr>
          <w:b/>
          <w:bCs/>
          <w:sz w:val="40"/>
        </w:rPr>
      </w:pPr>
    </w:p>
    <w:p w14:paraId="60C91D9A" w14:textId="77777777" w:rsidR="000709ED" w:rsidRDefault="000709ED">
      <w:pPr>
        <w:rPr>
          <w:b/>
          <w:bCs/>
          <w:sz w:val="40"/>
        </w:rPr>
      </w:pPr>
    </w:p>
    <w:p w14:paraId="1E8192A9" w14:textId="77777777" w:rsidR="000709ED" w:rsidRDefault="000709ED">
      <w:pPr>
        <w:rPr>
          <w:b/>
          <w:bCs/>
          <w:sz w:val="40"/>
        </w:rPr>
      </w:pPr>
    </w:p>
    <w:p w14:paraId="6BE41E94" w14:textId="77777777" w:rsidR="000709ED" w:rsidRDefault="000709ED">
      <w:pPr>
        <w:rPr>
          <w:b/>
          <w:bCs/>
          <w:sz w:val="40"/>
        </w:rPr>
      </w:pPr>
    </w:p>
    <w:p w14:paraId="29761505" w14:textId="77777777" w:rsidR="000709ED" w:rsidRDefault="000709ED">
      <w:pPr>
        <w:rPr>
          <w:b/>
          <w:bCs/>
          <w:sz w:val="40"/>
        </w:rPr>
      </w:pPr>
    </w:p>
    <w:p w14:paraId="32112108" w14:textId="77777777" w:rsidR="000709ED" w:rsidRDefault="000709ED">
      <w:pPr>
        <w:rPr>
          <w:b/>
          <w:bCs/>
          <w:sz w:val="40"/>
        </w:rPr>
      </w:pPr>
    </w:p>
    <w:p w14:paraId="562CFCEE" w14:textId="77777777" w:rsidR="000709ED" w:rsidRDefault="000709ED">
      <w:pPr>
        <w:jc w:val="center"/>
        <w:rPr>
          <w:b/>
          <w:sz w:val="44"/>
          <w:szCs w:val="44"/>
        </w:rPr>
      </w:pPr>
    </w:p>
    <w:p w14:paraId="16F02C2D" w14:textId="77777777" w:rsidR="000709ED" w:rsidRDefault="000709ED">
      <w:pPr>
        <w:jc w:val="center"/>
        <w:rPr>
          <w:b/>
          <w:sz w:val="44"/>
          <w:szCs w:val="44"/>
        </w:rPr>
      </w:pPr>
      <w:r>
        <w:rPr>
          <w:b/>
          <w:sz w:val="44"/>
          <w:szCs w:val="44"/>
        </w:rPr>
        <w:t>SDO – Scheda di Dimissione Ospedaliera</w:t>
      </w:r>
    </w:p>
    <w:p w14:paraId="16DB7B8A" w14:textId="77777777" w:rsidR="000709ED" w:rsidRDefault="000709ED">
      <w:pPr>
        <w:jc w:val="center"/>
        <w:rPr>
          <w:b/>
        </w:rPr>
      </w:pPr>
    </w:p>
    <w:p w14:paraId="7D1F11A7" w14:textId="77777777" w:rsidR="000709ED" w:rsidRDefault="000709ED">
      <w:pPr>
        <w:jc w:val="center"/>
        <w:rPr>
          <w:b/>
          <w:bCs/>
          <w:sz w:val="44"/>
          <w:szCs w:val="44"/>
        </w:rPr>
      </w:pPr>
    </w:p>
    <w:p w14:paraId="2BF54089" w14:textId="77777777" w:rsidR="000709ED" w:rsidRDefault="000709ED">
      <w:pPr>
        <w:jc w:val="center"/>
        <w:rPr>
          <w:b/>
          <w:bCs/>
          <w:sz w:val="40"/>
        </w:rPr>
      </w:pPr>
    </w:p>
    <w:p w14:paraId="7AB98DD3" w14:textId="77777777" w:rsidR="000709ED" w:rsidRDefault="000709ED">
      <w:pPr>
        <w:rPr>
          <w:b/>
          <w:bCs/>
          <w:sz w:val="40"/>
        </w:rPr>
      </w:pPr>
    </w:p>
    <w:p w14:paraId="3B82D17D" w14:textId="77777777" w:rsidR="000709ED" w:rsidRDefault="000709ED">
      <w:pPr>
        <w:rPr>
          <w:b/>
          <w:bCs/>
          <w:sz w:val="40"/>
        </w:rPr>
      </w:pPr>
    </w:p>
    <w:p w14:paraId="24AB6960" w14:textId="77777777" w:rsidR="000709ED" w:rsidRDefault="000709ED">
      <w:pPr>
        <w:rPr>
          <w:b/>
          <w:bCs/>
          <w:sz w:val="40"/>
        </w:rPr>
      </w:pPr>
    </w:p>
    <w:p w14:paraId="5EF64DDB" w14:textId="77777777" w:rsidR="000709ED" w:rsidRDefault="000709ED">
      <w:pPr>
        <w:rPr>
          <w:b/>
          <w:bCs/>
          <w:sz w:val="40"/>
        </w:rPr>
      </w:pPr>
    </w:p>
    <w:p w14:paraId="2A15BD6D" w14:textId="77777777" w:rsidR="000709ED" w:rsidRDefault="000709ED">
      <w:pPr>
        <w:rPr>
          <w:b/>
          <w:bCs/>
          <w:sz w:val="40"/>
        </w:rPr>
      </w:pPr>
    </w:p>
    <w:p w14:paraId="1F10C389" w14:textId="77777777" w:rsidR="000709ED" w:rsidRDefault="000709ED">
      <w:pPr>
        <w:rPr>
          <w:b/>
          <w:bCs/>
          <w:sz w:val="40"/>
        </w:rPr>
      </w:pPr>
    </w:p>
    <w:p w14:paraId="612A1671" w14:textId="77777777" w:rsidR="00FB1C9A" w:rsidRPr="00B21B92" w:rsidRDefault="007F7B27" w:rsidP="00FB1C9A">
      <w:pPr>
        <w:jc w:val="center"/>
        <w:rPr>
          <w:b/>
          <w:bCs/>
          <w:sz w:val="32"/>
        </w:rPr>
      </w:pPr>
      <w:r>
        <w:rPr>
          <w:b/>
          <w:bCs/>
          <w:sz w:val="32"/>
        </w:rPr>
        <w:t>03</w:t>
      </w:r>
      <w:r w:rsidR="00855B92">
        <w:rPr>
          <w:b/>
          <w:bCs/>
          <w:sz w:val="32"/>
        </w:rPr>
        <w:t xml:space="preserve"> </w:t>
      </w:r>
      <w:proofErr w:type="gramStart"/>
      <w:r>
        <w:rPr>
          <w:b/>
          <w:bCs/>
          <w:sz w:val="32"/>
        </w:rPr>
        <w:t>Maggio</w:t>
      </w:r>
      <w:proofErr w:type="gramEnd"/>
      <w:r>
        <w:rPr>
          <w:b/>
          <w:bCs/>
          <w:sz w:val="32"/>
        </w:rPr>
        <w:t xml:space="preserve"> 2018</w:t>
      </w:r>
    </w:p>
    <w:p w14:paraId="26ABC551" w14:textId="77777777" w:rsidR="00FB1C9A" w:rsidRDefault="002D3AB3" w:rsidP="00FB1C9A">
      <w:pPr>
        <w:jc w:val="center"/>
        <w:rPr>
          <w:b/>
          <w:bCs/>
          <w:sz w:val="32"/>
        </w:rPr>
      </w:pPr>
      <w:r w:rsidRPr="00B21B92">
        <w:rPr>
          <w:b/>
          <w:bCs/>
          <w:sz w:val="32"/>
        </w:rPr>
        <w:t>Versione 1.</w:t>
      </w:r>
      <w:r w:rsidR="002A208D">
        <w:rPr>
          <w:b/>
          <w:bCs/>
          <w:sz w:val="32"/>
        </w:rPr>
        <w:t>6</w:t>
      </w:r>
      <w:r w:rsidR="002E721B">
        <w:rPr>
          <w:b/>
          <w:bCs/>
          <w:sz w:val="32"/>
        </w:rPr>
        <w:t>.</w:t>
      </w:r>
      <w:r w:rsidR="007F7B27">
        <w:rPr>
          <w:b/>
          <w:bCs/>
          <w:sz w:val="32"/>
        </w:rPr>
        <w:t>7</w:t>
      </w:r>
    </w:p>
    <w:p w14:paraId="26BD8D38" w14:textId="77777777" w:rsidR="00FB1C9A" w:rsidRDefault="00FB1C9A" w:rsidP="00FB1C9A"/>
    <w:p w14:paraId="50DF5A2F" w14:textId="77777777" w:rsidR="000709ED" w:rsidRDefault="000709ED"/>
    <w:p w14:paraId="2393A9CC" w14:textId="77777777" w:rsidR="000709ED" w:rsidRDefault="000709ED"/>
    <w:p w14:paraId="72E5C016" w14:textId="77777777" w:rsidR="000709ED" w:rsidRDefault="000709ED"/>
    <w:p w14:paraId="7307090B" w14:textId="77777777" w:rsidR="000709ED" w:rsidRDefault="000709ED"/>
    <w:p w14:paraId="6FF2F157" w14:textId="77777777" w:rsidR="000709ED" w:rsidRDefault="000709ED">
      <w:pPr>
        <w:pStyle w:val="Titolocentrato"/>
      </w:pPr>
      <w:r>
        <w:t>Indice</w:t>
      </w:r>
    </w:p>
    <w:p w14:paraId="56218AAB" w14:textId="77777777" w:rsidR="009B260A" w:rsidRPr="00400E84" w:rsidRDefault="000709ED">
      <w:pPr>
        <w:pStyle w:val="Sommario1"/>
        <w:tabs>
          <w:tab w:val="left" w:pos="440"/>
          <w:tab w:val="right" w:leader="dot" w:pos="9204"/>
        </w:tabs>
        <w:rPr>
          <w:rFonts w:ascii="Calibri" w:hAnsi="Calibri"/>
          <w:noProof/>
          <w:szCs w:val="22"/>
          <w:lang w:eastAsia="it-IT"/>
        </w:rPr>
      </w:pPr>
      <w:r>
        <w:fldChar w:fldCharType="begin"/>
      </w:r>
      <w:r>
        <w:instrText xml:space="preserve"> TOC \o "1-3" \h \z \u </w:instrText>
      </w:r>
      <w:r>
        <w:fldChar w:fldCharType="separate"/>
      </w:r>
      <w:hyperlink w:anchor="_Toc496781769" w:history="1">
        <w:r w:rsidR="009B260A" w:rsidRPr="0046739B">
          <w:rPr>
            <w:rStyle w:val="Collegamentoipertestuale"/>
            <w:noProof/>
          </w:rPr>
          <w:t>1.</w:t>
        </w:r>
        <w:r w:rsidR="009B260A" w:rsidRPr="00400E84">
          <w:rPr>
            <w:rFonts w:ascii="Calibri" w:hAnsi="Calibri"/>
            <w:noProof/>
            <w:szCs w:val="22"/>
            <w:lang w:eastAsia="it-IT"/>
          </w:rPr>
          <w:tab/>
        </w:r>
        <w:r w:rsidR="009B260A" w:rsidRPr="0046739B">
          <w:rPr>
            <w:rStyle w:val="Collegamentoipertestuale"/>
            <w:noProof/>
          </w:rPr>
          <w:t>Introduzione</w:t>
        </w:r>
        <w:r w:rsidR="009B260A">
          <w:rPr>
            <w:noProof/>
            <w:webHidden/>
          </w:rPr>
          <w:tab/>
        </w:r>
        <w:r w:rsidR="009B260A">
          <w:rPr>
            <w:noProof/>
            <w:webHidden/>
          </w:rPr>
          <w:fldChar w:fldCharType="begin"/>
        </w:r>
        <w:r w:rsidR="009B260A">
          <w:rPr>
            <w:noProof/>
            <w:webHidden/>
          </w:rPr>
          <w:instrText xml:space="preserve"> PAGEREF _Toc496781769 \h </w:instrText>
        </w:r>
        <w:r w:rsidR="009B260A">
          <w:rPr>
            <w:noProof/>
            <w:webHidden/>
          </w:rPr>
        </w:r>
        <w:r w:rsidR="009B260A">
          <w:rPr>
            <w:noProof/>
            <w:webHidden/>
          </w:rPr>
          <w:fldChar w:fldCharType="separate"/>
        </w:r>
        <w:r w:rsidR="009B260A">
          <w:rPr>
            <w:noProof/>
            <w:webHidden/>
          </w:rPr>
          <w:t>4</w:t>
        </w:r>
        <w:r w:rsidR="009B260A">
          <w:rPr>
            <w:noProof/>
            <w:webHidden/>
          </w:rPr>
          <w:fldChar w:fldCharType="end"/>
        </w:r>
      </w:hyperlink>
    </w:p>
    <w:p w14:paraId="5FD1A9E5" w14:textId="77777777" w:rsidR="009B260A" w:rsidRPr="00400E84" w:rsidRDefault="00000000">
      <w:pPr>
        <w:pStyle w:val="Sommario2"/>
        <w:rPr>
          <w:rFonts w:ascii="Calibri" w:hAnsi="Calibri"/>
          <w:szCs w:val="22"/>
          <w:lang w:eastAsia="it-IT"/>
        </w:rPr>
      </w:pPr>
      <w:hyperlink w:anchor="_Toc496781770" w:history="1">
        <w:r w:rsidR="009B260A" w:rsidRPr="0046739B">
          <w:rPr>
            <w:rStyle w:val="Collegamentoipertestuale"/>
          </w:rPr>
          <w:t>1.1</w:t>
        </w:r>
        <w:r w:rsidR="009B260A" w:rsidRPr="00400E84">
          <w:rPr>
            <w:rFonts w:ascii="Calibri" w:hAnsi="Calibri"/>
            <w:szCs w:val="22"/>
            <w:lang w:eastAsia="it-IT"/>
          </w:rPr>
          <w:tab/>
        </w:r>
        <w:r w:rsidR="009B260A" w:rsidRPr="0046739B">
          <w:rPr>
            <w:rStyle w:val="Collegamentoipertestuale"/>
          </w:rPr>
          <w:t>Storia del documento</w:t>
        </w:r>
        <w:r w:rsidR="009B260A">
          <w:rPr>
            <w:webHidden/>
          </w:rPr>
          <w:tab/>
        </w:r>
        <w:r w:rsidR="009B260A">
          <w:rPr>
            <w:webHidden/>
          </w:rPr>
          <w:fldChar w:fldCharType="begin"/>
        </w:r>
        <w:r w:rsidR="009B260A">
          <w:rPr>
            <w:webHidden/>
          </w:rPr>
          <w:instrText xml:space="preserve"> PAGEREF _Toc496781770 \h </w:instrText>
        </w:r>
        <w:r w:rsidR="009B260A">
          <w:rPr>
            <w:webHidden/>
          </w:rPr>
        </w:r>
        <w:r w:rsidR="009B260A">
          <w:rPr>
            <w:webHidden/>
          </w:rPr>
          <w:fldChar w:fldCharType="separate"/>
        </w:r>
        <w:r w:rsidR="009B260A">
          <w:rPr>
            <w:webHidden/>
          </w:rPr>
          <w:t>4</w:t>
        </w:r>
        <w:r w:rsidR="009B260A">
          <w:rPr>
            <w:webHidden/>
          </w:rPr>
          <w:fldChar w:fldCharType="end"/>
        </w:r>
      </w:hyperlink>
    </w:p>
    <w:p w14:paraId="096FA5FD" w14:textId="77777777" w:rsidR="009B260A" w:rsidRPr="00400E84" w:rsidRDefault="00000000">
      <w:pPr>
        <w:pStyle w:val="Sommario2"/>
        <w:rPr>
          <w:rFonts w:ascii="Calibri" w:hAnsi="Calibri"/>
          <w:szCs w:val="22"/>
          <w:lang w:eastAsia="it-IT"/>
        </w:rPr>
      </w:pPr>
      <w:hyperlink w:anchor="_Toc496781771" w:history="1">
        <w:r w:rsidR="009B260A" w:rsidRPr="0046739B">
          <w:rPr>
            <w:rStyle w:val="Collegamentoipertestuale"/>
            <w:lang w:eastAsia="it-IT"/>
          </w:rPr>
          <w:t>MODIFICA TRACCIATO A</w:t>
        </w:r>
        <w:r w:rsidR="009B260A">
          <w:rPr>
            <w:webHidden/>
          </w:rPr>
          <w:tab/>
        </w:r>
        <w:r w:rsidR="009B260A">
          <w:rPr>
            <w:webHidden/>
          </w:rPr>
          <w:fldChar w:fldCharType="begin"/>
        </w:r>
        <w:r w:rsidR="009B260A">
          <w:rPr>
            <w:webHidden/>
          </w:rPr>
          <w:instrText xml:space="preserve"> PAGEREF _Toc496781771 \h </w:instrText>
        </w:r>
        <w:r w:rsidR="009B260A">
          <w:rPr>
            <w:webHidden/>
          </w:rPr>
        </w:r>
        <w:r w:rsidR="009B260A">
          <w:rPr>
            <w:webHidden/>
          </w:rPr>
          <w:fldChar w:fldCharType="separate"/>
        </w:r>
        <w:r w:rsidR="009B260A">
          <w:rPr>
            <w:webHidden/>
          </w:rPr>
          <w:t>5</w:t>
        </w:r>
        <w:r w:rsidR="009B260A">
          <w:rPr>
            <w:webHidden/>
          </w:rPr>
          <w:fldChar w:fldCharType="end"/>
        </w:r>
      </w:hyperlink>
    </w:p>
    <w:p w14:paraId="1B3F8EB0" w14:textId="77777777" w:rsidR="009B260A" w:rsidRPr="00400E84" w:rsidRDefault="00000000">
      <w:pPr>
        <w:pStyle w:val="Sommario2"/>
        <w:rPr>
          <w:rFonts w:ascii="Calibri" w:hAnsi="Calibri"/>
          <w:szCs w:val="22"/>
          <w:lang w:eastAsia="it-IT"/>
        </w:rPr>
      </w:pPr>
      <w:hyperlink w:anchor="_Toc496781772" w:history="1">
        <w:r w:rsidR="009B260A" w:rsidRPr="0046739B">
          <w:rPr>
            <w:rStyle w:val="Collegamentoipertestuale"/>
            <w:rFonts w:ascii="Wingdings" w:hAnsi="Wingdings"/>
            <w:lang w:eastAsia="it-IT"/>
          </w:rPr>
          <w:t></w:t>
        </w:r>
        <w:r w:rsidR="009B260A" w:rsidRPr="00400E84">
          <w:rPr>
            <w:rFonts w:ascii="Calibri" w:hAnsi="Calibri"/>
            <w:szCs w:val="22"/>
            <w:lang w:eastAsia="it-IT"/>
          </w:rPr>
          <w:tab/>
        </w:r>
        <w:r w:rsidR="009B260A" w:rsidRPr="0046739B">
          <w:rPr>
            <w:rStyle w:val="Collegamentoipertestuale"/>
            <w:lang w:eastAsia="it-IT"/>
          </w:rPr>
          <w:t>Modificata Struttura XML per il TRACCIATO A – Informazioni Anagrafiche (Paragrafo 3.6): inserito campo Comune di Nascita</w:t>
        </w:r>
        <w:r w:rsidR="009B260A">
          <w:rPr>
            <w:webHidden/>
          </w:rPr>
          <w:tab/>
        </w:r>
        <w:r w:rsidR="009B260A">
          <w:rPr>
            <w:webHidden/>
          </w:rPr>
          <w:fldChar w:fldCharType="begin"/>
        </w:r>
        <w:r w:rsidR="009B260A">
          <w:rPr>
            <w:webHidden/>
          </w:rPr>
          <w:instrText xml:space="preserve"> PAGEREF _Toc496781772 \h </w:instrText>
        </w:r>
        <w:r w:rsidR="009B260A">
          <w:rPr>
            <w:webHidden/>
          </w:rPr>
        </w:r>
        <w:r w:rsidR="009B260A">
          <w:rPr>
            <w:webHidden/>
          </w:rPr>
          <w:fldChar w:fldCharType="separate"/>
        </w:r>
        <w:r w:rsidR="009B260A">
          <w:rPr>
            <w:webHidden/>
          </w:rPr>
          <w:t>5</w:t>
        </w:r>
        <w:r w:rsidR="009B260A">
          <w:rPr>
            <w:webHidden/>
          </w:rPr>
          <w:fldChar w:fldCharType="end"/>
        </w:r>
      </w:hyperlink>
    </w:p>
    <w:p w14:paraId="7051BD1E" w14:textId="77777777" w:rsidR="009B260A" w:rsidRPr="00400E84" w:rsidRDefault="00000000">
      <w:pPr>
        <w:pStyle w:val="Sommario3"/>
        <w:tabs>
          <w:tab w:val="left" w:pos="960"/>
          <w:tab w:val="right" w:leader="dot" w:pos="9204"/>
        </w:tabs>
        <w:rPr>
          <w:rFonts w:ascii="Calibri" w:hAnsi="Calibri"/>
          <w:noProof/>
          <w:szCs w:val="22"/>
          <w:lang w:eastAsia="it-IT"/>
        </w:rPr>
      </w:pPr>
      <w:hyperlink w:anchor="_Toc496781773" w:history="1">
        <w:r w:rsidR="009B260A" w:rsidRPr="0046739B">
          <w:rPr>
            <w:rStyle w:val="Collegamentoipertestuale"/>
            <w:rFonts w:ascii="Wingdings" w:hAnsi="Wingdings"/>
            <w:noProof/>
            <w:lang w:eastAsia="it-IT"/>
          </w:rPr>
          <w:t></w:t>
        </w:r>
        <w:r w:rsidR="009B260A" w:rsidRPr="00400E84">
          <w:rPr>
            <w:rFonts w:ascii="Calibri" w:hAnsi="Calibri"/>
            <w:noProof/>
            <w:szCs w:val="22"/>
            <w:lang w:eastAsia="it-IT"/>
          </w:rPr>
          <w:tab/>
        </w:r>
        <w:r w:rsidR="009B260A" w:rsidRPr="0046739B">
          <w:rPr>
            <w:rStyle w:val="Collegamentoipertestuale"/>
            <w:noProof/>
            <w:lang w:eastAsia="it-IT"/>
          </w:rPr>
          <w:t>Modificato TRACCIATO A – Informazioni Anagrafiche – Definizione dei campi (Paragrafo 3.6.2) inserito campo Comune di Nascita</w:t>
        </w:r>
        <w:r w:rsidR="009B260A">
          <w:rPr>
            <w:noProof/>
            <w:webHidden/>
          </w:rPr>
          <w:tab/>
        </w:r>
        <w:r w:rsidR="009B260A">
          <w:rPr>
            <w:noProof/>
            <w:webHidden/>
          </w:rPr>
          <w:fldChar w:fldCharType="begin"/>
        </w:r>
        <w:r w:rsidR="009B260A">
          <w:rPr>
            <w:noProof/>
            <w:webHidden/>
          </w:rPr>
          <w:instrText xml:space="preserve"> PAGEREF _Toc496781773 \h </w:instrText>
        </w:r>
        <w:r w:rsidR="009B260A">
          <w:rPr>
            <w:noProof/>
            <w:webHidden/>
          </w:rPr>
        </w:r>
        <w:r w:rsidR="009B260A">
          <w:rPr>
            <w:noProof/>
            <w:webHidden/>
          </w:rPr>
          <w:fldChar w:fldCharType="separate"/>
        </w:r>
        <w:r w:rsidR="009B260A">
          <w:rPr>
            <w:noProof/>
            <w:webHidden/>
          </w:rPr>
          <w:t>5</w:t>
        </w:r>
        <w:r w:rsidR="009B260A">
          <w:rPr>
            <w:noProof/>
            <w:webHidden/>
          </w:rPr>
          <w:fldChar w:fldCharType="end"/>
        </w:r>
      </w:hyperlink>
    </w:p>
    <w:p w14:paraId="0AD1172C" w14:textId="77777777" w:rsidR="009B260A" w:rsidRPr="00400E84" w:rsidRDefault="00000000">
      <w:pPr>
        <w:pStyle w:val="Sommario3"/>
        <w:tabs>
          <w:tab w:val="left" w:pos="960"/>
          <w:tab w:val="right" w:leader="dot" w:pos="9204"/>
        </w:tabs>
        <w:rPr>
          <w:rFonts w:ascii="Calibri" w:hAnsi="Calibri"/>
          <w:noProof/>
          <w:szCs w:val="22"/>
          <w:lang w:eastAsia="it-IT"/>
        </w:rPr>
      </w:pPr>
      <w:hyperlink w:anchor="_Toc496781774" w:history="1">
        <w:r w:rsidR="009B260A" w:rsidRPr="0046739B">
          <w:rPr>
            <w:rStyle w:val="Collegamentoipertestuale"/>
            <w:rFonts w:ascii="Wingdings" w:hAnsi="Wingdings"/>
            <w:noProof/>
            <w:lang w:eastAsia="it-IT"/>
          </w:rPr>
          <w:t></w:t>
        </w:r>
        <w:r w:rsidR="009B260A" w:rsidRPr="00400E84">
          <w:rPr>
            <w:rFonts w:ascii="Calibri" w:hAnsi="Calibri"/>
            <w:noProof/>
            <w:szCs w:val="22"/>
            <w:lang w:eastAsia="it-IT"/>
          </w:rPr>
          <w:tab/>
        </w:r>
        <w:r w:rsidR="009B260A" w:rsidRPr="0046739B">
          <w:rPr>
            <w:rStyle w:val="Collegamentoipertestuale"/>
            <w:noProof/>
            <w:lang w:eastAsia="it-IT"/>
          </w:rPr>
          <w:t>Tracciato Informazioni Anagrafiche Esempio XML (Paragrafo 4.6.1)</w:t>
        </w:r>
        <w:r w:rsidR="009B260A">
          <w:rPr>
            <w:noProof/>
            <w:webHidden/>
          </w:rPr>
          <w:tab/>
        </w:r>
        <w:r w:rsidR="009B260A">
          <w:rPr>
            <w:noProof/>
            <w:webHidden/>
          </w:rPr>
          <w:fldChar w:fldCharType="begin"/>
        </w:r>
        <w:r w:rsidR="009B260A">
          <w:rPr>
            <w:noProof/>
            <w:webHidden/>
          </w:rPr>
          <w:instrText xml:space="preserve"> PAGEREF _Toc496781774 \h </w:instrText>
        </w:r>
        <w:r w:rsidR="009B260A">
          <w:rPr>
            <w:noProof/>
            <w:webHidden/>
          </w:rPr>
        </w:r>
        <w:r w:rsidR="009B260A">
          <w:rPr>
            <w:noProof/>
            <w:webHidden/>
          </w:rPr>
          <w:fldChar w:fldCharType="separate"/>
        </w:r>
        <w:r w:rsidR="009B260A">
          <w:rPr>
            <w:noProof/>
            <w:webHidden/>
          </w:rPr>
          <w:t>5</w:t>
        </w:r>
        <w:r w:rsidR="009B260A">
          <w:rPr>
            <w:noProof/>
            <w:webHidden/>
          </w:rPr>
          <w:fldChar w:fldCharType="end"/>
        </w:r>
      </w:hyperlink>
    </w:p>
    <w:p w14:paraId="12729C6C" w14:textId="77777777" w:rsidR="009B260A" w:rsidRPr="00400E84" w:rsidRDefault="00000000">
      <w:pPr>
        <w:pStyle w:val="Sommario3"/>
        <w:tabs>
          <w:tab w:val="left" w:pos="960"/>
          <w:tab w:val="right" w:leader="dot" w:pos="9204"/>
        </w:tabs>
        <w:rPr>
          <w:rFonts w:ascii="Calibri" w:hAnsi="Calibri"/>
          <w:noProof/>
          <w:szCs w:val="22"/>
          <w:lang w:eastAsia="it-IT"/>
        </w:rPr>
      </w:pPr>
      <w:hyperlink w:anchor="_Toc496781775" w:history="1">
        <w:r w:rsidR="009B260A" w:rsidRPr="0046739B">
          <w:rPr>
            <w:rStyle w:val="Collegamentoipertestuale"/>
            <w:rFonts w:ascii="Wingdings" w:hAnsi="Wingdings"/>
            <w:noProof/>
            <w:lang w:eastAsia="it-IT"/>
          </w:rPr>
          <w:t></w:t>
        </w:r>
        <w:r w:rsidR="009B260A" w:rsidRPr="00400E84">
          <w:rPr>
            <w:rFonts w:ascii="Calibri" w:hAnsi="Calibri"/>
            <w:noProof/>
            <w:szCs w:val="22"/>
            <w:lang w:eastAsia="it-IT"/>
          </w:rPr>
          <w:tab/>
        </w:r>
        <w:r w:rsidR="009B260A" w:rsidRPr="0046739B">
          <w:rPr>
            <w:rStyle w:val="Collegamentoipertestuale"/>
            <w:noProof/>
            <w:lang w:eastAsia="it-IT"/>
          </w:rPr>
          <w:t>Tracciato Informazioni Anagrafiche XSD (Paragrafo 4.6.2)</w:t>
        </w:r>
        <w:r w:rsidR="009B260A">
          <w:rPr>
            <w:noProof/>
            <w:webHidden/>
          </w:rPr>
          <w:tab/>
        </w:r>
        <w:r w:rsidR="009B260A">
          <w:rPr>
            <w:noProof/>
            <w:webHidden/>
          </w:rPr>
          <w:fldChar w:fldCharType="begin"/>
        </w:r>
        <w:r w:rsidR="009B260A">
          <w:rPr>
            <w:noProof/>
            <w:webHidden/>
          </w:rPr>
          <w:instrText xml:space="preserve"> PAGEREF _Toc496781775 \h </w:instrText>
        </w:r>
        <w:r w:rsidR="009B260A">
          <w:rPr>
            <w:noProof/>
            <w:webHidden/>
          </w:rPr>
        </w:r>
        <w:r w:rsidR="009B260A">
          <w:rPr>
            <w:noProof/>
            <w:webHidden/>
          </w:rPr>
          <w:fldChar w:fldCharType="separate"/>
        </w:r>
        <w:r w:rsidR="009B260A">
          <w:rPr>
            <w:noProof/>
            <w:webHidden/>
          </w:rPr>
          <w:t>5</w:t>
        </w:r>
        <w:r w:rsidR="009B260A">
          <w:rPr>
            <w:noProof/>
            <w:webHidden/>
          </w:rPr>
          <w:fldChar w:fldCharType="end"/>
        </w:r>
      </w:hyperlink>
    </w:p>
    <w:p w14:paraId="51E79FDE" w14:textId="77777777" w:rsidR="009B260A" w:rsidRPr="00400E84" w:rsidRDefault="00000000">
      <w:pPr>
        <w:pStyle w:val="Sommario3"/>
        <w:tabs>
          <w:tab w:val="left" w:pos="960"/>
          <w:tab w:val="right" w:leader="dot" w:pos="9204"/>
        </w:tabs>
        <w:rPr>
          <w:rFonts w:ascii="Calibri" w:hAnsi="Calibri"/>
          <w:noProof/>
          <w:szCs w:val="22"/>
          <w:lang w:eastAsia="it-IT"/>
        </w:rPr>
      </w:pPr>
      <w:hyperlink w:anchor="_Toc496781776" w:history="1">
        <w:r w:rsidR="009B260A" w:rsidRPr="0046739B">
          <w:rPr>
            <w:rStyle w:val="Collegamentoipertestuale"/>
            <w:rFonts w:ascii="Wingdings" w:hAnsi="Wingdings"/>
            <w:noProof/>
            <w:lang w:eastAsia="it-IT"/>
          </w:rPr>
          <w:t></w:t>
        </w:r>
        <w:r w:rsidR="009B260A" w:rsidRPr="00400E84">
          <w:rPr>
            <w:rFonts w:ascii="Calibri" w:hAnsi="Calibri"/>
            <w:noProof/>
            <w:szCs w:val="22"/>
            <w:lang w:eastAsia="it-IT"/>
          </w:rPr>
          <w:tab/>
        </w:r>
        <w:r w:rsidR="009B260A" w:rsidRPr="0046739B">
          <w:rPr>
            <w:rStyle w:val="Collegamentoipertestuale"/>
            <w:noProof/>
            <w:lang w:eastAsia="it-IT"/>
          </w:rPr>
          <w:t>Riepilogo controlli e codici anomalia TRACCIATO A – Informazioni Anagrafiche (Paragrafo 4.6.3)</w:t>
        </w:r>
        <w:r w:rsidR="009B260A">
          <w:rPr>
            <w:noProof/>
            <w:webHidden/>
          </w:rPr>
          <w:tab/>
        </w:r>
        <w:r w:rsidR="009B260A">
          <w:rPr>
            <w:noProof/>
            <w:webHidden/>
          </w:rPr>
          <w:fldChar w:fldCharType="begin"/>
        </w:r>
        <w:r w:rsidR="009B260A">
          <w:rPr>
            <w:noProof/>
            <w:webHidden/>
          </w:rPr>
          <w:instrText xml:space="preserve"> PAGEREF _Toc496781776 \h </w:instrText>
        </w:r>
        <w:r w:rsidR="009B260A">
          <w:rPr>
            <w:noProof/>
            <w:webHidden/>
          </w:rPr>
        </w:r>
        <w:r w:rsidR="009B260A">
          <w:rPr>
            <w:noProof/>
            <w:webHidden/>
          </w:rPr>
          <w:fldChar w:fldCharType="separate"/>
        </w:r>
        <w:r w:rsidR="009B260A">
          <w:rPr>
            <w:noProof/>
            <w:webHidden/>
          </w:rPr>
          <w:t>5</w:t>
        </w:r>
        <w:r w:rsidR="009B260A">
          <w:rPr>
            <w:noProof/>
            <w:webHidden/>
          </w:rPr>
          <w:fldChar w:fldCharType="end"/>
        </w:r>
      </w:hyperlink>
    </w:p>
    <w:p w14:paraId="3DECF02D" w14:textId="77777777" w:rsidR="009B260A" w:rsidRPr="00400E84" w:rsidRDefault="00000000">
      <w:pPr>
        <w:pStyle w:val="Sommario2"/>
        <w:rPr>
          <w:rFonts w:ascii="Calibri" w:hAnsi="Calibri"/>
          <w:szCs w:val="22"/>
          <w:lang w:eastAsia="it-IT"/>
        </w:rPr>
      </w:pPr>
      <w:hyperlink w:anchor="_Toc496781777" w:history="1">
        <w:r w:rsidR="009B260A" w:rsidRPr="0046739B">
          <w:rPr>
            <w:rStyle w:val="Collegamentoipertestuale"/>
            <w:lang w:eastAsia="it-IT"/>
          </w:rPr>
          <w:t>TRACCIATO B</w:t>
        </w:r>
        <w:r w:rsidR="009B260A">
          <w:rPr>
            <w:webHidden/>
          </w:rPr>
          <w:tab/>
        </w:r>
        <w:r w:rsidR="009B260A">
          <w:rPr>
            <w:webHidden/>
          </w:rPr>
          <w:fldChar w:fldCharType="begin"/>
        </w:r>
        <w:r w:rsidR="009B260A">
          <w:rPr>
            <w:webHidden/>
          </w:rPr>
          <w:instrText xml:space="preserve"> PAGEREF _Toc496781777 \h </w:instrText>
        </w:r>
        <w:r w:rsidR="009B260A">
          <w:rPr>
            <w:webHidden/>
          </w:rPr>
        </w:r>
        <w:r w:rsidR="009B260A">
          <w:rPr>
            <w:webHidden/>
          </w:rPr>
          <w:fldChar w:fldCharType="separate"/>
        </w:r>
        <w:r w:rsidR="009B260A">
          <w:rPr>
            <w:webHidden/>
          </w:rPr>
          <w:t>5</w:t>
        </w:r>
        <w:r w:rsidR="009B260A">
          <w:rPr>
            <w:webHidden/>
          </w:rPr>
          <w:fldChar w:fldCharType="end"/>
        </w:r>
      </w:hyperlink>
    </w:p>
    <w:p w14:paraId="45C6B0BC" w14:textId="77777777" w:rsidR="009B260A" w:rsidRPr="00400E84" w:rsidRDefault="00000000">
      <w:pPr>
        <w:pStyle w:val="Sommario2"/>
        <w:rPr>
          <w:rFonts w:ascii="Calibri" w:hAnsi="Calibri"/>
          <w:szCs w:val="22"/>
          <w:lang w:eastAsia="it-IT"/>
        </w:rPr>
      </w:pPr>
      <w:hyperlink w:anchor="_Toc496781778" w:history="1">
        <w:r w:rsidR="009B260A" w:rsidRPr="0046739B">
          <w:rPr>
            <w:rStyle w:val="Collegamentoipertestuale"/>
            <w:lang w:eastAsia="it-IT"/>
          </w:rPr>
          <w:t>TRACCIATO B</w:t>
        </w:r>
        <w:r w:rsidR="009B260A">
          <w:rPr>
            <w:webHidden/>
          </w:rPr>
          <w:tab/>
        </w:r>
        <w:r w:rsidR="009B260A">
          <w:rPr>
            <w:webHidden/>
          </w:rPr>
          <w:fldChar w:fldCharType="begin"/>
        </w:r>
        <w:r w:rsidR="009B260A">
          <w:rPr>
            <w:webHidden/>
          </w:rPr>
          <w:instrText xml:space="preserve"> PAGEREF _Toc496781778 \h </w:instrText>
        </w:r>
        <w:r w:rsidR="009B260A">
          <w:rPr>
            <w:webHidden/>
          </w:rPr>
        </w:r>
        <w:r w:rsidR="009B260A">
          <w:rPr>
            <w:webHidden/>
          </w:rPr>
          <w:fldChar w:fldCharType="separate"/>
        </w:r>
        <w:r w:rsidR="009B260A">
          <w:rPr>
            <w:webHidden/>
          </w:rPr>
          <w:t>5</w:t>
        </w:r>
        <w:r w:rsidR="009B260A">
          <w:rPr>
            <w:webHidden/>
          </w:rPr>
          <w:fldChar w:fldCharType="end"/>
        </w:r>
      </w:hyperlink>
    </w:p>
    <w:p w14:paraId="7276F396" w14:textId="77777777" w:rsidR="009B260A" w:rsidRPr="00400E84" w:rsidRDefault="00000000">
      <w:pPr>
        <w:pStyle w:val="Sommario2"/>
        <w:rPr>
          <w:rFonts w:ascii="Calibri" w:hAnsi="Calibri"/>
          <w:szCs w:val="22"/>
          <w:lang w:eastAsia="it-IT"/>
        </w:rPr>
      </w:pPr>
      <w:hyperlink w:anchor="_Toc496781779" w:history="1">
        <w:r w:rsidR="009B260A" w:rsidRPr="0046739B">
          <w:rPr>
            <w:rStyle w:val="Collegamentoipertestuale"/>
            <w:lang w:eastAsia="it-IT"/>
          </w:rPr>
          <w:t>TRACCIATO B</w:t>
        </w:r>
        <w:r w:rsidR="009B260A">
          <w:rPr>
            <w:webHidden/>
          </w:rPr>
          <w:tab/>
        </w:r>
        <w:r w:rsidR="009B260A">
          <w:rPr>
            <w:webHidden/>
          </w:rPr>
          <w:fldChar w:fldCharType="begin"/>
        </w:r>
        <w:r w:rsidR="009B260A">
          <w:rPr>
            <w:webHidden/>
          </w:rPr>
          <w:instrText xml:space="preserve"> PAGEREF _Toc496781779 \h </w:instrText>
        </w:r>
        <w:r w:rsidR="009B260A">
          <w:rPr>
            <w:webHidden/>
          </w:rPr>
        </w:r>
        <w:r w:rsidR="009B260A">
          <w:rPr>
            <w:webHidden/>
          </w:rPr>
          <w:fldChar w:fldCharType="separate"/>
        </w:r>
        <w:r w:rsidR="009B260A">
          <w:rPr>
            <w:webHidden/>
          </w:rPr>
          <w:t>5</w:t>
        </w:r>
        <w:r w:rsidR="009B260A">
          <w:rPr>
            <w:webHidden/>
          </w:rPr>
          <w:fldChar w:fldCharType="end"/>
        </w:r>
      </w:hyperlink>
    </w:p>
    <w:p w14:paraId="586BB2C8" w14:textId="77777777" w:rsidR="009B260A" w:rsidRPr="00400E84" w:rsidRDefault="00000000">
      <w:pPr>
        <w:pStyle w:val="Sommario2"/>
        <w:rPr>
          <w:rFonts w:ascii="Calibri" w:hAnsi="Calibri"/>
          <w:szCs w:val="22"/>
          <w:lang w:eastAsia="it-IT"/>
        </w:rPr>
      </w:pPr>
      <w:hyperlink w:anchor="_Toc496781780" w:history="1">
        <w:r w:rsidR="009B260A" w:rsidRPr="0046739B">
          <w:rPr>
            <w:rStyle w:val="Collegamentoipertestuale"/>
            <w:lang w:eastAsia="it-IT"/>
          </w:rPr>
          <w:t>TRACCIATO A e TRACCIATO B</w:t>
        </w:r>
        <w:r w:rsidR="009B260A">
          <w:rPr>
            <w:webHidden/>
          </w:rPr>
          <w:tab/>
        </w:r>
        <w:r w:rsidR="009B260A">
          <w:rPr>
            <w:webHidden/>
          </w:rPr>
          <w:fldChar w:fldCharType="begin"/>
        </w:r>
        <w:r w:rsidR="009B260A">
          <w:rPr>
            <w:webHidden/>
          </w:rPr>
          <w:instrText xml:space="preserve"> PAGEREF _Toc496781780 \h </w:instrText>
        </w:r>
        <w:r w:rsidR="009B260A">
          <w:rPr>
            <w:webHidden/>
          </w:rPr>
        </w:r>
        <w:r w:rsidR="009B260A">
          <w:rPr>
            <w:webHidden/>
          </w:rPr>
          <w:fldChar w:fldCharType="separate"/>
        </w:r>
        <w:r w:rsidR="009B260A">
          <w:rPr>
            <w:webHidden/>
          </w:rPr>
          <w:t>6</w:t>
        </w:r>
        <w:r w:rsidR="009B260A">
          <w:rPr>
            <w:webHidden/>
          </w:rPr>
          <w:fldChar w:fldCharType="end"/>
        </w:r>
      </w:hyperlink>
    </w:p>
    <w:p w14:paraId="36B69513" w14:textId="77777777" w:rsidR="009B260A" w:rsidRPr="00400E84" w:rsidRDefault="00000000">
      <w:pPr>
        <w:pStyle w:val="Sommario2"/>
        <w:rPr>
          <w:rFonts w:ascii="Calibri" w:hAnsi="Calibri"/>
          <w:szCs w:val="22"/>
          <w:lang w:eastAsia="it-IT"/>
        </w:rPr>
      </w:pPr>
      <w:hyperlink w:anchor="_Toc496781781" w:history="1">
        <w:r w:rsidR="009B260A" w:rsidRPr="0046739B">
          <w:rPr>
            <w:rStyle w:val="Collegamentoipertestuale"/>
            <w:lang w:eastAsia="it-IT"/>
          </w:rPr>
          <w:t>TRACCIATO A</w:t>
        </w:r>
        <w:r w:rsidR="009B260A">
          <w:rPr>
            <w:webHidden/>
          </w:rPr>
          <w:tab/>
        </w:r>
        <w:r w:rsidR="009B260A">
          <w:rPr>
            <w:webHidden/>
          </w:rPr>
          <w:fldChar w:fldCharType="begin"/>
        </w:r>
        <w:r w:rsidR="009B260A">
          <w:rPr>
            <w:webHidden/>
          </w:rPr>
          <w:instrText xml:space="preserve"> PAGEREF _Toc496781781 \h </w:instrText>
        </w:r>
        <w:r w:rsidR="009B260A">
          <w:rPr>
            <w:webHidden/>
          </w:rPr>
        </w:r>
        <w:r w:rsidR="009B260A">
          <w:rPr>
            <w:webHidden/>
          </w:rPr>
          <w:fldChar w:fldCharType="separate"/>
        </w:r>
        <w:r w:rsidR="009B260A">
          <w:rPr>
            <w:webHidden/>
          </w:rPr>
          <w:t>7</w:t>
        </w:r>
        <w:r w:rsidR="009B260A">
          <w:rPr>
            <w:webHidden/>
          </w:rPr>
          <w:fldChar w:fldCharType="end"/>
        </w:r>
      </w:hyperlink>
    </w:p>
    <w:p w14:paraId="1581BB65" w14:textId="77777777" w:rsidR="009B260A" w:rsidRPr="00400E84" w:rsidRDefault="00000000">
      <w:pPr>
        <w:pStyle w:val="Sommario2"/>
        <w:rPr>
          <w:rFonts w:ascii="Calibri" w:hAnsi="Calibri"/>
          <w:szCs w:val="22"/>
          <w:lang w:eastAsia="it-IT"/>
        </w:rPr>
      </w:pPr>
      <w:hyperlink w:anchor="_Toc496781782" w:history="1">
        <w:r w:rsidR="009B260A" w:rsidRPr="0046739B">
          <w:rPr>
            <w:rStyle w:val="Collegamentoipertestuale"/>
            <w:lang w:eastAsia="it-IT"/>
          </w:rPr>
          <w:t>TRACCIATO B</w:t>
        </w:r>
        <w:r w:rsidR="009B260A">
          <w:rPr>
            <w:webHidden/>
          </w:rPr>
          <w:tab/>
        </w:r>
        <w:r w:rsidR="009B260A">
          <w:rPr>
            <w:webHidden/>
          </w:rPr>
          <w:fldChar w:fldCharType="begin"/>
        </w:r>
        <w:r w:rsidR="009B260A">
          <w:rPr>
            <w:webHidden/>
          </w:rPr>
          <w:instrText xml:space="preserve"> PAGEREF _Toc496781782 \h </w:instrText>
        </w:r>
        <w:r w:rsidR="009B260A">
          <w:rPr>
            <w:webHidden/>
          </w:rPr>
        </w:r>
        <w:r w:rsidR="009B260A">
          <w:rPr>
            <w:webHidden/>
          </w:rPr>
          <w:fldChar w:fldCharType="separate"/>
        </w:r>
        <w:r w:rsidR="009B260A">
          <w:rPr>
            <w:webHidden/>
          </w:rPr>
          <w:t>7</w:t>
        </w:r>
        <w:r w:rsidR="009B260A">
          <w:rPr>
            <w:webHidden/>
          </w:rPr>
          <w:fldChar w:fldCharType="end"/>
        </w:r>
      </w:hyperlink>
    </w:p>
    <w:p w14:paraId="2CFEBBBA" w14:textId="77777777" w:rsidR="009B260A" w:rsidRPr="00400E84" w:rsidRDefault="00000000">
      <w:pPr>
        <w:pStyle w:val="Sommario2"/>
        <w:rPr>
          <w:rFonts w:ascii="Calibri" w:hAnsi="Calibri"/>
          <w:szCs w:val="22"/>
          <w:lang w:eastAsia="it-IT"/>
        </w:rPr>
      </w:pPr>
      <w:hyperlink w:anchor="_Toc496781783" w:history="1">
        <w:r w:rsidR="009B260A" w:rsidRPr="009B260A">
          <w:rPr>
            <w:rStyle w:val="Collegamentoipertestuale"/>
            <w:lang w:eastAsia="it-IT"/>
          </w:rPr>
          <w:t>TRACCIATO A</w:t>
        </w:r>
        <w:r w:rsidR="009B260A">
          <w:rPr>
            <w:webHidden/>
          </w:rPr>
          <w:tab/>
        </w:r>
        <w:r w:rsidR="009B260A">
          <w:rPr>
            <w:webHidden/>
          </w:rPr>
          <w:fldChar w:fldCharType="begin"/>
        </w:r>
        <w:r w:rsidR="009B260A">
          <w:rPr>
            <w:webHidden/>
          </w:rPr>
          <w:instrText xml:space="preserve"> PAGEREF _Toc496781783 \h </w:instrText>
        </w:r>
        <w:r w:rsidR="009B260A">
          <w:rPr>
            <w:webHidden/>
          </w:rPr>
        </w:r>
        <w:r w:rsidR="009B260A">
          <w:rPr>
            <w:webHidden/>
          </w:rPr>
          <w:fldChar w:fldCharType="separate"/>
        </w:r>
        <w:r w:rsidR="009B260A">
          <w:rPr>
            <w:webHidden/>
          </w:rPr>
          <w:t>7</w:t>
        </w:r>
        <w:r w:rsidR="009B260A">
          <w:rPr>
            <w:webHidden/>
          </w:rPr>
          <w:fldChar w:fldCharType="end"/>
        </w:r>
      </w:hyperlink>
    </w:p>
    <w:p w14:paraId="4374A497" w14:textId="77777777" w:rsidR="009B260A" w:rsidRPr="00400E84" w:rsidRDefault="00000000">
      <w:pPr>
        <w:pStyle w:val="Sommario2"/>
        <w:rPr>
          <w:rFonts w:ascii="Calibri" w:hAnsi="Calibri"/>
          <w:szCs w:val="22"/>
          <w:lang w:eastAsia="it-IT"/>
        </w:rPr>
      </w:pPr>
      <w:hyperlink w:anchor="_Toc496781784" w:history="1">
        <w:r w:rsidR="009B260A" w:rsidRPr="0046739B">
          <w:rPr>
            <w:rStyle w:val="Collegamentoipertestuale"/>
          </w:rPr>
          <w:t>1.2</w:t>
        </w:r>
        <w:r w:rsidR="009B260A" w:rsidRPr="00400E84">
          <w:rPr>
            <w:rFonts w:ascii="Calibri" w:hAnsi="Calibri"/>
            <w:szCs w:val="22"/>
            <w:lang w:eastAsia="it-IT"/>
          </w:rPr>
          <w:tab/>
        </w:r>
        <w:r w:rsidR="009B260A" w:rsidRPr="0046739B">
          <w:rPr>
            <w:rStyle w:val="Collegamentoipertestuale"/>
          </w:rPr>
          <w:t>Obiettivi del documento</w:t>
        </w:r>
        <w:r w:rsidR="009B260A">
          <w:rPr>
            <w:webHidden/>
          </w:rPr>
          <w:tab/>
        </w:r>
        <w:r w:rsidR="009B260A">
          <w:rPr>
            <w:webHidden/>
          </w:rPr>
          <w:fldChar w:fldCharType="begin"/>
        </w:r>
        <w:r w:rsidR="009B260A">
          <w:rPr>
            <w:webHidden/>
          </w:rPr>
          <w:instrText xml:space="preserve"> PAGEREF _Toc496781784 \h </w:instrText>
        </w:r>
        <w:r w:rsidR="009B260A">
          <w:rPr>
            <w:webHidden/>
          </w:rPr>
        </w:r>
        <w:r w:rsidR="009B260A">
          <w:rPr>
            <w:webHidden/>
          </w:rPr>
          <w:fldChar w:fldCharType="separate"/>
        </w:r>
        <w:r w:rsidR="009B260A">
          <w:rPr>
            <w:webHidden/>
          </w:rPr>
          <w:t>7</w:t>
        </w:r>
        <w:r w:rsidR="009B260A">
          <w:rPr>
            <w:webHidden/>
          </w:rPr>
          <w:fldChar w:fldCharType="end"/>
        </w:r>
      </w:hyperlink>
    </w:p>
    <w:p w14:paraId="6CDAFC69" w14:textId="77777777" w:rsidR="009B260A" w:rsidRPr="00400E84" w:rsidRDefault="00000000">
      <w:pPr>
        <w:pStyle w:val="Sommario2"/>
        <w:rPr>
          <w:rFonts w:ascii="Calibri" w:hAnsi="Calibri"/>
          <w:szCs w:val="22"/>
          <w:lang w:eastAsia="it-IT"/>
        </w:rPr>
      </w:pPr>
      <w:hyperlink w:anchor="_Toc496781785" w:history="1">
        <w:r w:rsidR="009B260A" w:rsidRPr="0046739B">
          <w:rPr>
            <w:rStyle w:val="Collegamentoipertestuale"/>
          </w:rPr>
          <w:t>1.3</w:t>
        </w:r>
        <w:r w:rsidR="009B260A" w:rsidRPr="00400E84">
          <w:rPr>
            <w:rFonts w:ascii="Calibri" w:hAnsi="Calibri"/>
            <w:szCs w:val="22"/>
            <w:lang w:eastAsia="it-IT"/>
          </w:rPr>
          <w:tab/>
        </w:r>
        <w:r w:rsidR="009B260A" w:rsidRPr="0046739B">
          <w:rPr>
            <w:rStyle w:val="Collegamentoipertestuale"/>
          </w:rPr>
          <w:t>Definizioni</w:t>
        </w:r>
        <w:r w:rsidR="009B260A">
          <w:rPr>
            <w:webHidden/>
          </w:rPr>
          <w:tab/>
        </w:r>
        <w:r w:rsidR="009B260A">
          <w:rPr>
            <w:webHidden/>
          </w:rPr>
          <w:fldChar w:fldCharType="begin"/>
        </w:r>
        <w:r w:rsidR="009B260A">
          <w:rPr>
            <w:webHidden/>
          </w:rPr>
          <w:instrText xml:space="preserve"> PAGEREF _Toc496781785 \h </w:instrText>
        </w:r>
        <w:r w:rsidR="009B260A">
          <w:rPr>
            <w:webHidden/>
          </w:rPr>
        </w:r>
        <w:r w:rsidR="009B260A">
          <w:rPr>
            <w:webHidden/>
          </w:rPr>
          <w:fldChar w:fldCharType="separate"/>
        </w:r>
        <w:r w:rsidR="009B260A">
          <w:rPr>
            <w:webHidden/>
          </w:rPr>
          <w:t>8</w:t>
        </w:r>
        <w:r w:rsidR="009B260A">
          <w:rPr>
            <w:webHidden/>
          </w:rPr>
          <w:fldChar w:fldCharType="end"/>
        </w:r>
      </w:hyperlink>
    </w:p>
    <w:p w14:paraId="281233E5" w14:textId="77777777" w:rsidR="009B260A" w:rsidRPr="00400E84" w:rsidRDefault="00000000">
      <w:pPr>
        <w:pStyle w:val="Sommario2"/>
        <w:rPr>
          <w:rFonts w:ascii="Calibri" w:hAnsi="Calibri"/>
          <w:szCs w:val="22"/>
          <w:lang w:eastAsia="it-IT"/>
        </w:rPr>
      </w:pPr>
      <w:hyperlink w:anchor="_Toc496781786" w:history="1">
        <w:r w:rsidR="009B260A" w:rsidRPr="0046739B">
          <w:rPr>
            <w:rStyle w:val="Collegamentoipertestuale"/>
            <w:bCs/>
            <w:iCs/>
          </w:rPr>
          <w:t>1.4</w:t>
        </w:r>
        <w:r w:rsidR="009B260A" w:rsidRPr="00400E84">
          <w:rPr>
            <w:rFonts w:ascii="Calibri" w:hAnsi="Calibri"/>
            <w:szCs w:val="22"/>
            <w:lang w:eastAsia="it-IT"/>
          </w:rPr>
          <w:tab/>
        </w:r>
        <w:r w:rsidR="009B260A" w:rsidRPr="0046739B">
          <w:rPr>
            <w:rStyle w:val="Collegamentoipertestuale"/>
            <w:bCs/>
            <w:iCs/>
          </w:rPr>
          <w:t>Riferimenti</w:t>
        </w:r>
        <w:r w:rsidR="009B260A">
          <w:rPr>
            <w:webHidden/>
          </w:rPr>
          <w:tab/>
        </w:r>
        <w:r w:rsidR="009B260A">
          <w:rPr>
            <w:webHidden/>
          </w:rPr>
          <w:fldChar w:fldCharType="begin"/>
        </w:r>
        <w:r w:rsidR="009B260A">
          <w:rPr>
            <w:webHidden/>
          </w:rPr>
          <w:instrText xml:space="preserve"> PAGEREF _Toc496781786 \h </w:instrText>
        </w:r>
        <w:r w:rsidR="009B260A">
          <w:rPr>
            <w:webHidden/>
          </w:rPr>
        </w:r>
        <w:r w:rsidR="009B260A">
          <w:rPr>
            <w:webHidden/>
          </w:rPr>
          <w:fldChar w:fldCharType="separate"/>
        </w:r>
        <w:r w:rsidR="009B260A">
          <w:rPr>
            <w:webHidden/>
          </w:rPr>
          <w:t>8</w:t>
        </w:r>
        <w:r w:rsidR="009B260A">
          <w:rPr>
            <w:webHidden/>
          </w:rPr>
          <w:fldChar w:fldCharType="end"/>
        </w:r>
      </w:hyperlink>
    </w:p>
    <w:p w14:paraId="5D5D9375" w14:textId="77777777" w:rsidR="009B260A" w:rsidRPr="00400E84" w:rsidRDefault="00000000">
      <w:pPr>
        <w:pStyle w:val="Sommario2"/>
        <w:rPr>
          <w:rFonts w:ascii="Calibri" w:hAnsi="Calibri"/>
          <w:szCs w:val="22"/>
          <w:lang w:eastAsia="it-IT"/>
        </w:rPr>
      </w:pPr>
      <w:hyperlink w:anchor="_Toc496781787" w:history="1">
        <w:r w:rsidR="009B260A" w:rsidRPr="0046739B">
          <w:rPr>
            <w:rStyle w:val="Collegamentoipertestuale"/>
            <w:bCs/>
            <w:iCs/>
          </w:rPr>
          <w:t>1.5</w:t>
        </w:r>
        <w:r w:rsidR="009B260A" w:rsidRPr="00400E84">
          <w:rPr>
            <w:rFonts w:ascii="Calibri" w:hAnsi="Calibri"/>
            <w:szCs w:val="22"/>
            <w:lang w:eastAsia="it-IT"/>
          </w:rPr>
          <w:tab/>
        </w:r>
        <w:r w:rsidR="009B260A" w:rsidRPr="0046739B">
          <w:rPr>
            <w:rStyle w:val="Collegamentoipertestuale"/>
            <w:bCs/>
            <w:iCs/>
          </w:rPr>
          <w:t>Ambito di rilevazione dei flussi informativi</w:t>
        </w:r>
        <w:r w:rsidR="009B260A">
          <w:rPr>
            <w:webHidden/>
          </w:rPr>
          <w:tab/>
        </w:r>
        <w:r w:rsidR="009B260A">
          <w:rPr>
            <w:webHidden/>
          </w:rPr>
          <w:fldChar w:fldCharType="begin"/>
        </w:r>
        <w:r w:rsidR="009B260A">
          <w:rPr>
            <w:webHidden/>
          </w:rPr>
          <w:instrText xml:space="preserve"> PAGEREF _Toc496781787 \h </w:instrText>
        </w:r>
        <w:r w:rsidR="009B260A">
          <w:rPr>
            <w:webHidden/>
          </w:rPr>
        </w:r>
        <w:r w:rsidR="009B260A">
          <w:rPr>
            <w:webHidden/>
          </w:rPr>
          <w:fldChar w:fldCharType="separate"/>
        </w:r>
        <w:r w:rsidR="009B260A">
          <w:rPr>
            <w:webHidden/>
          </w:rPr>
          <w:t>9</w:t>
        </w:r>
        <w:r w:rsidR="009B260A">
          <w:rPr>
            <w:webHidden/>
          </w:rPr>
          <w:fldChar w:fldCharType="end"/>
        </w:r>
      </w:hyperlink>
    </w:p>
    <w:p w14:paraId="69EEE357" w14:textId="77777777" w:rsidR="009B260A" w:rsidRPr="00400E84" w:rsidRDefault="00000000">
      <w:pPr>
        <w:pStyle w:val="Sommario1"/>
        <w:tabs>
          <w:tab w:val="left" w:pos="440"/>
          <w:tab w:val="right" w:leader="dot" w:pos="9204"/>
        </w:tabs>
        <w:rPr>
          <w:rFonts w:ascii="Calibri" w:hAnsi="Calibri"/>
          <w:noProof/>
          <w:szCs w:val="22"/>
          <w:lang w:eastAsia="it-IT"/>
        </w:rPr>
      </w:pPr>
      <w:hyperlink w:anchor="_Toc496781788" w:history="1">
        <w:r w:rsidR="009B260A" w:rsidRPr="0046739B">
          <w:rPr>
            <w:rStyle w:val="Collegamentoipertestuale"/>
            <w:noProof/>
          </w:rPr>
          <w:t>2.</w:t>
        </w:r>
        <w:r w:rsidR="009B260A" w:rsidRPr="00400E84">
          <w:rPr>
            <w:rFonts w:ascii="Calibri" w:hAnsi="Calibri"/>
            <w:noProof/>
            <w:szCs w:val="22"/>
            <w:lang w:eastAsia="it-IT"/>
          </w:rPr>
          <w:tab/>
        </w:r>
        <w:r w:rsidR="009B260A" w:rsidRPr="0046739B">
          <w:rPr>
            <w:rStyle w:val="Collegamentoipertestuale"/>
            <w:noProof/>
          </w:rPr>
          <w:t>Informazioni funzionali relative ai tracciati</w:t>
        </w:r>
        <w:r w:rsidR="009B260A">
          <w:rPr>
            <w:noProof/>
            <w:webHidden/>
          </w:rPr>
          <w:tab/>
        </w:r>
        <w:r w:rsidR="009B260A">
          <w:rPr>
            <w:noProof/>
            <w:webHidden/>
          </w:rPr>
          <w:fldChar w:fldCharType="begin"/>
        </w:r>
        <w:r w:rsidR="009B260A">
          <w:rPr>
            <w:noProof/>
            <w:webHidden/>
          </w:rPr>
          <w:instrText xml:space="preserve"> PAGEREF _Toc496781788 \h </w:instrText>
        </w:r>
        <w:r w:rsidR="009B260A">
          <w:rPr>
            <w:noProof/>
            <w:webHidden/>
          </w:rPr>
        </w:r>
        <w:r w:rsidR="009B260A">
          <w:rPr>
            <w:noProof/>
            <w:webHidden/>
          </w:rPr>
          <w:fldChar w:fldCharType="separate"/>
        </w:r>
        <w:r w:rsidR="009B260A">
          <w:rPr>
            <w:noProof/>
            <w:webHidden/>
          </w:rPr>
          <w:t>10</w:t>
        </w:r>
        <w:r w:rsidR="009B260A">
          <w:rPr>
            <w:noProof/>
            <w:webHidden/>
          </w:rPr>
          <w:fldChar w:fldCharType="end"/>
        </w:r>
      </w:hyperlink>
    </w:p>
    <w:p w14:paraId="0C9479C5" w14:textId="77777777" w:rsidR="009B260A" w:rsidRPr="00400E84" w:rsidRDefault="00000000">
      <w:pPr>
        <w:pStyle w:val="Sommario2"/>
        <w:rPr>
          <w:rFonts w:ascii="Calibri" w:hAnsi="Calibri"/>
          <w:szCs w:val="22"/>
          <w:lang w:eastAsia="it-IT"/>
        </w:rPr>
      </w:pPr>
      <w:hyperlink w:anchor="_Toc496781789" w:history="1">
        <w:r w:rsidR="009B260A" w:rsidRPr="0046739B">
          <w:rPr>
            <w:rStyle w:val="Collegamentoipertestuale"/>
          </w:rPr>
          <w:t>2.1</w:t>
        </w:r>
        <w:r w:rsidR="009B260A" w:rsidRPr="00400E84">
          <w:rPr>
            <w:rFonts w:ascii="Calibri" w:hAnsi="Calibri"/>
            <w:szCs w:val="22"/>
            <w:lang w:eastAsia="it-IT"/>
          </w:rPr>
          <w:tab/>
        </w:r>
        <w:r w:rsidR="009B260A" w:rsidRPr="0046739B">
          <w:rPr>
            <w:rStyle w:val="Collegamentoipertestuale"/>
          </w:rPr>
          <w:t>Tracciati</w:t>
        </w:r>
        <w:r w:rsidR="009B260A">
          <w:rPr>
            <w:webHidden/>
          </w:rPr>
          <w:tab/>
        </w:r>
        <w:r w:rsidR="009B260A">
          <w:rPr>
            <w:webHidden/>
          </w:rPr>
          <w:fldChar w:fldCharType="begin"/>
        </w:r>
        <w:r w:rsidR="009B260A">
          <w:rPr>
            <w:webHidden/>
          </w:rPr>
          <w:instrText xml:space="preserve"> PAGEREF _Toc496781789 \h </w:instrText>
        </w:r>
        <w:r w:rsidR="009B260A">
          <w:rPr>
            <w:webHidden/>
          </w:rPr>
        </w:r>
        <w:r w:rsidR="009B260A">
          <w:rPr>
            <w:webHidden/>
          </w:rPr>
          <w:fldChar w:fldCharType="separate"/>
        </w:r>
        <w:r w:rsidR="009B260A">
          <w:rPr>
            <w:webHidden/>
          </w:rPr>
          <w:t>10</w:t>
        </w:r>
        <w:r w:rsidR="009B260A">
          <w:rPr>
            <w:webHidden/>
          </w:rPr>
          <w:fldChar w:fldCharType="end"/>
        </w:r>
      </w:hyperlink>
    </w:p>
    <w:p w14:paraId="37102307" w14:textId="77777777" w:rsidR="009B260A" w:rsidRPr="00400E84" w:rsidRDefault="00000000">
      <w:pPr>
        <w:pStyle w:val="Sommario2"/>
        <w:rPr>
          <w:rFonts w:ascii="Calibri" w:hAnsi="Calibri"/>
          <w:szCs w:val="22"/>
          <w:lang w:eastAsia="it-IT"/>
        </w:rPr>
      </w:pPr>
      <w:hyperlink w:anchor="_Toc496781790" w:history="1">
        <w:r w:rsidR="009B260A" w:rsidRPr="0046739B">
          <w:rPr>
            <w:rStyle w:val="Collegamentoipertestuale"/>
          </w:rPr>
          <w:t>2.2</w:t>
        </w:r>
        <w:r w:rsidR="009B260A" w:rsidRPr="00400E84">
          <w:rPr>
            <w:rFonts w:ascii="Calibri" w:hAnsi="Calibri"/>
            <w:szCs w:val="22"/>
            <w:lang w:eastAsia="it-IT"/>
          </w:rPr>
          <w:tab/>
        </w:r>
        <w:r w:rsidR="009B260A" w:rsidRPr="0046739B">
          <w:rPr>
            <w:rStyle w:val="Collegamentoipertestuale"/>
          </w:rPr>
          <w:t>Assunzioni di base</w:t>
        </w:r>
        <w:r w:rsidR="009B260A">
          <w:rPr>
            <w:webHidden/>
          </w:rPr>
          <w:tab/>
        </w:r>
        <w:r w:rsidR="009B260A">
          <w:rPr>
            <w:webHidden/>
          </w:rPr>
          <w:fldChar w:fldCharType="begin"/>
        </w:r>
        <w:r w:rsidR="009B260A">
          <w:rPr>
            <w:webHidden/>
          </w:rPr>
          <w:instrText xml:space="preserve"> PAGEREF _Toc496781790 \h </w:instrText>
        </w:r>
        <w:r w:rsidR="009B260A">
          <w:rPr>
            <w:webHidden/>
          </w:rPr>
        </w:r>
        <w:r w:rsidR="009B260A">
          <w:rPr>
            <w:webHidden/>
          </w:rPr>
          <w:fldChar w:fldCharType="separate"/>
        </w:r>
        <w:r w:rsidR="009B260A">
          <w:rPr>
            <w:webHidden/>
          </w:rPr>
          <w:t>10</w:t>
        </w:r>
        <w:r w:rsidR="009B260A">
          <w:rPr>
            <w:webHidden/>
          </w:rPr>
          <w:fldChar w:fldCharType="end"/>
        </w:r>
      </w:hyperlink>
    </w:p>
    <w:p w14:paraId="011CA0AF" w14:textId="77777777" w:rsidR="009B260A" w:rsidRPr="00400E84" w:rsidRDefault="00000000">
      <w:pPr>
        <w:pStyle w:val="Sommario2"/>
        <w:rPr>
          <w:rFonts w:ascii="Calibri" w:hAnsi="Calibri"/>
          <w:szCs w:val="22"/>
          <w:lang w:eastAsia="it-IT"/>
        </w:rPr>
      </w:pPr>
      <w:hyperlink w:anchor="_Toc496781791" w:history="1">
        <w:r w:rsidR="009B260A" w:rsidRPr="0046739B">
          <w:rPr>
            <w:rStyle w:val="Collegamentoipertestuale"/>
          </w:rPr>
          <w:t>2.3</w:t>
        </w:r>
        <w:r w:rsidR="009B260A" w:rsidRPr="00400E84">
          <w:rPr>
            <w:rFonts w:ascii="Calibri" w:hAnsi="Calibri"/>
            <w:szCs w:val="22"/>
            <w:lang w:eastAsia="it-IT"/>
          </w:rPr>
          <w:tab/>
        </w:r>
        <w:r w:rsidR="009B260A" w:rsidRPr="0046739B">
          <w:rPr>
            <w:rStyle w:val="Collegamentoipertestuale"/>
          </w:rPr>
          <w:t>Tempi e modalità di  invio</w:t>
        </w:r>
        <w:r w:rsidR="009B260A">
          <w:rPr>
            <w:webHidden/>
          </w:rPr>
          <w:tab/>
        </w:r>
        <w:r w:rsidR="009B260A">
          <w:rPr>
            <w:webHidden/>
          </w:rPr>
          <w:fldChar w:fldCharType="begin"/>
        </w:r>
        <w:r w:rsidR="009B260A">
          <w:rPr>
            <w:webHidden/>
          </w:rPr>
          <w:instrText xml:space="preserve"> PAGEREF _Toc496781791 \h </w:instrText>
        </w:r>
        <w:r w:rsidR="009B260A">
          <w:rPr>
            <w:webHidden/>
          </w:rPr>
        </w:r>
        <w:r w:rsidR="009B260A">
          <w:rPr>
            <w:webHidden/>
          </w:rPr>
          <w:fldChar w:fldCharType="separate"/>
        </w:r>
        <w:r w:rsidR="009B260A">
          <w:rPr>
            <w:webHidden/>
          </w:rPr>
          <w:t>11</w:t>
        </w:r>
        <w:r w:rsidR="009B260A">
          <w:rPr>
            <w:webHidden/>
          </w:rPr>
          <w:fldChar w:fldCharType="end"/>
        </w:r>
      </w:hyperlink>
    </w:p>
    <w:p w14:paraId="424D0495" w14:textId="77777777" w:rsidR="009B260A" w:rsidRPr="00400E84" w:rsidRDefault="00000000">
      <w:pPr>
        <w:pStyle w:val="Sommario1"/>
        <w:tabs>
          <w:tab w:val="left" w:pos="440"/>
          <w:tab w:val="right" w:leader="dot" w:pos="9204"/>
        </w:tabs>
        <w:rPr>
          <w:rFonts w:ascii="Calibri" w:hAnsi="Calibri"/>
          <w:noProof/>
          <w:szCs w:val="22"/>
          <w:lang w:eastAsia="it-IT"/>
        </w:rPr>
      </w:pPr>
      <w:hyperlink w:anchor="_Toc496781792" w:history="1">
        <w:r w:rsidR="009B260A" w:rsidRPr="0046739B">
          <w:rPr>
            <w:rStyle w:val="Collegamentoipertestuale"/>
            <w:noProof/>
          </w:rPr>
          <w:t>3.</w:t>
        </w:r>
        <w:r w:rsidR="009B260A" w:rsidRPr="00400E84">
          <w:rPr>
            <w:rFonts w:ascii="Calibri" w:hAnsi="Calibri"/>
            <w:noProof/>
            <w:szCs w:val="22"/>
            <w:lang w:eastAsia="it-IT"/>
          </w:rPr>
          <w:tab/>
        </w:r>
        <w:r w:rsidR="009B260A" w:rsidRPr="0046739B">
          <w:rPr>
            <w:rStyle w:val="Collegamentoipertestuale"/>
            <w:noProof/>
          </w:rPr>
          <w:t>Descrizione funzionale dei tracciati record</w:t>
        </w:r>
        <w:r w:rsidR="009B260A">
          <w:rPr>
            <w:noProof/>
            <w:webHidden/>
          </w:rPr>
          <w:tab/>
        </w:r>
        <w:r w:rsidR="009B260A">
          <w:rPr>
            <w:noProof/>
            <w:webHidden/>
          </w:rPr>
          <w:fldChar w:fldCharType="begin"/>
        </w:r>
        <w:r w:rsidR="009B260A">
          <w:rPr>
            <w:noProof/>
            <w:webHidden/>
          </w:rPr>
          <w:instrText xml:space="preserve"> PAGEREF _Toc496781792 \h </w:instrText>
        </w:r>
        <w:r w:rsidR="009B260A">
          <w:rPr>
            <w:noProof/>
            <w:webHidden/>
          </w:rPr>
        </w:r>
        <w:r w:rsidR="009B260A">
          <w:rPr>
            <w:noProof/>
            <w:webHidden/>
          </w:rPr>
          <w:fldChar w:fldCharType="separate"/>
        </w:r>
        <w:r w:rsidR="009B260A">
          <w:rPr>
            <w:noProof/>
            <w:webHidden/>
          </w:rPr>
          <w:t>14</w:t>
        </w:r>
        <w:r w:rsidR="009B260A">
          <w:rPr>
            <w:noProof/>
            <w:webHidden/>
          </w:rPr>
          <w:fldChar w:fldCharType="end"/>
        </w:r>
      </w:hyperlink>
    </w:p>
    <w:p w14:paraId="1FB5AC03" w14:textId="77777777" w:rsidR="009B260A" w:rsidRPr="00400E84" w:rsidRDefault="00000000">
      <w:pPr>
        <w:pStyle w:val="Sommario2"/>
        <w:rPr>
          <w:rFonts w:ascii="Calibri" w:hAnsi="Calibri"/>
          <w:szCs w:val="22"/>
          <w:lang w:eastAsia="it-IT"/>
        </w:rPr>
      </w:pPr>
      <w:hyperlink w:anchor="_Toc496781793" w:history="1">
        <w:r w:rsidR="009B260A" w:rsidRPr="0046739B">
          <w:rPr>
            <w:rStyle w:val="Collegamentoipertestuale"/>
          </w:rPr>
          <w:t>3.1</w:t>
        </w:r>
        <w:r w:rsidR="009B260A" w:rsidRPr="00400E84">
          <w:rPr>
            <w:rFonts w:ascii="Calibri" w:hAnsi="Calibri"/>
            <w:szCs w:val="22"/>
            <w:lang w:eastAsia="it-IT"/>
          </w:rPr>
          <w:tab/>
        </w:r>
        <w:r w:rsidR="009B260A" w:rsidRPr="0046739B">
          <w:rPr>
            <w:rStyle w:val="Collegamentoipertestuale"/>
            <w:rFonts w:cs="TimesNewRoman"/>
          </w:rPr>
          <w:t>Formato dei file</w:t>
        </w:r>
        <w:r w:rsidR="009B260A">
          <w:rPr>
            <w:webHidden/>
          </w:rPr>
          <w:tab/>
        </w:r>
        <w:r w:rsidR="009B260A">
          <w:rPr>
            <w:webHidden/>
          </w:rPr>
          <w:fldChar w:fldCharType="begin"/>
        </w:r>
        <w:r w:rsidR="009B260A">
          <w:rPr>
            <w:webHidden/>
          </w:rPr>
          <w:instrText xml:space="preserve"> PAGEREF _Toc496781793 \h </w:instrText>
        </w:r>
        <w:r w:rsidR="009B260A">
          <w:rPr>
            <w:webHidden/>
          </w:rPr>
        </w:r>
        <w:r w:rsidR="009B260A">
          <w:rPr>
            <w:webHidden/>
          </w:rPr>
          <w:fldChar w:fldCharType="separate"/>
        </w:r>
        <w:r w:rsidR="009B260A">
          <w:rPr>
            <w:webHidden/>
          </w:rPr>
          <w:t>14</w:t>
        </w:r>
        <w:r w:rsidR="009B260A">
          <w:rPr>
            <w:webHidden/>
          </w:rPr>
          <w:fldChar w:fldCharType="end"/>
        </w:r>
      </w:hyperlink>
    </w:p>
    <w:p w14:paraId="1794B2E7" w14:textId="77777777" w:rsidR="009B260A" w:rsidRPr="00400E84" w:rsidRDefault="00000000">
      <w:pPr>
        <w:pStyle w:val="Sommario2"/>
        <w:rPr>
          <w:rFonts w:ascii="Calibri" w:hAnsi="Calibri"/>
          <w:szCs w:val="22"/>
          <w:lang w:eastAsia="it-IT"/>
        </w:rPr>
      </w:pPr>
      <w:hyperlink w:anchor="_Toc496781794" w:history="1">
        <w:r w:rsidR="009B260A" w:rsidRPr="0046739B">
          <w:rPr>
            <w:rStyle w:val="Collegamentoipertestuale"/>
          </w:rPr>
          <w:t>3.2</w:t>
        </w:r>
        <w:r w:rsidR="009B260A" w:rsidRPr="00400E84">
          <w:rPr>
            <w:rFonts w:ascii="Calibri" w:hAnsi="Calibri"/>
            <w:szCs w:val="22"/>
            <w:lang w:eastAsia="it-IT"/>
          </w:rPr>
          <w:tab/>
        </w:r>
        <w:r w:rsidR="009B260A" w:rsidRPr="0046739B">
          <w:rPr>
            <w:rStyle w:val="Collegamentoipertestuale"/>
            <w:rFonts w:cs="TimesNewRoman"/>
          </w:rPr>
          <w:t>Tipo di dati</w:t>
        </w:r>
        <w:r w:rsidR="009B260A">
          <w:rPr>
            <w:webHidden/>
          </w:rPr>
          <w:tab/>
        </w:r>
        <w:r w:rsidR="009B260A">
          <w:rPr>
            <w:webHidden/>
          </w:rPr>
          <w:fldChar w:fldCharType="begin"/>
        </w:r>
        <w:r w:rsidR="009B260A">
          <w:rPr>
            <w:webHidden/>
          </w:rPr>
          <w:instrText xml:space="preserve"> PAGEREF _Toc496781794 \h </w:instrText>
        </w:r>
        <w:r w:rsidR="009B260A">
          <w:rPr>
            <w:webHidden/>
          </w:rPr>
        </w:r>
        <w:r w:rsidR="009B260A">
          <w:rPr>
            <w:webHidden/>
          </w:rPr>
          <w:fldChar w:fldCharType="separate"/>
        </w:r>
        <w:r w:rsidR="009B260A">
          <w:rPr>
            <w:webHidden/>
          </w:rPr>
          <w:t>14</w:t>
        </w:r>
        <w:r w:rsidR="009B260A">
          <w:rPr>
            <w:webHidden/>
          </w:rPr>
          <w:fldChar w:fldCharType="end"/>
        </w:r>
      </w:hyperlink>
    </w:p>
    <w:p w14:paraId="3EA00A28" w14:textId="77777777" w:rsidR="009B260A" w:rsidRPr="00400E84" w:rsidRDefault="00000000">
      <w:pPr>
        <w:pStyle w:val="Sommario2"/>
        <w:rPr>
          <w:rFonts w:ascii="Calibri" w:hAnsi="Calibri"/>
          <w:szCs w:val="22"/>
          <w:lang w:eastAsia="it-IT"/>
        </w:rPr>
      </w:pPr>
      <w:hyperlink w:anchor="_Toc496781795" w:history="1">
        <w:r w:rsidR="009B260A" w:rsidRPr="0046739B">
          <w:rPr>
            <w:rStyle w:val="Collegamentoipertestuale"/>
          </w:rPr>
          <w:t>3.3</w:t>
        </w:r>
        <w:r w:rsidR="009B260A" w:rsidRPr="00400E84">
          <w:rPr>
            <w:rFonts w:ascii="Calibri" w:hAnsi="Calibri"/>
            <w:szCs w:val="22"/>
            <w:lang w:eastAsia="it-IT"/>
          </w:rPr>
          <w:tab/>
        </w:r>
        <w:r w:rsidR="009B260A" w:rsidRPr="0046739B">
          <w:rPr>
            <w:rStyle w:val="Collegamentoipertestuale"/>
            <w:rFonts w:cs="TimesNewRoman"/>
          </w:rPr>
          <w:t>Avvertenze generali per la valorizzazione dei campi</w:t>
        </w:r>
        <w:r w:rsidR="009B260A">
          <w:rPr>
            <w:webHidden/>
          </w:rPr>
          <w:tab/>
        </w:r>
        <w:r w:rsidR="009B260A">
          <w:rPr>
            <w:webHidden/>
          </w:rPr>
          <w:fldChar w:fldCharType="begin"/>
        </w:r>
        <w:r w:rsidR="009B260A">
          <w:rPr>
            <w:webHidden/>
          </w:rPr>
          <w:instrText xml:space="preserve"> PAGEREF _Toc496781795 \h </w:instrText>
        </w:r>
        <w:r w:rsidR="009B260A">
          <w:rPr>
            <w:webHidden/>
          </w:rPr>
        </w:r>
        <w:r w:rsidR="009B260A">
          <w:rPr>
            <w:webHidden/>
          </w:rPr>
          <w:fldChar w:fldCharType="separate"/>
        </w:r>
        <w:r w:rsidR="009B260A">
          <w:rPr>
            <w:webHidden/>
          </w:rPr>
          <w:t>14</w:t>
        </w:r>
        <w:r w:rsidR="009B260A">
          <w:rPr>
            <w:webHidden/>
          </w:rPr>
          <w:fldChar w:fldCharType="end"/>
        </w:r>
      </w:hyperlink>
    </w:p>
    <w:p w14:paraId="1CB269E3" w14:textId="77777777" w:rsidR="009B260A" w:rsidRPr="00400E84" w:rsidRDefault="00000000">
      <w:pPr>
        <w:pStyle w:val="Sommario2"/>
        <w:rPr>
          <w:rFonts w:ascii="Calibri" w:hAnsi="Calibri"/>
          <w:szCs w:val="22"/>
          <w:lang w:eastAsia="it-IT"/>
        </w:rPr>
      </w:pPr>
      <w:hyperlink w:anchor="_Toc496781796" w:history="1">
        <w:r w:rsidR="009B260A" w:rsidRPr="0046739B">
          <w:rPr>
            <w:rStyle w:val="Collegamentoipertestuale"/>
          </w:rPr>
          <w:t>3.4</w:t>
        </w:r>
        <w:r w:rsidR="009B260A" w:rsidRPr="00400E84">
          <w:rPr>
            <w:rFonts w:ascii="Calibri" w:hAnsi="Calibri"/>
            <w:szCs w:val="22"/>
            <w:lang w:eastAsia="it-IT"/>
          </w:rPr>
          <w:tab/>
        </w:r>
        <w:r w:rsidR="009B260A" w:rsidRPr="0046739B">
          <w:rPr>
            <w:rStyle w:val="Collegamentoipertestuale"/>
            <w:rFonts w:cs="TimesNewRoman"/>
          </w:rPr>
          <w:t>Descrizione funzionale dei campi</w:t>
        </w:r>
        <w:r w:rsidR="009B260A">
          <w:rPr>
            <w:webHidden/>
          </w:rPr>
          <w:tab/>
        </w:r>
        <w:r w:rsidR="009B260A">
          <w:rPr>
            <w:webHidden/>
          </w:rPr>
          <w:fldChar w:fldCharType="begin"/>
        </w:r>
        <w:r w:rsidR="009B260A">
          <w:rPr>
            <w:webHidden/>
          </w:rPr>
          <w:instrText xml:space="preserve"> PAGEREF _Toc496781796 \h </w:instrText>
        </w:r>
        <w:r w:rsidR="009B260A">
          <w:rPr>
            <w:webHidden/>
          </w:rPr>
        </w:r>
        <w:r w:rsidR="009B260A">
          <w:rPr>
            <w:webHidden/>
          </w:rPr>
          <w:fldChar w:fldCharType="separate"/>
        </w:r>
        <w:r w:rsidR="009B260A">
          <w:rPr>
            <w:webHidden/>
          </w:rPr>
          <w:t>14</w:t>
        </w:r>
        <w:r w:rsidR="009B260A">
          <w:rPr>
            <w:webHidden/>
          </w:rPr>
          <w:fldChar w:fldCharType="end"/>
        </w:r>
      </w:hyperlink>
    </w:p>
    <w:p w14:paraId="0394FCA4" w14:textId="77777777" w:rsidR="009B260A" w:rsidRPr="00400E84" w:rsidRDefault="00000000">
      <w:pPr>
        <w:pStyle w:val="Sommario2"/>
        <w:rPr>
          <w:rFonts w:ascii="Calibri" w:hAnsi="Calibri"/>
          <w:szCs w:val="22"/>
          <w:lang w:eastAsia="it-IT"/>
        </w:rPr>
      </w:pPr>
      <w:hyperlink w:anchor="_Toc496781797" w:history="1">
        <w:r w:rsidR="009B260A" w:rsidRPr="0046739B">
          <w:rPr>
            <w:rStyle w:val="Collegamentoipertestuale"/>
          </w:rPr>
          <w:t>3.5</w:t>
        </w:r>
        <w:r w:rsidR="009B260A" w:rsidRPr="00400E84">
          <w:rPr>
            <w:rFonts w:ascii="Calibri" w:hAnsi="Calibri"/>
            <w:szCs w:val="22"/>
            <w:lang w:eastAsia="it-IT"/>
          </w:rPr>
          <w:tab/>
        </w:r>
        <w:r w:rsidR="009B260A" w:rsidRPr="0046739B">
          <w:rPr>
            <w:rStyle w:val="Collegamentoipertestuale"/>
            <w:rFonts w:cs="TimesNewRoman"/>
          </w:rPr>
          <w:t>Standard tecnologici per la predisposizione dei dati</w:t>
        </w:r>
        <w:r w:rsidR="009B260A">
          <w:rPr>
            <w:webHidden/>
          </w:rPr>
          <w:tab/>
        </w:r>
        <w:r w:rsidR="009B260A">
          <w:rPr>
            <w:webHidden/>
          </w:rPr>
          <w:fldChar w:fldCharType="begin"/>
        </w:r>
        <w:r w:rsidR="009B260A">
          <w:rPr>
            <w:webHidden/>
          </w:rPr>
          <w:instrText xml:space="preserve"> PAGEREF _Toc496781797 \h </w:instrText>
        </w:r>
        <w:r w:rsidR="009B260A">
          <w:rPr>
            <w:webHidden/>
          </w:rPr>
        </w:r>
        <w:r w:rsidR="009B260A">
          <w:rPr>
            <w:webHidden/>
          </w:rPr>
          <w:fldChar w:fldCharType="separate"/>
        </w:r>
        <w:r w:rsidR="009B260A">
          <w:rPr>
            <w:webHidden/>
          </w:rPr>
          <w:t>14</w:t>
        </w:r>
        <w:r w:rsidR="009B260A">
          <w:rPr>
            <w:webHidden/>
          </w:rPr>
          <w:fldChar w:fldCharType="end"/>
        </w:r>
      </w:hyperlink>
    </w:p>
    <w:p w14:paraId="05ACC486" w14:textId="77777777" w:rsidR="009B260A" w:rsidRPr="00400E84" w:rsidRDefault="00000000">
      <w:pPr>
        <w:pStyle w:val="Sommario2"/>
        <w:rPr>
          <w:rFonts w:ascii="Calibri" w:hAnsi="Calibri"/>
          <w:szCs w:val="22"/>
          <w:lang w:eastAsia="it-IT"/>
        </w:rPr>
      </w:pPr>
      <w:hyperlink w:anchor="_Toc496781798" w:history="1">
        <w:r w:rsidR="009B260A" w:rsidRPr="0046739B">
          <w:rPr>
            <w:rStyle w:val="Collegamentoipertestuale"/>
          </w:rPr>
          <w:t>3.6</w:t>
        </w:r>
        <w:r w:rsidR="009B260A" w:rsidRPr="00400E84">
          <w:rPr>
            <w:rFonts w:ascii="Calibri" w:hAnsi="Calibri"/>
            <w:szCs w:val="22"/>
            <w:lang w:eastAsia="it-IT"/>
          </w:rPr>
          <w:tab/>
        </w:r>
        <w:r w:rsidR="009B260A" w:rsidRPr="0046739B">
          <w:rPr>
            <w:rStyle w:val="Collegamentoipertestuale"/>
            <w:rFonts w:cs="TimesNewRoman"/>
          </w:rPr>
          <w:t>Struttura XML per il tracciato TRACCIATO A – Informazioni Anagrafiche</w:t>
        </w:r>
        <w:r w:rsidR="009B260A">
          <w:rPr>
            <w:webHidden/>
          </w:rPr>
          <w:tab/>
        </w:r>
        <w:r w:rsidR="009B260A">
          <w:rPr>
            <w:webHidden/>
          </w:rPr>
          <w:fldChar w:fldCharType="begin"/>
        </w:r>
        <w:r w:rsidR="009B260A">
          <w:rPr>
            <w:webHidden/>
          </w:rPr>
          <w:instrText xml:space="preserve"> PAGEREF _Toc496781798 \h </w:instrText>
        </w:r>
        <w:r w:rsidR="009B260A">
          <w:rPr>
            <w:webHidden/>
          </w:rPr>
        </w:r>
        <w:r w:rsidR="009B260A">
          <w:rPr>
            <w:webHidden/>
          </w:rPr>
          <w:fldChar w:fldCharType="separate"/>
        </w:r>
        <w:r w:rsidR="009B260A">
          <w:rPr>
            <w:webHidden/>
          </w:rPr>
          <w:t>14</w:t>
        </w:r>
        <w:r w:rsidR="009B260A">
          <w:rPr>
            <w:webHidden/>
          </w:rPr>
          <w:fldChar w:fldCharType="end"/>
        </w:r>
      </w:hyperlink>
    </w:p>
    <w:p w14:paraId="4FFBEAD9" w14:textId="77777777" w:rsidR="009B260A" w:rsidRPr="00400E84" w:rsidRDefault="00000000">
      <w:pPr>
        <w:pStyle w:val="Sommario3"/>
        <w:tabs>
          <w:tab w:val="left" w:pos="1200"/>
          <w:tab w:val="right" w:leader="dot" w:pos="9204"/>
        </w:tabs>
        <w:rPr>
          <w:rFonts w:ascii="Calibri" w:hAnsi="Calibri"/>
          <w:noProof/>
          <w:szCs w:val="22"/>
          <w:lang w:eastAsia="it-IT"/>
        </w:rPr>
      </w:pPr>
      <w:hyperlink w:anchor="_Toc496781799" w:history="1">
        <w:r w:rsidR="009B260A" w:rsidRPr="0046739B">
          <w:rPr>
            <w:rStyle w:val="Collegamentoipertestuale"/>
            <w:noProof/>
          </w:rPr>
          <w:t>3.6.1</w:t>
        </w:r>
        <w:r w:rsidR="009B260A" w:rsidRPr="00400E84">
          <w:rPr>
            <w:rFonts w:ascii="Calibri" w:hAnsi="Calibri"/>
            <w:noProof/>
            <w:szCs w:val="22"/>
            <w:lang w:eastAsia="it-IT"/>
          </w:rPr>
          <w:tab/>
        </w:r>
        <w:r w:rsidR="009B260A" w:rsidRPr="0046739B">
          <w:rPr>
            <w:rStyle w:val="Collegamentoipertestuale"/>
            <w:noProof/>
          </w:rPr>
          <w:t xml:space="preserve">Diagramma struttura XML per </w:t>
        </w:r>
        <w:r w:rsidR="009B260A" w:rsidRPr="0046739B">
          <w:rPr>
            <w:rStyle w:val="Collegamentoipertestuale"/>
            <w:rFonts w:cs="TimesNewRoman"/>
            <w:noProof/>
          </w:rPr>
          <w:t>TRACCIATO A – Informazioni Anagrafiche</w:t>
        </w:r>
        <w:r w:rsidR="009B260A">
          <w:rPr>
            <w:noProof/>
            <w:webHidden/>
          </w:rPr>
          <w:tab/>
        </w:r>
        <w:r w:rsidR="009B260A">
          <w:rPr>
            <w:noProof/>
            <w:webHidden/>
          </w:rPr>
          <w:fldChar w:fldCharType="begin"/>
        </w:r>
        <w:r w:rsidR="009B260A">
          <w:rPr>
            <w:noProof/>
            <w:webHidden/>
          </w:rPr>
          <w:instrText xml:space="preserve"> PAGEREF _Toc496781799 \h </w:instrText>
        </w:r>
        <w:r w:rsidR="009B260A">
          <w:rPr>
            <w:noProof/>
            <w:webHidden/>
          </w:rPr>
        </w:r>
        <w:r w:rsidR="009B260A">
          <w:rPr>
            <w:noProof/>
            <w:webHidden/>
          </w:rPr>
          <w:fldChar w:fldCharType="separate"/>
        </w:r>
        <w:r w:rsidR="009B260A">
          <w:rPr>
            <w:noProof/>
            <w:webHidden/>
          </w:rPr>
          <w:t>16</w:t>
        </w:r>
        <w:r w:rsidR="009B260A">
          <w:rPr>
            <w:noProof/>
            <w:webHidden/>
          </w:rPr>
          <w:fldChar w:fldCharType="end"/>
        </w:r>
      </w:hyperlink>
    </w:p>
    <w:p w14:paraId="0E6D5A15" w14:textId="77777777" w:rsidR="009B260A" w:rsidRPr="00400E84" w:rsidRDefault="00000000">
      <w:pPr>
        <w:pStyle w:val="Sommario3"/>
        <w:tabs>
          <w:tab w:val="left" w:pos="1200"/>
          <w:tab w:val="right" w:leader="dot" w:pos="9204"/>
        </w:tabs>
        <w:rPr>
          <w:rFonts w:ascii="Calibri" w:hAnsi="Calibri"/>
          <w:noProof/>
          <w:szCs w:val="22"/>
          <w:lang w:eastAsia="it-IT"/>
        </w:rPr>
      </w:pPr>
      <w:hyperlink w:anchor="_Toc496781800" w:history="1">
        <w:r w:rsidR="009B260A" w:rsidRPr="0046739B">
          <w:rPr>
            <w:rStyle w:val="Collegamentoipertestuale"/>
            <w:noProof/>
          </w:rPr>
          <w:t>3.6.2</w:t>
        </w:r>
        <w:r w:rsidR="009B260A" w:rsidRPr="00400E84">
          <w:rPr>
            <w:rFonts w:ascii="Calibri" w:hAnsi="Calibri"/>
            <w:noProof/>
            <w:szCs w:val="22"/>
            <w:lang w:eastAsia="it-IT"/>
          </w:rPr>
          <w:tab/>
        </w:r>
        <w:r w:rsidR="009B260A" w:rsidRPr="0046739B">
          <w:rPr>
            <w:rStyle w:val="Collegamentoipertestuale"/>
            <w:noProof/>
          </w:rPr>
          <w:t xml:space="preserve">Tracciato </w:t>
        </w:r>
        <w:r w:rsidR="009B260A" w:rsidRPr="0046739B">
          <w:rPr>
            <w:rStyle w:val="Collegamentoipertestuale"/>
            <w:rFonts w:cs="TimesNewRoman"/>
            <w:noProof/>
          </w:rPr>
          <w:t>TRACCIATO A – Informazioni Anagrafiche</w:t>
        </w:r>
        <w:r w:rsidR="009B260A" w:rsidRPr="0046739B">
          <w:rPr>
            <w:rStyle w:val="Collegamentoipertestuale"/>
            <w:noProof/>
          </w:rPr>
          <w:t xml:space="preserve"> – Definizione dei campi</w:t>
        </w:r>
        <w:r w:rsidR="009B260A">
          <w:rPr>
            <w:noProof/>
            <w:webHidden/>
          </w:rPr>
          <w:tab/>
        </w:r>
        <w:r w:rsidR="009B260A">
          <w:rPr>
            <w:noProof/>
            <w:webHidden/>
          </w:rPr>
          <w:fldChar w:fldCharType="begin"/>
        </w:r>
        <w:r w:rsidR="009B260A">
          <w:rPr>
            <w:noProof/>
            <w:webHidden/>
          </w:rPr>
          <w:instrText xml:space="preserve"> PAGEREF _Toc496781800 \h </w:instrText>
        </w:r>
        <w:r w:rsidR="009B260A">
          <w:rPr>
            <w:noProof/>
            <w:webHidden/>
          </w:rPr>
        </w:r>
        <w:r w:rsidR="009B260A">
          <w:rPr>
            <w:noProof/>
            <w:webHidden/>
          </w:rPr>
          <w:fldChar w:fldCharType="separate"/>
        </w:r>
        <w:r w:rsidR="009B260A">
          <w:rPr>
            <w:noProof/>
            <w:webHidden/>
          </w:rPr>
          <w:t>17</w:t>
        </w:r>
        <w:r w:rsidR="009B260A">
          <w:rPr>
            <w:noProof/>
            <w:webHidden/>
          </w:rPr>
          <w:fldChar w:fldCharType="end"/>
        </w:r>
      </w:hyperlink>
    </w:p>
    <w:p w14:paraId="1425838A" w14:textId="77777777" w:rsidR="009B260A" w:rsidRPr="00400E84" w:rsidRDefault="00000000">
      <w:pPr>
        <w:pStyle w:val="Sommario2"/>
        <w:rPr>
          <w:rFonts w:ascii="Calibri" w:hAnsi="Calibri"/>
          <w:szCs w:val="22"/>
          <w:lang w:eastAsia="it-IT"/>
        </w:rPr>
      </w:pPr>
      <w:hyperlink w:anchor="_Toc496781801" w:history="1">
        <w:r w:rsidR="009B260A" w:rsidRPr="0046739B">
          <w:rPr>
            <w:rStyle w:val="Collegamentoipertestuale"/>
          </w:rPr>
          <w:t>3.7</w:t>
        </w:r>
        <w:r w:rsidR="009B260A" w:rsidRPr="00400E84">
          <w:rPr>
            <w:rFonts w:ascii="Calibri" w:hAnsi="Calibri"/>
            <w:szCs w:val="22"/>
            <w:lang w:eastAsia="it-IT"/>
          </w:rPr>
          <w:tab/>
        </w:r>
        <w:r w:rsidR="009B260A" w:rsidRPr="0046739B">
          <w:rPr>
            <w:rStyle w:val="Collegamentoipertestuale"/>
            <w:rFonts w:cs="TimesNewRoman"/>
          </w:rPr>
          <w:t>Struttura XML per il tracciato TRACCIATO B – Informazioni Ricovero</w:t>
        </w:r>
        <w:r w:rsidR="009B260A">
          <w:rPr>
            <w:webHidden/>
          </w:rPr>
          <w:tab/>
        </w:r>
        <w:r w:rsidR="009B260A">
          <w:rPr>
            <w:webHidden/>
          </w:rPr>
          <w:fldChar w:fldCharType="begin"/>
        </w:r>
        <w:r w:rsidR="009B260A">
          <w:rPr>
            <w:webHidden/>
          </w:rPr>
          <w:instrText xml:space="preserve"> PAGEREF _Toc496781801 \h </w:instrText>
        </w:r>
        <w:r w:rsidR="009B260A">
          <w:rPr>
            <w:webHidden/>
          </w:rPr>
        </w:r>
        <w:r w:rsidR="009B260A">
          <w:rPr>
            <w:webHidden/>
          </w:rPr>
          <w:fldChar w:fldCharType="separate"/>
        </w:r>
        <w:r w:rsidR="009B260A">
          <w:rPr>
            <w:webHidden/>
          </w:rPr>
          <w:t>25</w:t>
        </w:r>
        <w:r w:rsidR="009B260A">
          <w:rPr>
            <w:webHidden/>
          </w:rPr>
          <w:fldChar w:fldCharType="end"/>
        </w:r>
      </w:hyperlink>
    </w:p>
    <w:p w14:paraId="7E34098A" w14:textId="77777777" w:rsidR="009B260A" w:rsidRPr="00400E84" w:rsidRDefault="00000000">
      <w:pPr>
        <w:pStyle w:val="Sommario3"/>
        <w:tabs>
          <w:tab w:val="left" w:pos="1200"/>
          <w:tab w:val="right" w:leader="dot" w:pos="9204"/>
        </w:tabs>
        <w:rPr>
          <w:rFonts w:ascii="Calibri" w:hAnsi="Calibri"/>
          <w:noProof/>
          <w:szCs w:val="22"/>
          <w:lang w:eastAsia="it-IT"/>
        </w:rPr>
      </w:pPr>
      <w:hyperlink w:anchor="_Toc496781802" w:history="1">
        <w:r w:rsidR="009B260A" w:rsidRPr="0046739B">
          <w:rPr>
            <w:rStyle w:val="Collegamentoipertestuale"/>
            <w:noProof/>
          </w:rPr>
          <w:t>3.7.1</w:t>
        </w:r>
        <w:r w:rsidR="009B260A" w:rsidRPr="00400E84">
          <w:rPr>
            <w:rFonts w:ascii="Calibri" w:hAnsi="Calibri"/>
            <w:noProof/>
            <w:szCs w:val="22"/>
            <w:lang w:eastAsia="it-IT"/>
          </w:rPr>
          <w:tab/>
        </w:r>
        <w:r w:rsidR="009B260A" w:rsidRPr="0046739B">
          <w:rPr>
            <w:rStyle w:val="Collegamentoipertestuale"/>
            <w:noProof/>
          </w:rPr>
          <w:t xml:space="preserve">Diagramma struttura XML per </w:t>
        </w:r>
        <w:r w:rsidR="009B260A" w:rsidRPr="0046739B">
          <w:rPr>
            <w:rStyle w:val="Collegamentoipertestuale"/>
            <w:rFonts w:cs="TimesNewRoman"/>
            <w:noProof/>
          </w:rPr>
          <w:t>TRACCIATO B – Informazioni Ricovero</w:t>
        </w:r>
        <w:r w:rsidR="009B260A">
          <w:rPr>
            <w:noProof/>
            <w:webHidden/>
          </w:rPr>
          <w:tab/>
        </w:r>
        <w:r w:rsidR="009B260A">
          <w:rPr>
            <w:noProof/>
            <w:webHidden/>
          </w:rPr>
          <w:fldChar w:fldCharType="begin"/>
        </w:r>
        <w:r w:rsidR="009B260A">
          <w:rPr>
            <w:noProof/>
            <w:webHidden/>
          </w:rPr>
          <w:instrText xml:space="preserve"> PAGEREF _Toc496781802 \h </w:instrText>
        </w:r>
        <w:r w:rsidR="009B260A">
          <w:rPr>
            <w:noProof/>
            <w:webHidden/>
          </w:rPr>
        </w:r>
        <w:r w:rsidR="009B260A">
          <w:rPr>
            <w:noProof/>
            <w:webHidden/>
          </w:rPr>
          <w:fldChar w:fldCharType="separate"/>
        </w:r>
        <w:r w:rsidR="009B260A">
          <w:rPr>
            <w:noProof/>
            <w:webHidden/>
          </w:rPr>
          <w:t>27</w:t>
        </w:r>
        <w:r w:rsidR="009B260A">
          <w:rPr>
            <w:noProof/>
            <w:webHidden/>
          </w:rPr>
          <w:fldChar w:fldCharType="end"/>
        </w:r>
      </w:hyperlink>
    </w:p>
    <w:p w14:paraId="2D5EED1E" w14:textId="77777777" w:rsidR="009B260A" w:rsidRPr="00400E84" w:rsidRDefault="00000000">
      <w:pPr>
        <w:pStyle w:val="Sommario3"/>
        <w:tabs>
          <w:tab w:val="left" w:pos="1200"/>
          <w:tab w:val="right" w:leader="dot" w:pos="9204"/>
        </w:tabs>
        <w:rPr>
          <w:rFonts w:ascii="Calibri" w:hAnsi="Calibri"/>
          <w:noProof/>
          <w:szCs w:val="22"/>
          <w:lang w:eastAsia="it-IT"/>
        </w:rPr>
      </w:pPr>
      <w:hyperlink w:anchor="_Toc496781803" w:history="1">
        <w:r w:rsidR="009B260A" w:rsidRPr="0046739B">
          <w:rPr>
            <w:rStyle w:val="Collegamentoipertestuale"/>
            <w:noProof/>
          </w:rPr>
          <w:t>3.7.2</w:t>
        </w:r>
        <w:r w:rsidR="009B260A" w:rsidRPr="00400E84">
          <w:rPr>
            <w:rFonts w:ascii="Calibri" w:hAnsi="Calibri"/>
            <w:noProof/>
            <w:szCs w:val="22"/>
            <w:lang w:eastAsia="it-IT"/>
          </w:rPr>
          <w:tab/>
        </w:r>
        <w:r w:rsidR="009B260A" w:rsidRPr="0046739B">
          <w:rPr>
            <w:rStyle w:val="Collegamentoipertestuale"/>
            <w:noProof/>
          </w:rPr>
          <w:t xml:space="preserve">Tracciato </w:t>
        </w:r>
        <w:r w:rsidR="009B260A" w:rsidRPr="0046739B">
          <w:rPr>
            <w:rStyle w:val="Collegamentoipertestuale"/>
            <w:rFonts w:cs="TimesNewRoman"/>
            <w:noProof/>
          </w:rPr>
          <w:t>TRACCIATO B – Informazioni Ricovero</w:t>
        </w:r>
        <w:r w:rsidR="009B260A" w:rsidRPr="0046739B">
          <w:rPr>
            <w:rStyle w:val="Collegamentoipertestuale"/>
            <w:noProof/>
          </w:rPr>
          <w:t xml:space="preserve"> – Definizione dei Campi</w:t>
        </w:r>
        <w:r w:rsidR="009B260A">
          <w:rPr>
            <w:noProof/>
            <w:webHidden/>
          </w:rPr>
          <w:tab/>
        </w:r>
        <w:r w:rsidR="009B260A">
          <w:rPr>
            <w:noProof/>
            <w:webHidden/>
          </w:rPr>
          <w:fldChar w:fldCharType="begin"/>
        </w:r>
        <w:r w:rsidR="009B260A">
          <w:rPr>
            <w:noProof/>
            <w:webHidden/>
          </w:rPr>
          <w:instrText xml:space="preserve"> PAGEREF _Toc496781803 \h </w:instrText>
        </w:r>
        <w:r w:rsidR="009B260A">
          <w:rPr>
            <w:noProof/>
            <w:webHidden/>
          </w:rPr>
        </w:r>
        <w:r w:rsidR="009B260A">
          <w:rPr>
            <w:noProof/>
            <w:webHidden/>
          </w:rPr>
          <w:fldChar w:fldCharType="separate"/>
        </w:r>
        <w:r w:rsidR="009B260A">
          <w:rPr>
            <w:noProof/>
            <w:webHidden/>
          </w:rPr>
          <w:t>29</w:t>
        </w:r>
        <w:r w:rsidR="009B260A">
          <w:rPr>
            <w:noProof/>
            <w:webHidden/>
          </w:rPr>
          <w:fldChar w:fldCharType="end"/>
        </w:r>
      </w:hyperlink>
    </w:p>
    <w:p w14:paraId="2DBB66A6" w14:textId="77777777" w:rsidR="009B260A" w:rsidRPr="00400E84" w:rsidRDefault="00000000">
      <w:pPr>
        <w:pStyle w:val="Sommario1"/>
        <w:tabs>
          <w:tab w:val="left" w:pos="440"/>
          <w:tab w:val="right" w:leader="dot" w:pos="9204"/>
        </w:tabs>
        <w:rPr>
          <w:rFonts w:ascii="Calibri" w:hAnsi="Calibri"/>
          <w:noProof/>
          <w:szCs w:val="22"/>
          <w:lang w:eastAsia="it-IT"/>
        </w:rPr>
      </w:pPr>
      <w:hyperlink w:anchor="_Toc496781804" w:history="1">
        <w:r w:rsidR="009B260A" w:rsidRPr="0046739B">
          <w:rPr>
            <w:rStyle w:val="Collegamentoipertestuale"/>
            <w:noProof/>
          </w:rPr>
          <w:t>4.</w:t>
        </w:r>
        <w:r w:rsidR="009B260A" w:rsidRPr="00400E84">
          <w:rPr>
            <w:rFonts w:ascii="Calibri" w:hAnsi="Calibri"/>
            <w:noProof/>
            <w:szCs w:val="22"/>
            <w:lang w:eastAsia="it-IT"/>
          </w:rPr>
          <w:tab/>
        </w:r>
        <w:r w:rsidR="009B260A" w:rsidRPr="0046739B">
          <w:rPr>
            <w:rStyle w:val="Collegamentoipertestuale"/>
            <w:noProof/>
          </w:rPr>
          <w:t>Tracciati XML - XSD</w:t>
        </w:r>
        <w:r w:rsidR="009B260A">
          <w:rPr>
            <w:noProof/>
            <w:webHidden/>
          </w:rPr>
          <w:tab/>
        </w:r>
        <w:r w:rsidR="009B260A">
          <w:rPr>
            <w:noProof/>
            <w:webHidden/>
          </w:rPr>
          <w:fldChar w:fldCharType="begin"/>
        </w:r>
        <w:r w:rsidR="009B260A">
          <w:rPr>
            <w:noProof/>
            <w:webHidden/>
          </w:rPr>
          <w:instrText xml:space="preserve"> PAGEREF _Toc496781804 \h </w:instrText>
        </w:r>
        <w:r w:rsidR="009B260A">
          <w:rPr>
            <w:noProof/>
            <w:webHidden/>
          </w:rPr>
        </w:r>
        <w:r w:rsidR="009B260A">
          <w:rPr>
            <w:noProof/>
            <w:webHidden/>
          </w:rPr>
          <w:fldChar w:fldCharType="separate"/>
        </w:r>
        <w:r w:rsidR="009B260A">
          <w:rPr>
            <w:noProof/>
            <w:webHidden/>
          </w:rPr>
          <w:t>60</w:t>
        </w:r>
        <w:r w:rsidR="009B260A">
          <w:rPr>
            <w:noProof/>
            <w:webHidden/>
          </w:rPr>
          <w:fldChar w:fldCharType="end"/>
        </w:r>
      </w:hyperlink>
    </w:p>
    <w:p w14:paraId="095DC47A" w14:textId="77777777" w:rsidR="009B260A" w:rsidRPr="00400E84" w:rsidRDefault="00000000">
      <w:pPr>
        <w:pStyle w:val="Sommario2"/>
        <w:rPr>
          <w:rFonts w:ascii="Calibri" w:hAnsi="Calibri"/>
          <w:szCs w:val="22"/>
          <w:lang w:eastAsia="it-IT"/>
        </w:rPr>
      </w:pPr>
      <w:hyperlink w:anchor="_Toc496781805" w:history="1">
        <w:r w:rsidR="009B260A" w:rsidRPr="0046739B">
          <w:rPr>
            <w:rStyle w:val="Collegamentoipertestuale"/>
          </w:rPr>
          <w:t>4.1</w:t>
        </w:r>
        <w:r w:rsidR="009B260A" w:rsidRPr="00400E84">
          <w:rPr>
            <w:rFonts w:ascii="Calibri" w:hAnsi="Calibri"/>
            <w:szCs w:val="22"/>
            <w:lang w:eastAsia="it-IT"/>
          </w:rPr>
          <w:tab/>
        </w:r>
        <w:r w:rsidR="009B260A" w:rsidRPr="0046739B">
          <w:rPr>
            <w:rStyle w:val="Collegamentoipertestuale"/>
            <w:rFonts w:cs="TimesNewRoman"/>
          </w:rPr>
          <w:t>Controlli, validazione e invio file</w:t>
        </w:r>
        <w:r w:rsidR="009B260A">
          <w:rPr>
            <w:webHidden/>
          </w:rPr>
          <w:tab/>
        </w:r>
        <w:r w:rsidR="009B260A">
          <w:rPr>
            <w:webHidden/>
          </w:rPr>
          <w:fldChar w:fldCharType="begin"/>
        </w:r>
        <w:r w:rsidR="009B260A">
          <w:rPr>
            <w:webHidden/>
          </w:rPr>
          <w:instrText xml:space="preserve"> PAGEREF _Toc496781805 \h </w:instrText>
        </w:r>
        <w:r w:rsidR="009B260A">
          <w:rPr>
            <w:webHidden/>
          </w:rPr>
        </w:r>
        <w:r w:rsidR="009B260A">
          <w:rPr>
            <w:webHidden/>
          </w:rPr>
          <w:fldChar w:fldCharType="separate"/>
        </w:r>
        <w:r w:rsidR="009B260A">
          <w:rPr>
            <w:webHidden/>
          </w:rPr>
          <w:t>60</w:t>
        </w:r>
        <w:r w:rsidR="009B260A">
          <w:rPr>
            <w:webHidden/>
          </w:rPr>
          <w:fldChar w:fldCharType="end"/>
        </w:r>
      </w:hyperlink>
    </w:p>
    <w:p w14:paraId="6D472B73" w14:textId="77777777" w:rsidR="009B260A" w:rsidRPr="00400E84" w:rsidRDefault="00000000">
      <w:pPr>
        <w:pStyle w:val="Sommario2"/>
        <w:rPr>
          <w:rFonts w:ascii="Calibri" w:hAnsi="Calibri"/>
          <w:szCs w:val="22"/>
          <w:lang w:eastAsia="it-IT"/>
        </w:rPr>
      </w:pPr>
      <w:hyperlink w:anchor="_Toc496781806" w:history="1">
        <w:r w:rsidR="009B260A" w:rsidRPr="0046739B">
          <w:rPr>
            <w:rStyle w:val="Collegamentoipertestuale"/>
          </w:rPr>
          <w:t>4.2</w:t>
        </w:r>
        <w:r w:rsidR="009B260A" w:rsidRPr="00400E84">
          <w:rPr>
            <w:rFonts w:ascii="Calibri" w:hAnsi="Calibri"/>
            <w:szCs w:val="22"/>
            <w:lang w:eastAsia="it-IT"/>
          </w:rPr>
          <w:tab/>
        </w:r>
        <w:r w:rsidR="009B260A" w:rsidRPr="0046739B">
          <w:rPr>
            <w:rStyle w:val="Collegamentoipertestuale"/>
          </w:rPr>
          <w:t>Campi chiave per inserimenti/ variazioni/ cancellazione dei dati trasmessi</w:t>
        </w:r>
        <w:r w:rsidR="009B260A">
          <w:rPr>
            <w:webHidden/>
          </w:rPr>
          <w:tab/>
        </w:r>
        <w:r w:rsidR="009B260A">
          <w:rPr>
            <w:webHidden/>
          </w:rPr>
          <w:fldChar w:fldCharType="begin"/>
        </w:r>
        <w:r w:rsidR="009B260A">
          <w:rPr>
            <w:webHidden/>
          </w:rPr>
          <w:instrText xml:space="preserve"> PAGEREF _Toc496781806 \h </w:instrText>
        </w:r>
        <w:r w:rsidR="009B260A">
          <w:rPr>
            <w:webHidden/>
          </w:rPr>
        </w:r>
        <w:r w:rsidR="009B260A">
          <w:rPr>
            <w:webHidden/>
          </w:rPr>
          <w:fldChar w:fldCharType="separate"/>
        </w:r>
        <w:r w:rsidR="009B260A">
          <w:rPr>
            <w:webHidden/>
          </w:rPr>
          <w:t>60</w:t>
        </w:r>
        <w:r w:rsidR="009B260A">
          <w:rPr>
            <w:webHidden/>
          </w:rPr>
          <w:fldChar w:fldCharType="end"/>
        </w:r>
      </w:hyperlink>
    </w:p>
    <w:p w14:paraId="5E5ABE48" w14:textId="77777777" w:rsidR="009B260A" w:rsidRPr="00400E84" w:rsidRDefault="00000000">
      <w:pPr>
        <w:pStyle w:val="Sommario2"/>
        <w:rPr>
          <w:rFonts w:ascii="Calibri" w:hAnsi="Calibri"/>
          <w:szCs w:val="22"/>
          <w:lang w:eastAsia="it-IT"/>
        </w:rPr>
      </w:pPr>
      <w:hyperlink w:anchor="_Toc496781807" w:history="1">
        <w:r w:rsidR="009B260A" w:rsidRPr="0046739B">
          <w:rPr>
            <w:rStyle w:val="Collegamentoipertestuale"/>
          </w:rPr>
          <w:t>4.3</w:t>
        </w:r>
        <w:r w:rsidR="009B260A" w:rsidRPr="00400E84">
          <w:rPr>
            <w:rFonts w:ascii="Calibri" w:hAnsi="Calibri"/>
            <w:szCs w:val="22"/>
            <w:lang w:eastAsia="it-IT"/>
          </w:rPr>
          <w:tab/>
        </w:r>
        <w:r w:rsidR="009B260A" w:rsidRPr="0046739B">
          <w:rPr>
            <w:rStyle w:val="Collegamentoipertestuale"/>
            <w:rFonts w:cs="TimesNewRoman"/>
          </w:rPr>
          <w:t>Modalità di invio</w:t>
        </w:r>
        <w:r w:rsidR="009B260A">
          <w:rPr>
            <w:webHidden/>
          </w:rPr>
          <w:tab/>
        </w:r>
        <w:r w:rsidR="009B260A">
          <w:rPr>
            <w:webHidden/>
          </w:rPr>
          <w:fldChar w:fldCharType="begin"/>
        </w:r>
        <w:r w:rsidR="009B260A">
          <w:rPr>
            <w:webHidden/>
          </w:rPr>
          <w:instrText xml:space="preserve"> PAGEREF _Toc496781807 \h </w:instrText>
        </w:r>
        <w:r w:rsidR="009B260A">
          <w:rPr>
            <w:webHidden/>
          </w:rPr>
        </w:r>
        <w:r w:rsidR="009B260A">
          <w:rPr>
            <w:webHidden/>
          </w:rPr>
          <w:fldChar w:fldCharType="separate"/>
        </w:r>
        <w:r w:rsidR="009B260A">
          <w:rPr>
            <w:webHidden/>
          </w:rPr>
          <w:t>62</w:t>
        </w:r>
        <w:r w:rsidR="009B260A">
          <w:rPr>
            <w:webHidden/>
          </w:rPr>
          <w:fldChar w:fldCharType="end"/>
        </w:r>
      </w:hyperlink>
    </w:p>
    <w:p w14:paraId="5A42B263" w14:textId="77777777" w:rsidR="009B260A" w:rsidRPr="00400E84" w:rsidRDefault="00000000">
      <w:pPr>
        <w:pStyle w:val="Sommario2"/>
        <w:rPr>
          <w:rFonts w:ascii="Calibri" w:hAnsi="Calibri"/>
          <w:szCs w:val="22"/>
          <w:lang w:eastAsia="it-IT"/>
        </w:rPr>
      </w:pPr>
      <w:hyperlink w:anchor="_Toc496781808" w:history="1">
        <w:r w:rsidR="009B260A" w:rsidRPr="0046739B">
          <w:rPr>
            <w:rStyle w:val="Collegamentoipertestuale"/>
          </w:rPr>
          <w:t>4.4</w:t>
        </w:r>
        <w:r w:rsidR="009B260A" w:rsidRPr="00400E84">
          <w:rPr>
            <w:rFonts w:ascii="Calibri" w:hAnsi="Calibri"/>
            <w:szCs w:val="22"/>
            <w:lang w:eastAsia="it-IT"/>
          </w:rPr>
          <w:tab/>
        </w:r>
        <w:r w:rsidR="009B260A" w:rsidRPr="0046739B">
          <w:rPr>
            <w:rStyle w:val="Collegamentoipertestuale"/>
          </w:rPr>
          <w:t>Controllo e bilanciamento dei record SDO di anagrafe e di ricovero</w:t>
        </w:r>
        <w:r w:rsidR="009B260A">
          <w:rPr>
            <w:webHidden/>
          </w:rPr>
          <w:tab/>
        </w:r>
        <w:r w:rsidR="009B260A">
          <w:rPr>
            <w:webHidden/>
          </w:rPr>
          <w:fldChar w:fldCharType="begin"/>
        </w:r>
        <w:r w:rsidR="009B260A">
          <w:rPr>
            <w:webHidden/>
          </w:rPr>
          <w:instrText xml:space="preserve"> PAGEREF _Toc496781808 \h </w:instrText>
        </w:r>
        <w:r w:rsidR="009B260A">
          <w:rPr>
            <w:webHidden/>
          </w:rPr>
        </w:r>
        <w:r w:rsidR="009B260A">
          <w:rPr>
            <w:webHidden/>
          </w:rPr>
          <w:fldChar w:fldCharType="separate"/>
        </w:r>
        <w:r w:rsidR="009B260A">
          <w:rPr>
            <w:webHidden/>
          </w:rPr>
          <w:t>62</w:t>
        </w:r>
        <w:r w:rsidR="009B260A">
          <w:rPr>
            <w:webHidden/>
          </w:rPr>
          <w:fldChar w:fldCharType="end"/>
        </w:r>
      </w:hyperlink>
    </w:p>
    <w:p w14:paraId="4BC25ED3" w14:textId="77777777" w:rsidR="009B260A" w:rsidRPr="00400E84" w:rsidRDefault="00000000">
      <w:pPr>
        <w:pStyle w:val="Sommario2"/>
        <w:rPr>
          <w:rFonts w:ascii="Calibri" w:hAnsi="Calibri"/>
          <w:szCs w:val="22"/>
          <w:lang w:eastAsia="it-IT"/>
        </w:rPr>
      </w:pPr>
      <w:hyperlink w:anchor="_Toc496781809" w:history="1">
        <w:r w:rsidR="009B260A" w:rsidRPr="0046739B">
          <w:rPr>
            <w:rStyle w:val="Collegamentoipertestuale"/>
          </w:rPr>
          <w:t>4.5</w:t>
        </w:r>
        <w:r w:rsidR="009B260A" w:rsidRPr="00400E84">
          <w:rPr>
            <w:rFonts w:ascii="Calibri" w:hAnsi="Calibri"/>
            <w:szCs w:val="22"/>
            <w:lang w:eastAsia="it-IT"/>
          </w:rPr>
          <w:tab/>
        </w:r>
        <w:r w:rsidR="009B260A" w:rsidRPr="0046739B">
          <w:rPr>
            <w:rStyle w:val="Collegamentoipertestuale"/>
          </w:rPr>
          <w:t>Modalità di elaborazione flussi</w:t>
        </w:r>
        <w:r w:rsidR="009B260A">
          <w:rPr>
            <w:webHidden/>
          </w:rPr>
          <w:tab/>
        </w:r>
        <w:r w:rsidR="009B260A">
          <w:rPr>
            <w:webHidden/>
          </w:rPr>
          <w:fldChar w:fldCharType="begin"/>
        </w:r>
        <w:r w:rsidR="009B260A">
          <w:rPr>
            <w:webHidden/>
          </w:rPr>
          <w:instrText xml:space="preserve"> PAGEREF _Toc496781809 \h </w:instrText>
        </w:r>
        <w:r w:rsidR="009B260A">
          <w:rPr>
            <w:webHidden/>
          </w:rPr>
        </w:r>
        <w:r w:rsidR="009B260A">
          <w:rPr>
            <w:webHidden/>
          </w:rPr>
          <w:fldChar w:fldCharType="separate"/>
        </w:r>
        <w:r w:rsidR="009B260A">
          <w:rPr>
            <w:webHidden/>
          </w:rPr>
          <w:t>62</w:t>
        </w:r>
        <w:r w:rsidR="009B260A">
          <w:rPr>
            <w:webHidden/>
          </w:rPr>
          <w:fldChar w:fldCharType="end"/>
        </w:r>
      </w:hyperlink>
    </w:p>
    <w:p w14:paraId="7ABC9CD7" w14:textId="77777777" w:rsidR="009B260A" w:rsidRPr="00400E84" w:rsidRDefault="00000000">
      <w:pPr>
        <w:pStyle w:val="Sommario2"/>
        <w:rPr>
          <w:rFonts w:ascii="Calibri" w:hAnsi="Calibri"/>
          <w:szCs w:val="22"/>
          <w:lang w:eastAsia="it-IT"/>
        </w:rPr>
      </w:pPr>
      <w:hyperlink w:anchor="_Toc496781810" w:history="1">
        <w:r w:rsidR="009B260A" w:rsidRPr="0046739B">
          <w:rPr>
            <w:rStyle w:val="Collegamentoipertestuale"/>
          </w:rPr>
          <w:t>4.6</w:t>
        </w:r>
        <w:r w:rsidR="009B260A" w:rsidRPr="00400E84">
          <w:rPr>
            <w:rFonts w:ascii="Calibri" w:hAnsi="Calibri"/>
            <w:szCs w:val="22"/>
            <w:lang w:eastAsia="it-IT"/>
          </w:rPr>
          <w:tab/>
        </w:r>
        <w:r w:rsidR="009B260A" w:rsidRPr="0046739B">
          <w:rPr>
            <w:rStyle w:val="Collegamentoipertestuale"/>
          </w:rPr>
          <w:t>Tracciato A - Informazioni Anagrafiche</w:t>
        </w:r>
        <w:r w:rsidR="009B260A">
          <w:rPr>
            <w:webHidden/>
          </w:rPr>
          <w:tab/>
        </w:r>
        <w:r w:rsidR="009B260A">
          <w:rPr>
            <w:webHidden/>
          </w:rPr>
          <w:fldChar w:fldCharType="begin"/>
        </w:r>
        <w:r w:rsidR="009B260A">
          <w:rPr>
            <w:webHidden/>
          </w:rPr>
          <w:instrText xml:space="preserve"> PAGEREF _Toc496781810 \h </w:instrText>
        </w:r>
        <w:r w:rsidR="009B260A">
          <w:rPr>
            <w:webHidden/>
          </w:rPr>
        </w:r>
        <w:r w:rsidR="009B260A">
          <w:rPr>
            <w:webHidden/>
          </w:rPr>
          <w:fldChar w:fldCharType="separate"/>
        </w:r>
        <w:r w:rsidR="009B260A">
          <w:rPr>
            <w:webHidden/>
          </w:rPr>
          <w:t>64</w:t>
        </w:r>
        <w:r w:rsidR="009B260A">
          <w:rPr>
            <w:webHidden/>
          </w:rPr>
          <w:fldChar w:fldCharType="end"/>
        </w:r>
      </w:hyperlink>
    </w:p>
    <w:p w14:paraId="30D9DC4B" w14:textId="77777777" w:rsidR="009B260A" w:rsidRPr="00400E84" w:rsidRDefault="00000000">
      <w:pPr>
        <w:pStyle w:val="Sommario3"/>
        <w:tabs>
          <w:tab w:val="left" w:pos="1200"/>
          <w:tab w:val="right" w:leader="dot" w:pos="9204"/>
        </w:tabs>
        <w:rPr>
          <w:rFonts w:ascii="Calibri" w:hAnsi="Calibri"/>
          <w:noProof/>
          <w:szCs w:val="22"/>
          <w:lang w:eastAsia="it-IT"/>
        </w:rPr>
      </w:pPr>
      <w:hyperlink w:anchor="_Toc496781811" w:history="1">
        <w:r w:rsidR="009B260A" w:rsidRPr="0046739B">
          <w:rPr>
            <w:rStyle w:val="Collegamentoipertestuale"/>
            <w:noProof/>
          </w:rPr>
          <w:t>4.6.1</w:t>
        </w:r>
        <w:r w:rsidR="009B260A" w:rsidRPr="00400E84">
          <w:rPr>
            <w:rFonts w:ascii="Calibri" w:hAnsi="Calibri"/>
            <w:noProof/>
            <w:szCs w:val="22"/>
            <w:lang w:eastAsia="it-IT"/>
          </w:rPr>
          <w:tab/>
        </w:r>
        <w:r w:rsidR="009B260A" w:rsidRPr="0046739B">
          <w:rPr>
            <w:rStyle w:val="Collegamentoipertestuale"/>
            <w:noProof/>
          </w:rPr>
          <w:t xml:space="preserve">Tracciato </w:t>
        </w:r>
        <w:r w:rsidR="009B260A" w:rsidRPr="0046739B">
          <w:rPr>
            <w:rStyle w:val="Collegamentoipertestuale"/>
            <w:rFonts w:cs="TimesNewRoman"/>
            <w:noProof/>
          </w:rPr>
          <w:t>Informazioni Anagrafiche</w:t>
        </w:r>
        <w:r w:rsidR="009B260A" w:rsidRPr="0046739B">
          <w:rPr>
            <w:rStyle w:val="Collegamentoipertestuale"/>
            <w:noProof/>
          </w:rPr>
          <w:t xml:space="preserve"> XML (Esempio)</w:t>
        </w:r>
        <w:r w:rsidR="009B260A">
          <w:rPr>
            <w:noProof/>
            <w:webHidden/>
          </w:rPr>
          <w:tab/>
        </w:r>
        <w:r w:rsidR="009B260A">
          <w:rPr>
            <w:noProof/>
            <w:webHidden/>
          </w:rPr>
          <w:fldChar w:fldCharType="begin"/>
        </w:r>
        <w:r w:rsidR="009B260A">
          <w:rPr>
            <w:noProof/>
            <w:webHidden/>
          </w:rPr>
          <w:instrText xml:space="preserve"> PAGEREF _Toc496781811 \h </w:instrText>
        </w:r>
        <w:r w:rsidR="009B260A">
          <w:rPr>
            <w:noProof/>
            <w:webHidden/>
          </w:rPr>
        </w:r>
        <w:r w:rsidR="009B260A">
          <w:rPr>
            <w:noProof/>
            <w:webHidden/>
          </w:rPr>
          <w:fldChar w:fldCharType="separate"/>
        </w:r>
        <w:r w:rsidR="009B260A">
          <w:rPr>
            <w:noProof/>
            <w:webHidden/>
          </w:rPr>
          <w:t>64</w:t>
        </w:r>
        <w:r w:rsidR="009B260A">
          <w:rPr>
            <w:noProof/>
            <w:webHidden/>
          </w:rPr>
          <w:fldChar w:fldCharType="end"/>
        </w:r>
      </w:hyperlink>
    </w:p>
    <w:p w14:paraId="30E4EA36" w14:textId="77777777" w:rsidR="009B260A" w:rsidRPr="00400E84" w:rsidRDefault="00000000">
      <w:pPr>
        <w:pStyle w:val="Sommario3"/>
        <w:tabs>
          <w:tab w:val="left" w:pos="1200"/>
          <w:tab w:val="right" w:leader="dot" w:pos="9204"/>
        </w:tabs>
        <w:rPr>
          <w:rFonts w:ascii="Calibri" w:hAnsi="Calibri"/>
          <w:noProof/>
          <w:szCs w:val="22"/>
          <w:lang w:eastAsia="it-IT"/>
        </w:rPr>
      </w:pPr>
      <w:hyperlink w:anchor="_Toc496781812" w:history="1">
        <w:r w:rsidR="009B260A" w:rsidRPr="0046739B">
          <w:rPr>
            <w:rStyle w:val="Collegamentoipertestuale"/>
            <w:noProof/>
          </w:rPr>
          <w:t>4.6.2</w:t>
        </w:r>
        <w:r w:rsidR="009B260A" w:rsidRPr="00400E84">
          <w:rPr>
            <w:rFonts w:ascii="Calibri" w:hAnsi="Calibri"/>
            <w:noProof/>
            <w:szCs w:val="22"/>
            <w:lang w:eastAsia="it-IT"/>
          </w:rPr>
          <w:tab/>
        </w:r>
        <w:r w:rsidR="009B260A" w:rsidRPr="0046739B">
          <w:rPr>
            <w:rStyle w:val="Collegamentoipertestuale"/>
            <w:noProof/>
          </w:rPr>
          <w:t>Tracciato Informazioni Anagrafiche XSD</w:t>
        </w:r>
        <w:r w:rsidR="009B260A">
          <w:rPr>
            <w:noProof/>
            <w:webHidden/>
          </w:rPr>
          <w:tab/>
        </w:r>
        <w:r w:rsidR="009B260A">
          <w:rPr>
            <w:noProof/>
            <w:webHidden/>
          </w:rPr>
          <w:fldChar w:fldCharType="begin"/>
        </w:r>
        <w:r w:rsidR="009B260A">
          <w:rPr>
            <w:noProof/>
            <w:webHidden/>
          </w:rPr>
          <w:instrText xml:space="preserve"> PAGEREF _Toc496781812 \h </w:instrText>
        </w:r>
        <w:r w:rsidR="009B260A">
          <w:rPr>
            <w:noProof/>
            <w:webHidden/>
          </w:rPr>
        </w:r>
        <w:r w:rsidR="009B260A">
          <w:rPr>
            <w:noProof/>
            <w:webHidden/>
          </w:rPr>
          <w:fldChar w:fldCharType="separate"/>
        </w:r>
        <w:r w:rsidR="009B260A">
          <w:rPr>
            <w:noProof/>
            <w:webHidden/>
          </w:rPr>
          <w:t>64</w:t>
        </w:r>
        <w:r w:rsidR="009B260A">
          <w:rPr>
            <w:noProof/>
            <w:webHidden/>
          </w:rPr>
          <w:fldChar w:fldCharType="end"/>
        </w:r>
      </w:hyperlink>
    </w:p>
    <w:p w14:paraId="58F9DF99" w14:textId="77777777" w:rsidR="009B260A" w:rsidRPr="00400E84" w:rsidRDefault="00000000">
      <w:pPr>
        <w:pStyle w:val="Sommario3"/>
        <w:tabs>
          <w:tab w:val="left" w:pos="1200"/>
          <w:tab w:val="right" w:leader="dot" w:pos="9204"/>
        </w:tabs>
        <w:rPr>
          <w:rFonts w:ascii="Calibri" w:hAnsi="Calibri"/>
          <w:noProof/>
          <w:szCs w:val="22"/>
          <w:lang w:eastAsia="it-IT"/>
        </w:rPr>
      </w:pPr>
      <w:hyperlink w:anchor="_Toc496781813" w:history="1">
        <w:r w:rsidR="009B260A" w:rsidRPr="0046739B">
          <w:rPr>
            <w:rStyle w:val="Collegamentoipertestuale"/>
            <w:noProof/>
          </w:rPr>
          <w:t>4.6.3</w:t>
        </w:r>
        <w:r w:rsidR="009B260A" w:rsidRPr="00400E84">
          <w:rPr>
            <w:rFonts w:ascii="Calibri" w:hAnsi="Calibri"/>
            <w:noProof/>
            <w:szCs w:val="22"/>
            <w:lang w:eastAsia="it-IT"/>
          </w:rPr>
          <w:tab/>
        </w:r>
        <w:r w:rsidR="009B260A" w:rsidRPr="0046739B">
          <w:rPr>
            <w:rStyle w:val="Collegamentoipertestuale"/>
            <w:noProof/>
          </w:rPr>
          <w:t>Riepilogo controlli e codici anomalia</w:t>
        </w:r>
        <w:r w:rsidR="009B260A">
          <w:rPr>
            <w:noProof/>
            <w:webHidden/>
          </w:rPr>
          <w:tab/>
        </w:r>
        <w:r w:rsidR="009B260A">
          <w:rPr>
            <w:noProof/>
            <w:webHidden/>
          </w:rPr>
          <w:fldChar w:fldCharType="begin"/>
        </w:r>
        <w:r w:rsidR="009B260A">
          <w:rPr>
            <w:noProof/>
            <w:webHidden/>
          </w:rPr>
          <w:instrText xml:space="preserve"> PAGEREF _Toc496781813 \h </w:instrText>
        </w:r>
        <w:r w:rsidR="009B260A">
          <w:rPr>
            <w:noProof/>
            <w:webHidden/>
          </w:rPr>
        </w:r>
        <w:r w:rsidR="009B260A">
          <w:rPr>
            <w:noProof/>
            <w:webHidden/>
          </w:rPr>
          <w:fldChar w:fldCharType="separate"/>
        </w:r>
        <w:r w:rsidR="009B260A">
          <w:rPr>
            <w:noProof/>
            <w:webHidden/>
          </w:rPr>
          <w:t>70</w:t>
        </w:r>
        <w:r w:rsidR="009B260A">
          <w:rPr>
            <w:noProof/>
            <w:webHidden/>
          </w:rPr>
          <w:fldChar w:fldCharType="end"/>
        </w:r>
      </w:hyperlink>
    </w:p>
    <w:p w14:paraId="0503E373" w14:textId="77777777" w:rsidR="009B260A" w:rsidRPr="00400E84" w:rsidRDefault="00000000">
      <w:pPr>
        <w:pStyle w:val="Sommario2"/>
        <w:rPr>
          <w:rFonts w:ascii="Calibri" w:hAnsi="Calibri"/>
          <w:szCs w:val="22"/>
          <w:lang w:eastAsia="it-IT"/>
        </w:rPr>
      </w:pPr>
      <w:hyperlink w:anchor="_Toc496781814" w:history="1">
        <w:r w:rsidR="009B260A" w:rsidRPr="0046739B">
          <w:rPr>
            <w:rStyle w:val="Collegamentoipertestuale"/>
          </w:rPr>
          <w:t>4.7</w:t>
        </w:r>
        <w:r w:rsidR="009B260A" w:rsidRPr="00400E84">
          <w:rPr>
            <w:rFonts w:ascii="Calibri" w:hAnsi="Calibri"/>
            <w:szCs w:val="22"/>
            <w:lang w:eastAsia="it-IT"/>
          </w:rPr>
          <w:tab/>
        </w:r>
        <w:r w:rsidR="009B260A" w:rsidRPr="0046739B">
          <w:rPr>
            <w:rStyle w:val="Collegamentoipertestuale"/>
            <w:rFonts w:cs="TimesNewRoman"/>
          </w:rPr>
          <w:t>Tracciato B - Informazioni Ricovero</w:t>
        </w:r>
        <w:r w:rsidR="009B260A">
          <w:rPr>
            <w:webHidden/>
          </w:rPr>
          <w:tab/>
        </w:r>
        <w:r w:rsidR="009B260A">
          <w:rPr>
            <w:webHidden/>
          </w:rPr>
          <w:fldChar w:fldCharType="begin"/>
        </w:r>
        <w:r w:rsidR="009B260A">
          <w:rPr>
            <w:webHidden/>
          </w:rPr>
          <w:instrText xml:space="preserve"> PAGEREF _Toc496781814 \h </w:instrText>
        </w:r>
        <w:r w:rsidR="009B260A">
          <w:rPr>
            <w:webHidden/>
          </w:rPr>
        </w:r>
        <w:r w:rsidR="009B260A">
          <w:rPr>
            <w:webHidden/>
          </w:rPr>
          <w:fldChar w:fldCharType="separate"/>
        </w:r>
        <w:r w:rsidR="009B260A">
          <w:rPr>
            <w:webHidden/>
          </w:rPr>
          <w:t>75</w:t>
        </w:r>
        <w:r w:rsidR="009B260A">
          <w:rPr>
            <w:webHidden/>
          </w:rPr>
          <w:fldChar w:fldCharType="end"/>
        </w:r>
      </w:hyperlink>
    </w:p>
    <w:p w14:paraId="013977B7" w14:textId="77777777" w:rsidR="009B260A" w:rsidRPr="00400E84" w:rsidRDefault="00000000">
      <w:pPr>
        <w:pStyle w:val="Sommario3"/>
        <w:tabs>
          <w:tab w:val="left" w:pos="1200"/>
          <w:tab w:val="right" w:leader="dot" w:pos="9204"/>
        </w:tabs>
        <w:rPr>
          <w:rFonts w:ascii="Calibri" w:hAnsi="Calibri"/>
          <w:noProof/>
          <w:szCs w:val="22"/>
          <w:lang w:eastAsia="it-IT"/>
        </w:rPr>
      </w:pPr>
      <w:hyperlink w:anchor="_Toc496781815" w:history="1">
        <w:r w:rsidR="009B260A" w:rsidRPr="0046739B">
          <w:rPr>
            <w:rStyle w:val="Collegamentoipertestuale"/>
            <w:noProof/>
          </w:rPr>
          <w:t>4.7.1</w:t>
        </w:r>
        <w:r w:rsidR="009B260A" w:rsidRPr="00400E84">
          <w:rPr>
            <w:rFonts w:ascii="Calibri" w:hAnsi="Calibri"/>
            <w:noProof/>
            <w:szCs w:val="22"/>
            <w:lang w:eastAsia="it-IT"/>
          </w:rPr>
          <w:tab/>
        </w:r>
        <w:r w:rsidR="009B260A" w:rsidRPr="0046739B">
          <w:rPr>
            <w:rStyle w:val="Collegamentoipertestuale"/>
            <w:noProof/>
          </w:rPr>
          <w:t xml:space="preserve">Tracciato </w:t>
        </w:r>
        <w:r w:rsidR="009B260A" w:rsidRPr="0046739B">
          <w:rPr>
            <w:rStyle w:val="Collegamentoipertestuale"/>
            <w:rFonts w:cs="TimesNewRoman"/>
            <w:noProof/>
          </w:rPr>
          <w:t>Informazioni Ricovero</w:t>
        </w:r>
        <w:r w:rsidR="009B260A" w:rsidRPr="0046739B">
          <w:rPr>
            <w:rStyle w:val="Collegamentoipertestuale"/>
            <w:noProof/>
          </w:rPr>
          <w:t xml:space="preserve"> XML (Esempio)</w:t>
        </w:r>
        <w:r w:rsidR="009B260A">
          <w:rPr>
            <w:noProof/>
            <w:webHidden/>
          </w:rPr>
          <w:tab/>
        </w:r>
        <w:r w:rsidR="009B260A">
          <w:rPr>
            <w:noProof/>
            <w:webHidden/>
          </w:rPr>
          <w:fldChar w:fldCharType="begin"/>
        </w:r>
        <w:r w:rsidR="009B260A">
          <w:rPr>
            <w:noProof/>
            <w:webHidden/>
          </w:rPr>
          <w:instrText xml:space="preserve"> PAGEREF _Toc496781815 \h </w:instrText>
        </w:r>
        <w:r w:rsidR="009B260A">
          <w:rPr>
            <w:noProof/>
            <w:webHidden/>
          </w:rPr>
        </w:r>
        <w:r w:rsidR="009B260A">
          <w:rPr>
            <w:noProof/>
            <w:webHidden/>
          </w:rPr>
          <w:fldChar w:fldCharType="separate"/>
        </w:r>
        <w:r w:rsidR="009B260A">
          <w:rPr>
            <w:noProof/>
            <w:webHidden/>
          </w:rPr>
          <w:t>75</w:t>
        </w:r>
        <w:r w:rsidR="009B260A">
          <w:rPr>
            <w:noProof/>
            <w:webHidden/>
          </w:rPr>
          <w:fldChar w:fldCharType="end"/>
        </w:r>
      </w:hyperlink>
    </w:p>
    <w:p w14:paraId="14B25F28" w14:textId="77777777" w:rsidR="009B260A" w:rsidRPr="00400E84" w:rsidRDefault="00000000">
      <w:pPr>
        <w:pStyle w:val="Sommario3"/>
        <w:tabs>
          <w:tab w:val="left" w:pos="1200"/>
          <w:tab w:val="right" w:leader="dot" w:pos="9204"/>
        </w:tabs>
        <w:rPr>
          <w:rFonts w:ascii="Calibri" w:hAnsi="Calibri"/>
          <w:noProof/>
          <w:szCs w:val="22"/>
          <w:lang w:eastAsia="it-IT"/>
        </w:rPr>
      </w:pPr>
      <w:hyperlink w:anchor="_Toc496781816" w:history="1">
        <w:r w:rsidR="009B260A" w:rsidRPr="0046739B">
          <w:rPr>
            <w:rStyle w:val="Collegamentoipertestuale"/>
            <w:noProof/>
          </w:rPr>
          <w:t>4.7.2</w:t>
        </w:r>
        <w:r w:rsidR="009B260A" w:rsidRPr="00400E84">
          <w:rPr>
            <w:rFonts w:ascii="Calibri" w:hAnsi="Calibri"/>
            <w:noProof/>
            <w:szCs w:val="22"/>
            <w:lang w:eastAsia="it-IT"/>
          </w:rPr>
          <w:tab/>
        </w:r>
        <w:r w:rsidR="009B260A" w:rsidRPr="0046739B">
          <w:rPr>
            <w:rStyle w:val="Collegamentoipertestuale"/>
            <w:noProof/>
          </w:rPr>
          <w:t xml:space="preserve">Tracciato </w:t>
        </w:r>
        <w:r w:rsidR="009B260A" w:rsidRPr="0046739B">
          <w:rPr>
            <w:rStyle w:val="Collegamentoipertestuale"/>
            <w:rFonts w:cs="TimesNewRoman"/>
            <w:noProof/>
          </w:rPr>
          <w:t>Informazioni Ricovero</w:t>
        </w:r>
        <w:r w:rsidR="009B260A" w:rsidRPr="0046739B">
          <w:rPr>
            <w:rStyle w:val="Collegamentoipertestuale"/>
            <w:noProof/>
          </w:rPr>
          <w:t xml:space="preserve"> XSD</w:t>
        </w:r>
        <w:r w:rsidR="009B260A">
          <w:rPr>
            <w:noProof/>
            <w:webHidden/>
          </w:rPr>
          <w:tab/>
        </w:r>
        <w:r w:rsidR="009B260A">
          <w:rPr>
            <w:noProof/>
            <w:webHidden/>
          </w:rPr>
          <w:fldChar w:fldCharType="begin"/>
        </w:r>
        <w:r w:rsidR="009B260A">
          <w:rPr>
            <w:noProof/>
            <w:webHidden/>
          </w:rPr>
          <w:instrText xml:space="preserve"> PAGEREF _Toc496781816 \h </w:instrText>
        </w:r>
        <w:r w:rsidR="009B260A">
          <w:rPr>
            <w:noProof/>
            <w:webHidden/>
          </w:rPr>
        </w:r>
        <w:r w:rsidR="009B260A">
          <w:rPr>
            <w:noProof/>
            <w:webHidden/>
          </w:rPr>
          <w:fldChar w:fldCharType="separate"/>
        </w:r>
        <w:r w:rsidR="009B260A">
          <w:rPr>
            <w:noProof/>
            <w:webHidden/>
          </w:rPr>
          <w:t>84</w:t>
        </w:r>
        <w:r w:rsidR="009B260A">
          <w:rPr>
            <w:noProof/>
            <w:webHidden/>
          </w:rPr>
          <w:fldChar w:fldCharType="end"/>
        </w:r>
      </w:hyperlink>
    </w:p>
    <w:p w14:paraId="19F93370" w14:textId="77777777" w:rsidR="009B260A" w:rsidRPr="00400E84" w:rsidRDefault="00000000">
      <w:pPr>
        <w:pStyle w:val="Sommario3"/>
        <w:tabs>
          <w:tab w:val="left" w:pos="1200"/>
          <w:tab w:val="right" w:leader="dot" w:pos="9204"/>
        </w:tabs>
        <w:rPr>
          <w:rFonts w:ascii="Calibri" w:hAnsi="Calibri"/>
          <w:noProof/>
          <w:szCs w:val="22"/>
          <w:lang w:eastAsia="it-IT"/>
        </w:rPr>
      </w:pPr>
      <w:hyperlink w:anchor="_Toc496781817" w:history="1">
        <w:r w:rsidR="009B260A" w:rsidRPr="0046739B">
          <w:rPr>
            <w:rStyle w:val="Collegamentoipertestuale"/>
            <w:noProof/>
          </w:rPr>
          <w:t>4.7.3</w:t>
        </w:r>
        <w:r w:rsidR="009B260A" w:rsidRPr="00400E84">
          <w:rPr>
            <w:rFonts w:ascii="Calibri" w:hAnsi="Calibri"/>
            <w:noProof/>
            <w:szCs w:val="22"/>
            <w:lang w:eastAsia="it-IT"/>
          </w:rPr>
          <w:tab/>
        </w:r>
        <w:r w:rsidR="009B260A" w:rsidRPr="0046739B">
          <w:rPr>
            <w:rStyle w:val="Collegamentoipertestuale"/>
            <w:noProof/>
          </w:rPr>
          <w:t>Riepilogo controlli e codici anomalia</w:t>
        </w:r>
        <w:r w:rsidR="009B260A">
          <w:rPr>
            <w:noProof/>
            <w:webHidden/>
          </w:rPr>
          <w:tab/>
        </w:r>
        <w:r w:rsidR="009B260A">
          <w:rPr>
            <w:noProof/>
            <w:webHidden/>
          </w:rPr>
          <w:fldChar w:fldCharType="begin"/>
        </w:r>
        <w:r w:rsidR="009B260A">
          <w:rPr>
            <w:noProof/>
            <w:webHidden/>
          </w:rPr>
          <w:instrText xml:space="preserve"> PAGEREF _Toc496781817 \h </w:instrText>
        </w:r>
        <w:r w:rsidR="009B260A">
          <w:rPr>
            <w:noProof/>
            <w:webHidden/>
          </w:rPr>
        </w:r>
        <w:r w:rsidR="009B260A">
          <w:rPr>
            <w:noProof/>
            <w:webHidden/>
          </w:rPr>
          <w:fldChar w:fldCharType="separate"/>
        </w:r>
        <w:r w:rsidR="009B260A">
          <w:rPr>
            <w:noProof/>
            <w:webHidden/>
          </w:rPr>
          <w:t>97</w:t>
        </w:r>
        <w:r w:rsidR="009B260A">
          <w:rPr>
            <w:noProof/>
            <w:webHidden/>
          </w:rPr>
          <w:fldChar w:fldCharType="end"/>
        </w:r>
      </w:hyperlink>
    </w:p>
    <w:p w14:paraId="08370D9F" w14:textId="77777777" w:rsidR="009B260A" w:rsidRPr="00400E84" w:rsidRDefault="00000000">
      <w:pPr>
        <w:pStyle w:val="Sommario1"/>
        <w:tabs>
          <w:tab w:val="left" w:pos="440"/>
          <w:tab w:val="right" w:leader="dot" w:pos="9204"/>
        </w:tabs>
        <w:rPr>
          <w:rFonts w:ascii="Calibri" w:hAnsi="Calibri"/>
          <w:noProof/>
          <w:szCs w:val="22"/>
          <w:lang w:eastAsia="it-IT"/>
        </w:rPr>
      </w:pPr>
      <w:hyperlink w:anchor="_Toc496781818" w:history="1">
        <w:r w:rsidR="009B260A" w:rsidRPr="0046739B">
          <w:rPr>
            <w:rStyle w:val="Collegamentoipertestuale"/>
            <w:noProof/>
          </w:rPr>
          <w:t>5.</w:t>
        </w:r>
        <w:r w:rsidR="009B260A" w:rsidRPr="00400E84">
          <w:rPr>
            <w:rFonts w:ascii="Calibri" w:hAnsi="Calibri"/>
            <w:noProof/>
            <w:szCs w:val="22"/>
            <w:lang w:eastAsia="it-IT"/>
          </w:rPr>
          <w:tab/>
        </w:r>
        <w:r w:rsidR="009B260A" w:rsidRPr="0046739B">
          <w:rPr>
            <w:rStyle w:val="Collegamentoipertestuale"/>
            <w:noProof/>
          </w:rPr>
          <w:t>Allegati</w:t>
        </w:r>
        <w:r w:rsidR="009B260A">
          <w:rPr>
            <w:noProof/>
            <w:webHidden/>
          </w:rPr>
          <w:tab/>
        </w:r>
        <w:r w:rsidR="009B260A">
          <w:rPr>
            <w:noProof/>
            <w:webHidden/>
          </w:rPr>
          <w:fldChar w:fldCharType="begin"/>
        </w:r>
        <w:r w:rsidR="009B260A">
          <w:rPr>
            <w:noProof/>
            <w:webHidden/>
          </w:rPr>
          <w:instrText xml:space="preserve"> PAGEREF _Toc496781818 \h </w:instrText>
        </w:r>
        <w:r w:rsidR="009B260A">
          <w:rPr>
            <w:noProof/>
            <w:webHidden/>
          </w:rPr>
        </w:r>
        <w:r w:rsidR="009B260A">
          <w:rPr>
            <w:noProof/>
            <w:webHidden/>
          </w:rPr>
          <w:fldChar w:fldCharType="separate"/>
        </w:r>
        <w:r w:rsidR="009B260A">
          <w:rPr>
            <w:noProof/>
            <w:webHidden/>
          </w:rPr>
          <w:t>113</w:t>
        </w:r>
        <w:r w:rsidR="009B260A">
          <w:rPr>
            <w:noProof/>
            <w:webHidden/>
          </w:rPr>
          <w:fldChar w:fldCharType="end"/>
        </w:r>
      </w:hyperlink>
    </w:p>
    <w:p w14:paraId="431231E4" w14:textId="77777777" w:rsidR="009B260A" w:rsidRPr="00400E84" w:rsidRDefault="00000000">
      <w:pPr>
        <w:pStyle w:val="Sommario2"/>
        <w:rPr>
          <w:rFonts w:ascii="Calibri" w:hAnsi="Calibri"/>
          <w:szCs w:val="22"/>
          <w:lang w:eastAsia="it-IT"/>
        </w:rPr>
      </w:pPr>
      <w:hyperlink w:anchor="_Toc496781819" w:history="1">
        <w:r w:rsidR="009B260A" w:rsidRPr="0046739B">
          <w:rPr>
            <w:rStyle w:val="Collegamentoipertestuale"/>
          </w:rPr>
          <w:t>5.1</w:t>
        </w:r>
        <w:r w:rsidR="009B260A" w:rsidRPr="00400E84">
          <w:rPr>
            <w:rFonts w:ascii="Calibri" w:hAnsi="Calibri"/>
            <w:szCs w:val="22"/>
            <w:lang w:eastAsia="it-IT"/>
          </w:rPr>
          <w:tab/>
        </w:r>
        <w:r w:rsidR="009B260A" w:rsidRPr="0046739B">
          <w:rPr>
            <w:rStyle w:val="Collegamentoipertestuale"/>
          </w:rPr>
          <w:t>Codice identificativo del paziente:  modalità di alimentazione</w:t>
        </w:r>
        <w:r w:rsidR="009B260A">
          <w:rPr>
            <w:webHidden/>
          </w:rPr>
          <w:tab/>
        </w:r>
        <w:r w:rsidR="009B260A">
          <w:rPr>
            <w:webHidden/>
          </w:rPr>
          <w:fldChar w:fldCharType="begin"/>
        </w:r>
        <w:r w:rsidR="009B260A">
          <w:rPr>
            <w:webHidden/>
          </w:rPr>
          <w:instrText xml:space="preserve"> PAGEREF _Toc496781819 \h </w:instrText>
        </w:r>
        <w:r w:rsidR="009B260A">
          <w:rPr>
            <w:webHidden/>
          </w:rPr>
        </w:r>
        <w:r w:rsidR="009B260A">
          <w:rPr>
            <w:webHidden/>
          </w:rPr>
          <w:fldChar w:fldCharType="separate"/>
        </w:r>
        <w:r w:rsidR="009B260A">
          <w:rPr>
            <w:webHidden/>
          </w:rPr>
          <w:t>113</w:t>
        </w:r>
        <w:r w:rsidR="009B260A">
          <w:rPr>
            <w:webHidden/>
          </w:rPr>
          <w:fldChar w:fldCharType="end"/>
        </w:r>
      </w:hyperlink>
    </w:p>
    <w:p w14:paraId="2C10BE99" w14:textId="77777777" w:rsidR="009B260A" w:rsidRPr="00400E84" w:rsidRDefault="00000000">
      <w:pPr>
        <w:pStyle w:val="Sommario2"/>
        <w:rPr>
          <w:rFonts w:ascii="Calibri" w:hAnsi="Calibri"/>
          <w:szCs w:val="22"/>
          <w:lang w:eastAsia="it-IT"/>
        </w:rPr>
      </w:pPr>
      <w:hyperlink w:anchor="_Toc496781820" w:history="1">
        <w:r w:rsidR="009B260A" w:rsidRPr="0046739B">
          <w:rPr>
            <w:rStyle w:val="Collegamentoipertestuale"/>
          </w:rPr>
          <w:t>5.2</w:t>
        </w:r>
        <w:r w:rsidR="009B260A" w:rsidRPr="00400E84">
          <w:rPr>
            <w:rFonts w:ascii="Calibri" w:hAnsi="Calibri"/>
            <w:szCs w:val="22"/>
            <w:lang w:eastAsia="it-IT"/>
          </w:rPr>
          <w:tab/>
        </w:r>
        <w:r w:rsidR="009B260A" w:rsidRPr="0046739B">
          <w:rPr>
            <w:rStyle w:val="Collegamentoipertestuale"/>
          </w:rPr>
          <w:t>Codice identificativo del paziente:  procedura di cifratura</w:t>
        </w:r>
        <w:r w:rsidR="009B260A">
          <w:rPr>
            <w:webHidden/>
          </w:rPr>
          <w:tab/>
        </w:r>
        <w:r w:rsidR="009B260A">
          <w:rPr>
            <w:webHidden/>
          </w:rPr>
          <w:fldChar w:fldCharType="begin"/>
        </w:r>
        <w:r w:rsidR="009B260A">
          <w:rPr>
            <w:webHidden/>
          </w:rPr>
          <w:instrText xml:space="preserve"> PAGEREF _Toc496781820 \h </w:instrText>
        </w:r>
        <w:r w:rsidR="009B260A">
          <w:rPr>
            <w:webHidden/>
          </w:rPr>
        </w:r>
        <w:r w:rsidR="009B260A">
          <w:rPr>
            <w:webHidden/>
          </w:rPr>
          <w:fldChar w:fldCharType="separate"/>
        </w:r>
        <w:r w:rsidR="009B260A">
          <w:rPr>
            <w:webHidden/>
          </w:rPr>
          <w:t>113</w:t>
        </w:r>
        <w:r w:rsidR="009B260A">
          <w:rPr>
            <w:webHidden/>
          </w:rPr>
          <w:fldChar w:fldCharType="end"/>
        </w:r>
      </w:hyperlink>
    </w:p>
    <w:p w14:paraId="196CCFBF" w14:textId="77777777" w:rsidR="009B260A" w:rsidRPr="00400E84" w:rsidRDefault="00000000">
      <w:pPr>
        <w:pStyle w:val="Sommario2"/>
        <w:rPr>
          <w:rFonts w:ascii="Calibri" w:hAnsi="Calibri"/>
          <w:szCs w:val="22"/>
          <w:lang w:eastAsia="it-IT"/>
        </w:rPr>
      </w:pPr>
      <w:hyperlink w:anchor="_Toc496781821" w:history="1">
        <w:r w:rsidR="009B260A" w:rsidRPr="0046739B">
          <w:rPr>
            <w:rStyle w:val="Collegamentoipertestuale"/>
          </w:rPr>
          <w:t>5.3</w:t>
        </w:r>
        <w:r w:rsidR="009B260A" w:rsidRPr="00400E84">
          <w:rPr>
            <w:rFonts w:ascii="Calibri" w:hAnsi="Calibri"/>
            <w:szCs w:val="22"/>
            <w:lang w:eastAsia="it-IT"/>
          </w:rPr>
          <w:tab/>
        </w:r>
        <w:r w:rsidR="009B260A" w:rsidRPr="0046739B">
          <w:rPr>
            <w:rStyle w:val="Collegamentoipertestuale"/>
          </w:rPr>
          <w:t>Assegnazione del codice univoco non invertibile (“CUNI”) da parte del Ministero della salute per il flusso SDO</w:t>
        </w:r>
        <w:r w:rsidR="009B260A">
          <w:rPr>
            <w:webHidden/>
          </w:rPr>
          <w:tab/>
        </w:r>
        <w:r w:rsidR="009B260A">
          <w:rPr>
            <w:webHidden/>
          </w:rPr>
          <w:fldChar w:fldCharType="begin"/>
        </w:r>
        <w:r w:rsidR="009B260A">
          <w:rPr>
            <w:webHidden/>
          </w:rPr>
          <w:instrText xml:space="preserve"> PAGEREF _Toc496781821 \h </w:instrText>
        </w:r>
        <w:r w:rsidR="009B260A">
          <w:rPr>
            <w:webHidden/>
          </w:rPr>
        </w:r>
        <w:r w:rsidR="009B260A">
          <w:rPr>
            <w:webHidden/>
          </w:rPr>
          <w:fldChar w:fldCharType="separate"/>
        </w:r>
        <w:r w:rsidR="009B260A">
          <w:rPr>
            <w:webHidden/>
          </w:rPr>
          <w:t>114</w:t>
        </w:r>
        <w:r w:rsidR="009B260A">
          <w:rPr>
            <w:webHidden/>
          </w:rPr>
          <w:fldChar w:fldCharType="end"/>
        </w:r>
      </w:hyperlink>
    </w:p>
    <w:p w14:paraId="7E6A95E5" w14:textId="77777777" w:rsidR="009B260A" w:rsidRPr="00400E84" w:rsidRDefault="00000000">
      <w:pPr>
        <w:pStyle w:val="Sommario2"/>
        <w:rPr>
          <w:rFonts w:ascii="Calibri" w:hAnsi="Calibri"/>
          <w:szCs w:val="22"/>
          <w:lang w:eastAsia="it-IT"/>
        </w:rPr>
      </w:pPr>
      <w:hyperlink w:anchor="_Toc496781822" w:history="1">
        <w:r w:rsidR="009B260A" w:rsidRPr="0046739B">
          <w:rPr>
            <w:rStyle w:val="Collegamentoipertestuale"/>
          </w:rPr>
          <w:t>5.4</w:t>
        </w:r>
        <w:r w:rsidR="009B260A" w:rsidRPr="00400E84">
          <w:rPr>
            <w:rFonts w:ascii="Calibri" w:hAnsi="Calibri"/>
            <w:szCs w:val="22"/>
            <w:lang w:eastAsia="it-IT"/>
          </w:rPr>
          <w:tab/>
        </w:r>
        <w:r w:rsidR="009B260A" w:rsidRPr="0046739B">
          <w:rPr>
            <w:rStyle w:val="Collegamentoipertestuale"/>
          </w:rPr>
          <w:t>Assegnazione del codice univoco nazionale dell’assistito (“CUNA”)</w:t>
        </w:r>
        <w:r w:rsidR="009B260A">
          <w:rPr>
            <w:webHidden/>
          </w:rPr>
          <w:tab/>
        </w:r>
        <w:r w:rsidR="009B260A">
          <w:rPr>
            <w:webHidden/>
          </w:rPr>
          <w:fldChar w:fldCharType="begin"/>
        </w:r>
        <w:r w:rsidR="009B260A">
          <w:rPr>
            <w:webHidden/>
          </w:rPr>
          <w:instrText xml:space="preserve"> PAGEREF _Toc496781822 \h </w:instrText>
        </w:r>
        <w:r w:rsidR="009B260A">
          <w:rPr>
            <w:webHidden/>
          </w:rPr>
        </w:r>
        <w:r w:rsidR="009B260A">
          <w:rPr>
            <w:webHidden/>
          </w:rPr>
          <w:fldChar w:fldCharType="separate"/>
        </w:r>
        <w:r w:rsidR="009B260A">
          <w:rPr>
            <w:webHidden/>
          </w:rPr>
          <w:t>114</w:t>
        </w:r>
        <w:r w:rsidR="009B260A">
          <w:rPr>
            <w:webHidden/>
          </w:rPr>
          <w:fldChar w:fldCharType="end"/>
        </w:r>
      </w:hyperlink>
    </w:p>
    <w:p w14:paraId="5A056548" w14:textId="77777777" w:rsidR="009B260A" w:rsidRPr="00400E84" w:rsidRDefault="00000000">
      <w:pPr>
        <w:pStyle w:val="Sommario2"/>
        <w:rPr>
          <w:rFonts w:ascii="Calibri" w:hAnsi="Calibri"/>
          <w:szCs w:val="22"/>
          <w:lang w:eastAsia="it-IT"/>
        </w:rPr>
      </w:pPr>
      <w:hyperlink w:anchor="_Toc496781823" w:history="1">
        <w:r w:rsidR="009B260A" w:rsidRPr="0046739B">
          <w:rPr>
            <w:rStyle w:val="Collegamentoipertestuale"/>
          </w:rPr>
          <w:t>5.5</w:t>
        </w:r>
        <w:r w:rsidR="009B260A" w:rsidRPr="00400E84">
          <w:rPr>
            <w:rFonts w:ascii="Calibri" w:hAnsi="Calibri"/>
            <w:szCs w:val="22"/>
            <w:lang w:eastAsia="it-IT"/>
          </w:rPr>
          <w:tab/>
        </w:r>
        <w:r w:rsidR="009B260A" w:rsidRPr="0046739B">
          <w:rPr>
            <w:rStyle w:val="Collegamentoipertestuale"/>
          </w:rPr>
          <w:t>Codici identificativi del chirurgo e dell’anestesista: modalità di alimentazione</w:t>
        </w:r>
        <w:r w:rsidR="009B260A">
          <w:rPr>
            <w:webHidden/>
          </w:rPr>
          <w:tab/>
        </w:r>
        <w:r w:rsidR="009B260A">
          <w:rPr>
            <w:webHidden/>
          </w:rPr>
          <w:fldChar w:fldCharType="begin"/>
        </w:r>
        <w:r w:rsidR="009B260A">
          <w:rPr>
            <w:webHidden/>
          </w:rPr>
          <w:instrText xml:space="preserve"> PAGEREF _Toc496781823 \h </w:instrText>
        </w:r>
        <w:r w:rsidR="009B260A">
          <w:rPr>
            <w:webHidden/>
          </w:rPr>
        </w:r>
        <w:r w:rsidR="009B260A">
          <w:rPr>
            <w:webHidden/>
          </w:rPr>
          <w:fldChar w:fldCharType="separate"/>
        </w:r>
        <w:r w:rsidR="009B260A">
          <w:rPr>
            <w:webHidden/>
          </w:rPr>
          <w:t>116</w:t>
        </w:r>
        <w:r w:rsidR="009B260A">
          <w:rPr>
            <w:webHidden/>
          </w:rPr>
          <w:fldChar w:fldCharType="end"/>
        </w:r>
      </w:hyperlink>
    </w:p>
    <w:p w14:paraId="1C0B54FF" w14:textId="77777777" w:rsidR="009B260A" w:rsidRPr="00400E84" w:rsidRDefault="00000000">
      <w:pPr>
        <w:pStyle w:val="Sommario2"/>
        <w:rPr>
          <w:rFonts w:ascii="Calibri" w:hAnsi="Calibri"/>
          <w:szCs w:val="22"/>
          <w:lang w:eastAsia="it-IT"/>
        </w:rPr>
      </w:pPr>
      <w:hyperlink w:anchor="_Toc496781824" w:history="1">
        <w:r w:rsidR="009B260A" w:rsidRPr="0046739B">
          <w:rPr>
            <w:rStyle w:val="Collegamentoipertestuale"/>
          </w:rPr>
          <w:t>5.6</w:t>
        </w:r>
        <w:r w:rsidR="009B260A" w:rsidRPr="00400E84">
          <w:rPr>
            <w:rFonts w:ascii="Calibri" w:hAnsi="Calibri"/>
            <w:szCs w:val="22"/>
            <w:lang w:eastAsia="it-IT"/>
          </w:rPr>
          <w:tab/>
        </w:r>
        <w:r w:rsidR="009B260A" w:rsidRPr="0046739B">
          <w:rPr>
            <w:rStyle w:val="Collegamentoipertestuale"/>
          </w:rPr>
          <w:t>Codici identificativi del chirurgo e dell’anestesista: procedura di verifica della validità</w:t>
        </w:r>
        <w:r w:rsidR="009B260A">
          <w:rPr>
            <w:webHidden/>
          </w:rPr>
          <w:tab/>
        </w:r>
        <w:r w:rsidR="009B260A">
          <w:rPr>
            <w:webHidden/>
          </w:rPr>
          <w:fldChar w:fldCharType="begin"/>
        </w:r>
        <w:r w:rsidR="009B260A">
          <w:rPr>
            <w:webHidden/>
          </w:rPr>
          <w:instrText xml:space="preserve"> PAGEREF _Toc496781824 \h </w:instrText>
        </w:r>
        <w:r w:rsidR="009B260A">
          <w:rPr>
            <w:webHidden/>
          </w:rPr>
        </w:r>
        <w:r w:rsidR="009B260A">
          <w:rPr>
            <w:webHidden/>
          </w:rPr>
          <w:fldChar w:fldCharType="separate"/>
        </w:r>
        <w:r w:rsidR="009B260A">
          <w:rPr>
            <w:webHidden/>
          </w:rPr>
          <w:t>117</w:t>
        </w:r>
        <w:r w:rsidR="009B260A">
          <w:rPr>
            <w:webHidden/>
          </w:rPr>
          <w:fldChar w:fldCharType="end"/>
        </w:r>
      </w:hyperlink>
    </w:p>
    <w:p w14:paraId="79C88C4E" w14:textId="77777777" w:rsidR="009B260A" w:rsidRPr="00400E84" w:rsidRDefault="00000000">
      <w:pPr>
        <w:pStyle w:val="Sommario2"/>
        <w:rPr>
          <w:rFonts w:ascii="Calibri" w:hAnsi="Calibri"/>
          <w:szCs w:val="22"/>
          <w:lang w:eastAsia="it-IT"/>
        </w:rPr>
      </w:pPr>
      <w:hyperlink w:anchor="_Toc496781825" w:history="1">
        <w:r w:rsidR="009B260A" w:rsidRPr="0046739B">
          <w:rPr>
            <w:rStyle w:val="Collegamentoipertestuale"/>
          </w:rPr>
          <w:t>5.7</w:t>
        </w:r>
        <w:r w:rsidR="009B260A" w:rsidRPr="00400E84">
          <w:rPr>
            <w:rFonts w:ascii="Calibri" w:hAnsi="Calibri"/>
            <w:szCs w:val="22"/>
            <w:lang w:eastAsia="it-IT"/>
          </w:rPr>
          <w:tab/>
        </w:r>
        <w:r w:rsidR="009B260A" w:rsidRPr="0046739B">
          <w:rPr>
            <w:rStyle w:val="Collegamentoipertestuale"/>
          </w:rPr>
          <w:t>Codici delle specialità cliniche e delle discipline ospedaliere</w:t>
        </w:r>
        <w:r w:rsidR="009B260A">
          <w:rPr>
            <w:webHidden/>
          </w:rPr>
          <w:tab/>
        </w:r>
        <w:r w:rsidR="009B260A">
          <w:rPr>
            <w:webHidden/>
          </w:rPr>
          <w:fldChar w:fldCharType="begin"/>
        </w:r>
        <w:r w:rsidR="009B260A">
          <w:rPr>
            <w:webHidden/>
          </w:rPr>
          <w:instrText xml:space="preserve"> PAGEREF _Toc496781825 \h </w:instrText>
        </w:r>
        <w:r w:rsidR="009B260A">
          <w:rPr>
            <w:webHidden/>
          </w:rPr>
        </w:r>
        <w:r w:rsidR="009B260A">
          <w:rPr>
            <w:webHidden/>
          </w:rPr>
          <w:fldChar w:fldCharType="separate"/>
        </w:r>
        <w:r w:rsidR="009B260A">
          <w:rPr>
            <w:webHidden/>
          </w:rPr>
          <w:t>118</w:t>
        </w:r>
        <w:r w:rsidR="009B260A">
          <w:rPr>
            <w:webHidden/>
          </w:rPr>
          <w:fldChar w:fldCharType="end"/>
        </w:r>
      </w:hyperlink>
    </w:p>
    <w:p w14:paraId="1DBB8C17" w14:textId="77777777" w:rsidR="000709ED" w:rsidRDefault="000709ED">
      <w:r>
        <w:fldChar w:fldCharType="end"/>
      </w:r>
    </w:p>
    <w:p w14:paraId="3EFA1CA8" w14:textId="77777777" w:rsidR="000709ED" w:rsidRDefault="000709ED">
      <w:pPr>
        <w:jc w:val="left"/>
        <w:sectPr w:rsidR="000709ED">
          <w:headerReference w:type="even" r:id="rId7"/>
          <w:headerReference w:type="default" r:id="rId8"/>
          <w:footerReference w:type="default" r:id="rId9"/>
          <w:headerReference w:type="first" r:id="rId10"/>
          <w:pgSz w:w="11909" w:h="16834" w:code="9"/>
          <w:pgMar w:top="1814" w:right="1277" w:bottom="1418" w:left="1418" w:header="357" w:footer="720" w:gutter="0"/>
          <w:pgNumType w:chapSep="period"/>
          <w:cols w:space="720"/>
        </w:sectPr>
      </w:pPr>
    </w:p>
    <w:p w14:paraId="1C2A2BC1" w14:textId="77777777" w:rsidR="000709ED" w:rsidRDefault="000709ED">
      <w:pPr>
        <w:pStyle w:val="Titolo1"/>
        <w:keepNext/>
        <w:numPr>
          <w:ilvl w:val="0"/>
          <w:numId w:val="2"/>
        </w:numPr>
        <w:tabs>
          <w:tab w:val="clear" w:pos="720"/>
          <w:tab w:val="clear" w:pos="9739"/>
        </w:tabs>
        <w:jc w:val="left"/>
        <w:rPr>
          <w:bCs w:val="0"/>
          <w:sz w:val="28"/>
        </w:rPr>
      </w:pPr>
      <w:bookmarkStart w:id="0" w:name="_Toc164273886"/>
      <w:bookmarkStart w:id="1" w:name="_Toc164275155"/>
      <w:bookmarkStart w:id="2" w:name="_Toc164273887"/>
      <w:bookmarkStart w:id="3" w:name="_Toc164275156"/>
      <w:bookmarkStart w:id="4" w:name="_Toc367975853"/>
      <w:bookmarkStart w:id="5" w:name="_Toc496781769"/>
      <w:bookmarkEnd w:id="0"/>
      <w:bookmarkEnd w:id="1"/>
      <w:bookmarkEnd w:id="2"/>
      <w:bookmarkEnd w:id="3"/>
      <w:r>
        <w:rPr>
          <w:bCs w:val="0"/>
          <w:sz w:val="28"/>
        </w:rPr>
        <w:lastRenderedPageBreak/>
        <w:t>Introduzione</w:t>
      </w:r>
      <w:bookmarkEnd w:id="4"/>
      <w:bookmarkEnd w:id="5"/>
    </w:p>
    <w:p w14:paraId="18DD52F9" w14:textId="77777777" w:rsidR="000709ED" w:rsidRDefault="000709ED">
      <w:pPr>
        <w:pStyle w:val="Titolo2"/>
        <w:tabs>
          <w:tab w:val="clear" w:pos="576"/>
          <w:tab w:val="num" w:pos="570"/>
        </w:tabs>
      </w:pPr>
      <w:bookmarkStart w:id="6" w:name="_Toc162068242"/>
      <w:bookmarkStart w:id="7" w:name="_Toc367975854"/>
      <w:bookmarkStart w:id="8" w:name="_Toc496781770"/>
      <w:r>
        <w:t>Storia del documento</w:t>
      </w:r>
      <w:bookmarkEnd w:id="6"/>
      <w:bookmarkEnd w:id="7"/>
      <w:bookmarkEnd w:id="8"/>
    </w:p>
    <w:p w14:paraId="7DC4D559" w14:textId="77777777" w:rsidR="000709ED" w:rsidRDefault="000709ED">
      <w:pPr>
        <w:rPr>
          <w:i/>
        </w:rPr>
      </w:pPr>
      <w:r>
        <w:t xml:space="preserve">N.B. </w:t>
      </w:r>
      <w:r>
        <w:rPr>
          <w:i/>
        </w:rPr>
        <w:t xml:space="preserve">Il presente documento riflette lo schema del DM </w:t>
      </w:r>
      <w:r>
        <w:rPr>
          <w:b/>
          <w:i/>
        </w:rPr>
        <w:t xml:space="preserve">Integrazione e aggiornamento delle informazioni contenute nella Scheda di Dimissione Ospedaliera, </w:t>
      </w:r>
      <w:r>
        <w:rPr>
          <w:i/>
        </w:rPr>
        <w:t xml:space="preserve">così come condiviso nel corso della Cabina di Regia del 24 marzo 2015. </w:t>
      </w:r>
      <w:proofErr w:type="gramStart"/>
      <w:r>
        <w:rPr>
          <w:i/>
        </w:rPr>
        <w:t>Pertanto</w:t>
      </w:r>
      <w:proofErr w:type="gramEnd"/>
      <w:r>
        <w:rPr>
          <w:i/>
        </w:rPr>
        <w:t xml:space="preserve"> le date indicate per le diverse fasi di attuazione sono quelle previste nel predetto schema.</w:t>
      </w:r>
    </w:p>
    <w:p w14:paraId="0339AEB2" w14:textId="77777777" w:rsidR="000709ED" w:rsidRDefault="000709ED"/>
    <w:p w14:paraId="56EFA3C7" w14:textId="77777777" w:rsidR="000709ED" w:rsidRDefault="000709ED"/>
    <w:tbl>
      <w:tblPr>
        <w:tblW w:w="9356" w:type="dxa"/>
        <w:tblInd w:w="70" w:type="dxa"/>
        <w:tblBorders>
          <w:top w:val="single" w:sz="6" w:space="0" w:color="auto"/>
          <w:left w:val="single" w:sz="6" w:space="0" w:color="auto"/>
          <w:bottom w:val="double" w:sz="4" w:space="0" w:color="auto"/>
          <w:right w:val="single" w:sz="6" w:space="0" w:color="auto"/>
          <w:insideH w:val="doub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1985"/>
        <w:gridCol w:w="6095"/>
      </w:tblGrid>
      <w:tr w:rsidR="000709ED" w14:paraId="2AA077AE" w14:textId="77777777" w:rsidTr="00F815DA">
        <w:trPr>
          <w:trHeight w:val="352"/>
        </w:trPr>
        <w:tc>
          <w:tcPr>
            <w:tcW w:w="1276" w:type="dxa"/>
            <w:tcBorders>
              <w:top w:val="single" w:sz="6" w:space="0" w:color="auto"/>
            </w:tcBorders>
          </w:tcPr>
          <w:p w14:paraId="426ADD37" w14:textId="77777777" w:rsidR="000709ED" w:rsidRDefault="000709ED">
            <w:pPr>
              <w:rPr>
                <w:b/>
              </w:rPr>
            </w:pPr>
            <w:r>
              <w:rPr>
                <w:b/>
              </w:rPr>
              <w:t>Versione:</w:t>
            </w:r>
          </w:p>
        </w:tc>
        <w:tc>
          <w:tcPr>
            <w:tcW w:w="1985" w:type="dxa"/>
            <w:tcBorders>
              <w:top w:val="single" w:sz="6" w:space="0" w:color="auto"/>
            </w:tcBorders>
          </w:tcPr>
          <w:p w14:paraId="18B5623F" w14:textId="77777777" w:rsidR="000709ED" w:rsidRDefault="000709ED">
            <w:pPr>
              <w:rPr>
                <w:b/>
              </w:rPr>
            </w:pPr>
            <w:r>
              <w:rPr>
                <w:b/>
              </w:rPr>
              <w:t>Data:</w:t>
            </w:r>
          </w:p>
        </w:tc>
        <w:tc>
          <w:tcPr>
            <w:tcW w:w="6095" w:type="dxa"/>
            <w:tcBorders>
              <w:top w:val="single" w:sz="6" w:space="0" w:color="auto"/>
            </w:tcBorders>
          </w:tcPr>
          <w:p w14:paraId="0186C782" w14:textId="77777777" w:rsidR="000709ED" w:rsidRDefault="000709ED">
            <w:pPr>
              <w:rPr>
                <w:b/>
              </w:rPr>
            </w:pPr>
            <w:r>
              <w:rPr>
                <w:b/>
              </w:rPr>
              <w:t>Sintesi variazioni:</w:t>
            </w:r>
          </w:p>
        </w:tc>
      </w:tr>
      <w:tr w:rsidR="000709ED" w14:paraId="5B0F6DF8" w14:textId="77777777" w:rsidTr="00F815DA">
        <w:trPr>
          <w:trHeight w:val="352"/>
        </w:trPr>
        <w:tc>
          <w:tcPr>
            <w:tcW w:w="1276" w:type="dxa"/>
          </w:tcPr>
          <w:p w14:paraId="691C238E" w14:textId="77777777" w:rsidR="000709ED" w:rsidRDefault="000709ED">
            <w:pPr>
              <w:pStyle w:val="Titoloindice"/>
              <w:rPr>
                <w:lang w:eastAsia="en-US"/>
              </w:rPr>
            </w:pPr>
            <w:r>
              <w:rPr>
                <w:lang w:eastAsia="en-US"/>
              </w:rPr>
              <w:t>1.0</w:t>
            </w:r>
          </w:p>
        </w:tc>
        <w:tc>
          <w:tcPr>
            <w:tcW w:w="1985" w:type="dxa"/>
          </w:tcPr>
          <w:p w14:paraId="778CDFA7" w14:textId="77777777" w:rsidR="000709ED" w:rsidRDefault="000709ED">
            <w:pPr>
              <w:tabs>
                <w:tab w:val="left" w:pos="1640"/>
              </w:tabs>
            </w:pPr>
            <w:r>
              <w:t xml:space="preserve">16 </w:t>
            </w:r>
            <w:proofErr w:type="gramStart"/>
            <w:r>
              <w:t>Ottobre</w:t>
            </w:r>
            <w:proofErr w:type="gramEnd"/>
            <w:r>
              <w:t xml:space="preserve"> 2015</w:t>
            </w:r>
          </w:p>
        </w:tc>
        <w:tc>
          <w:tcPr>
            <w:tcW w:w="6095" w:type="dxa"/>
          </w:tcPr>
          <w:p w14:paraId="726D02C0" w14:textId="77777777" w:rsidR="000709ED" w:rsidRDefault="000709ED">
            <w:pPr>
              <w:pStyle w:val="Titoloindice"/>
              <w:rPr>
                <w:lang w:eastAsia="en-US"/>
              </w:rPr>
            </w:pPr>
            <w:r>
              <w:rPr>
                <w:lang w:eastAsia="en-US"/>
              </w:rPr>
              <w:t>Prima emissione</w:t>
            </w:r>
          </w:p>
        </w:tc>
      </w:tr>
      <w:tr w:rsidR="000709ED" w14:paraId="33DEDC52" w14:textId="77777777" w:rsidTr="00F815DA">
        <w:trPr>
          <w:trHeight w:val="352"/>
        </w:trPr>
        <w:tc>
          <w:tcPr>
            <w:tcW w:w="1276" w:type="dxa"/>
          </w:tcPr>
          <w:p w14:paraId="79FAA46C" w14:textId="77777777" w:rsidR="000709ED" w:rsidRDefault="000709ED">
            <w:pPr>
              <w:pStyle w:val="Titoloindice"/>
              <w:rPr>
                <w:lang w:eastAsia="en-US"/>
              </w:rPr>
            </w:pPr>
            <w:r>
              <w:rPr>
                <w:lang w:eastAsia="en-US"/>
              </w:rPr>
              <w:t>1.1</w:t>
            </w:r>
          </w:p>
        </w:tc>
        <w:tc>
          <w:tcPr>
            <w:tcW w:w="1985" w:type="dxa"/>
          </w:tcPr>
          <w:p w14:paraId="1F82C191" w14:textId="77777777" w:rsidR="000709ED" w:rsidRDefault="000709ED">
            <w:pPr>
              <w:tabs>
                <w:tab w:val="left" w:pos="1640"/>
              </w:tabs>
            </w:pPr>
            <w:r>
              <w:t xml:space="preserve">09 </w:t>
            </w:r>
            <w:proofErr w:type="gramStart"/>
            <w:r>
              <w:t>Dicembre  2015</w:t>
            </w:r>
            <w:proofErr w:type="gramEnd"/>
          </w:p>
        </w:tc>
        <w:tc>
          <w:tcPr>
            <w:tcW w:w="6095" w:type="dxa"/>
          </w:tcPr>
          <w:p w14:paraId="764894BD" w14:textId="77777777" w:rsidR="000709ED" w:rsidRDefault="000709ED">
            <w:pPr>
              <w:pStyle w:val="Titoloindice"/>
              <w:numPr>
                <w:ilvl w:val="0"/>
                <w:numId w:val="36"/>
              </w:numPr>
              <w:jc w:val="both"/>
              <w:rPr>
                <w:rFonts w:ascii="Book Antiqua" w:hAnsi="Book Antiqua"/>
                <w:sz w:val="20"/>
                <w:szCs w:val="20"/>
              </w:rPr>
            </w:pPr>
            <w:r>
              <w:rPr>
                <w:rFonts w:ascii="Book Antiqua" w:hAnsi="Book Antiqua"/>
                <w:sz w:val="20"/>
                <w:szCs w:val="20"/>
              </w:rPr>
              <w:t xml:space="preserve">TRACCIATO A – Informazioni Anagrafiche – Definizione dei </w:t>
            </w:r>
            <w:proofErr w:type="gramStart"/>
            <w:r>
              <w:rPr>
                <w:rFonts w:ascii="Book Antiqua" w:hAnsi="Book Antiqua"/>
                <w:sz w:val="20"/>
                <w:szCs w:val="20"/>
              </w:rPr>
              <w:t>Campi  par.</w:t>
            </w:r>
            <w:proofErr w:type="gramEnd"/>
            <w:r>
              <w:rPr>
                <w:rFonts w:ascii="Book Antiqua" w:hAnsi="Book Antiqua"/>
                <w:sz w:val="20"/>
                <w:szCs w:val="20"/>
              </w:rPr>
              <w:t xml:space="preserve"> 3.6.2 adeguata lunghezza campo Data di Nascita a 10 caratteri in conformità alle specifiche di compilazione delle regole XSD relativamente ai campi di tipo data ed in coerenza con quanto definito nel par. 3.3; </w:t>
            </w:r>
            <w:r>
              <w:rPr>
                <w:rFonts w:ascii="Book Antiqua" w:hAnsi="Book Antiqua" w:cs="TimesNewRoman"/>
                <w:sz w:val="20"/>
                <w:szCs w:val="20"/>
              </w:rPr>
              <w:t xml:space="preserve">inoltre </w:t>
            </w:r>
            <w:r>
              <w:rPr>
                <w:rFonts w:ascii="Book Antiqua" w:hAnsi="Book Antiqua"/>
                <w:sz w:val="20"/>
                <w:szCs w:val="20"/>
              </w:rPr>
              <w:t>per i campi “Codice Istituto di Cura”, “Numero progressivo della scheda SDO”,” Numero progressivo scheda SDO della puerpera” sono state aggiornate le informazioni di dominio di ciascun campo.</w:t>
            </w:r>
          </w:p>
          <w:p w14:paraId="597F1849" w14:textId="77777777" w:rsidR="000709ED" w:rsidRDefault="000709ED">
            <w:pPr>
              <w:pStyle w:val="Titoloindice"/>
              <w:numPr>
                <w:ilvl w:val="0"/>
                <w:numId w:val="36"/>
              </w:numPr>
              <w:jc w:val="both"/>
              <w:rPr>
                <w:rFonts w:ascii="Book Antiqua" w:hAnsi="Book Antiqua"/>
                <w:sz w:val="20"/>
                <w:szCs w:val="20"/>
              </w:rPr>
            </w:pPr>
            <w:r>
              <w:rPr>
                <w:rFonts w:ascii="Book Antiqua" w:hAnsi="Book Antiqua"/>
                <w:sz w:val="20"/>
                <w:szCs w:val="20"/>
              </w:rPr>
              <w:t xml:space="preserve">Struttura XML per il TRACCIATO B – Informazioni Ricovero par. 3.7 apportate correzioni alla tabella riportante i nodi di riferimento </w:t>
            </w:r>
            <w:proofErr w:type="gramStart"/>
            <w:r>
              <w:rPr>
                <w:rFonts w:ascii="Book Antiqua" w:hAnsi="Book Antiqua"/>
                <w:sz w:val="20"/>
                <w:szCs w:val="20"/>
              </w:rPr>
              <w:t>e  relativi</w:t>
            </w:r>
            <w:proofErr w:type="gramEnd"/>
            <w:r>
              <w:rPr>
                <w:rFonts w:ascii="Book Antiqua" w:hAnsi="Book Antiqua"/>
                <w:sz w:val="20"/>
                <w:szCs w:val="20"/>
              </w:rPr>
              <w:t xml:space="preserve"> campi associati;</w:t>
            </w:r>
          </w:p>
          <w:p w14:paraId="7BD38BA5" w14:textId="77777777" w:rsidR="000709ED" w:rsidRDefault="000709ED">
            <w:pPr>
              <w:pStyle w:val="Titoloindice"/>
              <w:numPr>
                <w:ilvl w:val="0"/>
                <w:numId w:val="36"/>
              </w:numPr>
              <w:jc w:val="both"/>
              <w:rPr>
                <w:rFonts w:ascii="Book Antiqua" w:hAnsi="Book Antiqua" w:cs="TimesNewRoman"/>
                <w:sz w:val="20"/>
                <w:szCs w:val="20"/>
              </w:rPr>
            </w:pPr>
            <w:r>
              <w:rPr>
                <w:rFonts w:ascii="Book Antiqua" w:hAnsi="Book Antiqua"/>
                <w:sz w:val="20"/>
                <w:szCs w:val="20"/>
              </w:rPr>
              <w:t xml:space="preserve">Diagramma struttura XML per </w:t>
            </w:r>
            <w:r>
              <w:rPr>
                <w:rFonts w:ascii="Book Antiqua" w:hAnsi="Book Antiqua" w:cs="TimesNewRoman"/>
                <w:sz w:val="20"/>
                <w:szCs w:val="20"/>
              </w:rPr>
              <w:t>TRACCIATO B – Informazioni Ricovero par. 3.7.1 aggiornato il diagramma XML in coerenza con quanto riportato nel punto precedente;</w:t>
            </w:r>
          </w:p>
          <w:p w14:paraId="7DA1450E" w14:textId="77777777" w:rsidR="000709ED" w:rsidRDefault="000709ED">
            <w:pPr>
              <w:pStyle w:val="Titoloindice"/>
              <w:numPr>
                <w:ilvl w:val="0"/>
                <w:numId w:val="36"/>
              </w:numPr>
              <w:jc w:val="both"/>
              <w:rPr>
                <w:rFonts w:ascii="Book Antiqua" w:hAnsi="Book Antiqua"/>
                <w:sz w:val="20"/>
                <w:szCs w:val="20"/>
              </w:rPr>
            </w:pPr>
            <w:r>
              <w:rPr>
                <w:rFonts w:ascii="Book Antiqua" w:hAnsi="Book Antiqua"/>
                <w:sz w:val="20"/>
                <w:szCs w:val="20"/>
              </w:rPr>
              <w:t xml:space="preserve">TRACCIATO B – Informazioni Ricovero – Definizione dei Campi par. 3.7.2: “Unità Operativa di ammissione”,” Unità Operativa trasferimento interno”  e “Unità Operativa di dimissione” modificate le lunghezze dei singoli campi (da 4 a 12 caratteri) e aggiornate le modalità di compilazione; </w:t>
            </w:r>
            <w:r>
              <w:rPr>
                <w:rFonts w:ascii="Book Antiqua" w:hAnsi="Book Antiqua" w:cs="TimesNewRoman"/>
                <w:sz w:val="20"/>
                <w:szCs w:val="20"/>
              </w:rPr>
              <w:t xml:space="preserve">inoltre </w:t>
            </w:r>
            <w:r>
              <w:rPr>
                <w:rFonts w:ascii="Book Antiqua" w:hAnsi="Book Antiqua"/>
                <w:sz w:val="20"/>
                <w:szCs w:val="20"/>
              </w:rPr>
              <w:t>per i campi “Codice Istituto di Cura”, “Numero progressivo della scheda SDO”, “Data di Ricovero”, “Istituto di Cura Esterno”, “Unità Operativa Esterna”, sono state aggiornate le informazioni di dominio di ciascun campo.</w:t>
            </w:r>
          </w:p>
          <w:p w14:paraId="2EE31DB4" w14:textId="77777777" w:rsidR="000709ED" w:rsidRDefault="000709ED">
            <w:pPr>
              <w:pStyle w:val="Indice1"/>
              <w:rPr>
                <w:sz w:val="20"/>
                <w:lang w:eastAsia="it-IT"/>
              </w:rPr>
            </w:pPr>
            <w:r>
              <w:rPr>
                <w:sz w:val="20"/>
              </w:rPr>
              <w:t xml:space="preserve">TRACCIATO B – Informazioni Ricovero – Definizione dei Campi par. 3.7.2 - apportate correzioni alla tabella riportante i nodi di riferimento e relativi campi associati </w:t>
            </w:r>
          </w:p>
          <w:p w14:paraId="59F7405B" w14:textId="77777777" w:rsidR="000709ED" w:rsidRDefault="000709ED">
            <w:pPr>
              <w:pStyle w:val="Indice1"/>
              <w:rPr>
                <w:sz w:val="20"/>
                <w:lang w:eastAsia="it-IT"/>
              </w:rPr>
            </w:pPr>
            <w:r>
              <w:rPr>
                <w:sz w:val="20"/>
              </w:rPr>
              <w:t>TRACCIATO B – Informazioni Ricovero – Definizione dei Campi par. 3.7.2 - eliminato richiamo alla nota nel campo Intervento</w:t>
            </w:r>
            <w:r>
              <w:t xml:space="preserve"> </w:t>
            </w:r>
            <w:r>
              <w:rPr>
                <w:sz w:val="20"/>
              </w:rPr>
              <w:t>Principale;</w:t>
            </w:r>
          </w:p>
          <w:p w14:paraId="7D6CC536" w14:textId="77777777" w:rsidR="000709ED" w:rsidRDefault="000709ED">
            <w:pPr>
              <w:pStyle w:val="Titoloindice"/>
              <w:numPr>
                <w:ilvl w:val="0"/>
                <w:numId w:val="36"/>
              </w:numPr>
              <w:jc w:val="both"/>
              <w:rPr>
                <w:rFonts w:ascii="Book Antiqua" w:hAnsi="Book Antiqua"/>
                <w:sz w:val="20"/>
                <w:szCs w:val="20"/>
              </w:rPr>
            </w:pPr>
            <w:r>
              <w:rPr>
                <w:rFonts w:ascii="Book Antiqua" w:hAnsi="Book Antiqua"/>
                <w:sz w:val="20"/>
                <w:szCs w:val="20"/>
              </w:rPr>
              <w:t xml:space="preserve">Tracciato Informazioni Anagrafiche XSD par. 4.4.2. aggiornamento Regione di Residenza per corretta </w:t>
            </w:r>
            <w:proofErr w:type="gramStart"/>
            <w:r>
              <w:rPr>
                <w:rFonts w:ascii="Book Antiqua" w:hAnsi="Book Antiqua"/>
                <w:sz w:val="20"/>
                <w:szCs w:val="20"/>
              </w:rPr>
              <w:t>attribuzione  (</w:t>
            </w:r>
            <w:proofErr w:type="gramEnd"/>
            <w:r>
              <w:rPr>
                <w:rFonts w:ascii="Book Antiqua" w:hAnsi="Book Antiqua"/>
                <w:sz w:val="20"/>
                <w:szCs w:val="20"/>
              </w:rPr>
              <w:t>controllo dei valori di dominio demandati all’ETL);</w:t>
            </w:r>
          </w:p>
          <w:p w14:paraId="50D6A6DF" w14:textId="77777777" w:rsidR="000709ED" w:rsidRDefault="000709ED">
            <w:pPr>
              <w:pStyle w:val="Titoloindice"/>
              <w:numPr>
                <w:ilvl w:val="0"/>
                <w:numId w:val="36"/>
              </w:numPr>
              <w:jc w:val="both"/>
              <w:rPr>
                <w:rFonts w:ascii="Book Antiqua" w:hAnsi="Book Antiqua" w:cs="TimesNewRoman"/>
                <w:sz w:val="20"/>
                <w:szCs w:val="20"/>
              </w:rPr>
            </w:pPr>
            <w:r>
              <w:rPr>
                <w:rFonts w:ascii="Book Antiqua" w:hAnsi="Book Antiqua"/>
                <w:sz w:val="20"/>
                <w:szCs w:val="20"/>
              </w:rPr>
              <w:t xml:space="preserve">Tracciato Informazioni Ricovero XML (Esempio) par. 4.5.1 </w:t>
            </w:r>
            <w:r>
              <w:rPr>
                <w:rFonts w:ascii="Book Antiqua" w:hAnsi="Book Antiqua" w:cs="TimesNewRoman"/>
                <w:sz w:val="20"/>
                <w:szCs w:val="20"/>
              </w:rPr>
              <w:t xml:space="preserve">apportate correzioni al tracciato XML </w:t>
            </w:r>
            <w:proofErr w:type="gramStart"/>
            <w:r>
              <w:rPr>
                <w:rFonts w:ascii="Book Antiqua" w:hAnsi="Book Antiqua" w:cs="TimesNewRoman"/>
                <w:sz w:val="20"/>
                <w:szCs w:val="20"/>
              </w:rPr>
              <w:t>per  adeguamento</w:t>
            </w:r>
            <w:proofErr w:type="gramEnd"/>
            <w:r>
              <w:rPr>
                <w:rFonts w:ascii="Book Antiqua" w:hAnsi="Book Antiqua" w:cs="TimesNewRoman"/>
                <w:sz w:val="20"/>
                <w:szCs w:val="20"/>
              </w:rPr>
              <w:t xml:space="preserve"> nodi di riferimento e relativi campi associati; inoltre </w:t>
            </w:r>
            <w:r>
              <w:rPr>
                <w:rFonts w:ascii="Book Antiqua" w:hAnsi="Book Antiqua"/>
                <w:sz w:val="20"/>
                <w:szCs w:val="20"/>
              </w:rPr>
              <w:t>per i campi “Unità Operativa di ammissione”,” Unità Operativa trasferimento interno”  e “Unità Operativa di dimissione” adeguato lo schema in coerenza con la definizione dei campi stessi</w:t>
            </w:r>
          </w:p>
          <w:p w14:paraId="55CC9566" w14:textId="77777777" w:rsidR="000709ED" w:rsidRDefault="000709ED">
            <w:pPr>
              <w:pStyle w:val="Indice1"/>
              <w:rPr>
                <w:sz w:val="20"/>
              </w:rPr>
            </w:pPr>
            <w:r>
              <w:rPr>
                <w:sz w:val="20"/>
                <w:lang w:eastAsia="it-IT"/>
              </w:rPr>
              <w:lastRenderedPageBreak/>
              <w:t xml:space="preserve">Tracciato Informazioni Ricovero XSD par. 4.5.2 apportate correzioni al tracciato XSD </w:t>
            </w:r>
            <w:proofErr w:type="gramStart"/>
            <w:r>
              <w:rPr>
                <w:sz w:val="20"/>
                <w:lang w:eastAsia="it-IT"/>
              </w:rPr>
              <w:t>per  adeguamento</w:t>
            </w:r>
            <w:proofErr w:type="gramEnd"/>
            <w:r>
              <w:rPr>
                <w:sz w:val="20"/>
                <w:lang w:eastAsia="it-IT"/>
              </w:rPr>
              <w:t xml:space="preserve"> nodi di riferimento e relativi campi associati; </w:t>
            </w:r>
            <w:r>
              <w:rPr>
                <w:rFonts w:cs="TimesNewRoman"/>
                <w:sz w:val="20"/>
              </w:rPr>
              <w:t xml:space="preserve">inoltre </w:t>
            </w:r>
            <w:r>
              <w:rPr>
                <w:sz w:val="20"/>
              </w:rPr>
              <w:t>per i campi “Unità Operativa di ammissione”,” Unità Operativa trasferimento interno”  e “Unità Operativa di dimissione” adeguato lo schema in coerenza con la definizione dei campi stessi</w:t>
            </w:r>
          </w:p>
          <w:p w14:paraId="248C4279" w14:textId="77777777" w:rsidR="000709ED" w:rsidRDefault="000709ED">
            <w:pPr>
              <w:pStyle w:val="Indice1"/>
            </w:pPr>
            <w:bookmarkStart w:id="9" w:name="_Toc432782187"/>
            <w:r>
              <w:rPr>
                <w:sz w:val="20"/>
                <w:lang w:eastAsia="it-IT"/>
              </w:rPr>
              <w:t>C</w:t>
            </w:r>
            <w:r>
              <w:rPr>
                <w:sz w:val="20"/>
              </w:rPr>
              <w:t>odici delle specialità cliniche e delle discipline ospedaliere</w:t>
            </w:r>
            <w:bookmarkEnd w:id="9"/>
            <w:r>
              <w:rPr>
                <w:sz w:val="20"/>
              </w:rPr>
              <w:t xml:space="preserve"> par. 5.5 eliminata la disciplina 22 Residuale Manicomiale.</w:t>
            </w:r>
          </w:p>
        </w:tc>
      </w:tr>
      <w:tr w:rsidR="000A2887" w14:paraId="202204CA" w14:textId="77777777" w:rsidTr="00F815DA">
        <w:trPr>
          <w:trHeight w:val="352"/>
        </w:trPr>
        <w:tc>
          <w:tcPr>
            <w:tcW w:w="1276" w:type="dxa"/>
          </w:tcPr>
          <w:p w14:paraId="07B710C1" w14:textId="77777777" w:rsidR="000A2887" w:rsidRDefault="000A2887" w:rsidP="00254EE0">
            <w:pPr>
              <w:pStyle w:val="Titoloindice"/>
              <w:rPr>
                <w:lang w:eastAsia="en-US"/>
              </w:rPr>
            </w:pPr>
            <w:r>
              <w:rPr>
                <w:lang w:eastAsia="en-US"/>
              </w:rPr>
              <w:lastRenderedPageBreak/>
              <w:t>1.2</w:t>
            </w:r>
          </w:p>
        </w:tc>
        <w:tc>
          <w:tcPr>
            <w:tcW w:w="1985" w:type="dxa"/>
          </w:tcPr>
          <w:p w14:paraId="150A8339" w14:textId="77777777" w:rsidR="000A2887" w:rsidRDefault="00452EB5" w:rsidP="00254EE0">
            <w:pPr>
              <w:tabs>
                <w:tab w:val="left" w:pos="1640"/>
              </w:tabs>
            </w:pPr>
            <w:r>
              <w:t xml:space="preserve">17 </w:t>
            </w:r>
            <w:proofErr w:type="gramStart"/>
            <w:r>
              <w:t>M</w:t>
            </w:r>
            <w:r w:rsidR="000A2887" w:rsidRPr="002A630F">
              <w:t>arzo</w:t>
            </w:r>
            <w:proofErr w:type="gramEnd"/>
            <w:r w:rsidR="000A2887">
              <w:t xml:space="preserve"> 2016</w:t>
            </w:r>
          </w:p>
        </w:tc>
        <w:tc>
          <w:tcPr>
            <w:tcW w:w="6095" w:type="dxa"/>
          </w:tcPr>
          <w:p w14:paraId="4F58E3A5" w14:textId="77777777" w:rsidR="000A2887" w:rsidRDefault="000A2887" w:rsidP="00254EE0">
            <w:pPr>
              <w:pStyle w:val="Titoloindice"/>
              <w:numPr>
                <w:ilvl w:val="0"/>
                <w:numId w:val="36"/>
              </w:numPr>
              <w:jc w:val="both"/>
              <w:rPr>
                <w:rFonts w:ascii="Book Antiqua" w:hAnsi="Book Antiqua"/>
                <w:sz w:val="20"/>
                <w:szCs w:val="20"/>
              </w:rPr>
            </w:pPr>
            <w:r w:rsidRPr="002A630F">
              <w:rPr>
                <w:rFonts w:ascii="Book Antiqua" w:hAnsi="Book Antiqua"/>
                <w:sz w:val="20"/>
                <w:szCs w:val="20"/>
              </w:rPr>
              <w:t xml:space="preserve">Revisione dei tracciati Anagrafica (paragrafo </w:t>
            </w:r>
            <w:hyperlink w:anchor="_Struttura_XML_per" w:history="1">
              <w:r>
                <w:rPr>
                  <w:rStyle w:val="Collegamentoipertestuale"/>
                  <w:rFonts w:ascii="Book Antiqua" w:hAnsi="Book Antiqua"/>
                  <w:sz w:val="20"/>
                  <w:szCs w:val="20"/>
                </w:rPr>
                <w:t>3.6</w:t>
              </w:r>
            </w:hyperlink>
            <w:r w:rsidRPr="002A630F">
              <w:rPr>
                <w:rFonts w:ascii="Book Antiqua" w:hAnsi="Book Antiqua"/>
                <w:sz w:val="20"/>
                <w:szCs w:val="20"/>
              </w:rPr>
              <w:t xml:space="preserve">) e Ricoveri (paragrafo </w:t>
            </w:r>
            <w:hyperlink w:anchor="_Struttura_XML_per_1" w:history="1">
              <w:r>
                <w:rPr>
                  <w:rStyle w:val="Collegamentoipertestuale"/>
                  <w:rFonts w:ascii="Book Antiqua" w:hAnsi="Book Antiqua"/>
                  <w:sz w:val="20"/>
                  <w:szCs w:val="20"/>
                </w:rPr>
                <w:t>3.7</w:t>
              </w:r>
            </w:hyperlink>
            <w:r w:rsidRPr="002A630F">
              <w:rPr>
                <w:rFonts w:ascii="Book Antiqua" w:hAnsi="Book Antiqua"/>
                <w:sz w:val="20"/>
                <w:szCs w:val="20"/>
              </w:rPr>
              <w:t xml:space="preserve">) e dei relativi schemi XML (paragrafi </w:t>
            </w:r>
            <w:hyperlink w:anchor="_Tracciato_Informazioni_Anagrafiche" w:history="1">
              <w:r>
                <w:rPr>
                  <w:rStyle w:val="Collegamentoipertestuale"/>
                  <w:rFonts w:ascii="Book Antiqua" w:hAnsi="Book Antiqua"/>
                  <w:sz w:val="20"/>
                  <w:szCs w:val="20"/>
                </w:rPr>
                <w:t>4.5.1</w:t>
              </w:r>
            </w:hyperlink>
            <w:r w:rsidRPr="002A630F">
              <w:rPr>
                <w:rFonts w:ascii="Book Antiqua" w:hAnsi="Book Antiqua"/>
                <w:sz w:val="20"/>
                <w:szCs w:val="20"/>
              </w:rPr>
              <w:t xml:space="preserve"> e </w:t>
            </w:r>
            <w:hyperlink w:anchor="_Tracciato_Informazioni_Ricovero" w:history="1">
              <w:r>
                <w:rPr>
                  <w:rStyle w:val="Collegamentoipertestuale"/>
                  <w:rFonts w:ascii="Book Antiqua" w:hAnsi="Book Antiqua"/>
                  <w:sz w:val="20"/>
                  <w:szCs w:val="20"/>
                </w:rPr>
                <w:t>4.6.1</w:t>
              </w:r>
            </w:hyperlink>
            <w:r w:rsidRPr="002A630F">
              <w:rPr>
                <w:rFonts w:ascii="Book Antiqua" w:hAnsi="Book Antiqua"/>
                <w:sz w:val="20"/>
                <w:szCs w:val="20"/>
              </w:rPr>
              <w:t>) , e XSD (paragrafi</w:t>
            </w:r>
            <w:r>
              <w:rPr>
                <w:rFonts w:ascii="Book Antiqua" w:hAnsi="Book Antiqua"/>
                <w:color w:val="FF0000"/>
                <w:sz w:val="20"/>
                <w:szCs w:val="20"/>
                <w:u w:val="single"/>
              </w:rPr>
              <w:t xml:space="preserve"> </w:t>
            </w:r>
            <w:hyperlink w:anchor="_Tracciato_Informazioni_Anagrafiche_1" w:history="1">
              <w:r>
                <w:rPr>
                  <w:rStyle w:val="Collegamentoipertestuale"/>
                  <w:rFonts w:ascii="Book Antiqua" w:hAnsi="Book Antiqua"/>
                  <w:sz w:val="20"/>
                  <w:szCs w:val="20"/>
                </w:rPr>
                <w:t>4.5.2</w:t>
              </w:r>
            </w:hyperlink>
            <w:r w:rsidRPr="002A630F">
              <w:rPr>
                <w:rFonts w:ascii="Book Antiqua" w:hAnsi="Book Antiqua"/>
                <w:sz w:val="20"/>
                <w:szCs w:val="20"/>
              </w:rPr>
              <w:t xml:space="preserve"> e </w:t>
            </w:r>
            <w:hyperlink w:anchor="_Tracciato_Informazioni_Ricovero_1" w:history="1">
              <w:r>
                <w:rPr>
                  <w:rStyle w:val="Collegamentoipertestuale"/>
                  <w:rFonts w:ascii="Book Antiqua" w:hAnsi="Book Antiqua"/>
                  <w:sz w:val="20"/>
                  <w:szCs w:val="20"/>
                </w:rPr>
                <w:t>4.6.2</w:t>
              </w:r>
            </w:hyperlink>
            <w:r w:rsidRPr="002A630F">
              <w:rPr>
                <w:rFonts w:ascii="Book Antiqua" w:hAnsi="Book Antiqua"/>
                <w:sz w:val="20"/>
                <w:szCs w:val="20"/>
              </w:rPr>
              <w:t>)  e tabelle dei controlli e codici anomalia (paragrafi</w:t>
            </w:r>
            <w:r>
              <w:rPr>
                <w:rFonts w:ascii="Book Antiqua" w:hAnsi="Book Antiqua"/>
                <w:color w:val="FF0000"/>
                <w:sz w:val="20"/>
                <w:szCs w:val="20"/>
                <w:u w:val="single"/>
              </w:rPr>
              <w:t xml:space="preserve"> </w:t>
            </w:r>
            <w:hyperlink w:anchor="_Riepilogo_controlli_e" w:history="1">
              <w:r>
                <w:rPr>
                  <w:rStyle w:val="Collegamentoipertestuale"/>
                  <w:rFonts w:ascii="Book Antiqua" w:hAnsi="Book Antiqua"/>
                  <w:sz w:val="20"/>
                  <w:szCs w:val="20"/>
                </w:rPr>
                <w:t>4.5.3</w:t>
              </w:r>
            </w:hyperlink>
            <w:r>
              <w:rPr>
                <w:rFonts w:ascii="Book Antiqua" w:hAnsi="Book Antiqua"/>
                <w:color w:val="FF0000"/>
                <w:sz w:val="20"/>
                <w:szCs w:val="20"/>
                <w:u w:val="single"/>
              </w:rPr>
              <w:t xml:space="preserve"> </w:t>
            </w:r>
            <w:r w:rsidRPr="002A630F">
              <w:rPr>
                <w:rFonts w:ascii="Book Antiqua" w:hAnsi="Book Antiqua"/>
                <w:sz w:val="20"/>
                <w:szCs w:val="20"/>
              </w:rPr>
              <w:t>e</w:t>
            </w:r>
            <w:r>
              <w:rPr>
                <w:rFonts w:ascii="Book Antiqua" w:hAnsi="Book Antiqua"/>
                <w:color w:val="FF0000"/>
                <w:sz w:val="20"/>
                <w:szCs w:val="20"/>
                <w:u w:val="single"/>
              </w:rPr>
              <w:t xml:space="preserve"> </w:t>
            </w:r>
            <w:hyperlink w:anchor="_Riepilogo_controlli_e_1" w:history="1">
              <w:r>
                <w:rPr>
                  <w:rStyle w:val="Collegamentoipertestuale"/>
                  <w:rFonts w:ascii="Book Antiqua" w:hAnsi="Book Antiqua"/>
                  <w:sz w:val="20"/>
                  <w:szCs w:val="20"/>
                </w:rPr>
                <w:t>4.6.3</w:t>
              </w:r>
            </w:hyperlink>
            <w:r w:rsidRPr="002A630F">
              <w:rPr>
                <w:rFonts w:ascii="Book Antiqua" w:hAnsi="Book Antiqua"/>
                <w:sz w:val="20"/>
                <w:szCs w:val="20"/>
              </w:rPr>
              <w:t xml:space="preserve">) </w:t>
            </w:r>
          </w:p>
        </w:tc>
      </w:tr>
      <w:tr w:rsidR="000A2887" w14:paraId="635B20C4" w14:textId="77777777" w:rsidTr="00F815DA">
        <w:trPr>
          <w:trHeight w:val="352"/>
        </w:trPr>
        <w:tc>
          <w:tcPr>
            <w:tcW w:w="1276" w:type="dxa"/>
          </w:tcPr>
          <w:p w14:paraId="541E76AC" w14:textId="77777777" w:rsidR="000A2887" w:rsidRDefault="000A2887" w:rsidP="00254EE0">
            <w:pPr>
              <w:pStyle w:val="Titoloindice"/>
              <w:rPr>
                <w:lang w:eastAsia="en-US"/>
              </w:rPr>
            </w:pPr>
            <w:r>
              <w:rPr>
                <w:lang w:eastAsia="en-US"/>
              </w:rPr>
              <w:t>1.3</w:t>
            </w:r>
          </w:p>
        </w:tc>
        <w:tc>
          <w:tcPr>
            <w:tcW w:w="1985" w:type="dxa"/>
          </w:tcPr>
          <w:p w14:paraId="2FBB94A7" w14:textId="77777777" w:rsidR="000A2887" w:rsidRPr="002A630F" w:rsidRDefault="00452EB5" w:rsidP="00254EE0">
            <w:pPr>
              <w:tabs>
                <w:tab w:val="left" w:pos="1640"/>
              </w:tabs>
            </w:pPr>
            <w:r>
              <w:t xml:space="preserve">22 </w:t>
            </w:r>
            <w:proofErr w:type="gramStart"/>
            <w:r>
              <w:t>N</w:t>
            </w:r>
            <w:r w:rsidR="000A2887">
              <w:t>ovembre</w:t>
            </w:r>
            <w:proofErr w:type="gramEnd"/>
            <w:r w:rsidR="000A2887">
              <w:t xml:space="preserve"> 2016</w:t>
            </w:r>
          </w:p>
        </w:tc>
        <w:tc>
          <w:tcPr>
            <w:tcW w:w="6095" w:type="dxa"/>
          </w:tcPr>
          <w:p w14:paraId="4A42A149" w14:textId="77777777" w:rsidR="000A2887" w:rsidRPr="000442AD" w:rsidRDefault="000A2887" w:rsidP="00254EE0">
            <w:pPr>
              <w:pStyle w:val="Titolo2"/>
              <w:numPr>
                <w:ilvl w:val="0"/>
                <w:numId w:val="0"/>
              </w:numPr>
              <w:spacing w:before="0" w:after="0"/>
              <w:ind w:left="357" w:hanging="357"/>
              <w:rPr>
                <w:i w:val="0"/>
                <w:sz w:val="20"/>
                <w:u w:val="single"/>
                <w:lang w:eastAsia="it-IT"/>
              </w:rPr>
            </w:pPr>
            <w:bookmarkStart w:id="10" w:name="_Toc496781771"/>
            <w:r w:rsidRPr="000442AD">
              <w:rPr>
                <w:i w:val="0"/>
                <w:sz w:val="20"/>
                <w:u w:val="single"/>
                <w:lang w:eastAsia="it-IT"/>
              </w:rPr>
              <w:t>MODIFICA TRACCIATO A</w:t>
            </w:r>
            <w:bookmarkEnd w:id="10"/>
          </w:p>
          <w:p w14:paraId="79324675" w14:textId="77777777" w:rsidR="000A2887" w:rsidRPr="002A630F" w:rsidRDefault="000A2887" w:rsidP="00254EE0">
            <w:pPr>
              <w:pStyle w:val="Titolo2"/>
              <w:numPr>
                <w:ilvl w:val="0"/>
                <w:numId w:val="36"/>
              </w:numPr>
              <w:spacing w:before="0" w:after="0"/>
              <w:ind w:left="357" w:hanging="357"/>
              <w:rPr>
                <w:b w:val="0"/>
                <w:i w:val="0"/>
                <w:sz w:val="20"/>
                <w:lang w:eastAsia="it-IT"/>
              </w:rPr>
            </w:pPr>
            <w:bookmarkStart w:id="11" w:name="_Toc496781772"/>
            <w:r w:rsidRPr="002A630F">
              <w:rPr>
                <w:b w:val="0"/>
                <w:i w:val="0"/>
                <w:sz w:val="20"/>
                <w:lang w:eastAsia="it-IT"/>
              </w:rPr>
              <w:t xml:space="preserve">Modificata Struttura XML per il TRACCIATO A – Informazioni Anagrafiche (Paragrafo </w:t>
            </w:r>
            <w:hyperlink w:anchor="_Struttura_XML_per" w:history="1">
              <w:r w:rsidRPr="00B006B0">
                <w:rPr>
                  <w:rStyle w:val="Collegamentoipertestuale"/>
                  <w:b w:val="0"/>
                  <w:sz w:val="20"/>
                  <w:lang w:eastAsia="it-IT"/>
                </w:rPr>
                <w:t>3.6</w:t>
              </w:r>
            </w:hyperlink>
            <w:r w:rsidRPr="002A630F">
              <w:rPr>
                <w:b w:val="0"/>
                <w:i w:val="0"/>
                <w:sz w:val="20"/>
                <w:lang w:eastAsia="it-IT"/>
              </w:rPr>
              <w:t>)</w:t>
            </w:r>
            <w:r>
              <w:rPr>
                <w:b w:val="0"/>
                <w:i w:val="0"/>
                <w:sz w:val="20"/>
                <w:lang w:eastAsia="it-IT"/>
              </w:rPr>
              <w:t>:</w:t>
            </w:r>
            <w:r w:rsidRPr="002A630F">
              <w:rPr>
                <w:b w:val="0"/>
                <w:i w:val="0"/>
                <w:sz w:val="20"/>
                <w:lang w:eastAsia="it-IT"/>
              </w:rPr>
              <w:t xml:space="preserve"> </w:t>
            </w:r>
            <w:r w:rsidRPr="002A630F">
              <w:rPr>
                <w:i w:val="0"/>
                <w:sz w:val="20"/>
                <w:u w:val="single"/>
                <w:lang w:eastAsia="it-IT"/>
              </w:rPr>
              <w:t>inserito campo Comune di Nascita</w:t>
            </w:r>
            <w:bookmarkEnd w:id="11"/>
          </w:p>
          <w:p w14:paraId="18C5E7A6" w14:textId="77777777" w:rsidR="000A2887" w:rsidRPr="002A630F" w:rsidRDefault="000A2887" w:rsidP="00254EE0">
            <w:pPr>
              <w:numPr>
                <w:ilvl w:val="0"/>
                <w:numId w:val="36"/>
              </w:numPr>
              <w:ind w:left="357" w:hanging="357"/>
              <w:rPr>
                <w:sz w:val="20"/>
                <w:lang w:eastAsia="it-IT"/>
              </w:rPr>
            </w:pPr>
            <w:r w:rsidRPr="002A630F">
              <w:rPr>
                <w:sz w:val="20"/>
                <w:lang w:eastAsia="it-IT"/>
              </w:rPr>
              <w:t xml:space="preserve">Modificato Diagramma struttura XML per TRACCIATO A – Informazioni Anagrafiche (Paragrafo </w:t>
            </w:r>
            <w:hyperlink w:anchor="_Diagramma_struttura_XML" w:history="1">
              <w:r w:rsidRPr="00B006B0">
                <w:rPr>
                  <w:rStyle w:val="Collegamentoipertestuale"/>
                  <w:sz w:val="20"/>
                  <w:lang w:eastAsia="it-IT"/>
                </w:rPr>
                <w:t>3.6.</w:t>
              </w:r>
              <w:r>
                <w:rPr>
                  <w:rStyle w:val="Collegamentoipertestuale"/>
                  <w:sz w:val="20"/>
                  <w:lang w:eastAsia="it-IT"/>
                </w:rPr>
                <w:t>1</w:t>
              </w:r>
            </w:hyperlink>
            <w:r w:rsidRPr="002A630F">
              <w:rPr>
                <w:sz w:val="20"/>
                <w:lang w:eastAsia="it-IT"/>
              </w:rPr>
              <w:t>)</w:t>
            </w:r>
            <w:r>
              <w:rPr>
                <w:sz w:val="20"/>
                <w:lang w:eastAsia="it-IT"/>
              </w:rPr>
              <w:t xml:space="preserve"> </w:t>
            </w:r>
            <w:r w:rsidRPr="000442AD">
              <w:rPr>
                <w:b/>
                <w:sz w:val="20"/>
                <w:u w:val="single"/>
                <w:lang w:eastAsia="it-IT"/>
              </w:rPr>
              <w:t>inserito campo Comune di Nascita</w:t>
            </w:r>
          </w:p>
          <w:p w14:paraId="7B548991" w14:textId="77777777" w:rsidR="000A2887" w:rsidRPr="002A630F" w:rsidRDefault="000A2887" w:rsidP="00254EE0">
            <w:pPr>
              <w:pStyle w:val="Titolo3"/>
              <w:numPr>
                <w:ilvl w:val="0"/>
                <w:numId w:val="36"/>
              </w:numPr>
              <w:spacing w:before="0" w:after="0"/>
              <w:ind w:left="357" w:hanging="357"/>
              <w:rPr>
                <w:b w:val="0"/>
                <w:lang w:eastAsia="it-IT"/>
              </w:rPr>
            </w:pPr>
            <w:bookmarkStart w:id="12" w:name="_Toc496781773"/>
            <w:r>
              <w:rPr>
                <w:b w:val="0"/>
                <w:lang w:eastAsia="it-IT"/>
              </w:rPr>
              <w:t xml:space="preserve">Modificato </w:t>
            </w:r>
            <w:r w:rsidRPr="002A630F">
              <w:rPr>
                <w:b w:val="0"/>
                <w:lang w:eastAsia="it-IT"/>
              </w:rPr>
              <w:t>TRACCIATO A – Informazioni Anagrafiche – Definizione dei campi</w:t>
            </w:r>
            <w:r>
              <w:rPr>
                <w:b w:val="0"/>
                <w:lang w:eastAsia="it-IT"/>
              </w:rPr>
              <w:t xml:space="preserve"> </w:t>
            </w:r>
            <w:r w:rsidRPr="002A630F">
              <w:rPr>
                <w:lang w:eastAsia="it-IT"/>
              </w:rPr>
              <w:t>(</w:t>
            </w:r>
            <w:r w:rsidRPr="00B006B0">
              <w:rPr>
                <w:b w:val="0"/>
                <w:lang w:eastAsia="it-IT"/>
              </w:rPr>
              <w:t xml:space="preserve">Paragrafo </w:t>
            </w:r>
            <w:hyperlink w:anchor="_Tracciato_TRACCIATO_A" w:history="1">
              <w:r w:rsidRPr="00B006B0">
                <w:rPr>
                  <w:rStyle w:val="Collegamentoipertestuale"/>
                  <w:b w:val="0"/>
                  <w:lang w:eastAsia="it-IT"/>
                </w:rPr>
                <w:t>3.6.2</w:t>
              </w:r>
            </w:hyperlink>
            <w:r w:rsidRPr="002A630F">
              <w:rPr>
                <w:lang w:eastAsia="it-IT"/>
              </w:rPr>
              <w:t>)</w:t>
            </w:r>
            <w:r>
              <w:rPr>
                <w:b w:val="0"/>
                <w:lang w:eastAsia="it-IT"/>
              </w:rPr>
              <w:t xml:space="preserve"> </w:t>
            </w:r>
            <w:r w:rsidRPr="000442AD">
              <w:rPr>
                <w:u w:val="single"/>
                <w:lang w:eastAsia="it-IT"/>
              </w:rPr>
              <w:t>inserito campo Comune di Nascita</w:t>
            </w:r>
            <w:bookmarkEnd w:id="12"/>
          </w:p>
          <w:p w14:paraId="752E7DB4" w14:textId="77777777" w:rsidR="000A2887" w:rsidRPr="002A630F" w:rsidRDefault="000A2887" w:rsidP="00254EE0">
            <w:pPr>
              <w:pStyle w:val="Titolo3"/>
              <w:numPr>
                <w:ilvl w:val="0"/>
                <w:numId w:val="36"/>
              </w:numPr>
              <w:spacing w:before="0" w:after="0"/>
              <w:ind w:left="357" w:hanging="357"/>
              <w:rPr>
                <w:b w:val="0"/>
                <w:lang w:eastAsia="it-IT"/>
              </w:rPr>
            </w:pPr>
            <w:bookmarkStart w:id="13" w:name="_Toc496781774"/>
            <w:r w:rsidRPr="002A630F">
              <w:rPr>
                <w:b w:val="0"/>
                <w:lang w:eastAsia="it-IT"/>
              </w:rPr>
              <w:t xml:space="preserve">Tracciato Informazioni Anagrafiche </w:t>
            </w:r>
            <w:r>
              <w:rPr>
                <w:b w:val="0"/>
                <w:lang w:eastAsia="it-IT"/>
              </w:rPr>
              <w:t xml:space="preserve">Esempio </w:t>
            </w:r>
            <w:r w:rsidRPr="002A630F">
              <w:rPr>
                <w:b w:val="0"/>
                <w:lang w:eastAsia="it-IT"/>
              </w:rPr>
              <w:t>XML (</w:t>
            </w:r>
            <w:r w:rsidRPr="00B006B0">
              <w:rPr>
                <w:b w:val="0"/>
                <w:lang w:eastAsia="it-IT"/>
              </w:rPr>
              <w:t xml:space="preserve">Paragrafo </w:t>
            </w:r>
            <w:hyperlink w:anchor="_Tracciato_Informazioni_Anagrafiche" w:history="1">
              <w:r w:rsidRPr="00B006B0">
                <w:rPr>
                  <w:rStyle w:val="Collegamentoipertestuale"/>
                  <w:b w:val="0"/>
                  <w:lang w:eastAsia="it-IT"/>
                </w:rPr>
                <w:t>4.6.1</w:t>
              </w:r>
            </w:hyperlink>
            <w:r w:rsidRPr="002A630F">
              <w:rPr>
                <w:b w:val="0"/>
                <w:lang w:eastAsia="it-IT"/>
              </w:rPr>
              <w:t>)</w:t>
            </w:r>
            <w:bookmarkEnd w:id="13"/>
          </w:p>
          <w:p w14:paraId="13995050" w14:textId="77777777" w:rsidR="000A2887" w:rsidRPr="002A630F" w:rsidRDefault="000A2887" w:rsidP="00254EE0">
            <w:pPr>
              <w:pStyle w:val="Titolo3"/>
              <w:numPr>
                <w:ilvl w:val="0"/>
                <w:numId w:val="36"/>
              </w:numPr>
              <w:spacing w:before="0" w:after="0"/>
              <w:ind w:left="357" w:hanging="357"/>
              <w:rPr>
                <w:b w:val="0"/>
                <w:lang w:eastAsia="it-IT"/>
              </w:rPr>
            </w:pPr>
            <w:bookmarkStart w:id="14" w:name="_Toc496781775"/>
            <w:r w:rsidRPr="002A630F">
              <w:rPr>
                <w:b w:val="0"/>
                <w:lang w:eastAsia="it-IT"/>
              </w:rPr>
              <w:t>Tracciato Informazioni Anagrafiche XSD</w:t>
            </w:r>
            <w:r>
              <w:rPr>
                <w:b w:val="0"/>
                <w:lang w:eastAsia="it-IT"/>
              </w:rPr>
              <w:t xml:space="preserve"> (</w:t>
            </w:r>
            <w:r w:rsidRPr="00B006B0">
              <w:rPr>
                <w:b w:val="0"/>
                <w:lang w:eastAsia="it-IT"/>
              </w:rPr>
              <w:t>Paragrafo</w:t>
            </w:r>
            <w:r w:rsidRPr="000442AD">
              <w:rPr>
                <w:lang w:eastAsia="it-IT"/>
              </w:rPr>
              <w:t xml:space="preserve"> </w:t>
            </w:r>
            <w:hyperlink w:anchor="_Tracciato_Informazioni_Anagrafiche_1" w:history="1">
              <w:r w:rsidRPr="00E940C2">
                <w:rPr>
                  <w:rStyle w:val="Collegamentoipertestuale"/>
                  <w:b w:val="0"/>
                  <w:lang w:eastAsia="it-IT"/>
                </w:rPr>
                <w:t>4.6.2</w:t>
              </w:r>
            </w:hyperlink>
            <w:r>
              <w:rPr>
                <w:b w:val="0"/>
                <w:lang w:eastAsia="it-IT"/>
              </w:rPr>
              <w:t>)</w:t>
            </w:r>
            <w:bookmarkEnd w:id="14"/>
          </w:p>
          <w:p w14:paraId="7BAAD285" w14:textId="77777777" w:rsidR="000A2887" w:rsidRPr="000442AD" w:rsidRDefault="000A2887" w:rsidP="00254EE0">
            <w:pPr>
              <w:pStyle w:val="Titolo3"/>
              <w:numPr>
                <w:ilvl w:val="0"/>
                <w:numId w:val="36"/>
              </w:numPr>
              <w:spacing w:before="0" w:after="0"/>
              <w:ind w:left="357" w:hanging="357"/>
              <w:rPr>
                <w:b w:val="0"/>
                <w:lang w:eastAsia="it-IT"/>
              </w:rPr>
            </w:pPr>
            <w:bookmarkStart w:id="15" w:name="_Toc496781776"/>
            <w:r w:rsidRPr="002A630F">
              <w:rPr>
                <w:b w:val="0"/>
                <w:lang w:eastAsia="it-IT"/>
              </w:rPr>
              <w:t>Riepilogo controlli e codici anomalia TRACCIATO A – Informazioni Anagrafiche</w:t>
            </w:r>
            <w:r>
              <w:rPr>
                <w:b w:val="0"/>
                <w:lang w:eastAsia="it-IT"/>
              </w:rPr>
              <w:t xml:space="preserve"> (</w:t>
            </w:r>
            <w:r w:rsidRPr="00B006B0">
              <w:rPr>
                <w:b w:val="0"/>
                <w:lang w:eastAsia="it-IT"/>
              </w:rPr>
              <w:t xml:space="preserve">Paragrafo </w:t>
            </w:r>
            <w:hyperlink w:anchor="_Riepilogo_controlli_e" w:history="1">
              <w:r w:rsidRPr="00E940C2">
                <w:rPr>
                  <w:rStyle w:val="Collegamentoipertestuale"/>
                  <w:b w:val="0"/>
                  <w:lang w:eastAsia="it-IT"/>
                </w:rPr>
                <w:t>4.6.3</w:t>
              </w:r>
            </w:hyperlink>
            <w:r>
              <w:rPr>
                <w:b w:val="0"/>
                <w:lang w:eastAsia="it-IT"/>
              </w:rPr>
              <w:t>)</w:t>
            </w:r>
            <w:bookmarkEnd w:id="15"/>
          </w:p>
        </w:tc>
      </w:tr>
      <w:tr w:rsidR="000A2887" w14:paraId="6C57C987" w14:textId="77777777" w:rsidTr="00F815DA">
        <w:trPr>
          <w:trHeight w:val="1777"/>
        </w:trPr>
        <w:tc>
          <w:tcPr>
            <w:tcW w:w="1276" w:type="dxa"/>
          </w:tcPr>
          <w:p w14:paraId="3A04E123" w14:textId="77777777" w:rsidR="000A2887" w:rsidRDefault="000A2887" w:rsidP="00254EE0">
            <w:pPr>
              <w:pStyle w:val="Titoloindice"/>
              <w:rPr>
                <w:lang w:eastAsia="en-US"/>
              </w:rPr>
            </w:pPr>
            <w:r>
              <w:rPr>
                <w:lang w:eastAsia="en-US"/>
              </w:rPr>
              <w:t>1.4</w:t>
            </w:r>
          </w:p>
        </w:tc>
        <w:tc>
          <w:tcPr>
            <w:tcW w:w="1985" w:type="dxa"/>
          </w:tcPr>
          <w:p w14:paraId="683DBEB3" w14:textId="77777777" w:rsidR="000A2887" w:rsidRDefault="000A2887" w:rsidP="00452EB5">
            <w:pPr>
              <w:tabs>
                <w:tab w:val="left" w:pos="1640"/>
              </w:tabs>
            </w:pPr>
            <w:r>
              <w:t xml:space="preserve">7 </w:t>
            </w:r>
            <w:proofErr w:type="gramStart"/>
            <w:r w:rsidR="00452EB5">
              <w:t>D</w:t>
            </w:r>
            <w:r>
              <w:t>icembre</w:t>
            </w:r>
            <w:proofErr w:type="gramEnd"/>
            <w:r>
              <w:t xml:space="preserve"> 2016</w:t>
            </w:r>
          </w:p>
        </w:tc>
        <w:tc>
          <w:tcPr>
            <w:tcW w:w="6095" w:type="dxa"/>
          </w:tcPr>
          <w:p w14:paraId="23C9C1B4" w14:textId="77777777" w:rsidR="000A2887" w:rsidRDefault="000A2887" w:rsidP="000A2887">
            <w:pPr>
              <w:pStyle w:val="Titolo2"/>
              <w:numPr>
                <w:ilvl w:val="0"/>
                <w:numId w:val="0"/>
              </w:numPr>
              <w:spacing w:before="0" w:after="0"/>
              <w:ind w:left="357" w:hanging="357"/>
              <w:rPr>
                <w:i w:val="0"/>
                <w:sz w:val="20"/>
                <w:u w:val="single"/>
                <w:lang w:val="it-IT" w:eastAsia="it-IT"/>
              </w:rPr>
            </w:pPr>
            <w:bookmarkStart w:id="16" w:name="_Toc496781777"/>
            <w:r>
              <w:rPr>
                <w:i w:val="0"/>
                <w:sz w:val="20"/>
                <w:u w:val="single"/>
                <w:lang w:val="it-IT" w:eastAsia="it-IT"/>
              </w:rPr>
              <w:t>TRACCIATO B</w:t>
            </w:r>
            <w:bookmarkEnd w:id="16"/>
          </w:p>
          <w:p w14:paraId="0E18E6B8" w14:textId="77777777" w:rsidR="000A2887" w:rsidRPr="000A2887" w:rsidRDefault="000A2887" w:rsidP="006C666C">
            <w:pPr>
              <w:numPr>
                <w:ilvl w:val="0"/>
                <w:numId w:val="51"/>
              </w:numPr>
              <w:rPr>
                <w:lang w:eastAsia="it-IT"/>
              </w:rPr>
            </w:pPr>
            <w:r w:rsidRPr="000A2887">
              <w:rPr>
                <w:sz w:val="20"/>
                <w:lang w:val="x-none" w:eastAsia="it-IT"/>
              </w:rPr>
              <w:t>Lateralità</w:t>
            </w:r>
            <w:r w:rsidR="006C666C">
              <w:rPr>
                <w:sz w:val="20"/>
                <w:lang w:eastAsia="it-IT"/>
              </w:rPr>
              <w:t xml:space="preserve">: aggiornamento </w:t>
            </w:r>
            <w:r w:rsidR="006C666C" w:rsidRPr="002A630F">
              <w:rPr>
                <w:sz w:val="20"/>
              </w:rPr>
              <w:t xml:space="preserve">tabelle dei controlli e codici anomalia </w:t>
            </w:r>
            <w:r w:rsidR="006C666C">
              <w:rPr>
                <w:sz w:val="20"/>
              </w:rPr>
              <w:t xml:space="preserve"> </w:t>
            </w:r>
            <w:r w:rsidR="006C666C" w:rsidRPr="002A630F">
              <w:rPr>
                <w:sz w:val="20"/>
              </w:rPr>
              <w:t>(paragraf</w:t>
            </w:r>
            <w:r w:rsidR="006C666C">
              <w:rPr>
                <w:sz w:val="20"/>
              </w:rPr>
              <w:t>o</w:t>
            </w:r>
            <w:r w:rsidR="006C666C">
              <w:rPr>
                <w:color w:val="FF0000"/>
                <w:sz w:val="20"/>
                <w:u w:val="single"/>
              </w:rPr>
              <w:t xml:space="preserve"> </w:t>
            </w:r>
            <w:hyperlink w:anchor="_Riepilogo_controlli_e_1" w:history="1">
              <w:r w:rsidR="006C666C">
                <w:rPr>
                  <w:rStyle w:val="Collegamentoipertestuale"/>
                  <w:sz w:val="20"/>
                </w:rPr>
                <w:t>4.6.3</w:t>
              </w:r>
            </w:hyperlink>
            <w:r w:rsidR="006C666C">
              <w:t>)</w:t>
            </w:r>
          </w:p>
        </w:tc>
      </w:tr>
      <w:tr w:rsidR="00B21B92" w14:paraId="07AD24B1" w14:textId="77777777" w:rsidTr="00F815DA">
        <w:trPr>
          <w:trHeight w:val="352"/>
        </w:trPr>
        <w:tc>
          <w:tcPr>
            <w:tcW w:w="1276" w:type="dxa"/>
            <w:vMerge w:val="restart"/>
          </w:tcPr>
          <w:p w14:paraId="7EDB3215" w14:textId="77777777" w:rsidR="00B21B92" w:rsidRDefault="00B21B92" w:rsidP="00254EE0">
            <w:pPr>
              <w:pStyle w:val="Titoloindice"/>
              <w:rPr>
                <w:lang w:eastAsia="en-US"/>
              </w:rPr>
            </w:pPr>
            <w:r>
              <w:rPr>
                <w:lang w:eastAsia="en-US"/>
              </w:rPr>
              <w:t>1.5</w:t>
            </w:r>
          </w:p>
        </w:tc>
        <w:tc>
          <w:tcPr>
            <w:tcW w:w="1985" w:type="dxa"/>
            <w:vMerge w:val="restart"/>
          </w:tcPr>
          <w:p w14:paraId="3A1D3B27" w14:textId="77777777" w:rsidR="00B21B92" w:rsidRDefault="00B21B92" w:rsidP="004C5189">
            <w:pPr>
              <w:tabs>
                <w:tab w:val="left" w:pos="1640"/>
              </w:tabs>
            </w:pPr>
            <w:r w:rsidRPr="00B21B92">
              <w:t xml:space="preserve">30 </w:t>
            </w:r>
            <w:proofErr w:type="gramStart"/>
            <w:r w:rsidRPr="00B21B92">
              <w:t>Gennaio</w:t>
            </w:r>
            <w:proofErr w:type="gramEnd"/>
            <w:r w:rsidRPr="00B21B92">
              <w:t xml:space="preserve"> 2017</w:t>
            </w:r>
          </w:p>
        </w:tc>
        <w:tc>
          <w:tcPr>
            <w:tcW w:w="6095" w:type="dxa"/>
          </w:tcPr>
          <w:p w14:paraId="0E7313D3" w14:textId="77777777" w:rsidR="00B21B92" w:rsidRDefault="00B21B92" w:rsidP="004C5189">
            <w:pPr>
              <w:pStyle w:val="Titolo2"/>
              <w:numPr>
                <w:ilvl w:val="0"/>
                <w:numId w:val="0"/>
              </w:numPr>
              <w:spacing w:before="0" w:after="0"/>
              <w:ind w:left="357" w:hanging="357"/>
              <w:rPr>
                <w:i w:val="0"/>
                <w:sz w:val="20"/>
                <w:u w:val="single"/>
                <w:lang w:val="it-IT" w:eastAsia="it-IT"/>
              </w:rPr>
            </w:pPr>
            <w:bookmarkStart w:id="17" w:name="_Toc496781778"/>
            <w:r>
              <w:rPr>
                <w:i w:val="0"/>
                <w:sz w:val="20"/>
                <w:u w:val="single"/>
                <w:lang w:val="it-IT" w:eastAsia="it-IT"/>
              </w:rPr>
              <w:t>TRACCIATO B</w:t>
            </w:r>
            <w:bookmarkEnd w:id="17"/>
          </w:p>
          <w:p w14:paraId="6FCC3228" w14:textId="77777777" w:rsidR="00B21B92" w:rsidRDefault="00B21B92" w:rsidP="0005465E">
            <w:pPr>
              <w:numPr>
                <w:ilvl w:val="0"/>
                <w:numId w:val="52"/>
              </w:numPr>
              <w:rPr>
                <w:i/>
                <w:sz w:val="20"/>
                <w:u w:val="single"/>
                <w:lang w:eastAsia="it-IT"/>
              </w:rPr>
            </w:pPr>
            <w:r>
              <w:rPr>
                <w:sz w:val="20"/>
                <w:lang w:val="x-none" w:eastAsia="it-IT"/>
              </w:rPr>
              <w:t>Data di Dimissione o morte</w:t>
            </w:r>
            <w:r w:rsidRPr="00697282">
              <w:rPr>
                <w:sz w:val="20"/>
                <w:lang w:val="x-none" w:eastAsia="it-IT"/>
              </w:rPr>
              <w:t>: aggiornamento tabelle dei controlli e codici anomalia  (paragrafo</w:t>
            </w:r>
            <w:r>
              <w:rPr>
                <w:color w:val="FF0000"/>
                <w:sz w:val="20"/>
                <w:u w:val="single"/>
              </w:rPr>
              <w:t xml:space="preserve"> </w:t>
            </w:r>
            <w:hyperlink w:anchor="_Riepilogo_controlli_e_1" w:history="1">
              <w:r>
                <w:rPr>
                  <w:rStyle w:val="Collegamentoipertestuale"/>
                  <w:sz w:val="20"/>
                </w:rPr>
                <w:t>4.6.3</w:t>
              </w:r>
            </w:hyperlink>
            <w:r>
              <w:t>)</w:t>
            </w:r>
          </w:p>
        </w:tc>
      </w:tr>
      <w:tr w:rsidR="00B21B92" w:rsidRPr="00CE4840" w14:paraId="4F6B80F0" w14:textId="77777777" w:rsidTr="00F815DA">
        <w:trPr>
          <w:trHeight w:val="352"/>
        </w:trPr>
        <w:tc>
          <w:tcPr>
            <w:tcW w:w="1276" w:type="dxa"/>
            <w:vMerge/>
          </w:tcPr>
          <w:p w14:paraId="18654D08" w14:textId="77777777" w:rsidR="00B21B92" w:rsidRPr="001F5A43" w:rsidRDefault="00B21B92" w:rsidP="00254EE0">
            <w:pPr>
              <w:pStyle w:val="Titoloindice"/>
              <w:rPr>
                <w:lang w:eastAsia="en-US"/>
              </w:rPr>
            </w:pPr>
          </w:p>
        </w:tc>
        <w:tc>
          <w:tcPr>
            <w:tcW w:w="1985" w:type="dxa"/>
            <w:vMerge/>
          </w:tcPr>
          <w:p w14:paraId="0148DE43" w14:textId="77777777" w:rsidR="00B21B92" w:rsidRPr="001F5A43" w:rsidRDefault="00B21B92" w:rsidP="00AE4796">
            <w:pPr>
              <w:tabs>
                <w:tab w:val="left" w:pos="1640"/>
              </w:tabs>
            </w:pPr>
          </w:p>
        </w:tc>
        <w:tc>
          <w:tcPr>
            <w:tcW w:w="6095" w:type="dxa"/>
          </w:tcPr>
          <w:p w14:paraId="63836636" w14:textId="77777777" w:rsidR="00B21B92" w:rsidRPr="001F5A43" w:rsidRDefault="00B21B92" w:rsidP="00AE4796">
            <w:pPr>
              <w:pStyle w:val="Titolo2"/>
              <w:numPr>
                <w:ilvl w:val="0"/>
                <w:numId w:val="0"/>
              </w:numPr>
              <w:spacing w:before="0" w:after="0"/>
              <w:ind w:left="357" w:hanging="357"/>
              <w:rPr>
                <w:i w:val="0"/>
                <w:sz w:val="20"/>
                <w:u w:val="single"/>
                <w:lang w:val="it-IT" w:eastAsia="it-IT"/>
              </w:rPr>
            </w:pPr>
            <w:bookmarkStart w:id="18" w:name="_Toc496781779"/>
            <w:r w:rsidRPr="001F5A43">
              <w:rPr>
                <w:i w:val="0"/>
                <w:sz w:val="20"/>
                <w:u w:val="single"/>
                <w:lang w:val="it-IT" w:eastAsia="it-IT"/>
              </w:rPr>
              <w:t>TRACCIATO B</w:t>
            </w:r>
            <w:bookmarkEnd w:id="18"/>
          </w:p>
          <w:p w14:paraId="42F51676" w14:textId="77777777" w:rsidR="00B21B92" w:rsidRPr="001F5A43" w:rsidRDefault="00B21B92" w:rsidP="0005465E">
            <w:pPr>
              <w:numPr>
                <w:ilvl w:val="0"/>
                <w:numId w:val="52"/>
              </w:numPr>
              <w:rPr>
                <w:i/>
                <w:sz w:val="20"/>
                <w:u w:val="single"/>
                <w:lang w:eastAsia="it-IT"/>
              </w:rPr>
            </w:pPr>
            <w:r w:rsidRPr="001F5A43">
              <w:rPr>
                <w:sz w:val="20"/>
                <w:lang w:eastAsia="it-IT"/>
              </w:rPr>
              <w:t>A</w:t>
            </w:r>
            <w:proofErr w:type="spellStart"/>
            <w:r w:rsidRPr="001F5A43">
              <w:rPr>
                <w:sz w:val="20"/>
                <w:lang w:val="x-none" w:eastAsia="it-IT"/>
              </w:rPr>
              <w:t>ggiornamento</w:t>
            </w:r>
            <w:proofErr w:type="spellEnd"/>
            <w:r w:rsidRPr="001F5A43">
              <w:rPr>
                <w:sz w:val="20"/>
                <w:lang w:val="x-none" w:eastAsia="it-IT"/>
              </w:rPr>
              <w:t xml:space="preserve"> </w:t>
            </w:r>
            <w:r w:rsidRPr="001F5A43">
              <w:rPr>
                <w:sz w:val="20"/>
                <w:lang w:eastAsia="it-IT"/>
              </w:rPr>
              <w:t xml:space="preserve">dei </w:t>
            </w:r>
            <w:r w:rsidRPr="001F5A43">
              <w:rPr>
                <w:sz w:val="20"/>
                <w:lang w:val="x-none" w:eastAsia="it-IT"/>
              </w:rPr>
              <w:t xml:space="preserve">codici anomalia </w:t>
            </w:r>
            <w:r w:rsidRPr="001F5A43">
              <w:rPr>
                <w:sz w:val="20"/>
                <w:lang w:eastAsia="it-IT"/>
              </w:rPr>
              <w:t xml:space="preserve">su Ora Inizio Intervento Principale, Identificativo Chirurgo </w:t>
            </w:r>
            <w:proofErr w:type="spellStart"/>
            <w:r w:rsidRPr="001F5A43">
              <w:rPr>
                <w:sz w:val="20"/>
                <w:lang w:eastAsia="it-IT"/>
              </w:rPr>
              <w:t>Int.ervento</w:t>
            </w:r>
            <w:proofErr w:type="spellEnd"/>
            <w:r w:rsidRPr="001F5A43">
              <w:rPr>
                <w:sz w:val="20"/>
                <w:lang w:eastAsia="it-IT"/>
              </w:rPr>
              <w:t xml:space="preserve"> Principale, </w:t>
            </w:r>
            <w:r w:rsidRPr="001F5A43">
              <w:rPr>
                <w:sz w:val="20"/>
                <w:lang w:val="x-none" w:eastAsia="it-IT"/>
              </w:rPr>
              <w:t xml:space="preserve"> </w:t>
            </w:r>
            <w:r w:rsidRPr="001F5A43">
              <w:rPr>
                <w:sz w:val="20"/>
                <w:lang w:eastAsia="it-IT"/>
              </w:rPr>
              <w:t xml:space="preserve">Identificativo Anestesista Intervento Principale, </w:t>
            </w:r>
            <w:proofErr w:type="spellStart"/>
            <w:r w:rsidRPr="001F5A43">
              <w:rPr>
                <w:sz w:val="20"/>
                <w:lang w:eastAsia="it-IT"/>
              </w:rPr>
              <w:t>CheckList</w:t>
            </w:r>
            <w:proofErr w:type="spellEnd"/>
            <w:r w:rsidRPr="001F5A43">
              <w:rPr>
                <w:sz w:val="20"/>
                <w:lang w:eastAsia="it-IT"/>
              </w:rPr>
              <w:t xml:space="preserve"> Sala Operatoria Intervento Principale, Ora Inizio Intervento Secondario, Identificativo Chirurgo </w:t>
            </w:r>
            <w:proofErr w:type="spellStart"/>
            <w:r w:rsidRPr="001F5A43">
              <w:rPr>
                <w:sz w:val="20"/>
                <w:lang w:eastAsia="it-IT"/>
              </w:rPr>
              <w:t>Int.ervento</w:t>
            </w:r>
            <w:proofErr w:type="spellEnd"/>
            <w:r w:rsidRPr="001F5A43">
              <w:rPr>
                <w:sz w:val="20"/>
                <w:lang w:eastAsia="it-IT"/>
              </w:rPr>
              <w:t xml:space="preserve"> Secondario, </w:t>
            </w:r>
            <w:r w:rsidRPr="001F5A43">
              <w:rPr>
                <w:sz w:val="20"/>
                <w:lang w:val="x-none" w:eastAsia="it-IT"/>
              </w:rPr>
              <w:t xml:space="preserve"> </w:t>
            </w:r>
            <w:r w:rsidRPr="001F5A43">
              <w:rPr>
                <w:sz w:val="20"/>
                <w:lang w:eastAsia="it-IT"/>
              </w:rPr>
              <w:t xml:space="preserve">Identificativo Anestesista Intervento Secondario, </w:t>
            </w:r>
            <w:proofErr w:type="spellStart"/>
            <w:r w:rsidRPr="001F5A43">
              <w:rPr>
                <w:sz w:val="20"/>
                <w:lang w:eastAsia="it-IT"/>
              </w:rPr>
              <w:t>CheckList</w:t>
            </w:r>
            <w:proofErr w:type="spellEnd"/>
            <w:r w:rsidRPr="001F5A43">
              <w:rPr>
                <w:sz w:val="20"/>
                <w:lang w:eastAsia="it-IT"/>
              </w:rPr>
              <w:t xml:space="preserve"> Sala Operatoria Intervento Secondario, Lateralità Diagnosi Secondaria, Lateralità Intervento Principale, Lateralità Intervento Secondario </w:t>
            </w:r>
            <w:r w:rsidRPr="001F5A43">
              <w:rPr>
                <w:sz w:val="20"/>
                <w:lang w:val="x-none" w:eastAsia="it-IT"/>
              </w:rPr>
              <w:t>(paragrafo</w:t>
            </w:r>
            <w:r w:rsidRPr="001F5A43">
              <w:rPr>
                <w:color w:val="FF0000"/>
                <w:sz w:val="20"/>
                <w:u w:val="single"/>
              </w:rPr>
              <w:t xml:space="preserve"> </w:t>
            </w:r>
            <w:hyperlink w:anchor="_Riepilogo_controlli_e_1" w:history="1">
              <w:r w:rsidRPr="001F5A43">
                <w:rPr>
                  <w:rStyle w:val="Collegamentoipertestuale"/>
                  <w:sz w:val="20"/>
                </w:rPr>
                <w:t>4.6.3</w:t>
              </w:r>
            </w:hyperlink>
            <w:r w:rsidRPr="001F5A43">
              <w:t>)</w:t>
            </w:r>
          </w:p>
        </w:tc>
      </w:tr>
      <w:tr w:rsidR="00B21B92" w:rsidRPr="00CE4840" w14:paraId="6BD7DDEB" w14:textId="77777777" w:rsidTr="00F815DA">
        <w:trPr>
          <w:trHeight w:val="1005"/>
        </w:trPr>
        <w:tc>
          <w:tcPr>
            <w:tcW w:w="1276" w:type="dxa"/>
            <w:vMerge/>
          </w:tcPr>
          <w:p w14:paraId="6A3E4962" w14:textId="77777777" w:rsidR="00B21B92" w:rsidRPr="00B21B92" w:rsidRDefault="00B21B92" w:rsidP="00254EE0">
            <w:pPr>
              <w:pStyle w:val="Titoloindice"/>
              <w:rPr>
                <w:lang w:eastAsia="en-US"/>
              </w:rPr>
            </w:pPr>
          </w:p>
        </w:tc>
        <w:tc>
          <w:tcPr>
            <w:tcW w:w="1985" w:type="dxa"/>
            <w:vMerge/>
          </w:tcPr>
          <w:p w14:paraId="72921867" w14:textId="77777777" w:rsidR="00B21B92" w:rsidRPr="00B21B92" w:rsidRDefault="00B21B92" w:rsidP="00452EB5">
            <w:pPr>
              <w:tabs>
                <w:tab w:val="left" w:pos="1640"/>
              </w:tabs>
            </w:pPr>
          </w:p>
        </w:tc>
        <w:tc>
          <w:tcPr>
            <w:tcW w:w="6095" w:type="dxa"/>
          </w:tcPr>
          <w:p w14:paraId="69BF2585" w14:textId="77777777" w:rsidR="00B21B92" w:rsidRPr="001F5A43" w:rsidRDefault="00B21B92" w:rsidP="00B21B92">
            <w:pPr>
              <w:pStyle w:val="Titolo2"/>
              <w:numPr>
                <w:ilvl w:val="0"/>
                <w:numId w:val="0"/>
              </w:numPr>
              <w:spacing w:before="0" w:after="0"/>
              <w:ind w:left="357" w:hanging="357"/>
              <w:rPr>
                <w:i w:val="0"/>
                <w:sz w:val="20"/>
                <w:u w:val="single"/>
                <w:lang w:val="it-IT" w:eastAsia="it-IT"/>
              </w:rPr>
            </w:pPr>
            <w:bookmarkStart w:id="19" w:name="_Toc496781780"/>
            <w:r>
              <w:rPr>
                <w:i w:val="0"/>
                <w:sz w:val="20"/>
                <w:u w:val="single"/>
                <w:lang w:val="it-IT" w:eastAsia="it-IT"/>
              </w:rPr>
              <w:t>TRACCIATO A e TRACCIATO B</w:t>
            </w:r>
            <w:bookmarkEnd w:id="19"/>
          </w:p>
          <w:p w14:paraId="650F5421" w14:textId="77777777" w:rsidR="00B21B92" w:rsidRPr="00B21B92" w:rsidRDefault="00B21B92" w:rsidP="0005465E">
            <w:pPr>
              <w:numPr>
                <w:ilvl w:val="0"/>
                <w:numId w:val="52"/>
              </w:numPr>
              <w:rPr>
                <w:i/>
                <w:sz w:val="20"/>
                <w:u w:val="single"/>
                <w:lang w:eastAsia="it-IT"/>
              </w:rPr>
            </w:pPr>
            <w:r w:rsidRPr="00B21B92">
              <w:rPr>
                <w:sz w:val="20"/>
              </w:rPr>
              <w:t xml:space="preserve">Revisione degli schemi XML (paragrafi </w:t>
            </w:r>
            <w:hyperlink w:anchor="_Tracciato_Informazioni_Anagrafiche" w:history="1">
              <w:r w:rsidRPr="00B21B92">
                <w:rPr>
                  <w:rStyle w:val="Collegamentoipertestuale"/>
                  <w:sz w:val="20"/>
                </w:rPr>
                <w:t>4.6.1</w:t>
              </w:r>
            </w:hyperlink>
            <w:r w:rsidRPr="00B21B92">
              <w:rPr>
                <w:sz w:val="20"/>
              </w:rPr>
              <w:t xml:space="preserve"> e </w:t>
            </w:r>
            <w:hyperlink w:anchor="_Tracciato_Informazioni_Ricovero" w:history="1">
              <w:r w:rsidRPr="00B21B92">
                <w:rPr>
                  <w:rStyle w:val="Collegamentoipertestuale"/>
                  <w:sz w:val="20"/>
                </w:rPr>
                <w:t>4.7.1</w:t>
              </w:r>
            </w:hyperlink>
            <w:r w:rsidRPr="00B21B92">
              <w:rPr>
                <w:sz w:val="20"/>
              </w:rPr>
              <w:t>), XSD (paragrafi</w:t>
            </w:r>
            <w:r w:rsidRPr="00B21B92">
              <w:rPr>
                <w:color w:val="FF0000"/>
                <w:sz w:val="20"/>
              </w:rPr>
              <w:t xml:space="preserve"> </w:t>
            </w:r>
            <w:hyperlink w:anchor="_Tracciato_Informazioni_Anagrafiche_1" w:history="1">
              <w:r w:rsidRPr="00B21B92">
                <w:rPr>
                  <w:rStyle w:val="Collegamentoipertestuale"/>
                  <w:sz w:val="20"/>
                </w:rPr>
                <w:t>4.6.2</w:t>
              </w:r>
            </w:hyperlink>
            <w:r w:rsidRPr="00B21B92">
              <w:rPr>
                <w:sz w:val="20"/>
              </w:rPr>
              <w:t xml:space="preserve"> e </w:t>
            </w:r>
            <w:hyperlink w:anchor="_Tracciato_Informazioni_Ricovero_1" w:history="1">
              <w:r w:rsidRPr="00B21B92">
                <w:rPr>
                  <w:rStyle w:val="Collegamentoipertestuale"/>
                  <w:sz w:val="20"/>
                </w:rPr>
                <w:t>4.7.2</w:t>
              </w:r>
            </w:hyperlink>
            <w:r w:rsidRPr="00B21B92">
              <w:rPr>
                <w:sz w:val="20"/>
              </w:rPr>
              <w:t>)  e tabelle dei controlli e codici anomalia (paragrafi</w:t>
            </w:r>
            <w:r w:rsidRPr="00B21B92">
              <w:rPr>
                <w:color w:val="FF0000"/>
                <w:sz w:val="20"/>
                <w:u w:val="single"/>
              </w:rPr>
              <w:t xml:space="preserve"> </w:t>
            </w:r>
            <w:hyperlink w:anchor="_Riepilogo_controlli_e" w:history="1">
              <w:r w:rsidRPr="00B21B92">
                <w:rPr>
                  <w:rStyle w:val="Collegamentoipertestuale"/>
                  <w:sz w:val="20"/>
                </w:rPr>
                <w:t>4.6.3</w:t>
              </w:r>
            </w:hyperlink>
            <w:r w:rsidRPr="00B21B92">
              <w:rPr>
                <w:color w:val="FF0000"/>
                <w:sz w:val="20"/>
                <w:u w:val="single"/>
              </w:rPr>
              <w:t xml:space="preserve"> </w:t>
            </w:r>
            <w:r w:rsidRPr="00B21B92">
              <w:rPr>
                <w:sz w:val="20"/>
              </w:rPr>
              <w:t>e</w:t>
            </w:r>
            <w:r w:rsidRPr="00B21B92">
              <w:rPr>
                <w:color w:val="FF0000"/>
                <w:sz w:val="20"/>
                <w:u w:val="single"/>
              </w:rPr>
              <w:t xml:space="preserve"> </w:t>
            </w:r>
            <w:hyperlink w:anchor="_Riepilogo_controlli_e_1" w:history="1">
              <w:r w:rsidRPr="00B21B92">
                <w:rPr>
                  <w:rStyle w:val="Collegamentoipertestuale"/>
                  <w:sz w:val="20"/>
                </w:rPr>
                <w:t>4.7.3</w:t>
              </w:r>
            </w:hyperlink>
            <w:r w:rsidRPr="00B21B92">
              <w:rPr>
                <w:sz w:val="20"/>
              </w:rPr>
              <w:t>)</w:t>
            </w:r>
          </w:p>
          <w:p w14:paraId="181B56A6" w14:textId="77777777" w:rsidR="00B21B92" w:rsidRPr="00B21B92" w:rsidRDefault="00B21B92" w:rsidP="00B21B92">
            <w:pPr>
              <w:ind w:left="720"/>
              <w:rPr>
                <w:i/>
                <w:sz w:val="20"/>
                <w:u w:val="single"/>
                <w:lang w:eastAsia="it-IT"/>
              </w:rPr>
            </w:pPr>
            <w:r w:rsidRPr="00B21B92">
              <w:rPr>
                <w:sz w:val="20"/>
                <w:lang w:eastAsia="it-IT"/>
              </w:rPr>
              <w:t xml:space="preserve">per recepire, in un unico invio, differenti </w:t>
            </w:r>
            <w:r>
              <w:rPr>
                <w:sz w:val="20"/>
                <w:lang w:eastAsia="it-IT"/>
              </w:rPr>
              <w:t xml:space="preserve">tipi di </w:t>
            </w:r>
            <w:r w:rsidRPr="00B21B92">
              <w:rPr>
                <w:sz w:val="20"/>
                <w:lang w:eastAsia="it-IT"/>
              </w:rPr>
              <w:t>operazioni (Inserimenti, Variazioni e Cancellazioni</w:t>
            </w:r>
            <w:r>
              <w:rPr>
                <w:i/>
                <w:sz w:val="20"/>
                <w:u w:val="single"/>
                <w:lang w:eastAsia="it-IT"/>
              </w:rPr>
              <w:t>)</w:t>
            </w:r>
          </w:p>
        </w:tc>
      </w:tr>
      <w:tr w:rsidR="00E72752" w14:paraId="2692F23F" w14:textId="77777777" w:rsidTr="00F815DA">
        <w:trPr>
          <w:trHeight w:val="1777"/>
        </w:trPr>
        <w:tc>
          <w:tcPr>
            <w:tcW w:w="1276" w:type="dxa"/>
          </w:tcPr>
          <w:p w14:paraId="53696260" w14:textId="77777777" w:rsidR="00E72752" w:rsidRPr="009350A7" w:rsidRDefault="00E72752" w:rsidP="00A6181F">
            <w:pPr>
              <w:pStyle w:val="Titoloindice"/>
              <w:rPr>
                <w:lang w:eastAsia="en-US"/>
              </w:rPr>
            </w:pPr>
            <w:r w:rsidRPr="009350A7">
              <w:rPr>
                <w:lang w:eastAsia="en-US"/>
              </w:rPr>
              <w:t>1.6</w:t>
            </w:r>
          </w:p>
        </w:tc>
        <w:tc>
          <w:tcPr>
            <w:tcW w:w="1985" w:type="dxa"/>
          </w:tcPr>
          <w:p w14:paraId="0CEFED32" w14:textId="77777777" w:rsidR="00E72752" w:rsidRPr="009350A7" w:rsidRDefault="00E72752" w:rsidP="00E72752">
            <w:pPr>
              <w:tabs>
                <w:tab w:val="left" w:pos="1640"/>
              </w:tabs>
            </w:pPr>
            <w:r w:rsidRPr="009350A7">
              <w:t xml:space="preserve">22 </w:t>
            </w:r>
            <w:proofErr w:type="gramStart"/>
            <w:r w:rsidRPr="009350A7">
              <w:t>Febbraio</w:t>
            </w:r>
            <w:proofErr w:type="gramEnd"/>
            <w:r w:rsidRPr="009350A7">
              <w:t xml:space="preserve"> 2017</w:t>
            </w:r>
          </w:p>
        </w:tc>
        <w:tc>
          <w:tcPr>
            <w:tcW w:w="6095" w:type="dxa"/>
          </w:tcPr>
          <w:p w14:paraId="6B6B555A" w14:textId="77777777" w:rsidR="00205281" w:rsidRPr="009350A7" w:rsidRDefault="00205281" w:rsidP="00E72752">
            <w:pPr>
              <w:rPr>
                <w:b/>
                <w:sz w:val="20"/>
                <w:lang w:eastAsia="it-IT"/>
              </w:rPr>
            </w:pPr>
            <w:r w:rsidRPr="009350A7">
              <w:rPr>
                <w:b/>
                <w:sz w:val="20"/>
                <w:lang w:eastAsia="it-IT"/>
              </w:rPr>
              <w:t>MODIFICATO:</w:t>
            </w:r>
          </w:p>
          <w:p w14:paraId="0FB654C2" w14:textId="77777777" w:rsidR="00205281" w:rsidRPr="009350A7" w:rsidRDefault="00205281" w:rsidP="0005465E">
            <w:pPr>
              <w:numPr>
                <w:ilvl w:val="0"/>
                <w:numId w:val="52"/>
              </w:numPr>
            </w:pPr>
            <w:r w:rsidRPr="009350A7">
              <w:rPr>
                <w:sz w:val="20"/>
                <w:lang w:eastAsia="it-IT"/>
              </w:rPr>
              <w:t xml:space="preserve">TRACCIATO A – Informazioni Anagrafiche – Definizione dei campi (Paragrafo </w:t>
            </w:r>
            <w:hyperlink w:anchor="_Tracciato_TRACCIATO_A" w:history="1">
              <w:r w:rsidRPr="009350A7">
                <w:rPr>
                  <w:sz w:val="20"/>
                </w:rPr>
                <w:t>3.6.2</w:t>
              </w:r>
            </w:hyperlink>
            <w:r w:rsidRPr="009350A7">
              <w:rPr>
                <w:sz w:val="20"/>
                <w:lang w:eastAsia="it-IT"/>
              </w:rPr>
              <w:t>);</w:t>
            </w:r>
          </w:p>
          <w:p w14:paraId="60DE6214" w14:textId="77777777" w:rsidR="00205281" w:rsidRPr="009350A7" w:rsidRDefault="00205281" w:rsidP="0005465E">
            <w:pPr>
              <w:numPr>
                <w:ilvl w:val="0"/>
                <w:numId w:val="52"/>
              </w:numPr>
            </w:pPr>
            <w:r w:rsidRPr="009350A7">
              <w:rPr>
                <w:sz w:val="20"/>
                <w:lang w:eastAsia="it-IT"/>
              </w:rPr>
              <w:t xml:space="preserve">TRACCIATO B – Informazioni Ricovero – Definizione dei Campi (Paragrafo </w:t>
            </w:r>
            <w:hyperlink w:anchor="_Tracciato_TRACCIATO_A" w:history="1">
              <w:r w:rsidRPr="009350A7">
                <w:rPr>
                  <w:sz w:val="20"/>
                </w:rPr>
                <w:t>3.7.2</w:t>
              </w:r>
            </w:hyperlink>
            <w:r w:rsidRPr="009350A7">
              <w:rPr>
                <w:sz w:val="20"/>
                <w:lang w:eastAsia="it-IT"/>
              </w:rPr>
              <w:t>);</w:t>
            </w:r>
          </w:p>
          <w:p w14:paraId="4E657DAB" w14:textId="77777777" w:rsidR="00205281" w:rsidRPr="009350A7" w:rsidRDefault="00205281" w:rsidP="0005465E">
            <w:pPr>
              <w:numPr>
                <w:ilvl w:val="0"/>
                <w:numId w:val="52"/>
              </w:numPr>
              <w:rPr>
                <w:lang w:eastAsia="it-IT"/>
              </w:rPr>
            </w:pPr>
            <w:r w:rsidRPr="009350A7">
              <w:rPr>
                <w:sz w:val="20"/>
                <w:lang w:eastAsia="it-IT"/>
              </w:rPr>
              <w:t xml:space="preserve">TRACCIATO B – Riepilogo controlli e codici anomalia (Paragrafo </w:t>
            </w:r>
            <w:hyperlink w:anchor="_Tracciato_TRACCIATO_A" w:history="1">
              <w:r w:rsidRPr="009350A7">
                <w:rPr>
                  <w:sz w:val="20"/>
                </w:rPr>
                <w:t>4.7.</w:t>
              </w:r>
            </w:hyperlink>
            <w:r w:rsidRPr="009350A7">
              <w:rPr>
                <w:sz w:val="20"/>
                <w:lang w:eastAsia="it-IT"/>
              </w:rPr>
              <w:t>3)</w:t>
            </w:r>
          </w:p>
        </w:tc>
      </w:tr>
      <w:tr w:rsidR="007D3BA6" w14:paraId="405C7DE9" w14:textId="77777777" w:rsidTr="00F815DA">
        <w:trPr>
          <w:trHeight w:val="1777"/>
        </w:trPr>
        <w:tc>
          <w:tcPr>
            <w:tcW w:w="1276" w:type="dxa"/>
          </w:tcPr>
          <w:p w14:paraId="6E642EA7" w14:textId="77777777" w:rsidR="007D3BA6" w:rsidRPr="000E1EA7" w:rsidRDefault="007D3BA6" w:rsidP="00A6181F">
            <w:pPr>
              <w:pStyle w:val="Titoloindice"/>
              <w:rPr>
                <w:lang w:eastAsia="en-US"/>
              </w:rPr>
            </w:pPr>
            <w:r w:rsidRPr="000E1EA7">
              <w:rPr>
                <w:lang w:eastAsia="en-US"/>
              </w:rPr>
              <w:t>1.6.1</w:t>
            </w:r>
          </w:p>
        </w:tc>
        <w:tc>
          <w:tcPr>
            <w:tcW w:w="1985" w:type="dxa"/>
          </w:tcPr>
          <w:p w14:paraId="145EBFB8" w14:textId="77777777" w:rsidR="00BD2285" w:rsidRPr="000E1EA7" w:rsidRDefault="00E52DCF" w:rsidP="00BD2285">
            <w:pPr>
              <w:tabs>
                <w:tab w:val="left" w:pos="1640"/>
              </w:tabs>
            </w:pPr>
            <w:r w:rsidRPr="000E1EA7">
              <w:t xml:space="preserve">13 </w:t>
            </w:r>
            <w:proofErr w:type="gramStart"/>
            <w:r w:rsidRPr="000E1EA7">
              <w:t>Aprile</w:t>
            </w:r>
            <w:proofErr w:type="gramEnd"/>
            <w:r w:rsidR="00BD2285" w:rsidRPr="000E1EA7">
              <w:t xml:space="preserve"> 2017</w:t>
            </w:r>
          </w:p>
        </w:tc>
        <w:tc>
          <w:tcPr>
            <w:tcW w:w="6095" w:type="dxa"/>
          </w:tcPr>
          <w:p w14:paraId="11EDC3D9" w14:textId="77777777" w:rsidR="00BD2285" w:rsidRPr="000E1EA7" w:rsidRDefault="00BD2285" w:rsidP="00BD2285">
            <w:pPr>
              <w:rPr>
                <w:b/>
                <w:sz w:val="20"/>
                <w:lang w:eastAsia="it-IT"/>
              </w:rPr>
            </w:pPr>
            <w:r w:rsidRPr="000E1EA7">
              <w:rPr>
                <w:b/>
                <w:sz w:val="20"/>
                <w:lang w:eastAsia="it-IT"/>
              </w:rPr>
              <w:t>MODIFICATO:</w:t>
            </w:r>
          </w:p>
          <w:p w14:paraId="697F12AD" w14:textId="77777777" w:rsidR="00BD2285" w:rsidRPr="000E1EA7" w:rsidRDefault="00BD2285" w:rsidP="00BD2285">
            <w:pPr>
              <w:rPr>
                <w:b/>
                <w:sz w:val="20"/>
                <w:lang w:eastAsia="it-IT"/>
              </w:rPr>
            </w:pPr>
          </w:p>
          <w:p w14:paraId="4AFC758D" w14:textId="77777777" w:rsidR="00BD2285" w:rsidRPr="000E1EA7" w:rsidRDefault="00BD2285" w:rsidP="0005465E">
            <w:pPr>
              <w:numPr>
                <w:ilvl w:val="0"/>
                <w:numId w:val="52"/>
              </w:numPr>
              <w:rPr>
                <w:sz w:val="20"/>
                <w:lang w:eastAsia="it-IT"/>
              </w:rPr>
            </w:pPr>
            <w:r w:rsidRPr="000E1EA7">
              <w:rPr>
                <w:sz w:val="20"/>
                <w:lang w:eastAsia="it-IT"/>
              </w:rPr>
              <w:t xml:space="preserve">CAPITOLO 4.5 </w:t>
            </w:r>
            <w:proofErr w:type="gramStart"/>
            <w:r w:rsidRPr="000E1EA7">
              <w:rPr>
                <w:sz w:val="20"/>
                <w:lang w:eastAsia="it-IT"/>
              </w:rPr>
              <w:t>-  Modalità</w:t>
            </w:r>
            <w:proofErr w:type="gramEnd"/>
            <w:r w:rsidRPr="000E1EA7">
              <w:rPr>
                <w:sz w:val="20"/>
                <w:lang w:eastAsia="it-IT"/>
              </w:rPr>
              <w:t xml:space="preserve"> di elaborazione flussi</w:t>
            </w:r>
            <w:r w:rsidR="003B630D" w:rsidRPr="000E1EA7">
              <w:rPr>
                <w:sz w:val="20"/>
                <w:lang w:eastAsia="it-IT"/>
              </w:rPr>
              <w:t>;</w:t>
            </w:r>
          </w:p>
          <w:p w14:paraId="523681FB" w14:textId="77777777" w:rsidR="003B630D" w:rsidRPr="000E1EA7" w:rsidRDefault="003B630D" w:rsidP="0005465E">
            <w:pPr>
              <w:numPr>
                <w:ilvl w:val="0"/>
                <w:numId w:val="52"/>
              </w:numPr>
              <w:rPr>
                <w:sz w:val="20"/>
                <w:lang w:eastAsia="it-IT"/>
              </w:rPr>
            </w:pPr>
            <w:r w:rsidRPr="000E1EA7">
              <w:rPr>
                <w:sz w:val="20"/>
                <w:lang w:eastAsia="it-IT"/>
              </w:rPr>
              <w:t>TRACCIATO B - Tracciato Informazioni Ricovero XML (Esempio) (Paragrafo 4.7.1);</w:t>
            </w:r>
          </w:p>
          <w:p w14:paraId="10255945" w14:textId="77777777" w:rsidR="007D3BA6" w:rsidRPr="000E1EA7" w:rsidRDefault="00BD2285" w:rsidP="0005465E">
            <w:pPr>
              <w:numPr>
                <w:ilvl w:val="0"/>
                <w:numId w:val="52"/>
              </w:numPr>
              <w:rPr>
                <w:sz w:val="20"/>
                <w:lang w:eastAsia="it-IT"/>
              </w:rPr>
            </w:pPr>
            <w:r w:rsidRPr="000E1EA7">
              <w:rPr>
                <w:sz w:val="20"/>
                <w:lang w:eastAsia="it-IT"/>
              </w:rPr>
              <w:t xml:space="preserve">TRACCIATO B – </w:t>
            </w:r>
            <w:r w:rsidR="007D3BA6" w:rsidRPr="000E1EA7">
              <w:rPr>
                <w:sz w:val="20"/>
                <w:lang w:eastAsia="it-IT"/>
              </w:rPr>
              <w:t>Revisione dello schema</w:t>
            </w:r>
            <w:r w:rsidR="007D3BA6" w:rsidRPr="000E1EA7">
              <w:rPr>
                <w:sz w:val="20"/>
              </w:rPr>
              <w:t xml:space="preserve"> XSD (paragrafo  </w:t>
            </w:r>
            <w:hyperlink w:anchor="_Tracciato_Informazioni_Ricovero_1" w:history="1">
              <w:r w:rsidR="007D3BA6" w:rsidRPr="000E1EA7">
                <w:rPr>
                  <w:rStyle w:val="Collegamentoipertestuale"/>
                  <w:color w:val="auto"/>
                  <w:sz w:val="20"/>
                </w:rPr>
                <w:t>4.7.2</w:t>
              </w:r>
            </w:hyperlink>
            <w:r w:rsidR="007D3BA6" w:rsidRPr="000E1EA7">
              <w:rPr>
                <w:sz w:val="20"/>
              </w:rPr>
              <w:t>), aggiornamento sintassi</w:t>
            </w:r>
            <w:r w:rsidR="003B630D" w:rsidRPr="000E1EA7">
              <w:rPr>
                <w:sz w:val="20"/>
              </w:rPr>
              <w:t xml:space="preserve"> di controllo Creatinina Serica;</w:t>
            </w:r>
          </w:p>
          <w:p w14:paraId="03DE72CD" w14:textId="77777777" w:rsidR="003B630D" w:rsidRPr="000E1EA7" w:rsidRDefault="003B630D" w:rsidP="0005465E">
            <w:pPr>
              <w:numPr>
                <w:ilvl w:val="0"/>
                <w:numId w:val="52"/>
              </w:numPr>
              <w:rPr>
                <w:sz w:val="20"/>
                <w:lang w:eastAsia="it-IT"/>
              </w:rPr>
            </w:pPr>
            <w:r w:rsidRPr="000E1EA7">
              <w:rPr>
                <w:sz w:val="20"/>
                <w:lang w:eastAsia="it-IT"/>
              </w:rPr>
              <w:t xml:space="preserve">TRACCIATO B – Riepilogo controlli e codici anomalia (Paragrafo </w:t>
            </w:r>
            <w:hyperlink w:anchor="_Tracciato_TRACCIATO_A" w:history="1">
              <w:r w:rsidRPr="000E1EA7">
                <w:rPr>
                  <w:sz w:val="20"/>
                </w:rPr>
                <w:t>4.7.</w:t>
              </w:r>
            </w:hyperlink>
            <w:r w:rsidRPr="000E1EA7">
              <w:rPr>
                <w:sz w:val="20"/>
                <w:lang w:eastAsia="it-IT"/>
              </w:rPr>
              <w:t>3)</w:t>
            </w:r>
          </w:p>
          <w:p w14:paraId="07E6E7EF" w14:textId="77777777" w:rsidR="007D3BA6" w:rsidRPr="000E1EA7" w:rsidRDefault="007D3BA6" w:rsidP="00E72752">
            <w:pPr>
              <w:rPr>
                <w:b/>
                <w:sz w:val="20"/>
                <w:lang w:eastAsia="it-IT"/>
              </w:rPr>
            </w:pPr>
          </w:p>
        </w:tc>
      </w:tr>
      <w:tr w:rsidR="006E1B82" w14:paraId="799DC680" w14:textId="77777777" w:rsidTr="00F815DA">
        <w:trPr>
          <w:trHeight w:val="1777"/>
        </w:trPr>
        <w:tc>
          <w:tcPr>
            <w:tcW w:w="1276" w:type="dxa"/>
          </w:tcPr>
          <w:p w14:paraId="3757356D" w14:textId="77777777" w:rsidR="006E1B82" w:rsidRPr="006E1B82" w:rsidRDefault="006E1B82" w:rsidP="00362C13">
            <w:pPr>
              <w:pStyle w:val="Titoloindice"/>
              <w:rPr>
                <w:lang w:eastAsia="en-US"/>
              </w:rPr>
            </w:pPr>
            <w:r w:rsidRPr="006E1B82">
              <w:rPr>
                <w:lang w:eastAsia="en-US"/>
              </w:rPr>
              <w:t>1.6.2</w:t>
            </w:r>
          </w:p>
        </w:tc>
        <w:tc>
          <w:tcPr>
            <w:tcW w:w="1985" w:type="dxa"/>
          </w:tcPr>
          <w:p w14:paraId="27A97203" w14:textId="77777777" w:rsidR="006E1B82" w:rsidRPr="006E1B82" w:rsidRDefault="006E1B82" w:rsidP="00362C13">
            <w:pPr>
              <w:tabs>
                <w:tab w:val="left" w:pos="1640"/>
              </w:tabs>
            </w:pPr>
            <w:r w:rsidRPr="006E1B82">
              <w:t xml:space="preserve">17 </w:t>
            </w:r>
            <w:proofErr w:type="gramStart"/>
            <w:r w:rsidRPr="006E1B82">
              <w:t>Maggio</w:t>
            </w:r>
            <w:proofErr w:type="gramEnd"/>
            <w:r w:rsidRPr="006E1B82">
              <w:t xml:space="preserve"> 2017</w:t>
            </w:r>
          </w:p>
        </w:tc>
        <w:tc>
          <w:tcPr>
            <w:tcW w:w="6095" w:type="dxa"/>
          </w:tcPr>
          <w:p w14:paraId="2A87A7A5" w14:textId="77777777" w:rsidR="006E1B82" w:rsidRPr="006E1B82" w:rsidRDefault="006E1B82" w:rsidP="00362C13">
            <w:pPr>
              <w:rPr>
                <w:b/>
                <w:sz w:val="20"/>
                <w:lang w:eastAsia="it-IT"/>
              </w:rPr>
            </w:pPr>
            <w:r w:rsidRPr="006E1B82">
              <w:rPr>
                <w:b/>
                <w:sz w:val="20"/>
                <w:lang w:eastAsia="it-IT"/>
              </w:rPr>
              <w:t>Modificato:</w:t>
            </w:r>
          </w:p>
          <w:p w14:paraId="31373484" w14:textId="77777777" w:rsidR="006E1B82" w:rsidRPr="006E1B82" w:rsidRDefault="006E1B82" w:rsidP="00362C13">
            <w:pPr>
              <w:rPr>
                <w:b/>
                <w:sz w:val="20"/>
                <w:lang w:eastAsia="it-IT"/>
              </w:rPr>
            </w:pPr>
          </w:p>
          <w:p w14:paraId="2DE6820C" w14:textId="77777777" w:rsidR="006E1B82" w:rsidRPr="006E1B82" w:rsidRDefault="006E1B82" w:rsidP="00362C13">
            <w:pPr>
              <w:numPr>
                <w:ilvl w:val="0"/>
                <w:numId w:val="52"/>
              </w:numPr>
              <w:rPr>
                <w:sz w:val="20"/>
                <w:lang w:eastAsia="it-IT"/>
              </w:rPr>
            </w:pPr>
            <w:r w:rsidRPr="006E1B82">
              <w:rPr>
                <w:sz w:val="20"/>
                <w:lang w:eastAsia="it-IT"/>
              </w:rPr>
              <w:t>TRACCIATO A – Revisione dello schema</w:t>
            </w:r>
            <w:r w:rsidRPr="006E1B82">
              <w:rPr>
                <w:sz w:val="20"/>
              </w:rPr>
              <w:t xml:space="preserve"> XSD (paragrafo  </w:t>
            </w:r>
            <w:hyperlink w:anchor="_Tracciato_Informazioni_Ricovero_1" w:history="1">
              <w:r w:rsidRPr="006E1B82">
                <w:rPr>
                  <w:rStyle w:val="Collegamentoipertestuale"/>
                  <w:color w:val="auto"/>
                  <w:sz w:val="20"/>
                </w:rPr>
                <w:t>4.6.2</w:t>
              </w:r>
            </w:hyperlink>
            <w:r w:rsidRPr="006E1B82">
              <w:rPr>
                <w:sz w:val="20"/>
              </w:rPr>
              <w:t>), aggiornamento sintassi di controllo Tipologia del codice Identificativo dell’assistito nella banca dati di verifica validità;</w:t>
            </w:r>
          </w:p>
          <w:p w14:paraId="7F17D4E1" w14:textId="77777777" w:rsidR="006E1B82" w:rsidRPr="006E1B82" w:rsidRDefault="006E1B82" w:rsidP="00362C13">
            <w:pPr>
              <w:numPr>
                <w:ilvl w:val="0"/>
                <w:numId w:val="52"/>
              </w:numPr>
              <w:rPr>
                <w:sz w:val="20"/>
                <w:lang w:eastAsia="it-IT"/>
              </w:rPr>
            </w:pPr>
            <w:r w:rsidRPr="006E1B82">
              <w:rPr>
                <w:sz w:val="20"/>
              </w:rPr>
              <w:t xml:space="preserve">Revisione paragrafo 5.1 Codice identificativo del </w:t>
            </w:r>
            <w:proofErr w:type="gramStart"/>
            <w:r w:rsidRPr="006E1B82">
              <w:rPr>
                <w:sz w:val="20"/>
              </w:rPr>
              <w:t>paziente:  modalità</w:t>
            </w:r>
            <w:proofErr w:type="gramEnd"/>
            <w:r w:rsidRPr="006E1B82">
              <w:rPr>
                <w:sz w:val="20"/>
              </w:rPr>
              <w:t xml:space="preserve"> di alimentazione</w:t>
            </w:r>
          </w:p>
          <w:p w14:paraId="504EC9BA" w14:textId="77777777" w:rsidR="006E1B82" w:rsidRPr="006E1B82" w:rsidRDefault="006E1B82" w:rsidP="00362C13">
            <w:pPr>
              <w:rPr>
                <w:b/>
                <w:sz w:val="20"/>
                <w:lang w:eastAsia="it-IT"/>
              </w:rPr>
            </w:pPr>
          </w:p>
        </w:tc>
      </w:tr>
      <w:tr w:rsidR="00F93574" w14:paraId="49254D02" w14:textId="77777777" w:rsidTr="00C23FAD">
        <w:trPr>
          <w:trHeight w:val="1777"/>
        </w:trPr>
        <w:tc>
          <w:tcPr>
            <w:tcW w:w="1276" w:type="dxa"/>
          </w:tcPr>
          <w:p w14:paraId="34D505DA" w14:textId="77777777" w:rsidR="00F93574" w:rsidRPr="00F93574" w:rsidRDefault="00F93574" w:rsidP="00C23FAD">
            <w:pPr>
              <w:pStyle w:val="Titoloindice"/>
              <w:rPr>
                <w:lang w:eastAsia="en-US"/>
              </w:rPr>
            </w:pPr>
            <w:r w:rsidRPr="00F93574">
              <w:rPr>
                <w:lang w:eastAsia="en-US"/>
              </w:rPr>
              <w:t>1.6.3</w:t>
            </w:r>
          </w:p>
        </w:tc>
        <w:tc>
          <w:tcPr>
            <w:tcW w:w="1985" w:type="dxa"/>
          </w:tcPr>
          <w:p w14:paraId="6B4E3EA8" w14:textId="77777777" w:rsidR="00F93574" w:rsidRPr="00F93574" w:rsidRDefault="00F93574" w:rsidP="00C23FAD">
            <w:pPr>
              <w:tabs>
                <w:tab w:val="left" w:pos="1640"/>
              </w:tabs>
            </w:pPr>
            <w:r w:rsidRPr="00F93574">
              <w:t xml:space="preserve">25 </w:t>
            </w:r>
            <w:proofErr w:type="gramStart"/>
            <w:r w:rsidRPr="00F93574">
              <w:t>Maggio</w:t>
            </w:r>
            <w:proofErr w:type="gramEnd"/>
            <w:r w:rsidRPr="00F93574">
              <w:t xml:space="preserve"> 2017</w:t>
            </w:r>
          </w:p>
        </w:tc>
        <w:tc>
          <w:tcPr>
            <w:tcW w:w="6095" w:type="dxa"/>
          </w:tcPr>
          <w:p w14:paraId="33C6914B" w14:textId="77777777" w:rsidR="00F93574" w:rsidRPr="00F93574" w:rsidRDefault="00F93574" w:rsidP="00C23FAD">
            <w:pPr>
              <w:rPr>
                <w:b/>
                <w:sz w:val="20"/>
                <w:lang w:eastAsia="it-IT"/>
              </w:rPr>
            </w:pPr>
            <w:r w:rsidRPr="00F93574">
              <w:rPr>
                <w:b/>
                <w:sz w:val="20"/>
                <w:lang w:eastAsia="it-IT"/>
              </w:rPr>
              <w:t>Modificato:</w:t>
            </w:r>
          </w:p>
          <w:p w14:paraId="63C0B134" w14:textId="77777777" w:rsidR="00F93574" w:rsidRPr="00F93574" w:rsidRDefault="00F93574" w:rsidP="00C23FAD">
            <w:pPr>
              <w:rPr>
                <w:b/>
                <w:sz w:val="20"/>
                <w:lang w:eastAsia="it-IT"/>
              </w:rPr>
            </w:pPr>
          </w:p>
          <w:p w14:paraId="725AF240" w14:textId="77777777" w:rsidR="00F93574" w:rsidRPr="00F93574" w:rsidRDefault="00F93574" w:rsidP="00C23FAD">
            <w:pPr>
              <w:numPr>
                <w:ilvl w:val="0"/>
                <w:numId w:val="52"/>
              </w:numPr>
              <w:rPr>
                <w:sz w:val="20"/>
                <w:lang w:eastAsia="it-IT"/>
              </w:rPr>
            </w:pPr>
            <w:r w:rsidRPr="00F93574">
              <w:rPr>
                <w:rStyle w:val="Collegamentoipertestuale"/>
                <w:color w:val="auto"/>
                <w:sz w:val="20"/>
                <w:u w:val="none"/>
              </w:rPr>
              <w:t>Riepilogo</w:t>
            </w:r>
            <w:r w:rsidRPr="00F93574">
              <w:rPr>
                <w:lang w:eastAsia="it-IT"/>
              </w:rPr>
              <w:t xml:space="preserve"> controlli e codici anomalia TRACCIATO A – Informazioni Anagrafiche (Paragrafo </w:t>
            </w:r>
            <w:hyperlink w:anchor="_Riepilogo_controlli_e" w:history="1">
              <w:r w:rsidRPr="00F93574">
                <w:rPr>
                  <w:rStyle w:val="Collegamentoipertestuale"/>
                  <w:lang w:eastAsia="it-IT"/>
                </w:rPr>
                <w:t>4.6.3</w:t>
              </w:r>
            </w:hyperlink>
            <w:r w:rsidRPr="00F93574">
              <w:rPr>
                <w:lang w:eastAsia="it-IT"/>
              </w:rPr>
              <w:t>)</w:t>
            </w:r>
          </w:p>
          <w:p w14:paraId="260C83B4" w14:textId="77777777" w:rsidR="00F93574" w:rsidRPr="00F93574" w:rsidRDefault="00F93574" w:rsidP="00C23FAD">
            <w:pPr>
              <w:numPr>
                <w:ilvl w:val="0"/>
                <w:numId w:val="52"/>
              </w:numPr>
              <w:rPr>
                <w:sz w:val="20"/>
                <w:lang w:eastAsia="it-IT"/>
              </w:rPr>
            </w:pPr>
            <w:r w:rsidRPr="00F93574">
              <w:rPr>
                <w:sz w:val="20"/>
                <w:lang w:eastAsia="it-IT"/>
              </w:rPr>
              <w:t xml:space="preserve">TRACCIATO B – Riepilogo controlli e codici anomalia (Paragrafo </w:t>
            </w:r>
            <w:hyperlink w:anchor="_Tracciato_TRACCIATO_A" w:history="1">
              <w:r w:rsidRPr="00F93574">
                <w:rPr>
                  <w:sz w:val="20"/>
                </w:rPr>
                <w:t>4.7.</w:t>
              </w:r>
            </w:hyperlink>
            <w:r w:rsidRPr="00F93574">
              <w:rPr>
                <w:sz w:val="20"/>
                <w:lang w:eastAsia="it-IT"/>
              </w:rPr>
              <w:t>3)</w:t>
            </w:r>
          </w:p>
        </w:tc>
      </w:tr>
      <w:tr w:rsidR="00855B92" w14:paraId="69D49BC4" w14:textId="77777777" w:rsidTr="00F815DA">
        <w:trPr>
          <w:trHeight w:val="1777"/>
        </w:trPr>
        <w:tc>
          <w:tcPr>
            <w:tcW w:w="1276" w:type="dxa"/>
          </w:tcPr>
          <w:p w14:paraId="37081D8B" w14:textId="77777777" w:rsidR="00855B92" w:rsidRPr="00855B92" w:rsidRDefault="00855B92" w:rsidP="0065413C">
            <w:pPr>
              <w:pStyle w:val="Titoloindice"/>
              <w:rPr>
                <w:lang w:eastAsia="en-US"/>
              </w:rPr>
            </w:pPr>
            <w:r w:rsidRPr="00855B92">
              <w:rPr>
                <w:lang w:eastAsia="en-US"/>
              </w:rPr>
              <w:t>1.6.4</w:t>
            </w:r>
          </w:p>
        </w:tc>
        <w:tc>
          <w:tcPr>
            <w:tcW w:w="1985" w:type="dxa"/>
          </w:tcPr>
          <w:p w14:paraId="4D6232D7" w14:textId="77777777" w:rsidR="00855B92" w:rsidRPr="00855B92" w:rsidRDefault="00855B92" w:rsidP="0065413C">
            <w:pPr>
              <w:tabs>
                <w:tab w:val="left" w:pos="1640"/>
              </w:tabs>
            </w:pPr>
            <w:r w:rsidRPr="00855B92">
              <w:t>12 Giugno 2017</w:t>
            </w:r>
          </w:p>
        </w:tc>
        <w:tc>
          <w:tcPr>
            <w:tcW w:w="6095" w:type="dxa"/>
          </w:tcPr>
          <w:p w14:paraId="4B4537AC" w14:textId="77777777" w:rsidR="00855B92" w:rsidRPr="00855B92" w:rsidRDefault="00855B92" w:rsidP="0065413C">
            <w:pPr>
              <w:rPr>
                <w:b/>
                <w:sz w:val="20"/>
                <w:lang w:eastAsia="it-IT"/>
              </w:rPr>
            </w:pPr>
            <w:r w:rsidRPr="00855B92">
              <w:rPr>
                <w:b/>
                <w:sz w:val="20"/>
                <w:lang w:eastAsia="it-IT"/>
              </w:rPr>
              <w:t>Modificato:</w:t>
            </w:r>
          </w:p>
          <w:p w14:paraId="3975ABF5" w14:textId="77777777" w:rsidR="00855B92" w:rsidRPr="00855B92" w:rsidRDefault="00855B92" w:rsidP="0065413C">
            <w:pPr>
              <w:rPr>
                <w:b/>
                <w:sz w:val="20"/>
                <w:lang w:eastAsia="it-IT"/>
              </w:rPr>
            </w:pPr>
          </w:p>
          <w:p w14:paraId="7252B41C" w14:textId="77777777" w:rsidR="00855B92" w:rsidRPr="00855B92" w:rsidRDefault="00855B92" w:rsidP="0065413C">
            <w:pPr>
              <w:numPr>
                <w:ilvl w:val="0"/>
                <w:numId w:val="52"/>
              </w:numPr>
              <w:rPr>
                <w:sz w:val="20"/>
                <w:lang w:eastAsia="it-IT"/>
              </w:rPr>
            </w:pPr>
            <w:r w:rsidRPr="00855B92">
              <w:rPr>
                <w:sz w:val="20"/>
                <w:lang w:eastAsia="it-IT"/>
              </w:rPr>
              <w:t xml:space="preserve">TRACCIATO B – Riepilogo controlli e codici anomalia (Paragrafo </w:t>
            </w:r>
            <w:hyperlink w:anchor="_Tracciato_TRACCIATO_A" w:history="1">
              <w:r w:rsidRPr="00855B92">
                <w:rPr>
                  <w:sz w:val="20"/>
                </w:rPr>
                <w:t>4.7.</w:t>
              </w:r>
            </w:hyperlink>
            <w:r w:rsidRPr="00855B92">
              <w:rPr>
                <w:sz w:val="20"/>
                <w:lang w:eastAsia="it-IT"/>
              </w:rPr>
              <w:t>3)</w:t>
            </w:r>
          </w:p>
        </w:tc>
      </w:tr>
      <w:tr w:rsidR="00A92DC8" w14:paraId="2D263967" w14:textId="77777777" w:rsidTr="00536F97">
        <w:trPr>
          <w:trHeight w:val="1777"/>
        </w:trPr>
        <w:tc>
          <w:tcPr>
            <w:tcW w:w="1276" w:type="dxa"/>
          </w:tcPr>
          <w:p w14:paraId="1C68A950" w14:textId="77777777" w:rsidR="00A92DC8" w:rsidRPr="00A92DC8" w:rsidRDefault="00A92DC8" w:rsidP="00536F97">
            <w:pPr>
              <w:pStyle w:val="Titoloindice"/>
              <w:rPr>
                <w:lang w:eastAsia="en-US"/>
              </w:rPr>
            </w:pPr>
            <w:r w:rsidRPr="00A92DC8">
              <w:rPr>
                <w:lang w:eastAsia="en-US"/>
              </w:rPr>
              <w:lastRenderedPageBreak/>
              <w:t>1.6.5</w:t>
            </w:r>
          </w:p>
        </w:tc>
        <w:tc>
          <w:tcPr>
            <w:tcW w:w="1985" w:type="dxa"/>
          </w:tcPr>
          <w:p w14:paraId="7634263F" w14:textId="77777777" w:rsidR="00A92DC8" w:rsidRPr="00A92DC8" w:rsidRDefault="00A92DC8" w:rsidP="00536F97">
            <w:pPr>
              <w:tabs>
                <w:tab w:val="left" w:pos="1640"/>
              </w:tabs>
            </w:pPr>
            <w:r w:rsidRPr="00A92DC8">
              <w:t xml:space="preserve">04 </w:t>
            </w:r>
            <w:proofErr w:type="gramStart"/>
            <w:r w:rsidRPr="00A92DC8">
              <w:t>Settembre</w:t>
            </w:r>
            <w:proofErr w:type="gramEnd"/>
            <w:r w:rsidRPr="00A92DC8">
              <w:t xml:space="preserve"> 2017</w:t>
            </w:r>
          </w:p>
        </w:tc>
        <w:tc>
          <w:tcPr>
            <w:tcW w:w="6095" w:type="dxa"/>
          </w:tcPr>
          <w:p w14:paraId="49AC23F7" w14:textId="77777777" w:rsidR="00A92DC8" w:rsidRPr="00A92DC8" w:rsidRDefault="00A92DC8" w:rsidP="00536F97">
            <w:pPr>
              <w:rPr>
                <w:b/>
                <w:sz w:val="20"/>
                <w:lang w:eastAsia="it-IT"/>
              </w:rPr>
            </w:pPr>
            <w:r w:rsidRPr="00A92DC8">
              <w:rPr>
                <w:b/>
                <w:sz w:val="20"/>
                <w:lang w:eastAsia="it-IT"/>
              </w:rPr>
              <w:t>Modificato:</w:t>
            </w:r>
          </w:p>
          <w:p w14:paraId="6BEC95EA" w14:textId="77777777" w:rsidR="00A92DC8" w:rsidRPr="00A92DC8" w:rsidRDefault="00A92DC8" w:rsidP="00536F97">
            <w:pPr>
              <w:rPr>
                <w:b/>
                <w:sz w:val="20"/>
                <w:lang w:eastAsia="it-IT"/>
              </w:rPr>
            </w:pPr>
          </w:p>
          <w:p w14:paraId="6E403461" w14:textId="77777777" w:rsidR="00A92DC8" w:rsidRPr="00A92DC8" w:rsidRDefault="00A92DC8" w:rsidP="00536F97">
            <w:pPr>
              <w:pStyle w:val="Titolo2"/>
              <w:numPr>
                <w:ilvl w:val="0"/>
                <w:numId w:val="0"/>
              </w:numPr>
              <w:spacing w:before="0" w:after="0"/>
              <w:ind w:left="357" w:hanging="357"/>
              <w:rPr>
                <w:i w:val="0"/>
                <w:sz w:val="20"/>
                <w:u w:val="single"/>
                <w:lang w:val="it-IT" w:eastAsia="it-IT"/>
              </w:rPr>
            </w:pPr>
            <w:bookmarkStart w:id="20" w:name="_Toc496781781"/>
            <w:r w:rsidRPr="00A92DC8">
              <w:rPr>
                <w:i w:val="0"/>
                <w:sz w:val="20"/>
                <w:u w:val="single"/>
                <w:lang w:val="it-IT" w:eastAsia="it-IT"/>
              </w:rPr>
              <w:t>TRACCIATO A</w:t>
            </w:r>
            <w:bookmarkEnd w:id="20"/>
          </w:p>
          <w:p w14:paraId="30266F8A" w14:textId="77777777" w:rsidR="00A92DC8" w:rsidRPr="00A92DC8" w:rsidRDefault="00A92DC8" w:rsidP="00536F97">
            <w:pPr>
              <w:rPr>
                <w:b/>
                <w:sz w:val="20"/>
                <w:lang w:eastAsia="it-IT"/>
              </w:rPr>
            </w:pPr>
          </w:p>
          <w:p w14:paraId="4D91D62D" w14:textId="77777777" w:rsidR="00A92DC8" w:rsidRPr="00A92DC8" w:rsidRDefault="00A92DC8" w:rsidP="00536F97">
            <w:pPr>
              <w:numPr>
                <w:ilvl w:val="0"/>
                <w:numId w:val="52"/>
              </w:numPr>
              <w:rPr>
                <w:sz w:val="20"/>
                <w:lang w:eastAsia="it-IT"/>
              </w:rPr>
            </w:pPr>
            <w:r w:rsidRPr="00A92DC8">
              <w:rPr>
                <w:color w:val="000000"/>
                <w:sz w:val="18"/>
                <w:szCs w:val="18"/>
              </w:rPr>
              <w:t>Numero progressivo scheda SDO della puerpera</w:t>
            </w:r>
            <w:r w:rsidRPr="00A92DC8">
              <w:rPr>
                <w:sz w:val="20"/>
                <w:lang w:eastAsia="it-IT"/>
              </w:rPr>
              <w:t xml:space="preserve">: Riepilogo controlli e codici </w:t>
            </w:r>
            <w:proofErr w:type="gramStart"/>
            <w:r w:rsidRPr="00A92DC8">
              <w:rPr>
                <w:sz w:val="20"/>
                <w:lang w:val="x-none" w:eastAsia="it-IT"/>
              </w:rPr>
              <w:t>anomalia  (</w:t>
            </w:r>
            <w:proofErr w:type="gramEnd"/>
            <w:r w:rsidRPr="00A92DC8">
              <w:rPr>
                <w:sz w:val="20"/>
                <w:lang w:val="x-none" w:eastAsia="it-IT"/>
              </w:rPr>
              <w:t>paragrafo</w:t>
            </w:r>
            <w:r w:rsidRPr="00A92DC8">
              <w:rPr>
                <w:color w:val="FF0000"/>
                <w:sz w:val="20"/>
                <w:u w:val="single"/>
              </w:rPr>
              <w:t xml:space="preserve"> </w:t>
            </w:r>
            <w:hyperlink w:anchor="_Riepilogo_controlli_e" w:history="1">
              <w:r w:rsidRPr="00A92DC8">
                <w:rPr>
                  <w:rStyle w:val="Collegamentoipertestuale"/>
                  <w:sz w:val="20"/>
                </w:rPr>
                <w:t>4.6.3</w:t>
              </w:r>
            </w:hyperlink>
            <w:r w:rsidRPr="00A92DC8">
              <w:t>)</w:t>
            </w:r>
          </w:p>
          <w:p w14:paraId="6ED25C67" w14:textId="77777777" w:rsidR="00A92DC8" w:rsidRPr="00A92DC8" w:rsidRDefault="00A92DC8" w:rsidP="00536F97">
            <w:pPr>
              <w:rPr>
                <w:b/>
                <w:sz w:val="20"/>
                <w:lang w:eastAsia="it-IT"/>
              </w:rPr>
            </w:pPr>
          </w:p>
          <w:p w14:paraId="172FD661" w14:textId="77777777" w:rsidR="00A92DC8" w:rsidRPr="00A92DC8" w:rsidRDefault="00A92DC8" w:rsidP="00536F97">
            <w:pPr>
              <w:pStyle w:val="Titolo2"/>
              <w:numPr>
                <w:ilvl w:val="0"/>
                <w:numId w:val="0"/>
              </w:numPr>
              <w:spacing w:before="0" w:after="0"/>
              <w:ind w:left="357" w:hanging="357"/>
              <w:rPr>
                <w:i w:val="0"/>
                <w:sz w:val="20"/>
                <w:u w:val="single"/>
                <w:lang w:val="it-IT" w:eastAsia="it-IT"/>
              </w:rPr>
            </w:pPr>
            <w:bookmarkStart w:id="21" w:name="_Toc496781782"/>
            <w:r w:rsidRPr="00A92DC8">
              <w:rPr>
                <w:i w:val="0"/>
                <w:sz w:val="20"/>
                <w:u w:val="single"/>
                <w:lang w:val="it-IT" w:eastAsia="it-IT"/>
              </w:rPr>
              <w:t>TRACCIATO B</w:t>
            </w:r>
            <w:bookmarkEnd w:id="21"/>
          </w:p>
          <w:p w14:paraId="213FFD90" w14:textId="77777777" w:rsidR="00A92DC8" w:rsidRPr="00A92DC8" w:rsidRDefault="00A92DC8" w:rsidP="00536F97">
            <w:pPr>
              <w:numPr>
                <w:ilvl w:val="0"/>
                <w:numId w:val="52"/>
              </w:numPr>
            </w:pPr>
            <w:r w:rsidRPr="00A92DC8">
              <w:rPr>
                <w:sz w:val="20"/>
                <w:lang w:eastAsia="it-IT"/>
              </w:rPr>
              <w:t>Informazioni Ricovero – Definizione dei Campi (</w:t>
            </w:r>
            <w:r w:rsidRPr="00A92DC8">
              <w:rPr>
                <w:sz w:val="20"/>
                <w:lang w:val="x-none" w:eastAsia="it-IT"/>
              </w:rPr>
              <w:t>paragrafo</w:t>
            </w:r>
            <w:r w:rsidRPr="00A92DC8">
              <w:rPr>
                <w:color w:val="FF0000"/>
                <w:sz w:val="20"/>
                <w:u w:val="single"/>
              </w:rPr>
              <w:t xml:space="preserve"> </w:t>
            </w:r>
            <w:hyperlink w:anchor="_Tracciato_TRACCIATO_B" w:history="1">
              <w:r w:rsidRPr="00A92DC8">
                <w:rPr>
                  <w:rStyle w:val="Collegamentoipertestuale"/>
                  <w:sz w:val="20"/>
                </w:rPr>
                <w:t>3.7.2</w:t>
              </w:r>
            </w:hyperlink>
            <w:r w:rsidRPr="00A92DC8">
              <w:rPr>
                <w:sz w:val="20"/>
                <w:lang w:eastAsia="it-IT"/>
              </w:rPr>
              <w:t>);</w:t>
            </w:r>
          </w:p>
          <w:p w14:paraId="2EEF4B3D" w14:textId="77777777" w:rsidR="00A92DC8" w:rsidRPr="00A92DC8" w:rsidRDefault="00A92DC8" w:rsidP="00536F97">
            <w:pPr>
              <w:numPr>
                <w:ilvl w:val="0"/>
                <w:numId w:val="52"/>
              </w:numPr>
              <w:rPr>
                <w:sz w:val="20"/>
                <w:lang w:eastAsia="it-IT"/>
              </w:rPr>
            </w:pPr>
            <w:r w:rsidRPr="00A92DC8">
              <w:rPr>
                <w:sz w:val="20"/>
                <w:lang w:eastAsia="it-IT"/>
              </w:rPr>
              <w:t>Riepilogo controlli e codici anomalia (</w:t>
            </w:r>
            <w:r w:rsidRPr="00A92DC8">
              <w:rPr>
                <w:sz w:val="20"/>
                <w:lang w:val="x-none" w:eastAsia="it-IT"/>
              </w:rPr>
              <w:t>paragrafo</w:t>
            </w:r>
            <w:r w:rsidRPr="00A92DC8">
              <w:rPr>
                <w:color w:val="FF0000"/>
                <w:sz w:val="20"/>
                <w:u w:val="single"/>
              </w:rPr>
              <w:t xml:space="preserve"> </w:t>
            </w:r>
            <w:hyperlink w:anchor="_Riepilogo_controlli_e_1" w:history="1">
              <w:r w:rsidRPr="00A92DC8">
                <w:rPr>
                  <w:rStyle w:val="Collegamentoipertestuale"/>
                  <w:sz w:val="20"/>
                </w:rPr>
                <w:t>4.7.3</w:t>
              </w:r>
            </w:hyperlink>
            <w:r w:rsidRPr="00A92DC8">
              <w:rPr>
                <w:sz w:val="20"/>
                <w:lang w:eastAsia="it-IT"/>
              </w:rPr>
              <w:t>)</w:t>
            </w:r>
          </w:p>
        </w:tc>
      </w:tr>
      <w:tr w:rsidR="00855B92" w14:paraId="13CBC6DC" w14:textId="77777777" w:rsidTr="00F815DA">
        <w:trPr>
          <w:trHeight w:val="1777"/>
        </w:trPr>
        <w:tc>
          <w:tcPr>
            <w:tcW w:w="1276" w:type="dxa"/>
          </w:tcPr>
          <w:p w14:paraId="2E7500E2" w14:textId="77777777" w:rsidR="00855B92" w:rsidRPr="007F7B27" w:rsidRDefault="00855B92" w:rsidP="0065413C">
            <w:pPr>
              <w:pStyle w:val="Titoloindice"/>
              <w:rPr>
                <w:lang w:eastAsia="en-US"/>
              </w:rPr>
            </w:pPr>
            <w:r w:rsidRPr="007F7B27">
              <w:rPr>
                <w:lang w:eastAsia="en-US"/>
              </w:rPr>
              <w:t>1.6.</w:t>
            </w:r>
            <w:r w:rsidR="00A92DC8" w:rsidRPr="007F7B27">
              <w:rPr>
                <w:lang w:eastAsia="en-US"/>
              </w:rPr>
              <w:t>6</w:t>
            </w:r>
          </w:p>
        </w:tc>
        <w:tc>
          <w:tcPr>
            <w:tcW w:w="1985" w:type="dxa"/>
          </w:tcPr>
          <w:p w14:paraId="59AF971F" w14:textId="77777777" w:rsidR="00855B92" w:rsidRPr="007F7B27" w:rsidRDefault="00A92DC8" w:rsidP="00A92DC8">
            <w:pPr>
              <w:tabs>
                <w:tab w:val="left" w:pos="1640"/>
              </w:tabs>
            </w:pPr>
            <w:r w:rsidRPr="007F7B27">
              <w:t>20</w:t>
            </w:r>
            <w:r w:rsidR="00855B92" w:rsidRPr="007F7B27">
              <w:t xml:space="preserve"> </w:t>
            </w:r>
            <w:proofErr w:type="gramStart"/>
            <w:r w:rsidRPr="007F7B27">
              <w:t>Ottobre</w:t>
            </w:r>
            <w:proofErr w:type="gramEnd"/>
            <w:r w:rsidRPr="007F7B27">
              <w:t xml:space="preserve"> </w:t>
            </w:r>
            <w:r w:rsidR="00855B92" w:rsidRPr="007F7B27">
              <w:t>2017</w:t>
            </w:r>
          </w:p>
        </w:tc>
        <w:tc>
          <w:tcPr>
            <w:tcW w:w="6095" w:type="dxa"/>
          </w:tcPr>
          <w:p w14:paraId="404562DE" w14:textId="77777777" w:rsidR="00855B92" w:rsidRPr="007F7B27" w:rsidRDefault="00855B92" w:rsidP="0065413C">
            <w:pPr>
              <w:rPr>
                <w:b/>
                <w:sz w:val="20"/>
                <w:lang w:eastAsia="it-IT"/>
              </w:rPr>
            </w:pPr>
            <w:r w:rsidRPr="007F7B27">
              <w:rPr>
                <w:b/>
                <w:sz w:val="20"/>
                <w:lang w:eastAsia="it-IT"/>
              </w:rPr>
              <w:t>Modificato:</w:t>
            </w:r>
          </w:p>
          <w:p w14:paraId="40EEB9FC" w14:textId="77777777" w:rsidR="00855B92" w:rsidRPr="007F7B27" w:rsidRDefault="00855B92" w:rsidP="0065413C">
            <w:pPr>
              <w:rPr>
                <w:b/>
                <w:sz w:val="20"/>
                <w:lang w:eastAsia="it-IT"/>
              </w:rPr>
            </w:pPr>
          </w:p>
          <w:p w14:paraId="2161E27F" w14:textId="77777777" w:rsidR="000E27A1" w:rsidRPr="007F7B27" w:rsidRDefault="000E27A1" w:rsidP="000E27A1">
            <w:pPr>
              <w:pStyle w:val="Titolo2"/>
              <w:numPr>
                <w:ilvl w:val="0"/>
                <w:numId w:val="0"/>
              </w:numPr>
              <w:spacing w:before="0" w:after="0"/>
              <w:ind w:left="357" w:hanging="357"/>
              <w:rPr>
                <w:i w:val="0"/>
                <w:sz w:val="20"/>
                <w:u w:val="single"/>
                <w:lang w:val="it-IT" w:eastAsia="it-IT"/>
              </w:rPr>
            </w:pPr>
            <w:bookmarkStart w:id="22" w:name="_Toc496781783"/>
            <w:r w:rsidRPr="007F7B27">
              <w:rPr>
                <w:i w:val="0"/>
                <w:sz w:val="20"/>
                <w:u w:val="single"/>
                <w:lang w:val="it-IT" w:eastAsia="it-IT"/>
              </w:rPr>
              <w:t>TRACCIATO A</w:t>
            </w:r>
            <w:bookmarkEnd w:id="22"/>
          </w:p>
          <w:p w14:paraId="433AF5D5" w14:textId="77777777" w:rsidR="000E27A1" w:rsidRPr="007F7B27" w:rsidRDefault="000E27A1" w:rsidP="0065413C">
            <w:pPr>
              <w:rPr>
                <w:b/>
                <w:sz w:val="20"/>
                <w:lang w:eastAsia="it-IT"/>
              </w:rPr>
            </w:pPr>
          </w:p>
          <w:p w14:paraId="47F5C219" w14:textId="77777777" w:rsidR="00A92DC8" w:rsidRPr="007F7B27" w:rsidRDefault="00A92DC8" w:rsidP="00A92DC8">
            <w:pPr>
              <w:numPr>
                <w:ilvl w:val="0"/>
                <w:numId w:val="52"/>
              </w:numPr>
              <w:rPr>
                <w:sz w:val="20"/>
                <w:lang w:eastAsia="it-IT"/>
              </w:rPr>
            </w:pPr>
            <w:r w:rsidRPr="007F7B27">
              <w:rPr>
                <w:rStyle w:val="Collegamentoipertestuale"/>
                <w:color w:val="auto"/>
                <w:sz w:val="20"/>
                <w:u w:val="none"/>
              </w:rPr>
              <w:t>Riepilogo</w:t>
            </w:r>
            <w:r w:rsidRPr="007F7B27">
              <w:rPr>
                <w:lang w:eastAsia="it-IT"/>
              </w:rPr>
              <w:t xml:space="preserve"> controlli e codici anomalia TRACCIATO A – Informazioni Anagrafiche (Paragrafo </w:t>
            </w:r>
            <w:hyperlink w:anchor="_Riepilogo_controlli_e" w:history="1">
              <w:r w:rsidRPr="007F7B27">
                <w:rPr>
                  <w:rStyle w:val="Collegamentoipertestuale"/>
                  <w:lang w:eastAsia="it-IT"/>
                </w:rPr>
                <w:t>4.6.3</w:t>
              </w:r>
            </w:hyperlink>
            <w:r w:rsidRPr="007F7B27">
              <w:rPr>
                <w:lang w:eastAsia="it-IT"/>
              </w:rPr>
              <w:t>)</w:t>
            </w:r>
          </w:p>
          <w:p w14:paraId="3A240B21" w14:textId="77777777" w:rsidR="00C31C7D" w:rsidRPr="007F7B27" w:rsidRDefault="00C31C7D" w:rsidP="00A92DC8">
            <w:pPr>
              <w:rPr>
                <w:sz w:val="20"/>
                <w:lang w:eastAsia="it-IT"/>
              </w:rPr>
            </w:pPr>
          </w:p>
        </w:tc>
      </w:tr>
      <w:tr w:rsidR="007F7B27" w14:paraId="0CE9711A" w14:textId="77777777" w:rsidTr="00F815DA">
        <w:trPr>
          <w:trHeight w:val="1777"/>
        </w:trPr>
        <w:tc>
          <w:tcPr>
            <w:tcW w:w="1276" w:type="dxa"/>
          </w:tcPr>
          <w:p w14:paraId="0B989F8C" w14:textId="77777777" w:rsidR="007F7B27" w:rsidRPr="007F7B27" w:rsidRDefault="007F7B27" w:rsidP="0065413C">
            <w:pPr>
              <w:pStyle w:val="Titoloindice"/>
              <w:rPr>
                <w:lang w:eastAsia="en-US"/>
              </w:rPr>
            </w:pPr>
            <w:r>
              <w:rPr>
                <w:lang w:eastAsia="en-US"/>
              </w:rPr>
              <w:t>1.6.7</w:t>
            </w:r>
          </w:p>
        </w:tc>
        <w:tc>
          <w:tcPr>
            <w:tcW w:w="1985" w:type="dxa"/>
          </w:tcPr>
          <w:p w14:paraId="792D651E" w14:textId="77777777" w:rsidR="007F7B27" w:rsidRPr="007F7B27" w:rsidRDefault="007F7B27" w:rsidP="00A92DC8">
            <w:pPr>
              <w:tabs>
                <w:tab w:val="left" w:pos="1640"/>
              </w:tabs>
            </w:pPr>
            <w:r>
              <w:t xml:space="preserve">03 </w:t>
            </w:r>
            <w:proofErr w:type="gramStart"/>
            <w:r>
              <w:t>Maggio</w:t>
            </w:r>
            <w:proofErr w:type="gramEnd"/>
            <w:r>
              <w:t xml:space="preserve"> 2018</w:t>
            </w:r>
          </w:p>
        </w:tc>
        <w:tc>
          <w:tcPr>
            <w:tcW w:w="6095" w:type="dxa"/>
          </w:tcPr>
          <w:p w14:paraId="5D8D36FE" w14:textId="77777777" w:rsidR="007F7B27" w:rsidRPr="006E1B82" w:rsidRDefault="007F7B27" w:rsidP="007F7B27">
            <w:pPr>
              <w:numPr>
                <w:ilvl w:val="0"/>
                <w:numId w:val="52"/>
              </w:numPr>
              <w:rPr>
                <w:sz w:val="20"/>
                <w:lang w:eastAsia="it-IT"/>
              </w:rPr>
            </w:pPr>
            <w:r w:rsidRPr="006E1B82">
              <w:rPr>
                <w:sz w:val="20"/>
              </w:rPr>
              <w:t xml:space="preserve">Revisione paragrafo 5.1 Codice identificativo del </w:t>
            </w:r>
            <w:proofErr w:type="gramStart"/>
            <w:r w:rsidRPr="006E1B82">
              <w:rPr>
                <w:sz w:val="20"/>
              </w:rPr>
              <w:t>paziente:  modalità</w:t>
            </w:r>
            <w:proofErr w:type="gramEnd"/>
            <w:r w:rsidRPr="006E1B82">
              <w:rPr>
                <w:sz w:val="20"/>
              </w:rPr>
              <w:t xml:space="preserve"> di alimentazione</w:t>
            </w:r>
          </w:p>
          <w:p w14:paraId="0D839B4C" w14:textId="77777777" w:rsidR="007F7B27" w:rsidRPr="007F7B27" w:rsidRDefault="007F7B27" w:rsidP="0065413C">
            <w:pPr>
              <w:rPr>
                <w:b/>
                <w:sz w:val="20"/>
                <w:lang w:eastAsia="it-IT"/>
              </w:rPr>
            </w:pPr>
          </w:p>
        </w:tc>
      </w:tr>
    </w:tbl>
    <w:p w14:paraId="72A4B8A6" w14:textId="77777777" w:rsidR="000709ED" w:rsidRDefault="000709ED">
      <w:bookmarkStart w:id="23" w:name="_Toc42002091"/>
      <w:bookmarkStart w:id="24" w:name="_Toc367975855"/>
    </w:p>
    <w:p w14:paraId="344CC013" w14:textId="77777777" w:rsidR="000A2887" w:rsidRDefault="000A2887"/>
    <w:p w14:paraId="7F7177D5" w14:textId="77777777" w:rsidR="000A2887" w:rsidRDefault="000A2887"/>
    <w:p w14:paraId="3F0F2BE7" w14:textId="77777777" w:rsidR="000709ED" w:rsidRDefault="000709ED">
      <w:pPr>
        <w:pStyle w:val="Titolo2"/>
        <w:spacing w:before="120" w:after="0"/>
        <w:ind w:left="578" w:hanging="578"/>
      </w:pPr>
      <w:bookmarkStart w:id="25" w:name="_Toc496781784"/>
      <w:r>
        <w:t>Obiettiv</w:t>
      </w:r>
      <w:bookmarkEnd w:id="23"/>
      <w:r>
        <w:t>i del documento</w:t>
      </w:r>
      <w:bookmarkEnd w:id="24"/>
      <w:bookmarkEnd w:id="25"/>
    </w:p>
    <w:p w14:paraId="44140AC5" w14:textId="77777777" w:rsidR="000709ED" w:rsidRDefault="000709ED">
      <w:pPr>
        <w:tabs>
          <w:tab w:val="num" w:pos="1440"/>
        </w:tabs>
        <w:autoSpaceDE w:val="0"/>
        <w:autoSpaceDN w:val="0"/>
        <w:adjustRightInd w:val="0"/>
        <w:ind w:right="755"/>
        <w:rPr>
          <w:szCs w:val="22"/>
        </w:rPr>
      </w:pPr>
    </w:p>
    <w:p w14:paraId="4FEDF6D7" w14:textId="77777777" w:rsidR="000709ED" w:rsidRDefault="000709ED">
      <w:r>
        <w:t xml:space="preserve">Il presente documento definisce le specifiche tecniche del flusso informativo per l’alimentazione del sistema informativo sui dimessi dagli istituti di cura pubblici e privati (di seguito Sistema SDO o Sistema), secondo quanto stabilito dal disciplinare tecnico allegato al Decreto del Ministro della salute del </w:t>
      </w:r>
      <w:r w:rsidR="009350A7">
        <w:t>7 dicembre 2016, n. 261</w:t>
      </w:r>
      <w:r>
        <w:t xml:space="preserve"> che integra le informazioni relative alla scheda di dimissione ospedaliera e disciplina il relativo flusso informativo al fine di adeguare il contenuto informativo della SDO alle esigenze di </w:t>
      </w:r>
      <w:proofErr w:type="spellStart"/>
      <w:r>
        <w:t>monitoraggio,valutazione</w:t>
      </w:r>
      <w:proofErr w:type="spellEnd"/>
      <w:r>
        <w:t xml:space="preserve"> e pianificazione della programmazione sanitaria. </w:t>
      </w:r>
      <w:r>
        <w:rPr>
          <w:color w:val="000000"/>
        </w:rPr>
        <w:t xml:space="preserve">In particolare sono fornite la struttura e la sintassi dei tracciati previsti in formato </w:t>
      </w:r>
      <w:proofErr w:type="gramStart"/>
      <w:r>
        <w:rPr>
          <w:color w:val="000000"/>
        </w:rPr>
        <w:t>xml  nonché</w:t>
      </w:r>
      <w:proofErr w:type="gramEnd"/>
      <w:r>
        <w:rPr>
          <w:color w:val="000000"/>
        </w:rPr>
        <w:t xml:space="preserve"> i relativi schemi </w:t>
      </w:r>
      <w:proofErr w:type="spellStart"/>
      <w:r>
        <w:rPr>
          <w:color w:val="000000"/>
        </w:rPr>
        <w:t>xsd</w:t>
      </w:r>
      <w:proofErr w:type="spellEnd"/>
      <w:r>
        <w:rPr>
          <w:color w:val="000000"/>
        </w:rPr>
        <w:t xml:space="preserve"> di convalida e i controlli di merito sulla qualità, completezza e coerenza dei dati.</w:t>
      </w:r>
    </w:p>
    <w:p w14:paraId="772376AF" w14:textId="77777777" w:rsidR="000709ED" w:rsidRDefault="000709ED"/>
    <w:p w14:paraId="268D1CF3" w14:textId="77777777" w:rsidR="000709ED" w:rsidRDefault="000709ED">
      <w:proofErr w:type="gramStart"/>
      <w:r>
        <w:t>In sintesi</w:t>
      </w:r>
      <w:proofErr w:type="gramEnd"/>
      <w:r>
        <w:t xml:space="preserve"> gli obiettivi del documento sono:</w:t>
      </w:r>
    </w:p>
    <w:p w14:paraId="0E9C560B" w14:textId="77777777" w:rsidR="000709ED" w:rsidRDefault="000709ED">
      <w:pPr>
        <w:numPr>
          <w:ilvl w:val="0"/>
          <w:numId w:val="3"/>
        </w:numPr>
      </w:pPr>
      <w:r>
        <w:t xml:space="preserve">fornire una descrizione funzionale chiara e consistente dei singoli </w:t>
      </w:r>
      <w:proofErr w:type="gramStart"/>
      <w:r>
        <w:t>campi  del</w:t>
      </w:r>
      <w:proofErr w:type="gramEnd"/>
      <w:r>
        <w:t xml:space="preserve"> tracciato;</w:t>
      </w:r>
    </w:p>
    <w:p w14:paraId="1E9DAD94" w14:textId="77777777" w:rsidR="000709ED" w:rsidRDefault="000709ED">
      <w:pPr>
        <w:numPr>
          <w:ilvl w:val="0"/>
          <w:numId w:val="3"/>
        </w:numPr>
      </w:pPr>
      <w:r>
        <w:t>fornire le regole funzionali per la corretta valorizzazione dei campi.</w:t>
      </w:r>
    </w:p>
    <w:p w14:paraId="2218C87B" w14:textId="77777777" w:rsidR="000709ED" w:rsidRDefault="000709ED">
      <w:pPr>
        <w:rPr>
          <w:b/>
        </w:rPr>
      </w:pPr>
    </w:p>
    <w:p w14:paraId="2BCFD5A0" w14:textId="77777777" w:rsidR="000709ED" w:rsidRDefault="000709ED">
      <w:r>
        <w:t>Questa e le successive versioni del presente documento di specifiche tecniche saranno disponibili sul sito internet del Ministero della Salute (</w:t>
      </w:r>
      <w:hyperlink r:id="rId11" w:history="1">
        <w:r>
          <w:rPr>
            <w:rStyle w:val="Collegamentoipertestuale"/>
            <w:i/>
          </w:rPr>
          <w:t>www.nsis.salute.gov.it</w:t>
        </w:r>
      </w:hyperlink>
      <w:r>
        <w:t>), secondo le modalità previste dall’articolo 54 del Codice dell’amministrazione digitale.</w:t>
      </w:r>
    </w:p>
    <w:p w14:paraId="5F4324C7" w14:textId="77777777" w:rsidR="000709ED" w:rsidRDefault="000709ED">
      <w:pPr>
        <w:rPr>
          <w:sz w:val="8"/>
        </w:rPr>
      </w:pPr>
      <w:r>
        <w:br w:type="page"/>
      </w:r>
    </w:p>
    <w:p w14:paraId="2DE6D557" w14:textId="77777777" w:rsidR="000709ED" w:rsidRDefault="000709ED">
      <w:pPr>
        <w:pStyle w:val="Titolo2"/>
        <w:spacing w:before="0"/>
        <w:ind w:left="578" w:hanging="578"/>
      </w:pPr>
      <w:bookmarkStart w:id="26" w:name="_Toc367975856"/>
      <w:bookmarkStart w:id="27" w:name="_Toc496781785"/>
      <w:r>
        <w:lastRenderedPageBreak/>
        <w:t>Definizioni</w:t>
      </w:r>
      <w:bookmarkEnd w:id="26"/>
      <w:bookmarkEnd w:id="27"/>
    </w:p>
    <w:p w14:paraId="0B93256D" w14:textId="77777777" w:rsidR="000709ED" w:rsidRDefault="000709ED">
      <w:r>
        <w:t xml:space="preserve">Nella tabella riportata di seguito sono elencati gli acronimi e le definizioni adottate nel presente documento. </w:t>
      </w:r>
    </w:p>
    <w:p w14:paraId="270F90A1" w14:textId="77777777" w:rsidR="000709ED" w:rsidRDefault="000709ED"/>
    <w:tbl>
      <w:tblPr>
        <w:tblW w:w="0" w:type="auto"/>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ook w:val="0000" w:firstRow="0" w:lastRow="0" w:firstColumn="0" w:lastColumn="0" w:noHBand="0" w:noVBand="0"/>
      </w:tblPr>
      <w:tblGrid>
        <w:gridCol w:w="624"/>
        <w:gridCol w:w="2782"/>
        <w:gridCol w:w="5778"/>
      </w:tblGrid>
      <w:tr w:rsidR="000709ED" w14:paraId="1D11D748" w14:textId="77777777">
        <w:trPr>
          <w:trHeight w:val="386"/>
          <w:jc w:val="center"/>
        </w:trPr>
        <w:tc>
          <w:tcPr>
            <w:tcW w:w="630" w:type="dxa"/>
            <w:shd w:val="clear" w:color="auto" w:fill="E6E6E6"/>
            <w:vAlign w:val="center"/>
          </w:tcPr>
          <w:p w14:paraId="1B2C35A6" w14:textId="77777777" w:rsidR="000709ED" w:rsidRDefault="000709ED">
            <w:pPr>
              <w:pStyle w:val="Intestazionetabella"/>
              <w:jc w:val="both"/>
            </w:pPr>
            <w:r>
              <w:t>#</w:t>
            </w:r>
          </w:p>
        </w:tc>
        <w:tc>
          <w:tcPr>
            <w:tcW w:w="2823" w:type="dxa"/>
            <w:shd w:val="clear" w:color="auto" w:fill="E6E6E6"/>
            <w:vAlign w:val="center"/>
          </w:tcPr>
          <w:p w14:paraId="0A12EDE3" w14:textId="77777777" w:rsidR="000709ED" w:rsidRDefault="000709ED">
            <w:pPr>
              <w:pStyle w:val="Intestazionetabella"/>
              <w:jc w:val="both"/>
            </w:pPr>
            <w:r>
              <w:t>Acronimo / Riferimento</w:t>
            </w:r>
          </w:p>
        </w:tc>
        <w:tc>
          <w:tcPr>
            <w:tcW w:w="5893" w:type="dxa"/>
            <w:shd w:val="clear" w:color="auto" w:fill="E6E6E6"/>
            <w:vAlign w:val="center"/>
          </w:tcPr>
          <w:p w14:paraId="133CC302" w14:textId="77777777" w:rsidR="000709ED" w:rsidRDefault="000709ED">
            <w:pPr>
              <w:pStyle w:val="Intestazionetabella"/>
              <w:jc w:val="both"/>
            </w:pPr>
            <w:r>
              <w:t>Definizione</w:t>
            </w:r>
          </w:p>
        </w:tc>
      </w:tr>
      <w:tr w:rsidR="000709ED" w14:paraId="709BC384" w14:textId="77777777">
        <w:trPr>
          <w:trHeight w:val="303"/>
          <w:jc w:val="center"/>
        </w:trPr>
        <w:tc>
          <w:tcPr>
            <w:tcW w:w="630" w:type="dxa"/>
            <w:vAlign w:val="center"/>
          </w:tcPr>
          <w:p w14:paraId="507C976F" w14:textId="77777777" w:rsidR="000709ED" w:rsidRDefault="000709ED">
            <w:pPr>
              <w:pStyle w:val="ABLOCKPARA"/>
            </w:pPr>
            <w:r>
              <w:t>1</w:t>
            </w:r>
          </w:p>
        </w:tc>
        <w:tc>
          <w:tcPr>
            <w:tcW w:w="2823" w:type="dxa"/>
            <w:vAlign w:val="center"/>
          </w:tcPr>
          <w:p w14:paraId="56CA5297" w14:textId="77777777" w:rsidR="000709ED" w:rsidRDefault="000709ED">
            <w:pPr>
              <w:pStyle w:val="ABLOCKPARA"/>
            </w:pPr>
            <w:r>
              <w:t>NSIS</w:t>
            </w:r>
          </w:p>
        </w:tc>
        <w:tc>
          <w:tcPr>
            <w:tcW w:w="5893" w:type="dxa"/>
            <w:vAlign w:val="center"/>
          </w:tcPr>
          <w:p w14:paraId="2ACF5FD2" w14:textId="77777777" w:rsidR="000709ED" w:rsidRDefault="000709ED">
            <w:pPr>
              <w:pStyle w:val="ABLOCKPARA"/>
            </w:pPr>
            <w:r>
              <w:t>Nuovo Sistema Informativo Sanitario</w:t>
            </w:r>
          </w:p>
        </w:tc>
      </w:tr>
      <w:tr w:rsidR="000709ED" w14:paraId="678E4BD0" w14:textId="77777777">
        <w:trPr>
          <w:trHeight w:val="303"/>
          <w:jc w:val="center"/>
        </w:trPr>
        <w:tc>
          <w:tcPr>
            <w:tcW w:w="630" w:type="dxa"/>
            <w:vAlign w:val="center"/>
          </w:tcPr>
          <w:p w14:paraId="22A8A30E" w14:textId="77777777" w:rsidR="000709ED" w:rsidRDefault="000709ED">
            <w:pPr>
              <w:pStyle w:val="ABLOCKPARA"/>
            </w:pPr>
            <w:r>
              <w:t>2</w:t>
            </w:r>
          </w:p>
        </w:tc>
        <w:tc>
          <w:tcPr>
            <w:tcW w:w="2823" w:type="dxa"/>
            <w:vAlign w:val="center"/>
          </w:tcPr>
          <w:p w14:paraId="3A840C8E" w14:textId="77777777" w:rsidR="000709ED" w:rsidRDefault="000709ED">
            <w:pPr>
              <w:pStyle w:val="ABLOCKPARA"/>
            </w:pPr>
            <w:r>
              <w:t>LEA</w:t>
            </w:r>
          </w:p>
        </w:tc>
        <w:tc>
          <w:tcPr>
            <w:tcW w:w="5893" w:type="dxa"/>
            <w:vAlign w:val="center"/>
          </w:tcPr>
          <w:p w14:paraId="76E26D76" w14:textId="77777777" w:rsidR="000709ED" w:rsidRDefault="000709ED">
            <w:pPr>
              <w:pStyle w:val="ABLOCKPARA"/>
            </w:pPr>
            <w:r>
              <w:t>Livelli Essenziali di Assistenza</w:t>
            </w:r>
          </w:p>
        </w:tc>
      </w:tr>
      <w:tr w:rsidR="000709ED" w14:paraId="7472C40B" w14:textId="77777777">
        <w:trPr>
          <w:trHeight w:val="303"/>
          <w:jc w:val="center"/>
        </w:trPr>
        <w:tc>
          <w:tcPr>
            <w:tcW w:w="630" w:type="dxa"/>
            <w:vAlign w:val="center"/>
          </w:tcPr>
          <w:p w14:paraId="58FF65D1" w14:textId="77777777" w:rsidR="000709ED" w:rsidRDefault="000709ED">
            <w:pPr>
              <w:pStyle w:val="ABLOCKPARA"/>
            </w:pPr>
            <w:r>
              <w:t>3</w:t>
            </w:r>
          </w:p>
        </w:tc>
        <w:tc>
          <w:tcPr>
            <w:tcW w:w="2823" w:type="dxa"/>
            <w:vAlign w:val="center"/>
          </w:tcPr>
          <w:p w14:paraId="58F1FB69" w14:textId="77777777" w:rsidR="000709ED" w:rsidRDefault="000709ED">
            <w:pPr>
              <w:pStyle w:val="ABLOCKPARA"/>
            </w:pPr>
            <w:r>
              <w:t>XML</w:t>
            </w:r>
          </w:p>
        </w:tc>
        <w:tc>
          <w:tcPr>
            <w:tcW w:w="5893" w:type="dxa"/>
            <w:vAlign w:val="center"/>
          </w:tcPr>
          <w:p w14:paraId="5646C7FB" w14:textId="77777777" w:rsidR="000709ED" w:rsidRDefault="000709ED">
            <w:pPr>
              <w:pStyle w:val="ABLOCKPARA"/>
            </w:pPr>
            <w:r>
              <w:t>eXtensible Markup Language</w:t>
            </w:r>
          </w:p>
        </w:tc>
      </w:tr>
      <w:tr w:rsidR="000709ED" w14:paraId="53152065" w14:textId="77777777">
        <w:trPr>
          <w:trHeight w:val="303"/>
          <w:jc w:val="center"/>
        </w:trPr>
        <w:tc>
          <w:tcPr>
            <w:tcW w:w="630" w:type="dxa"/>
            <w:vAlign w:val="center"/>
          </w:tcPr>
          <w:p w14:paraId="71D7CE5B" w14:textId="77777777" w:rsidR="000709ED" w:rsidRDefault="000709ED">
            <w:pPr>
              <w:pStyle w:val="ABLOCKPARA"/>
            </w:pPr>
            <w:r>
              <w:t>4</w:t>
            </w:r>
          </w:p>
        </w:tc>
        <w:tc>
          <w:tcPr>
            <w:tcW w:w="2823" w:type="dxa"/>
            <w:vAlign w:val="center"/>
          </w:tcPr>
          <w:p w14:paraId="7F147CB4" w14:textId="77777777" w:rsidR="000709ED" w:rsidRDefault="000709ED">
            <w:pPr>
              <w:pStyle w:val="ABLOCKPARA"/>
            </w:pPr>
            <w:r>
              <w:t>XSD</w:t>
            </w:r>
          </w:p>
        </w:tc>
        <w:tc>
          <w:tcPr>
            <w:tcW w:w="5893" w:type="dxa"/>
            <w:vAlign w:val="center"/>
          </w:tcPr>
          <w:p w14:paraId="50010B23" w14:textId="77777777" w:rsidR="000709ED" w:rsidRDefault="000709ED">
            <w:pPr>
              <w:pStyle w:val="ABLOCKPARA"/>
            </w:pPr>
            <w:r>
              <w:t>XML Schema Definition</w:t>
            </w:r>
          </w:p>
        </w:tc>
      </w:tr>
      <w:tr w:rsidR="000709ED" w14:paraId="07ECD10B" w14:textId="77777777">
        <w:trPr>
          <w:trHeight w:val="303"/>
          <w:jc w:val="center"/>
        </w:trPr>
        <w:tc>
          <w:tcPr>
            <w:tcW w:w="630" w:type="dxa"/>
            <w:vAlign w:val="center"/>
          </w:tcPr>
          <w:p w14:paraId="6C88A4FF" w14:textId="77777777" w:rsidR="000709ED" w:rsidRDefault="000709ED">
            <w:pPr>
              <w:pStyle w:val="ABLOCKPARA"/>
            </w:pPr>
            <w:r>
              <w:t>5</w:t>
            </w:r>
          </w:p>
        </w:tc>
        <w:tc>
          <w:tcPr>
            <w:tcW w:w="2823" w:type="dxa"/>
            <w:vAlign w:val="center"/>
          </w:tcPr>
          <w:p w14:paraId="512EB077" w14:textId="77777777" w:rsidR="000709ED" w:rsidRDefault="000709ED">
            <w:pPr>
              <w:pStyle w:val="ABLOCKPARA"/>
            </w:pPr>
            <w:r>
              <w:t>SDO</w:t>
            </w:r>
          </w:p>
        </w:tc>
        <w:tc>
          <w:tcPr>
            <w:tcW w:w="5893" w:type="dxa"/>
            <w:vAlign w:val="center"/>
          </w:tcPr>
          <w:p w14:paraId="07349961" w14:textId="77777777" w:rsidR="000709ED" w:rsidRDefault="000709ED">
            <w:pPr>
              <w:pStyle w:val="ABLOCKPARA"/>
            </w:pPr>
            <w:r>
              <w:t>Scheda Dimissione Ospedaliera</w:t>
            </w:r>
          </w:p>
        </w:tc>
      </w:tr>
      <w:tr w:rsidR="000709ED" w14:paraId="5FC493C7" w14:textId="77777777">
        <w:trPr>
          <w:trHeight w:val="303"/>
          <w:jc w:val="center"/>
        </w:trPr>
        <w:tc>
          <w:tcPr>
            <w:tcW w:w="630" w:type="dxa"/>
            <w:vAlign w:val="center"/>
          </w:tcPr>
          <w:p w14:paraId="231C4C51" w14:textId="77777777" w:rsidR="000709ED" w:rsidRDefault="000709ED">
            <w:pPr>
              <w:pStyle w:val="ABLOCKPARA"/>
            </w:pPr>
            <w:r>
              <w:t>6</w:t>
            </w:r>
          </w:p>
        </w:tc>
        <w:tc>
          <w:tcPr>
            <w:tcW w:w="2823" w:type="dxa"/>
            <w:vAlign w:val="center"/>
          </w:tcPr>
          <w:p w14:paraId="0FA8978B" w14:textId="77777777" w:rsidR="000709ED" w:rsidRDefault="000709ED">
            <w:pPr>
              <w:pStyle w:val="ABLOCKPARA"/>
            </w:pPr>
            <w:r>
              <w:t>SSN</w:t>
            </w:r>
          </w:p>
        </w:tc>
        <w:tc>
          <w:tcPr>
            <w:tcW w:w="5893" w:type="dxa"/>
            <w:vAlign w:val="center"/>
          </w:tcPr>
          <w:p w14:paraId="51CA7A59" w14:textId="77777777" w:rsidR="000709ED" w:rsidRDefault="000709ED">
            <w:pPr>
              <w:pStyle w:val="ABLOCKPARA"/>
              <w:rPr>
                <w:color w:val="000000"/>
              </w:rPr>
            </w:pPr>
            <w:r>
              <w:rPr>
                <w:color w:val="000000"/>
              </w:rPr>
              <w:t>Sistema Sanitario Nazionale</w:t>
            </w:r>
          </w:p>
        </w:tc>
      </w:tr>
      <w:tr w:rsidR="000709ED" w14:paraId="7147FC55" w14:textId="77777777">
        <w:trPr>
          <w:trHeight w:val="303"/>
          <w:jc w:val="center"/>
        </w:trPr>
        <w:tc>
          <w:tcPr>
            <w:tcW w:w="630" w:type="dxa"/>
            <w:vAlign w:val="center"/>
          </w:tcPr>
          <w:p w14:paraId="13662545" w14:textId="77777777" w:rsidR="000709ED" w:rsidRDefault="000709ED">
            <w:pPr>
              <w:pStyle w:val="ABLOCKPARA"/>
            </w:pPr>
            <w:r>
              <w:t>7</w:t>
            </w:r>
          </w:p>
        </w:tc>
        <w:tc>
          <w:tcPr>
            <w:tcW w:w="2823" w:type="dxa"/>
            <w:vAlign w:val="center"/>
          </w:tcPr>
          <w:p w14:paraId="50B071BA" w14:textId="77777777" w:rsidR="000709ED" w:rsidRDefault="000709ED">
            <w:pPr>
              <w:pStyle w:val="ABLOCKPARA"/>
            </w:pPr>
            <w:r>
              <w:t>SPC</w:t>
            </w:r>
          </w:p>
        </w:tc>
        <w:tc>
          <w:tcPr>
            <w:tcW w:w="5893" w:type="dxa"/>
            <w:vAlign w:val="center"/>
          </w:tcPr>
          <w:p w14:paraId="1C07C61D" w14:textId="77777777" w:rsidR="000709ED" w:rsidRDefault="000709ED">
            <w:pPr>
              <w:pStyle w:val="ABLOCKPARA"/>
            </w:pPr>
            <w:r>
              <w:rPr>
                <w:color w:val="000000"/>
              </w:rPr>
              <w:t>Sistema Pubblico di Connettività</w:t>
            </w:r>
          </w:p>
        </w:tc>
      </w:tr>
      <w:tr w:rsidR="000709ED" w14:paraId="5751FE59" w14:textId="77777777">
        <w:trPr>
          <w:trHeight w:val="303"/>
          <w:jc w:val="center"/>
        </w:trPr>
        <w:tc>
          <w:tcPr>
            <w:tcW w:w="630" w:type="dxa"/>
            <w:vAlign w:val="center"/>
          </w:tcPr>
          <w:p w14:paraId="71A832C0" w14:textId="77777777" w:rsidR="000709ED" w:rsidRDefault="000709ED">
            <w:pPr>
              <w:pStyle w:val="ABLOCKPARA"/>
            </w:pPr>
            <w:r>
              <w:t>8</w:t>
            </w:r>
          </w:p>
        </w:tc>
        <w:tc>
          <w:tcPr>
            <w:tcW w:w="2823" w:type="dxa"/>
            <w:vAlign w:val="center"/>
          </w:tcPr>
          <w:p w14:paraId="5CAFE2EA" w14:textId="77777777" w:rsidR="000709ED" w:rsidRDefault="000709ED">
            <w:pPr>
              <w:pStyle w:val="ABLOCKPARA"/>
            </w:pPr>
            <w:r>
              <w:t>ANA</w:t>
            </w:r>
          </w:p>
        </w:tc>
        <w:tc>
          <w:tcPr>
            <w:tcW w:w="5893" w:type="dxa"/>
            <w:vAlign w:val="center"/>
          </w:tcPr>
          <w:p w14:paraId="62A10BE3" w14:textId="77777777" w:rsidR="000709ED" w:rsidRDefault="000709ED">
            <w:pPr>
              <w:pStyle w:val="ABLOCKPARA"/>
              <w:rPr>
                <w:color w:val="000000"/>
              </w:rPr>
            </w:pPr>
            <w:r>
              <w:rPr>
                <w:color w:val="000000"/>
              </w:rPr>
              <w:t>Anagrafe Nazionale Assistiti</w:t>
            </w:r>
          </w:p>
        </w:tc>
      </w:tr>
      <w:tr w:rsidR="000709ED" w14:paraId="660D1EEB" w14:textId="77777777">
        <w:trPr>
          <w:trHeight w:val="303"/>
          <w:jc w:val="center"/>
        </w:trPr>
        <w:tc>
          <w:tcPr>
            <w:tcW w:w="630" w:type="dxa"/>
            <w:vAlign w:val="center"/>
          </w:tcPr>
          <w:p w14:paraId="7F9771F9" w14:textId="77777777" w:rsidR="000709ED" w:rsidRDefault="000709ED">
            <w:pPr>
              <w:pStyle w:val="ABLOCKPARA"/>
            </w:pPr>
            <w:r>
              <w:t>9</w:t>
            </w:r>
          </w:p>
        </w:tc>
        <w:tc>
          <w:tcPr>
            <w:tcW w:w="2823" w:type="dxa"/>
            <w:vAlign w:val="center"/>
          </w:tcPr>
          <w:p w14:paraId="6FFC4EE5" w14:textId="77777777" w:rsidR="000709ED" w:rsidRDefault="000709ED">
            <w:pPr>
              <w:pStyle w:val="ABLOCKPARA"/>
            </w:pPr>
            <w:proofErr w:type="spellStart"/>
            <w:r>
              <w:t>MdS</w:t>
            </w:r>
            <w:proofErr w:type="spellEnd"/>
          </w:p>
        </w:tc>
        <w:tc>
          <w:tcPr>
            <w:tcW w:w="5893" w:type="dxa"/>
            <w:vAlign w:val="center"/>
          </w:tcPr>
          <w:p w14:paraId="3D6BA7B2" w14:textId="77777777" w:rsidR="000709ED" w:rsidRDefault="000709ED">
            <w:pPr>
              <w:pStyle w:val="ABLOCKPARA"/>
              <w:rPr>
                <w:color w:val="000000"/>
              </w:rPr>
            </w:pPr>
            <w:r>
              <w:rPr>
                <w:color w:val="000000"/>
              </w:rPr>
              <w:t>Ministero della Salute</w:t>
            </w:r>
          </w:p>
        </w:tc>
      </w:tr>
      <w:tr w:rsidR="000709ED" w14:paraId="5CD3FC80" w14:textId="77777777">
        <w:trPr>
          <w:trHeight w:val="303"/>
          <w:jc w:val="center"/>
        </w:trPr>
        <w:tc>
          <w:tcPr>
            <w:tcW w:w="630" w:type="dxa"/>
            <w:vAlign w:val="center"/>
          </w:tcPr>
          <w:p w14:paraId="2068139C" w14:textId="77777777" w:rsidR="000709ED" w:rsidRDefault="000709ED">
            <w:pPr>
              <w:pStyle w:val="ABLOCKPARA"/>
            </w:pPr>
            <w:r>
              <w:t>10</w:t>
            </w:r>
          </w:p>
        </w:tc>
        <w:tc>
          <w:tcPr>
            <w:tcW w:w="2823" w:type="dxa"/>
            <w:vAlign w:val="center"/>
          </w:tcPr>
          <w:p w14:paraId="53C51346" w14:textId="77777777" w:rsidR="000709ED" w:rsidRDefault="000709ED">
            <w:pPr>
              <w:pStyle w:val="ABLOCKPARA"/>
            </w:pPr>
            <w:r>
              <w:t>CI</w:t>
            </w:r>
          </w:p>
        </w:tc>
        <w:tc>
          <w:tcPr>
            <w:tcW w:w="5893" w:type="dxa"/>
            <w:vAlign w:val="center"/>
          </w:tcPr>
          <w:p w14:paraId="4A8148D5" w14:textId="77777777" w:rsidR="000709ED" w:rsidRDefault="000709ED">
            <w:pPr>
              <w:pStyle w:val="ABLOCKPARA"/>
              <w:rPr>
                <w:color w:val="000000"/>
              </w:rPr>
            </w:pPr>
            <w:r>
              <w:rPr>
                <w:color w:val="000000"/>
              </w:rPr>
              <w:t>Codice Identificativo</w:t>
            </w:r>
          </w:p>
        </w:tc>
      </w:tr>
      <w:tr w:rsidR="000709ED" w14:paraId="78F620B0" w14:textId="77777777">
        <w:trPr>
          <w:trHeight w:val="303"/>
          <w:jc w:val="center"/>
        </w:trPr>
        <w:tc>
          <w:tcPr>
            <w:tcW w:w="630" w:type="dxa"/>
            <w:vAlign w:val="center"/>
          </w:tcPr>
          <w:p w14:paraId="4B8AB4A2" w14:textId="77777777" w:rsidR="000709ED" w:rsidRDefault="000709ED">
            <w:pPr>
              <w:pStyle w:val="ABLOCKPARA"/>
            </w:pPr>
            <w:r>
              <w:t>11</w:t>
            </w:r>
          </w:p>
        </w:tc>
        <w:tc>
          <w:tcPr>
            <w:tcW w:w="2823" w:type="dxa"/>
            <w:vAlign w:val="center"/>
          </w:tcPr>
          <w:p w14:paraId="2340878A" w14:textId="77777777" w:rsidR="000709ED" w:rsidRDefault="000709ED">
            <w:pPr>
              <w:pStyle w:val="ABLOCKPARA"/>
            </w:pPr>
            <w:r>
              <w:t>CUNI</w:t>
            </w:r>
          </w:p>
        </w:tc>
        <w:tc>
          <w:tcPr>
            <w:tcW w:w="5893" w:type="dxa"/>
            <w:vAlign w:val="center"/>
          </w:tcPr>
          <w:p w14:paraId="7D9C870E" w14:textId="77777777" w:rsidR="000709ED" w:rsidRDefault="000709ED">
            <w:pPr>
              <w:pStyle w:val="ABLOCKPARA"/>
              <w:rPr>
                <w:color w:val="000000"/>
              </w:rPr>
            </w:pPr>
            <w:r>
              <w:rPr>
                <w:color w:val="000000"/>
              </w:rPr>
              <w:t>Codice Univoco non Invertibile</w:t>
            </w:r>
          </w:p>
        </w:tc>
      </w:tr>
      <w:tr w:rsidR="000709ED" w14:paraId="3B8C0D7E" w14:textId="77777777">
        <w:trPr>
          <w:trHeight w:val="303"/>
          <w:jc w:val="center"/>
        </w:trPr>
        <w:tc>
          <w:tcPr>
            <w:tcW w:w="630" w:type="dxa"/>
            <w:vAlign w:val="center"/>
          </w:tcPr>
          <w:p w14:paraId="155102D7" w14:textId="77777777" w:rsidR="000709ED" w:rsidRDefault="000709ED">
            <w:pPr>
              <w:pStyle w:val="ABLOCKPARA"/>
            </w:pPr>
            <w:r>
              <w:t>12</w:t>
            </w:r>
          </w:p>
        </w:tc>
        <w:tc>
          <w:tcPr>
            <w:tcW w:w="2823" w:type="dxa"/>
            <w:vAlign w:val="center"/>
          </w:tcPr>
          <w:p w14:paraId="5FE6B22B" w14:textId="77777777" w:rsidR="000709ED" w:rsidRDefault="000709ED">
            <w:pPr>
              <w:pStyle w:val="ABLOCKPARA"/>
            </w:pPr>
            <w:r>
              <w:t>CUNA</w:t>
            </w:r>
          </w:p>
        </w:tc>
        <w:tc>
          <w:tcPr>
            <w:tcW w:w="5893" w:type="dxa"/>
            <w:vAlign w:val="center"/>
          </w:tcPr>
          <w:p w14:paraId="304E0113" w14:textId="77777777" w:rsidR="000709ED" w:rsidRDefault="000709ED">
            <w:pPr>
              <w:pStyle w:val="ABLOCKPARA"/>
              <w:rPr>
                <w:color w:val="000000"/>
              </w:rPr>
            </w:pPr>
            <w:r>
              <w:rPr>
                <w:color w:val="000000"/>
              </w:rPr>
              <w:t>Codice Univoco Nazionale Assistito</w:t>
            </w:r>
          </w:p>
        </w:tc>
      </w:tr>
      <w:tr w:rsidR="000709ED" w14:paraId="77E95DBE" w14:textId="77777777">
        <w:trPr>
          <w:trHeight w:val="303"/>
          <w:jc w:val="center"/>
        </w:trPr>
        <w:tc>
          <w:tcPr>
            <w:tcW w:w="630" w:type="dxa"/>
            <w:vAlign w:val="center"/>
          </w:tcPr>
          <w:p w14:paraId="06EE8194" w14:textId="77777777" w:rsidR="000709ED" w:rsidRDefault="000709ED">
            <w:pPr>
              <w:pStyle w:val="ABLOCKPARA"/>
            </w:pPr>
            <w:r>
              <w:t>13</w:t>
            </w:r>
          </w:p>
        </w:tc>
        <w:tc>
          <w:tcPr>
            <w:tcW w:w="2823" w:type="dxa"/>
            <w:vAlign w:val="center"/>
          </w:tcPr>
          <w:p w14:paraId="06EDC656" w14:textId="77777777" w:rsidR="000709ED" w:rsidRDefault="000709ED">
            <w:pPr>
              <w:pStyle w:val="ABLOCKPARA"/>
            </w:pPr>
            <w:r>
              <w:t>MRA</w:t>
            </w:r>
          </w:p>
        </w:tc>
        <w:tc>
          <w:tcPr>
            <w:tcW w:w="5893" w:type="dxa"/>
            <w:vAlign w:val="center"/>
          </w:tcPr>
          <w:p w14:paraId="6ADE943A" w14:textId="77777777" w:rsidR="000709ED" w:rsidRDefault="000709ED">
            <w:pPr>
              <w:pStyle w:val="ABLOCKPARA"/>
              <w:rPr>
                <w:color w:val="000000"/>
              </w:rPr>
            </w:pPr>
            <w:r>
              <w:rPr>
                <w:color w:val="000000"/>
              </w:rPr>
              <w:t>Monitoraggio Rete di Assistenza</w:t>
            </w:r>
          </w:p>
        </w:tc>
      </w:tr>
      <w:tr w:rsidR="000709ED" w14:paraId="2026C714" w14:textId="77777777">
        <w:trPr>
          <w:trHeight w:val="303"/>
          <w:jc w:val="center"/>
        </w:trPr>
        <w:tc>
          <w:tcPr>
            <w:tcW w:w="630" w:type="dxa"/>
            <w:vAlign w:val="center"/>
          </w:tcPr>
          <w:p w14:paraId="4EBE38C9" w14:textId="77777777" w:rsidR="000709ED" w:rsidRDefault="000709ED">
            <w:pPr>
              <w:pStyle w:val="ABLOCKPARA"/>
            </w:pPr>
            <w:r>
              <w:t>14</w:t>
            </w:r>
          </w:p>
        </w:tc>
        <w:tc>
          <w:tcPr>
            <w:tcW w:w="2823" w:type="dxa"/>
            <w:vAlign w:val="center"/>
          </w:tcPr>
          <w:p w14:paraId="72954D1C" w14:textId="77777777" w:rsidR="000709ED" w:rsidRDefault="000709ED">
            <w:pPr>
              <w:pStyle w:val="ABLOCKPARA"/>
            </w:pPr>
            <w:r>
              <w:t>DH</w:t>
            </w:r>
          </w:p>
        </w:tc>
        <w:tc>
          <w:tcPr>
            <w:tcW w:w="5893" w:type="dxa"/>
            <w:vAlign w:val="center"/>
          </w:tcPr>
          <w:p w14:paraId="64BC200F" w14:textId="77777777" w:rsidR="000709ED" w:rsidRDefault="000709ED">
            <w:pPr>
              <w:pStyle w:val="ABLOCKPARA"/>
              <w:rPr>
                <w:color w:val="000000"/>
              </w:rPr>
            </w:pPr>
            <w:r>
              <w:rPr>
                <w:color w:val="000000"/>
              </w:rPr>
              <w:t>Day Hospital</w:t>
            </w:r>
          </w:p>
        </w:tc>
      </w:tr>
      <w:tr w:rsidR="000709ED" w14:paraId="76592601" w14:textId="77777777">
        <w:trPr>
          <w:trHeight w:val="303"/>
          <w:jc w:val="center"/>
        </w:trPr>
        <w:tc>
          <w:tcPr>
            <w:tcW w:w="630" w:type="dxa"/>
            <w:vAlign w:val="center"/>
          </w:tcPr>
          <w:p w14:paraId="0AB005C3" w14:textId="77777777" w:rsidR="000709ED" w:rsidRDefault="000709ED">
            <w:pPr>
              <w:pStyle w:val="ABLOCKPARA"/>
            </w:pPr>
            <w:r>
              <w:t>15</w:t>
            </w:r>
          </w:p>
        </w:tc>
        <w:tc>
          <w:tcPr>
            <w:tcW w:w="2823" w:type="dxa"/>
            <w:vAlign w:val="center"/>
          </w:tcPr>
          <w:p w14:paraId="1DD9C5DC" w14:textId="77777777" w:rsidR="000709ED" w:rsidRDefault="000709ED">
            <w:pPr>
              <w:pStyle w:val="ABLOCKPARA"/>
            </w:pPr>
            <w:r>
              <w:t>RO</w:t>
            </w:r>
          </w:p>
        </w:tc>
        <w:tc>
          <w:tcPr>
            <w:tcW w:w="5893" w:type="dxa"/>
            <w:vAlign w:val="center"/>
          </w:tcPr>
          <w:p w14:paraId="46884F5B" w14:textId="77777777" w:rsidR="000709ED" w:rsidRDefault="000709ED">
            <w:pPr>
              <w:pStyle w:val="ABLOCKPARA"/>
              <w:rPr>
                <w:color w:val="000000"/>
              </w:rPr>
            </w:pPr>
            <w:r>
              <w:rPr>
                <w:color w:val="000000"/>
              </w:rPr>
              <w:t>Regime Ordinario</w:t>
            </w:r>
          </w:p>
        </w:tc>
      </w:tr>
      <w:tr w:rsidR="000709ED" w14:paraId="12C7BAB3" w14:textId="77777777">
        <w:trPr>
          <w:trHeight w:val="303"/>
          <w:jc w:val="center"/>
        </w:trPr>
        <w:tc>
          <w:tcPr>
            <w:tcW w:w="630" w:type="dxa"/>
            <w:vAlign w:val="center"/>
          </w:tcPr>
          <w:p w14:paraId="5513ED4C" w14:textId="77777777" w:rsidR="000709ED" w:rsidRDefault="000709ED">
            <w:pPr>
              <w:pStyle w:val="ABLOCKPARA"/>
            </w:pPr>
            <w:r>
              <w:t>16</w:t>
            </w:r>
          </w:p>
        </w:tc>
        <w:tc>
          <w:tcPr>
            <w:tcW w:w="2823" w:type="dxa"/>
            <w:vAlign w:val="center"/>
          </w:tcPr>
          <w:p w14:paraId="78835D0A" w14:textId="77777777" w:rsidR="000709ED" w:rsidRDefault="000709ED">
            <w:pPr>
              <w:pStyle w:val="ABLOCKPARA"/>
            </w:pPr>
            <w:r>
              <w:t>TSO</w:t>
            </w:r>
          </w:p>
        </w:tc>
        <w:tc>
          <w:tcPr>
            <w:tcW w:w="5893" w:type="dxa"/>
            <w:vAlign w:val="center"/>
          </w:tcPr>
          <w:p w14:paraId="62954011" w14:textId="77777777" w:rsidR="000709ED" w:rsidRDefault="000709ED">
            <w:pPr>
              <w:pStyle w:val="ABLOCKPARA"/>
              <w:rPr>
                <w:color w:val="000000"/>
              </w:rPr>
            </w:pPr>
            <w:r>
              <w:rPr>
                <w:color w:val="000000"/>
              </w:rPr>
              <w:t>Trattamento Sanitario Obbligatorio</w:t>
            </w:r>
          </w:p>
        </w:tc>
      </w:tr>
      <w:tr w:rsidR="000709ED" w14:paraId="1106A5CF" w14:textId="77777777">
        <w:trPr>
          <w:trHeight w:val="303"/>
          <w:jc w:val="center"/>
        </w:trPr>
        <w:tc>
          <w:tcPr>
            <w:tcW w:w="630" w:type="dxa"/>
            <w:vAlign w:val="center"/>
          </w:tcPr>
          <w:p w14:paraId="1352156F" w14:textId="77777777" w:rsidR="000709ED" w:rsidRDefault="000709ED">
            <w:pPr>
              <w:pStyle w:val="ABLOCKPARA"/>
            </w:pPr>
            <w:r>
              <w:t>17</w:t>
            </w:r>
          </w:p>
        </w:tc>
        <w:tc>
          <w:tcPr>
            <w:tcW w:w="2823" w:type="dxa"/>
            <w:vAlign w:val="center"/>
          </w:tcPr>
          <w:p w14:paraId="4F0D03D6" w14:textId="77777777" w:rsidR="000709ED" w:rsidRDefault="000709ED">
            <w:pPr>
              <w:pStyle w:val="ABLOCKPARA"/>
            </w:pPr>
            <w:r>
              <w:t>SPC</w:t>
            </w:r>
          </w:p>
        </w:tc>
        <w:tc>
          <w:tcPr>
            <w:tcW w:w="5893" w:type="dxa"/>
            <w:vAlign w:val="center"/>
          </w:tcPr>
          <w:p w14:paraId="415911A4" w14:textId="77777777" w:rsidR="000709ED" w:rsidRDefault="000709ED">
            <w:pPr>
              <w:pStyle w:val="ABLOCKPARA"/>
              <w:rPr>
                <w:color w:val="000000"/>
              </w:rPr>
            </w:pPr>
            <w:r>
              <w:rPr>
                <w:color w:val="000000"/>
              </w:rPr>
              <w:t>Sistema Pubblico di Connettività</w:t>
            </w:r>
          </w:p>
        </w:tc>
      </w:tr>
      <w:tr w:rsidR="000709ED" w14:paraId="29394D24" w14:textId="77777777">
        <w:trPr>
          <w:trHeight w:val="303"/>
          <w:jc w:val="center"/>
        </w:trPr>
        <w:tc>
          <w:tcPr>
            <w:tcW w:w="630" w:type="dxa"/>
            <w:vAlign w:val="center"/>
          </w:tcPr>
          <w:p w14:paraId="4713B8E3" w14:textId="77777777" w:rsidR="000709ED" w:rsidRDefault="000709ED">
            <w:pPr>
              <w:pStyle w:val="ABLOCKPARA"/>
            </w:pPr>
            <w:r>
              <w:t>18</w:t>
            </w:r>
          </w:p>
        </w:tc>
        <w:tc>
          <w:tcPr>
            <w:tcW w:w="2823" w:type="dxa"/>
            <w:vAlign w:val="center"/>
          </w:tcPr>
          <w:p w14:paraId="5AA8A944" w14:textId="77777777" w:rsidR="000709ED" w:rsidRDefault="000709ED">
            <w:pPr>
              <w:pStyle w:val="ABLOCKPARA"/>
            </w:pPr>
            <w:r>
              <w:t>TS</w:t>
            </w:r>
          </w:p>
        </w:tc>
        <w:tc>
          <w:tcPr>
            <w:tcW w:w="5893" w:type="dxa"/>
            <w:vAlign w:val="center"/>
          </w:tcPr>
          <w:p w14:paraId="13727683" w14:textId="77777777" w:rsidR="000709ED" w:rsidRDefault="000709ED">
            <w:pPr>
              <w:pStyle w:val="ABLOCKPARA"/>
              <w:rPr>
                <w:color w:val="000000"/>
              </w:rPr>
            </w:pPr>
            <w:r>
              <w:rPr>
                <w:color w:val="000000"/>
              </w:rPr>
              <w:t>Sistema Tessera Sanitaria del Ministero dell’economia e delle finanze</w:t>
            </w:r>
          </w:p>
        </w:tc>
      </w:tr>
      <w:tr w:rsidR="000709ED" w14:paraId="50D79AFD" w14:textId="77777777">
        <w:trPr>
          <w:trHeight w:val="303"/>
          <w:jc w:val="center"/>
        </w:trPr>
        <w:tc>
          <w:tcPr>
            <w:tcW w:w="630" w:type="dxa"/>
            <w:vAlign w:val="center"/>
          </w:tcPr>
          <w:p w14:paraId="165137D8" w14:textId="77777777" w:rsidR="000709ED" w:rsidRDefault="000709ED">
            <w:pPr>
              <w:pStyle w:val="ABLOCKPARA"/>
            </w:pPr>
            <w:r>
              <w:t>19</w:t>
            </w:r>
          </w:p>
        </w:tc>
        <w:tc>
          <w:tcPr>
            <w:tcW w:w="2823" w:type="dxa"/>
            <w:vAlign w:val="center"/>
          </w:tcPr>
          <w:p w14:paraId="44D8242C" w14:textId="77777777" w:rsidR="000709ED" w:rsidRDefault="000709ED">
            <w:pPr>
              <w:pStyle w:val="ABLOCKPARA"/>
            </w:pPr>
            <w:r>
              <w:t>DGSISS</w:t>
            </w:r>
          </w:p>
        </w:tc>
        <w:tc>
          <w:tcPr>
            <w:tcW w:w="5893" w:type="dxa"/>
            <w:vAlign w:val="center"/>
          </w:tcPr>
          <w:p w14:paraId="32F0897F" w14:textId="77777777" w:rsidR="000709ED" w:rsidRDefault="000709ED">
            <w:pPr>
              <w:pStyle w:val="ABLOCKPARA"/>
              <w:rPr>
                <w:color w:val="000000"/>
              </w:rPr>
            </w:pPr>
            <w:r>
              <w:rPr>
                <w:color w:val="000000"/>
              </w:rPr>
              <w:t>Direzione Generale della digitalizzazione, del Sistema Informativo Sanitario e della Statistica</w:t>
            </w:r>
          </w:p>
        </w:tc>
      </w:tr>
    </w:tbl>
    <w:p w14:paraId="7A61AB2E" w14:textId="77777777" w:rsidR="000709ED" w:rsidRDefault="000709ED">
      <w:pPr>
        <w:rPr>
          <w:sz w:val="16"/>
          <w:szCs w:val="16"/>
        </w:rPr>
      </w:pPr>
      <w:r>
        <w:rPr>
          <w:sz w:val="16"/>
          <w:szCs w:val="16"/>
        </w:rPr>
        <w:t xml:space="preserve"> </w:t>
      </w:r>
    </w:p>
    <w:p w14:paraId="0FF10AA9" w14:textId="77777777" w:rsidR="000709ED" w:rsidRDefault="000709ED">
      <w:pPr>
        <w:pStyle w:val="Titolo2"/>
        <w:ind w:left="0" w:firstLine="0"/>
        <w:rPr>
          <w:bCs/>
          <w:iCs/>
        </w:rPr>
      </w:pPr>
      <w:bookmarkStart w:id="28" w:name="_Toc367975857"/>
      <w:bookmarkStart w:id="29" w:name="_Toc496781786"/>
      <w:r>
        <w:rPr>
          <w:bCs/>
          <w:iCs/>
        </w:rPr>
        <w:t>Riferimenti</w:t>
      </w:r>
      <w:bookmarkEnd w:id="28"/>
      <w:bookmarkEnd w:id="29"/>
      <w:r>
        <w:rPr>
          <w:bCs/>
          <w:iCs/>
        </w:rPr>
        <w:tab/>
      </w:r>
    </w:p>
    <w:tbl>
      <w:tblPr>
        <w:tblW w:w="9204"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ook w:val="0000" w:firstRow="0" w:lastRow="0" w:firstColumn="0" w:lastColumn="0" w:noHBand="0" w:noVBand="0"/>
      </w:tblPr>
      <w:tblGrid>
        <w:gridCol w:w="338"/>
        <w:gridCol w:w="5044"/>
        <w:gridCol w:w="3822"/>
      </w:tblGrid>
      <w:tr w:rsidR="000709ED" w14:paraId="56C3AE26" w14:textId="77777777">
        <w:trPr>
          <w:trHeight w:val="386"/>
          <w:jc w:val="center"/>
        </w:trPr>
        <w:tc>
          <w:tcPr>
            <w:tcW w:w="338" w:type="dxa"/>
            <w:shd w:val="clear" w:color="auto" w:fill="E6E6E6"/>
            <w:vAlign w:val="center"/>
          </w:tcPr>
          <w:p w14:paraId="2D32AE1E" w14:textId="77777777" w:rsidR="000709ED" w:rsidRDefault="000709ED">
            <w:pPr>
              <w:pStyle w:val="Intestazionetabella"/>
              <w:jc w:val="both"/>
              <w:rPr>
                <w:sz w:val="18"/>
                <w:szCs w:val="18"/>
              </w:rPr>
            </w:pPr>
            <w:r>
              <w:rPr>
                <w:sz w:val="18"/>
                <w:szCs w:val="18"/>
              </w:rPr>
              <w:t>#</w:t>
            </w:r>
          </w:p>
        </w:tc>
        <w:tc>
          <w:tcPr>
            <w:tcW w:w="5044" w:type="dxa"/>
            <w:shd w:val="clear" w:color="auto" w:fill="E6E6E6"/>
            <w:vAlign w:val="center"/>
          </w:tcPr>
          <w:p w14:paraId="0C4E7BA2" w14:textId="77777777" w:rsidR="000709ED" w:rsidRDefault="000709ED">
            <w:pPr>
              <w:pStyle w:val="Intestazionetabella"/>
              <w:jc w:val="both"/>
              <w:rPr>
                <w:sz w:val="18"/>
                <w:szCs w:val="18"/>
              </w:rPr>
            </w:pPr>
            <w:r>
              <w:rPr>
                <w:sz w:val="18"/>
                <w:szCs w:val="18"/>
              </w:rPr>
              <w:t>Riferimento</w:t>
            </w:r>
          </w:p>
        </w:tc>
        <w:tc>
          <w:tcPr>
            <w:tcW w:w="3822" w:type="dxa"/>
            <w:shd w:val="clear" w:color="auto" w:fill="E6E6E6"/>
            <w:vAlign w:val="center"/>
          </w:tcPr>
          <w:p w14:paraId="39E9BB50" w14:textId="77777777" w:rsidR="000709ED" w:rsidRDefault="000709ED">
            <w:pPr>
              <w:pStyle w:val="Intestazionetabella"/>
              <w:jc w:val="both"/>
              <w:rPr>
                <w:sz w:val="18"/>
                <w:szCs w:val="18"/>
              </w:rPr>
            </w:pPr>
            <w:r>
              <w:rPr>
                <w:sz w:val="18"/>
                <w:szCs w:val="18"/>
              </w:rPr>
              <w:t>Descrizione</w:t>
            </w:r>
          </w:p>
        </w:tc>
      </w:tr>
      <w:tr w:rsidR="000709ED" w14:paraId="5DFE2151" w14:textId="77777777">
        <w:trPr>
          <w:trHeight w:val="877"/>
          <w:jc w:val="center"/>
        </w:trPr>
        <w:tc>
          <w:tcPr>
            <w:tcW w:w="338" w:type="dxa"/>
            <w:vAlign w:val="center"/>
          </w:tcPr>
          <w:p w14:paraId="2BFCC996" w14:textId="77777777" w:rsidR="000709ED" w:rsidRDefault="000709ED">
            <w:pPr>
              <w:pStyle w:val="ABLOCKPARA"/>
              <w:jc w:val="both"/>
              <w:rPr>
                <w:szCs w:val="18"/>
              </w:rPr>
            </w:pPr>
            <w:r>
              <w:rPr>
                <w:szCs w:val="18"/>
              </w:rPr>
              <w:t>1</w:t>
            </w:r>
          </w:p>
        </w:tc>
        <w:tc>
          <w:tcPr>
            <w:tcW w:w="5044" w:type="dxa"/>
          </w:tcPr>
          <w:p w14:paraId="1BCE5AE8" w14:textId="77777777" w:rsidR="000709ED" w:rsidRDefault="000709ED" w:rsidP="00F815DA">
            <w:pPr>
              <w:jc w:val="left"/>
              <w:rPr>
                <w:sz w:val="20"/>
                <w:szCs w:val="18"/>
              </w:rPr>
            </w:pPr>
            <w:r>
              <w:rPr>
                <w:sz w:val="20"/>
                <w:szCs w:val="18"/>
              </w:rPr>
              <w:t xml:space="preserve">Decreto del Ministro della </w:t>
            </w:r>
            <w:proofErr w:type="gramStart"/>
            <w:r>
              <w:rPr>
                <w:sz w:val="20"/>
                <w:szCs w:val="18"/>
              </w:rPr>
              <w:t>Salute  del</w:t>
            </w:r>
            <w:proofErr w:type="gramEnd"/>
            <w:r>
              <w:rPr>
                <w:sz w:val="20"/>
                <w:szCs w:val="18"/>
              </w:rPr>
              <w:t xml:space="preserve"> </w:t>
            </w:r>
            <w:r w:rsidR="00F815DA">
              <w:rPr>
                <w:sz w:val="20"/>
                <w:szCs w:val="18"/>
              </w:rPr>
              <w:t>07 dicembre 2016, n. 261</w:t>
            </w:r>
            <w:r>
              <w:rPr>
                <w:sz w:val="20"/>
                <w:szCs w:val="18"/>
              </w:rPr>
              <w:t xml:space="preserve"> recante  “Modifiche </w:t>
            </w:r>
            <w:r w:rsidR="00F815DA">
              <w:rPr>
                <w:sz w:val="20"/>
                <w:szCs w:val="18"/>
              </w:rPr>
              <w:t xml:space="preserve">ed integrazioni </w:t>
            </w:r>
            <w:r>
              <w:rPr>
                <w:sz w:val="20"/>
                <w:szCs w:val="18"/>
              </w:rPr>
              <w:t xml:space="preserve">al </w:t>
            </w:r>
            <w:r>
              <w:rPr>
                <w:color w:val="000000"/>
                <w:sz w:val="20"/>
                <w:szCs w:val="18"/>
              </w:rPr>
              <w:t>decreto del Ministro della sanità 27 ottobre 2000, n. 380”</w:t>
            </w:r>
          </w:p>
        </w:tc>
        <w:tc>
          <w:tcPr>
            <w:tcW w:w="3822" w:type="dxa"/>
          </w:tcPr>
          <w:p w14:paraId="568240D5" w14:textId="77777777" w:rsidR="000709ED" w:rsidRDefault="000709ED">
            <w:pPr>
              <w:rPr>
                <w:sz w:val="20"/>
                <w:szCs w:val="18"/>
              </w:rPr>
            </w:pPr>
            <w:r>
              <w:rPr>
                <w:sz w:val="20"/>
                <w:szCs w:val="18"/>
              </w:rPr>
              <w:t xml:space="preserve">Decreto del Ministro della salute </w:t>
            </w:r>
            <w:proofErr w:type="gramStart"/>
            <w:r>
              <w:rPr>
                <w:sz w:val="20"/>
                <w:szCs w:val="18"/>
              </w:rPr>
              <w:t>-  Integrazione</w:t>
            </w:r>
            <w:proofErr w:type="gramEnd"/>
            <w:r>
              <w:rPr>
                <w:sz w:val="20"/>
                <w:szCs w:val="18"/>
              </w:rPr>
              <w:t xml:space="preserve"> e aggiornamento delle informazioni contenute nella Scheda di Dimissione Ospedaliera (“SDO”)</w:t>
            </w:r>
          </w:p>
        </w:tc>
      </w:tr>
      <w:tr w:rsidR="000709ED" w14:paraId="496B94CA" w14:textId="77777777">
        <w:trPr>
          <w:trHeight w:val="385"/>
          <w:jc w:val="center"/>
        </w:trPr>
        <w:tc>
          <w:tcPr>
            <w:tcW w:w="338" w:type="dxa"/>
            <w:vAlign w:val="center"/>
          </w:tcPr>
          <w:p w14:paraId="7950F684" w14:textId="77777777" w:rsidR="000709ED" w:rsidRDefault="000709ED">
            <w:pPr>
              <w:pStyle w:val="ABLOCKPARA"/>
              <w:jc w:val="both"/>
              <w:rPr>
                <w:szCs w:val="18"/>
              </w:rPr>
            </w:pPr>
            <w:r>
              <w:rPr>
                <w:szCs w:val="18"/>
              </w:rPr>
              <w:t>2</w:t>
            </w:r>
          </w:p>
        </w:tc>
        <w:tc>
          <w:tcPr>
            <w:tcW w:w="5044" w:type="dxa"/>
          </w:tcPr>
          <w:p w14:paraId="320E1AD8" w14:textId="77777777" w:rsidR="000709ED" w:rsidRDefault="000709ED">
            <w:pPr>
              <w:jc w:val="left"/>
              <w:rPr>
                <w:sz w:val="20"/>
                <w:szCs w:val="18"/>
              </w:rPr>
            </w:pPr>
            <w:r>
              <w:rPr>
                <w:sz w:val="20"/>
                <w:szCs w:val="18"/>
              </w:rPr>
              <w:t xml:space="preserve">Disciplinare tecnico del decreto SDO </w:t>
            </w:r>
          </w:p>
        </w:tc>
        <w:tc>
          <w:tcPr>
            <w:tcW w:w="3822" w:type="dxa"/>
          </w:tcPr>
          <w:p w14:paraId="622891BB" w14:textId="77777777" w:rsidR="000709ED" w:rsidRDefault="000709ED">
            <w:pPr>
              <w:rPr>
                <w:sz w:val="20"/>
                <w:szCs w:val="18"/>
              </w:rPr>
            </w:pPr>
            <w:r>
              <w:rPr>
                <w:sz w:val="20"/>
                <w:szCs w:val="18"/>
              </w:rPr>
              <w:t xml:space="preserve">Disciplinare tecnico allegato al Decreto </w:t>
            </w:r>
            <w:proofErr w:type="gramStart"/>
            <w:r>
              <w:rPr>
                <w:sz w:val="20"/>
                <w:szCs w:val="18"/>
              </w:rPr>
              <w:t>Ministeriale  SDO</w:t>
            </w:r>
            <w:proofErr w:type="gramEnd"/>
          </w:p>
        </w:tc>
      </w:tr>
      <w:tr w:rsidR="000709ED" w14:paraId="27BFEAD5" w14:textId="77777777">
        <w:trPr>
          <w:trHeight w:val="877"/>
          <w:jc w:val="center"/>
        </w:trPr>
        <w:tc>
          <w:tcPr>
            <w:tcW w:w="338" w:type="dxa"/>
            <w:vAlign w:val="center"/>
          </w:tcPr>
          <w:p w14:paraId="3F37EBC4" w14:textId="77777777" w:rsidR="000709ED" w:rsidRDefault="000709ED">
            <w:pPr>
              <w:pStyle w:val="ABLOCKPARA"/>
              <w:jc w:val="both"/>
              <w:rPr>
                <w:szCs w:val="18"/>
              </w:rPr>
            </w:pPr>
            <w:r>
              <w:rPr>
                <w:szCs w:val="18"/>
              </w:rPr>
              <w:t>3</w:t>
            </w:r>
          </w:p>
        </w:tc>
        <w:tc>
          <w:tcPr>
            <w:tcW w:w="5044" w:type="dxa"/>
          </w:tcPr>
          <w:p w14:paraId="5F5C84A2" w14:textId="77777777" w:rsidR="000709ED" w:rsidRPr="000A2887" w:rsidRDefault="000709ED">
            <w:pPr>
              <w:jc w:val="left"/>
              <w:rPr>
                <w:sz w:val="20"/>
                <w:szCs w:val="18"/>
              </w:rPr>
            </w:pPr>
            <w:r w:rsidRPr="000A2887">
              <w:rPr>
                <w:sz w:val="20"/>
                <w:szCs w:val="18"/>
              </w:rPr>
              <w:t>Regolamento recante procedure per l’interconnessione a livello nazionale dei sistemi informativi su base individuale del Servizio sanitario nazionale, anche quando gestiti da diverse amministrazioni dello Stato.</w:t>
            </w:r>
          </w:p>
        </w:tc>
        <w:tc>
          <w:tcPr>
            <w:tcW w:w="3822" w:type="dxa"/>
          </w:tcPr>
          <w:p w14:paraId="7B593129" w14:textId="77777777" w:rsidR="000709ED" w:rsidRDefault="000709ED">
            <w:pPr>
              <w:rPr>
                <w:sz w:val="20"/>
                <w:szCs w:val="18"/>
              </w:rPr>
            </w:pPr>
            <w:r>
              <w:rPr>
                <w:sz w:val="20"/>
                <w:szCs w:val="18"/>
              </w:rPr>
              <w:t>Regolamento di attuazione delle disposizioni di cui a</w:t>
            </w:r>
            <w:r>
              <w:rPr>
                <w:iCs/>
                <w:color w:val="000000"/>
                <w:sz w:val="20"/>
                <w:szCs w:val="18"/>
              </w:rPr>
              <w:t>ll’articolo 15, comma 25-bis della legge 7 agosto 2012, n. 135.</w:t>
            </w:r>
          </w:p>
        </w:tc>
      </w:tr>
    </w:tbl>
    <w:p w14:paraId="08A0A774" w14:textId="77777777" w:rsidR="000709ED" w:rsidRDefault="000709ED">
      <w:pPr>
        <w:pStyle w:val="Titolo2"/>
        <w:ind w:left="0" w:firstLine="0"/>
        <w:rPr>
          <w:bCs/>
          <w:iCs/>
        </w:rPr>
      </w:pPr>
      <w:bookmarkStart w:id="30" w:name="_Toc367975858"/>
      <w:bookmarkStart w:id="31" w:name="_Toc496781787"/>
      <w:r>
        <w:rPr>
          <w:bCs/>
          <w:iCs/>
        </w:rPr>
        <w:lastRenderedPageBreak/>
        <w:t>Ambito di rilevazione dei flussi informativ</w:t>
      </w:r>
      <w:bookmarkEnd w:id="30"/>
      <w:r>
        <w:rPr>
          <w:bCs/>
          <w:iCs/>
        </w:rPr>
        <w:t>i</w:t>
      </w:r>
      <w:bookmarkEnd w:id="31"/>
    </w:p>
    <w:p w14:paraId="1644B7DA" w14:textId="77777777" w:rsidR="000709ED" w:rsidRDefault="000709ED">
      <w:pPr>
        <w:autoSpaceDE w:val="0"/>
        <w:autoSpaceDN w:val="0"/>
        <w:adjustRightInd w:val="0"/>
        <w:spacing w:after="194"/>
        <w:rPr>
          <w:rFonts w:ascii="Times New Roman" w:hAnsi="Times New Roman"/>
          <w:color w:val="000000"/>
          <w:sz w:val="8"/>
          <w:szCs w:val="24"/>
          <w:lang w:eastAsia="it-IT"/>
        </w:rPr>
      </w:pPr>
    </w:p>
    <w:p w14:paraId="654DEE33" w14:textId="77777777" w:rsidR="000709ED" w:rsidRDefault="000709ED">
      <w:pPr>
        <w:autoSpaceDE w:val="0"/>
        <w:autoSpaceDN w:val="0"/>
        <w:adjustRightInd w:val="0"/>
        <w:spacing w:after="194"/>
        <w:rPr>
          <w:color w:val="000000"/>
          <w:szCs w:val="22"/>
          <w:lang w:eastAsia="it-IT"/>
        </w:rPr>
      </w:pPr>
      <w:r>
        <w:rPr>
          <w:color w:val="000000"/>
          <w:szCs w:val="22"/>
          <w:lang w:eastAsia="it-IT"/>
        </w:rPr>
        <w:t>Il Sistema SDO è alimentato con informazioni sintetiche e fedeli della cartella clinica per tutti i pazienti dimessi dagli istituti di cura pubblici e privati, così come definito all’art. 1 del decreto del Ministro della sanità 27 ottobre 2000, n. 380, e successive modificazioni, recante “Regolamento recante norme concernenti l’aggiornamento della disciplina del flusso informativo sui dimessi dagli istituti di ricovero pubblici e privati”.</w:t>
      </w:r>
    </w:p>
    <w:p w14:paraId="79B809B8" w14:textId="77777777" w:rsidR="000709ED" w:rsidRDefault="000709ED">
      <w:pPr>
        <w:pStyle w:val="Default"/>
        <w:spacing w:before="120"/>
        <w:jc w:val="both"/>
        <w:rPr>
          <w:rFonts w:ascii="Book Antiqua" w:hAnsi="Book Antiqua" w:cs="Times New Roman"/>
          <w:sz w:val="22"/>
          <w:szCs w:val="22"/>
        </w:rPr>
      </w:pPr>
      <w:r>
        <w:rPr>
          <w:rFonts w:ascii="Book Antiqua" w:hAnsi="Book Antiqua" w:cs="Times New Roman"/>
          <w:sz w:val="22"/>
          <w:szCs w:val="22"/>
        </w:rPr>
        <w:t xml:space="preserve">La SDO è parte integrante della cartella clinica di cui costituisce una rappresentazione sintetica e fedele, finalizzata a consentire la raccolta sistematica, economica e di qualità controllabile delle principali informazioni contenute nella cartella stessa. </w:t>
      </w:r>
    </w:p>
    <w:p w14:paraId="2459C6F7" w14:textId="77777777" w:rsidR="000709ED" w:rsidRDefault="000709ED">
      <w:pPr>
        <w:pStyle w:val="Default"/>
        <w:spacing w:before="120"/>
        <w:jc w:val="both"/>
        <w:rPr>
          <w:rFonts w:ascii="Book Antiqua" w:hAnsi="Book Antiqua" w:cs="Times New Roman"/>
          <w:sz w:val="22"/>
          <w:szCs w:val="22"/>
        </w:rPr>
      </w:pPr>
      <w:r>
        <w:rPr>
          <w:rFonts w:ascii="Book Antiqua" w:hAnsi="Book Antiqua" w:cs="Times New Roman"/>
          <w:sz w:val="22"/>
          <w:szCs w:val="22"/>
        </w:rPr>
        <w:t xml:space="preserve">La cartella clinica ospedaliera costituisce lo strumento informativo individuale finalizzato a rilevare tutte le informazioni anagrafiche e cliniche rilevanti, che riguardano un singolo ricovero ospedaliero di un paziente. </w:t>
      </w:r>
    </w:p>
    <w:p w14:paraId="2332B398" w14:textId="77777777" w:rsidR="000709ED" w:rsidRDefault="000709ED">
      <w:pPr>
        <w:pStyle w:val="Default"/>
        <w:spacing w:before="120"/>
        <w:jc w:val="both"/>
        <w:rPr>
          <w:rFonts w:ascii="Book Antiqua" w:hAnsi="Book Antiqua" w:cs="Times New Roman"/>
          <w:sz w:val="22"/>
          <w:szCs w:val="22"/>
        </w:rPr>
      </w:pPr>
      <w:r>
        <w:rPr>
          <w:rFonts w:ascii="Book Antiqua" w:hAnsi="Book Antiqua" w:cs="Times New Roman"/>
          <w:sz w:val="22"/>
          <w:szCs w:val="22"/>
        </w:rPr>
        <w:t>Ciascuna cartella clinica ospedaliera deve rappresentare l’intero ricovero del paziente nell’istituto di cura</w:t>
      </w:r>
      <w:r>
        <w:rPr>
          <w:rFonts w:ascii="Book Antiqua" w:hAnsi="Book Antiqua" w:cs="Times New Roman"/>
          <w:color w:val="auto"/>
          <w:sz w:val="22"/>
          <w:szCs w:val="22"/>
        </w:rPr>
        <w:t xml:space="preserve">, identificato </w:t>
      </w:r>
      <w:proofErr w:type="gramStart"/>
      <w:r>
        <w:rPr>
          <w:rFonts w:ascii="Book Antiqua" w:hAnsi="Book Antiqua" w:cs="Times New Roman"/>
          <w:color w:val="auto"/>
          <w:sz w:val="22"/>
          <w:szCs w:val="22"/>
        </w:rPr>
        <w:t>nell’anagrafica strutture</w:t>
      </w:r>
      <w:proofErr w:type="gramEnd"/>
      <w:r>
        <w:rPr>
          <w:rFonts w:ascii="Book Antiqua" w:hAnsi="Book Antiqua" w:cs="Times New Roman"/>
          <w:color w:val="auto"/>
          <w:sz w:val="22"/>
          <w:szCs w:val="22"/>
        </w:rPr>
        <w:t xml:space="preserve"> dal codice a 8 caratteri</w:t>
      </w:r>
      <w:r>
        <w:rPr>
          <w:rFonts w:ascii="Book Antiqua" w:hAnsi="Book Antiqua" w:cs="Times New Roman"/>
          <w:sz w:val="22"/>
          <w:szCs w:val="22"/>
        </w:rPr>
        <w:t xml:space="preserve">; essa, conseguentemente, coincide con la storia della degenza del paziente all’interno dell’istituto di cura. La cartella clinica ospedaliera ha, quindi, inizio al momento dell’accettazione del paziente da parte dell’istituto di cura, segue il paziente nel suo percorso all’interno dell’istituto di cura ed ha termine al momento della dimissione del paziente dall’istituto di cura. </w:t>
      </w:r>
    </w:p>
    <w:p w14:paraId="6B209B18" w14:textId="77777777" w:rsidR="000709ED" w:rsidRDefault="000709ED">
      <w:pPr>
        <w:pStyle w:val="Default"/>
        <w:spacing w:before="120"/>
        <w:jc w:val="both"/>
        <w:rPr>
          <w:rFonts w:ascii="Book Antiqua" w:hAnsi="Book Antiqua" w:cs="Times New Roman"/>
          <w:sz w:val="22"/>
          <w:szCs w:val="22"/>
        </w:rPr>
      </w:pPr>
      <w:r>
        <w:rPr>
          <w:rFonts w:ascii="Book Antiqua" w:hAnsi="Book Antiqua" w:cs="Times New Roman"/>
          <w:sz w:val="22"/>
          <w:szCs w:val="22"/>
        </w:rPr>
        <w:t xml:space="preserve">L’eventuale trasferimento interno del paziente da una unità operativa all’altra dello stesso istituto di cura (così come identificato nel modello HSP11) non deve obbligatoriamente comportare la sua dimissione e successiva riammissione. </w:t>
      </w:r>
    </w:p>
    <w:p w14:paraId="5CEACF7E" w14:textId="77777777" w:rsidR="000709ED" w:rsidRDefault="000709ED">
      <w:pPr>
        <w:pStyle w:val="Default"/>
        <w:spacing w:before="120"/>
        <w:jc w:val="both"/>
        <w:rPr>
          <w:rFonts w:ascii="Book Antiqua" w:hAnsi="Book Antiqua" w:cs="Times New Roman"/>
          <w:sz w:val="22"/>
          <w:szCs w:val="22"/>
        </w:rPr>
      </w:pPr>
      <w:r>
        <w:rPr>
          <w:rFonts w:ascii="Book Antiqua" w:hAnsi="Book Antiqua" w:cs="Times New Roman"/>
          <w:sz w:val="22"/>
          <w:szCs w:val="22"/>
        </w:rPr>
        <w:t xml:space="preserve">Il </w:t>
      </w:r>
      <w:r>
        <w:rPr>
          <w:rFonts w:ascii="Book Antiqua" w:hAnsi="Book Antiqua" w:cs="Times New Roman"/>
          <w:b/>
          <w:bCs/>
          <w:sz w:val="22"/>
          <w:szCs w:val="22"/>
        </w:rPr>
        <w:t>numero identificativo</w:t>
      </w:r>
      <w:r>
        <w:rPr>
          <w:rFonts w:ascii="Book Antiqua" w:hAnsi="Book Antiqua" w:cs="Times New Roman"/>
          <w:sz w:val="22"/>
          <w:szCs w:val="22"/>
        </w:rPr>
        <w:t xml:space="preserve">, caratteristico di ciascuna cartella clinica e della relativa SDO, deve, pertanto, essere il medesimo per tutta la durata del ricovero, indipendentemente dai trasferimenti interni allo stesso istituto di cura. Fanno eccezione i casi di passaggio dal ricovero ordinario al ricovero diurno, o viceversa, e il passaggio da ricovero acuto a riabilitazione o lungodegenza, o viceversa. In questi ultimi casi si dovrà procedere alla compilazione di una nuova cartella clinica e di una nuova SDO. </w:t>
      </w:r>
    </w:p>
    <w:p w14:paraId="372704A4" w14:textId="77777777" w:rsidR="000709ED" w:rsidRDefault="000709ED">
      <w:pPr>
        <w:pStyle w:val="Default"/>
        <w:spacing w:before="120"/>
        <w:jc w:val="both"/>
        <w:rPr>
          <w:rFonts w:ascii="Book Antiqua" w:hAnsi="Book Antiqua" w:cs="Times New Roman"/>
          <w:sz w:val="22"/>
          <w:szCs w:val="22"/>
        </w:rPr>
      </w:pPr>
      <w:r>
        <w:rPr>
          <w:rFonts w:ascii="Book Antiqua" w:hAnsi="Book Antiqua" w:cs="Times New Roman"/>
          <w:sz w:val="22"/>
          <w:szCs w:val="22"/>
        </w:rPr>
        <w:t xml:space="preserve">In caso di </w:t>
      </w:r>
      <w:r>
        <w:rPr>
          <w:rFonts w:ascii="Book Antiqua" w:hAnsi="Book Antiqua" w:cs="Times New Roman"/>
          <w:b/>
          <w:bCs/>
          <w:sz w:val="22"/>
          <w:szCs w:val="22"/>
        </w:rPr>
        <w:t xml:space="preserve">ricovero diurno, </w:t>
      </w:r>
      <w:r>
        <w:rPr>
          <w:rFonts w:ascii="Book Antiqua" w:hAnsi="Book Antiqua" w:cs="Times New Roman"/>
          <w:sz w:val="22"/>
          <w:szCs w:val="22"/>
        </w:rPr>
        <w:t xml:space="preserve">la cartella clinica, e la corrispondente SDO, devono raccogliere la storia e la documentazione del paziente relative all’intero ciclo di trattamento; ogni singolo accesso giornaliero del paziente è conteggiato come giornata di degenza e la data di dimissione corrisponde alla data dell’ultimo contatto con l’istituto di cura in cui si è svolto il ciclo assistenziale; la cartella clinica, e la corrispondente SDO, relative ai ricoveri diurni, devono essere chiuse convenzionalmente alla data del 31 dicembre di ciascun anno, salvo dar luogo a una nuova cartella, e a una nuova SDO, per i cicli di trattamento in ricovero diurno che dovessero proseguire l’anno successivo. </w:t>
      </w:r>
    </w:p>
    <w:p w14:paraId="6EE9E8AF" w14:textId="77777777" w:rsidR="000709ED" w:rsidRDefault="000709ED">
      <w:pPr>
        <w:pStyle w:val="Default"/>
        <w:spacing w:before="120"/>
        <w:jc w:val="both"/>
        <w:rPr>
          <w:rFonts w:ascii="Book Antiqua" w:hAnsi="Book Antiqua" w:cs="Times New Roman"/>
          <w:sz w:val="22"/>
          <w:szCs w:val="22"/>
        </w:rPr>
      </w:pPr>
      <w:r>
        <w:rPr>
          <w:rFonts w:ascii="Book Antiqua" w:hAnsi="Book Antiqua" w:cs="Times New Roman"/>
          <w:sz w:val="22"/>
          <w:szCs w:val="22"/>
        </w:rPr>
        <w:t>Nel caso di trasferimento del paziente dal regime di ricovero diurno ad altro regime di ricovero, o viceversa, il paziente deve essere dimesso e dovrà essere compilata una nuova cartella clinica e una nuova SDO.</w:t>
      </w:r>
    </w:p>
    <w:p w14:paraId="1E906B00" w14:textId="77777777" w:rsidR="000709ED" w:rsidRDefault="000709ED">
      <w:pPr>
        <w:autoSpaceDE w:val="0"/>
        <w:autoSpaceDN w:val="0"/>
        <w:adjustRightInd w:val="0"/>
        <w:spacing w:after="194"/>
        <w:rPr>
          <w:rFonts w:ascii="Times New Roman" w:hAnsi="Times New Roman"/>
          <w:color w:val="000000"/>
          <w:sz w:val="8"/>
          <w:szCs w:val="24"/>
          <w:lang w:eastAsia="it-IT"/>
        </w:rPr>
      </w:pPr>
    </w:p>
    <w:p w14:paraId="2565A85B" w14:textId="77777777" w:rsidR="000709ED" w:rsidRDefault="000709ED">
      <w:pPr>
        <w:pStyle w:val="Titolo1"/>
        <w:keepNext/>
        <w:numPr>
          <w:ilvl w:val="0"/>
          <w:numId w:val="2"/>
        </w:numPr>
        <w:tabs>
          <w:tab w:val="clear" w:pos="720"/>
          <w:tab w:val="clear" w:pos="9739"/>
        </w:tabs>
        <w:jc w:val="left"/>
        <w:rPr>
          <w:bCs w:val="0"/>
          <w:sz w:val="28"/>
        </w:rPr>
      </w:pPr>
      <w:bookmarkStart w:id="32" w:name="_Toc367975859"/>
      <w:bookmarkStart w:id="33" w:name="_Toc496781788"/>
      <w:r>
        <w:rPr>
          <w:bCs w:val="0"/>
          <w:sz w:val="28"/>
        </w:rPr>
        <w:lastRenderedPageBreak/>
        <w:t>Informazioni funzionali relative ai tracciati</w:t>
      </w:r>
      <w:bookmarkEnd w:id="32"/>
      <w:bookmarkEnd w:id="33"/>
      <w:r>
        <w:rPr>
          <w:bCs w:val="0"/>
          <w:sz w:val="28"/>
        </w:rPr>
        <w:t xml:space="preserve"> </w:t>
      </w:r>
    </w:p>
    <w:p w14:paraId="47F87E3B" w14:textId="77777777" w:rsidR="000709ED" w:rsidRDefault="000709ED">
      <w:pPr>
        <w:pStyle w:val="Titolo2"/>
      </w:pPr>
      <w:bookmarkStart w:id="34" w:name="_Toc367975860"/>
      <w:bookmarkStart w:id="35" w:name="_Toc496781789"/>
      <w:r>
        <w:t>Tracciati</w:t>
      </w:r>
      <w:bookmarkEnd w:id="34"/>
      <w:bookmarkEnd w:id="35"/>
    </w:p>
    <w:p w14:paraId="230F68BD" w14:textId="77777777" w:rsidR="000709ED" w:rsidRDefault="000709ED"/>
    <w:p w14:paraId="2131E331" w14:textId="77777777" w:rsidR="000709ED" w:rsidRDefault="000709ED">
      <w:pPr>
        <w:spacing w:before="60" w:after="120"/>
        <w:rPr>
          <w:color w:val="000000"/>
          <w:szCs w:val="22"/>
        </w:rPr>
      </w:pPr>
      <w:r>
        <w:rPr>
          <w:color w:val="000000"/>
          <w:szCs w:val="22"/>
        </w:rPr>
        <w:t>Le regioni e le province autonome inviano i dati di cui all’articolo 3, comma 3, del decreto al Ministero della salute, esclusivamente in modalità elettronica, in due tracciati distinti, di seguito indicati:</w:t>
      </w:r>
    </w:p>
    <w:p w14:paraId="11E5A20D" w14:textId="77777777" w:rsidR="000709ED" w:rsidRDefault="000709ED">
      <w:pPr>
        <w:spacing w:before="60" w:after="120"/>
        <w:rPr>
          <w:color w:val="000000"/>
          <w:szCs w:val="22"/>
        </w:rPr>
      </w:pPr>
      <w:r>
        <w:rPr>
          <w:color w:val="000000"/>
          <w:szCs w:val="22"/>
        </w:rPr>
        <w:t>TRACCIATO A – che contiene le informazioni di carattere anagrafico;</w:t>
      </w:r>
    </w:p>
    <w:p w14:paraId="318678A2" w14:textId="77777777" w:rsidR="000709ED" w:rsidRDefault="000709ED">
      <w:pPr>
        <w:spacing w:before="60" w:after="120"/>
        <w:rPr>
          <w:color w:val="000000"/>
          <w:szCs w:val="22"/>
        </w:rPr>
      </w:pPr>
      <w:r>
        <w:rPr>
          <w:color w:val="000000"/>
          <w:szCs w:val="22"/>
        </w:rPr>
        <w:t>TRACCIATO B – che contiene le informazioni relative al ricovero.</w:t>
      </w:r>
    </w:p>
    <w:p w14:paraId="0ECEA344" w14:textId="77777777" w:rsidR="000709ED" w:rsidRDefault="000709ED">
      <w:pPr>
        <w:spacing w:before="60" w:after="120"/>
        <w:rPr>
          <w:lang w:eastAsia="it-IT"/>
        </w:rPr>
      </w:pPr>
      <w:r>
        <w:rPr>
          <w:color w:val="000000"/>
          <w:szCs w:val="22"/>
        </w:rPr>
        <w:t xml:space="preserve">I dati anagrafici e sanitari sono, quindi, archiviati separatamente e i dati sanitari sono trattati con tecniche crittografiche. </w:t>
      </w:r>
      <w:bookmarkStart w:id="36" w:name="_Toc87359683"/>
      <w:bookmarkStart w:id="37" w:name="_Toc87423314"/>
      <w:bookmarkStart w:id="38" w:name="_Toc90704249"/>
      <w:bookmarkStart w:id="39" w:name="_Toc164273894"/>
      <w:bookmarkStart w:id="40" w:name="_Toc164275163"/>
      <w:bookmarkStart w:id="41" w:name="_Toc87359602"/>
      <w:bookmarkStart w:id="42" w:name="_Toc87359684"/>
      <w:bookmarkStart w:id="43" w:name="_Toc87423315"/>
      <w:bookmarkStart w:id="44" w:name="_Toc90704250"/>
      <w:bookmarkStart w:id="45" w:name="_Toc164273895"/>
      <w:bookmarkStart w:id="46" w:name="_Toc164275164"/>
      <w:bookmarkStart w:id="47" w:name="_Toc87359603"/>
      <w:bookmarkStart w:id="48" w:name="_Toc87359685"/>
      <w:bookmarkStart w:id="49" w:name="_Toc87423316"/>
      <w:bookmarkStart w:id="50" w:name="_Toc90704251"/>
      <w:bookmarkStart w:id="51" w:name="_Toc164273896"/>
      <w:bookmarkStart w:id="52" w:name="_Toc164275165"/>
      <w:bookmarkStart w:id="53" w:name="_Toc87359604"/>
      <w:bookmarkStart w:id="54" w:name="_Toc87359686"/>
      <w:bookmarkStart w:id="55" w:name="_Toc87423317"/>
      <w:bookmarkStart w:id="56" w:name="_Toc90704252"/>
      <w:bookmarkStart w:id="57" w:name="_Toc164273897"/>
      <w:bookmarkStart w:id="58" w:name="_Toc164275166"/>
      <w:bookmarkStart w:id="59" w:name="_Toc164273898"/>
      <w:bookmarkStart w:id="60" w:name="_Toc164275167"/>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285A14F6" w14:textId="77777777" w:rsidR="000709ED" w:rsidRDefault="000709ED">
      <w:pPr>
        <w:spacing w:after="120"/>
      </w:pPr>
    </w:p>
    <w:p w14:paraId="22E2F01E" w14:textId="77777777" w:rsidR="000709ED" w:rsidRDefault="000709ED">
      <w:pPr>
        <w:pStyle w:val="Titolo2"/>
      </w:pPr>
      <w:bookmarkStart w:id="61" w:name="_Toc367975861"/>
      <w:bookmarkStart w:id="62" w:name="_Toc496781790"/>
      <w:r>
        <w:t>Assunzioni di base</w:t>
      </w:r>
      <w:bookmarkEnd w:id="61"/>
      <w:bookmarkEnd w:id="62"/>
      <w:r>
        <w:t xml:space="preserve"> </w:t>
      </w:r>
    </w:p>
    <w:p w14:paraId="77228510" w14:textId="77777777" w:rsidR="000709ED" w:rsidRDefault="000709ED">
      <w:pPr>
        <w:rPr>
          <w:lang w:eastAsia="it-IT"/>
        </w:rPr>
      </w:pPr>
    </w:p>
    <w:p w14:paraId="0257B2AC" w14:textId="77777777" w:rsidR="000709ED" w:rsidRDefault="000709ED">
      <w:pPr>
        <w:numPr>
          <w:ilvl w:val="0"/>
          <w:numId w:val="4"/>
        </w:numPr>
        <w:tabs>
          <w:tab w:val="clear" w:pos="720"/>
          <w:tab w:val="num" w:pos="360"/>
        </w:tabs>
        <w:autoSpaceDE w:val="0"/>
        <w:autoSpaceDN w:val="0"/>
        <w:adjustRightInd w:val="0"/>
        <w:ind w:left="360"/>
        <w:rPr>
          <w:b/>
          <w:szCs w:val="22"/>
          <w:lang w:eastAsia="it-IT"/>
        </w:rPr>
      </w:pPr>
      <w:r>
        <w:rPr>
          <w:b/>
          <w:szCs w:val="22"/>
          <w:lang w:eastAsia="it-IT"/>
        </w:rPr>
        <w:t xml:space="preserve">L’invio dei file viene effettuato </w:t>
      </w:r>
      <w:proofErr w:type="gramStart"/>
      <w:r>
        <w:rPr>
          <w:b/>
          <w:szCs w:val="22"/>
          <w:lang w:eastAsia="it-IT"/>
        </w:rPr>
        <w:t>tramite  un</w:t>
      </w:r>
      <w:proofErr w:type="gramEnd"/>
      <w:r>
        <w:rPr>
          <w:b/>
          <w:szCs w:val="22"/>
          <w:lang w:eastAsia="it-IT"/>
        </w:rPr>
        <w:t xml:space="preserve"> tracciato XML.</w:t>
      </w:r>
    </w:p>
    <w:p w14:paraId="796E2DB3" w14:textId="77777777" w:rsidR="000709ED" w:rsidRDefault="000709ED">
      <w:pPr>
        <w:autoSpaceDE w:val="0"/>
        <w:autoSpaceDN w:val="0"/>
        <w:adjustRightInd w:val="0"/>
        <w:ind w:left="360"/>
        <w:rPr>
          <w:szCs w:val="22"/>
          <w:lang w:eastAsia="it-IT"/>
        </w:rPr>
      </w:pPr>
      <w:r>
        <w:rPr>
          <w:szCs w:val="22"/>
          <w:lang w:eastAsia="it-IT"/>
        </w:rPr>
        <w:t>Per “XML” si intende il linguaggio di markup aperto e basato su testo che fornisce informazioni di tipo strutturale e semantico relative ai dati veri e propri. Acronimo di “eXtensible Markup Language” metalinguaggio creato e gestito dal World Wide Web Consortium (W3C).</w:t>
      </w:r>
    </w:p>
    <w:p w14:paraId="12DC153B" w14:textId="77777777" w:rsidR="000709ED" w:rsidRDefault="000709ED">
      <w:pPr>
        <w:rPr>
          <w:b/>
          <w:sz w:val="20"/>
          <w:szCs w:val="32"/>
        </w:rPr>
      </w:pPr>
    </w:p>
    <w:p w14:paraId="202743E3" w14:textId="77777777" w:rsidR="000709ED" w:rsidRDefault="000709ED">
      <w:pPr>
        <w:numPr>
          <w:ilvl w:val="0"/>
          <w:numId w:val="4"/>
        </w:numPr>
        <w:tabs>
          <w:tab w:val="clear" w:pos="720"/>
          <w:tab w:val="num" w:pos="360"/>
        </w:tabs>
        <w:autoSpaceDE w:val="0"/>
        <w:autoSpaceDN w:val="0"/>
        <w:adjustRightInd w:val="0"/>
        <w:ind w:left="360"/>
        <w:rPr>
          <w:b/>
          <w:szCs w:val="22"/>
          <w:lang w:eastAsia="it-IT"/>
        </w:rPr>
      </w:pPr>
      <w:r>
        <w:rPr>
          <w:b/>
          <w:szCs w:val="22"/>
          <w:lang w:eastAsia="it-IT"/>
        </w:rPr>
        <w:t>Per ogni tracciato XML, è fornito il relativo schema XSD di convalida a cui far riferimento.</w:t>
      </w:r>
    </w:p>
    <w:p w14:paraId="1D6431EF" w14:textId="77777777" w:rsidR="000709ED" w:rsidRDefault="000709ED">
      <w:pPr>
        <w:autoSpaceDE w:val="0"/>
        <w:autoSpaceDN w:val="0"/>
        <w:adjustRightInd w:val="0"/>
        <w:ind w:left="360"/>
        <w:rPr>
          <w:szCs w:val="22"/>
          <w:lang w:eastAsia="it-IT"/>
        </w:rPr>
      </w:pPr>
      <w:r>
        <w:rPr>
          <w:szCs w:val="22"/>
          <w:lang w:eastAsia="it-IT"/>
        </w:rPr>
        <w:t>L’XSD è il linguaggio che specifica le caratteristiche del tipo di documento attraverso una serie di "regole grammaticali". In particolare, definisce l'insieme degli elementi del documento XML, le relazioni gerarchiche tra gli elementi, l'ordine di comparsa nel documento XML e quali elementi e attributi sono opzionali o meno.</w:t>
      </w:r>
    </w:p>
    <w:p w14:paraId="27DC68D4" w14:textId="77777777" w:rsidR="000709ED" w:rsidRDefault="000709ED">
      <w:pPr>
        <w:autoSpaceDE w:val="0"/>
        <w:autoSpaceDN w:val="0"/>
        <w:adjustRightInd w:val="0"/>
        <w:rPr>
          <w:szCs w:val="22"/>
          <w:lang w:eastAsia="it-IT"/>
        </w:rPr>
      </w:pPr>
    </w:p>
    <w:p w14:paraId="4DAE6009" w14:textId="77777777" w:rsidR="000709ED" w:rsidRDefault="000709ED">
      <w:pPr>
        <w:autoSpaceDE w:val="0"/>
        <w:autoSpaceDN w:val="0"/>
        <w:adjustRightInd w:val="0"/>
        <w:rPr>
          <w:szCs w:val="22"/>
          <w:lang w:eastAsia="it-IT"/>
        </w:rPr>
      </w:pPr>
      <w:r>
        <w:rPr>
          <w:szCs w:val="22"/>
          <w:lang w:eastAsia="it-IT"/>
        </w:rPr>
        <w:t>Ulteriori assunzioni di base che riguardano i singoli tracciati sono enunciate nella descrizione dei tracciati stessi.</w:t>
      </w:r>
    </w:p>
    <w:p w14:paraId="35A71D00" w14:textId="77777777" w:rsidR="000709ED" w:rsidRDefault="000709ED">
      <w:pPr>
        <w:autoSpaceDE w:val="0"/>
        <w:autoSpaceDN w:val="0"/>
        <w:adjustRightInd w:val="0"/>
        <w:rPr>
          <w:szCs w:val="22"/>
          <w:lang w:eastAsia="it-IT"/>
        </w:rPr>
      </w:pPr>
    </w:p>
    <w:p w14:paraId="671059C5" w14:textId="77777777" w:rsidR="000709ED" w:rsidRDefault="000709ED">
      <w:pPr>
        <w:pStyle w:val="Titolo2"/>
      </w:pPr>
      <w:bookmarkStart w:id="63" w:name="_Toc164275172"/>
      <w:bookmarkStart w:id="64" w:name="_Toc164273903"/>
      <w:bookmarkStart w:id="65" w:name="_Toc164275173"/>
      <w:bookmarkStart w:id="66" w:name="_Toc164273905"/>
      <w:bookmarkStart w:id="67" w:name="_Toc164275175"/>
      <w:bookmarkStart w:id="68" w:name="_Toc164273906"/>
      <w:bookmarkStart w:id="69" w:name="_Toc164275176"/>
      <w:bookmarkStart w:id="70" w:name="_Toc164273913"/>
      <w:bookmarkStart w:id="71" w:name="_Toc164275183"/>
      <w:bookmarkStart w:id="72" w:name="_Toc164273914"/>
      <w:bookmarkStart w:id="73" w:name="_Toc164275184"/>
      <w:bookmarkStart w:id="74" w:name="_Toc164273915"/>
      <w:bookmarkStart w:id="75" w:name="_Toc164275185"/>
      <w:bookmarkStart w:id="76" w:name="_Toc164273916"/>
      <w:bookmarkStart w:id="77" w:name="_Toc164275186"/>
      <w:bookmarkStart w:id="78" w:name="_Toc164273919"/>
      <w:bookmarkStart w:id="79" w:name="_Toc164275189"/>
      <w:bookmarkStart w:id="80" w:name="_Toc164273924"/>
      <w:bookmarkStart w:id="81" w:name="_Toc164275194"/>
      <w:bookmarkStart w:id="82" w:name="_Toc164273927"/>
      <w:bookmarkStart w:id="83" w:name="_Toc164275197"/>
      <w:bookmarkStart w:id="84" w:name="_Toc164273929"/>
      <w:bookmarkStart w:id="85" w:name="_Toc164275199"/>
      <w:bookmarkStart w:id="86" w:name="_Toc164273930"/>
      <w:bookmarkStart w:id="87" w:name="_Toc164275200"/>
      <w:bookmarkStart w:id="88" w:name="_Toc3679758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br w:type="page"/>
      </w:r>
      <w:bookmarkStart w:id="89" w:name="_Toc496781791"/>
      <w:r>
        <w:lastRenderedPageBreak/>
        <w:t>Tempi e modalità di  invio</w:t>
      </w:r>
      <w:bookmarkEnd w:id="88"/>
      <w:bookmarkEnd w:id="89"/>
      <w:r>
        <w:t xml:space="preserve"> </w:t>
      </w:r>
    </w:p>
    <w:p w14:paraId="7950D36C" w14:textId="77777777" w:rsidR="000709ED" w:rsidRDefault="000709ED">
      <w:pPr>
        <w:rPr>
          <w:lang w:eastAsia="it-IT"/>
        </w:rPr>
      </w:pPr>
    </w:p>
    <w:p w14:paraId="2CCBD5EA" w14:textId="77777777" w:rsidR="000709ED" w:rsidRDefault="000709ED">
      <w:pPr>
        <w:autoSpaceDE w:val="0"/>
        <w:autoSpaceDN w:val="0"/>
        <w:adjustRightInd w:val="0"/>
        <w:rPr>
          <w:szCs w:val="22"/>
          <w:lang w:eastAsia="it-IT"/>
        </w:rPr>
      </w:pPr>
      <w:r>
        <w:rPr>
          <w:szCs w:val="22"/>
          <w:lang w:eastAsia="it-IT"/>
        </w:rPr>
        <w:t>L’invio avviene mensilmente, entro i termini riportati nella seguente tabella:</w:t>
      </w:r>
    </w:p>
    <w:p w14:paraId="22DA3944" w14:textId="77777777" w:rsidR="000709ED" w:rsidRDefault="000709ED">
      <w:pPr>
        <w:pStyle w:val="Nomevariabile"/>
        <w:ind w:left="709"/>
        <w:rPr>
          <w:color w:val="000000"/>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57"/>
        <w:gridCol w:w="2839"/>
      </w:tblGrid>
      <w:tr w:rsidR="000709ED" w14:paraId="0D9F8C8E" w14:textId="77777777">
        <w:trPr>
          <w:tblHeader/>
          <w:jc w:val="center"/>
        </w:trPr>
        <w:tc>
          <w:tcPr>
            <w:tcW w:w="0" w:type="auto"/>
          </w:tcPr>
          <w:p w14:paraId="28D3B594" w14:textId="77777777" w:rsidR="000709ED" w:rsidRDefault="000709ED">
            <w:pPr>
              <w:pStyle w:val="Nomevariabile"/>
              <w:ind w:left="0"/>
              <w:jc w:val="center"/>
              <w:rPr>
                <w:rFonts w:ascii="Book Antiqua" w:hAnsi="Book Antiqua"/>
                <w:b/>
                <w:i w:val="0"/>
                <w:color w:val="000000"/>
                <w:sz w:val="22"/>
                <w:szCs w:val="22"/>
              </w:rPr>
            </w:pPr>
            <w:r>
              <w:rPr>
                <w:rFonts w:ascii="Book Antiqua" w:hAnsi="Book Antiqua"/>
                <w:b/>
                <w:i w:val="0"/>
                <w:color w:val="000000"/>
                <w:sz w:val="22"/>
                <w:szCs w:val="22"/>
              </w:rPr>
              <w:t>Mese</w:t>
            </w:r>
          </w:p>
        </w:tc>
        <w:tc>
          <w:tcPr>
            <w:tcW w:w="0" w:type="auto"/>
          </w:tcPr>
          <w:p w14:paraId="5CE9BA5E" w14:textId="77777777" w:rsidR="000709ED" w:rsidRDefault="000709ED">
            <w:pPr>
              <w:pStyle w:val="Nomevariabile"/>
              <w:ind w:left="0"/>
              <w:jc w:val="center"/>
              <w:rPr>
                <w:rFonts w:ascii="Book Antiqua" w:hAnsi="Book Antiqua"/>
                <w:b/>
                <w:i w:val="0"/>
                <w:color w:val="000000"/>
                <w:sz w:val="22"/>
                <w:szCs w:val="22"/>
              </w:rPr>
            </w:pPr>
            <w:r>
              <w:rPr>
                <w:rFonts w:ascii="Book Antiqua" w:hAnsi="Book Antiqua"/>
                <w:b/>
                <w:i w:val="0"/>
                <w:color w:val="000000"/>
                <w:sz w:val="22"/>
                <w:szCs w:val="22"/>
              </w:rPr>
              <w:t>Scadenza invio</w:t>
            </w:r>
          </w:p>
        </w:tc>
      </w:tr>
      <w:tr w:rsidR="000709ED" w14:paraId="08679A23" w14:textId="77777777">
        <w:trPr>
          <w:jc w:val="center"/>
        </w:trPr>
        <w:tc>
          <w:tcPr>
            <w:tcW w:w="0" w:type="auto"/>
          </w:tcPr>
          <w:p w14:paraId="3CDFE659" w14:textId="77777777" w:rsidR="000709ED" w:rsidRDefault="000709ED">
            <w:pPr>
              <w:pStyle w:val="Nomevariabile"/>
              <w:ind w:left="0"/>
              <w:jc w:val="left"/>
              <w:rPr>
                <w:rFonts w:ascii="Book Antiqua" w:hAnsi="Book Antiqua"/>
                <w:i w:val="0"/>
                <w:color w:val="000000"/>
                <w:sz w:val="22"/>
                <w:szCs w:val="22"/>
              </w:rPr>
            </w:pPr>
            <w:r>
              <w:rPr>
                <w:rFonts w:ascii="Book Antiqua" w:hAnsi="Book Antiqua"/>
                <w:i w:val="0"/>
                <w:color w:val="000000"/>
                <w:sz w:val="22"/>
                <w:szCs w:val="22"/>
              </w:rPr>
              <w:t>Gennaio</w:t>
            </w:r>
          </w:p>
        </w:tc>
        <w:tc>
          <w:tcPr>
            <w:tcW w:w="0" w:type="auto"/>
          </w:tcPr>
          <w:p w14:paraId="7494B819" w14:textId="77777777" w:rsidR="000709ED" w:rsidRDefault="000709ED">
            <w:pPr>
              <w:pStyle w:val="Nomevariabile"/>
              <w:ind w:left="0"/>
              <w:jc w:val="left"/>
              <w:rPr>
                <w:rFonts w:ascii="Book Antiqua" w:hAnsi="Book Antiqua"/>
                <w:i w:val="0"/>
                <w:color w:val="000000"/>
                <w:sz w:val="22"/>
                <w:szCs w:val="22"/>
              </w:rPr>
            </w:pPr>
            <w:r>
              <w:rPr>
                <w:rFonts w:ascii="Book Antiqua" w:hAnsi="Book Antiqua"/>
                <w:i w:val="0"/>
                <w:color w:val="000000"/>
                <w:sz w:val="22"/>
                <w:szCs w:val="22"/>
              </w:rPr>
              <w:t>15 marzo anno in corso</w:t>
            </w:r>
          </w:p>
        </w:tc>
      </w:tr>
      <w:tr w:rsidR="000709ED" w14:paraId="7729899E" w14:textId="77777777">
        <w:trPr>
          <w:jc w:val="center"/>
        </w:trPr>
        <w:tc>
          <w:tcPr>
            <w:tcW w:w="0" w:type="auto"/>
          </w:tcPr>
          <w:p w14:paraId="0990D85B" w14:textId="77777777" w:rsidR="000709ED" w:rsidRDefault="000709ED">
            <w:pPr>
              <w:pStyle w:val="Nomevariabile"/>
              <w:ind w:left="0"/>
              <w:jc w:val="left"/>
              <w:rPr>
                <w:rFonts w:ascii="Book Antiqua" w:hAnsi="Book Antiqua"/>
                <w:i w:val="0"/>
                <w:color w:val="000000"/>
                <w:sz w:val="22"/>
                <w:szCs w:val="22"/>
              </w:rPr>
            </w:pPr>
            <w:r>
              <w:rPr>
                <w:rFonts w:ascii="Book Antiqua" w:hAnsi="Book Antiqua"/>
                <w:i w:val="0"/>
                <w:color w:val="000000"/>
                <w:sz w:val="22"/>
                <w:szCs w:val="22"/>
              </w:rPr>
              <w:t>Febbraio</w:t>
            </w:r>
          </w:p>
        </w:tc>
        <w:tc>
          <w:tcPr>
            <w:tcW w:w="0" w:type="auto"/>
          </w:tcPr>
          <w:p w14:paraId="14C8D1E9" w14:textId="77777777" w:rsidR="000709ED" w:rsidRDefault="000709ED">
            <w:pPr>
              <w:pStyle w:val="Nomevariabile"/>
              <w:ind w:left="0"/>
              <w:jc w:val="left"/>
              <w:rPr>
                <w:rFonts w:ascii="Book Antiqua" w:hAnsi="Book Antiqua"/>
                <w:i w:val="0"/>
                <w:color w:val="000000"/>
                <w:sz w:val="22"/>
                <w:szCs w:val="22"/>
              </w:rPr>
            </w:pPr>
            <w:r>
              <w:rPr>
                <w:rFonts w:ascii="Book Antiqua" w:hAnsi="Book Antiqua"/>
                <w:i w:val="0"/>
                <w:color w:val="000000"/>
                <w:sz w:val="22"/>
                <w:szCs w:val="22"/>
              </w:rPr>
              <w:t>15 aprile anno in corso</w:t>
            </w:r>
          </w:p>
        </w:tc>
      </w:tr>
      <w:tr w:rsidR="000709ED" w14:paraId="7B49A6E3" w14:textId="77777777">
        <w:trPr>
          <w:jc w:val="center"/>
        </w:trPr>
        <w:tc>
          <w:tcPr>
            <w:tcW w:w="0" w:type="auto"/>
          </w:tcPr>
          <w:p w14:paraId="0F917886" w14:textId="77777777" w:rsidR="000709ED" w:rsidRDefault="000709ED">
            <w:pPr>
              <w:pStyle w:val="Nomevariabile"/>
              <w:ind w:left="0"/>
              <w:jc w:val="left"/>
              <w:rPr>
                <w:rFonts w:ascii="Book Antiqua" w:hAnsi="Book Antiqua"/>
                <w:i w:val="0"/>
                <w:color w:val="000000"/>
                <w:sz w:val="22"/>
                <w:szCs w:val="22"/>
              </w:rPr>
            </w:pPr>
            <w:r>
              <w:rPr>
                <w:rFonts w:ascii="Book Antiqua" w:hAnsi="Book Antiqua"/>
                <w:i w:val="0"/>
                <w:color w:val="000000"/>
                <w:sz w:val="22"/>
                <w:szCs w:val="22"/>
              </w:rPr>
              <w:t>Marzo</w:t>
            </w:r>
          </w:p>
        </w:tc>
        <w:tc>
          <w:tcPr>
            <w:tcW w:w="0" w:type="auto"/>
          </w:tcPr>
          <w:p w14:paraId="5AC9658D" w14:textId="77777777" w:rsidR="000709ED" w:rsidRDefault="000709ED">
            <w:pPr>
              <w:pStyle w:val="Nomevariabile"/>
              <w:ind w:left="0"/>
              <w:jc w:val="left"/>
              <w:rPr>
                <w:rFonts w:ascii="Book Antiqua" w:hAnsi="Book Antiqua"/>
                <w:i w:val="0"/>
                <w:color w:val="000000"/>
                <w:sz w:val="22"/>
                <w:szCs w:val="22"/>
              </w:rPr>
            </w:pPr>
            <w:r>
              <w:rPr>
                <w:rFonts w:ascii="Book Antiqua" w:hAnsi="Book Antiqua"/>
                <w:i w:val="0"/>
                <w:color w:val="000000"/>
                <w:sz w:val="22"/>
                <w:szCs w:val="22"/>
              </w:rPr>
              <w:t>15 maggio anno in corso</w:t>
            </w:r>
          </w:p>
        </w:tc>
      </w:tr>
      <w:tr w:rsidR="000709ED" w14:paraId="7AAB59CA" w14:textId="77777777">
        <w:trPr>
          <w:jc w:val="center"/>
        </w:trPr>
        <w:tc>
          <w:tcPr>
            <w:tcW w:w="0" w:type="auto"/>
          </w:tcPr>
          <w:p w14:paraId="53945C68" w14:textId="77777777" w:rsidR="000709ED" w:rsidRDefault="000709ED">
            <w:pPr>
              <w:pStyle w:val="Nomevariabile"/>
              <w:ind w:left="0"/>
              <w:jc w:val="left"/>
              <w:rPr>
                <w:rFonts w:ascii="Book Antiqua" w:hAnsi="Book Antiqua"/>
                <w:i w:val="0"/>
                <w:color w:val="000000"/>
                <w:sz w:val="22"/>
                <w:szCs w:val="22"/>
              </w:rPr>
            </w:pPr>
            <w:r>
              <w:rPr>
                <w:rFonts w:ascii="Book Antiqua" w:hAnsi="Book Antiqua"/>
                <w:i w:val="0"/>
                <w:color w:val="000000"/>
                <w:sz w:val="22"/>
                <w:szCs w:val="22"/>
              </w:rPr>
              <w:t>Aprile</w:t>
            </w:r>
          </w:p>
        </w:tc>
        <w:tc>
          <w:tcPr>
            <w:tcW w:w="0" w:type="auto"/>
          </w:tcPr>
          <w:p w14:paraId="7DA9EB0D" w14:textId="77777777" w:rsidR="000709ED" w:rsidRDefault="000709ED">
            <w:pPr>
              <w:pStyle w:val="Nomevariabile"/>
              <w:ind w:left="0"/>
              <w:jc w:val="left"/>
              <w:rPr>
                <w:rFonts w:ascii="Book Antiqua" w:hAnsi="Book Antiqua"/>
                <w:i w:val="0"/>
                <w:color w:val="000000"/>
                <w:sz w:val="22"/>
                <w:szCs w:val="22"/>
              </w:rPr>
            </w:pPr>
            <w:r>
              <w:rPr>
                <w:rFonts w:ascii="Book Antiqua" w:hAnsi="Book Antiqua"/>
                <w:i w:val="0"/>
                <w:color w:val="000000"/>
                <w:sz w:val="22"/>
                <w:szCs w:val="22"/>
              </w:rPr>
              <w:t>15 giugno anno in corso</w:t>
            </w:r>
          </w:p>
        </w:tc>
      </w:tr>
      <w:tr w:rsidR="000709ED" w14:paraId="102DC265" w14:textId="77777777">
        <w:trPr>
          <w:jc w:val="center"/>
        </w:trPr>
        <w:tc>
          <w:tcPr>
            <w:tcW w:w="0" w:type="auto"/>
          </w:tcPr>
          <w:p w14:paraId="1AA09531" w14:textId="77777777" w:rsidR="000709ED" w:rsidRDefault="000709ED">
            <w:pPr>
              <w:pStyle w:val="Nomevariabile"/>
              <w:ind w:left="0"/>
              <w:jc w:val="left"/>
              <w:rPr>
                <w:rFonts w:ascii="Book Antiqua" w:hAnsi="Book Antiqua"/>
                <w:i w:val="0"/>
                <w:color w:val="000000"/>
                <w:sz w:val="22"/>
                <w:szCs w:val="22"/>
              </w:rPr>
            </w:pPr>
            <w:r>
              <w:rPr>
                <w:rFonts w:ascii="Book Antiqua" w:hAnsi="Book Antiqua"/>
                <w:i w:val="0"/>
                <w:color w:val="000000"/>
                <w:sz w:val="22"/>
                <w:szCs w:val="22"/>
              </w:rPr>
              <w:t>Maggio</w:t>
            </w:r>
          </w:p>
        </w:tc>
        <w:tc>
          <w:tcPr>
            <w:tcW w:w="0" w:type="auto"/>
          </w:tcPr>
          <w:p w14:paraId="1D88478E" w14:textId="77777777" w:rsidR="000709ED" w:rsidRDefault="000709ED">
            <w:pPr>
              <w:pStyle w:val="Nomevariabile"/>
              <w:ind w:left="0"/>
              <w:jc w:val="left"/>
              <w:rPr>
                <w:rFonts w:ascii="Book Antiqua" w:hAnsi="Book Antiqua"/>
                <w:i w:val="0"/>
                <w:color w:val="000000"/>
                <w:sz w:val="22"/>
                <w:szCs w:val="22"/>
              </w:rPr>
            </w:pPr>
            <w:r>
              <w:rPr>
                <w:rFonts w:ascii="Book Antiqua" w:hAnsi="Book Antiqua"/>
                <w:i w:val="0"/>
                <w:color w:val="000000"/>
                <w:sz w:val="22"/>
                <w:szCs w:val="22"/>
              </w:rPr>
              <w:t>15 luglio anno in corso</w:t>
            </w:r>
          </w:p>
        </w:tc>
      </w:tr>
      <w:tr w:rsidR="000709ED" w14:paraId="47633FFA" w14:textId="77777777">
        <w:trPr>
          <w:jc w:val="center"/>
        </w:trPr>
        <w:tc>
          <w:tcPr>
            <w:tcW w:w="0" w:type="auto"/>
          </w:tcPr>
          <w:p w14:paraId="46874BD2" w14:textId="77777777" w:rsidR="000709ED" w:rsidRDefault="000709ED">
            <w:pPr>
              <w:pStyle w:val="Nomevariabile"/>
              <w:ind w:left="0"/>
              <w:jc w:val="left"/>
              <w:rPr>
                <w:rFonts w:ascii="Book Antiqua" w:hAnsi="Book Antiqua"/>
                <w:i w:val="0"/>
                <w:color w:val="000000"/>
                <w:sz w:val="22"/>
                <w:szCs w:val="22"/>
              </w:rPr>
            </w:pPr>
            <w:r>
              <w:rPr>
                <w:rFonts w:ascii="Book Antiqua" w:hAnsi="Book Antiqua"/>
                <w:i w:val="0"/>
                <w:color w:val="000000"/>
                <w:sz w:val="22"/>
                <w:szCs w:val="22"/>
              </w:rPr>
              <w:t>Giugno</w:t>
            </w:r>
          </w:p>
        </w:tc>
        <w:tc>
          <w:tcPr>
            <w:tcW w:w="0" w:type="auto"/>
          </w:tcPr>
          <w:p w14:paraId="4F749ACB" w14:textId="77777777" w:rsidR="000709ED" w:rsidRDefault="000709ED">
            <w:pPr>
              <w:pStyle w:val="Nomevariabile"/>
              <w:ind w:left="0"/>
              <w:jc w:val="left"/>
              <w:rPr>
                <w:rFonts w:ascii="Book Antiqua" w:hAnsi="Book Antiqua"/>
                <w:i w:val="0"/>
                <w:color w:val="000000"/>
                <w:sz w:val="22"/>
                <w:szCs w:val="22"/>
              </w:rPr>
            </w:pPr>
            <w:r>
              <w:rPr>
                <w:rFonts w:ascii="Book Antiqua" w:hAnsi="Book Antiqua"/>
                <w:i w:val="0"/>
                <w:color w:val="000000"/>
                <w:sz w:val="22"/>
                <w:szCs w:val="22"/>
              </w:rPr>
              <w:t>15 agosto anno in corso</w:t>
            </w:r>
          </w:p>
        </w:tc>
      </w:tr>
      <w:tr w:rsidR="000709ED" w14:paraId="088F983E" w14:textId="77777777">
        <w:trPr>
          <w:jc w:val="center"/>
        </w:trPr>
        <w:tc>
          <w:tcPr>
            <w:tcW w:w="0" w:type="auto"/>
          </w:tcPr>
          <w:p w14:paraId="459A38AE" w14:textId="77777777" w:rsidR="000709ED" w:rsidRDefault="000709ED">
            <w:pPr>
              <w:pStyle w:val="Nomevariabile"/>
              <w:ind w:left="0"/>
              <w:jc w:val="left"/>
              <w:rPr>
                <w:rFonts w:ascii="Book Antiqua" w:hAnsi="Book Antiqua"/>
                <w:i w:val="0"/>
                <w:color w:val="000000"/>
                <w:sz w:val="22"/>
                <w:szCs w:val="22"/>
              </w:rPr>
            </w:pPr>
            <w:r>
              <w:rPr>
                <w:rFonts w:ascii="Book Antiqua" w:hAnsi="Book Antiqua"/>
                <w:i w:val="0"/>
                <w:color w:val="000000"/>
                <w:sz w:val="22"/>
                <w:szCs w:val="22"/>
              </w:rPr>
              <w:t>Luglio</w:t>
            </w:r>
          </w:p>
        </w:tc>
        <w:tc>
          <w:tcPr>
            <w:tcW w:w="0" w:type="auto"/>
          </w:tcPr>
          <w:p w14:paraId="487D4367" w14:textId="77777777" w:rsidR="000709ED" w:rsidRDefault="000709ED">
            <w:pPr>
              <w:pStyle w:val="Nomevariabile"/>
              <w:ind w:left="0"/>
              <w:jc w:val="left"/>
              <w:rPr>
                <w:rFonts w:ascii="Book Antiqua" w:hAnsi="Book Antiqua"/>
                <w:i w:val="0"/>
                <w:color w:val="000000"/>
                <w:sz w:val="22"/>
                <w:szCs w:val="22"/>
              </w:rPr>
            </w:pPr>
            <w:r>
              <w:rPr>
                <w:rFonts w:ascii="Book Antiqua" w:hAnsi="Book Antiqua"/>
                <w:i w:val="0"/>
                <w:color w:val="000000"/>
                <w:sz w:val="22"/>
                <w:szCs w:val="22"/>
              </w:rPr>
              <w:t>15 settembre anno in corso</w:t>
            </w:r>
          </w:p>
        </w:tc>
      </w:tr>
      <w:tr w:rsidR="000709ED" w14:paraId="03AF6732" w14:textId="77777777">
        <w:trPr>
          <w:jc w:val="center"/>
        </w:trPr>
        <w:tc>
          <w:tcPr>
            <w:tcW w:w="0" w:type="auto"/>
          </w:tcPr>
          <w:p w14:paraId="07D0437D" w14:textId="77777777" w:rsidR="000709ED" w:rsidRDefault="000709ED">
            <w:pPr>
              <w:pStyle w:val="Nomevariabile"/>
              <w:ind w:left="0"/>
              <w:jc w:val="left"/>
              <w:rPr>
                <w:rFonts w:ascii="Book Antiqua" w:hAnsi="Book Antiqua"/>
                <w:i w:val="0"/>
                <w:color w:val="000000"/>
                <w:sz w:val="22"/>
                <w:szCs w:val="22"/>
              </w:rPr>
            </w:pPr>
            <w:r>
              <w:rPr>
                <w:rFonts w:ascii="Book Antiqua" w:hAnsi="Book Antiqua"/>
                <w:i w:val="0"/>
                <w:color w:val="000000"/>
                <w:sz w:val="22"/>
                <w:szCs w:val="22"/>
              </w:rPr>
              <w:t>Agosto</w:t>
            </w:r>
          </w:p>
        </w:tc>
        <w:tc>
          <w:tcPr>
            <w:tcW w:w="0" w:type="auto"/>
          </w:tcPr>
          <w:p w14:paraId="5BB9D864" w14:textId="77777777" w:rsidR="000709ED" w:rsidRDefault="000709ED">
            <w:pPr>
              <w:pStyle w:val="Nomevariabile"/>
              <w:ind w:left="0"/>
              <w:jc w:val="left"/>
              <w:rPr>
                <w:rFonts w:ascii="Book Antiqua" w:hAnsi="Book Antiqua"/>
                <w:i w:val="0"/>
                <w:color w:val="000000"/>
                <w:sz w:val="22"/>
                <w:szCs w:val="22"/>
              </w:rPr>
            </w:pPr>
            <w:r>
              <w:rPr>
                <w:rFonts w:ascii="Book Antiqua" w:hAnsi="Book Antiqua"/>
                <w:i w:val="0"/>
                <w:color w:val="000000"/>
                <w:sz w:val="22"/>
                <w:szCs w:val="22"/>
              </w:rPr>
              <w:t>15 ottobre anno in corso</w:t>
            </w:r>
          </w:p>
        </w:tc>
      </w:tr>
      <w:tr w:rsidR="000709ED" w14:paraId="1CACFE3E" w14:textId="77777777">
        <w:trPr>
          <w:jc w:val="center"/>
        </w:trPr>
        <w:tc>
          <w:tcPr>
            <w:tcW w:w="0" w:type="auto"/>
          </w:tcPr>
          <w:p w14:paraId="7B16AE18" w14:textId="77777777" w:rsidR="000709ED" w:rsidRDefault="000709ED">
            <w:pPr>
              <w:pStyle w:val="Nomevariabile"/>
              <w:ind w:left="0"/>
              <w:jc w:val="left"/>
              <w:rPr>
                <w:rFonts w:ascii="Book Antiqua" w:hAnsi="Book Antiqua"/>
                <w:i w:val="0"/>
                <w:color w:val="000000"/>
                <w:sz w:val="22"/>
                <w:szCs w:val="22"/>
              </w:rPr>
            </w:pPr>
            <w:r>
              <w:rPr>
                <w:rFonts w:ascii="Book Antiqua" w:hAnsi="Book Antiqua"/>
                <w:i w:val="0"/>
                <w:color w:val="000000"/>
                <w:sz w:val="22"/>
                <w:szCs w:val="22"/>
              </w:rPr>
              <w:t>Settembre</w:t>
            </w:r>
          </w:p>
        </w:tc>
        <w:tc>
          <w:tcPr>
            <w:tcW w:w="0" w:type="auto"/>
          </w:tcPr>
          <w:p w14:paraId="3021D31E" w14:textId="77777777" w:rsidR="000709ED" w:rsidRDefault="000709ED">
            <w:pPr>
              <w:pStyle w:val="Nomevariabile"/>
              <w:ind w:left="0"/>
              <w:jc w:val="left"/>
              <w:rPr>
                <w:rFonts w:ascii="Book Antiqua" w:hAnsi="Book Antiqua"/>
                <w:i w:val="0"/>
                <w:color w:val="000000"/>
                <w:sz w:val="22"/>
                <w:szCs w:val="22"/>
              </w:rPr>
            </w:pPr>
            <w:r>
              <w:rPr>
                <w:rFonts w:ascii="Book Antiqua" w:hAnsi="Book Antiqua"/>
                <w:i w:val="0"/>
                <w:color w:val="000000"/>
                <w:sz w:val="22"/>
                <w:szCs w:val="22"/>
              </w:rPr>
              <w:t>15 novembre anno in corso</w:t>
            </w:r>
          </w:p>
        </w:tc>
      </w:tr>
      <w:tr w:rsidR="000709ED" w14:paraId="702A9E3C" w14:textId="77777777">
        <w:trPr>
          <w:jc w:val="center"/>
        </w:trPr>
        <w:tc>
          <w:tcPr>
            <w:tcW w:w="0" w:type="auto"/>
          </w:tcPr>
          <w:p w14:paraId="33A249EB" w14:textId="77777777" w:rsidR="000709ED" w:rsidRDefault="000709ED">
            <w:pPr>
              <w:pStyle w:val="Nomevariabile"/>
              <w:ind w:left="0"/>
              <w:jc w:val="left"/>
              <w:rPr>
                <w:rFonts w:ascii="Book Antiqua" w:hAnsi="Book Antiqua"/>
                <w:i w:val="0"/>
                <w:color w:val="000000"/>
                <w:sz w:val="22"/>
                <w:szCs w:val="22"/>
              </w:rPr>
            </w:pPr>
            <w:r>
              <w:rPr>
                <w:rFonts w:ascii="Book Antiqua" w:hAnsi="Book Antiqua"/>
                <w:i w:val="0"/>
                <w:color w:val="000000"/>
                <w:sz w:val="22"/>
                <w:szCs w:val="22"/>
              </w:rPr>
              <w:t>Ottobre</w:t>
            </w:r>
          </w:p>
        </w:tc>
        <w:tc>
          <w:tcPr>
            <w:tcW w:w="0" w:type="auto"/>
          </w:tcPr>
          <w:p w14:paraId="73FA9B74" w14:textId="77777777" w:rsidR="000709ED" w:rsidRDefault="000709ED">
            <w:pPr>
              <w:pStyle w:val="Nomevariabile"/>
              <w:ind w:left="0"/>
              <w:jc w:val="left"/>
              <w:rPr>
                <w:rFonts w:ascii="Book Antiqua" w:hAnsi="Book Antiqua"/>
                <w:i w:val="0"/>
                <w:color w:val="000000"/>
                <w:sz w:val="22"/>
                <w:szCs w:val="22"/>
              </w:rPr>
            </w:pPr>
            <w:r>
              <w:rPr>
                <w:rFonts w:ascii="Book Antiqua" w:hAnsi="Book Antiqua"/>
                <w:i w:val="0"/>
                <w:color w:val="000000"/>
                <w:sz w:val="22"/>
                <w:szCs w:val="22"/>
              </w:rPr>
              <w:t>15 dicembre anno in corso</w:t>
            </w:r>
          </w:p>
        </w:tc>
      </w:tr>
      <w:tr w:rsidR="000709ED" w14:paraId="64166E7B" w14:textId="77777777">
        <w:trPr>
          <w:jc w:val="center"/>
        </w:trPr>
        <w:tc>
          <w:tcPr>
            <w:tcW w:w="0" w:type="auto"/>
          </w:tcPr>
          <w:p w14:paraId="2E054F9F" w14:textId="77777777" w:rsidR="000709ED" w:rsidRDefault="000709ED">
            <w:pPr>
              <w:pStyle w:val="Nomevariabile"/>
              <w:ind w:left="0"/>
              <w:jc w:val="left"/>
              <w:rPr>
                <w:rFonts w:ascii="Book Antiqua" w:hAnsi="Book Antiqua"/>
                <w:i w:val="0"/>
                <w:color w:val="000000"/>
                <w:sz w:val="22"/>
                <w:szCs w:val="22"/>
              </w:rPr>
            </w:pPr>
            <w:r>
              <w:rPr>
                <w:rFonts w:ascii="Book Antiqua" w:hAnsi="Book Antiqua"/>
                <w:i w:val="0"/>
                <w:color w:val="000000"/>
                <w:sz w:val="22"/>
                <w:szCs w:val="22"/>
              </w:rPr>
              <w:t>Novembre</w:t>
            </w:r>
          </w:p>
        </w:tc>
        <w:tc>
          <w:tcPr>
            <w:tcW w:w="0" w:type="auto"/>
          </w:tcPr>
          <w:p w14:paraId="1CCC48ED" w14:textId="77777777" w:rsidR="000709ED" w:rsidRDefault="000709ED">
            <w:pPr>
              <w:pStyle w:val="Nomevariabile"/>
              <w:ind w:left="0"/>
              <w:jc w:val="left"/>
              <w:rPr>
                <w:rFonts w:ascii="Book Antiqua" w:hAnsi="Book Antiqua"/>
                <w:i w:val="0"/>
                <w:color w:val="000000"/>
                <w:sz w:val="22"/>
                <w:szCs w:val="22"/>
              </w:rPr>
            </w:pPr>
            <w:r>
              <w:rPr>
                <w:rFonts w:ascii="Book Antiqua" w:hAnsi="Book Antiqua"/>
                <w:i w:val="0"/>
                <w:color w:val="000000"/>
                <w:sz w:val="22"/>
                <w:szCs w:val="22"/>
              </w:rPr>
              <w:t xml:space="preserve">15 </w:t>
            </w:r>
            <w:proofErr w:type="gramStart"/>
            <w:r>
              <w:rPr>
                <w:rFonts w:ascii="Book Antiqua" w:hAnsi="Book Antiqua"/>
                <w:i w:val="0"/>
                <w:color w:val="000000"/>
                <w:sz w:val="22"/>
                <w:szCs w:val="22"/>
              </w:rPr>
              <w:t>gennaio  anno</w:t>
            </w:r>
            <w:proofErr w:type="gramEnd"/>
            <w:r>
              <w:rPr>
                <w:rFonts w:ascii="Book Antiqua" w:hAnsi="Book Antiqua"/>
                <w:i w:val="0"/>
                <w:color w:val="000000"/>
                <w:sz w:val="22"/>
                <w:szCs w:val="22"/>
              </w:rPr>
              <w:t xml:space="preserve"> seguente</w:t>
            </w:r>
          </w:p>
        </w:tc>
      </w:tr>
      <w:tr w:rsidR="000709ED" w14:paraId="7FC349D1" w14:textId="77777777">
        <w:trPr>
          <w:jc w:val="center"/>
        </w:trPr>
        <w:tc>
          <w:tcPr>
            <w:tcW w:w="0" w:type="auto"/>
          </w:tcPr>
          <w:p w14:paraId="4B996257" w14:textId="77777777" w:rsidR="000709ED" w:rsidRDefault="000709ED">
            <w:pPr>
              <w:pStyle w:val="Nomevariabile"/>
              <w:ind w:left="0"/>
              <w:jc w:val="left"/>
              <w:rPr>
                <w:rFonts w:ascii="Book Antiqua" w:hAnsi="Book Antiqua"/>
                <w:i w:val="0"/>
                <w:color w:val="000000"/>
                <w:sz w:val="22"/>
                <w:szCs w:val="22"/>
              </w:rPr>
            </w:pPr>
            <w:r>
              <w:rPr>
                <w:rFonts w:ascii="Book Antiqua" w:hAnsi="Book Antiqua"/>
                <w:i w:val="0"/>
                <w:color w:val="000000"/>
                <w:sz w:val="22"/>
                <w:szCs w:val="22"/>
              </w:rPr>
              <w:t>Dicembre</w:t>
            </w:r>
          </w:p>
        </w:tc>
        <w:tc>
          <w:tcPr>
            <w:tcW w:w="0" w:type="auto"/>
          </w:tcPr>
          <w:p w14:paraId="565E6E88" w14:textId="77777777" w:rsidR="000709ED" w:rsidRDefault="000709ED">
            <w:pPr>
              <w:pStyle w:val="Nomevariabile"/>
              <w:ind w:left="0"/>
              <w:jc w:val="left"/>
              <w:rPr>
                <w:color w:val="000000"/>
                <w:sz w:val="20"/>
                <w:szCs w:val="20"/>
              </w:rPr>
            </w:pPr>
            <w:r>
              <w:rPr>
                <w:rFonts w:ascii="Book Antiqua" w:hAnsi="Book Antiqua"/>
                <w:i w:val="0"/>
                <w:color w:val="000000"/>
                <w:sz w:val="22"/>
                <w:szCs w:val="22"/>
              </w:rPr>
              <w:t>15 febbraio anno seguente</w:t>
            </w:r>
          </w:p>
        </w:tc>
      </w:tr>
    </w:tbl>
    <w:p w14:paraId="01F3E525" w14:textId="77777777" w:rsidR="000709ED" w:rsidRDefault="000709ED">
      <w:pPr>
        <w:jc w:val="left"/>
        <w:rPr>
          <w:color w:val="000000"/>
          <w:szCs w:val="22"/>
        </w:rPr>
      </w:pPr>
    </w:p>
    <w:p w14:paraId="04AA66A1" w14:textId="77777777" w:rsidR="000709ED" w:rsidRDefault="000709ED">
      <w:pPr>
        <w:autoSpaceDE w:val="0"/>
        <w:autoSpaceDN w:val="0"/>
        <w:adjustRightInd w:val="0"/>
        <w:rPr>
          <w:szCs w:val="22"/>
          <w:lang w:eastAsia="it-IT"/>
        </w:rPr>
      </w:pPr>
      <w:r>
        <w:rPr>
          <w:szCs w:val="22"/>
          <w:lang w:eastAsia="it-IT"/>
        </w:rPr>
        <w:t xml:space="preserve">Entro il 31 marzo dell’anno seguente quello della rilevazione le regioni possono trasmettere eventuali integrazioni. </w:t>
      </w:r>
      <w:proofErr w:type="gramStart"/>
      <w:r>
        <w:rPr>
          <w:szCs w:val="22"/>
          <w:lang w:eastAsia="it-IT"/>
        </w:rPr>
        <w:t>In particolare</w:t>
      </w:r>
      <w:proofErr w:type="gramEnd"/>
      <w:r>
        <w:rPr>
          <w:szCs w:val="22"/>
          <w:lang w:eastAsia="it-IT"/>
        </w:rPr>
        <w:t xml:space="preserve"> il NSIS mette a disposizione delle Regioni le seguenti applicazioni al supporto della verifica e monitoraggio dei dati inviati:</w:t>
      </w:r>
    </w:p>
    <w:p w14:paraId="182FEC16" w14:textId="77777777" w:rsidR="000709ED" w:rsidRDefault="000709ED">
      <w:pPr>
        <w:pStyle w:val="ListParagraph2"/>
        <w:numPr>
          <w:ilvl w:val="0"/>
          <w:numId w:val="35"/>
        </w:numPr>
        <w:autoSpaceDE w:val="0"/>
        <w:autoSpaceDN w:val="0"/>
        <w:adjustRightInd w:val="0"/>
        <w:rPr>
          <w:rFonts w:ascii="Book Antiqua" w:hAnsi="Book Antiqua"/>
          <w:lang w:eastAsia="it-IT"/>
        </w:rPr>
      </w:pPr>
      <w:r>
        <w:rPr>
          <w:rFonts w:ascii="Book Antiqua" w:hAnsi="Book Antiqua"/>
          <w:lang w:eastAsia="it-IT"/>
        </w:rPr>
        <w:t>Monitoraggio Invio Flussi dal Sistema di Gestione e Accoglienza Flussi (GAF),</w:t>
      </w:r>
    </w:p>
    <w:p w14:paraId="0180B7F1" w14:textId="77777777" w:rsidR="000709ED" w:rsidRDefault="000709ED">
      <w:pPr>
        <w:pStyle w:val="ListParagraph2"/>
        <w:numPr>
          <w:ilvl w:val="0"/>
          <w:numId w:val="35"/>
        </w:numPr>
        <w:autoSpaceDE w:val="0"/>
        <w:autoSpaceDN w:val="0"/>
        <w:adjustRightInd w:val="0"/>
        <w:spacing w:after="120"/>
        <w:ind w:left="714" w:hanging="357"/>
        <w:rPr>
          <w:lang w:eastAsia="it-IT"/>
        </w:rPr>
      </w:pPr>
      <w:r>
        <w:rPr>
          <w:rFonts w:ascii="Book Antiqua" w:hAnsi="Book Antiqua"/>
          <w:lang w:eastAsia="it-IT"/>
        </w:rPr>
        <w:t>Monitoraggio Caricamenti dal Sistema Cruscotti NSIS area SDO.</w:t>
      </w:r>
    </w:p>
    <w:p w14:paraId="421D465F" w14:textId="77777777" w:rsidR="000709ED" w:rsidRDefault="000709ED">
      <w:pPr>
        <w:rPr>
          <w:szCs w:val="22"/>
        </w:rPr>
      </w:pPr>
      <w:r>
        <w:rPr>
          <w:color w:val="000000"/>
          <w:szCs w:val="22"/>
        </w:rPr>
        <w:t xml:space="preserve">Le Regioni e le Province autonome di Trento e di Bolzano si attengono alle specifiche di trasmissione attualmente in uso delle informazioni previste dal sistema </w:t>
      </w:r>
      <w:r>
        <w:rPr>
          <w:szCs w:val="22"/>
        </w:rPr>
        <w:t>informativo sui dimessi dagli istituti di cura pubblici e privati.</w:t>
      </w:r>
    </w:p>
    <w:p w14:paraId="782173FA" w14:textId="77777777" w:rsidR="000709ED" w:rsidRDefault="000709ED">
      <w:pPr>
        <w:rPr>
          <w:color w:val="000000"/>
          <w:szCs w:val="22"/>
        </w:rPr>
      </w:pPr>
    </w:p>
    <w:p w14:paraId="366B3A21" w14:textId="77777777" w:rsidR="000709ED" w:rsidRDefault="000709ED">
      <w:pPr>
        <w:rPr>
          <w:color w:val="000000"/>
          <w:szCs w:val="22"/>
        </w:rPr>
      </w:pPr>
      <w:r>
        <w:rPr>
          <w:color w:val="000000"/>
          <w:szCs w:val="22"/>
        </w:rPr>
        <w:t xml:space="preserve">Le Regioni e le Province autonome di Trento e di Bolzano individuano, inoltre, un soggetto responsabile della trasmissione dei dati al sistema informativo </w:t>
      </w:r>
      <w:r>
        <w:rPr>
          <w:szCs w:val="22"/>
        </w:rPr>
        <w:t>sui dimessi dagli istituti di cura pubblici e privati</w:t>
      </w:r>
      <w:r>
        <w:rPr>
          <w:color w:val="000000"/>
          <w:szCs w:val="22"/>
        </w:rPr>
        <w:t>.</w:t>
      </w:r>
    </w:p>
    <w:p w14:paraId="4AA1C4A7" w14:textId="77777777" w:rsidR="000709ED" w:rsidRDefault="000709ED">
      <w:pPr>
        <w:rPr>
          <w:color w:val="000000"/>
          <w:szCs w:val="22"/>
        </w:rPr>
      </w:pPr>
    </w:p>
    <w:p w14:paraId="3B020B24" w14:textId="77777777" w:rsidR="000709ED" w:rsidRDefault="000709ED">
      <w:pPr>
        <w:rPr>
          <w:szCs w:val="22"/>
        </w:rPr>
      </w:pPr>
      <w:r>
        <w:rPr>
          <w:color w:val="000000"/>
          <w:szCs w:val="22"/>
        </w:rPr>
        <w:t>Le Regioni e le Province autonome di Trento e di Bolzano forniscono al Sistema SDO le informazioni nei formati stabiliti</w:t>
      </w:r>
      <w:r>
        <w:rPr>
          <w:szCs w:val="22"/>
        </w:rPr>
        <w:t xml:space="preserve"> nelle successive sezioni, scegliendo fra tre modalità alternative:</w:t>
      </w:r>
    </w:p>
    <w:p w14:paraId="58724110" w14:textId="77777777" w:rsidR="000709ED" w:rsidRDefault="000709ED">
      <w:pPr>
        <w:rPr>
          <w:szCs w:val="22"/>
        </w:rPr>
      </w:pPr>
    </w:p>
    <w:p w14:paraId="3236EC9D" w14:textId="77777777" w:rsidR="000709ED" w:rsidRDefault="000709ED">
      <w:pPr>
        <w:numPr>
          <w:ilvl w:val="0"/>
          <w:numId w:val="22"/>
        </w:numPr>
        <w:tabs>
          <w:tab w:val="num" w:pos="76"/>
        </w:tabs>
        <w:spacing w:line="240" w:lineRule="atLeast"/>
        <w:ind w:left="425" w:hanging="283"/>
        <w:rPr>
          <w:szCs w:val="22"/>
        </w:rPr>
      </w:pPr>
      <w:r>
        <w:rPr>
          <w:szCs w:val="22"/>
        </w:rPr>
        <w:t>utilizzando le regole tecniche di cooperazione applicativa del Sistema Pubblico di Connettività (SPC);</w:t>
      </w:r>
    </w:p>
    <w:p w14:paraId="002008CC" w14:textId="77777777" w:rsidR="000709ED" w:rsidRDefault="000709ED">
      <w:pPr>
        <w:numPr>
          <w:ilvl w:val="0"/>
          <w:numId w:val="22"/>
        </w:numPr>
        <w:tabs>
          <w:tab w:val="num" w:pos="76"/>
        </w:tabs>
        <w:spacing w:line="240" w:lineRule="atLeast"/>
        <w:ind w:left="425" w:hanging="283"/>
        <w:rPr>
          <w:szCs w:val="22"/>
        </w:rPr>
      </w:pPr>
      <w:r>
        <w:rPr>
          <w:szCs w:val="22"/>
        </w:rPr>
        <w:t>utilizzando i servizi applicativi che il Sistema mette a disposizione tramite il protocollo sicuro https e secondo le regole per l’autenticazione;</w:t>
      </w:r>
    </w:p>
    <w:p w14:paraId="67FE31B4" w14:textId="77777777" w:rsidR="000709ED" w:rsidRDefault="000709ED">
      <w:pPr>
        <w:numPr>
          <w:ilvl w:val="0"/>
          <w:numId w:val="22"/>
        </w:numPr>
        <w:tabs>
          <w:tab w:val="num" w:pos="76"/>
        </w:tabs>
        <w:spacing w:line="240" w:lineRule="atLeast"/>
        <w:ind w:left="425" w:hanging="283"/>
        <w:rPr>
          <w:szCs w:val="22"/>
        </w:rPr>
      </w:pPr>
      <w:r>
        <w:rPr>
          <w:szCs w:val="22"/>
        </w:rPr>
        <w:t>ricorrendo alla autenticazione bilaterale fra sistemi basata su certificati digitali emessi da un’autorità di certificazione ufficiale.</w:t>
      </w:r>
    </w:p>
    <w:p w14:paraId="1DC5BE0E" w14:textId="77777777" w:rsidR="000709ED" w:rsidRDefault="000709ED">
      <w:pPr>
        <w:spacing w:line="240" w:lineRule="atLeast"/>
        <w:rPr>
          <w:szCs w:val="22"/>
        </w:rPr>
      </w:pPr>
    </w:p>
    <w:p w14:paraId="4618E405" w14:textId="77777777" w:rsidR="000709ED" w:rsidRDefault="000709ED">
      <w:pPr>
        <w:rPr>
          <w:szCs w:val="22"/>
        </w:rPr>
      </w:pPr>
      <w:r>
        <w:rPr>
          <w:szCs w:val="22"/>
        </w:rPr>
        <w:t>Le informazioni di cui all’articolo 4 del decreto del Ministro della sanità 27 ottobre 2000, n. 380 e successive modificazioni sono trasmesse dalle regioni al Ministero della salute a decorrere dal 1° gennaio 2017, che provvede alle necessarie verifiche sulla completezza e qualità delle informazioni trasmesse.</w:t>
      </w:r>
    </w:p>
    <w:p w14:paraId="43F071DA" w14:textId="77777777" w:rsidR="000709ED" w:rsidRDefault="000709ED">
      <w:pPr>
        <w:rPr>
          <w:szCs w:val="22"/>
        </w:rPr>
      </w:pPr>
      <w:r>
        <w:rPr>
          <w:szCs w:val="22"/>
        </w:rPr>
        <w:lastRenderedPageBreak/>
        <w:t>Dal 1° gennaio 2018 il conferimento dei dati riportati al comma 1 nelle modalità e nei contenuti del citato decreto, è ricompreso fra gli adempimenti cui sono tenute le Regioni per l'accesso al finanziamento integrativo a carico dello Stato, ai sensi dell'Intesa sancita dalla Conferenza permanente per i rapporti tra lo Stato, le regioni e le province autonome di Trento e di Bolzano il 23 marzo 2005.</w:t>
      </w:r>
    </w:p>
    <w:p w14:paraId="7A4C9075" w14:textId="77777777" w:rsidR="000709ED" w:rsidRDefault="000709ED">
      <w:pPr>
        <w:pStyle w:val="Testonormale"/>
        <w:tabs>
          <w:tab w:val="left" w:pos="284"/>
        </w:tabs>
        <w:jc w:val="both"/>
        <w:rPr>
          <w:rFonts w:ascii="Book Antiqua" w:hAnsi="Book Antiqua"/>
          <w:iCs/>
          <w:color w:val="000000"/>
          <w:sz w:val="22"/>
          <w:szCs w:val="22"/>
          <w:lang w:val="it-IT"/>
        </w:rPr>
      </w:pPr>
      <w:r>
        <w:rPr>
          <w:rFonts w:ascii="Book Antiqua" w:hAnsi="Book Antiqua"/>
          <w:iCs/>
          <w:color w:val="000000"/>
          <w:sz w:val="22"/>
          <w:szCs w:val="22"/>
          <w:lang w:val="it-IT"/>
        </w:rPr>
        <w:t xml:space="preserve">In osservanza di quanto previsto dall’articolo 11, comma 4, del decreto legislativo 4 marzo 2014, n. 38, al flusso informativo relativo alle schede di dimissione ospedaliera si applicano le procedure per l’interconnessione dei sistemi informativi nell’ambito del Nuovo sistema informativo sanitario individuate ai sensi dell’articolo 15, comma 25-bis del decreto legge 6 luglio 2012, n. 95, convertito, con </w:t>
      </w:r>
      <w:proofErr w:type="gramStart"/>
      <w:r>
        <w:rPr>
          <w:rFonts w:ascii="Book Antiqua" w:hAnsi="Book Antiqua"/>
          <w:iCs/>
          <w:color w:val="000000"/>
          <w:sz w:val="22"/>
          <w:szCs w:val="22"/>
          <w:lang w:val="it-IT"/>
        </w:rPr>
        <w:t>modificazioni,  dalla</w:t>
      </w:r>
      <w:proofErr w:type="gramEnd"/>
      <w:r>
        <w:rPr>
          <w:rFonts w:ascii="Book Antiqua" w:hAnsi="Book Antiqua"/>
          <w:iCs/>
          <w:color w:val="000000"/>
          <w:sz w:val="22"/>
          <w:szCs w:val="22"/>
          <w:lang w:val="it-IT"/>
        </w:rPr>
        <w:t xml:space="preserve"> legge 7 agosto 2012, n. 135.</w:t>
      </w:r>
    </w:p>
    <w:p w14:paraId="664ED7A8" w14:textId="77777777" w:rsidR="000709ED" w:rsidRDefault="000709ED">
      <w:pPr>
        <w:pStyle w:val="Testonormale"/>
        <w:tabs>
          <w:tab w:val="left" w:pos="284"/>
        </w:tabs>
        <w:jc w:val="both"/>
        <w:rPr>
          <w:rFonts w:ascii="Book Antiqua" w:hAnsi="Book Antiqua"/>
          <w:iCs/>
          <w:color w:val="000000"/>
          <w:sz w:val="22"/>
          <w:szCs w:val="22"/>
          <w:lang w:val="it-IT"/>
        </w:rPr>
      </w:pPr>
    </w:p>
    <w:p w14:paraId="79B42B4F" w14:textId="77777777" w:rsidR="000709ED" w:rsidRDefault="000709ED">
      <w:pPr>
        <w:pStyle w:val="Testonormale"/>
        <w:tabs>
          <w:tab w:val="left" w:pos="284"/>
        </w:tabs>
        <w:jc w:val="both"/>
        <w:rPr>
          <w:rFonts w:ascii="Book Antiqua" w:hAnsi="Book Antiqua"/>
          <w:iCs/>
          <w:color w:val="000000"/>
          <w:sz w:val="22"/>
          <w:szCs w:val="22"/>
          <w:lang w:val="it-IT"/>
        </w:rPr>
      </w:pPr>
      <w:r>
        <w:rPr>
          <w:rFonts w:ascii="Book Antiqua" w:hAnsi="Book Antiqua"/>
          <w:iCs/>
          <w:color w:val="000000"/>
          <w:sz w:val="22"/>
          <w:szCs w:val="22"/>
          <w:lang w:val="it-IT"/>
        </w:rPr>
        <w:t xml:space="preserve">Nelle more dell'applicazione delle </w:t>
      </w:r>
      <w:proofErr w:type="gramStart"/>
      <w:r>
        <w:rPr>
          <w:rFonts w:ascii="Book Antiqua" w:hAnsi="Book Antiqua"/>
          <w:iCs/>
          <w:color w:val="000000"/>
          <w:sz w:val="22"/>
          <w:szCs w:val="22"/>
          <w:lang w:val="it-IT"/>
        </w:rPr>
        <w:t>predette</w:t>
      </w:r>
      <w:proofErr w:type="gramEnd"/>
      <w:r>
        <w:rPr>
          <w:rFonts w:ascii="Book Antiqua" w:hAnsi="Book Antiqua"/>
          <w:iCs/>
          <w:color w:val="000000"/>
          <w:sz w:val="22"/>
          <w:szCs w:val="22"/>
          <w:lang w:val="it-IT"/>
        </w:rPr>
        <w:t xml:space="preserve"> procedure per l’interconnessione dei sistemi informativi, le regioni trasmettono al Ministero della salute, ai sensi dell'articolo 3 del decreto del Ministro della sanità 27 ottobre 2000, n. 380, il tracciato anagrafico sostituendo al codice identificativo del paziente un codice cifrato ottenuto applicando al medesimo codice identificativo un algoritmo asimmetrico, a chiave pubblica nota, definito dalla DGSISS del Ministero della salute. </w:t>
      </w:r>
    </w:p>
    <w:p w14:paraId="0FEE6964" w14:textId="77777777" w:rsidR="000709ED" w:rsidRDefault="000709ED">
      <w:pPr>
        <w:pStyle w:val="Testonormale"/>
        <w:tabs>
          <w:tab w:val="left" w:pos="284"/>
        </w:tabs>
        <w:jc w:val="both"/>
        <w:rPr>
          <w:rFonts w:ascii="Book Antiqua" w:hAnsi="Book Antiqua"/>
          <w:sz w:val="22"/>
          <w:szCs w:val="22"/>
          <w:lang w:val="it-IT"/>
        </w:rPr>
      </w:pPr>
    </w:p>
    <w:p w14:paraId="484DE630" w14:textId="77777777" w:rsidR="000709ED" w:rsidRDefault="000709ED">
      <w:pPr>
        <w:spacing w:before="60" w:after="120"/>
        <w:rPr>
          <w:color w:val="000000"/>
          <w:lang w:eastAsia="it-IT"/>
        </w:rPr>
      </w:pPr>
      <w:r>
        <w:rPr>
          <w:color w:val="000000"/>
          <w:lang w:eastAsia="it-IT"/>
        </w:rPr>
        <w:t xml:space="preserve">Rimandando alle specifiche disposizioni del regolamento </w:t>
      </w:r>
      <w:r>
        <w:rPr>
          <w:szCs w:val="22"/>
        </w:rPr>
        <w:t>recante le procedure per l’interconnessione a livello nazionale dei sistemi informativi su base individuale del Servizio sanitario nazionale, anche quando gestiti da diverse amministrazioni dello Stato</w:t>
      </w:r>
      <w:r>
        <w:rPr>
          <w:color w:val="000000"/>
          <w:lang w:eastAsia="it-IT"/>
        </w:rPr>
        <w:t>, lo schema seguente sintetizza la procedura di assegnazione del codice univoco, sia a regime, sia nel periodo transitorio:</w:t>
      </w:r>
    </w:p>
    <w:p w14:paraId="6F849680" w14:textId="77777777" w:rsidR="000709ED" w:rsidRDefault="00BB5B5B">
      <w:pPr>
        <w:spacing w:before="60" w:after="120"/>
        <w:rPr>
          <w:color w:val="000000"/>
          <w:lang w:eastAsia="it-IT"/>
        </w:rPr>
      </w:pPr>
      <w:r>
        <w:rPr>
          <w:noProof/>
          <w:color w:val="000000"/>
          <w:lang w:eastAsia="it-IT"/>
        </w:rPr>
        <w:drawing>
          <wp:inline distT="0" distB="0" distL="0" distR="0" wp14:anchorId="617137D1" wp14:editId="4F774410">
            <wp:extent cx="5775325" cy="3535680"/>
            <wp:effectExtent l="0" t="0" r="0" b="0"/>
            <wp:docPr id="3"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5325" cy="3535680"/>
                    </a:xfrm>
                    <a:prstGeom prst="rect">
                      <a:avLst/>
                    </a:prstGeom>
                    <a:noFill/>
                    <a:ln>
                      <a:noFill/>
                    </a:ln>
                  </pic:spPr>
                </pic:pic>
              </a:graphicData>
            </a:graphic>
          </wp:inline>
        </w:drawing>
      </w:r>
    </w:p>
    <w:p w14:paraId="4C8EAF40" w14:textId="77777777" w:rsidR="000709ED" w:rsidRDefault="000709ED">
      <w:pPr>
        <w:rPr>
          <w:color w:val="000000"/>
          <w:lang w:eastAsia="it-IT"/>
        </w:rPr>
      </w:pPr>
      <w:r>
        <w:rPr>
          <w:color w:val="000000"/>
          <w:lang w:eastAsia="it-IT"/>
        </w:rPr>
        <w:t xml:space="preserve">Nelle more dell’attivazione dell’Anagrafe Nazionale degli Assistiti (“ANA”), istituita ai sensi dell’articolo 62-ter del Codice dell’Amministrazione Digitale, la procedura di verifica della </w:t>
      </w:r>
      <w:r>
        <w:rPr>
          <w:color w:val="000000"/>
          <w:lang w:eastAsia="it-IT"/>
        </w:rPr>
        <w:lastRenderedPageBreak/>
        <w:t>validità del codice identificativo prevede uno scambio informativo con il servizio fornito dal sistema Tessera Sanitaria (“TS”), di cui alle disposizioni del</w:t>
      </w:r>
      <w:r>
        <w:rPr>
          <w:color w:val="000000"/>
          <w:szCs w:val="22"/>
        </w:rPr>
        <w:t xml:space="preserve">l’articolo 50, del </w:t>
      </w:r>
      <w:proofErr w:type="gramStart"/>
      <w:r>
        <w:rPr>
          <w:color w:val="000000"/>
          <w:szCs w:val="22"/>
        </w:rPr>
        <w:t>decreto legge</w:t>
      </w:r>
      <w:proofErr w:type="gramEnd"/>
      <w:r>
        <w:rPr>
          <w:color w:val="000000"/>
          <w:szCs w:val="22"/>
        </w:rPr>
        <w:t xml:space="preserve"> 30 settembre 2003, n. 269, convertito, con modificazioni, dalla legge 24 novembre 2003, n. 326</w:t>
      </w:r>
      <w:r>
        <w:rPr>
          <w:color w:val="000000"/>
          <w:lang w:eastAsia="it-IT"/>
        </w:rPr>
        <w:t>.</w:t>
      </w:r>
    </w:p>
    <w:p w14:paraId="18E602BE" w14:textId="77777777" w:rsidR="000709ED" w:rsidRDefault="000709ED">
      <w:pPr>
        <w:numPr>
          <w:ilvl w:val="0"/>
          <w:numId w:val="23"/>
        </w:numPr>
        <w:rPr>
          <w:color w:val="000000"/>
          <w:lang w:eastAsia="it-IT"/>
        </w:rPr>
      </w:pPr>
      <w:r>
        <w:rPr>
          <w:b/>
          <w:bCs/>
          <w:color w:val="000000"/>
          <w:lang w:eastAsia="it-IT"/>
        </w:rPr>
        <w:t xml:space="preserve">Il servizio viene invocato, preventivamente alla sostituzione del codice identificativo con il codice univoco non invertibile (“CUNI”), dai soggetti alimentanti NSIS e dal Ministero della salute </w:t>
      </w:r>
      <w:r>
        <w:rPr>
          <w:color w:val="000000"/>
          <w:lang w:eastAsia="it-IT"/>
        </w:rPr>
        <w:t>(per il solo flusso SDO nella fase transitoria), per verificare la validità del codice.</w:t>
      </w:r>
    </w:p>
    <w:p w14:paraId="4B03FA5B" w14:textId="77777777" w:rsidR="000709ED" w:rsidRDefault="000709ED">
      <w:pPr>
        <w:ind w:left="357"/>
        <w:rPr>
          <w:color w:val="000000"/>
          <w:sz w:val="12"/>
          <w:lang w:eastAsia="it-IT"/>
        </w:rPr>
      </w:pPr>
    </w:p>
    <w:p w14:paraId="72A84BE6" w14:textId="77777777" w:rsidR="000709ED" w:rsidRDefault="000709ED">
      <w:pPr>
        <w:rPr>
          <w:lang w:eastAsia="it-IT"/>
        </w:rPr>
      </w:pPr>
      <w:r>
        <w:rPr>
          <w:color w:val="000000"/>
          <w:szCs w:val="22"/>
        </w:rPr>
        <w:t xml:space="preserve">A regime, pertanto, le Regioni e le Province autonome di Trento e di Bolzano </w:t>
      </w:r>
      <w:r>
        <w:rPr>
          <w:bCs/>
          <w:lang w:eastAsia="it-IT"/>
        </w:rPr>
        <w:t>alimentanti il Sistema SDO forniscono le informazioni con le seguenti specifiche ed integrazioni ai tracciati di anagrafica</w:t>
      </w:r>
      <w:r>
        <w:rPr>
          <w:lang w:eastAsia="it-IT"/>
        </w:rPr>
        <w:t>:</w:t>
      </w:r>
    </w:p>
    <w:p w14:paraId="3D74A466" w14:textId="77777777" w:rsidR="000709ED" w:rsidRDefault="000709ED">
      <w:pPr>
        <w:ind w:left="357"/>
        <w:rPr>
          <w:sz w:val="12"/>
          <w:lang w:eastAsia="it-IT"/>
        </w:rPr>
      </w:pPr>
    </w:p>
    <w:p w14:paraId="3ED3C1FC" w14:textId="77777777" w:rsidR="000709ED" w:rsidRDefault="000709ED">
      <w:pPr>
        <w:numPr>
          <w:ilvl w:val="0"/>
          <w:numId w:val="24"/>
        </w:numPr>
        <w:rPr>
          <w:lang w:eastAsia="it-IT"/>
        </w:rPr>
      </w:pPr>
      <w:r>
        <w:rPr>
          <w:bCs/>
          <w:lang w:eastAsia="it-IT"/>
        </w:rPr>
        <w:t xml:space="preserve">Utilizzo del codice CUNI </w:t>
      </w:r>
      <w:r>
        <w:rPr>
          <w:lang w:eastAsia="it-IT"/>
        </w:rPr>
        <w:t>in luogo del codice univoco;</w:t>
      </w:r>
    </w:p>
    <w:p w14:paraId="5CC5ADB9" w14:textId="77777777" w:rsidR="000709ED" w:rsidRDefault="000709ED">
      <w:pPr>
        <w:numPr>
          <w:ilvl w:val="0"/>
          <w:numId w:val="24"/>
        </w:numPr>
        <w:rPr>
          <w:bCs/>
          <w:lang w:eastAsia="it-IT"/>
        </w:rPr>
      </w:pPr>
      <w:r>
        <w:rPr>
          <w:bCs/>
          <w:lang w:eastAsia="it-IT"/>
        </w:rPr>
        <w:t xml:space="preserve">Integrazione dell’informazione relativa alla presenza nella banca dati </w:t>
      </w:r>
      <w:r>
        <w:rPr>
          <w:lang w:eastAsia="it-IT"/>
        </w:rPr>
        <w:t>del sistema Tessera Sanitaria, nelle more dell’attivazione di ANA, del codice identificativo dell’assistito;</w:t>
      </w:r>
    </w:p>
    <w:p w14:paraId="26A66F7F" w14:textId="77777777" w:rsidR="000709ED" w:rsidRDefault="000709ED">
      <w:pPr>
        <w:numPr>
          <w:ilvl w:val="0"/>
          <w:numId w:val="24"/>
        </w:numPr>
        <w:rPr>
          <w:lang w:eastAsia="it-IT"/>
        </w:rPr>
      </w:pPr>
      <w:r>
        <w:rPr>
          <w:bCs/>
          <w:lang w:eastAsia="it-IT"/>
        </w:rPr>
        <w:t xml:space="preserve"> Integrazione dell’informazione relativa alla tipologia del codice </w:t>
      </w:r>
      <w:r>
        <w:rPr>
          <w:lang w:eastAsia="it-IT"/>
        </w:rPr>
        <w:t>identificativo dell’assistito (codice fiscale, STP, ENI, TEAM) corrispondente al codice CUNI.</w:t>
      </w:r>
    </w:p>
    <w:p w14:paraId="5A101415" w14:textId="77777777" w:rsidR="000709ED" w:rsidRDefault="000709ED">
      <w:pPr>
        <w:rPr>
          <w:sz w:val="12"/>
          <w:szCs w:val="12"/>
          <w:lang w:eastAsia="it-IT"/>
        </w:rPr>
      </w:pPr>
    </w:p>
    <w:p w14:paraId="35DF4544" w14:textId="77777777" w:rsidR="000709ED" w:rsidRDefault="000709ED">
      <w:pPr>
        <w:rPr>
          <w:u w:val="single"/>
          <w:lang w:eastAsia="it-IT"/>
        </w:rPr>
      </w:pPr>
      <w:r>
        <w:rPr>
          <w:b/>
          <w:color w:val="000000"/>
          <w:lang w:eastAsia="it-IT"/>
        </w:rPr>
        <w:t xml:space="preserve">Si evidenzia che questa prima versione delle specifiche tecniche </w:t>
      </w:r>
      <w:r>
        <w:rPr>
          <w:b/>
          <w:color w:val="000000"/>
          <w:u w:val="single"/>
          <w:lang w:eastAsia="it-IT"/>
        </w:rPr>
        <w:t>contiene solo disposizioni valide per la predisposizione e l’alimentazione del Sistema SDO</w:t>
      </w:r>
      <w:r>
        <w:rPr>
          <w:b/>
          <w:color w:val="000000"/>
          <w:lang w:eastAsia="it-IT"/>
        </w:rPr>
        <w:t xml:space="preserve"> nella fase precedente all’applicazione delle procedure per l’interconnessione, ovvero </w:t>
      </w:r>
      <w:r>
        <w:rPr>
          <w:b/>
          <w:color w:val="000000"/>
          <w:u w:val="single"/>
          <w:lang w:eastAsia="it-IT"/>
        </w:rPr>
        <w:t>nella cosiddetta fase transitoria.</w:t>
      </w:r>
    </w:p>
    <w:p w14:paraId="51712129" w14:textId="77777777" w:rsidR="000709ED" w:rsidRDefault="000709ED">
      <w:pPr>
        <w:pStyle w:val="Titolo1"/>
        <w:keepNext/>
        <w:numPr>
          <w:ilvl w:val="0"/>
          <w:numId w:val="2"/>
        </w:numPr>
        <w:tabs>
          <w:tab w:val="clear" w:pos="720"/>
          <w:tab w:val="clear" w:pos="9739"/>
        </w:tabs>
        <w:jc w:val="left"/>
        <w:rPr>
          <w:bCs w:val="0"/>
          <w:sz w:val="28"/>
        </w:rPr>
      </w:pPr>
      <w:bookmarkStart w:id="90" w:name="_Tabella_1:__Segni/Sintomi_Clinici"/>
      <w:bookmarkStart w:id="91" w:name="_Tabella_2:__Segni/Sintomi_non_Clini"/>
      <w:bookmarkStart w:id="92" w:name="_Toc87353562"/>
      <w:bookmarkStart w:id="93" w:name="_Toc87353771"/>
      <w:bookmarkStart w:id="94" w:name="_Toc87357429"/>
      <w:bookmarkStart w:id="95" w:name="_Toc87357628"/>
      <w:bookmarkStart w:id="96" w:name="_Toc87357739"/>
      <w:bookmarkStart w:id="97" w:name="_Toc87357835"/>
      <w:bookmarkStart w:id="98" w:name="_Toc87357919"/>
      <w:bookmarkStart w:id="99" w:name="_Toc87358000"/>
      <w:bookmarkStart w:id="100" w:name="_Toc87358054"/>
      <w:bookmarkStart w:id="101" w:name="_Toc87358110"/>
      <w:bookmarkStart w:id="102" w:name="_Toc87358166"/>
      <w:bookmarkStart w:id="103" w:name="_Toc87358222"/>
      <w:bookmarkStart w:id="104" w:name="_Toc87358304"/>
      <w:bookmarkStart w:id="105" w:name="_Toc87359610"/>
      <w:bookmarkStart w:id="106" w:name="_Toc87359692"/>
      <w:bookmarkStart w:id="107" w:name="_Toc87423323"/>
      <w:bookmarkStart w:id="108" w:name="_Toc90704258"/>
      <w:bookmarkStart w:id="109" w:name="_Toc87357920"/>
      <w:bookmarkStart w:id="110" w:name="_Toc87358001"/>
      <w:bookmarkStart w:id="111" w:name="_Toc87358055"/>
      <w:bookmarkStart w:id="112" w:name="_Toc87358111"/>
      <w:bookmarkStart w:id="113" w:name="_Toc87358167"/>
      <w:bookmarkStart w:id="114" w:name="_Toc87358223"/>
      <w:bookmarkStart w:id="115" w:name="_Toc87358305"/>
      <w:bookmarkStart w:id="116" w:name="_Toc87359611"/>
      <w:bookmarkStart w:id="117" w:name="_Toc87359693"/>
      <w:bookmarkStart w:id="118" w:name="_Toc87423324"/>
      <w:bookmarkStart w:id="119" w:name="_Toc90704259"/>
      <w:bookmarkStart w:id="120" w:name="_Toc87357432"/>
      <w:bookmarkStart w:id="121" w:name="_Toc87357631"/>
      <w:bookmarkStart w:id="122" w:name="_Toc87357742"/>
      <w:bookmarkStart w:id="123" w:name="_Toc87357838"/>
      <w:bookmarkStart w:id="124" w:name="_Toc87357922"/>
      <w:bookmarkStart w:id="125" w:name="_Toc87358003"/>
      <w:bookmarkStart w:id="126" w:name="_Toc87358057"/>
      <w:bookmarkStart w:id="127" w:name="_Toc87358113"/>
      <w:bookmarkStart w:id="128" w:name="_Toc87358169"/>
      <w:bookmarkStart w:id="129" w:name="_Toc87358225"/>
      <w:bookmarkStart w:id="130" w:name="_Toc87358307"/>
      <w:bookmarkStart w:id="131" w:name="_Toc87359613"/>
      <w:bookmarkStart w:id="132" w:name="_Toc87359695"/>
      <w:bookmarkStart w:id="133" w:name="_Toc87423326"/>
      <w:bookmarkStart w:id="134" w:name="_Toc90704261"/>
      <w:bookmarkStart w:id="135" w:name="_Toc87357840"/>
      <w:bookmarkStart w:id="136" w:name="_Toc87357924"/>
      <w:bookmarkStart w:id="137" w:name="_Toc87358005"/>
      <w:bookmarkStart w:id="138" w:name="_Toc87358059"/>
      <w:bookmarkStart w:id="139" w:name="_Toc87358115"/>
      <w:bookmarkStart w:id="140" w:name="_Toc87358171"/>
      <w:bookmarkStart w:id="141" w:name="_Toc87358227"/>
      <w:bookmarkStart w:id="142" w:name="_Toc87358309"/>
      <w:bookmarkStart w:id="143" w:name="_Toc87359615"/>
      <w:bookmarkStart w:id="144" w:name="_Toc87359697"/>
      <w:bookmarkStart w:id="145" w:name="_Toc87423328"/>
      <w:bookmarkStart w:id="146" w:name="_Toc90704263"/>
      <w:bookmarkStart w:id="147" w:name="_Toc367975863"/>
      <w:bookmarkStart w:id="148" w:name="_Toc496781792"/>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r>
        <w:rPr>
          <w:bCs w:val="0"/>
          <w:sz w:val="28"/>
        </w:rPr>
        <w:t>Descrizione funzionale dei tracciati record</w:t>
      </w:r>
      <w:bookmarkEnd w:id="147"/>
      <w:bookmarkEnd w:id="148"/>
    </w:p>
    <w:p w14:paraId="7C120B77" w14:textId="77777777" w:rsidR="000709ED" w:rsidRDefault="000709ED">
      <w:pPr>
        <w:pStyle w:val="Titolo2"/>
        <w:rPr>
          <w:rFonts w:cs="TimesNewRoman"/>
          <w:szCs w:val="22"/>
        </w:rPr>
      </w:pPr>
      <w:r>
        <w:rPr>
          <w:rFonts w:cs="TimesNewRoman"/>
          <w:szCs w:val="22"/>
        </w:rPr>
        <w:t xml:space="preserve"> </w:t>
      </w:r>
      <w:bookmarkStart w:id="149" w:name="_Toc367975864"/>
      <w:bookmarkStart w:id="150" w:name="_Toc496781793"/>
      <w:r>
        <w:rPr>
          <w:rFonts w:cs="TimesNewRoman"/>
          <w:szCs w:val="22"/>
        </w:rPr>
        <w:t>Formato dei file</w:t>
      </w:r>
      <w:bookmarkEnd w:id="149"/>
      <w:bookmarkEnd w:id="150"/>
    </w:p>
    <w:p w14:paraId="5B4ED1CF" w14:textId="77777777" w:rsidR="000709ED" w:rsidRDefault="000709ED">
      <w:r>
        <w:t xml:space="preserve">I file da inviare al </w:t>
      </w:r>
      <w:r>
        <w:rPr>
          <w:color w:val="000000"/>
        </w:rPr>
        <w:t xml:space="preserve">Ministero della Salute </w:t>
      </w:r>
      <w:r>
        <w:t>sono in formato XML, in base alle caratteristiche dei file XSD. I file che non rispettano le caratteristiche del XSD saranno scartati dal sistema.</w:t>
      </w:r>
    </w:p>
    <w:p w14:paraId="79D3DC85" w14:textId="77777777" w:rsidR="000709ED" w:rsidRDefault="000709ED">
      <w:pPr>
        <w:pStyle w:val="Titolo2"/>
        <w:rPr>
          <w:rFonts w:cs="TimesNewRoman"/>
          <w:szCs w:val="22"/>
        </w:rPr>
      </w:pPr>
      <w:bookmarkStart w:id="151" w:name="_Toc367975865"/>
      <w:bookmarkStart w:id="152" w:name="_Toc496781794"/>
      <w:r>
        <w:rPr>
          <w:rFonts w:cs="TimesNewRoman"/>
          <w:szCs w:val="22"/>
        </w:rPr>
        <w:t>Tipo di dati</w:t>
      </w:r>
      <w:bookmarkEnd w:id="151"/>
      <w:bookmarkEnd w:id="152"/>
    </w:p>
    <w:p w14:paraId="4FBFD0DA" w14:textId="77777777" w:rsidR="000709ED" w:rsidRDefault="000709ED">
      <w:r>
        <w:t>Il tracciato XML sarà formato dai seguenti componenti:</w:t>
      </w:r>
    </w:p>
    <w:p w14:paraId="0CBC22D3" w14:textId="77777777" w:rsidR="000709ED" w:rsidRDefault="000709ED">
      <w:pPr>
        <w:numPr>
          <w:ilvl w:val="0"/>
          <w:numId w:val="25"/>
        </w:numPr>
      </w:pPr>
      <w:r>
        <w:t xml:space="preserve">“ELEMENT” che possono contenere a loro volta altri </w:t>
      </w:r>
      <w:proofErr w:type="spellStart"/>
      <w:r>
        <w:t>Element</w:t>
      </w:r>
      <w:proofErr w:type="spellEnd"/>
      <w:r>
        <w:t xml:space="preserve"> o valori espliciti (non codificati)</w:t>
      </w:r>
    </w:p>
    <w:p w14:paraId="2890B426" w14:textId="77777777" w:rsidR="000709ED" w:rsidRDefault="000709ED">
      <w:pPr>
        <w:numPr>
          <w:ilvl w:val="0"/>
          <w:numId w:val="25"/>
        </w:numPr>
      </w:pPr>
      <w:r>
        <w:t>“ELEMENT” con attributi, il cui valore, in genere, appartiene a un insieme già predefinito.</w:t>
      </w:r>
    </w:p>
    <w:p w14:paraId="525BD1D2" w14:textId="77777777" w:rsidR="000709ED" w:rsidRDefault="000709ED">
      <w:pPr>
        <w:pStyle w:val="Titolo2"/>
        <w:rPr>
          <w:rFonts w:cs="TimesNewRoman"/>
          <w:szCs w:val="22"/>
        </w:rPr>
      </w:pPr>
      <w:r>
        <w:rPr>
          <w:rFonts w:cs="TimesNewRoman"/>
          <w:szCs w:val="22"/>
        </w:rPr>
        <w:t xml:space="preserve"> </w:t>
      </w:r>
      <w:bookmarkStart w:id="153" w:name="_Ref168390421"/>
      <w:bookmarkStart w:id="154" w:name="_Toc367975866"/>
      <w:bookmarkStart w:id="155" w:name="_Toc496781795"/>
      <w:r>
        <w:rPr>
          <w:rFonts w:cs="TimesNewRoman"/>
          <w:szCs w:val="22"/>
        </w:rPr>
        <w:t>Avvertenze generali per la valorizzazione dei campi</w:t>
      </w:r>
      <w:bookmarkEnd w:id="153"/>
      <w:bookmarkEnd w:id="154"/>
      <w:bookmarkEnd w:id="155"/>
    </w:p>
    <w:p w14:paraId="278D5216" w14:textId="77777777" w:rsidR="000709ED" w:rsidRDefault="000709ED">
      <w:pPr>
        <w:numPr>
          <w:ilvl w:val="0"/>
          <w:numId w:val="25"/>
        </w:numPr>
      </w:pPr>
      <w:r>
        <w:t>Tutti i campi indicati come obbligatori (come indicato più avanti nella tabella della descrizione funzionale dei campi) sono vincolanti per il caricamento del record.</w:t>
      </w:r>
    </w:p>
    <w:p w14:paraId="7392E5F0" w14:textId="77777777" w:rsidR="000709ED" w:rsidRDefault="000709ED">
      <w:pPr>
        <w:numPr>
          <w:ilvl w:val="0"/>
          <w:numId w:val="25"/>
        </w:numPr>
      </w:pPr>
      <w:r>
        <w:t>I campi data sono espressi nel formato AAAA-MM-GG dove GG rappresenta il giorno (se è inferiore a 10, viene aggiunto uno zero) – MM il mese (se è inferiore a 10 viene aggiunto uno zero) e AAAA l’anno (ad es. 2008-01-27 corrisponde a 27 gennaio 2008)</w:t>
      </w:r>
    </w:p>
    <w:p w14:paraId="658C211F" w14:textId="77777777" w:rsidR="000709ED" w:rsidRDefault="000709ED">
      <w:pPr>
        <w:pStyle w:val="Titolo2"/>
        <w:jc w:val="left"/>
        <w:rPr>
          <w:rFonts w:cs="TimesNewRoman"/>
          <w:szCs w:val="22"/>
        </w:rPr>
      </w:pPr>
      <w:bookmarkStart w:id="156" w:name="_Toc367975867"/>
      <w:bookmarkStart w:id="157" w:name="_Toc496781796"/>
      <w:r>
        <w:rPr>
          <w:rFonts w:cs="TimesNewRoman"/>
          <w:szCs w:val="22"/>
        </w:rPr>
        <w:t>Descrizione funzionale dei campi</w:t>
      </w:r>
      <w:bookmarkEnd w:id="156"/>
      <w:bookmarkEnd w:id="157"/>
    </w:p>
    <w:p w14:paraId="4BDF82B2" w14:textId="77777777" w:rsidR="000709ED" w:rsidRDefault="000709ED">
      <w:r>
        <w:t xml:space="preserve"> </w:t>
      </w:r>
      <w:bookmarkStart w:id="158" w:name="_Toc209244061"/>
    </w:p>
    <w:bookmarkEnd w:id="158"/>
    <w:p w14:paraId="58A5B7BC" w14:textId="77777777" w:rsidR="000709ED" w:rsidRDefault="000709ED">
      <w:r>
        <w:rPr>
          <w:szCs w:val="22"/>
        </w:rPr>
        <w:t xml:space="preserve">Nelle tabelle di cui ai paragrafi </w:t>
      </w:r>
      <w:r w:rsidRPr="000A2887">
        <w:fldChar w:fldCharType="begin"/>
      </w:r>
      <w:r w:rsidRPr="000A2887">
        <w:instrText xml:space="preserve"> REF _Ref424637127 \r \h  \* MERGEFORMAT </w:instrText>
      </w:r>
      <w:r w:rsidRPr="000A2887">
        <w:fldChar w:fldCharType="separate"/>
      </w:r>
      <w:r w:rsidR="009771D5" w:rsidRPr="009771D5">
        <w:rPr>
          <w:b/>
          <w:szCs w:val="22"/>
          <w:u w:val="single"/>
        </w:rPr>
        <w:t>3.6.2</w:t>
      </w:r>
      <w:r w:rsidRPr="000A2887">
        <w:fldChar w:fldCharType="end"/>
      </w:r>
      <w:r w:rsidRPr="000A2887">
        <w:rPr>
          <w:szCs w:val="22"/>
        </w:rPr>
        <w:t xml:space="preserve"> e </w:t>
      </w:r>
      <w:r w:rsidRPr="000A2887">
        <w:fldChar w:fldCharType="begin"/>
      </w:r>
      <w:r w:rsidRPr="000A2887">
        <w:instrText xml:space="preserve"> REF _Ref424637131 \r \h  \* MERGEFORMAT </w:instrText>
      </w:r>
      <w:r w:rsidRPr="000A2887">
        <w:fldChar w:fldCharType="separate"/>
      </w:r>
      <w:r w:rsidR="009771D5" w:rsidRPr="009771D5">
        <w:rPr>
          <w:b/>
          <w:szCs w:val="22"/>
          <w:u w:val="single"/>
        </w:rPr>
        <w:t>3.7.1</w:t>
      </w:r>
      <w:r w:rsidRPr="000A2887">
        <w:fldChar w:fldCharType="end"/>
      </w:r>
      <w:r w:rsidRPr="000A2887">
        <w:rPr>
          <w:szCs w:val="22"/>
        </w:rPr>
        <w:t xml:space="preserve"> s</w:t>
      </w:r>
      <w:r>
        <w:rPr>
          <w:szCs w:val="22"/>
        </w:rPr>
        <w:t>ono riportate le descrizioni funzionali dei campi.</w:t>
      </w:r>
    </w:p>
    <w:p w14:paraId="688695AA" w14:textId="77777777" w:rsidR="000709ED" w:rsidRDefault="000709ED">
      <w:pPr>
        <w:pStyle w:val="Titolo2"/>
        <w:jc w:val="left"/>
        <w:rPr>
          <w:rFonts w:cs="TimesNewRoman"/>
          <w:szCs w:val="22"/>
        </w:rPr>
      </w:pPr>
      <w:bookmarkStart w:id="159" w:name="_Toc208796063"/>
      <w:bookmarkStart w:id="160" w:name="_Toc367975868"/>
      <w:bookmarkStart w:id="161" w:name="_Toc496781797"/>
      <w:r>
        <w:rPr>
          <w:rFonts w:cs="TimesNewRoman"/>
          <w:szCs w:val="22"/>
        </w:rPr>
        <w:lastRenderedPageBreak/>
        <w:t>Standard tecnologici per la predisposizione dei dati</w:t>
      </w:r>
      <w:bookmarkEnd w:id="159"/>
      <w:bookmarkEnd w:id="160"/>
      <w:bookmarkEnd w:id="161"/>
    </w:p>
    <w:p w14:paraId="0E2889F4" w14:textId="77777777" w:rsidR="000709ED" w:rsidRDefault="000709ED">
      <w:pPr>
        <w:rPr>
          <w:lang w:eastAsia="it-IT"/>
        </w:rPr>
      </w:pPr>
    </w:p>
    <w:p w14:paraId="44411E65" w14:textId="77777777" w:rsidR="000709ED" w:rsidRDefault="000709ED">
      <w:pPr>
        <w:spacing w:after="120"/>
        <w:rPr>
          <w:szCs w:val="22"/>
        </w:rPr>
      </w:pPr>
      <w:r>
        <w:rPr>
          <w:szCs w:val="22"/>
        </w:rPr>
        <w:t xml:space="preserve">L'utente deve provvedere alla creazione e alla predisposizione di documenti conformi alle specifiche </w:t>
      </w:r>
      <w:proofErr w:type="spellStart"/>
      <w:r>
        <w:rPr>
          <w:szCs w:val="22"/>
        </w:rPr>
        <w:t>dell'Extensible</w:t>
      </w:r>
      <w:proofErr w:type="spellEnd"/>
      <w:r>
        <w:rPr>
          <w:szCs w:val="22"/>
        </w:rPr>
        <w:t xml:space="preserve"> Markup Language (XML) 1.0 (raccomandazione W3C 10 febbraio 1998).</w:t>
      </w:r>
    </w:p>
    <w:p w14:paraId="1137F0D8" w14:textId="77777777" w:rsidR="000709ED" w:rsidRDefault="000709ED">
      <w:pPr>
        <w:pStyle w:val="Titolo2"/>
        <w:jc w:val="left"/>
        <w:rPr>
          <w:rFonts w:cs="TimesNewRoman"/>
          <w:szCs w:val="22"/>
        </w:rPr>
      </w:pPr>
      <w:bookmarkStart w:id="162" w:name="_Struttura_XML_per"/>
      <w:bookmarkStart w:id="163" w:name="_Toc367975869"/>
      <w:bookmarkStart w:id="164" w:name="_Toc496781798"/>
      <w:bookmarkStart w:id="165" w:name="_Toc208796064"/>
      <w:bookmarkEnd w:id="162"/>
      <w:r>
        <w:rPr>
          <w:rFonts w:cs="TimesNewRoman"/>
          <w:szCs w:val="22"/>
        </w:rPr>
        <w:t xml:space="preserve">Struttura XML per il tracciato </w:t>
      </w:r>
      <w:bookmarkEnd w:id="163"/>
      <w:proofErr w:type="spellStart"/>
      <w:r>
        <w:rPr>
          <w:rFonts w:cs="TimesNewRoman"/>
          <w:szCs w:val="22"/>
        </w:rPr>
        <w:t>TRACCIATO</w:t>
      </w:r>
      <w:proofErr w:type="spellEnd"/>
      <w:r>
        <w:rPr>
          <w:rFonts w:cs="TimesNewRoman"/>
          <w:szCs w:val="22"/>
        </w:rPr>
        <w:t xml:space="preserve"> A – Informazioni Anagrafiche</w:t>
      </w:r>
      <w:bookmarkEnd w:id="164"/>
    </w:p>
    <w:p w14:paraId="2A1F5461" w14:textId="77777777" w:rsidR="000709ED" w:rsidRDefault="000709ED">
      <w:pPr>
        <w:spacing w:after="120"/>
        <w:rPr>
          <w:szCs w:val="22"/>
        </w:rPr>
      </w:pPr>
      <w:r>
        <w:rPr>
          <w:szCs w:val="22"/>
        </w:rPr>
        <w:t xml:space="preserve">Il tracciato </w:t>
      </w:r>
      <w:proofErr w:type="spellStart"/>
      <w:r>
        <w:rPr>
          <w:rFonts w:cs="TimesNewRoman"/>
          <w:i/>
          <w:szCs w:val="22"/>
          <w:lang w:eastAsia="it-IT"/>
        </w:rPr>
        <w:t>TRACCIATO</w:t>
      </w:r>
      <w:proofErr w:type="spellEnd"/>
      <w:r>
        <w:rPr>
          <w:rFonts w:cs="TimesNewRoman"/>
          <w:i/>
          <w:szCs w:val="22"/>
          <w:lang w:eastAsia="it-IT"/>
        </w:rPr>
        <w:t xml:space="preserve"> A – Informazioni Anagrafiche</w:t>
      </w:r>
      <w:r>
        <w:rPr>
          <w:i/>
          <w:szCs w:val="22"/>
        </w:rPr>
        <w:t xml:space="preserve"> </w:t>
      </w:r>
      <w:r>
        <w:rPr>
          <w:szCs w:val="22"/>
        </w:rPr>
        <w:t>comprende le informazioni di carattere anagrafico che riguardano un singolo ricovero ospedaliero di un paziente.</w:t>
      </w:r>
    </w:p>
    <w:p w14:paraId="0EF4D2C6" w14:textId="77777777" w:rsidR="000709ED" w:rsidRDefault="000709ED">
      <w:pPr>
        <w:spacing w:after="120"/>
        <w:rPr>
          <w:szCs w:val="22"/>
        </w:rPr>
      </w:pPr>
      <w:r>
        <w:rPr>
          <w:szCs w:val="22"/>
        </w:rPr>
        <w:t xml:space="preserve">Di seguito viene riportato il tracciato record </w:t>
      </w:r>
      <w:r>
        <w:rPr>
          <w:rFonts w:cs="TimesNewRoman"/>
          <w:szCs w:val="22"/>
          <w:lang w:eastAsia="it-IT"/>
        </w:rPr>
        <w:t>TRACCIATO A – Informazioni Anagrafiche</w:t>
      </w:r>
      <w:r>
        <w:rPr>
          <w:szCs w:val="22"/>
        </w:rPr>
        <w:t>.</w:t>
      </w:r>
    </w:p>
    <w:p w14:paraId="6146BEFC" w14:textId="77777777" w:rsidR="000709ED" w:rsidRDefault="000709ED">
      <w:pPr>
        <w:spacing w:after="120"/>
        <w:rPr>
          <w:szCs w:val="22"/>
        </w:rPr>
      </w:pPr>
      <w:r>
        <w:rPr>
          <w:szCs w:val="22"/>
        </w:rPr>
        <w:t>I nodi di riferimento, intesi come insieme di informazioni associate all’evento, sono riportati nella seguente tabella, in coerenza con quanto definito nel disciplinare tecnico del decreto.</w:t>
      </w:r>
    </w:p>
    <w:p w14:paraId="7219A734" w14:textId="77777777" w:rsidR="000709ED" w:rsidRDefault="000709ED">
      <w:r>
        <w:t xml:space="preserve">Il nodo Informazioni Anagrafiche contiene al suo interno </w:t>
      </w:r>
      <w:r>
        <w:rPr>
          <w:szCs w:val="22"/>
        </w:rPr>
        <w:t>le informazioni di carattere anagrafico che riguardano un singolo ricovero ospedaliero di un paziente</w:t>
      </w:r>
      <w:r>
        <w:t>.</w:t>
      </w:r>
    </w:p>
    <w:p w14:paraId="5D30780A" w14:textId="77777777" w:rsidR="000709ED" w:rsidRDefault="000709ED">
      <w:pPr>
        <w:spacing w:after="120"/>
        <w:rPr>
          <w:szCs w:val="22"/>
        </w:rPr>
      </w:pPr>
    </w:p>
    <w:tbl>
      <w:tblPr>
        <w:tblW w:w="5000" w:type="pct"/>
        <w:jc w:val="center"/>
        <w:tblLook w:val="0000" w:firstRow="0" w:lastRow="0" w:firstColumn="0" w:lastColumn="0" w:noHBand="0" w:noVBand="0"/>
      </w:tblPr>
      <w:tblGrid>
        <w:gridCol w:w="1710"/>
        <w:gridCol w:w="4030"/>
        <w:gridCol w:w="3464"/>
      </w:tblGrid>
      <w:tr w:rsidR="000709ED" w14:paraId="687BD796" w14:textId="77777777">
        <w:trPr>
          <w:trHeight w:val="300"/>
          <w:tblHeader/>
          <w:jc w:val="center"/>
        </w:trPr>
        <w:tc>
          <w:tcPr>
            <w:tcW w:w="929" w:type="pct"/>
            <w:tcBorders>
              <w:top w:val="single" w:sz="4" w:space="0" w:color="auto"/>
              <w:left w:val="single" w:sz="4" w:space="0" w:color="auto"/>
              <w:bottom w:val="single" w:sz="4" w:space="0" w:color="auto"/>
              <w:right w:val="single" w:sz="4" w:space="0" w:color="auto"/>
            </w:tcBorders>
            <w:shd w:val="clear" w:color="auto" w:fill="C0C0C0"/>
            <w:vAlign w:val="center"/>
          </w:tcPr>
          <w:p w14:paraId="277A051B" w14:textId="77777777" w:rsidR="000709ED" w:rsidRDefault="000709ED">
            <w:pPr>
              <w:jc w:val="center"/>
              <w:rPr>
                <w:rFonts w:cs="Arial"/>
                <w:b/>
                <w:bCs/>
                <w:sz w:val="20"/>
              </w:rPr>
            </w:pPr>
            <w:r>
              <w:rPr>
                <w:rFonts w:cs="Arial"/>
                <w:b/>
                <w:bCs/>
                <w:sz w:val="20"/>
              </w:rPr>
              <w:t>Tracciato</w:t>
            </w:r>
          </w:p>
        </w:tc>
        <w:tc>
          <w:tcPr>
            <w:tcW w:w="2189" w:type="pct"/>
            <w:tcBorders>
              <w:top w:val="single" w:sz="4" w:space="0" w:color="auto"/>
              <w:left w:val="single" w:sz="4" w:space="0" w:color="auto"/>
              <w:bottom w:val="single" w:sz="4" w:space="0" w:color="auto"/>
              <w:right w:val="single" w:sz="4" w:space="0" w:color="auto"/>
            </w:tcBorders>
            <w:shd w:val="clear" w:color="auto" w:fill="C0C0C0"/>
            <w:noWrap/>
            <w:vAlign w:val="center"/>
          </w:tcPr>
          <w:p w14:paraId="0F229EC0" w14:textId="77777777" w:rsidR="000709ED" w:rsidRDefault="000709ED">
            <w:pPr>
              <w:jc w:val="center"/>
              <w:rPr>
                <w:rFonts w:cs="Arial"/>
                <w:b/>
                <w:bCs/>
                <w:sz w:val="20"/>
              </w:rPr>
            </w:pPr>
            <w:r>
              <w:rPr>
                <w:rFonts w:cs="Arial"/>
                <w:b/>
                <w:bCs/>
                <w:sz w:val="20"/>
              </w:rPr>
              <w:t>Nodo di riferimento</w:t>
            </w:r>
          </w:p>
        </w:tc>
        <w:tc>
          <w:tcPr>
            <w:tcW w:w="1882" w:type="pct"/>
            <w:tcBorders>
              <w:top w:val="single" w:sz="4" w:space="0" w:color="auto"/>
              <w:left w:val="nil"/>
              <w:bottom w:val="single" w:sz="4" w:space="0" w:color="auto"/>
              <w:right w:val="single" w:sz="4" w:space="0" w:color="auto"/>
            </w:tcBorders>
            <w:shd w:val="clear" w:color="auto" w:fill="C0C0C0"/>
            <w:noWrap/>
            <w:vAlign w:val="center"/>
          </w:tcPr>
          <w:p w14:paraId="3E30D93B" w14:textId="77777777" w:rsidR="000709ED" w:rsidRDefault="000709ED">
            <w:pPr>
              <w:jc w:val="center"/>
              <w:rPr>
                <w:rFonts w:cs="Arial"/>
                <w:b/>
                <w:bCs/>
                <w:color w:val="FF0000"/>
                <w:sz w:val="20"/>
              </w:rPr>
            </w:pPr>
            <w:r>
              <w:rPr>
                <w:rFonts w:cs="Arial"/>
                <w:b/>
                <w:bCs/>
                <w:sz w:val="20"/>
              </w:rPr>
              <w:t>Campo</w:t>
            </w:r>
          </w:p>
          <w:p w14:paraId="730A9016" w14:textId="77777777" w:rsidR="000709ED" w:rsidRDefault="000709ED">
            <w:pPr>
              <w:jc w:val="center"/>
              <w:rPr>
                <w:rFonts w:cs="Arial"/>
                <w:b/>
                <w:bCs/>
                <w:color w:val="FF0000"/>
                <w:sz w:val="20"/>
              </w:rPr>
            </w:pPr>
            <w:r>
              <w:rPr>
                <w:rFonts w:cs="Arial"/>
                <w:b/>
                <w:bCs/>
                <w:color w:val="FF0000"/>
                <w:sz w:val="20"/>
              </w:rPr>
              <w:t>(campi chiave</w:t>
            </w:r>
          </w:p>
          <w:p w14:paraId="77468C28" w14:textId="77777777" w:rsidR="000709ED" w:rsidRDefault="000709ED">
            <w:pPr>
              <w:jc w:val="center"/>
              <w:rPr>
                <w:rFonts w:cs="Arial"/>
                <w:b/>
                <w:bCs/>
                <w:sz w:val="20"/>
              </w:rPr>
            </w:pPr>
            <w:r>
              <w:rPr>
                <w:rFonts w:cs="Arial"/>
                <w:b/>
                <w:bCs/>
                <w:color w:val="FF0000"/>
                <w:sz w:val="20"/>
              </w:rPr>
              <w:t>riportati in rosso)</w:t>
            </w:r>
          </w:p>
        </w:tc>
      </w:tr>
      <w:tr w:rsidR="000709ED" w14:paraId="04DC80E4" w14:textId="77777777">
        <w:trPr>
          <w:trHeight w:val="315"/>
          <w:jc w:val="center"/>
        </w:trPr>
        <w:tc>
          <w:tcPr>
            <w:tcW w:w="929" w:type="pct"/>
            <w:vMerge w:val="restart"/>
            <w:tcBorders>
              <w:top w:val="single" w:sz="4" w:space="0" w:color="auto"/>
              <w:left w:val="single" w:sz="4" w:space="0" w:color="auto"/>
              <w:right w:val="single" w:sz="4" w:space="0" w:color="auto"/>
            </w:tcBorders>
            <w:vAlign w:val="center"/>
          </w:tcPr>
          <w:p w14:paraId="720A7579" w14:textId="77777777" w:rsidR="000709ED" w:rsidRDefault="000709ED">
            <w:pPr>
              <w:jc w:val="center"/>
              <w:rPr>
                <w:rFonts w:cs="Arial"/>
                <w:b/>
                <w:bCs/>
                <w:color w:val="0000FF"/>
                <w:sz w:val="20"/>
              </w:rPr>
            </w:pPr>
            <w:r>
              <w:rPr>
                <w:rFonts w:cs="Arial"/>
                <w:b/>
                <w:bCs/>
                <w:color w:val="0000FF"/>
                <w:sz w:val="20"/>
              </w:rPr>
              <w:t>A - Informazioni Anagrafiche</w:t>
            </w:r>
          </w:p>
        </w:tc>
        <w:tc>
          <w:tcPr>
            <w:tcW w:w="2189" w:type="pct"/>
            <w:tcBorders>
              <w:top w:val="single" w:sz="4" w:space="0" w:color="auto"/>
              <w:left w:val="single" w:sz="4" w:space="0" w:color="auto"/>
              <w:right w:val="single" w:sz="4" w:space="0" w:color="auto"/>
            </w:tcBorders>
            <w:vAlign w:val="center"/>
          </w:tcPr>
          <w:p w14:paraId="164996F3" w14:textId="77777777" w:rsidR="000709ED" w:rsidRDefault="000709ED">
            <w:pPr>
              <w:jc w:val="left"/>
              <w:rPr>
                <w:rFonts w:cs="Arial"/>
                <w:b/>
                <w:bCs/>
                <w:sz w:val="20"/>
              </w:rPr>
            </w:pPr>
            <w:r>
              <w:rPr>
                <w:rFonts w:cs="Arial"/>
                <w:b/>
                <w:bCs/>
                <w:sz w:val="20"/>
              </w:rPr>
              <w:t xml:space="preserve">Trasmissione </w:t>
            </w:r>
            <w:r>
              <w:rPr>
                <w:rFonts w:cs="Arial"/>
                <w:b/>
                <w:bCs/>
                <w:i/>
                <w:iCs/>
                <w:color w:val="808080"/>
                <w:sz w:val="20"/>
              </w:rPr>
              <w:t>(Campo tecnico)</w:t>
            </w:r>
          </w:p>
        </w:tc>
        <w:tc>
          <w:tcPr>
            <w:tcW w:w="1882" w:type="pct"/>
            <w:tcBorders>
              <w:top w:val="single" w:sz="4" w:space="0" w:color="auto"/>
              <w:left w:val="nil"/>
              <w:bottom w:val="single" w:sz="4" w:space="0" w:color="auto"/>
              <w:right w:val="single" w:sz="4" w:space="0" w:color="auto"/>
            </w:tcBorders>
            <w:vAlign w:val="center"/>
          </w:tcPr>
          <w:p w14:paraId="2030A2A6" w14:textId="77777777" w:rsidR="000709ED" w:rsidRDefault="000709ED">
            <w:pPr>
              <w:jc w:val="left"/>
              <w:rPr>
                <w:rFonts w:cs="Arial"/>
                <w:b/>
                <w:bCs/>
                <w:sz w:val="20"/>
              </w:rPr>
            </w:pPr>
            <w:r>
              <w:rPr>
                <w:rFonts w:cs="Arial"/>
                <w:b/>
                <w:bCs/>
                <w:sz w:val="20"/>
              </w:rPr>
              <w:t>Tipo</w:t>
            </w:r>
          </w:p>
        </w:tc>
      </w:tr>
      <w:tr w:rsidR="000709ED" w14:paraId="3FABEE13" w14:textId="77777777">
        <w:trPr>
          <w:trHeight w:val="315"/>
          <w:jc w:val="center"/>
        </w:trPr>
        <w:tc>
          <w:tcPr>
            <w:tcW w:w="929" w:type="pct"/>
            <w:vMerge/>
            <w:tcBorders>
              <w:left w:val="single" w:sz="4" w:space="0" w:color="auto"/>
              <w:right w:val="single" w:sz="4" w:space="0" w:color="auto"/>
            </w:tcBorders>
          </w:tcPr>
          <w:p w14:paraId="1A49625A" w14:textId="77777777" w:rsidR="000709ED" w:rsidRDefault="000709ED">
            <w:pPr>
              <w:jc w:val="left"/>
              <w:rPr>
                <w:rFonts w:cs="Arial"/>
                <w:b/>
                <w:bCs/>
                <w:color w:val="0000FF"/>
                <w:sz w:val="20"/>
              </w:rPr>
            </w:pPr>
          </w:p>
        </w:tc>
        <w:tc>
          <w:tcPr>
            <w:tcW w:w="2189" w:type="pct"/>
            <w:vMerge w:val="restart"/>
            <w:tcBorders>
              <w:top w:val="single" w:sz="4" w:space="0" w:color="auto"/>
              <w:left w:val="single" w:sz="4" w:space="0" w:color="auto"/>
              <w:right w:val="single" w:sz="4" w:space="0" w:color="auto"/>
            </w:tcBorders>
            <w:vAlign w:val="center"/>
          </w:tcPr>
          <w:p w14:paraId="0C4EE107" w14:textId="77777777" w:rsidR="000709ED" w:rsidRDefault="000709ED">
            <w:pPr>
              <w:jc w:val="left"/>
              <w:rPr>
                <w:rFonts w:cs="Arial"/>
                <w:bCs/>
                <w:sz w:val="20"/>
              </w:rPr>
            </w:pPr>
            <w:r>
              <w:rPr>
                <w:rFonts w:cs="Arial"/>
                <w:b/>
                <w:bCs/>
                <w:sz w:val="20"/>
              </w:rPr>
              <w:t>Informazioni Anagrafiche</w:t>
            </w:r>
          </w:p>
        </w:tc>
        <w:tc>
          <w:tcPr>
            <w:tcW w:w="1882" w:type="pct"/>
            <w:tcBorders>
              <w:top w:val="nil"/>
              <w:left w:val="nil"/>
              <w:bottom w:val="single" w:sz="4" w:space="0" w:color="auto"/>
              <w:right w:val="single" w:sz="4" w:space="0" w:color="auto"/>
            </w:tcBorders>
          </w:tcPr>
          <w:p w14:paraId="491B8436" w14:textId="77777777" w:rsidR="000709ED" w:rsidRDefault="000709ED">
            <w:pPr>
              <w:jc w:val="left"/>
              <w:rPr>
                <w:rFonts w:cs="Arial"/>
                <w:b/>
                <w:bCs/>
                <w:strike/>
                <w:color w:val="FF0000"/>
                <w:sz w:val="20"/>
              </w:rPr>
            </w:pPr>
            <w:r>
              <w:rPr>
                <w:rFonts w:cs="Arial"/>
                <w:b/>
                <w:bCs/>
                <w:color w:val="FF0000"/>
                <w:sz w:val="20"/>
              </w:rPr>
              <w:t>Codice istituto di cura</w:t>
            </w:r>
          </w:p>
        </w:tc>
      </w:tr>
      <w:tr w:rsidR="000709ED" w14:paraId="205D75A7" w14:textId="77777777">
        <w:trPr>
          <w:trHeight w:val="315"/>
          <w:jc w:val="center"/>
        </w:trPr>
        <w:tc>
          <w:tcPr>
            <w:tcW w:w="929" w:type="pct"/>
            <w:vMerge/>
            <w:tcBorders>
              <w:left w:val="single" w:sz="4" w:space="0" w:color="auto"/>
              <w:right w:val="single" w:sz="4" w:space="0" w:color="auto"/>
            </w:tcBorders>
          </w:tcPr>
          <w:p w14:paraId="41D91C4E" w14:textId="77777777" w:rsidR="000709ED" w:rsidRDefault="000709ED">
            <w:pPr>
              <w:jc w:val="left"/>
              <w:rPr>
                <w:rFonts w:cs="Arial"/>
                <w:b/>
                <w:bCs/>
                <w:sz w:val="20"/>
              </w:rPr>
            </w:pPr>
          </w:p>
        </w:tc>
        <w:tc>
          <w:tcPr>
            <w:tcW w:w="2189" w:type="pct"/>
            <w:vMerge/>
            <w:tcBorders>
              <w:left w:val="single" w:sz="4" w:space="0" w:color="auto"/>
              <w:right w:val="single" w:sz="4" w:space="0" w:color="auto"/>
            </w:tcBorders>
            <w:vAlign w:val="center"/>
          </w:tcPr>
          <w:p w14:paraId="411FA82A" w14:textId="77777777" w:rsidR="000709ED" w:rsidRDefault="000709ED">
            <w:pPr>
              <w:jc w:val="left"/>
              <w:rPr>
                <w:rFonts w:cs="Arial"/>
                <w:b/>
                <w:bCs/>
                <w:sz w:val="20"/>
              </w:rPr>
            </w:pPr>
          </w:p>
        </w:tc>
        <w:tc>
          <w:tcPr>
            <w:tcW w:w="1882" w:type="pct"/>
            <w:tcBorders>
              <w:top w:val="nil"/>
              <w:left w:val="nil"/>
              <w:bottom w:val="single" w:sz="4" w:space="0" w:color="auto"/>
              <w:right w:val="single" w:sz="4" w:space="0" w:color="auto"/>
            </w:tcBorders>
          </w:tcPr>
          <w:p w14:paraId="76832633" w14:textId="77777777" w:rsidR="000709ED" w:rsidRDefault="000709ED">
            <w:pPr>
              <w:jc w:val="left"/>
              <w:rPr>
                <w:rFonts w:cs="Arial"/>
                <w:b/>
                <w:bCs/>
                <w:strike/>
                <w:color w:val="FF0000"/>
                <w:sz w:val="20"/>
              </w:rPr>
            </w:pPr>
            <w:r>
              <w:rPr>
                <w:rFonts w:cs="Arial"/>
                <w:b/>
                <w:bCs/>
                <w:color w:val="FF0000"/>
                <w:sz w:val="20"/>
              </w:rPr>
              <w:t>Numero progressivo della scheda SDO</w:t>
            </w:r>
          </w:p>
        </w:tc>
      </w:tr>
      <w:tr w:rsidR="000709ED" w14:paraId="6BC1A629" w14:textId="77777777">
        <w:trPr>
          <w:trHeight w:val="315"/>
          <w:jc w:val="center"/>
        </w:trPr>
        <w:tc>
          <w:tcPr>
            <w:tcW w:w="929" w:type="pct"/>
            <w:vMerge/>
            <w:tcBorders>
              <w:left w:val="single" w:sz="4" w:space="0" w:color="auto"/>
              <w:right w:val="single" w:sz="4" w:space="0" w:color="auto"/>
            </w:tcBorders>
          </w:tcPr>
          <w:p w14:paraId="3C775CB6" w14:textId="77777777" w:rsidR="000709ED" w:rsidRDefault="000709ED">
            <w:pPr>
              <w:jc w:val="left"/>
              <w:rPr>
                <w:rFonts w:cs="Arial"/>
                <w:b/>
                <w:bCs/>
                <w:sz w:val="20"/>
              </w:rPr>
            </w:pPr>
          </w:p>
        </w:tc>
        <w:tc>
          <w:tcPr>
            <w:tcW w:w="2189" w:type="pct"/>
            <w:vMerge/>
            <w:tcBorders>
              <w:left w:val="single" w:sz="4" w:space="0" w:color="auto"/>
              <w:right w:val="single" w:sz="4" w:space="0" w:color="auto"/>
            </w:tcBorders>
            <w:vAlign w:val="center"/>
          </w:tcPr>
          <w:p w14:paraId="4A2C922D" w14:textId="77777777" w:rsidR="000709ED" w:rsidRDefault="000709ED">
            <w:pPr>
              <w:jc w:val="left"/>
              <w:rPr>
                <w:rFonts w:cs="Arial"/>
                <w:b/>
                <w:bCs/>
                <w:sz w:val="20"/>
              </w:rPr>
            </w:pPr>
          </w:p>
        </w:tc>
        <w:tc>
          <w:tcPr>
            <w:tcW w:w="1882" w:type="pct"/>
            <w:tcBorders>
              <w:top w:val="nil"/>
              <w:left w:val="nil"/>
              <w:bottom w:val="single" w:sz="4" w:space="0" w:color="auto"/>
              <w:right w:val="single" w:sz="4" w:space="0" w:color="auto"/>
            </w:tcBorders>
          </w:tcPr>
          <w:p w14:paraId="2AF09CF1" w14:textId="77777777" w:rsidR="000709ED" w:rsidRDefault="000709ED">
            <w:pPr>
              <w:jc w:val="left"/>
              <w:rPr>
                <w:rFonts w:cs="Arial"/>
                <w:bCs/>
                <w:color w:val="FF0000"/>
                <w:sz w:val="20"/>
              </w:rPr>
            </w:pPr>
            <w:r>
              <w:rPr>
                <w:b/>
                <w:sz w:val="20"/>
              </w:rPr>
              <w:t>Numero progressivo scheda SDO della puerpera</w:t>
            </w:r>
          </w:p>
        </w:tc>
      </w:tr>
      <w:tr w:rsidR="000709ED" w14:paraId="643059C0" w14:textId="77777777">
        <w:trPr>
          <w:trHeight w:val="315"/>
          <w:jc w:val="center"/>
        </w:trPr>
        <w:tc>
          <w:tcPr>
            <w:tcW w:w="929" w:type="pct"/>
            <w:vMerge/>
            <w:tcBorders>
              <w:left w:val="single" w:sz="4" w:space="0" w:color="auto"/>
              <w:right w:val="single" w:sz="4" w:space="0" w:color="auto"/>
            </w:tcBorders>
          </w:tcPr>
          <w:p w14:paraId="7F106036" w14:textId="77777777" w:rsidR="000709ED" w:rsidRDefault="000709ED">
            <w:pPr>
              <w:jc w:val="left"/>
              <w:rPr>
                <w:rFonts w:cs="Arial"/>
                <w:b/>
                <w:bCs/>
                <w:sz w:val="20"/>
              </w:rPr>
            </w:pPr>
          </w:p>
        </w:tc>
        <w:tc>
          <w:tcPr>
            <w:tcW w:w="2189" w:type="pct"/>
            <w:vMerge/>
            <w:tcBorders>
              <w:left w:val="single" w:sz="4" w:space="0" w:color="auto"/>
              <w:right w:val="single" w:sz="4" w:space="0" w:color="auto"/>
            </w:tcBorders>
            <w:vAlign w:val="center"/>
          </w:tcPr>
          <w:p w14:paraId="3247F86C" w14:textId="77777777" w:rsidR="000709ED" w:rsidRDefault="000709ED">
            <w:pPr>
              <w:jc w:val="left"/>
              <w:rPr>
                <w:rFonts w:cs="Arial"/>
                <w:b/>
                <w:bCs/>
                <w:sz w:val="20"/>
              </w:rPr>
            </w:pPr>
          </w:p>
        </w:tc>
        <w:tc>
          <w:tcPr>
            <w:tcW w:w="1882" w:type="pct"/>
            <w:tcBorders>
              <w:top w:val="nil"/>
              <w:left w:val="nil"/>
              <w:bottom w:val="single" w:sz="4" w:space="0" w:color="auto"/>
              <w:right w:val="single" w:sz="4" w:space="0" w:color="auto"/>
            </w:tcBorders>
          </w:tcPr>
          <w:p w14:paraId="0E120401" w14:textId="77777777" w:rsidR="000709ED" w:rsidRDefault="000709ED">
            <w:pPr>
              <w:jc w:val="left"/>
              <w:rPr>
                <w:rFonts w:cs="Arial"/>
                <w:bCs/>
                <w:color w:val="FF0000"/>
                <w:sz w:val="20"/>
              </w:rPr>
            </w:pPr>
            <w:r>
              <w:rPr>
                <w:b/>
                <w:sz w:val="20"/>
              </w:rPr>
              <w:t>Sesso</w:t>
            </w:r>
          </w:p>
        </w:tc>
      </w:tr>
      <w:tr w:rsidR="000709ED" w14:paraId="475B1FF8" w14:textId="77777777">
        <w:trPr>
          <w:trHeight w:val="315"/>
          <w:jc w:val="center"/>
        </w:trPr>
        <w:tc>
          <w:tcPr>
            <w:tcW w:w="929" w:type="pct"/>
            <w:vMerge/>
            <w:tcBorders>
              <w:left w:val="single" w:sz="4" w:space="0" w:color="auto"/>
              <w:right w:val="single" w:sz="4" w:space="0" w:color="auto"/>
            </w:tcBorders>
          </w:tcPr>
          <w:p w14:paraId="2DF00E37" w14:textId="77777777" w:rsidR="000709ED" w:rsidRDefault="000709ED">
            <w:pPr>
              <w:jc w:val="left"/>
              <w:rPr>
                <w:rFonts w:cs="Arial"/>
                <w:b/>
                <w:bCs/>
                <w:sz w:val="20"/>
              </w:rPr>
            </w:pPr>
          </w:p>
        </w:tc>
        <w:tc>
          <w:tcPr>
            <w:tcW w:w="2189" w:type="pct"/>
            <w:vMerge/>
            <w:tcBorders>
              <w:left w:val="single" w:sz="4" w:space="0" w:color="auto"/>
              <w:right w:val="single" w:sz="4" w:space="0" w:color="auto"/>
            </w:tcBorders>
            <w:vAlign w:val="center"/>
          </w:tcPr>
          <w:p w14:paraId="6D5E2A4C" w14:textId="77777777" w:rsidR="000709ED" w:rsidRDefault="000709ED">
            <w:pPr>
              <w:jc w:val="left"/>
              <w:rPr>
                <w:rFonts w:cs="Arial"/>
                <w:b/>
                <w:bCs/>
                <w:sz w:val="20"/>
              </w:rPr>
            </w:pPr>
          </w:p>
        </w:tc>
        <w:tc>
          <w:tcPr>
            <w:tcW w:w="1882" w:type="pct"/>
            <w:tcBorders>
              <w:top w:val="nil"/>
              <w:left w:val="nil"/>
              <w:bottom w:val="single" w:sz="4" w:space="0" w:color="auto"/>
              <w:right w:val="single" w:sz="4" w:space="0" w:color="auto"/>
            </w:tcBorders>
          </w:tcPr>
          <w:p w14:paraId="5089890A" w14:textId="77777777" w:rsidR="000709ED" w:rsidRDefault="000709ED">
            <w:pPr>
              <w:pStyle w:val="Default"/>
              <w:rPr>
                <w:rFonts w:ascii="Book Antiqua" w:hAnsi="Book Antiqua"/>
                <w:b/>
                <w:sz w:val="20"/>
                <w:szCs w:val="20"/>
              </w:rPr>
            </w:pPr>
            <w:r>
              <w:rPr>
                <w:rFonts w:ascii="Book Antiqua" w:hAnsi="Book Antiqua" w:cs="Times New Roman"/>
                <w:b/>
                <w:sz w:val="20"/>
                <w:szCs w:val="20"/>
              </w:rPr>
              <w:t>Data di nascita</w:t>
            </w:r>
          </w:p>
        </w:tc>
      </w:tr>
      <w:tr w:rsidR="00FD131D" w14:paraId="732BB1DC" w14:textId="77777777">
        <w:trPr>
          <w:trHeight w:val="315"/>
          <w:jc w:val="center"/>
        </w:trPr>
        <w:tc>
          <w:tcPr>
            <w:tcW w:w="929" w:type="pct"/>
            <w:vMerge/>
            <w:tcBorders>
              <w:left w:val="single" w:sz="4" w:space="0" w:color="auto"/>
              <w:right w:val="single" w:sz="4" w:space="0" w:color="auto"/>
            </w:tcBorders>
          </w:tcPr>
          <w:p w14:paraId="0DE6570C" w14:textId="77777777" w:rsidR="00FD131D" w:rsidRDefault="00FD131D">
            <w:pPr>
              <w:jc w:val="left"/>
              <w:rPr>
                <w:rFonts w:cs="Arial"/>
                <w:b/>
                <w:bCs/>
                <w:sz w:val="20"/>
              </w:rPr>
            </w:pPr>
          </w:p>
        </w:tc>
        <w:tc>
          <w:tcPr>
            <w:tcW w:w="2189" w:type="pct"/>
            <w:vMerge/>
            <w:tcBorders>
              <w:left w:val="single" w:sz="4" w:space="0" w:color="auto"/>
              <w:right w:val="single" w:sz="4" w:space="0" w:color="auto"/>
            </w:tcBorders>
            <w:vAlign w:val="center"/>
          </w:tcPr>
          <w:p w14:paraId="58A614B1" w14:textId="77777777" w:rsidR="00FD131D" w:rsidRDefault="00FD131D">
            <w:pPr>
              <w:jc w:val="left"/>
              <w:rPr>
                <w:rFonts w:cs="Arial"/>
                <w:b/>
                <w:bCs/>
                <w:sz w:val="20"/>
              </w:rPr>
            </w:pPr>
          </w:p>
        </w:tc>
        <w:tc>
          <w:tcPr>
            <w:tcW w:w="1882" w:type="pct"/>
            <w:tcBorders>
              <w:top w:val="nil"/>
              <w:left w:val="nil"/>
              <w:bottom w:val="single" w:sz="4" w:space="0" w:color="auto"/>
              <w:right w:val="single" w:sz="4" w:space="0" w:color="auto"/>
            </w:tcBorders>
          </w:tcPr>
          <w:p w14:paraId="7674A004" w14:textId="77777777" w:rsidR="00FD131D" w:rsidRDefault="00FD131D">
            <w:pPr>
              <w:pStyle w:val="Default"/>
              <w:rPr>
                <w:rFonts w:ascii="Book Antiqua" w:hAnsi="Book Antiqua" w:cs="Times New Roman"/>
                <w:b/>
                <w:sz w:val="20"/>
                <w:szCs w:val="20"/>
              </w:rPr>
            </w:pPr>
            <w:r w:rsidRPr="000A2887">
              <w:rPr>
                <w:rFonts w:ascii="Book Antiqua" w:hAnsi="Book Antiqua" w:cs="Times New Roman"/>
                <w:b/>
                <w:sz w:val="20"/>
                <w:szCs w:val="20"/>
              </w:rPr>
              <w:t>Comune di nascita</w:t>
            </w:r>
          </w:p>
        </w:tc>
      </w:tr>
      <w:tr w:rsidR="000709ED" w14:paraId="47F79471" w14:textId="77777777">
        <w:trPr>
          <w:trHeight w:val="315"/>
          <w:jc w:val="center"/>
        </w:trPr>
        <w:tc>
          <w:tcPr>
            <w:tcW w:w="929" w:type="pct"/>
            <w:vMerge/>
            <w:tcBorders>
              <w:left w:val="single" w:sz="4" w:space="0" w:color="auto"/>
              <w:right w:val="single" w:sz="4" w:space="0" w:color="auto"/>
            </w:tcBorders>
          </w:tcPr>
          <w:p w14:paraId="6E53413A" w14:textId="77777777" w:rsidR="000709ED" w:rsidRDefault="000709ED">
            <w:pPr>
              <w:jc w:val="left"/>
              <w:rPr>
                <w:rFonts w:cs="Arial"/>
                <w:b/>
                <w:bCs/>
                <w:sz w:val="20"/>
              </w:rPr>
            </w:pPr>
          </w:p>
        </w:tc>
        <w:tc>
          <w:tcPr>
            <w:tcW w:w="2189" w:type="pct"/>
            <w:vMerge/>
            <w:tcBorders>
              <w:left w:val="single" w:sz="4" w:space="0" w:color="auto"/>
              <w:right w:val="single" w:sz="4" w:space="0" w:color="auto"/>
            </w:tcBorders>
            <w:vAlign w:val="center"/>
          </w:tcPr>
          <w:p w14:paraId="0AFA351A" w14:textId="77777777" w:rsidR="000709ED" w:rsidRDefault="000709ED">
            <w:pPr>
              <w:jc w:val="left"/>
              <w:rPr>
                <w:rFonts w:cs="Arial"/>
                <w:b/>
                <w:bCs/>
                <w:sz w:val="20"/>
              </w:rPr>
            </w:pPr>
          </w:p>
        </w:tc>
        <w:tc>
          <w:tcPr>
            <w:tcW w:w="1882" w:type="pct"/>
            <w:tcBorders>
              <w:top w:val="nil"/>
              <w:left w:val="nil"/>
              <w:bottom w:val="single" w:sz="4" w:space="0" w:color="auto"/>
              <w:right w:val="single" w:sz="4" w:space="0" w:color="auto"/>
            </w:tcBorders>
          </w:tcPr>
          <w:p w14:paraId="3BD3D0A1" w14:textId="77777777" w:rsidR="000709ED" w:rsidRDefault="000709ED">
            <w:pPr>
              <w:pStyle w:val="Default"/>
              <w:rPr>
                <w:rFonts w:ascii="Book Antiqua" w:hAnsi="Book Antiqua"/>
                <w:b/>
                <w:sz w:val="20"/>
                <w:szCs w:val="20"/>
              </w:rPr>
            </w:pPr>
            <w:r>
              <w:rPr>
                <w:rFonts w:ascii="Book Antiqua" w:hAnsi="Book Antiqua" w:cs="Times New Roman"/>
                <w:b/>
                <w:sz w:val="20"/>
                <w:szCs w:val="20"/>
              </w:rPr>
              <w:t>Livello di istruzione</w:t>
            </w:r>
          </w:p>
        </w:tc>
      </w:tr>
      <w:tr w:rsidR="000709ED" w14:paraId="4D65A9BF" w14:textId="77777777">
        <w:trPr>
          <w:trHeight w:val="315"/>
          <w:jc w:val="center"/>
        </w:trPr>
        <w:tc>
          <w:tcPr>
            <w:tcW w:w="929" w:type="pct"/>
            <w:vMerge/>
            <w:tcBorders>
              <w:left w:val="single" w:sz="4" w:space="0" w:color="auto"/>
              <w:right w:val="single" w:sz="4" w:space="0" w:color="auto"/>
            </w:tcBorders>
          </w:tcPr>
          <w:p w14:paraId="000698BC" w14:textId="77777777" w:rsidR="000709ED" w:rsidRDefault="000709ED">
            <w:pPr>
              <w:jc w:val="left"/>
              <w:rPr>
                <w:rFonts w:cs="Arial"/>
                <w:b/>
                <w:bCs/>
                <w:sz w:val="20"/>
              </w:rPr>
            </w:pPr>
          </w:p>
        </w:tc>
        <w:tc>
          <w:tcPr>
            <w:tcW w:w="2189" w:type="pct"/>
            <w:vMerge/>
            <w:tcBorders>
              <w:left w:val="single" w:sz="4" w:space="0" w:color="auto"/>
              <w:right w:val="single" w:sz="4" w:space="0" w:color="auto"/>
            </w:tcBorders>
            <w:vAlign w:val="center"/>
          </w:tcPr>
          <w:p w14:paraId="181E0412" w14:textId="77777777" w:rsidR="000709ED" w:rsidRDefault="000709ED">
            <w:pPr>
              <w:jc w:val="left"/>
              <w:rPr>
                <w:rFonts w:cs="Arial"/>
                <w:b/>
                <w:bCs/>
                <w:sz w:val="20"/>
              </w:rPr>
            </w:pPr>
          </w:p>
        </w:tc>
        <w:tc>
          <w:tcPr>
            <w:tcW w:w="1882" w:type="pct"/>
            <w:tcBorders>
              <w:top w:val="nil"/>
              <w:left w:val="nil"/>
              <w:bottom w:val="single" w:sz="4" w:space="0" w:color="auto"/>
              <w:right w:val="single" w:sz="4" w:space="0" w:color="auto"/>
            </w:tcBorders>
          </w:tcPr>
          <w:p w14:paraId="528EDA9D" w14:textId="77777777" w:rsidR="000709ED" w:rsidRDefault="000709ED">
            <w:pPr>
              <w:pStyle w:val="Default"/>
              <w:rPr>
                <w:rFonts w:ascii="Book Antiqua" w:hAnsi="Book Antiqua"/>
                <w:b/>
                <w:sz w:val="20"/>
                <w:szCs w:val="20"/>
              </w:rPr>
            </w:pPr>
            <w:r>
              <w:rPr>
                <w:rFonts w:ascii="Book Antiqua" w:hAnsi="Book Antiqua" w:cs="Times New Roman"/>
                <w:b/>
                <w:sz w:val="20"/>
                <w:szCs w:val="20"/>
              </w:rPr>
              <w:t>Stato civile</w:t>
            </w:r>
          </w:p>
        </w:tc>
      </w:tr>
      <w:tr w:rsidR="000709ED" w14:paraId="00CF10EA" w14:textId="77777777">
        <w:trPr>
          <w:trHeight w:val="315"/>
          <w:jc w:val="center"/>
        </w:trPr>
        <w:tc>
          <w:tcPr>
            <w:tcW w:w="929" w:type="pct"/>
            <w:vMerge/>
            <w:tcBorders>
              <w:left w:val="single" w:sz="4" w:space="0" w:color="auto"/>
              <w:right w:val="single" w:sz="4" w:space="0" w:color="auto"/>
            </w:tcBorders>
          </w:tcPr>
          <w:p w14:paraId="502DDD8D" w14:textId="77777777" w:rsidR="000709ED" w:rsidRDefault="000709ED">
            <w:pPr>
              <w:jc w:val="left"/>
              <w:rPr>
                <w:rFonts w:cs="Arial"/>
                <w:b/>
                <w:bCs/>
                <w:sz w:val="20"/>
              </w:rPr>
            </w:pPr>
          </w:p>
        </w:tc>
        <w:tc>
          <w:tcPr>
            <w:tcW w:w="2189" w:type="pct"/>
            <w:vMerge/>
            <w:tcBorders>
              <w:left w:val="single" w:sz="4" w:space="0" w:color="auto"/>
              <w:right w:val="single" w:sz="4" w:space="0" w:color="auto"/>
            </w:tcBorders>
            <w:vAlign w:val="center"/>
          </w:tcPr>
          <w:p w14:paraId="0A9949E9" w14:textId="77777777" w:rsidR="000709ED" w:rsidRDefault="000709ED">
            <w:pPr>
              <w:jc w:val="left"/>
              <w:rPr>
                <w:rFonts w:cs="Arial"/>
                <w:b/>
                <w:bCs/>
                <w:sz w:val="20"/>
              </w:rPr>
            </w:pPr>
          </w:p>
        </w:tc>
        <w:tc>
          <w:tcPr>
            <w:tcW w:w="1882" w:type="pct"/>
            <w:tcBorders>
              <w:top w:val="nil"/>
              <w:left w:val="nil"/>
              <w:bottom w:val="single" w:sz="4" w:space="0" w:color="auto"/>
              <w:right w:val="single" w:sz="4" w:space="0" w:color="auto"/>
            </w:tcBorders>
          </w:tcPr>
          <w:p w14:paraId="35B52166" w14:textId="77777777" w:rsidR="000709ED" w:rsidRDefault="000709ED">
            <w:pPr>
              <w:pStyle w:val="Default"/>
              <w:rPr>
                <w:rFonts w:ascii="Book Antiqua" w:hAnsi="Book Antiqua"/>
                <w:b/>
                <w:sz w:val="20"/>
                <w:szCs w:val="20"/>
              </w:rPr>
            </w:pPr>
            <w:r>
              <w:rPr>
                <w:rFonts w:ascii="Book Antiqua" w:hAnsi="Book Antiqua" w:cs="Times New Roman"/>
                <w:b/>
                <w:sz w:val="20"/>
                <w:szCs w:val="20"/>
              </w:rPr>
              <w:t>Comune di residenza</w:t>
            </w:r>
          </w:p>
        </w:tc>
      </w:tr>
      <w:tr w:rsidR="000709ED" w14:paraId="5A737601" w14:textId="77777777">
        <w:trPr>
          <w:trHeight w:val="315"/>
          <w:jc w:val="center"/>
        </w:trPr>
        <w:tc>
          <w:tcPr>
            <w:tcW w:w="929" w:type="pct"/>
            <w:vMerge/>
            <w:tcBorders>
              <w:left w:val="single" w:sz="4" w:space="0" w:color="auto"/>
              <w:right w:val="single" w:sz="4" w:space="0" w:color="auto"/>
            </w:tcBorders>
          </w:tcPr>
          <w:p w14:paraId="22C87FBB" w14:textId="77777777" w:rsidR="000709ED" w:rsidRDefault="000709ED">
            <w:pPr>
              <w:jc w:val="left"/>
              <w:rPr>
                <w:rFonts w:cs="Arial"/>
                <w:b/>
                <w:bCs/>
                <w:sz w:val="20"/>
              </w:rPr>
            </w:pPr>
          </w:p>
        </w:tc>
        <w:tc>
          <w:tcPr>
            <w:tcW w:w="2189" w:type="pct"/>
            <w:vMerge/>
            <w:tcBorders>
              <w:left w:val="single" w:sz="4" w:space="0" w:color="auto"/>
              <w:right w:val="single" w:sz="4" w:space="0" w:color="auto"/>
            </w:tcBorders>
            <w:vAlign w:val="center"/>
          </w:tcPr>
          <w:p w14:paraId="00D8EE8C" w14:textId="77777777" w:rsidR="000709ED" w:rsidRDefault="000709ED">
            <w:pPr>
              <w:jc w:val="left"/>
              <w:rPr>
                <w:rFonts w:cs="Arial"/>
                <w:b/>
                <w:bCs/>
                <w:sz w:val="20"/>
              </w:rPr>
            </w:pPr>
          </w:p>
        </w:tc>
        <w:tc>
          <w:tcPr>
            <w:tcW w:w="1882" w:type="pct"/>
            <w:tcBorders>
              <w:top w:val="single" w:sz="4" w:space="0" w:color="auto"/>
              <w:left w:val="nil"/>
              <w:bottom w:val="single" w:sz="4" w:space="0" w:color="auto"/>
              <w:right w:val="single" w:sz="4" w:space="0" w:color="auto"/>
            </w:tcBorders>
          </w:tcPr>
          <w:p w14:paraId="1D442606" w14:textId="77777777" w:rsidR="000709ED" w:rsidRDefault="000709ED">
            <w:pPr>
              <w:pStyle w:val="Default"/>
              <w:rPr>
                <w:rFonts w:ascii="Book Antiqua" w:hAnsi="Book Antiqua"/>
                <w:b/>
                <w:sz w:val="20"/>
                <w:szCs w:val="20"/>
              </w:rPr>
            </w:pPr>
            <w:r>
              <w:rPr>
                <w:rFonts w:ascii="Book Antiqua" w:hAnsi="Book Antiqua" w:cs="Times New Roman"/>
                <w:b/>
                <w:sz w:val="20"/>
                <w:szCs w:val="20"/>
              </w:rPr>
              <w:t>Cittadinanza</w:t>
            </w:r>
          </w:p>
        </w:tc>
      </w:tr>
      <w:tr w:rsidR="000709ED" w14:paraId="1FD3B925" w14:textId="77777777">
        <w:trPr>
          <w:trHeight w:val="315"/>
          <w:jc w:val="center"/>
        </w:trPr>
        <w:tc>
          <w:tcPr>
            <w:tcW w:w="929" w:type="pct"/>
            <w:vMerge/>
            <w:tcBorders>
              <w:left w:val="single" w:sz="4" w:space="0" w:color="auto"/>
              <w:right w:val="single" w:sz="4" w:space="0" w:color="auto"/>
            </w:tcBorders>
          </w:tcPr>
          <w:p w14:paraId="1A82EC71" w14:textId="77777777" w:rsidR="000709ED" w:rsidRDefault="000709ED">
            <w:pPr>
              <w:jc w:val="left"/>
              <w:rPr>
                <w:rFonts w:cs="Arial"/>
                <w:b/>
                <w:bCs/>
                <w:sz w:val="20"/>
              </w:rPr>
            </w:pPr>
          </w:p>
        </w:tc>
        <w:tc>
          <w:tcPr>
            <w:tcW w:w="2189" w:type="pct"/>
            <w:vMerge/>
            <w:tcBorders>
              <w:left w:val="single" w:sz="4" w:space="0" w:color="auto"/>
              <w:right w:val="single" w:sz="4" w:space="0" w:color="auto"/>
            </w:tcBorders>
            <w:vAlign w:val="center"/>
          </w:tcPr>
          <w:p w14:paraId="2BB569FE" w14:textId="77777777" w:rsidR="000709ED" w:rsidRDefault="000709ED">
            <w:pPr>
              <w:jc w:val="left"/>
              <w:rPr>
                <w:rFonts w:cs="Arial"/>
                <w:b/>
                <w:bCs/>
                <w:sz w:val="20"/>
              </w:rPr>
            </w:pPr>
          </w:p>
        </w:tc>
        <w:tc>
          <w:tcPr>
            <w:tcW w:w="1882" w:type="pct"/>
            <w:tcBorders>
              <w:top w:val="single" w:sz="4" w:space="0" w:color="auto"/>
              <w:left w:val="nil"/>
              <w:bottom w:val="single" w:sz="4" w:space="0" w:color="auto"/>
              <w:right w:val="single" w:sz="4" w:space="0" w:color="auto"/>
            </w:tcBorders>
          </w:tcPr>
          <w:p w14:paraId="69AFFEED" w14:textId="77777777" w:rsidR="000709ED" w:rsidRDefault="000709ED">
            <w:pPr>
              <w:pStyle w:val="Default"/>
              <w:rPr>
                <w:rFonts w:ascii="Book Antiqua" w:hAnsi="Book Antiqua"/>
                <w:b/>
                <w:sz w:val="20"/>
                <w:szCs w:val="20"/>
              </w:rPr>
            </w:pPr>
            <w:r>
              <w:rPr>
                <w:rFonts w:ascii="Book Antiqua" w:hAnsi="Book Antiqua" w:cs="Times New Roman"/>
                <w:b/>
                <w:sz w:val="20"/>
                <w:szCs w:val="20"/>
              </w:rPr>
              <w:t>Codice identificativo del paziente</w:t>
            </w:r>
          </w:p>
        </w:tc>
      </w:tr>
      <w:tr w:rsidR="000709ED" w14:paraId="0CE0CB24" w14:textId="77777777">
        <w:trPr>
          <w:trHeight w:val="315"/>
          <w:jc w:val="center"/>
        </w:trPr>
        <w:tc>
          <w:tcPr>
            <w:tcW w:w="929" w:type="pct"/>
            <w:vMerge/>
            <w:tcBorders>
              <w:left w:val="single" w:sz="4" w:space="0" w:color="auto"/>
              <w:right w:val="single" w:sz="4" w:space="0" w:color="auto"/>
            </w:tcBorders>
          </w:tcPr>
          <w:p w14:paraId="18727B43" w14:textId="77777777" w:rsidR="000709ED" w:rsidRDefault="000709ED">
            <w:pPr>
              <w:jc w:val="left"/>
              <w:rPr>
                <w:rFonts w:cs="Arial"/>
                <w:b/>
                <w:bCs/>
                <w:sz w:val="20"/>
              </w:rPr>
            </w:pPr>
          </w:p>
        </w:tc>
        <w:tc>
          <w:tcPr>
            <w:tcW w:w="2189" w:type="pct"/>
            <w:vMerge/>
            <w:tcBorders>
              <w:left w:val="single" w:sz="4" w:space="0" w:color="auto"/>
              <w:right w:val="single" w:sz="4" w:space="0" w:color="auto"/>
            </w:tcBorders>
            <w:vAlign w:val="center"/>
          </w:tcPr>
          <w:p w14:paraId="7AEF835E" w14:textId="77777777" w:rsidR="000709ED" w:rsidRDefault="000709ED">
            <w:pPr>
              <w:jc w:val="left"/>
              <w:rPr>
                <w:rFonts w:cs="Arial"/>
                <w:b/>
                <w:bCs/>
                <w:sz w:val="20"/>
              </w:rPr>
            </w:pPr>
          </w:p>
        </w:tc>
        <w:tc>
          <w:tcPr>
            <w:tcW w:w="1882" w:type="pct"/>
            <w:tcBorders>
              <w:top w:val="single" w:sz="4" w:space="0" w:color="auto"/>
              <w:left w:val="nil"/>
              <w:bottom w:val="single" w:sz="4" w:space="0" w:color="auto"/>
              <w:right w:val="single" w:sz="4" w:space="0" w:color="auto"/>
            </w:tcBorders>
          </w:tcPr>
          <w:p w14:paraId="518F98AB" w14:textId="77777777" w:rsidR="000709ED" w:rsidRDefault="000709ED">
            <w:pPr>
              <w:pStyle w:val="Default"/>
              <w:rPr>
                <w:rFonts w:ascii="Book Antiqua" w:hAnsi="Book Antiqua"/>
                <w:b/>
                <w:sz w:val="20"/>
                <w:szCs w:val="20"/>
              </w:rPr>
            </w:pPr>
            <w:r>
              <w:rPr>
                <w:rFonts w:ascii="Book Antiqua" w:hAnsi="Book Antiqua" w:cs="Times New Roman"/>
                <w:b/>
                <w:sz w:val="20"/>
                <w:szCs w:val="20"/>
              </w:rPr>
              <w:t xml:space="preserve">Presenza del codice identificativo dell’assistito nella banca dati di </w:t>
            </w:r>
            <w:proofErr w:type="gramStart"/>
            <w:r>
              <w:rPr>
                <w:rFonts w:ascii="Book Antiqua" w:hAnsi="Book Antiqua" w:cs="Times New Roman"/>
                <w:b/>
                <w:sz w:val="20"/>
                <w:szCs w:val="20"/>
              </w:rPr>
              <w:t>verifica  validità</w:t>
            </w:r>
            <w:proofErr w:type="gramEnd"/>
            <w:r>
              <w:rPr>
                <w:rStyle w:val="Rimandonotaapidipagina"/>
                <w:rFonts w:ascii="Times New Roman" w:hAnsi="Times New Roman" w:cs="Arial"/>
              </w:rPr>
              <w:footnoteReference w:id="1"/>
            </w:r>
          </w:p>
        </w:tc>
      </w:tr>
      <w:tr w:rsidR="000709ED" w14:paraId="083A3E85" w14:textId="77777777">
        <w:trPr>
          <w:trHeight w:val="315"/>
          <w:jc w:val="center"/>
        </w:trPr>
        <w:tc>
          <w:tcPr>
            <w:tcW w:w="929" w:type="pct"/>
            <w:vMerge/>
            <w:tcBorders>
              <w:left w:val="single" w:sz="4" w:space="0" w:color="auto"/>
              <w:right w:val="single" w:sz="4" w:space="0" w:color="auto"/>
            </w:tcBorders>
          </w:tcPr>
          <w:p w14:paraId="26DDD096" w14:textId="77777777" w:rsidR="000709ED" w:rsidRDefault="000709ED">
            <w:pPr>
              <w:jc w:val="left"/>
              <w:rPr>
                <w:rFonts w:cs="Arial"/>
                <w:b/>
                <w:bCs/>
                <w:sz w:val="20"/>
              </w:rPr>
            </w:pPr>
          </w:p>
        </w:tc>
        <w:tc>
          <w:tcPr>
            <w:tcW w:w="2189" w:type="pct"/>
            <w:vMerge/>
            <w:tcBorders>
              <w:left w:val="single" w:sz="4" w:space="0" w:color="auto"/>
              <w:right w:val="single" w:sz="4" w:space="0" w:color="auto"/>
            </w:tcBorders>
            <w:vAlign w:val="center"/>
          </w:tcPr>
          <w:p w14:paraId="2697E049" w14:textId="77777777" w:rsidR="000709ED" w:rsidRDefault="000709ED">
            <w:pPr>
              <w:jc w:val="left"/>
              <w:rPr>
                <w:rFonts w:cs="Arial"/>
                <w:b/>
                <w:bCs/>
                <w:sz w:val="20"/>
              </w:rPr>
            </w:pPr>
          </w:p>
        </w:tc>
        <w:tc>
          <w:tcPr>
            <w:tcW w:w="1882" w:type="pct"/>
            <w:tcBorders>
              <w:top w:val="single" w:sz="4" w:space="0" w:color="auto"/>
              <w:left w:val="nil"/>
              <w:bottom w:val="single" w:sz="4" w:space="0" w:color="auto"/>
              <w:right w:val="single" w:sz="4" w:space="0" w:color="auto"/>
            </w:tcBorders>
          </w:tcPr>
          <w:p w14:paraId="2B842989" w14:textId="77777777" w:rsidR="000709ED" w:rsidRDefault="000709ED">
            <w:pPr>
              <w:pStyle w:val="Default"/>
              <w:rPr>
                <w:rFonts w:ascii="Book Antiqua" w:hAnsi="Book Antiqua"/>
                <w:b/>
                <w:sz w:val="20"/>
                <w:szCs w:val="20"/>
              </w:rPr>
            </w:pPr>
            <w:r>
              <w:rPr>
                <w:rFonts w:ascii="Book Antiqua" w:hAnsi="Book Antiqua" w:cs="Times New Roman"/>
                <w:b/>
                <w:sz w:val="20"/>
                <w:szCs w:val="20"/>
              </w:rPr>
              <w:t>Tipologia del codice Identificativo dell’assistito nella banca dati di verifica validità</w:t>
            </w:r>
            <w:r>
              <w:rPr>
                <w:rStyle w:val="Rimandonotaapidipagina"/>
                <w:rFonts w:ascii="Times New Roman" w:hAnsi="Times New Roman" w:cs="Arial"/>
              </w:rPr>
              <w:t>1</w:t>
            </w:r>
          </w:p>
        </w:tc>
      </w:tr>
      <w:tr w:rsidR="000709ED" w14:paraId="3FF5DC35" w14:textId="77777777">
        <w:trPr>
          <w:trHeight w:val="315"/>
          <w:jc w:val="center"/>
        </w:trPr>
        <w:tc>
          <w:tcPr>
            <w:tcW w:w="929" w:type="pct"/>
            <w:vMerge/>
            <w:tcBorders>
              <w:left w:val="single" w:sz="4" w:space="0" w:color="auto"/>
              <w:right w:val="single" w:sz="4" w:space="0" w:color="auto"/>
            </w:tcBorders>
          </w:tcPr>
          <w:p w14:paraId="3D7D2E50" w14:textId="77777777" w:rsidR="000709ED" w:rsidRDefault="000709ED">
            <w:pPr>
              <w:jc w:val="left"/>
              <w:rPr>
                <w:rFonts w:cs="Arial"/>
                <w:b/>
                <w:bCs/>
                <w:sz w:val="20"/>
              </w:rPr>
            </w:pPr>
          </w:p>
        </w:tc>
        <w:tc>
          <w:tcPr>
            <w:tcW w:w="2189" w:type="pct"/>
            <w:vMerge/>
            <w:tcBorders>
              <w:left w:val="single" w:sz="4" w:space="0" w:color="auto"/>
              <w:right w:val="single" w:sz="4" w:space="0" w:color="auto"/>
            </w:tcBorders>
            <w:vAlign w:val="center"/>
          </w:tcPr>
          <w:p w14:paraId="06667D2C" w14:textId="77777777" w:rsidR="000709ED" w:rsidRDefault="000709ED">
            <w:pPr>
              <w:jc w:val="left"/>
              <w:rPr>
                <w:rFonts w:cs="Arial"/>
                <w:b/>
                <w:bCs/>
                <w:sz w:val="20"/>
              </w:rPr>
            </w:pPr>
          </w:p>
        </w:tc>
        <w:tc>
          <w:tcPr>
            <w:tcW w:w="1882" w:type="pct"/>
            <w:tcBorders>
              <w:top w:val="single" w:sz="4" w:space="0" w:color="auto"/>
              <w:left w:val="nil"/>
              <w:bottom w:val="single" w:sz="4" w:space="0" w:color="auto"/>
              <w:right w:val="single" w:sz="4" w:space="0" w:color="auto"/>
            </w:tcBorders>
          </w:tcPr>
          <w:p w14:paraId="24DCA6C0" w14:textId="77777777" w:rsidR="000709ED" w:rsidRDefault="000709ED">
            <w:pPr>
              <w:pStyle w:val="Default"/>
              <w:rPr>
                <w:rFonts w:ascii="Book Antiqua" w:hAnsi="Book Antiqua" w:cs="Times New Roman"/>
                <w:b/>
                <w:sz w:val="20"/>
                <w:szCs w:val="20"/>
              </w:rPr>
            </w:pPr>
            <w:r>
              <w:rPr>
                <w:rFonts w:ascii="Book Antiqua" w:hAnsi="Book Antiqua" w:cs="Times New Roman"/>
                <w:b/>
                <w:sz w:val="20"/>
                <w:szCs w:val="20"/>
              </w:rPr>
              <w:t>Regione di residenza</w:t>
            </w:r>
          </w:p>
        </w:tc>
      </w:tr>
      <w:tr w:rsidR="000709ED" w14:paraId="6F4FDA5E" w14:textId="77777777">
        <w:trPr>
          <w:trHeight w:val="408"/>
          <w:jc w:val="center"/>
        </w:trPr>
        <w:tc>
          <w:tcPr>
            <w:tcW w:w="929" w:type="pct"/>
            <w:vMerge/>
            <w:tcBorders>
              <w:left w:val="single" w:sz="4" w:space="0" w:color="auto"/>
              <w:bottom w:val="single" w:sz="4" w:space="0" w:color="auto"/>
              <w:right w:val="single" w:sz="4" w:space="0" w:color="auto"/>
            </w:tcBorders>
          </w:tcPr>
          <w:p w14:paraId="560DA988" w14:textId="77777777" w:rsidR="000709ED" w:rsidRDefault="000709ED">
            <w:pPr>
              <w:jc w:val="left"/>
              <w:rPr>
                <w:rFonts w:cs="Arial"/>
                <w:b/>
                <w:bCs/>
                <w:sz w:val="20"/>
              </w:rPr>
            </w:pPr>
          </w:p>
        </w:tc>
        <w:tc>
          <w:tcPr>
            <w:tcW w:w="2189" w:type="pct"/>
            <w:vMerge/>
            <w:tcBorders>
              <w:left w:val="single" w:sz="4" w:space="0" w:color="auto"/>
              <w:bottom w:val="single" w:sz="4" w:space="0" w:color="auto"/>
              <w:right w:val="single" w:sz="4" w:space="0" w:color="auto"/>
            </w:tcBorders>
            <w:vAlign w:val="center"/>
          </w:tcPr>
          <w:p w14:paraId="652D9CCC" w14:textId="77777777" w:rsidR="000709ED" w:rsidRDefault="000709ED">
            <w:pPr>
              <w:jc w:val="left"/>
              <w:rPr>
                <w:rFonts w:cs="Arial"/>
                <w:b/>
                <w:bCs/>
                <w:sz w:val="20"/>
              </w:rPr>
            </w:pPr>
          </w:p>
        </w:tc>
        <w:tc>
          <w:tcPr>
            <w:tcW w:w="1882" w:type="pct"/>
            <w:tcBorders>
              <w:top w:val="single" w:sz="4" w:space="0" w:color="auto"/>
              <w:left w:val="nil"/>
              <w:bottom w:val="single" w:sz="4" w:space="0" w:color="auto"/>
              <w:right w:val="single" w:sz="4" w:space="0" w:color="auto"/>
            </w:tcBorders>
          </w:tcPr>
          <w:p w14:paraId="21E52882" w14:textId="77777777" w:rsidR="000709ED" w:rsidRDefault="000709ED">
            <w:pPr>
              <w:pStyle w:val="Default"/>
              <w:rPr>
                <w:rFonts w:ascii="Book Antiqua" w:hAnsi="Book Antiqua" w:cs="Times New Roman"/>
                <w:b/>
                <w:sz w:val="20"/>
                <w:szCs w:val="20"/>
              </w:rPr>
            </w:pPr>
            <w:r>
              <w:rPr>
                <w:rFonts w:ascii="Book Antiqua" w:hAnsi="Book Antiqua" w:cs="Times New Roman"/>
                <w:b/>
                <w:sz w:val="20"/>
                <w:szCs w:val="20"/>
              </w:rPr>
              <w:t>ASL di residenza</w:t>
            </w:r>
          </w:p>
        </w:tc>
      </w:tr>
    </w:tbl>
    <w:p w14:paraId="65792B80" w14:textId="77777777" w:rsidR="000709ED" w:rsidRDefault="000709ED">
      <w:pPr>
        <w:spacing w:after="120"/>
        <w:rPr>
          <w:szCs w:val="22"/>
        </w:rPr>
      </w:pPr>
    </w:p>
    <w:p w14:paraId="7486C84E" w14:textId="77777777" w:rsidR="000709ED" w:rsidRPr="000A2887" w:rsidRDefault="000709ED">
      <w:pPr>
        <w:rPr>
          <w:lang w:eastAsia="it-IT"/>
        </w:rPr>
      </w:pPr>
      <w:r>
        <w:rPr>
          <w:lang w:eastAsia="it-IT"/>
        </w:rPr>
        <w:t xml:space="preserve">Il dominio dei contenuti informativi, quindi i valori ammessi, è specificato nel paragrafo </w:t>
      </w:r>
      <w:r w:rsidRPr="000A2887">
        <w:fldChar w:fldCharType="begin"/>
      </w:r>
      <w:r w:rsidRPr="000A2887">
        <w:instrText xml:space="preserve"> REF _Ref424730839 \r \h  \* MERGEFORMAT </w:instrText>
      </w:r>
      <w:r w:rsidRPr="000A2887">
        <w:fldChar w:fldCharType="separate"/>
      </w:r>
      <w:r w:rsidR="009771D5" w:rsidRPr="009771D5">
        <w:rPr>
          <w:b/>
          <w:u w:val="single"/>
          <w:lang w:eastAsia="it-IT"/>
        </w:rPr>
        <w:t>3.6.2</w:t>
      </w:r>
      <w:r w:rsidRPr="000A2887">
        <w:fldChar w:fldCharType="end"/>
      </w:r>
      <w:r w:rsidRPr="000A2887">
        <w:rPr>
          <w:lang w:eastAsia="it-IT"/>
        </w:rPr>
        <w:t xml:space="preserve"> riportante </w:t>
      </w:r>
      <w:proofErr w:type="gramStart"/>
      <w:r w:rsidRPr="000A2887">
        <w:rPr>
          <w:lang w:eastAsia="it-IT"/>
        </w:rPr>
        <w:t>la  tabella</w:t>
      </w:r>
      <w:proofErr w:type="gramEnd"/>
      <w:r w:rsidRPr="000A2887">
        <w:rPr>
          <w:lang w:eastAsia="it-IT"/>
        </w:rPr>
        <w:t xml:space="preserve"> della definizione dei campi.</w:t>
      </w:r>
    </w:p>
    <w:p w14:paraId="71BF4D5F" w14:textId="77777777" w:rsidR="000709ED" w:rsidRDefault="000709ED">
      <w:pPr>
        <w:rPr>
          <w:lang w:eastAsia="it-IT"/>
        </w:rPr>
      </w:pPr>
      <w:r w:rsidRPr="000A2887">
        <w:rPr>
          <w:lang w:eastAsia="it-IT"/>
        </w:rPr>
        <w:t xml:space="preserve">Nel paragrafo </w:t>
      </w:r>
      <w:r w:rsidRPr="000A2887">
        <w:fldChar w:fldCharType="begin"/>
      </w:r>
      <w:r w:rsidRPr="000A2887">
        <w:instrText xml:space="preserve"> REF _Ref424730867 \r \h  \* MERGEFORMAT </w:instrText>
      </w:r>
      <w:r w:rsidRPr="000A2887">
        <w:fldChar w:fldCharType="separate"/>
      </w:r>
      <w:r w:rsidR="009771D5" w:rsidRPr="009771D5">
        <w:rPr>
          <w:b/>
          <w:u w:val="single"/>
          <w:lang w:eastAsia="it-IT"/>
        </w:rPr>
        <w:t>4.6.2</w:t>
      </w:r>
      <w:r w:rsidRPr="000A2887">
        <w:fldChar w:fldCharType="end"/>
      </w:r>
      <w:r>
        <w:rPr>
          <w:lang w:eastAsia="it-IT"/>
        </w:rPr>
        <w:t xml:space="preserve"> è riportato un esempio di schema </w:t>
      </w:r>
      <w:proofErr w:type="spellStart"/>
      <w:r>
        <w:rPr>
          <w:lang w:eastAsia="it-IT"/>
        </w:rPr>
        <w:t>xsd</w:t>
      </w:r>
      <w:proofErr w:type="spellEnd"/>
      <w:r>
        <w:rPr>
          <w:lang w:eastAsia="it-IT"/>
        </w:rPr>
        <w:t xml:space="preserve"> dove sono definiti i valori consentiti per ogni campo.</w:t>
      </w:r>
    </w:p>
    <w:p w14:paraId="53082B39" w14:textId="77777777" w:rsidR="000709ED" w:rsidRDefault="000709ED">
      <w:pPr>
        <w:rPr>
          <w:lang w:eastAsia="it-IT"/>
        </w:rPr>
      </w:pPr>
    </w:p>
    <w:p w14:paraId="7B6F1154" w14:textId="77777777" w:rsidR="000709ED" w:rsidRDefault="000709ED">
      <w:pPr>
        <w:pStyle w:val="Titolo3"/>
      </w:pPr>
      <w:bookmarkStart w:id="166" w:name="_Toc367975870"/>
      <w:r>
        <w:br w:type="page"/>
      </w:r>
      <w:bookmarkStart w:id="167" w:name="_Toc496781799"/>
      <w:r>
        <w:lastRenderedPageBreak/>
        <w:t xml:space="preserve">Diagramma </w:t>
      </w:r>
      <w:bookmarkEnd w:id="165"/>
      <w:r>
        <w:t xml:space="preserve">struttura XML per </w:t>
      </w:r>
      <w:bookmarkEnd w:id="166"/>
      <w:r>
        <w:rPr>
          <w:rFonts w:cs="TimesNewRoman"/>
          <w:szCs w:val="22"/>
        </w:rPr>
        <w:t>TRACCIATO A – Informazioni Anagrafiche</w:t>
      </w:r>
      <w:bookmarkEnd w:id="167"/>
    </w:p>
    <w:p w14:paraId="6EF8CBBC" w14:textId="77777777" w:rsidR="000709ED" w:rsidRDefault="000709ED">
      <w:pPr>
        <w:rPr>
          <w:lang w:eastAsia="it-IT"/>
        </w:rPr>
      </w:pPr>
      <w:r>
        <w:rPr>
          <w:lang w:eastAsia="it-IT"/>
        </w:rPr>
        <w:t xml:space="preserve">Di seguito si presenta lo schema del flusso relativo al tracciato </w:t>
      </w:r>
      <w:proofErr w:type="spellStart"/>
      <w:r>
        <w:rPr>
          <w:rFonts w:cs="TimesNewRoman"/>
          <w:szCs w:val="22"/>
          <w:lang w:eastAsia="it-IT"/>
        </w:rPr>
        <w:t>TRACCIATO</w:t>
      </w:r>
      <w:proofErr w:type="spellEnd"/>
      <w:r>
        <w:rPr>
          <w:rFonts w:cs="TimesNewRoman"/>
          <w:szCs w:val="22"/>
          <w:lang w:eastAsia="it-IT"/>
        </w:rPr>
        <w:t xml:space="preserve"> A – Informazioni Anagrafiche</w:t>
      </w:r>
      <w:r>
        <w:rPr>
          <w:lang w:eastAsia="it-IT"/>
        </w:rPr>
        <w:t>.</w:t>
      </w:r>
    </w:p>
    <w:p w14:paraId="59ACCDD4" w14:textId="77777777" w:rsidR="000709ED" w:rsidRDefault="000709ED">
      <w:pPr>
        <w:rPr>
          <w:lang w:eastAsia="it-IT"/>
        </w:rPr>
      </w:pPr>
    </w:p>
    <w:p w14:paraId="55611275" w14:textId="77777777" w:rsidR="000709ED" w:rsidRDefault="000709ED">
      <w:pPr>
        <w:rPr>
          <w:lang w:eastAsia="it-IT"/>
        </w:rPr>
      </w:pPr>
      <w:r>
        <w:rPr>
          <w:i/>
          <w:lang w:eastAsia="it-IT"/>
        </w:rPr>
        <w:t>L’</w:t>
      </w:r>
      <w:proofErr w:type="spellStart"/>
      <w:r>
        <w:rPr>
          <w:i/>
          <w:lang w:eastAsia="it-IT"/>
        </w:rPr>
        <w:t>header</w:t>
      </w:r>
      <w:proofErr w:type="spellEnd"/>
      <w:r>
        <w:rPr>
          <w:lang w:eastAsia="it-IT"/>
        </w:rPr>
        <w:t xml:space="preserve"> (record di testa del documento) è </w:t>
      </w:r>
      <w:r>
        <w:rPr>
          <w:i/>
          <w:lang w:eastAsia="it-IT"/>
        </w:rPr>
        <w:t>Informazioni Anagrafiche</w:t>
      </w:r>
      <w:r>
        <w:rPr>
          <w:lang w:eastAsia="it-IT"/>
        </w:rPr>
        <w:t xml:space="preserve">. </w:t>
      </w:r>
    </w:p>
    <w:p w14:paraId="080E078C" w14:textId="77777777" w:rsidR="000709ED" w:rsidRDefault="000709ED">
      <w:pPr>
        <w:rPr>
          <w:lang w:eastAsia="it-IT"/>
        </w:rPr>
      </w:pPr>
    </w:p>
    <w:p w14:paraId="1D442EB3" w14:textId="77777777" w:rsidR="000709ED" w:rsidRDefault="000709ED">
      <w:pPr>
        <w:rPr>
          <w:lang w:eastAsia="it-IT"/>
        </w:rPr>
      </w:pPr>
      <w:r>
        <w:rPr>
          <w:lang w:eastAsia="it-IT"/>
        </w:rPr>
        <w:t>Nel tracciato XML sono riportate le informazioni relative alle Informazioni Anagrafiche del paziente rappresentate nel diagramma sottostante. La mappatura dei diversi flussi indica la gerarchia, quindi la dipendenza di informazioni. La gerarchia delle informazioni è importante per capire le diverse dipendenze.</w:t>
      </w:r>
    </w:p>
    <w:p w14:paraId="5BC03C47" w14:textId="77777777" w:rsidR="000709ED" w:rsidRDefault="000709ED">
      <w:pPr>
        <w:rPr>
          <w:lang w:eastAsia="it-IT"/>
        </w:rPr>
      </w:pPr>
    </w:p>
    <w:p w14:paraId="78D552EC" w14:textId="77777777" w:rsidR="000709ED" w:rsidRDefault="000709ED">
      <w:pPr>
        <w:rPr>
          <w:lang w:eastAsia="it-IT"/>
        </w:rPr>
      </w:pPr>
      <w:r>
        <w:rPr>
          <w:lang w:eastAsia="it-IT"/>
        </w:rPr>
        <w:t>Alcuni tag sono riportati con linee tratteggiate per indicare la non obbligatorietà della presenza delle informazioni. In caso di indisponibilità delle informazioni facoltative il relativo tag deve essere omesso.</w:t>
      </w:r>
    </w:p>
    <w:p w14:paraId="2ADB0D7D" w14:textId="77777777" w:rsidR="000709ED" w:rsidRDefault="000709ED">
      <w:pPr>
        <w:rPr>
          <w:lang w:eastAsia="it-IT"/>
        </w:rPr>
      </w:pPr>
    </w:p>
    <w:p w14:paraId="30A141AA" w14:textId="77777777" w:rsidR="000709ED" w:rsidRDefault="00BB5B5B">
      <w:pPr>
        <w:rPr>
          <w:lang w:eastAsia="it-IT"/>
        </w:rPr>
      </w:pPr>
      <w:r>
        <w:rPr>
          <w:noProof/>
          <w:lang w:eastAsia="it-IT"/>
        </w:rPr>
        <w:drawing>
          <wp:inline distT="0" distB="0" distL="0" distR="0" wp14:anchorId="2D7AEC4F" wp14:editId="5FC86C03">
            <wp:extent cx="5849620" cy="4928235"/>
            <wp:effectExtent l="0" t="0" r="0" b="0"/>
            <wp:docPr id="4" name="Immagine 4" descr="A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9620" cy="4928235"/>
                    </a:xfrm>
                    <a:prstGeom prst="rect">
                      <a:avLst/>
                    </a:prstGeom>
                    <a:noFill/>
                    <a:ln>
                      <a:noFill/>
                    </a:ln>
                  </pic:spPr>
                </pic:pic>
              </a:graphicData>
            </a:graphic>
          </wp:inline>
        </w:drawing>
      </w:r>
    </w:p>
    <w:p w14:paraId="3560D4A6" w14:textId="77777777" w:rsidR="000709ED" w:rsidRDefault="000709ED">
      <w:pPr>
        <w:rPr>
          <w:lang w:eastAsia="it-IT"/>
        </w:rPr>
      </w:pPr>
      <w:r>
        <w:rPr>
          <w:lang w:eastAsia="it-IT"/>
        </w:rPr>
        <w:br w:type="page"/>
      </w:r>
    </w:p>
    <w:p w14:paraId="5ECABF7E" w14:textId="77777777" w:rsidR="000709ED" w:rsidRDefault="000709ED">
      <w:pPr>
        <w:pStyle w:val="Titolo3"/>
      </w:pPr>
      <w:bookmarkStart w:id="168" w:name="_Tracciato_TRACCIATO_A"/>
      <w:bookmarkStart w:id="169" w:name="_Toc367975871"/>
      <w:bookmarkStart w:id="170" w:name="_Ref424637127"/>
      <w:bookmarkStart w:id="171" w:name="_Ref424730839"/>
      <w:bookmarkStart w:id="172" w:name="_Toc496781800"/>
      <w:bookmarkEnd w:id="168"/>
      <w:r>
        <w:lastRenderedPageBreak/>
        <w:t xml:space="preserve">Tracciato </w:t>
      </w:r>
      <w:proofErr w:type="spellStart"/>
      <w:r>
        <w:rPr>
          <w:rFonts w:cs="TimesNewRoman"/>
          <w:szCs w:val="22"/>
        </w:rPr>
        <w:t>TRACCIATO</w:t>
      </w:r>
      <w:proofErr w:type="spellEnd"/>
      <w:r>
        <w:rPr>
          <w:rFonts w:cs="TimesNewRoman"/>
          <w:szCs w:val="22"/>
        </w:rPr>
        <w:t xml:space="preserve"> A – Informazioni Anagrafiche</w:t>
      </w:r>
      <w:r>
        <w:t xml:space="preserve"> – </w:t>
      </w:r>
      <w:commentRangeStart w:id="173"/>
      <w:r>
        <w:t>Definizione dei campi</w:t>
      </w:r>
      <w:bookmarkEnd w:id="169"/>
      <w:bookmarkEnd w:id="170"/>
      <w:bookmarkEnd w:id="171"/>
      <w:bookmarkEnd w:id="172"/>
      <w:commentRangeEnd w:id="173"/>
      <w:r w:rsidR="00BE1B0C">
        <w:rPr>
          <w:rStyle w:val="Rimandocommento"/>
          <w:b w:val="0"/>
          <w:lang w:val="it-IT" w:eastAsia="en-US"/>
        </w:rPr>
        <w:commentReference w:id="173"/>
      </w:r>
    </w:p>
    <w:p w14:paraId="232120CA" w14:textId="77777777" w:rsidR="000709ED" w:rsidRDefault="000709ED">
      <w:pPr>
        <w:rPr>
          <w:lang w:eastAsia="it-IT"/>
        </w:rPr>
      </w:pPr>
      <w:r>
        <w:rPr>
          <w:lang w:eastAsia="it-IT"/>
        </w:rPr>
        <w:t>Si riporta di seguito il tracciato delle informazioni richieste. Con “nodo di riferimento” si identifica il raggruppamento di un insieme di informazioni relative alla tematica assunta come nodo.</w:t>
      </w:r>
    </w:p>
    <w:p w14:paraId="48F39AF5" w14:textId="77777777" w:rsidR="000709ED" w:rsidRDefault="000709ED">
      <w:pPr>
        <w:rPr>
          <w:lang w:eastAsia="it-IT"/>
        </w:rPr>
      </w:pPr>
    </w:p>
    <w:p w14:paraId="448C7DF9" w14:textId="77777777" w:rsidR="000709ED" w:rsidRDefault="000709ED">
      <w:pPr>
        <w:rPr>
          <w:lang w:eastAsia="it-IT"/>
        </w:rPr>
      </w:pPr>
      <w:r>
        <w:rPr>
          <w:lang w:eastAsia="it-IT"/>
        </w:rPr>
        <w:t>Si specificano, inoltre, le caratteristiche che le informazioni devono possedere per rendere il flusso univoco ed omogeneo su tutto il territorio nazionale, così come descritto nel disciplinare tecnico.</w:t>
      </w:r>
    </w:p>
    <w:p w14:paraId="5CC9928C" w14:textId="77777777" w:rsidR="000709ED" w:rsidRDefault="000709ED">
      <w:pPr>
        <w:rPr>
          <w:lang w:eastAsia="it-IT"/>
        </w:rPr>
      </w:pPr>
    </w:p>
    <w:p w14:paraId="3C07DD93" w14:textId="77777777" w:rsidR="000709ED" w:rsidRDefault="000709ED">
      <w:r>
        <w:rPr>
          <w:lang w:eastAsia="it-IT"/>
        </w:rPr>
        <w:t xml:space="preserve">Ad es. un campo definito </w:t>
      </w:r>
      <w:r>
        <w:rPr>
          <w:i/>
          <w:lang w:eastAsia="it-IT"/>
        </w:rPr>
        <w:t xml:space="preserve">campo data </w:t>
      </w:r>
      <w:r>
        <w:rPr>
          <w:lang w:eastAsia="it-IT"/>
        </w:rPr>
        <w:t xml:space="preserve">deve rispecchiare il formato specificato </w:t>
      </w:r>
      <w:proofErr w:type="spellStart"/>
      <w:r>
        <w:rPr>
          <w:i/>
          <w:lang w:eastAsia="it-IT"/>
        </w:rPr>
        <w:t>yyyy</w:t>
      </w:r>
      <w:proofErr w:type="spellEnd"/>
      <w:r>
        <w:rPr>
          <w:i/>
          <w:lang w:eastAsia="it-IT"/>
        </w:rPr>
        <w:t>-mm-</w:t>
      </w:r>
      <w:proofErr w:type="spellStart"/>
      <w:r>
        <w:rPr>
          <w:i/>
          <w:lang w:eastAsia="it-IT"/>
        </w:rPr>
        <w:t>dd</w:t>
      </w:r>
      <w:proofErr w:type="spellEnd"/>
      <w:r>
        <w:rPr>
          <w:i/>
          <w:lang w:eastAsia="it-IT"/>
        </w:rPr>
        <w:t xml:space="preserve">. </w:t>
      </w:r>
      <w:r>
        <w:t xml:space="preserve">Oppure nel campo Tipo, che identifica il tipo di azione che assume il flusso in arrivo, riporta i valori </w:t>
      </w:r>
      <w:proofErr w:type="gramStart"/>
      <w:r>
        <w:t>ammessi :</w:t>
      </w:r>
      <w:proofErr w:type="gramEnd"/>
      <w:r>
        <w:t xml:space="preserve"> I inserimento, V variazione, C cancellazione.</w:t>
      </w:r>
    </w:p>
    <w:p w14:paraId="14CC2CA4" w14:textId="77777777" w:rsidR="000709ED" w:rsidRDefault="000709ED">
      <w:pPr>
        <w:rPr>
          <w:lang w:eastAsia="it-IT"/>
        </w:rPr>
      </w:pPr>
    </w:p>
    <w:p w14:paraId="77D95A0E" w14:textId="77777777" w:rsidR="000709ED" w:rsidRDefault="000709ED">
      <w:pPr>
        <w:rPr>
          <w:lang w:eastAsia="it-IT"/>
        </w:rPr>
      </w:pPr>
      <w:r>
        <w:rPr>
          <w:lang w:eastAsia="it-IT"/>
        </w:rPr>
        <w:t>Si riporta nel seguito la legenda che specifica le abbreviazioni e gli acronimi utilizzati nella spiegazione del tracciato xml.</w:t>
      </w:r>
    </w:p>
    <w:p w14:paraId="6860BA0D" w14:textId="77777777" w:rsidR="000709ED" w:rsidRDefault="000709ED">
      <w:pPr>
        <w:rPr>
          <w:lang w:eastAsia="it-IT"/>
        </w:rPr>
      </w:pPr>
    </w:p>
    <w:p w14:paraId="61CE855F" w14:textId="77777777" w:rsidR="000709ED" w:rsidRDefault="000709ED">
      <w:pPr>
        <w:rPr>
          <w:lang w:eastAsia="it-IT"/>
        </w:rPr>
      </w:pPr>
    </w:p>
    <w:tbl>
      <w:tblPr>
        <w:tblW w:w="9141"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3381"/>
        <w:gridCol w:w="5760"/>
      </w:tblGrid>
      <w:tr w:rsidR="000709ED" w14:paraId="7C975F4C" w14:textId="77777777">
        <w:tc>
          <w:tcPr>
            <w:tcW w:w="9141" w:type="dxa"/>
            <w:gridSpan w:val="2"/>
            <w:shd w:val="clear" w:color="auto" w:fill="FF9900"/>
          </w:tcPr>
          <w:p w14:paraId="4ADF88FE" w14:textId="77777777" w:rsidR="000709ED" w:rsidRDefault="000709ED">
            <w:pPr>
              <w:rPr>
                <w:b/>
              </w:rPr>
            </w:pPr>
            <w:r>
              <w:rPr>
                <w:b/>
              </w:rPr>
              <w:t>Legenda</w:t>
            </w:r>
          </w:p>
        </w:tc>
      </w:tr>
      <w:tr w:rsidR="000709ED" w14:paraId="4BAC6198" w14:textId="77777777">
        <w:tc>
          <w:tcPr>
            <w:tcW w:w="3381" w:type="dxa"/>
          </w:tcPr>
          <w:p w14:paraId="562FDD72" w14:textId="77777777" w:rsidR="000709ED" w:rsidRDefault="000709ED">
            <w:pPr>
              <w:rPr>
                <w:b/>
              </w:rPr>
            </w:pPr>
            <w:r>
              <w:rPr>
                <w:b/>
              </w:rPr>
              <w:t>Tipo campo</w:t>
            </w:r>
          </w:p>
        </w:tc>
        <w:tc>
          <w:tcPr>
            <w:tcW w:w="5760" w:type="dxa"/>
          </w:tcPr>
          <w:p w14:paraId="054F3B8E" w14:textId="77777777" w:rsidR="000709ED" w:rsidRDefault="000709ED">
            <w:pPr>
              <w:rPr>
                <w:b/>
              </w:rPr>
            </w:pPr>
            <w:r>
              <w:rPr>
                <w:b/>
              </w:rPr>
              <w:t>Obbligatorietà</w:t>
            </w:r>
          </w:p>
        </w:tc>
      </w:tr>
      <w:tr w:rsidR="000709ED" w14:paraId="0D858956" w14:textId="77777777">
        <w:tc>
          <w:tcPr>
            <w:tcW w:w="3381" w:type="dxa"/>
          </w:tcPr>
          <w:p w14:paraId="2F28E819" w14:textId="77777777" w:rsidR="000709ED" w:rsidRDefault="000709ED">
            <w:pPr>
              <w:rPr>
                <w:rFonts w:ascii="Tahoma" w:hAnsi="Tahoma" w:cs="Tahoma"/>
              </w:rPr>
            </w:pPr>
            <w:r>
              <w:rPr>
                <w:rFonts w:ascii="Tahoma" w:hAnsi="Tahoma" w:cs="Tahoma"/>
              </w:rPr>
              <w:t>A: campo Alfabetico</w:t>
            </w:r>
          </w:p>
          <w:p w14:paraId="4F5CE5CA" w14:textId="77777777" w:rsidR="000709ED" w:rsidRDefault="000709ED">
            <w:pPr>
              <w:rPr>
                <w:rFonts w:ascii="Tahoma" w:hAnsi="Tahoma" w:cs="Tahoma"/>
              </w:rPr>
            </w:pPr>
            <w:r>
              <w:rPr>
                <w:rFonts w:ascii="Tahoma" w:hAnsi="Tahoma" w:cs="Tahoma"/>
              </w:rPr>
              <w:t>AN: campo alfanumerico</w:t>
            </w:r>
          </w:p>
          <w:p w14:paraId="39E86700" w14:textId="77777777" w:rsidR="000709ED" w:rsidRDefault="000709ED">
            <w:pPr>
              <w:rPr>
                <w:rFonts w:ascii="Tahoma" w:hAnsi="Tahoma" w:cs="Tahoma"/>
              </w:rPr>
            </w:pPr>
            <w:r>
              <w:rPr>
                <w:rFonts w:ascii="Tahoma" w:hAnsi="Tahoma" w:cs="Tahoma"/>
              </w:rPr>
              <w:t>N: campo numerico</w:t>
            </w:r>
          </w:p>
          <w:p w14:paraId="23C44511" w14:textId="77777777" w:rsidR="000709ED" w:rsidRDefault="000709ED">
            <w:pPr>
              <w:rPr>
                <w:rFonts w:ascii="Tahoma" w:hAnsi="Tahoma" w:cs="Tahoma"/>
              </w:rPr>
            </w:pPr>
            <w:r>
              <w:rPr>
                <w:rFonts w:ascii="Tahoma" w:hAnsi="Tahoma" w:cs="Tahoma"/>
              </w:rPr>
              <w:t>D: campo data (YYYY-MM-DD)</w:t>
            </w:r>
          </w:p>
        </w:tc>
        <w:tc>
          <w:tcPr>
            <w:tcW w:w="5760" w:type="dxa"/>
          </w:tcPr>
          <w:p w14:paraId="3B9A5D64" w14:textId="77777777" w:rsidR="000709ED" w:rsidRDefault="000709ED">
            <w:pPr>
              <w:rPr>
                <w:rFonts w:ascii="Tahoma" w:hAnsi="Tahoma" w:cs="Tahoma"/>
              </w:rPr>
            </w:pPr>
            <w:r>
              <w:rPr>
                <w:rFonts w:ascii="Tahoma" w:hAnsi="Tahoma" w:cs="Tahoma"/>
              </w:rPr>
              <w:t>OBB: sempre obbligatorio</w:t>
            </w:r>
          </w:p>
          <w:p w14:paraId="2BFD925B" w14:textId="77777777" w:rsidR="000709ED" w:rsidRDefault="000709ED">
            <w:pPr>
              <w:rPr>
                <w:rFonts w:ascii="Tahoma" w:hAnsi="Tahoma" w:cs="Tahoma"/>
              </w:rPr>
            </w:pPr>
            <w:r>
              <w:rPr>
                <w:rFonts w:ascii="Tahoma" w:hAnsi="Tahoma" w:cs="Tahoma"/>
              </w:rPr>
              <w:t>FAC: sempre facoltativo</w:t>
            </w:r>
          </w:p>
          <w:p w14:paraId="39E47C69" w14:textId="77777777" w:rsidR="000709ED" w:rsidRDefault="000709ED">
            <w:pPr>
              <w:rPr>
                <w:rFonts w:ascii="Tahoma" w:hAnsi="Tahoma" w:cs="Tahoma"/>
              </w:rPr>
            </w:pPr>
            <w:r>
              <w:rPr>
                <w:rFonts w:ascii="Tahoma" w:hAnsi="Tahoma" w:cs="Tahoma"/>
              </w:rPr>
              <w:t>NBB: obbligatorio se si verificano le condizioni indicate</w:t>
            </w:r>
          </w:p>
        </w:tc>
      </w:tr>
    </w:tbl>
    <w:p w14:paraId="56F25CC4" w14:textId="77777777" w:rsidR="000709ED" w:rsidRDefault="000709ED">
      <w:pPr>
        <w:rPr>
          <w:b/>
        </w:rPr>
        <w:sectPr w:rsidR="000709ED">
          <w:pgSz w:w="11909" w:h="16834" w:code="9"/>
          <w:pgMar w:top="1814" w:right="1277" w:bottom="1418" w:left="1418" w:header="357" w:footer="720" w:gutter="0"/>
          <w:pgNumType w:chapSep="period"/>
          <w:cols w:space="720"/>
        </w:sectPr>
      </w:pPr>
    </w:p>
    <w:tbl>
      <w:tblPr>
        <w:tblW w:w="5500" w:type="pct"/>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2122"/>
        <w:gridCol w:w="1903"/>
        <w:gridCol w:w="2443"/>
        <w:gridCol w:w="727"/>
        <w:gridCol w:w="1547"/>
        <w:gridCol w:w="4452"/>
        <w:gridCol w:w="1757"/>
      </w:tblGrid>
      <w:tr w:rsidR="000709ED" w14:paraId="19E64451" w14:textId="77777777">
        <w:trPr>
          <w:cantSplit/>
          <w:trHeight w:val="20"/>
          <w:tblHeader/>
          <w:jc w:val="center"/>
        </w:trPr>
        <w:tc>
          <w:tcPr>
            <w:tcW w:w="2158" w:type="dxa"/>
            <w:shd w:val="clear" w:color="auto" w:fill="000080"/>
            <w:vAlign w:val="center"/>
          </w:tcPr>
          <w:p w14:paraId="2ADDB1B5" w14:textId="77777777" w:rsidR="000709ED" w:rsidRPr="00743CDA" w:rsidRDefault="000709ED">
            <w:pPr>
              <w:pStyle w:val="Corpotesto"/>
              <w:spacing w:before="60" w:after="60"/>
              <w:jc w:val="center"/>
              <w:rPr>
                <w:bCs/>
                <w:iCs/>
                <w:color w:val="FFFFFF"/>
                <w:lang w:val="it-IT"/>
              </w:rPr>
            </w:pPr>
            <w:r w:rsidRPr="00743CDA">
              <w:rPr>
                <w:bCs/>
                <w:iCs/>
                <w:color w:val="FFFFFF"/>
                <w:lang w:val="it-IT"/>
              </w:rPr>
              <w:lastRenderedPageBreak/>
              <w:t>Nodo di riferimento</w:t>
            </w:r>
          </w:p>
        </w:tc>
        <w:tc>
          <w:tcPr>
            <w:tcW w:w="1934" w:type="dxa"/>
            <w:shd w:val="clear" w:color="auto" w:fill="000080"/>
            <w:vAlign w:val="center"/>
          </w:tcPr>
          <w:p w14:paraId="15F732D1" w14:textId="77777777" w:rsidR="000709ED" w:rsidRPr="00743CDA" w:rsidRDefault="000709ED">
            <w:pPr>
              <w:pStyle w:val="Corpotesto"/>
              <w:spacing w:before="60" w:after="60"/>
              <w:jc w:val="center"/>
              <w:rPr>
                <w:bCs/>
                <w:iCs/>
                <w:color w:val="FFFFFF"/>
                <w:lang w:val="it-IT"/>
              </w:rPr>
            </w:pPr>
            <w:r w:rsidRPr="00743CDA">
              <w:rPr>
                <w:bCs/>
                <w:iCs/>
                <w:color w:val="FFFFFF"/>
                <w:lang w:val="it-IT"/>
              </w:rPr>
              <w:t>Nome campo</w:t>
            </w:r>
          </w:p>
        </w:tc>
        <w:tc>
          <w:tcPr>
            <w:tcW w:w="2484" w:type="dxa"/>
            <w:shd w:val="clear" w:color="auto" w:fill="000080"/>
            <w:vAlign w:val="center"/>
          </w:tcPr>
          <w:p w14:paraId="47652908" w14:textId="77777777" w:rsidR="000709ED" w:rsidRPr="00743CDA" w:rsidRDefault="000709ED">
            <w:pPr>
              <w:pStyle w:val="Corpotesto"/>
              <w:spacing w:before="60" w:after="60"/>
              <w:jc w:val="center"/>
              <w:rPr>
                <w:bCs/>
                <w:iCs/>
                <w:color w:val="FFFFFF"/>
                <w:lang w:val="it-IT"/>
              </w:rPr>
            </w:pPr>
            <w:r w:rsidRPr="00743CDA">
              <w:rPr>
                <w:bCs/>
                <w:iCs/>
                <w:color w:val="FFFFFF"/>
                <w:lang w:val="it-IT"/>
              </w:rPr>
              <w:t xml:space="preserve">Descrizione </w:t>
            </w:r>
          </w:p>
        </w:tc>
        <w:tc>
          <w:tcPr>
            <w:tcW w:w="736" w:type="dxa"/>
            <w:shd w:val="clear" w:color="auto" w:fill="000080"/>
            <w:vAlign w:val="center"/>
          </w:tcPr>
          <w:p w14:paraId="0EE3FF16" w14:textId="77777777" w:rsidR="000709ED" w:rsidRPr="00743CDA" w:rsidRDefault="000709ED">
            <w:pPr>
              <w:pStyle w:val="Corpotesto"/>
              <w:spacing w:before="60" w:after="60"/>
              <w:jc w:val="center"/>
              <w:rPr>
                <w:bCs/>
                <w:iCs/>
                <w:color w:val="FFFFFF"/>
                <w:lang w:val="it-IT"/>
              </w:rPr>
            </w:pPr>
            <w:r w:rsidRPr="00743CDA">
              <w:rPr>
                <w:bCs/>
                <w:iCs/>
                <w:color w:val="FFFFFF"/>
                <w:lang w:val="it-IT"/>
              </w:rPr>
              <w:t>Tipo</w:t>
            </w:r>
          </w:p>
        </w:tc>
        <w:tc>
          <w:tcPr>
            <w:tcW w:w="1572" w:type="dxa"/>
            <w:shd w:val="clear" w:color="auto" w:fill="000080"/>
            <w:vAlign w:val="center"/>
          </w:tcPr>
          <w:p w14:paraId="5BBDA70A" w14:textId="77777777" w:rsidR="000709ED" w:rsidRPr="00743CDA" w:rsidRDefault="000709ED">
            <w:pPr>
              <w:pStyle w:val="Corpotesto"/>
              <w:spacing w:before="60" w:after="60"/>
              <w:jc w:val="center"/>
              <w:rPr>
                <w:bCs/>
                <w:iCs/>
                <w:color w:val="FFFFFF"/>
                <w:lang w:val="it-IT"/>
              </w:rPr>
            </w:pPr>
            <w:r w:rsidRPr="00743CDA">
              <w:rPr>
                <w:bCs/>
                <w:iCs/>
                <w:color w:val="FFFFFF"/>
                <w:lang w:val="it-IT"/>
              </w:rPr>
              <w:t>Obbligatorietà</w:t>
            </w:r>
          </w:p>
        </w:tc>
        <w:tc>
          <w:tcPr>
            <w:tcW w:w="4531" w:type="dxa"/>
            <w:shd w:val="clear" w:color="auto" w:fill="000080"/>
            <w:vAlign w:val="center"/>
          </w:tcPr>
          <w:p w14:paraId="15BDFF61" w14:textId="77777777" w:rsidR="000709ED" w:rsidRPr="00743CDA" w:rsidRDefault="000709ED">
            <w:pPr>
              <w:pStyle w:val="Corpotesto"/>
              <w:spacing w:before="60" w:after="60"/>
              <w:jc w:val="center"/>
              <w:rPr>
                <w:bCs/>
                <w:iCs/>
                <w:color w:val="FFFFFF"/>
                <w:lang w:val="it-IT"/>
              </w:rPr>
            </w:pPr>
            <w:r w:rsidRPr="00743CDA">
              <w:rPr>
                <w:bCs/>
                <w:iCs/>
                <w:color w:val="FFFFFF"/>
                <w:lang w:val="it-IT"/>
              </w:rPr>
              <w:t xml:space="preserve">Informazioni di Dominio </w:t>
            </w:r>
          </w:p>
        </w:tc>
        <w:tc>
          <w:tcPr>
            <w:tcW w:w="1785" w:type="dxa"/>
            <w:shd w:val="clear" w:color="auto" w:fill="000080"/>
            <w:vAlign w:val="center"/>
          </w:tcPr>
          <w:p w14:paraId="34FAF06D" w14:textId="77777777" w:rsidR="000709ED" w:rsidRPr="00743CDA" w:rsidRDefault="000709ED">
            <w:pPr>
              <w:pStyle w:val="Corpotesto"/>
              <w:spacing w:before="60" w:after="60"/>
              <w:jc w:val="center"/>
              <w:rPr>
                <w:bCs/>
                <w:iCs/>
                <w:color w:val="FFFFFF"/>
                <w:lang w:val="it-IT"/>
              </w:rPr>
            </w:pPr>
            <w:r w:rsidRPr="00743CDA">
              <w:rPr>
                <w:bCs/>
                <w:iCs/>
                <w:color w:val="FFFFFF"/>
                <w:lang w:val="it-IT"/>
              </w:rPr>
              <w:t>Lunghezza campo</w:t>
            </w:r>
          </w:p>
        </w:tc>
      </w:tr>
      <w:tr w:rsidR="000709ED" w14:paraId="109FDEEB" w14:textId="77777777">
        <w:trPr>
          <w:cantSplit/>
          <w:trHeight w:val="6852"/>
          <w:jc w:val="center"/>
        </w:trPr>
        <w:tc>
          <w:tcPr>
            <w:tcW w:w="2158" w:type="dxa"/>
            <w:vAlign w:val="center"/>
          </w:tcPr>
          <w:p w14:paraId="31D78C2D" w14:textId="77777777" w:rsidR="000709ED" w:rsidRDefault="000709ED">
            <w:pPr>
              <w:spacing w:before="60" w:after="60"/>
              <w:jc w:val="center"/>
              <w:rPr>
                <w:b/>
                <w:sz w:val="20"/>
              </w:rPr>
            </w:pPr>
            <w:r>
              <w:rPr>
                <w:b/>
                <w:sz w:val="20"/>
              </w:rPr>
              <w:t>Trasmissione</w:t>
            </w:r>
          </w:p>
        </w:tc>
        <w:tc>
          <w:tcPr>
            <w:tcW w:w="1934" w:type="dxa"/>
            <w:vAlign w:val="center"/>
          </w:tcPr>
          <w:p w14:paraId="35296F64" w14:textId="77777777" w:rsidR="000709ED" w:rsidRDefault="000709ED">
            <w:pPr>
              <w:ind w:left="93"/>
              <w:jc w:val="left"/>
              <w:rPr>
                <w:sz w:val="20"/>
              </w:rPr>
            </w:pPr>
            <w:r>
              <w:rPr>
                <w:sz w:val="20"/>
              </w:rPr>
              <w:t>Tipo</w:t>
            </w:r>
          </w:p>
        </w:tc>
        <w:tc>
          <w:tcPr>
            <w:tcW w:w="2484" w:type="dxa"/>
            <w:vAlign w:val="center"/>
          </w:tcPr>
          <w:p w14:paraId="11A32F64" w14:textId="77777777" w:rsidR="000709ED" w:rsidRDefault="000709ED" w:rsidP="007D309A">
            <w:pPr>
              <w:spacing w:before="60" w:after="60"/>
              <w:ind w:left="1" w:right="140"/>
              <w:jc w:val="left"/>
              <w:rPr>
                <w:sz w:val="20"/>
              </w:rPr>
            </w:pPr>
            <w:r>
              <w:rPr>
                <w:sz w:val="20"/>
              </w:rPr>
              <w:t>Campo tecnico utilizzato per distinguere trasmissioni di informazioni nuove, modificate o eventualmente annullate</w:t>
            </w:r>
          </w:p>
        </w:tc>
        <w:tc>
          <w:tcPr>
            <w:tcW w:w="736" w:type="dxa"/>
            <w:vAlign w:val="center"/>
          </w:tcPr>
          <w:p w14:paraId="3C5DBD8F" w14:textId="77777777" w:rsidR="000709ED" w:rsidRDefault="000709ED">
            <w:pPr>
              <w:spacing w:before="60" w:after="60"/>
              <w:jc w:val="center"/>
              <w:rPr>
                <w:sz w:val="20"/>
              </w:rPr>
            </w:pPr>
            <w:r>
              <w:rPr>
                <w:sz w:val="20"/>
              </w:rPr>
              <w:t>A</w:t>
            </w:r>
          </w:p>
        </w:tc>
        <w:tc>
          <w:tcPr>
            <w:tcW w:w="1572" w:type="dxa"/>
            <w:vAlign w:val="center"/>
          </w:tcPr>
          <w:p w14:paraId="733DF38F" w14:textId="77777777" w:rsidR="000709ED" w:rsidRDefault="000709ED">
            <w:pPr>
              <w:spacing w:before="60" w:after="60"/>
              <w:jc w:val="center"/>
              <w:rPr>
                <w:i/>
                <w:sz w:val="20"/>
              </w:rPr>
            </w:pPr>
            <w:r>
              <w:rPr>
                <w:sz w:val="20"/>
                <w:lang w:eastAsia="it-IT"/>
              </w:rPr>
              <w:t>OBB</w:t>
            </w:r>
          </w:p>
        </w:tc>
        <w:tc>
          <w:tcPr>
            <w:tcW w:w="4531" w:type="dxa"/>
            <w:vAlign w:val="center"/>
          </w:tcPr>
          <w:p w14:paraId="2AB5A245" w14:textId="77777777" w:rsidR="000709ED" w:rsidRDefault="000709ED">
            <w:pPr>
              <w:spacing w:before="60" w:after="60"/>
              <w:rPr>
                <w:sz w:val="18"/>
                <w:szCs w:val="18"/>
              </w:rPr>
            </w:pPr>
            <w:r>
              <w:rPr>
                <w:sz w:val="18"/>
                <w:szCs w:val="18"/>
              </w:rPr>
              <w:t>FORMATO: A</w:t>
            </w:r>
          </w:p>
          <w:p w14:paraId="151F0B82" w14:textId="77777777" w:rsidR="000709ED" w:rsidRDefault="000709ED">
            <w:pPr>
              <w:spacing w:before="60" w:after="60"/>
              <w:rPr>
                <w:sz w:val="18"/>
                <w:szCs w:val="18"/>
              </w:rPr>
            </w:pPr>
            <w:r>
              <w:rPr>
                <w:sz w:val="18"/>
                <w:szCs w:val="18"/>
              </w:rPr>
              <w:t>Valori ammessi:</w:t>
            </w:r>
          </w:p>
          <w:p w14:paraId="630936EB" w14:textId="77777777" w:rsidR="000709ED" w:rsidRDefault="000709ED">
            <w:pPr>
              <w:spacing w:before="60" w:after="60"/>
              <w:rPr>
                <w:sz w:val="18"/>
                <w:szCs w:val="18"/>
              </w:rPr>
            </w:pPr>
            <w:r>
              <w:rPr>
                <w:sz w:val="18"/>
                <w:szCs w:val="18"/>
              </w:rPr>
              <w:t>I: Inserimento</w:t>
            </w:r>
          </w:p>
          <w:p w14:paraId="738CB427" w14:textId="77777777" w:rsidR="000709ED" w:rsidRDefault="000709ED">
            <w:pPr>
              <w:spacing w:before="60" w:after="60"/>
              <w:rPr>
                <w:sz w:val="18"/>
                <w:szCs w:val="18"/>
              </w:rPr>
            </w:pPr>
            <w:r>
              <w:rPr>
                <w:sz w:val="18"/>
                <w:szCs w:val="18"/>
              </w:rPr>
              <w:t>V: Variazione</w:t>
            </w:r>
          </w:p>
          <w:p w14:paraId="77E833C0" w14:textId="77777777" w:rsidR="000709ED" w:rsidRDefault="000709ED">
            <w:pPr>
              <w:spacing w:before="60" w:after="60"/>
              <w:rPr>
                <w:sz w:val="18"/>
                <w:szCs w:val="18"/>
              </w:rPr>
            </w:pPr>
            <w:r>
              <w:rPr>
                <w:sz w:val="18"/>
                <w:szCs w:val="18"/>
              </w:rPr>
              <w:t>C: Cancellazione</w:t>
            </w:r>
          </w:p>
          <w:p w14:paraId="2216490F" w14:textId="77777777" w:rsidR="000709ED" w:rsidRDefault="000709ED">
            <w:pPr>
              <w:spacing w:before="60" w:after="60"/>
              <w:rPr>
                <w:sz w:val="18"/>
                <w:szCs w:val="18"/>
              </w:rPr>
            </w:pPr>
            <w:r>
              <w:rPr>
                <w:sz w:val="18"/>
                <w:szCs w:val="18"/>
              </w:rPr>
              <w:t>Va utilizzato il codice “I” per la trasmissione di informazioni nuove o per la ritrasmissione di informazioni precedentemente scartate dal sistema di acquisizione.</w:t>
            </w:r>
          </w:p>
          <w:p w14:paraId="4BFD851D" w14:textId="77777777" w:rsidR="000709ED" w:rsidRDefault="000709ED">
            <w:pPr>
              <w:spacing w:before="60" w:after="60"/>
              <w:rPr>
                <w:sz w:val="18"/>
                <w:szCs w:val="18"/>
              </w:rPr>
            </w:pPr>
            <w:r>
              <w:rPr>
                <w:sz w:val="18"/>
                <w:szCs w:val="18"/>
              </w:rPr>
              <w:t>Va utilizzato il codice “V” per la trasmissione di informazioni per le quali si intende far effettuare una sovrascrittura dal sistema di acquisizione.</w:t>
            </w:r>
          </w:p>
          <w:p w14:paraId="57E87A02" w14:textId="77777777" w:rsidR="000709ED" w:rsidRDefault="000709ED">
            <w:pPr>
              <w:spacing w:before="60" w:after="60"/>
              <w:rPr>
                <w:sz w:val="18"/>
                <w:szCs w:val="18"/>
              </w:rPr>
            </w:pPr>
            <w:r>
              <w:rPr>
                <w:sz w:val="18"/>
                <w:szCs w:val="18"/>
              </w:rPr>
              <w:t>Va utilizzato il codice “C” per la trasmissione di informazioni per le quali si intende far effettuare una cancellazione dal sistema di acquisizione.</w:t>
            </w:r>
          </w:p>
        </w:tc>
        <w:tc>
          <w:tcPr>
            <w:tcW w:w="1785" w:type="dxa"/>
            <w:vAlign w:val="center"/>
          </w:tcPr>
          <w:p w14:paraId="0C9D7BB7" w14:textId="77777777" w:rsidR="000709ED" w:rsidRDefault="000709ED">
            <w:pPr>
              <w:spacing w:before="60" w:after="60"/>
              <w:jc w:val="center"/>
              <w:rPr>
                <w:sz w:val="20"/>
              </w:rPr>
            </w:pPr>
            <w:r>
              <w:rPr>
                <w:sz w:val="20"/>
              </w:rPr>
              <w:t>1</w:t>
            </w:r>
          </w:p>
        </w:tc>
      </w:tr>
      <w:tr w:rsidR="000709ED" w14:paraId="0EB48458" w14:textId="77777777">
        <w:trPr>
          <w:cantSplit/>
          <w:trHeight w:val="20"/>
          <w:jc w:val="center"/>
        </w:trPr>
        <w:tc>
          <w:tcPr>
            <w:tcW w:w="2158" w:type="dxa"/>
            <w:vMerge w:val="restart"/>
            <w:vAlign w:val="center"/>
          </w:tcPr>
          <w:p w14:paraId="6037A321" w14:textId="77777777" w:rsidR="000709ED" w:rsidRDefault="000709ED">
            <w:pPr>
              <w:spacing w:before="60" w:after="60"/>
              <w:jc w:val="center"/>
              <w:rPr>
                <w:rFonts w:eastAsia="Arial Unicode MS"/>
                <w:b/>
                <w:sz w:val="20"/>
              </w:rPr>
            </w:pPr>
            <w:r>
              <w:rPr>
                <w:rFonts w:eastAsia="Arial Unicode MS"/>
                <w:b/>
                <w:sz w:val="20"/>
              </w:rPr>
              <w:lastRenderedPageBreak/>
              <w:t>Informazioni anagrafiche</w:t>
            </w:r>
          </w:p>
        </w:tc>
        <w:tc>
          <w:tcPr>
            <w:tcW w:w="1934" w:type="dxa"/>
            <w:vAlign w:val="center"/>
          </w:tcPr>
          <w:p w14:paraId="517A06F3" w14:textId="77777777" w:rsidR="000709ED" w:rsidRDefault="000709ED">
            <w:pPr>
              <w:spacing w:before="60" w:after="60"/>
              <w:ind w:left="93"/>
              <w:jc w:val="left"/>
              <w:rPr>
                <w:sz w:val="20"/>
              </w:rPr>
            </w:pPr>
            <w:r>
              <w:rPr>
                <w:sz w:val="20"/>
              </w:rPr>
              <w:t>Codice Istituto di Cura</w:t>
            </w:r>
          </w:p>
        </w:tc>
        <w:tc>
          <w:tcPr>
            <w:tcW w:w="2484" w:type="dxa"/>
            <w:vAlign w:val="center"/>
          </w:tcPr>
          <w:p w14:paraId="51696993" w14:textId="77777777" w:rsidR="000709ED" w:rsidRDefault="000709ED" w:rsidP="007D309A">
            <w:pPr>
              <w:spacing w:before="60" w:after="60"/>
              <w:ind w:left="1" w:right="140"/>
              <w:jc w:val="left"/>
              <w:rPr>
                <w:sz w:val="20"/>
              </w:rPr>
            </w:pPr>
            <w:r>
              <w:rPr>
                <w:sz w:val="20"/>
              </w:rPr>
              <w:t>Indica l’istituto di cura pubblico o privato</w:t>
            </w:r>
          </w:p>
        </w:tc>
        <w:tc>
          <w:tcPr>
            <w:tcW w:w="736" w:type="dxa"/>
            <w:vAlign w:val="center"/>
          </w:tcPr>
          <w:p w14:paraId="54040950" w14:textId="77777777" w:rsidR="000709ED" w:rsidRDefault="000709ED">
            <w:pPr>
              <w:spacing w:before="60" w:after="60"/>
              <w:jc w:val="center"/>
              <w:rPr>
                <w:sz w:val="20"/>
                <w:lang w:eastAsia="it-IT"/>
              </w:rPr>
            </w:pPr>
            <w:r>
              <w:rPr>
                <w:sz w:val="20"/>
                <w:lang w:eastAsia="it-IT"/>
              </w:rPr>
              <w:t>N</w:t>
            </w:r>
          </w:p>
        </w:tc>
        <w:tc>
          <w:tcPr>
            <w:tcW w:w="1572" w:type="dxa"/>
            <w:vAlign w:val="center"/>
          </w:tcPr>
          <w:p w14:paraId="39E624E5" w14:textId="77777777" w:rsidR="000709ED" w:rsidRDefault="000709ED">
            <w:pPr>
              <w:spacing w:before="60" w:after="60"/>
              <w:jc w:val="center"/>
              <w:rPr>
                <w:sz w:val="20"/>
                <w:lang w:eastAsia="it-IT"/>
              </w:rPr>
            </w:pPr>
            <w:r>
              <w:rPr>
                <w:sz w:val="20"/>
                <w:lang w:eastAsia="it-IT"/>
              </w:rPr>
              <w:t>OBB</w:t>
            </w:r>
          </w:p>
        </w:tc>
        <w:tc>
          <w:tcPr>
            <w:tcW w:w="4531" w:type="dxa"/>
          </w:tcPr>
          <w:p w14:paraId="4D222F12" w14:textId="77777777" w:rsidR="000709ED" w:rsidRDefault="000709ED">
            <w:pPr>
              <w:rPr>
                <w:b/>
                <w:sz w:val="18"/>
                <w:szCs w:val="18"/>
                <w:lang w:eastAsia="it-IT"/>
              </w:rPr>
            </w:pPr>
            <w:r>
              <w:rPr>
                <w:b/>
                <w:sz w:val="18"/>
                <w:szCs w:val="18"/>
                <w:lang w:eastAsia="it-IT"/>
              </w:rPr>
              <w:t>CAMPO CHIAVE</w:t>
            </w:r>
          </w:p>
          <w:p w14:paraId="3374A320" w14:textId="77777777" w:rsidR="000709ED" w:rsidRDefault="000709ED">
            <w:pPr>
              <w:rPr>
                <w:color w:val="000000"/>
                <w:sz w:val="18"/>
                <w:szCs w:val="18"/>
              </w:rPr>
            </w:pPr>
            <w:r>
              <w:rPr>
                <w:sz w:val="18"/>
                <w:szCs w:val="18"/>
              </w:rPr>
              <w:t xml:space="preserve">Formato: </w:t>
            </w:r>
            <w:r>
              <w:rPr>
                <w:color w:val="000000"/>
                <w:sz w:val="18"/>
                <w:szCs w:val="18"/>
              </w:rPr>
              <w:t>NNNNNNNN</w:t>
            </w:r>
          </w:p>
          <w:p w14:paraId="1CA2D772" w14:textId="77777777" w:rsidR="000709ED" w:rsidRDefault="000709ED">
            <w:pPr>
              <w:rPr>
                <w:sz w:val="18"/>
                <w:szCs w:val="18"/>
              </w:rPr>
            </w:pPr>
            <w:r>
              <w:rPr>
                <w:sz w:val="18"/>
                <w:szCs w:val="18"/>
              </w:rPr>
              <w:t>Il campo, che identifica l’Istituto di cura dal quale è dimesso il paziente, deve essere valorizzato con i codici previsti nei modelli ministeriali HSP.11, HSP.11bis. (codici di cui al D.M. 23/12/1996 e successive modifiche).</w:t>
            </w:r>
          </w:p>
          <w:p w14:paraId="2E2FFB92" w14:textId="77777777" w:rsidR="000709ED" w:rsidRDefault="000709ED">
            <w:pPr>
              <w:rPr>
                <w:sz w:val="18"/>
                <w:szCs w:val="18"/>
              </w:rPr>
            </w:pPr>
            <w:r>
              <w:rPr>
                <w:sz w:val="18"/>
                <w:szCs w:val="18"/>
              </w:rPr>
              <w:t>Ai sensi del decreto del Ministro della sanità 23 dicembre 1996, detto codice è composto di otto caratteri, dei quali i primi tre identificano la regione o la provincia autonoma, i successivi tre sono costituiti da un progressivo numerico attribuito in ambito regionale e i rimanenti due costituiscono un ulteriore progressivo che individua il singolo stabilimento del complesso ospedaliero, secondo quanto previsto dal modello HSP11bis. Se l’istituto di cura si compone di un’unica sede,</w:t>
            </w:r>
            <w:r>
              <w:rPr>
                <w:color w:val="000000"/>
                <w:sz w:val="18"/>
                <w:szCs w:val="18"/>
              </w:rPr>
              <w:t xml:space="preserve"> per gli ultimi due caratteri utilizzare il codice “00”</w:t>
            </w:r>
          </w:p>
        </w:tc>
        <w:tc>
          <w:tcPr>
            <w:tcW w:w="1785" w:type="dxa"/>
            <w:vAlign w:val="center"/>
          </w:tcPr>
          <w:p w14:paraId="01D2CAA3" w14:textId="77777777" w:rsidR="000709ED" w:rsidRDefault="000709ED">
            <w:pPr>
              <w:spacing w:before="60" w:after="60"/>
              <w:jc w:val="center"/>
              <w:rPr>
                <w:sz w:val="20"/>
              </w:rPr>
            </w:pPr>
            <w:r>
              <w:rPr>
                <w:sz w:val="20"/>
              </w:rPr>
              <w:t>8</w:t>
            </w:r>
          </w:p>
        </w:tc>
      </w:tr>
      <w:tr w:rsidR="000709ED" w14:paraId="255BCBA9" w14:textId="77777777">
        <w:trPr>
          <w:cantSplit/>
          <w:trHeight w:val="20"/>
          <w:jc w:val="center"/>
        </w:trPr>
        <w:tc>
          <w:tcPr>
            <w:tcW w:w="2158" w:type="dxa"/>
            <w:vMerge/>
            <w:vAlign w:val="center"/>
          </w:tcPr>
          <w:p w14:paraId="3E45CF21" w14:textId="77777777" w:rsidR="000709ED" w:rsidRDefault="000709ED">
            <w:pPr>
              <w:spacing w:before="60" w:after="60"/>
              <w:jc w:val="center"/>
              <w:rPr>
                <w:rFonts w:eastAsia="Arial Unicode MS"/>
                <w:b/>
                <w:sz w:val="20"/>
              </w:rPr>
            </w:pPr>
          </w:p>
        </w:tc>
        <w:tc>
          <w:tcPr>
            <w:tcW w:w="1934" w:type="dxa"/>
            <w:vAlign w:val="center"/>
          </w:tcPr>
          <w:p w14:paraId="17280772" w14:textId="77777777" w:rsidR="000709ED" w:rsidRDefault="000709ED">
            <w:pPr>
              <w:spacing w:before="60" w:after="60"/>
              <w:ind w:left="93"/>
              <w:jc w:val="left"/>
              <w:rPr>
                <w:sz w:val="20"/>
              </w:rPr>
            </w:pPr>
            <w:r>
              <w:rPr>
                <w:sz w:val="20"/>
              </w:rPr>
              <w:t>Numero progressivo della scheda SDO</w:t>
            </w:r>
          </w:p>
        </w:tc>
        <w:tc>
          <w:tcPr>
            <w:tcW w:w="2484" w:type="dxa"/>
            <w:vAlign w:val="center"/>
          </w:tcPr>
          <w:p w14:paraId="75B26DD0" w14:textId="77777777" w:rsidR="000709ED" w:rsidRDefault="000709ED" w:rsidP="007D309A">
            <w:pPr>
              <w:spacing w:before="60" w:after="60"/>
              <w:ind w:left="1" w:right="140"/>
              <w:jc w:val="left"/>
              <w:rPr>
                <w:sz w:val="20"/>
              </w:rPr>
            </w:pPr>
            <w:r>
              <w:rPr>
                <w:sz w:val="20"/>
              </w:rPr>
              <w:t>Il numero progressivo della scheda corrisponde al numero identificativo della cartella clinica</w:t>
            </w:r>
          </w:p>
        </w:tc>
        <w:tc>
          <w:tcPr>
            <w:tcW w:w="736" w:type="dxa"/>
            <w:vAlign w:val="center"/>
          </w:tcPr>
          <w:p w14:paraId="592BB6C1" w14:textId="77777777" w:rsidR="000709ED" w:rsidRDefault="000709ED">
            <w:pPr>
              <w:spacing w:before="60" w:after="60"/>
              <w:jc w:val="center"/>
              <w:rPr>
                <w:sz w:val="20"/>
                <w:lang w:eastAsia="it-IT"/>
              </w:rPr>
            </w:pPr>
            <w:r>
              <w:rPr>
                <w:sz w:val="20"/>
              </w:rPr>
              <w:t>N</w:t>
            </w:r>
          </w:p>
        </w:tc>
        <w:tc>
          <w:tcPr>
            <w:tcW w:w="1572" w:type="dxa"/>
            <w:vAlign w:val="center"/>
          </w:tcPr>
          <w:p w14:paraId="7D0EDD0E" w14:textId="77777777" w:rsidR="000709ED" w:rsidRDefault="000709ED">
            <w:pPr>
              <w:spacing w:before="60" w:after="60"/>
              <w:jc w:val="center"/>
              <w:rPr>
                <w:sz w:val="20"/>
                <w:lang w:eastAsia="it-IT"/>
              </w:rPr>
            </w:pPr>
            <w:r>
              <w:rPr>
                <w:sz w:val="20"/>
              </w:rPr>
              <w:t>OBB</w:t>
            </w:r>
          </w:p>
        </w:tc>
        <w:tc>
          <w:tcPr>
            <w:tcW w:w="4531" w:type="dxa"/>
          </w:tcPr>
          <w:p w14:paraId="3E436536" w14:textId="77777777" w:rsidR="000709ED" w:rsidRDefault="000709ED">
            <w:pPr>
              <w:spacing w:before="60" w:after="60"/>
              <w:rPr>
                <w:b/>
                <w:sz w:val="18"/>
                <w:szCs w:val="18"/>
                <w:lang w:eastAsia="it-IT"/>
              </w:rPr>
            </w:pPr>
            <w:r>
              <w:rPr>
                <w:b/>
                <w:sz w:val="18"/>
                <w:szCs w:val="18"/>
                <w:lang w:eastAsia="it-IT"/>
              </w:rPr>
              <w:t>CAMPO CHIAVE</w:t>
            </w:r>
          </w:p>
          <w:p w14:paraId="3A8E9DA9" w14:textId="77777777" w:rsidR="000709ED" w:rsidRDefault="000709ED">
            <w:pPr>
              <w:rPr>
                <w:color w:val="000000"/>
                <w:sz w:val="18"/>
                <w:szCs w:val="18"/>
              </w:rPr>
            </w:pPr>
            <w:r>
              <w:rPr>
                <w:sz w:val="18"/>
                <w:szCs w:val="18"/>
              </w:rPr>
              <w:t xml:space="preserve">Formato: </w:t>
            </w:r>
            <w:r>
              <w:rPr>
                <w:color w:val="000000"/>
                <w:sz w:val="18"/>
                <w:szCs w:val="18"/>
              </w:rPr>
              <w:t>NNNNNNNN</w:t>
            </w:r>
          </w:p>
          <w:p w14:paraId="0C433C75" w14:textId="77777777" w:rsidR="000709ED" w:rsidRDefault="000709ED">
            <w:pPr>
              <w:rPr>
                <w:sz w:val="18"/>
                <w:szCs w:val="18"/>
                <w:lang w:eastAsia="it-IT"/>
              </w:rPr>
            </w:pPr>
            <w:r>
              <w:rPr>
                <w:sz w:val="18"/>
                <w:szCs w:val="18"/>
                <w:lang w:eastAsia="it-IT"/>
              </w:rPr>
              <w:t xml:space="preserve">Il codice da utilizzare è articolato in </w:t>
            </w:r>
            <w:proofErr w:type="gramStart"/>
            <w:r>
              <w:rPr>
                <w:sz w:val="18"/>
                <w:szCs w:val="18"/>
                <w:lang w:eastAsia="it-IT"/>
              </w:rPr>
              <w:t>8</w:t>
            </w:r>
            <w:proofErr w:type="gramEnd"/>
            <w:r>
              <w:rPr>
                <w:sz w:val="18"/>
                <w:szCs w:val="18"/>
                <w:lang w:eastAsia="it-IT"/>
              </w:rPr>
              <w:t xml:space="preserve"> caratteri di cui:</w:t>
            </w:r>
          </w:p>
          <w:p w14:paraId="0A7302BD" w14:textId="77777777" w:rsidR="000709ED" w:rsidRDefault="000709ED">
            <w:pPr>
              <w:numPr>
                <w:ilvl w:val="0"/>
                <w:numId w:val="26"/>
              </w:numPr>
              <w:rPr>
                <w:sz w:val="18"/>
                <w:szCs w:val="18"/>
                <w:lang w:eastAsia="it-IT"/>
              </w:rPr>
            </w:pPr>
            <w:r>
              <w:rPr>
                <w:sz w:val="18"/>
                <w:szCs w:val="18"/>
                <w:lang w:eastAsia="it-IT"/>
              </w:rPr>
              <w:t>i primi due identificano l'anno di ricovero;</w:t>
            </w:r>
          </w:p>
          <w:p w14:paraId="793CC2E8" w14:textId="77777777" w:rsidR="000709ED" w:rsidRDefault="000709ED">
            <w:pPr>
              <w:numPr>
                <w:ilvl w:val="0"/>
                <w:numId w:val="26"/>
              </w:numPr>
              <w:rPr>
                <w:sz w:val="18"/>
                <w:szCs w:val="18"/>
                <w:lang w:eastAsia="it-IT"/>
              </w:rPr>
            </w:pPr>
            <w:r>
              <w:rPr>
                <w:sz w:val="18"/>
                <w:szCs w:val="18"/>
                <w:lang w:eastAsia="it-IT"/>
              </w:rPr>
              <w:t>gli altri sei costituiscono una numerazione progressiva all'interno dell'anno e dell’Istituto di cura</w:t>
            </w:r>
          </w:p>
          <w:p w14:paraId="2B0E2B9A" w14:textId="77777777" w:rsidR="000709ED" w:rsidRDefault="000709ED">
            <w:pPr>
              <w:rPr>
                <w:sz w:val="18"/>
                <w:szCs w:val="18"/>
              </w:rPr>
            </w:pPr>
            <w:r>
              <w:rPr>
                <w:sz w:val="18"/>
                <w:szCs w:val="18"/>
                <w:lang w:eastAsia="it-IT"/>
              </w:rPr>
              <w:t>La numerazione progressiva è unica, indipendentemente dal regime di ricovero (ordinario o diurno), in modo tale che ciascun numero identifichi in maniera univoca un singolo ricovero.</w:t>
            </w:r>
          </w:p>
        </w:tc>
        <w:tc>
          <w:tcPr>
            <w:tcW w:w="1785" w:type="dxa"/>
            <w:vAlign w:val="center"/>
          </w:tcPr>
          <w:p w14:paraId="59AB8D62" w14:textId="77777777" w:rsidR="000709ED" w:rsidRDefault="000709ED">
            <w:pPr>
              <w:spacing w:before="60" w:after="60"/>
              <w:jc w:val="center"/>
              <w:rPr>
                <w:sz w:val="20"/>
              </w:rPr>
            </w:pPr>
            <w:r>
              <w:rPr>
                <w:sz w:val="20"/>
              </w:rPr>
              <w:t>8</w:t>
            </w:r>
          </w:p>
        </w:tc>
      </w:tr>
      <w:tr w:rsidR="000709ED" w14:paraId="06EA21C7" w14:textId="77777777">
        <w:trPr>
          <w:cantSplit/>
          <w:trHeight w:val="2599"/>
          <w:jc w:val="center"/>
        </w:trPr>
        <w:tc>
          <w:tcPr>
            <w:tcW w:w="2158" w:type="dxa"/>
            <w:vMerge w:val="restart"/>
            <w:vAlign w:val="center"/>
          </w:tcPr>
          <w:p w14:paraId="4DA0CAD1" w14:textId="77777777" w:rsidR="000709ED" w:rsidRDefault="000709ED">
            <w:pPr>
              <w:spacing w:before="60" w:after="60"/>
              <w:jc w:val="center"/>
              <w:rPr>
                <w:rFonts w:eastAsia="Arial Unicode MS"/>
                <w:b/>
                <w:sz w:val="20"/>
              </w:rPr>
            </w:pPr>
            <w:r>
              <w:rPr>
                <w:rFonts w:eastAsia="Arial Unicode MS"/>
                <w:b/>
                <w:sz w:val="20"/>
              </w:rPr>
              <w:lastRenderedPageBreak/>
              <w:t>Informazioni anagrafiche (segue)</w:t>
            </w:r>
          </w:p>
        </w:tc>
        <w:tc>
          <w:tcPr>
            <w:tcW w:w="1934" w:type="dxa"/>
            <w:vAlign w:val="center"/>
          </w:tcPr>
          <w:p w14:paraId="2C918526" w14:textId="77777777" w:rsidR="000709ED" w:rsidRDefault="000709ED">
            <w:pPr>
              <w:spacing w:before="60" w:after="60"/>
              <w:ind w:left="93" w:right="208"/>
              <w:jc w:val="left"/>
              <w:rPr>
                <w:sz w:val="20"/>
              </w:rPr>
            </w:pPr>
            <w:r>
              <w:rPr>
                <w:sz w:val="20"/>
              </w:rPr>
              <w:t>Numero progressivo scheda SDO della puerpera</w:t>
            </w:r>
          </w:p>
        </w:tc>
        <w:tc>
          <w:tcPr>
            <w:tcW w:w="2484" w:type="dxa"/>
            <w:vAlign w:val="center"/>
          </w:tcPr>
          <w:p w14:paraId="65ADD8BF" w14:textId="77777777" w:rsidR="000709ED" w:rsidRDefault="000709ED" w:rsidP="007D309A">
            <w:pPr>
              <w:spacing w:before="60" w:after="60"/>
              <w:ind w:left="1" w:right="140"/>
              <w:jc w:val="left"/>
              <w:rPr>
                <w:sz w:val="20"/>
              </w:rPr>
            </w:pPr>
            <w:r>
              <w:rPr>
                <w:sz w:val="20"/>
              </w:rPr>
              <w:t>Il numero progressivo della scheda corrisponde al numero identificativo della cartella clinica della scheda SDO della madre relativa al parto.</w:t>
            </w:r>
          </w:p>
        </w:tc>
        <w:tc>
          <w:tcPr>
            <w:tcW w:w="736" w:type="dxa"/>
            <w:vAlign w:val="center"/>
          </w:tcPr>
          <w:p w14:paraId="5960FE56" w14:textId="77777777" w:rsidR="000709ED" w:rsidRDefault="000709ED">
            <w:pPr>
              <w:spacing w:before="60" w:after="60"/>
              <w:jc w:val="center"/>
              <w:rPr>
                <w:sz w:val="20"/>
                <w:lang w:eastAsia="it-IT"/>
              </w:rPr>
            </w:pPr>
            <w:r>
              <w:rPr>
                <w:sz w:val="20"/>
              </w:rPr>
              <w:t>N</w:t>
            </w:r>
          </w:p>
        </w:tc>
        <w:tc>
          <w:tcPr>
            <w:tcW w:w="1572" w:type="dxa"/>
            <w:vAlign w:val="center"/>
          </w:tcPr>
          <w:p w14:paraId="790A191B" w14:textId="77777777" w:rsidR="000709ED" w:rsidRDefault="000709ED">
            <w:pPr>
              <w:spacing w:before="60" w:after="60"/>
              <w:jc w:val="center"/>
              <w:rPr>
                <w:sz w:val="20"/>
                <w:lang w:eastAsia="it-IT"/>
              </w:rPr>
            </w:pPr>
            <w:r>
              <w:rPr>
                <w:sz w:val="20"/>
                <w:lang w:eastAsia="it-IT"/>
              </w:rPr>
              <w:t>NBB</w:t>
            </w:r>
          </w:p>
          <w:p w14:paraId="13722848" w14:textId="77777777" w:rsidR="000709ED" w:rsidRDefault="000709ED">
            <w:pPr>
              <w:spacing w:before="60" w:after="60"/>
              <w:jc w:val="center"/>
              <w:rPr>
                <w:i/>
                <w:sz w:val="18"/>
              </w:rPr>
            </w:pPr>
            <w:r>
              <w:rPr>
                <w:i/>
                <w:sz w:val="20"/>
                <w:lang w:eastAsia="it-IT"/>
              </w:rPr>
              <w:t>(</w:t>
            </w:r>
            <w:r>
              <w:rPr>
                <w:i/>
                <w:sz w:val="18"/>
                <w:lang w:eastAsia="it-IT"/>
              </w:rPr>
              <w:t xml:space="preserve">Obbligatorio </w:t>
            </w:r>
            <w:r>
              <w:rPr>
                <w:i/>
                <w:sz w:val="18"/>
              </w:rPr>
              <w:t>solo nel caso si tratti della SDO di un neonato relativa all’evento della sua nascita ovvero</w:t>
            </w:r>
          </w:p>
          <w:p w14:paraId="1D801538" w14:textId="77777777" w:rsidR="000709ED" w:rsidRDefault="000709ED">
            <w:pPr>
              <w:spacing w:before="60" w:after="60"/>
              <w:jc w:val="center"/>
              <w:rPr>
                <w:sz w:val="20"/>
                <w:lang w:eastAsia="it-IT"/>
              </w:rPr>
            </w:pPr>
            <w:r>
              <w:rPr>
                <w:i/>
                <w:sz w:val="18"/>
              </w:rPr>
              <w:t>Provenienza del paziente=”01”</w:t>
            </w:r>
            <w:r>
              <w:rPr>
                <w:i/>
                <w:sz w:val="20"/>
              </w:rPr>
              <w:t>)</w:t>
            </w:r>
          </w:p>
        </w:tc>
        <w:tc>
          <w:tcPr>
            <w:tcW w:w="4531" w:type="dxa"/>
          </w:tcPr>
          <w:p w14:paraId="55BACE9F" w14:textId="77777777" w:rsidR="000709ED" w:rsidRDefault="000709ED">
            <w:pPr>
              <w:rPr>
                <w:color w:val="000000"/>
                <w:sz w:val="18"/>
                <w:szCs w:val="18"/>
              </w:rPr>
            </w:pPr>
            <w:r>
              <w:rPr>
                <w:sz w:val="18"/>
                <w:szCs w:val="18"/>
              </w:rPr>
              <w:t xml:space="preserve">Formato: </w:t>
            </w:r>
            <w:r>
              <w:rPr>
                <w:color w:val="000000"/>
                <w:sz w:val="18"/>
                <w:szCs w:val="18"/>
              </w:rPr>
              <w:t>NNNNNNNN</w:t>
            </w:r>
          </w:p>
          <w:p w14:paraId="7A959C53" w14:textId="77777777" w:rsidR="000709ED" w:rsidRDefault="000709ED">
            <w:pPr>
              <w:rPr>
                <w:sz w:val="18"/>
                <w:szCs w:val="18"/>
                <w:lang w:eastAsia="it-IT"/>
              </w:rPr>
            </w:pPr>
            <w:r>
              <w:rPr>
                <w:sz w:val="18"/>
                <w:szCs w:val="18"/>
                <w:lang w:eastAsia="it-IT"/>
              </w:rPr>
              <w:t xml:space="preserve">Il codice da utilizzare è articolato in </w:t>
            </w:r>
            <w:proofErr w:type="gramStart"/>
            <w:r>
              <w:rPr>
                <w:sz w:val="18"/>
                <w:szCs w:val="18"/>
                <w:lang w:eastAsia="it-IT"/>
              </w:rPr>
              <w:t>8</w:t>
            </w:r>
            <w:proofErr w:type="gramEnd"/>
            <w:r>
              <w:rPr>
                <w:sz w:val="18"/>
                <w:szCs w:val="18"/>
                <w:lang w:eastAsia="it-IT"/>
              </w:rPr>
              <w:t xml:space="preserve"> caratteri di cui:</w:t>
            </w:r>
          </w:p>
          <w:p w14:paraId="589B11F0" w14:textId="77777777" w:rsidR="000709ED" w:rsidRDefault="000709ED">
            <w:pPr>
              <w:numPr>
                <w:ilvl w:val="0"/>
                <w:numId w:val="27"/>
              </w:numPr>
              <w:rPr>
                <w:sz w:val="18"/>
                <w:szCs w:val="18"/>
                <w:lang w:eastAsia="it-IT"/>
              </w:rPr>
            </w:pPr>
            <w:r>
              <w:rPr>
                <w:sz w:val="18"/>
                <w:szCs w:val="18"/>
                <w:lang w:eastAsia="it-IT"/>
              </w:rPr>
              <w:t>i primi due identificano l'anno di ricovero;</w:t>
            </w:r>
          </w:p>
          <w:p w14:paraId="500C12B5" w14:textId="77777777" w:rsidR="000709ED" w:rsidRDefault="000709ED">
            <w:pPr>
              <w:rPr>
                <w:sz w:val="18"/>
                <w:szCs w:val="18"/>
                <w:lang w:eastAsia="it-IT"/>
              </w:rPr>
            </w:pPr>
            <w:r>
              <w:rPr>
                <w:sz w:val="18"/>
                <w:szCs w:val="18"/>
                <w:lang w:eastAsia="it-IT"/>
              </w:rPr>
              <w:t>gli altri sei costituiscono una numerazione progressiva all'interno dell'anno e dell’Istituto di cura.</w:t>
            </w:r>
          </w:p>
          <w:p w14:paraId="7A368085" w14:textId="77777777" w:rsidR="000709ED" w:rsidRDefault="000709ED">
            <w:pPr>
              <w:rPr>
                <w:sz w:val="18"/>
                <w:szCs w:val="18"/>
                <w:lang w:eastAsia="it-IT"/>
              </w:rPr>
            </w:pPr>
            <w:r>
              <w:rPr>
                <w:i/>
                <w:sz w:val="20"/>
              </w:rPr>
              <w:t>Questo campo deve essere compilato con valore “99999999” nel caso in cui la madre richieda l’anonimato o il neonato venga dato in adozione.)</w:t>
            </w:r>
            <w:r>
              <w:rPr>
                <w:sz w:val="18"/>
                <w:szCs w:val="18"/>
                <w:lang w:eastAsia="it-IT"/>
              </w:rPr>
              <w:t>”</w:t>
            </w:r>
          </w:p>
        </w:tc>
        <w:tc>
          <w:tcPr>
            <w:tcW w:w="1785" w:type="dxa"/>
            <w:vAlign w:val="center"/>
          </w:tcPr>
          <w:p w14:paraId="17ED5532" w14:textId="77777777" w:rsidR="000709ED" w:rsidRDefault="000709ED">
            <w:pPr>
              <w:spacing w:before="60" w:after="60"/>
              <w:jc w:val="center"/>
              <w:rPr>
                <w:sz w:val="20"/>
              </w:rPr>
            </w:pPr>
            <w:r>
              <w:rPr>
                <w:sz w:val="20"/>
              </w:rPr>
              <w:t>8</w:t>
            </w:r>
          </w:p>
        </w:tc>
      </w:tr>
      <w:tr w:rsidR="000709ED" w14:paraId="3081C87A" w14:textId="77777777">
        <w:trPr>
          <w:cantSplit/>
          <w:trHeight w:val="1557"/>
          <w:jc w:val="center"/>
        </w:trPr>
        <w:tc>
          <w:tcPr>
            <w:tcW w:w="2158" w:type="dxa"/>
            <w:vMerge/>
            <w:vAlign w:val="center"/>
          </w:tcPr>
          <w:p w14:paraId="5F1E9520" w14:textId="77777777" w:rsidR="000709ED" w:rsidRDefault="000709ED">
            <w:pPr>
              <w:spacing w:before="60" w:after="60"/>
              <w:jc w:val="center"/>
              <w:rPr>
                <w:rFonts w:eastAsia="Arial Unicode MS"/>
                <w:b/>
                <w:sz w:val="20"/>
              </w:rPr>
            </w:pPr>
          </w:p>
        </w:tc>
        <w:tc>
          <w:tcPr>
            <w:tcW w:w="1934" w:type="dxa"/>
            <w:vAlign w:val="center"/>
          </w:tcPr>
          <w:p w14:paraId="334BD18E" w14:textId="77777777" w:rsidR="000709ED" w:rsidRDefault="000709ED">
            <w:pPr>
              <w:spacing w:before="60" w:after="60"/>
              <w:ind w:left="93"/>
              <w:rPr>
                <w:sz w:val="20"/>
              </w:rPr>
            </w:pPr>
            <w:r>
              <w:rPr>
                <w:sz w:val="20"/>
              </w:rPr>
              <w:t>Sesso</w:t>
            </w:r>
          </w:p>
        </w:tc>
        <w:tc>
          <w:tcPr>
            <w:tcW w:w="2484" w:type="dxa"/>
            <w:vAlign w:val="center"/>
          </w:tcPr>
          <w:p w14:paraId="7EB301C2" w14:textId="77777777" w:rsidR="000709ED" w:rsidRDefault="000709ED" w:rsidP="007D309A">
            <w:pPr>
              <w:ind w:left="1"/>
              <w:rPr>
                <w:sz w:val="20"/>
              </w:rPr>
            </w:pPr>
            <w:r>
              <w:rPr>
                <w:sz w:val="20"/>
              </w:rPr>
              <w:t>Sesso del paziente</w:t>
            </w:r>
          </w:p>
        </w:tc>
        <w:tc>
          <w:tcPr>
            <w:tcW w:w="736" w:type="dxa"/>
            <w:vAlign w:val="center"/>
          </w:tcPr>
          <w:p w14:paraId="34577320" w14:textId="77777777" w:rsidR="000709ED" w:rsidRDefault="000709ED">
            <w:pPr>
              <w:spacing w:before="60" w:after="60"/>
              <w:jc w:val="center"/>
              <w:rPr>
                <w:sz w:val="20"/>
              </w:rPr>
            </w:pPr>
            <w:r>
              <w:rPr>
                <w:sz w:val="20"/>
                <w:lang w:eastAsia="it-IT"/>
              </w:rPr>
              <w:t>N</w:t>
            </w:r>
          </w:p>
        </w:tc>
        <w:tc>
          <w:tcPr>
            <w:tcW w:w="1572" w:type="dxa"/>
            <w:vAlign w:val="center"/>
          </w:tcPr>
          <w:p w14:paraId="19E87203" w14:textId="77777777" w:rsidR="000709ED" w:rsidRDefault="000709ED">
            <w:pPr>
              <w:spacing w:before="60" w:after="60"/>
              <w:jc w:val="center"/>
              <w:rPr>
                <w:sz w:val="20"/>
              </w:rPr>
            </w:pPr>
            <w:r>
              <w:rPr>
                <w:sz w:val="20"/>
              </w:rPr>
              <w:t>OBB</w:t>
            </w:r>
          </w:p>
        </w:tc>
        <w:tc>
          <w:tcPr>
            <w:tcW w:w="4531" w:type="dxa"/>
          </w:tcPr>
          <w:p w14:paraId="056A9956" w14:textId="77777777" w:rsidR="000709ED" w:rsidRDefault="000709ED">
            <w:pPr>
              <w:rPr>
                <w:sz w:val="18"/>
                <w:szCs w:val="18"/>
              </w:rPr>
            </w:pPr>
            <w:r>
              <w:rPr>
                <w:sz w:val="18"/>
                <w:szCs w:val="18"/>
              </w:rPr>
              <w:t>Formato: N</w:t>
            </w:r>
          </w:p>
          <w:p w14:paraId="65892D37" w14:textId="77777777" w:rsidR="000709ED" w:rsidRDefault="000709ED">
            <w:pPr>
              <w:rPr>
                <w:sz w:val="18"/>
                <w:szCs w:val="18"/>
                <w:lang w:eastAsia="it-IT"/>
              </w:rPr>
            </w:pPr>
            <w:r>
              <w:rPr>
                <w:sz w:val="18"/>
                <w:szCs w:val="18"/>
                <w:lang w:eastAsia="it-IT"/>
              </w:rPr>
              <w:t>Valori ammessi:</w:t>
            </w:r>
          </w:p>
          <w:p w14:paraId="5A9880EE" w14:textId="77777777" w:rsidR="000709ED" w:rsidRDefault="000709ED">
            <w:pPr>
              <w:jc w:val="left"/>
              <w:rPr>
                <w:sz w:val="18"/>
                <w:szCs w:val="18"/>
                <w:lang w:eastAsia="it-IT"/>
              </w:rPr>
            </w:pPr>
            <w:r>
              <w:rPr>
                <w:sz w:val="18"/>
                <w:szCs w:val="18"/>
                <w:lang w:eastAsia="it-IT"/>
              </w:rPr>
              <w:t>1 = maschio</w:t>
            </w:r>
          </w:p>
          <w:p w14:paraId="2796FE28" w14:textId="77777777" w:rsidR="000709ED" w:rsidRDefault="000709ED">
            <w:pPr>
              <w:rPr>
                <w:sz w:val="18"/>
                <w:szCs w:val="18"/>
                <w:lang w:eastAsia="it-IT"/>
              </w:rPr>
            </w:pPr>
            <w:r>
              <w:rPr>
                <w:sz w:val="18"/>
                <w:szCs w:val="18"/>
                <w:lang w:eastAsia="it-IT"/>
              </w:rPr>
              <w:t>2 = femmina</w:t>
            </w:r>
          </w:p>
          <w:p w14:paraId="66A11A3F" w14:textId="77777777" w:rsidR="000709ED" w:rsidRDefault="000709ED">
            <w:pPr>
              <w:rPr>
                <w:sz w:val="18"/>
                <w:szCs w:val="18"/>
                <w:lang w:eastAsia="it-IT"/>
              </w:rPr>
            </w:pPr>
            <w:r>
              <w:rPr>
                <w:sz w:val="18"/>
                <w:szCs w:val="18"/>
                <w:lang w:eastAsia="it-IT"/>
              </w:rPr>
              <w:t>9 = non definito</w:t>
            </w:r>
          </w:p>
        </w:tc>
        <w:tc>
          <w:tcPr>
            <w:tcW w:w="1785" w:type="dxa"/>
            <w:vAlign w:val="center"/>
          </w:tcPr>
          <w:p w14:paraId="4D78DB4C" w14:textId="77777777" w:rsidR="000709ED" w:rsidRDefault="000709ED">
            <w:pPr>
              <w:spacing w:before="60" w:after="60"/>
              <w:ind w:left="136" w:hanging="136"/>
              <w:jc w:val="center"/>
              <w:rPr>
                <w:sz w:val="20"/>
              </w:rPr>
            </w:pPr>
            <w:r>
              <w:rPr>
                <w:sz w:val="20"/>
              </w:rPr>
              <w:t>1</w:t>
            </w:r>
          </w:p>
        </w:tc>
      </w:tr>
      <w:tr w:rsidR="000709ED" w14:paraId="3E4DB2C6" w14:textId="77777777">
        <w:trPr>
          <w:cantSplit/>
          <w:trHeight w:val="2681"/>
          <w:jc w:val="center"/>
        </w:trPr>
        <w:tc>
          <w:tcPr>
            <w:tcW w:w="2158" w:type="dxa"/>
            <w:vMerge/>
            <w:vAlign w:val="center"/>
          </w:tcPr>
          <w:p w14:paraId="7DF4D04D" w14:textId="77777777" w:rsidR="000709ED" w:rsidRDefault="000709ED">
            <w:pPr>
              <w:spacing w:before="60" w:after="60"/>
              <w:jc w:val="center"/>
              <w:rPr>
                <w:rFonts w:eastAsia="Arial Unicode MS"/>
                <w:b/>
                <w:sz w:val="20"/>
              </w:rPr>
            </w:pPr>
          </w:p>
        </w:tc>
        <w:tc>
          <w:tcPr>
            <w:tcW w:w="1934" w:type="dxa"/>
            <w:vAlign w:val="center"/>
          </w:tcPr>
          <w:p w14:paraId="33E80DF6" w14:textId="77777777" w:rsidR="000709ED" w:rsidRDefault="000709ED">
            <w:pPr>
              <w:spacing w:before="60" w:after="60"/>
              <w:ind w:left="93" w:right="208"/>
              <w:jc w:val="left"/>
              <w:rPr>
                <w:sz w:val="20"/>
              </w:rPr>
            </w:pPr>
            <w:r>
              <w:rPr>
                <w:sz w:val="20"/>
              </w:rPr>
              <w:t>Data di Nascita</w:t>
            </w:r>
          </w:p>
        </w:tc>
        <w:tc>
          <w:tcPr>
            <w:tcW w:w="2484" w:type="dxa"/>
            <w:vAlign w:val="center"/>
          </w:tcPr>
          <w:p w14:paraId="686C7719" w14:textId="77777777" w:rsidR="000709ED" w:rsidRDefault="000709ED" w:rsidP="007D309A">
            <w:pPr>
              <w:spacing w:before="60" w:after="60"/>
              <w:ind w:left="1" w:right="140"/>
              <w:jc w:val="left"/>
              <w:rPr>
                <w:sz w:val="20"/>
                <w:lang w:eastAsia="it-IT"/>
              </w:rPr>
            </w:pPr>
            <w:r>
              <w:rPr>
                <w:sz w:val="20"/>
              </w:rPr>
              <w:t>Data di nascita del paziente</w:t>
            </w:r>
          </w:p>
        </w:tc>
        <w:tc>
          <w:tcPr>
            <w:tcW w:w="736" w:type="dxa"/>
            <w:vAlign w:val="center"/>
          </w:tcPr>
          <w:p w14:paraId="2421E708" w14:textId="77777777" w:rsidR="000709ED" w:rsidRDefault="000709ED">
            <w:pPr>
              <w:spacing w:before="60" w:after="60"/>
              <w:jc w:val="center"/>
              <w:rPr>
                <w:sz w:val="20"/>
                <w:lang w:eastAsia="it-IT"/>
              </w:rPr>
            </w:pPr>
            <w:r>
              <w:rPr>
                <w:sz w:val="20"/>
                <w:lang w:eastAsia="it-IT"/>
              </w:rPr>
              <w:t>AN</w:t>
            </w:r>
          </w:p>
        </w:tc>
        <w:tc>
          <w:tcPr>
            <w:tcW w:w="1572" w:type="dxa"/>
            <w:vAlign w:val="center"/>
          </w:tcPr>
          <w:p w14:paraId="43A8D56E" w14:textId="77777777" w:rsidR="000709ED" w:rsidRDefault="000709ED">
            <w:pPr>
              <w:spacing w:before="60" w:after="60"/>
              <w:jc w:val="center"/>
              <w:rPr>
                <w:i/>
              </w:rPr>
            </w:pPr>
            <w:r>
              <w:rPr>
                <w:sz w:val="20"/>
                <w:lang w:eastAsia="it-IT"/>
              </w:rPr>
              <w:t>OBB</w:t>
            </w:r>
          </w:p>
        </w:tc>
        <w:tc>
          <w:tcPr>
            <w:tcW w:w="4531" w:type="dxa"/>
          </w:tcPr>
          <w:p w14:paraId="3F10A74A" w14:textId="77777777" w:rsidR="000709ED" w:rsidRPr="00BA321B" w:rsidRDefault="000709ED">
            <w:pPr>
              <w:spacing w:before="60" w:after="60"/>
              <w:jc w:val="left"/>
              <w:rPr>
                <w:sz w:val="18"/>
                <w:szCs w:val="18"/>
                <w:lang w:eastAsia="it-IT"/>
              </w:rPr>
            </w:pPr>
            <w:r w:rsidRPr="00BA321B">
              <w:rPr>
                <w:sz w:val="18"/>
                <w:szCs w:val="18"/>
                <w:lang w:eastAsia="it-IT"/>
              </w:rPr>
              <w:t>Formato: AAAA-MM-GG</w:t>
            </w:r>
          </w:p>
          <w:p w14:paraId="7CEEA2E9" w14:textId="77777777" w:rsidR="000709ED" w:rsidRPr="00BA321B" w:rsidRDefault="000709ED">
            <w:pPr>
              <w:spacing w:before="60" w:after="60"/>
              <w:jc w:val="left"/>
              <w:rPr>
                <w:sz w:val="18"/>
                <w:szCs w:val="18"/>
                <w:lang w:eastAsia="it-IT"/>
              </w:rPr>
            </w:pPr>
            <w:r w:rsidRPr="00BA321B">
              <w:rPr>
                <w:sz w:val="18"/>
                <w:szCs w:val="18"/>
                <w:lang w:eastAsia="it-IT"/>
              </w:rPr>
              <w:t xml:space="preserve">La data di Nascita non deve essere successiva alla Data di Ricovero. </w:t>
            </w:r>
          </w:p>
          <w:p w14:paraId="69ECCD76" w14:textId="77777777" w:rsidR="000709ED" w:rsidRPr="00BA321B" w:rsidRDefault="000709ED">
            <w:pPr>
              <w:spacing w:before="60" w:after="60"/>
              <w:jc w:val="left"/>
              <w:rPr>
                <w:sz w:val="18"/>
                <w:szCs w:val="18"/>
                <w:lang w:eastAsia="it-IT"/>
              </w:rPr>
            </w:pPr>
            <w:r w:rsidRPr="00BA321B">
              <w:rPr>
                <w:sz w:val="18"/>
                <w:szCs w:val="18"/>
                <w:lang w:eastAsia="it-IT"/>
              </w:rPr>
              <w:t xml:space="preserve">La differenza tra anno, mese e giorno di nascita e anno, mese </w:t>
            </w:r>
            <w:proofErr w:type="gramStart"/>
            <w:r w:rsidRPr="00BA321B">
              <w:rPr>
                <w:sz w:val="18"/>
                <w:szCs w:val="18"/>
                <w:lang w:eastAsia="it-IT"/>
              </w:rPr>
              <w:t>e  giorno</w:t>
            </w:r>
            <w:proofErr w:type="gramEnd"/>
            <w:r w:rsidRPr="00BA321B">
              <w:rPr>
                <w:sz w:val="18"/>
                <w:szCs w:val="18"/>
                <w:lang w:eastAsia="it-IT"/>
              </w:rPr>
              <w:t xml:space="preserve"> di dimissione non può essere superiore a 125 anni.</w:t>
            </w:r>
          </w:p>
          <w:p w14:paraId="3C931BC8" w14:textId="77777777" w:rsidR="000709ED" w:rsidRPr="00BA321B" w:rsidRDefault="000709ED">
            <w:pPr>
              <w:numPr>
                <w:ilvl w:val="0"/>
                <w:numId w:val="27"/>
              </w:numPr>
              <w:spacing w:before="60" w:after="60"/>
              <w:jc w:val="left"/>
              <w:rPr>
                <w:sz w:val="18"/>
                <w:szCs w:val="18"/>
                <w:lang w:eastAsia="it-IT"/>
              </w:rPr>
            </w:pPr>
            <w:r w:rsidRPr="00BA321B">
              <w:rPr>
                <w:sz w:val="18"/>
                <w:szCs w:val="18"/>
                <w:lang w:eastAsia="it-IT"/>
              </w:rPr>
              <w:t xml:space="preserve">Per i ricoveri riferiti all’evento nascita </w:t>
            </w:r>
          </w:p>
          <w:p w14:paraId="729DA16B" w14:textId="77777777" w:rsidR="000709ED" w:rsidRPr="00BA321B" w:rsidRDefault="000709ED">
            <w:pPr>
              <w:spacing w:before="60" w:after="60"/>
              <w:ind w:left="360"/>
              <w:jc w:val="left"/>
              <w:rPr>
                <w:sz w:val="18"/>
                <w:szCs w:val="18"/>
                <w:lang w:eastAsia="it-IT"/>
              </w:rPr>
            </w:pPr>
            <w:r w:rsidRPr="00BA321B">
              <w:rPr>
                <w:sz w:val="18"/>
                <w:szCs w:val="18"/>
                <w:lang w:eastAsia="it-IT"/>
              </w:rPr>
              <w:t>il campo “Provenienza del Paziente” deve essere uguale a “01”</w:t>
            </w:r>
          </w:p>
        </w:tc>
        <w:tc>
          <w:tcPr>
            <w:tcW w:w="1785" w:type="dxa"/>
            <w:vAlign w:val="center"/>
          </w:tcPr>
          <w:p w14:paraId="244676F1" w14:textId="77777777" w:rsidR="000709ED" w:rsidRDefault="000709ED">
            <w:pPr>
              <w:spacing w:before="60" w:after="60"/>
              <w:jc w:val="center"/>
              <w:rPr>
                <w:sz w:val="20"/>
              </w:rPr>
            </w:pPr>
            <w:r>
              <w:rPr>
                <w:sz w:val="20"/>
              </w:rPr>
              <w:t>10</w:t>
            </w:r>
          </w:p>
        </w:tc>
      </w:tr>
      <w:tr w:rsidR="005F4313" w14:paraId="737FC8CF" w14:textId="77777777" w:rsidTr="005F4313">
        <w:trPr>
          <w:cantSplit/>
          <w:trHeight w:val="2613"/>
          <w:jc w:val="center"/>
        </w:trPr>
        <w:tc>
          <w:tcPr>
            <w:tcW w:w="2158" w:type="dxa"/>
            <w:vMerge w:val="restart"/>
            <w:vAlign w:val="center"/>
          </w:tcPr>
          <w:p w14:paraId="45D02AC0" w14:textId="77777777" w:rsidR="005F4313" w:rsidRDefault="005F4313" w:rsidP="00BA321B">
            <w:pPr>
              <w:spacing w:before="60" w:after="60"/>
              <w:jc w:val="center"/>
              <w:rPr>
                <w:rFonts w:eastAsia="Arial Unicode MS"/>
                <w:b/>
                <w:sz w:val="20"/>
              </w:rPr>
            </w:pPr>
            <w:r>
              <w:rPr>
                <w:rFonts w:eastAsia="Arial Unicode MS"/>
                <w:b/>
                <w:sz w:val="20"/>
              </w:rPr>
              <w:lastRenderedPageBreak/>
              <w:t>Informazioni anagrafiche (segue)</w:t>
            </w:r>
          </w:p>
        </w:tc>
        <w:tc>
          <w:tcPr>
            <w:tcW w:w="1934" w:type="dxa"/>
            <w:vAlign w:val="center"/>
          </w:tcPr>
          <w:p w14:paraId="5E04D2E7" w14:textId="77777777" w:rsidR="005F4313" w:rsidRPr="00BA321B" w:rsidRDefault="005F4313">
            <w:pPr>
              <w:spacing w:before="60" w:after="60"/>
              <w:ind w:left="93" w:right="208"/>
              <w:rPr>
                <w:sz w:val="20"/>
              </w:rPr>
            </w:pPr>
            <w:r w:rsidRPr="00BA321B">
              <w:rPr>
                <w:sz w:val="20"/>
              </w:rPr>
              <w:t>Comune di nascita</w:t>
            </w:r>
          </w:p>
        </w:tc>
        <w:tc>
          <w:tcPr>
            <w:tcW w:w="2484" w:type="dxa"/>
            <w:vAlign w:val="center"/>
          </w:tcPr>
          <w:p w14:paraId="7A1BC8DF" w14:textId="77777777" w:rsidR="005F4313" w:rsidRPr="007D309A" w:rsidRDefault="005F4313" w:rsidP="007D309A">
            <w:pPr>
              <w:spacing w:before="60" w:after="60"/>
              <w:ind w:left="1" w:right="140"/>
              <w:jc w:val="left"/>
              <w:rPr>
                <w:sz w:val="20"/>
              </w:rPr>
            </w:pPr>
            <w:r w:rsidRPr="00BA321B">
              <w:rPr>
                <w:sz w:val="20"/>
              </w:rPr>
              <w:t>Comune di nascita del paziente o, nel caso di paziente nato all’estero, Stato estero di nascita.</w:t>
            </w:r>
          </w:p>
        </w:tc>
        <w:tc>
          <w:tcPr>
            <w:tcW w:w="736" w:type="dxa"/>
            <w:vAlign w:val="center"/>
          </w:tcPr>
          <w:p w14:paraId="16F614DE" w14:textId="77777777" w:rsidR="005F4313" w:rsidRPr="00BA321B" w:rsidRDefault="005F4313" w:rsidP="00F955F3">
            <w:pPr>
              <w:spacing w:before="60" w:after="60"/>
              <w:jc w:val="center"/>
              <w:rPr>
                <w:sz w:val="20"/>
              </w:rPr>
            </w:pPr>
            <w:r w:rsidRPr="00BA321B">
              <w:rPr>
                <w:sz w:val="20"/>
                <w:lang w:eastAsia="it-IT"/>
              </w:rPr>
              <w:t>AN</w:t>
            </w:r>
          </w:p>
        </w:tc>
        <w:tc>
          <w:tcPr>
            <w:tcW w:w="1572" w:type="dxa"/>
            <w:vAlign w:val="center"/>
          </w:tcPr>
          <w:p w14:paraId="798B33E1" w14:textId="77777777" w:rsidR="005F4313" w:rsidRPr="00BA321B" w:rsidRDefault="005F4313" w:rsidP="00F955F3">
            <w:pPr>
              <w:spacing w:before="60" w:after="60"/>
              <w:jc w:val="center"/>
              <w:rPr>
                <w:sz w:val="20"/>
              </w:rPr>
            </w:pPr>
            <w:r w:rsidRPr="00BA321B">
              <w:rPr>
                <w:sz w:val="20"/>
                <w:lang w:eastAsia="it-IT"/>
              </w:rPr>
              <w:t>OBB</w:t>
            </w:r>
          </w:p>
        </w:tc>
        <w:tc>
          <w:tcPr>
            <w:tcW w:w="4531" w:type="dxa"/>
            <w:vAlign w:val="center"/>
          </w:tcPr>
          <w:p w14:paraId="6C523785" w14:textId="77777777" w:rsidR="005F4313" w:rsidRPr="00BA321B" w:rsidRDefault="005F4313" w:rsidP="00F955F3">
            <w:pPr>
              <w:spacing w:before="60" w:after="60"/>
              <w:rPr>
                <w:sz w:val="18"/>
                <w:szCs w:val="18"/>
              </w:rPr>
            </w:pPr>
            <w:r w:rsidRPr="00BA321B">
              <w:rPr>
                <w:sz w:val="18"/>
                <w:szCs w:val="18"/>
              </w:rPr>
              <w:t>Formato: NNNNNN</w:t>
            </w:r>
          </w:p>
          <w:p w14:paraId="2928E207" w14:textId="77777777" w:rsidR="005F4313" w:rsidRPr="00BA321B" w:rsidRDefault="005F4313" w:rsidP="00F955F3">
            <w:pPr>
              <w:rPr>
                <w:color w:val="000000"/>
                <w:sz w:val="18"/>
                <w:szCs w:val="18"/>
              </w:rPr>
            </w:pPr>
            <w:r w:rsidRPr="00BA321B">
              <w:rPr>
                <w:color w:val="000000"/>
                <w:sz w:val="18"/>
                <w:szCs w:val="18"/>
              </w:rPr>
              <w:t xml:space="preserve">Il codice da utilizzare è il codice secondo codifica ISTAT, i cui primi tre caratteri individuano la provincia e i successivi un progressivo all’interno di ciascuna provincia che individua il singolo comune. </w:t>
            </w:r>
          </w:p>
          <w:p w14:paraId="2073F1FF" w14:textId="77777777" w:rsidR="005F4313" w:rsidRPr="005F4313" w:rsidRDefault="005F4313" w:rsidP="008322C8">
            <w:r w:rsidRPr="00BA321B">
              <w:rPr>
                <w:color w:val="000000"/>
                <w:sz w:val="18"/>
                <w:szCs w:val="18"/>
              </w:rPr>
              <w:t xml:space="preserve">Nel caso in cui il paziente sia </w:t>
            </w:r>
            <w:r w:rsidR="008322C8">
              <w:rPr>
                <w:color w:val="000000"/>
                <w:sz w:val="18"/>
                <w:szCs w:val="18"/>
              </w:rPr>
              <w:t>nato</w:t>
            </w:r>
            <w:r w:rsidRPr="00BA321B">
              <w:rPr>
                <w:color w:val="000000"/>
                <w:sz w:val="18"/>
                <w:szCs w:val="18"/>
              </w:rPr>
              <w:t xml:space="preserve"> all'estero va indicato il codice 999, al posto del codice della provincia, seguito dal codice dello Stato estero definito dall’ISTAT.</w:t>
            </w:r>
            <w:r>
              <w:rPr>
                <w:color w:val="000000"/>
                <w:sz w:val="18"/>
                <w:szCs w:val="18"/>
              </w:rPr>
              <w:t xml:space="preserve"> </w:t>
            </w:r>
            <w:r w:rsidRPr="00BA321B">
              <w:rPr>
                <w:color w:val="000000"/>
                <w:sz w:val="18"/>
                <w:szCs w:val="18"/>
              </w:rPr>
              <w:t xml:space="preserve">In caso di comune o Stato estero cessati, utilizzare il codice ISTAT in uso al momento della nascita (Elenco dei comuni soppressi </w:t>
            </w:r>
            <w:hyperlink r:id="rId18" w:tooltip="blocked::http://www.istat.it/it/archivio/6789" w:history="1">
              <w:r w:rsidRPr="00BA321B">
                <w:rPr>
                  <w:color w:val="000000"/>
                  <w:sz w:val="18"/>
                  <w:szCs w:val="18"/>
                </w:rPr>
                <w:t>http://www.istat.it/it/archivio/6789</w:t>
              </w:r>
            </w:hyperlink>
            <w:r w:rsidRPr="00BA321B">
              <w:rPr>
                <w:color w:val="000000"/>
                <w:sz w:val="18"/>
                <w:szCs w:val="18"/>
              </w:rPr>
              <w:t>)</w:t>
            </w:r>
          </w:p>
        </w:tc>
        <w:tc>
          <w:tcPr>
            <w:tcW w:w="1785" w:type="dxa"/>
            <w:vAlign w:val="center"/>
          </w:tcPr>
          <w:p w14:paraId="1B179A1B" w14:textId="77777777" w:rsidR="005F4313" w:rsidRPr="007D2279" w:rsidRDefault="005F4313" w:rsidP="00F955F3">
            <w:pPr>
              <w:spacing w:before="60" w:after="60"/>
              <w:jc w:val="center"/>
              <w:rPr>
                <w:sz w:val="20"/>
                <w:highlight w:val="cyan"/>
              </w:rPr>
            </w:pPr>
            <w:r w:rsidRPr="00BA321B">
              <w:rPr>
                <w:sz w:val="20"/>
              </w:rPr>
              <w:t>6</w:t>
            </w:r>
          </w:p>
        </w:tc>
      </w:tr>
      <w:tr w:rsidR="005F4313" w14:paraId="41CDC085" w14:textId="77777777" w:rsidTr="005F4313">
        <w:trPr>
          <w:cantSplit/>
          <w:trHeight w:val="2058"/>
          <w:jc w:val="center"/>
        </w:trPr>
        <w:tc>
          <w:tcPr>
            <w:tcW w:w="2158" w:type="dxa"/>
            <w:vMerge/>
            <w:vAlign w:val="center"/>
          </w:tcPr>
          <w:p w14:paraId="0847A696" w14:textId="77777777" w:rsidR="005F4313" w:rsidRDefault="005F4313">
            <w:pPr>
              <w:spacing w:before="60" w:after="60"/>
              <w:jc w:val="center"/>
              <w:rPr>
                <w:rFonts w:eastAsia="Arial Unicode MS"/>
                <w:b/>
                <w:sz w:val="20"/>
              </w:rPr>
            </w:pPr>
          </w:p>
        </w:tc>
        <w:tc>
          <w:tcPr>
            <w:tcW w:w="1934" w:type="dxa"/>
            <w:vAlign w:val="center"/>
          </w:tcPr>
          <w:p w14:paraId="3FCE85DC" w14:textId="77777777" w:rsidR="005F4313" w:rsidRDefault="005F4313">
            <w:pPr>
              <w:spacing w:before="60" w:after="60"/>
              <w:ind w:left="93" w:right="208"/>
              <w:rPr>
                <w:sz w:val="20"/>
              </w:rPr>
            </w:pPr>
            <w:r>
              <w:rPr>
                <w:sz w:val="20"/>
              </w:rPr>
              <w:t>Livello di Istruzione</w:t>
            </w:r>
          </w:p>
        </w:tc>
        <w:tc>
          <w:tcPr>
            <w:tcW w:w="2484" w:type="dxa"/>
            <w:vAlign w:val="center"/>
          </w:tcPr>
          <w:p w14:paraId="70F219B1" w14:textId="77777777" w:rsidR="005F4313" w:rsidRDefault="005F4313" w:rsidP="007D309A">
            <w:pPr>
              <w:spacing w:before="60" w:after="60"/>
              <w:ind w:left="1" w:right="140"/>
              <w:jc w:val="left"/>
              <w:rPr>
                <w:sz w:val="20"/>
              </w:rPr>
            </w:pPr>
            <w:r>
              <w:rPr>
                <w:sz w:val="20"/>
              </w:rPr>
              <w:t>Titolo di studio del paziente al momento del ricovero</w:t>
            </w:r>
          </w:p>
        </w:tc>
        <w:tc>
          <w:tcPr>
            <w:tcW w:w="736" w:type="dxa"/>
            <w:vAlign w:val="center"/>
          </w:tcPr>
          <w:p w14:paraId="12D0942A" w14:textId="77777777" w:rsidR="005F4313" w:rsidRDefault="005F4313">
            <w:pPr>
              <w:spacing w:before="60" w:after="60"/>
              <w:jc w:val="center"/>
              <w:rPr>
                <w:sz w:val="20"/>
                <w:lang w:eastAsia="it-IT"/>
              </w:rPr>
            </w:pPr>
            <w:r>
              <w:rPr>
                <w:sz w:val="20"/>
              </w:rPr>
              <w:t>N</w:t>
            </w:r>
          </w:p>
        </w:tc>
        <w:tc>
          <w:tcPr>
            <w:tcW w:w="1572" w:type="dxa"/>
            <w:vAlign w:val="center"/>
          </w:tcPr>
          <w:p w14:paraId="66D0C248" w14:textId="77777777" w:rsidR="005F4313" w:rsidRDefault="005F4313">
            <w:pPr>
              <w:spacing w:before="60" w:after="60"/>
              <w:jc w:val="center"/>
            </w:pPr>
            <w:r>
              <w:rPr>
                <w:sz w:val="20"/>
              </w:rPr>
              <w:t>OBB</w:t>
            </w:r>
          </w:p>
        </w:tc>
        <w:tc>
          <w:tcPr>
            <w:tcW w:w="4531" w:type="dxa"/>
            <w:vAlign w:val="center"/>
          </w:tcPr>
          <w:p w14:paraId="71BA38BE" w14:textId="77777777" w:rsidR="005F4313" w:rsidRDefault="005F4313">
            <w:pPr>
              <w:rPr>
                <w:sz w:val="18"/>
                <w:szCs w:val="18"/>
              </w:rPr>
            </w:pPr>
            <w:r>
              <w:rPr>
                <w:sz w:val="18"/>
                <w:szCs w:val="18"/>
              </w:rPr>
              <w:t>Formato: N</w:t>
            </w:r>
          </w:p>
          <w:p w14:paraId="101FC324" w14:textId="77777777" w:rsidR="005F4313" w:rsidRDefault="005F4313">
            <w:pPr>
              <w:jc w:val="left"/>
              <w:rPr>
                <w:sz w:val="18"/>
                <w:szCs w:val="18"/>
                <w:lang w:eastAsia="it-IT"/>
              </w:rPr>
            </w:pPr>
          </w:p>
          <w:p w14:paraId="2D8E0822" w14:textId="77777777" w:rsidR="005F4313" w:rsidRDefault="005F4313">
            <w:pPr>
              <w:jc w:val="left"/>
              <w:rPr>
                <w:sz w:val="18"/>
                <w:szCs w:val="18"/>
                <w:lang w:eastAsia="it-IT"/>
              </w:rPr>
            </w:pPr>
            <w:r>
              <w:rPr>
                <w:sz w:val="18"/>
                <w:szCs w:val="18"/>
                <w:lang w:eastAsia="it-IT"/>
              </w:rPr>
              <w:t>Valori ammessi:</w:t>
            </w:r>
          </w:p>
          <w:p w14:paraId="3CDAC1D7" w14:textId="77777777" w:rsidR="005F4313" w:rsidRDefault="005F4313">
            <w:pPr>
              <w:jc w:val="left"/>
              <w:rPr>
                <w:sz w:val="18"/>
                <w:szCs w:val="18"/>
                <w:lang w:eastAsia="it-IT"/>
              </w:rPr>
            </w:pPr>
            <w:r>
              <w:rPr>
                <w:sz w:val="18"/>
                <w:szCs w:val="18"/>
                <w:lang w:eastAsia="it-IT"/>
              </w:rPr>
              <w:t>0 = Nessun titolo</w:t>
            </w:r>
          </w:p>
          <w:p w14:paraId="2F4B2581" w14:textId="77777777" w:rsidR="005F4313" w:rsidRDefault="005F4313">
            <w:pPr>
              <w:jc w:val="left"/>
              <w:rPr>
                <w:sz w:val="18"/>
                <w:szCs w:val="18"/>
                <w:lang w:eastAsia="it-IT"/>
              </w:rPr>
            </w:pPr>
            <w:r>
              <w:rPr>
                <w:sz w:val="18"/>
                <w:szCs w:val="18"/>
                <w:lang w:eastAsia="it-IT"/>
              </w:rPr>
              <w:t xml:space="preserve">1 = Licenza elementare </w:t>
            </w:r>
          </w:p>
          <w:p w14:paraId="70EA9BE1" w14:textId="77777777" w:rsidR="005F4313" w:rsidRDefault="005F4313">
            <w:pPr>
              <w:jc w:val="left"/>
              <w:rPr>
                <w:sz w:val="18"/>
                <w:szCs w:val="18"/>
                <w:lang w:eastAsia="it-IT"/>
              </w:rPr>
            </w:pPr>
            <w:r>
              <w:rPr>
                <w:sz w:val="18"/>
                <w:szCs w:val="18"/>
                <w:lang w:eastAsia="it-IT"/>
              </w:rPr>
              <w:t>2 = Diploma di scuola media inferiore</w:t>
            </w:r>
          </w:p>
          <w:p w14:paraId="736AF4A8" w14:textId="77777777" w:rsidR="005F4313" w:rsidRDefault="005F4313">
            <w:pPr>
              <w:jc w:val="left"/>
              <w:rPr>
                <w:sz w:val="18"/>
                <w:szCs w:val="18"/>
                <w:lang w:eastAsia="it-IT"/>
              </w:rPr>
            </w:pPr>
            <w:r>
              <w:rPr>
                <w:sz w:val="18"/>
                <w:szCs w:val="18"/>
                <w:lang w:eastAsia="it-IT"/>
              </w:rPr>
              <w:t>3 = Diploma di scuola media superiore</w:t>
            </w:r>
          </w:p>
          <w:p w14:paraId="6938BCDA" w14:textId="77777777" w:rsidR="005F4313" w:rsidRDefault="005F4313">
            <w:pPr>
              <w:jc w:val="left"/>
              <w:rPr>
                <w:sz w:val="18"/>
                <w:szCs w:val="18"/>
                <w:lang w:eastAsia="it-IT"/>
              </w:rPr>
            </w:pPr>
            <w:r>
              <w:rPr>
                <w:sz w:val="18"/>
                <w:szCs w:val="18"/>
                <w:lang w:eastAsia="it-IT"/>
              </w:rPr>
              <w:t>4 = Diploma universitario o Laurea breve</w:t>
            </w:r>
          </w:p>
          <w:p w14:paraId="40B1DFB8" w14:textId="77777777" w:rsidR="005F4313" w:rsidRDefault="005F4313">
            <w:pPr>
              <w:jc w:val="left"/>
              <w:rPr>
                <w:sz w:val="18"/>
                <w:szCs w:val="18"/>
                <w:lang w:eastAsia="it-IT"/>
              </w:rPr>
            </w:pPr>
            <w:r>
              <w:rPr>
                <w:sz w:val="18"/>
                <w:szCs w:val="18"/>
                <w:lang w:eastAsia="it-IT"/>
              </w:rPr>
              <w:t>5 = Laurea o superiore</w:t>
            </w:r>
          </w:p>
          <w:p w14:paraId="02E07E99" w14:textId="77777777" w:rsidR="005F4313" w:rsidRDefault="005F4313">
            <w:pPr>
              <w:jc w:val="left"/>
              <w:rPr>
                <w:sz w:val="18"/>
                <w:szCs w:val="18"/>
              </w:rPr>
            </w:pPr>
            <w:r>
              <w:rPr>
                <w:sz w:val="18"/>
                <w:szCs w:val="18"/>
                <w:lang w:eastAsia="it-IT"/>
              </w:rPr>
              <w:t>9 = Non dichiarato</w:t>
            </w:r>
          </w:p>
        </w:tc>
        <w:tc>
          <w:tcPr>
            <w:tcW w:w="1785" w:type="dxa"/>
            <w:vAlign w:val="center"/>
          </w:tcPr>
          <w:p w14:paraId="79656482" w14:textId="77777777" w:rsidR="005F4313" w:rsidRDefault="005F4313">
            <w:pPr>
              <w:spacing w:before="60" w:after="60"/>
              <w:jc w:val="center"/>
              <w:rPr>
                <w:sz w:val="20"/>
              </w:rPr>
            </w:pPr>
            <w:r>
              <w:rPr>
                <w:sz w:val="20"/>
              </w:rPr>
              <w:t>1</w:t>
            </w:r>
          </w:p>
        </w:tc>
      </w:tr>
      <w:tr w:rsidR="005F4313" w14:paraId="3146CD19" w14:textId="77777777" w:rsidTr="005F4313">
        <w:trPr>
          <w:cantSplit/>
          <w:trHeight w:val="1337"/>
          <w:jc w:val="center"/>
        </w:trPr>
        <w:tc>
          <w:tcPr>
            <w:tcW w:w="2158" w:type="dxa"/>
            <w:vMerge/>
            <w:vAlign w:val="center"/>
          </w:tcPr>
          <w:p w14:paraId="0D5F9173" w14:textId="77777777" w:rsidR="005F4313" w:rsidRDefault="005F4313" w:rsidP="00254EE0">
            <w:pPr>
              <w:spacing w:before="60" w:after="60"/>
              <w:jc w:val="center"/>
              <w:rPr>
                <w:rFonts w:eastAsia="Arial Unicode MS"/>
                <w:b/>
                <w:sz w:val="20"/>
              </w:rPr>
            </w:pPr>
          </w:p>
        </w:tc>
        <w:tc>
          <w:tcPr>
            <w:tcW w:w="1934" w:type="dxa"/>
            <w:vAlign w:val="center"/>
          </w:tcPr>
          <w:p w14:paraId="265BA82B" w14:textId="77777777" w:rsidR="005F4313" w:rsidRDefault="005F4313">
            <w:pPr>
              <w:spacing w:before="60" w:after="60"/>
              <w:ind w:left="93" w:right="66"/>
              <w:jc w:val="left"/>
              <w:rPr>
                <w:sz w:val="20"/>
              </w:rPr>
            </w:pPr>
            <w:r>
              <w:rPr>
                <w:sz w:val="20"/>
              </w:rPr>
              <w:t>Stato civile</w:t>
            </w:r>
          </w:p>
        </w:tc>
        <w:tc>
          <w:tcPr>
            <w:tcW w:w="2484" w:type="dxa"/>
            <w:vAlign w:val="center"/>
          </w:tcPr>
          <w:p w14:paraId="254F46B9" w14:textId="77777777" w:rsidR="005F4313" w:rsidRDefault="005F4313" w:rsidP="007D309A">
            <w:pPr>
              <w:spacing w:before="60" w:after="60"/>
              <w:ind w:left="1" w:right="140"/>
              <w:jc w:val="left"/>
              <w:rPr>
                <w:sz w:val="20"/>
              </w:rPr>
            </w:pPr>
            <w:r>
              <w:rPr>
                <w:sz w:val="20"/>
              </w:rPr>
              <w:t>Stato civile del paziente al momento del ricovero</w:t>
            </w:r>
          </w:p>
        </w:tc>
        <w:tc>
          <w:tcPr>
            <w:tcW w:w="736" w:type="dxa"/>
            <w:vAlign w:val="center"/>
          </w:tcPr>
          <w:p w14:paraId="6D58FD86" w14:textId="77777777" w:rsidR="005F4313" w:rsidRDefault="005F4313">
            <w:pPr>
              <w:spacing w:before="60" w:after="60"/>
              <w:jc w:val="center"/>
              <w:rPr>
                <w:sz w:val="20"/>
                <w:lang w:eastAsia="it-IT"/>
              </w:rPr>
            </w:pPr>
            <w:r>
              <w:rPr>
                <w:sz w:val="20"/>
              </w:rPr>
              <w:t>N</w:t>
            </w:r>
          </w:p>
        </w:tc>
        <w:tc>
          <w:tcPr>
            <w:tcW w:w="1572" w:type="dxa"/>
            <w:vAlign w:val="center"/>
          </w:tcPr>
          <w:p w14:paraId="0A02E11D" w14:textId="77777777" w:rsidR="005F4313" w:rsidRDefault="005F4313">
            <w:pPr>
              <w:spacing w:before="60" w:after="60"/>
              <w:jc w:val="center"/>
            </w:pPr>
            <w:r>
              <w:t>OBB</w:t>
            </w:r>
          </w:p>
        </w:tc>
        <w:tc>
          <w:tcPr>
            <w:tcW w:w="4531" w:type="dxa"/>
            <w:vAlign w:val="center"/>
          </w:tcPr>
          <w:p w14:paraId="2B82CA83" w14:textId="77777777" w:rsidR="005F4313" w:rsidRDefault="005F4313">
            <w:pPr>
              <w:rPr>
                <w:sz w:val="18"/>
                <w:szCs w:val="18"/>
              </w:rPr>
            </w:pPr>
            <w:r>
              <w:rPr>
                <w:sz w:val="18"/>
                <w:szCs w:val="18"/>
              </w:rPr>
              <w:t>Formato: N</w:t>
            </w:r>
          </w:p>
          <w:p w14:paraId="539FC72D" w14:textId="77777777" w:rsidR="005F4313" w:rsidRDefault="005F4313">
            <w:pPr>
              <w:jc w:val="left"/>
              <w:rPr>
                <w:sz w:val="18"/>
                <w:szCs w:val="18"/>
                <w:lang w:eastAsia="it-IT"/>
              </w:rPr>
            </w:pPr>
          </w:p>
          <w:p w14:paraId="33A8DD0B" w14:textId="77777777" w:rsidR="005F4313" w:rsidRDefault="005F4313">
            <w:pPr>
              <w:jc w:val="left"/>
              <w:rPr>
                <w:color w:val="000000"/>
                <w:sz w:val="18"/>
                <w:szCs w:val="18"/>
              </w:rPr>
            </w:pPr>
            <w:r>
              <w:rPr>
                <w:sz w:val="18"/>
                <w:szCs w:val="18"/>
                <w:lang w:eastAsia="it-IT"/>
              </w:rPr>
              <w:t>Valori ammessi:</w:t>
            </w:r>
            <w:r>
              <w:rPr>
                <w:color w:val="000000"/>
                <w:sz w:val="18"/>
                <w:szCs w:val="18"/>
              </w:rPr>
              <w:t xml:space="preserve">   </w:t>
            </w:r>
          </w:p>
          <w:p w14:paraId="7034C4B6" w14:textId="77777777" w:rsidR="005F4313" w:rsidRDefault="005F4313">
            <w:pPr>
              <w:jc w:val="left"/>
              <w:rPr>
                <w:sz w:val="18"/>
                <w:szCs w:val="18"/>
                <w:lang w:eastAsia="it-IT"/>
              </w:rPr>
            </w:pPr>
            <w:r>
              <w:rPr>
                <w:sz w:val="18"/>
                <w:szCs w:val="18"/>
                <w:lang w:eastAsia="it-IT"/>
              </w:rPr>
              <w:t>1 = Celibe/Nubile</w:t>
            </w:r>
          </w:p>
          <w:p w14:paraId="336B7287" w14:textId="77777777" w:rsidR="005F4313" w:rsidRDefault="005F4313">
            <w:pPr>
              <w:jc w:val="left"/>
              <w:rPr>
                <w:sz w:val="18"/>
                <w:szCs w:val="18"/>
                <w:lang w:eastAsia="it-IT"/>
              </w:rPr>
            </w:pPr>
            <w:r>
              <w:rPr>
                <w:sz w:val="18"/>
                <w:szCs w:val="18"/>
                <w:lang w:eastAsia="it-IT"/>
              </w:rPr>
              <w:t>2 = Coniugato/a</w:t>
            </w:r>
          </w:p>
          <w:p w14:paraId="3C157AFC" w14:textId="77777777" w:rsidR="005F4313" w:rsidRDefault="005F4313">
            <w:pPr>
              <w:jc w:val="left"/>
              <w:rPr>
                <w:sz w:val="18"/>
                <w:szCs w:val="18"/>
                <w:lang w:eastAsia="it-IT"/>
              </w:rPr>
            </w:pPr>
            <w:r>
              <w:rPr>
                <w:sz w:val="18"/>
                <w:szCs w:val="18"/>
                <w:lang w:eastAsia="it-IT"/>
              </w:rPr>
              <w:t>3 = Separato/a</w:t>
            </w:r>
          </w:p>
          <w:p w14:paraId="1F1BFC80" w14:textId="77777777" w:rsidR="005F4313" w:rsidRDefault="005F4313">
            <w:pPr>
              <w:jc w:val="left"/>
              <w:rPr>
                <w:sz w:val="18"/>
                <w:szCs w:val="18"/>
                <w:lang w:eastAsia="it-IT"/>
              </w:rPr>
            </w:pPr>
            <w:r>
              <w:rPr>
                <w:sz w:val="18"/>
                <w:szCs w:val="18"/>
                <w:lang w:eastAsia="it-IT"/>
              </w:rPr>
              <w:t>4 = Divorziato/a</w:t>
            </w:r>
          </w:p>
          <w:p w14:paraId="0FB28402" w14:textId="77777777" w:rsidR="005F4313" w:rsidRDefault="005F4313">
            <w:pPr>
              <w:jc w:val="left"/>
              <w:rPr>
                <w:sz w:val="18"/>
                <w:szCs w:val="18"/>
                <w:lang w:eastAsia="it-IT"/>
              </w:rPr>
            </w:pPr>
            <w:r>
              <w:rPr>
                <w:sz w:val="18"/>
                <w:szCs w:val="18"/>
                <w:lang w:eastAsia="it-IT"/>
              </w:rPr>
              <w:t>5 = Vedovo/a</w:t>
            </w:r>
          </w:p>
          <w:p w14:paraId="4E7EFB78" w14:textId="77777777" w:rsidR="005F4313" w:rsidRDefault="005F4313">
            <w:pPr>
              <w:rPr>
                <w:sz w:val="18"/>
                <w:szCs w:val="18"/>
              </w:rPr>
            </w:pPr>
            <w:r>
              <w:rPr>
                <w:sz w:val="18"/>
                <w:szCs w:val="18"/>
                <w:lang w:eastAsia="it-IT"/>
              </w:rPr>
              <w:t>6 = Non dichiarato</w:t>
            </w:r>
          </w:p>
        </w:tc>
        <w:tc>
          <w:tcPr>
            <w:tcW w:w="1785" w:type="dxa"/>
            <w:vAlign w:val="center"/>
          </w:tcPr>
          <w:p w14:paraId="78821404" w14:textId="77777777" w:rsidR="005F4313" w:rsidRDefault="005F4313">
            <w:pPr>
              <w:spacing w:before="60" w:after="60"/>
              <w:jc w:val="center"/>
              <w:rPr>
                <w:sz w:val="20"/>
              </w:rPr>
            </w:pPr>
            <w:r>
              <w:rPr>
                <w:caps/>
              </w:rPr>
              <w:t>1</w:t>
            </w:r>
          </w:p>
        </w:tc>
      </w:tr>
      <w:tr w:rsidR="00BA321B" w14:paraId="6E08C182" w14:textId="77777777" w:rsidTr="007D309A">
        <w:trPr>
          <w:cantSplit/>
          <w:trHeight w:val="4456"/>
          <w:jc w:val="center"/>
        </w:trPr>
        <w:tc>
          <w:tcPr>
            <w:tcW w:w="2158" w:type="dxa"/>
            <w:vMerge w:val="restart"/>
            <w:vAlign w:val="center"/>
          </w:tcPr>
          <w:p w14:paraId="04370470" w14:textId="77777777" w:rsidR="00BA321B" w:rsidRDefault="00BA321B">
            <w:pPr>
              <w:spacing w:before="60" w:after="60"/>
              <w:jc w:val="center"/>
              <w:rPr>
                <w:b/>
                <w:sz w:val="20"/>
              </w:rPr>
            </w:pPr>
            <w:r>
              <w:rPr>
                <w:rFonts w:eastAsia="Arial Unicode MS"/>
                <w:b/>
                <w:sz w:val="20"/>
              </w:rPr>
              <w:lastRenderedPageBreak/>
              <w:t xml:space="preserve"> Informazioni anagrafiche (segue)</w:t>
            </w:r>
          </w:p>
        </w:tc>
        <w:tc>
          <w:tcPr>
            <w:tcW w:w="1934" w:type="dxa"/>
            <w:vAlign w:val="center"/>
          </w:tcPr>
          <w:p w14:paraId="4DB1F3AF" w14:textId="77777777" w:rsidR="00BA321B" w:rsidRDefault="00BA321B">
            <w:pPr>
              <w:spacing w:before="60" w:after="60"/>
              <w:ind w:left="93" w:right="66"/>
              <w:rPr>
                <w:sz w:val="20"/>
              </w:rPr>
            </w:pPr>
            <w:r>
              <w:rPr>
                <w:sz w:val="20"/>
              </w:rPr>
              <w:t>Comune di residenza</w:t>
            </w:r>
          </w:p>
        </w:tc>
        <w:tc>
          <w:tcPr>
            <w:tcW w:w="2484" w:type="dxa"/>
            <w:vAlign w:val="center"/>
          </w:tcPr>
          <w:p w14:paraId="3EDE66DA" w14:textId="77777777" w:rsidR="00BA321B" w:rsidRDefault="00BA321B" w:rsidP="007D309A">
            <w:pPr>
              <w:spacing w:before="60" w:after="60"/>
              <w:ind w:left="1" w:right="140"/>
              <w:rPr>
                <w:color w:val="000000"/>
              </w:rPr>
            </w:pPr>
            <w:r>
              <w:rPr>
                <w:sz w:val="20"/>
              </w:rPr>
              <w:t>Comune nella cui anagrafe (Anagrafe della Popolazione Residente) è iscritto il paziente o, nel caso di paziente residente all’estero, Stato estero di residenza, al momento del ricovero</w:t>
            </w:r>
          </w:p>
        </w:tc>
        <w:tc>
          <w:tcPr>
            <w:tcW w:w="736" w:type="dxa"/>
            <w:vAlign w:val="center"/>
          </w:tcPr>
          <w:p w14:paraId="751C90B5" w14:textId="77777777" w:rsidR="00BA321B" w:rsidRDefault="00BA321B">
            <w:pPr>
              <w:spacing w:before="60" w:after="60"/>
              <w:jc w:val="center"/>
              <w:rPr>
                <w:sz w:val="20"/>
              </w:rPr>
            </w:pPr>
            <w:r>
              <w:rPr>
                <w:sz w:val="20"/>
                <w:lang w:eastAsia="it-IT"/>
              </w:rPr>
              <w:t>AN</w:t>
            </w:r>
          </w:p>
        </w:tc>
        <w:tc>
          <w:tcPr>
            <w:tcW w:w="1572" w:type="dxa"/>
            <w:vAlign w:val="center"/>
          </w:tcPr>
          <w:p w14:paraId="63E875F3" w14:textId="77777777" w:rsidR="00BA321B" w:rsidRDefault="00BA321B">
            <w:pPr>
              <w:spacing w:before="60" w:after="60"/>
              <w:jc w:val="center"/>
              <w:rPr>
                <w:sz w:val="20"/>
              </w:rPr>
            </w:pPr>
            <w:r>
              <w:rPr>
                <w:sz w:val="20"/>
                <w:lang w:eastAsia="it-IT"/>
              </w:rPr>
              <w:t>OBB</w:t>
            </w:r>
          </w:p>
        </w:tc>
        <w:tc>
          <w:tcPr>
            <w:tcW w:w="4531" w:type="dxa"/>
            <w:vAlign w:val="center"/>
          </w:tcPr>
          <w:p w14:paraId="6801D167" w14:textId="77777777" w:rsidR="00BA321B" w:rsidRDefault="00BA321B">
            <w:pPr>
              <w:spacing w:before="60" w:after="60"/>
              <w:rPr>
                <w:sz w:val="18"/>
                <w:szCs w:val="18"/>
              </w:rPr>
            </w:pPr>
            <w:r>
              <w:rPr>
                <w:sz w:val="18"/>
                <w:szCs w:val="18"/>
              </w:rPr>
              <w:t>Formato: NNNNNN</w:t>
            </w:r>
          </w:p>
          <w:p w14:paraId="28CB4C5D" w14:textId="77777777" w:rsidR="00BA321B" w:rsidRDefault="00BA321B">
            <w:pPr>
              <w:rPr>
                <w:color w:val="000000"/>
                <w:sz w:val="18"/>
                <w:szCs w:val="18"/>
              </w:rPr>
            </w:pPr>
            <w:r>
              <w:rPr>
                <w:color w:val="000000"/>
                <w:sz w:val="18"/>
                <w:szCs w:val="18"/>
              </w:rPr>
              <w:t xml:space="preserve">Il codice da utilizzare è il codice secondo codifica ISTAT, i cui primi tre caratteri individuano la provincia e i successivi un progressivo all’interno di ciascuna provincia che individua il singolo comune. </w:t>
            </w:r>
          </w:p>
          <w:p w14:paraId="1A3D4D80" w14:textId="77777777" w:rsidR="00BA321B" w:rsidRDefault="00BA321B">
            <w:pPr>
              <w:rPr>
                <w:color w:val="000000"/>
                <w:sz w:val="18"/>
                <w:szCs w:val="18"/>
              </w:rPr>
            </w:pPr>
            <w:r>
              <w:rPr>
                <w:color w:val="000000"/>
                <w:sz w:val="18"/>
                <w:szCs w:val="18"/>
              </w:rPr>
              <w:t>Nel caso in cui il paziente sia residente all'estero va indicato il codice 999, al posto del codice della provincia, seguito dal codice dello Stato estero definito dall’ISTAT.</w:t>
            </w:r>
          </w:p>
          <w:p w14:paraId="3CD2E671" w14:textId="77777777" w:rsidR="00BA321B" w:rsidRDefault="00BA321B">
            <w:pPr>
              <w:rPr>
                <w:color w:val="000000"/>
                <w:sz w:val="18"/>
                <w:szCs w:val="18"/>
              </w:rPr>
            </w:pPr>
            <w:r>
              <w:rPr>
                <w:color w:val="000000"/>
                <w:sz w:val="18"/>
                <w:szCs w:val="18"/>
              </w:rPr>
              <w:t>Per i ricoveri riferiti all’evento nascita deve essere indicato il comune di residenza della madre, fatto salvo quanto previsto dalla legge 15 maggio 1997, n. 127.</w:t>
            </w:r>
          </w:p>
          <w:p w14:paraId="01DF46B6" w14:textId="77777777" w:rsidR="00BA321B" w:rsidRDefault="00BA321B">
            <w:pPr>
              <w:jc w:val="left"/>
              <w:rPr>
                <w:sz w:val="18"/>
                <w:szCs w:val="18"/>
                <w:lang w:eastAsia="it-IT"/>
              </w:rPr>
            </w:pPr>
            <w:r>
              <w:rPr>
                <w:color w:val="000000"/>
                <w:sz w:val="18"/>
                <w:szCs w:val="18"/>
              </w:rPr>
              <w:t>Per gli stranieri non residenti, ma domiciliati, iscritti al SSN, va inserito il codice del comune di iscrizione al SSN ed analogamente vanno inserite le relative informazioni sulla ASL e la Regione di assistenza.</w:t>
            </w:r>
          </w:p>
        </w:tc>
        <w:tc>
          <w:tcPr>
            <w:tcW w:w="1785" w:type="dxa"/>
            <w:vAlign w:val="center"/>
          </w:tcPr>
          <w:p w14:paraId="6DA8566F" w14:textId="77777777" w:rsidR="00BA321B" w:rsidRDefault="00BA321B">
            <w:pPr>
              <w:spacing w:before="60" w:after="60"/>
              <w:jc w:val="center"/>
              <w:rPr>
                <w:sz w:val="20"/>
              </w:rPr>
            </w:pPr>
            <w:r>
              <w:rPr>
                <w:sz w:val="20"/>
              </w:rPr>
              <w:t>6</w:t>
            </w:r>
          </w:p>
        </w:tc>
      </w:tr>
      <w:tr w:rsidR="00BA321B" w14:paraId="4FA7CDC4" w14:textId="77777777" w:rsidTr="007D309A">
        <w:trPr>
          <w:cantSplit/>
          <w:trHeight w:val="2677"/>
          <w:jc w:val="center"/>
        </w:trPr>
        <w:tc>
          <w:tcPr>
            <w:tcW w:w="2158" w:type="dxa"/>
            <w:vMerge/>
            <w:vAlign w:val="center"/>
          </w:tcPr>
          <w:p w14:paraId="60F47942" w14:textId="77777777" w:rsidR="00BA321B" w:rsidRDefault="00BA321B">
            <w:pPr>
              <w:spacing w:before="60" w:after="60"/>
              <w:jc w:val="center"/>
              <w:rPr>
                <w:b/>
                <w:sz w:val="20"/>
              </w:rPr>
            </w:pPr>
          </w:p>
        </w:tc>
        <w:tc>
          <w:tcPr>
            <w:tcW w:w="1934" w:type="dxa"/>
            <w:vAlign w:val="center"/>
          </w:tcPr>
          <w:p w14:paraId="1DDCBB82" w14:textId="77777777" w:rsidR="00BA321B" w:rsidRDefault="00BA321B">
            <w:pPr>
              <w:spacing w:before="60" w:after="60"/>
              <w:ind w:left="93" w:right="66"/>
              <w:jc w:val="left"/>
              <w:rPr>
                <w:sz w:val="20"/>
              </w:rPr>
            </w:pPr>
            <w:r>
              <w:rPr>
                <w:sz w:val="20"/>
              </w:rPr>
              <w:t>Cittadinanza</w:t>
            </w:r>
          </w:p>
        </w:tc>
        <w:tc>
          <w:tcPr>
            <w:tcW w:w="2484" w:type="dxa"/>
            <w:vAlign w:val="center"/>
          </w:tcPr>
          <w:p w14:paraId="38123E99" w14:textId="77777777" w:rsidR="00BA321B" w:rsidRDefault="00BA321B" w:rsidP="007D309A">
            <w:pPr>
              <w:spacing w:before="60" w:after="60"/>
              <w:ind w:left="1" w:right="140"/>
              <w:rPr>
                <w:sz w:val="20"/>
              </w:rPr>
            </w:pPr>
            <w:r>
              <w:rPr>
                <w:sz w:val="20"/>
              </w:rPr>
              <w:t>Cittadinanza del paziente al momento del ricovero</w:t>
            </w:r>
          </w:p>
        </w:tc>
        <w:tc>
          <w:tcPr>
            <w:tcW w:w="736" w:type="dxa"/>
            <w:vAlign w:val="center"/>
          </w:tcPr>
          <w:p w14:paraId="2EF83B4A" w14:textId="77777777" w:rsidR="00BA321B" w:rsidRDefault="00BA321B">
            <w:pPr>
              <w:spacing w:before="60" w:after="60"/>
              <w:jc w:val="center"/>
              <w:rPr>
                <w:sz w:val="20"/>
              </w:rPr>
            </w:pPr>
            <w:r>
              <w:rPr>
                <w:sz w:val="20"/>
                <w:lang w:eastAsia="it-IT"/>
              </w:rPr>
              <w:t>N</w:t>
            </w:r>
          </w:p>
        </w:tc>
        <w:tc>
          <w:tcPr>
            <w:tcW w:w="1572" w:type="dxa"/>
            <w:vAlign w:val="center"/>
          </w:tcPr>
          <w:p w14:paraId="04075935" w14:textId="77777777" w:rsidR="00BA321B" w:rsidRDefault="00BA321B">
            <w:pPr>
              <w:spacing w:before="60" w:after="60"/>
              <w:jc w:val="center"/>
              <w:rPr>
                <w:sz w:val="20"/>
              </w:rPr>
            </w:pPr>
            <w:r>
              <w:rPr>
                <w:sz w:val="20"/>
                <w:lang w:eastAsia="it-IT"/>
              </w:rPr>
              <w:t>OBB</w:t>
            </w:r>
          </w:p>
        </w:tc>
        <w:tc>
          <w:tcPr>
            <w:tcW w:w="4531" w:type="dxa"/>
            <w:vAlign w:val="center"/>
          </w:tcPr>
          <w:p w14:paraId="28F5F922" w14:textId="77777777" w:rsidR="00BA321B" w:rsidRDefault="00BA321B">
            <w:pPr>
              <w:rPr>
                <w:color w:val="000000"/>
                <w:sz w:val="18"/>
                <w:szCs w:val="18"/>
              </w:rPr>
            </w:pPr>
            <w:r>
              <w:rPr>
                <w:color w:val="000000"/>
                <w:sz w:val="18"/>
                <w:szCs w:val="18"/>
              </w:rPr>
              <w:t>Formato: NNN</w:t>
            </w:r>
          </w:p>
          <w:p w14:paraId="7F634DA3" w14:textId="77777777" w:rsidR="00BA321B" w:rsidRDefault="00BA321B">
            <w:pPr>
              <w:rPr>
                <w:color w:val="000000"/>
                <w:sz w:val="18"/>
                <w:szCs w:val="18"/>
              </w:rPr>
            </w:pPr>
            <w:r>
              <w:rPr>
                <w:color w:val="000000"/>
                <w:sz w:val="18"/>
                <w:szCs w:val="18"/>
              </w:rPr>
              <w:t xml:space="preserve">Il codice, a </w:t>
            </w:r>
            <w:proofErr w:type="gramStart"/>
            <w:r>
              <w:rPr>
                <w:color w:val="000000"/>
                <w:sz w:val="18"/>
                <w:szCs w:val="18"/>
              </w:rPr>
              <w:t>3</w:t>
            </w:r>
            <w:proofErr w:type="gramEnd"/>
            <w:r>
              <w:rPr>
                <w:color w:val="000000"/>
                <w:sz w:val="18"/>
                <w:szCs w:val="18"/>
              </w:rPr>
              <w:t xml:space="preserve"> caratteri, da utilizzare per la cittadinanza è il seguente:</w:t>
            </w:r>
          </w:p>
          <w:p w14:paraId="1FA66093" w14:textId="77777777" w:rsidR="00BA321B" w:rsidRDefault="00BA321B">
            <w:pPr>
              <w:pStyle w:val="ListParagraph2"/>
              <w:numPr>
                <w:ilvl w:val="0"/>
                <w:numId w:val="30"/>
              </w:numPr>
              <w:spacing w:after="0"/>
              <w:jc w:val="both"/>
              <w:rPr>
                <w:rFonts w:ascii="Book Antiqua" w:hAnsi="Book Antiqua"/>
                <w:color w:val="000000"/>
                <w:sz w:val="18"/>
                <w:szCs w:val="18"/>
              </w:rPr>
            </w:pPr>
            <w:r>
              <w:rPr>
                <w:rFonts w:ascii="Book Antiqua" w:hAnsi="Book Antiqua"/>
                <w:color w:val="000000"/>
                <w:sz w:val="18"/>
                <w:szCs w:val="18"/>
              </w:rPr>
              <w:t>100, nel caso in cui il paziente abbia la cittadinanza italiana;</w:t>
            </w:r>
          </w:p>
          <w:p w14:paraId="4CD3B2B4" w14:textId="77777777" w:rsidR="00BA321B" w:rsidRDefault="00BA321B">
            <w:pPr>
              <w:rPr>
                <w:sz w:val="18"/>
                <w:szCs w:val="18"/>
                <w:lang w:eastAsia="it-IT"/>
              </w:rPr>
            </w:pPr>
            <w:r>
              <w:rPr>
                <w:color w:val="000000"/>
                <w:sz w:val="18"/>
                <w:szCs w:val="18"/>
              </w:rPr>
              <w:t>il codice (a tre caratteri) dello Stato estero definito dall’ISTAT, nel caso in cui il paziente abbia la cittadinanza estera o sia apolide.</w:t>
            </w:r>
          </w:p>
        </w:tc>
        <w:tc>
          <w:tcPr>
            <w:tcW w:w="1785" w:type="dxa"/>
            <w:vAlign w:val="center"/>
          </w:tcPr>
          <w:p w14:paraId="707B9248" w14:textId="77777777" w:rsidR="00BA321B" w:rsidRDefault="00BA321B">
            <w:pPr>
              <w:spacing w:before="60" w:after="60"/>
              <w:jc w:val="center"/>
              <w:rPr>
                <w:caps/>
              </w:rPr>
            </w:pPr>
            <w:r>
              <w:rPr>
                <w:sz w:val="20"/>
              </w:rPr>
              <w:t>3</w:t>
            </w:r>
          </w:p>
        </w:tc>
      </w:tr>
      <w:tr w:rsidR="00BA321B" w14:paraId="1153BD5A" w14:textId="77777777" w:rsidTr="007D309A">
        <w:trPr>
          <w:cantSplit/>
          <w:trHeight w:val="20"/>
          <w:jc w:val="center"/>
        </w:trPr>
        <w:tc>
          <w:tcPr>
            <w:tcW w:w="2158" w:type="dxa"/>
            <w:vMerge w:val="restart"/>
            <w:vAlign w:val="center"/>
          </w:tcPr>
          <w:p w14:paraId="738DAA8C" w14:textId="77777777" w:rsidR="00BA321B" w:rsidRDefault="00BA321B">
            <w:pPr>
              <w:spacing w:before="60" w:after="60"/>
              <w:jc w:val="center"/>
              <w:rPr>
                <w:b/>
                <w:sz w:val="20"/>
              </w:rPr>
            </w:pPr>
            <w:r>
              <w:rPr>
                <w:rFonts w:eastAsia="Arial Unicode MS"/>
                <w:b/>
                <w:sz w:val="20"/>
              </w:rPr>
              <w:lastRenderedPageBreak/>
              <w:t xml:space="preserve"> Informazioni anagrafiche (segue)</w:t>
            </w:r>
          </w:p>
        </w:tc>
        <w:tc>
          <w:tcPr>
            <w:tcW w:w="1934" w:type="dxa"/>
            <w:vAlign w:val="center"/>
          </w:tcPr>
          <w:p w14:paraId="1CD4AE9A" w14:textId="77777777" w:rsidR="00BA321B" w:rsidRDefault="00BA321B">
            <w:pPr>
              <w:spacing w:before="60" w:after="60"/>
              <w:ind w:left="93" w:right="66"/>
              <w:jc w:val="left"/>
              <w:rPr>
                <w:sz w:val="20"/>
              </w:rPr>
            </w:pPr>
            <w:r>
              <w:rPr>
                <w:sz w:val="20"/>
              </w:rPr>
              <w:t>Codice identificativo del paziente</w:t>
            </w:r>
          </w:p>
        </w:tc>
        <w:tc>
          <w:tcPr>
            <w:tcW w:w="2484" w:type="dxa"/>
            <w:vAlign w:val="center"/>
          </w:tcPr>
          <w:p w14:paraId="263B1999" w14:textId="77777777" w:rsidR="00BA321B" w:rsidRDefault="00BA321B" w:rsidP="007D309A">
            <w:pPr>
              <w:spacing w:before="60" w:after="60"/>
              <w:ind w:left="1" w:right="140"/>
              <w:jc w:val="left"/>
              <w:rPr>
                <w:sz w:val="20"/>
              </w:rPr>
            </w:pPr>
            <w:r>
              <w:rPr>
                <w:sz w:val="20"/>
              </w:rPr>
              <w:t xml:space="preserve">Codice identificativo del paziente al momento del ricovero </w:t>
            </w:r>
            <w:r>
              <w:rPr>
                <w:sz w:val="20"/>
              </w:rPr>
              <w:footnoteReference w:id="2"/>
            </w:r>
          </w:p>
        </w:tc>
        <w:tc>
          <w:tcPr>
            <w:tcW w:w="736" w:type="dxa"/>
            <w:vAlign w:val="center"/>
          </w:tcPr>
          <w:p w14:paraId="4451B948" w14:textId="77777777" w:rsidR="00BA321B" w:rsidRDefault="00BA321B">
            <w:pPr>
              <w:spacing w:before="60" w:after="60"/>
              <w:jc w:val="center"/>
              <w:rPr>
                <w:sz w:val="20"/>
                <w:lang w:eastAsia="it-IT"/>
              </w:rPr>
            </w:pPr>
            <w:r>
              <w:rPr>
                <w:sz w:val="20"/>
                <w:lang w:eastAsia="it-IT"/>
              </w:rPr>
              <w:t>AN</w:t>
            </w:r>
          </w:p>
        </w:tc>
        <w:tc>
          <w:tcPr>
            <w:tcW w:w="1572" w:type="dxa"/>
            <w:vAlign w:val="center"/>
          </w:tcPr>
          <w:p w14:paraId="0E3DC990" w14:textId="77777777" w:rsidR="00BA321B" w:rsidRDefault="00BA321B">
            <w:pPr>
              <w:spacing w:before="60" w:after="60"/>
              <w:jc w:val="center"/>
              <w:rPr>
                <w:sz w:val="20"/>
                <w:lang w:eastAsia="it-IT"/>
              </w:rPr>
            </w:pPr>
            <w:r>
              <w:t>OBB</w:t>
            </w:r>
          </w:p>
        </w:tc>
        <w:tc>
          <w:tcPr>
            <w:tcW w:w="4531" w:type="dxa"/>
            <w:vAlign w:val="center"/>
          </w:tcPr>
          <w:p w14:paraId="736A5AF2" w14:textId="77777777" w:rsidR="00BA321B" w:rsidRDefault="00BA321B" w:rsidP="007D309A">
            <w:pPr>
              <w:jc w:val="left"/>
              <w:rPr>
                <w:sz w:val="18"/>
                <w:szCs w:val="18"/>
              </w:rPr>
            </w:pPr>
            <w:r>
              <w:rPr>
                <w:sz w:val="18"/>
                <w:szCs w:val="18"/>
              </w:rPr>
              <w:t>Il campo deve avere lunghezza massima di 20 caratteri in input alla procedura di cifratura che produrrà un output di massimo 172 caratteri.</w:t>
            </w:r>
          </w:p>
          <w:p w14:paraId="522FFA9C" w14:textId="77777777" w:rsidR="00BA321B" w:rsidRDefault="00BA321B" w:rsidP="007D309A">
            <w:pPr>
              <w:jc w:val="left"/>
            </w:pPr>
            <w:r>
              <w:rPr>
                <w:sz w:val="18"/>
                <w:szCs w:val="18"/>
                <w:lang w:eastAsia="it-IT"/>
              </w:rPr>
              <w:t xml:space="preserve">Le modalità di alimentazione del presente campo sono descritte nel paragrafo </w:t>
            </w:r>
            <w:r w:rsidRPr="00BA321B">
              <w:rPr>
                <w:b/>
              </w:rPr>
              <w:fldChar w:fldCharType="begin"/>
            </w:r>
            <w:r w:rsidRPr="00BA321B">
              <w:rPr>
                <w:b/>
              </w:rPr>
              <w:instrText xml:space="preserve"> REF _Ref424733547 \r \h  \* MERGEFORMAT </w:instrText>
            </w:r>
            <w:r w:rsidRPr="00BA321B">
              <w:rPr>
                <w:b/>
              </w:rPr>
            </w:r>
            <w:r w:rsidRPr="00BA321B">
              <w:rPr>
                <w:b/>
              </w:rPr>
              <w:fldChar w:fldCharType="separate"/>
            </w:r>
            <w:r w:rsidR="009771D5" w:rsidRPr="009771D5">
              <w:rPr>
                <w:b/>
                <w:sz w:val="18"/>
                <w:szCs w:val="18"/>
                <w:lang w:eastAsia="it-IT"/>
              </w:rPr>
              <w:t>5.1</w:t>
            </w:r>
            <w:r w:rsidRPr="00BA321B">
              <w:rPr>
                <w:b/>
              </w:rPr>
              <w:fldChar w:fldCharType="end"/>
            </w:r>
            <w:r>
              <w:rPr>
                <w:sz w:val="18"/>
                <w:szCs w:val="18"/>
                <w:lang w:eastAsia="it-IT"/>
              </w:rPr>
              <w:t xml:space="preserve"> </w:t>
            </w:r>
            <w:r>
              <w:fldChar w:fldCharType="begin"/>
            </w:r>
            <w:r>
              <w:instrText xml:space="preserve"> REF _Ref424733547 \h  \* MERGEFORMAT </w:instrText>
            </w:r>
            <w:r>
              <w:fldChar w:fldCharType="separate"/>
            </w:r>
            <w:r w:rsidR="009771D5" w:rsidRPr="009771D5">
              <w:rPr>
                <w:sz w:val="18"/>
                <w:szCs w:val="18"/>
              </w:rPr>
              <w:t xml:space="preserve">Codice identificativo del </w:t>
            </w:r>
            <w:proofErr w:type="gramStart"/>
            <w:r w:rsidR="009771D5" w:rsidRPr="009771D5">
              <w:rPr>
                <w:sz w:val="18"/>
                <w:szCs w:val="18"/>
              </w:rPr>
              <w:t>paziente:  modalità</w:t>
            </w:r>
            <w:proofErr w:type="gramEnd"/>
            <w:r w:rsidR="009771D5" w:rsidRPr="009771D5">
              <w:rPr>
                <w:sz w:val="18"/>
                <w:szCs w:val="18"/>
              </w:rPr>
              <w:t xml:space="preserve"> di alimentazione</w:t>
            </w:r>
            <w:r>
              <w:fldChar w:fldCharType="end"/>
            </w:r>
          </w:p>
          <w:p w14:paraId="15AE26E3" w14:textId="77777777" w:rsidR="00BA321B" w:rsidRDefault="00BA321B" w:rsidP="007D309A">
            <w:pPr>
              <w:jc w:val="left"/>
              <w:rPr>
                <w:b/>
                <w:sz w:val="18"/>
                <w:szCs w:val="18"/>
                <w:lang w:eastAsia="it-IT"/>
              </w:rPr>
            </w:pPr>
            <w:r>
              <w:rPr>
                <w:b/>
                <w:sz w:val="18"/>
                <w:szCs w:val="18"/>
                <w:lang w:eastAsia="it-IT"/>
              </w:rPr>
              <w:t>Solo per l’anno 2016 per i pellegrini del Giubileo straordinario della misericordia 2015/2016 (Art. 9-decies, c.3 del D.L. enti locali n.78/2015) utilizzare il codice di identificazione a 16 caratteri attribuito dal Ministero della Salute così costituito:</w:t>
            </w:r>
          </w:p>
          <w:p w14:paraId="5516A1BD" w14:textId="77777777" w:rsidR="00BA321B" w:rsidRDefault="00BA321B" w:rsidP="007D309A">
            <w:pPr>
              <w:ind w:left="596" w:hanging="284"/>
              <w:jc w:val="left"/>
              <w:rPr>
                <w:b/>
                <w:sz w:val="18"/>
                <w:szCs w:val="18"/>
                <w:lang w:eastAsia="it-IT"/>
              </w:rPr>
            </w:pPr>
            <w:r>
              <w:rPr>
                <w:b/>
                <w:sz w:val="18"/>
                <w:szCs w:val="18"/>
                <w:lang w:eastAsia="it-IT"/>
              </w:rPr>
              <w:t>o</w:t>
            </w:r>
            <w:r>
              <w:rPr>
                <w:b/>
                <w:sz w:val="18"/>
                <w:szCs w:val="18"/>
                <w:lang w:eastAsia="it-IT"/>
              </w:rPr>
              <w:tab/>
              <w:t xml:space="preserve">i primi </w:t>
            </w:r>
            <w:proofErr w:type="gramStart"/>
            <w:r>
              <w:rPr>
                <w:b/>
                <w:sz w:val="18"/>
                <w:szCs w:val="18"/>
                <w:lang w:eastAsia="it-IT"/>
              </w:rPr>
              <w:t>3</w:t>
            </w:r>
            <w:proofErr w:type="gramEnd"/>
            <w:r>
              <w:rPr>
                <w:b/>
                <w:sz w:val="18"/>
                <w:szCs w:val="18"/>
                <w:lang w:eastAsia="it-IT"/>
              </w:rPr>
              <w:t xml:space="preserve"> caratteri valorizzati sempre con GIU;</w:t>
            </w:r>
          </w:p>
          <w:p w14:paraId="6047B03E" w14:textId="77777777" w:rsidR="00BA321B" w:rsidRDefault="00BA321B" w:rsidP="007D309A">
            <w:pPr>
              <w:ind w:left="284"/>
              <w:jc w:val="left"/>
              <w:rPr>
                <w:b/>
                <w:sz w:val="18"/>
                <w:szCs w:val="18"/>
                <w:lang w:eastAsia="it-IT"/>
              </w:rPr>
            </w:pPr>
            <w:r>
              <w:rPr>
                <w:b/>
                <w:sz w:val="18"/>
                <w:szCs w:val="18"/>
                <w:lang w:eastAsia="it-IT"/>
              </w:rPr>
              <w:t>o</w:t>
            </w:r>
            <w:r>
              <w:rPr>
                <w:b/>
                <w:sz w:val="18"/>
                <w:szCs w:val="18"/>
                <w:lang w:eastAsia="it-IT"/>
              </w:rPr>
              <w:tab/>
              <w:t xml:space="preserve">i successivi 13 caratteri valorizzati con un </w:t>
            </w:r>
          </w:p>
          <w:p w14:paraId="39411989" w14:textId="77777777" w:rsidR="00BA321B" w:rsidRDefault="00BA321B" w:rsidP="007D309A">
            <w:pPr>
              <w:ind w:left="596"/>
              <w:jc w:val="left"/>
              <w:rPr>
                <w:b/>
                <w:sz w:val="18"/>
                <w:szCs w:val="18"/>
                <w:lang w:eastAsia="it-IT"/>
              </w:rPr>
            </w:pPr>
            <w:r>
              <w:rPr>
                <w:b/>
                <w:sz w:val="18"/>
                <w:szCs w:val="18"/>
                <w:lang w:eastAsia="it-IT"/>
              </w:rPr>
              <w:t xml:space="preserve"> </w:t>
            </w:r>
            <w:proofErr w:type="gramStart"/>
            <w:r>
              <w:rPr>
                <w:b/>
                <w:sz w:val="18"/>
                <w:szCs w:val="18"/>
                <w:lang w:eastAsia="it-IT"/>
              </w:rPr>
              <w:t>progressivo  numerico</w:t>
            </w:r>
            <w:proofErr w:type="gramEnd"/>
            <w:r>
              <w:rPr>
                <w:b/>
                <w:sz w:val="18"/>
                <w:szCs w:val="18"/>
                <w:lang w:eastAsia="it-IT"/>
              </w:rPr>
              <w:t>;</w:t>
            </w:r>
          </w:p>
        </w:tc>
        <w:tc>
          <w:tcPr>
            <w:tcW w:w="1785" w:type="dxa"/>
            <w:vAlign w:val="center"/>
          </w:tcPr>
          <w:p w14:paraId="117D5C89" w14:textId="77777777" w:rsidR="00BA321B" w:rsidRDefault="00BA321B">
            <w:pPr>
              <w:spacing w:before="60" w:after="60"/>
              <w:jc w:val="center"/>
              <w:rPr>
                <w:sz w:val="20"/>
              </w:rPr>
            </w:pPr>
            <w:r>
              <w:rPr>
                <w:sz w:val="20"/>
              </w:rPr>
              <w:t>172</w:t>
            </w:r>
          </w:p>
        </w:tc>
      </w:tr>
      <w:tr w:rsidR="00BA321B" w14:paraId="76F2D494" w14:textId="77777777" w:rsidTr="007D309A">
        <w:trPr>
          <w:cantSplit/>
          <w:trHeight w:val="3000"/>
          <w:jc w:val="center"/>
        </w:trPr>
        <w:tc>
          <w:tcPr>
            <w:tcW w:w="2158" w:type="dxa"/>
            <w:vMerge/>
            <w:vAlign w:val="center"/>
          </w:tcPr>
          <w:p w14:paraId="5493E768" w14:textId="77777777" w:rsidR="00BA321B" w:rsidRDefault="00BA321B">
            <w:pPr>
              <w:spacing w:before="60" w:after="60"/>
              <w:jc w:val="center"/>
              <w:rPr>
                <w:rFonts w:eastAsia="Arial Unicode MS"/>
                <w:b/>
                <w:sz w:val="20"/>
              </w:rPr>
            </w:pPr>
          </w:p>
        </w:tc>
        <w:tc>
          <w:tcPr>
            <w:tcW w:w="1934" w:type="dxa"/>
            <w:vAlign w:val="center"/>
          </w:tcPr>
          <w:p w14:paraId="49216616" w14:textId="77777777" w:rsidR="00BA321B" w:rsidRDefault="00BA321B">
            <w:pPr>
              <w:spacing w:before="60" w:after="60"/>
              <w:ind w:left="93"/>
              <w:jc w:val="left"/>
              <w:rPr>
                <w:sz w:val="20"/>
              </w:rPr>
            </w:pPr>
            <w:r>
              <w:rPr>
                <w:sz w:val="20"/>
              </w:rPr>
              <w:t xml:space="preserve">Presenza del codice identificativo dell’assistito nella banca dati di </w:t>
            </w:r>
            <w:proofErr w:type="gramStart"/>
            <w:r>
              <w:rPr>
                <w:sz w:val="20"/>
              </w:rPr>
              <w:t>verifica  validità</w:t>
            </w:r>
            <w:proofErr w:type="gramEnd"/>
          </w:p>
        </w:tc>
        <w:tc>
          <w:tcPr>
            <w:tcW w:w="2484" w:type="dxa"/>
            <w:vAlign w:val="center"/>
          </w:tcPr>
          <w:p w14:paraId="215623A6" w14:textId="77777777" w:rsidR="00BA321B" w:rsidRDefault="00BA321B" w:rsidP="007D309A">
            <w:pPr>
              <w:spacing w:before="60" w:after="60"/>
              <w:ind w:left="1" w:right="140"/>
              <w:jc w:val="left"/>
              <w:rPr>
                <w:sz w:val="20"/>
              </w:rPr>
            </w:pPr>
            <w:r>
              <w:rPr>
                <w:sz w:val="20"/>
              </w:rPr>
              <w:t>Informazione relativa alla presenza del codice identificativo dell’assistito nella banca dati di verifica</w:t>
            </w:r>
          </w:p>
        </w:tc>
        <w:tc>
          <w:tcPr>
            <w:tcW w:w="736" w:type="dxa"/>
            <w:vAlign w:val="center"/>
          </w:tcPr>
          <w:p w14:paraId="00A25FFD" w14:textId="77777777" w:rsidR="00BA321B" w:rsidRDefault="00BA321B">
            <w:pPr>
              <w:spacing w:before="60" w:after="60"/>
              <w:jc w:val="center"/>
              <w:rPr>
                <w:sz w:val="20"/>
                <w:lang w:eastAsia="it-IT"/>
              </w:rPr>
            </w:pPr>
            <w:r>
              <w:rPr>
                <w:sz w:val="20"/>
                <w:lang w:eastAsia="it-IT"/>
              </w:rPr>
              <w:t>N</w:t>
            </w:r>
          </w:p>
        </w:tc>
        <w:tc>
          <w:tcPr>
            <w:tcW w:w="1572" w:type="dxa"/>
            <w:vAlign w:val="center"/>
          </w:tcPr>
          <w:p w14:paraId="704927BA" w14:textId="77777777" w:rsidR="00BA321B" w:rsidRDefault="00BA321B">
            <w:pPr>
              <w:spacing w:before="60" w:after="60"/>
              <w:jc w:val="center"/>
              <w:rPr>
                <w:sz w:val="20"/>
                <w:lang w:eastAsia="it-IT"/>
              </w:rPr>
            </w:pPr>
            <w:r>
              <w:rPr>
                <w:sz w:val="20"/>
                <w:lang w:eastAsia="it-IT"/>
              </w:rPr>
              <w:t>FAC</w:t>
            </w:r>
          </w:p>
        </w:tc>
        <w:tc>
          <w:tcPr>
            <w:tcW w:w="4531" w:type="dxa"/>
            <w:vAlign w:val="center"/>
          </w:tcPr>
          <w:p w14:paraId="4185FAF7" w14:textId="77777777" w:rsidR="00BA321B" w:rsidRDefault="00BA321B" w:rsidP="007D309A">
            <w:pPr>
              <w:jc w:val="left"/>
              <w:rPr>
                <w:sz w:val="18"/>
                <w:szCs w:val="18"/>
              </w:rPr>
            </w:pPr>
            <w:r>
              <w:rPr>
                <w:sz w:val="18"/>
                <w:szCs w:val="18"/>
              </w:rPr>
              <w:t>Formato: N</w:t>
            </w:r>
          </w:p>
          <w:p w14:paraId="4BF9A66E" w14:textId="77777777" w:rsidR="00BA321B" w:rsidRDefault="00BA321B" w:rsidP="007D309A">
            <w:pPr>
              <w:jc w:val="left"/>
              <w:rPr>
                <w:sz w:val="18"/>
                <w:szCs w:val="18"/>
                <w:lang w:eastAsia="it-IT"/>
              </w:rPr>
            </w:pPr>
            <w:r>
              <w:rPr>
                <w:sz w:val="18"/>
                <w:szCs w:val="18"/>
                <w:lang w:eastAsia="it-IT"/>
              </w:rPr>
              <w:t>Valori ammessi:</w:t>
            </w:r>
          </w:p>
          <w:p w14:paraId="4372957D" w14:textId="77777777" w:rsidR="00BA321B" w:rsidRDefault="00BA321B" w:rsidP="007D309A">
            <w:pPr>
              <w:jc w:val="left"/>
              <w:rPr>
                <w:sz w:val="18"/>
                <w:szCs w:val="18"/>
                <w:lang w:eastAsia="it-IT"/>
              </w:rPr>
            </w:pPr>
            <w:r>
              <w:rPr>
                <w:sz w:val="18"/>
                <w:szCs w:val="18"/>
                <w:lang w:eastAsia="it-IT"/>
              </w:rPr>
              <w:t>0 = Codice identificativo valido (presente in banca dati)</w:t>
            </w:r>
          </w:p>
          <w:p w14:paraId="1DDDB9D9" w14:textId="77777777" w:rsidR="00BA321B" w:rsidRDefault="00BA321B" w:rsidP="007D309A">
            <w:pPr>
              <w:jc w:val="left"/>
              <w:rPr>
                <w:sz w:val="18"/>
                <w:szCs w:val="18"/>
                <w:lang w:eastAsia="it-IT"/>
              </w:rPr>
            </w:pPr>
            <w:r>
              <w:rPr>
                <w:sz w:val="18"/>
                <w:szCs w:val="18"/>
                <w:lang w:eastAsia="it-IT"/>
              </w:rPr>
              <w:t>1 = Codice identificativo errato (non presente in banca dati)</w:t>
            </w:r>
          </w:p>
          <w:p w14:paraId="5E2F80B6" w14:textId="77777777" w:rsidR="00BA321B" w:rsidRDefault="00BA321B" w:rsidP="007D309A">
            <w:pPr>
              <w:jc w:val="left"/>
              <w:rPr>
                <w:b/>
                <w:color w:val="000000"/>
                <w:sz w:val="18"/>
                <w:szCs w:val="18"/>
              </w:rPr>
            </w:pPr>
            <w:r>
              <w:rPr>
                <w:b/>
                <w:sz w:val="18"/>
                <w:szCs w:val="18"/>
                <w:lang w:eastAsia="it-IT"/>
              </w:rPr>
              <w:t>Nella fase transitoria del Sistema SDO il campo non va valorizzato, ma a regime sarà un campo obbligatorio.</w:t>
            </w:r>
          </w:p>
        </w:tc>
        <w:tc>
          <w:tcPr>
            <w:tcW w:w="1785" w:type="dxa"/>
            <w:vAlign w:val="center"/>
          </w:tcPr>
          <w:p w14:paraId="5F69BFE0" w14:textId="77777777" w:rsidR="00BA321B" w:rsidRDefault="00BA321B">
            <w:pPr>
              <w:spacing w:before="60" w:after="60"/>
              <w:jc w:val="center"/>
              <w:rPr>
                <w:sz w:val="20"/>
              </w:rPr>
            </w:pPr>
            <w:r>
              <w:rPr>
                <w:sz w:val="20"/>
              </w:rPr>
              <w:t>1</w:t>
            </w:r>
          </w:p>
        </w:tc>
      </w:tr>
      <w:tr w:rsidR="00BA321B" w14:paraId="0A8D69D4" w14:textId="77777777" w:rsidTr="007D309A">
        <w:trPr>
          <w:cantSplit/>
          <w:trHeight w:val="2174"/>
          <w:jc w:val="center"/>
        </w:trPr>
        <w:tc>
          <w:tcPr>
            <w:tcW w:w="2158" w:type="dxa"/>
            <w:vMerge w:val="restart"/>
            <w:vAlign w:val="center"/>
          </w:tcPr>
          <w:p w14:paraId="5CD23AA8" w14:textId="77777777" w:rsidR="00BA321B" w:rsidRDefault="00BA321B">
            <w:pPr>
              <w:spacing w:before="60" w:after="60"/>
              <w:jc w:val="center"/>
              <w:rPr>
                <w:b/>
                <w:sz w:val="20"/>
              </w:rPr>
            </w:pPr>
            <w:r>
              <w:rPr>
                <w:rFonts w:eastAsia="Arial Unicode MS"/>
                <w:b/>
                <w:sz w:val="20"/>
              </w:rPr>
              <w:lastRenderedPageBreak/>
              <w:t>Informazioni anagrafiche (segue)</w:t>
            </w:r>
          </w:p>
        </w:tc>
        <w:tc>
          <w:tcPr>
            <w:tcW w:w="1934" w:type="dxa"/>
            <w:vAlign w:val="center"/>
          </w:tcPr>
          <w:p w14:paraId="082139D8" w14:textId="77777777" w:rsidR="00BA321B" w:rsidRDefault="00BA321B" w:rsidP="007D309A">
            <w:pPr>
              <w:spacing w:before="60" w:after="60"/>
              <w:ind w:left="93" w:right="66"/>
              <w:jc w:val="left"/>
              <w:rPr>
                <w:sz w:val="20"/>
              </w:rPr>
            </w:pPr>
            <w:r>
              <w:rPr>
                <w:sz w:val="20"/>
              </w:rPr>
              <w:t>Tipologia del codice Identificativo dell’assistito nella banca dati di verifica validità</w:t>
            </w:r>
          </w:p>
        </w:tc>
        <w:tc>
          <w:tcPr>
            <w:tcW w:w="2484" w:type="dxa"/>
            <w:vAlign w:val="center"/>
          </w:tcPr>
          <w:p w14:paraId="7DB4BBC7" w14:textId="77777777" w:rsidR="00BA321B" w:rsidRDefault="00BA321B" w:rsidP="007D309A">
            <w:pPr>
              <w:spacing w:before="60" w:after="60"/>
              <w:ind w:left="1" w:right="140"/>
              <w:jc w:val="left"/>
              <w:rPr>
                <w:sz w:val="20"/>
              </w:rPr>
            </w:pPr>
            <w:r>
              <w:rPr>
                <w:sz w:val="20"/>
              </w:rPr>
              <w:t>Informazione relativa alla tipologia del codice identificativo dell’assistito nella banca dati di verifica</w:t>
            </w:r>
          </w:p>
        </w:tc>
        <w:tc>
          <w:tcPr>
            <w:tcW w:w="736" w:type="dxa"/>
            <w:vAlign w:val="center"/>
          </w:tcPr>
          <w:p w14:paraId="1994B6DC" w14:textId="77777777" w:rsidR="00BA321B" w:rsidRDefault="00BA321B">
            <w:pPr>
              <w:spacing w:before="60" w:after="60"/>
              <w:jc w:val="center"/>
              <w:rPr>
                <w:sz w:val="20"/>
                <w:lang w:eastAsia="it-IT"/>
              </w:rPr>
            </w:pPr>
            <w:r>
              <w:rPr>
                <w:sz w:val="20"/>
                <w:lang w:eastAsia="it-IT"/>
              </w:rPr>
              <w:t>N</w:t>
            </w:r>
          </w:p>
        </w:tc>
        <w:tc>
          <w:tcPr>
            <w:tcW w:w="1572" w:type="dxa"/>
            <w:vAlign w:val="center"/>
          </w:tcPr>
          <w:p w14:paraId="7937C93F" w14:textId="77777777" w:rsidR="00BA321B" w:rsidRDefault="00BA321B">
            <w:pPr>
              <w:jc w:val="center"/>
            </w:pPr>
            <w:r>
              <w:rPr>
                <w:sz w:val="20"/>
                <w:lang w:eastAsia="it-IT"/>
              </w:rPr>
              <w:t>FAC</w:t>
            </w:r>
          </w:p>
        </w:tc>
        <w:tc>
          <w:tcPr>
            <w:tcW w:w="4531" w:type="dxa"/>
          </w:tcPr>
          <w:p w14:paraId="6C305FFC" w14:textId="77777777" w:rsidR="00BA321B" w:rsidRDefault="00BA321B">
            <w:pPr>
              <w:rPr>
                <w:sz w:val="18"/>
                <w:szCs w:val="18"/>
              </w:rPr>
            </w:pPr>
            <w:r w:rsidRPr="00BD2285">
              <w:rPr>
                <w:sz w:val="18"/>
                <w:szCs w:val="18"/>
              </w:rPr>
              <w:t xml:space="preserve">Formato: </w:t>
            </w:r>
            <w:r w:rsidR="005B1B2C" w:rsidRPr="00BD2285">
              <w:rPr>
                <w:sz w:val="18"/>
                <w:szCs w:val="18"/>
              </w:rPr>
              <w:t>(</w:t>
            </w:r>
            <w:r w:rsidRPr="00BD2285">
              <w:rPr>
                <w:sz w:val="18"/>
                <w:szCs w:val="18"/>
              </w:rPr>
              <w:t>N</w:t>
            </w:r>
            <w:r w:rsidR="005B1B2C" w:rsidRPr="00BD2285">
              <w:rPr>
                <w:sz w:val="18"/>
                <w:szCs w:val="18"/>
              </w:rPr>
              <w:t>)</w:t>
            </w:r>
            <w:r w:rsidRPr="00BD2285">
              <w:rPr>
                <w:sz w:val="18"/>
                <w:szCs w:val="18"/>
              </w:rPr>
              <w:t>N</w:t>
            </w:r>
          </w:p>
          <w:p w14:paraId="16DF282E" w14:textId="77777777" w:rsidR="00BA321B" w:rsidRDefault="00BA321B">
            <w:pPr>
              <w:rPr>
                <w:sz w:val="18"/>
                <w:szCs w:val="18"/>
                <w:lang w:eastAsia="it-IT"/>
              </w:rPr>
            </w:pPr>
            <w:r>
              <w:rPr>
                <w:sz w:val="18"/>
                <w:szCs w:val="18"/>
                <w:lang w:eastAsia="it-IT"/>
              </w:rPr>
              <w:t>Valori ammessi:</w:t>
            </w:r>
          </w:p>
          <w:p w14:paraId="0A153A44" w14:textId="77777777" w:rsidR="00BA321B" w:rsidRPr="005B1B2C" w:rsidRDefault="00BA321B">
            <w:pPr>
              <w:rPr>
                <w:sz w:val="18"/>
                <w:szCs w:val="18"/>
                <w:lang w:eastAsia="it-IT"/>
              </w:rPr>
            </w:pPr>
            <w:r w:rsidRPr="005B1B2C">
              <w:rPr>
                <w:sz w:val="18"/>
                <w:szCs w:val="18"/>
                <w:lang w:eastAsia="it-IT"/>
              </w:rPr>
              <w:t>0 = Codice fiscale</w:t>
            </w:r>
          </w:p>
          <w:p w14:paraId="6B68F61A" w14:textId="77777777" w:rsidR="00BA321B" w:rsidRPr="005B1B2C" w:rsidRDefault="00BA321B">
            <w:pPr>
              <w:rPr>
                <w:sz w:val="18"/>
                <w:szCs w:val="18"/>
                <w:lang w:eastAsia="it-IT"/>
              </w:rPr>
            </w:pPr>
            <w:r w:rsidRPr="005B1B2C">
              <w:rPr>
                <w:sz w:val="18"/>
                <w:szCs w:val="18"/>
                <w:lang w:eastAsia="it-IT"/>
              </w:rPr>
              <w:t>1 = Codice STP</w:t>
            </w:r>
          </w:p>
          <w:p w14:paraId="34B63483" w14:textId="77777777" w:rsidR="00BA321B" w:rsidRPr="005B1B2C" w:rsidRDefault="00BA321B">
            <w:pPr>
              <w:rPr>
                <w:sz w:val="18"/>
                <w:szCs w:val="18"/>
                <w:lang w:eastAsia="it-IT"/>
              </w:rPr>
            </w:pPr>
            <w:r w:rsidRPr="005B1B2C">
              <w:rPr>
                <w:sz w:val="18"/>
                <w:szCs w:val="18"/>
                <w:lang w:eastAsia="it-IT"/>
              </w:rPr>
              <w:t>2 = Codice ENI</w:t>
            </w:r>
          </w:p>
          <w:p w14:paraId="4D09632D" w14:textId="77777777" w:rsidR="00BA321B" w:rsidRDefault="00BA321B">
            <w:pPr>
              <w:rPr>
                <w:sz w:val="18"/>
                <w:szCs w:val="18"/>
                <w:lang w:eastAsia="it-IT"/>
              </w:rPr>
            </w:pPr>
            <w:r w:rsidRPr="005B1B2C">
              <w:rPr>
                <w:sz w:val="18"/>
                <w:szCs w:val="18"/>
                <w:lang w:eastAsia="it-IT"/>
              </w:rPr>
              <w:t>3 = Codice TEAM</w:t>
            </w:r>
          </w:p>
          <w:p w14:paraId="7C2E8A2A" w14:textId="77777777" w:rsidR="00BA321B" w:rsidRDefault="00BA321B">
            <w:pPr>
              <w:rPr>
                <w:sz w:val="18"/>
                <w:szCs w:val="18"/>
                <w:lang w:eastAsia="it-IT"/>
              </w:rPr>
            </w:pPr>
            <w:r>
              <w:rPr>
                <w:sz w:val="18"/>
                <w:szCs w:val="18"/>
                <w:lang w:eastAsia="it-IT"/>
              </w:rPr>
              <w:t>99 = Codice non presente in banca dati</w:t>
            </w:r>
          </w:p>
          <w:p w14:paraId="20775EC7" w14:textId="77777777" w:rsidR="00BA321B" w:rsidRDefault="00BA321B">
            <w:pPr>
              <w:rPr>
                <w:b/>
                <w:sz w:val="18"/>
                <w:szCs w:val="18"/>
                <w:lang w:eastAsia="it-IT"/>
              </w:rPr>
            </w:pPr>
            <w:r>
              <w:rPr>
                <w:b/>
                <w:sz w:val="18"/>
                <w:szCs w:val="18"/>
                <w:lang w:eastAsia="it-IT"/>
              </w:rPr>
              <w:t>Nella fase transitoria del Sistema SDO il campo non va valorizzato, ma a regime sarà un campo obbligatorio.</w:t>
            </w:r>
          </w:p>
        </w:tc>
        <w:tc>
          <w:tcPr>
            <w:tcW w:w="1785" w:type="dxa"/>
            <w:vAlign w:val="center"/>
          </w:tcPr>
          <w:p w14:paraId="1E7BB2F7" w14:textId="77777777" w:rsidR="00BA321B" w:rsidRDefault="00BA321B">
            <w:pPr>
              <w:spacing w:before="60" w:after="60"/>
              <w:jc w:val="center"/>
              <w:rPr>
                <w:sz w:val="20"/>
              </w:rPr>
            </w:pPr>
            <w:r>
              <w:rPr>
                <w:sz w:val="20"/>
              </w:rPr>
              <w:t>2</w:t>
            </w:r>
          </w:p>
        </w:tc>
      </w:tr>
      <w:tr w:rsidR="00BA321B" w14:paraId="58DF70B7" w14:textId="77777777" w:rsidTr="007D309A">
        <w:trPr>
          <w:cantSplit/>
          <w:trHeight w:val="2206"/>
          <w:jc w:val="center"/>
        </w:trPr>
        <w:tc>
          <w:tcPr>
            <w:tcW w:w="2158" w:type="dxa"/>
            <w:vMerge/>
            <w:vAlign w:val="center"/>
          </w:tcPr>
          <w:p w14:paraId="6E21910D" w14:textId="77777777" w:rsidR="00BA321B" w:rsidRDefault="00BA321B">
            <w:pPr>
              <w:spacing w:before="60" w:after="60"/>
              <w:jc w:val="center"/>
              <w:rPr>
                <w:b/>
                <w:sz w:val="20"/>
              </w:rPr>
            </w:pPr>
          </w:p>
        </w:tc>
        <w:tc>
          <w:tcPr>
            <w:tcW w:w="1934" w:type="dxa"/>
            <w:vAlign w:val="center"/>
          </w:tcPr>
          <w:p w14:paraId="18C691EB" w14:textId="77777777" w:rsidR="00BA321B" w:rsidRDefault="00BA321B">
            <w:pPr>
              <w:spacing w:before="60" w:after="60"/>
              <w:ind w:left="93"/>
              <w:jc w:val="left"/>
              <w:rPr>
                <w:sz w:val="20"/>
              </w:rPr>
            </w:pPr>
            <w:r>
              <w:rPr>
                <w:sz w:val="20"/>
              </w:rPr>
              <w:t>Regione di Residenza</w:t>
            </w:r>
          </w:p>
        </w:tc>
        <w:tc>
          <w:tcPr>
            <w:tcW w:w="2484" w:type="dxa"/>
            <w:vAlign w:val="center"/>
          </w:tcPr>
          <w:p w14:paraId="14D890F5" w14:textId="77777777" w:rsidR="00BA321B" w:rsidRDefault="00BA321B" w:rsidP="007D309A">
            <w:pPr>
              <w:spacing w:before="60" w:after="60"/>
              <w:ind w:left="1" w:right="140"/>
              <w:jc w:val="left"/>
              <w:rPr>
                <w:sz w:val="20"/>
              </w:rPr>
            </w:pPr>
            <w:r>
              <w:rPr>
                <w:sz w:val="20"/>
              </w:rPr>
              <w:t>La regione cui appartiene il comune in cui risiede il paziente al momento del ricovero</w:t>
            </w:r>
          </w:p>
        </w:tc>
        <w:tc>
          <w:tcPr>
            <w:tcW w:w="736" w:type="dxa"/>
            <w:vAlign w:val="center"/>
          </w:tcPr>
          <w:p w14:paraId="533DBD67" w14:textId="77777777" w:rsidR="00BA321B" w:rsidRDefault="00BA321B">
            <w:pPr>
              <w:spacing w:before="60" w:after="60"/>
              <w:jc w:val="center"/>
              <w:rPr>
                <w:sz w:val="20"/>
                <w:lang w:eastAsia="it-IT"/>
              </w:rPr>
            </w:pPr>
            <w:r>
              <w:rPr>
                <w:sz w:val="20"/>
                <w:lang w:eastAsia="it-IT"/>
              </w:rPr>
              <w:t>N</w:t>
            </w:r>
          </w:p>
        </w:tc>
        <w:tc>
          <w:tcPr>
            <w:tcW w:w="1572" w:type="dxa"/>
            <w:vAlign w:val="center"/>
          </w:tcPr>
          <w:p w14:paraId="0297ED51" w14:textId="77777777" w:rsidR="00BA321B" w:rsidRDefault="00BA321B">
            <w:pPr>
              <w:jc w:val="center"/>
              <w:rPr>
                <w:vertAlign w:val="superscript"/>
              </w:rPr>
            </w:pPr>
            <w:r>
              <w:t>OBB</w:t>
            </w:r>
          </w:p>
        </w:tc>
        <w:tc>
          <w:tcPr>
            <w:tcW w:w="4531" w:type="dxa"/>
          </w:tcPr>
          <w:p w14:paraId="1977E830" w14:textId="77777777" w:rsidR="00BA321B" w:rsidRDefault="00BA321B">
            <w:pPr>
              <w:rPr>
                <w:sz w:val="18"/>
                <w:szCs w:val="18"/>
              </w:rPr>
            </w:pPr>
            <w:r>
              <w:rPr>
                <w:sz w:val="18"/>
                <w:szCs w:val="18"/>
              </w:rPr>
              <w:t>Formato: NNN</w:t>
            </w:r>
          </w:p>
          <w:p w14:paraId="28132FEA" w14:textId="77777777" w:rsidR="00BA321B" w:rsidRDefault="00BA321B">
            <w:pPr>
              <w:rPr>
                <w:sz w:val="18"/>
                <w:szCs w:val="18"/>
                <w:lang w:eastAsia="it-IT"/>
              </w:rPr>
            </w:pPr>
            <w:r>
              <w:rPr>
                <w:sz w:val="18"/>
                <w:szCs w:val="18"/>
              </w:rPr>
              <w:t>I valori ammessi sono quelli a tre caratteri</w:t>
            </w:r>
            <w:r>
              <w:rPr>
                <w:sz w:val="18"/>
                <w:szCs w:val="18"/>
                <w:lang w:eastAsia="it-IT"/>
              </w:rPr>
              <w:t xml:space="preserve"> definiti con decreto del Ministero della sanità del 17 settembre 1986, pubblicato nella Gazzetta Ufficiale n. 240 del 15 ottobre 1986, e successive modifiche, utilizzato anche nei modelli per le rilevazioni delle attività gestionali ed economiche delle Aziende unità sanitarie locali.</w:t>
            </w:r>
          </w:p>
          <w:p w14:paraId="0321F083" w14:textId="77777777" w:rsidR="00BA321B" w:rsidRDefault="00BA321B">
            <w:pPr>
              <w:rPr>
                <w:sz w:val="18"/>
                <w:szCs w:val="18"/>
                <w:lang w:eastAsia="it-IT"/>
              </w:rPr>
            </w:pPr>
            <w:r>
              <w:rPr>
                <w:sz w:val="18"/>
                <w:szCs w:val="18"/>
                <w:lang w:eastAsia="it-IT"/>
              </w:rPr>
              <w:t>Nel caso in cui il paziente sia residente all’estero, va indicato il codice dello Stato estero definito dall’ISTAT.</w:t>
            </w:r>
          </w:p>
        </w:tc>
        <w:tc>
          <w:tcPr>
            <w:tcW w:w="1785" w:type="dxa"/>
            <w:vAlign w:val="center"/>
          </w:tcPr>
          <w:p w14:paraId="48149686" w14:textId="77777777" w:rsidR="00BA321B" w:rsidRDefault="00BA321B">
            <w:pPr>
              <w:spacing w:before="60" w:after="60"/>
              <w:jc w:val="center"/>
              <w:rPr>
                <w:sz w:val="20"/>
              </w:rPr>
            </w:pPr>
            <w:r>
              <w:rPr>
                <w:sz w:val="20"/>
              </w:rPr>
              <w:t>3</w:t>
            </w:r>
          </w:p>
        </w:tc>
      </w:tr>
      <w:tr w:rsidR="00BA321B" w14:paraId="68592492" w14:textId="77777777" w:rsidTr="007D309A">
        <w:trPr>
          <w:cantSplit/>
          <w:trHeight w:val="2316"/>
          <w:jc w:val="center"/>
        </w:trPr>
        <w:tc>
          <w:tcPr>
            <w:tcW w:w="2158" w:type="dxa"/>
            <w:vMerge/>
            <w:vAlign w:val="center"/>
          </w:tcPr>
          <w:p w14:paraId="0EF40BC1" w14:textId="77777777" w:rsidR="00BA321B" w:rsidRDefault="00BA321B">
            <w:pPr>
              <w:spacing w:before="60" w:after="60"/>
              <w:jc w:val="center"/>
              <w:rPr>
                <w:b/>
                <w:sz w:val="20"/>
              </w:rPr>
            </w:pPr>
          </w:p>
        </w:tc>
        <w:tc>
          <w:tcPr>
            <w:tcW w:w="1934" w:type="dxa"/>
            <w:vAlign w:val="center"/>
          </w:tcPr>
          <w:p w14:paraId="43739479" w14:textId="77777777" w:rsidR="00BA321B" w:rsidRDefault="00BA321B">
            <w:pPr>
              <w:spacing w:before="60" w:after="60"/>
              <w:ind w:left="93"/>
              <w:jc w:val="left"/>
              <w:rPr>
                <w:sz w:val="20"/>
              </w:rPr>
            </w:pPr>
            <w:r>
              <w:rPr>
                <w:sz w:val="20"/>
              </w:rPr>
              <w:t>ASL di Residenza</w:t>
            </w:r>
          </w:p>
        </w:tc>
        <w:tc>
          <w:tcPr>
            <w:tcW w:w="2484" w:type="dxa"/>
            <w:vAlign w:val="center"/>
          </w:tcPr>
          <w:p w14:paraId="4413C9FD" w14:textId="77777777" w:rsidR="00BA321B" w:rsidRDefault="00BA321B" w:rsidP="007D309A">
            <w:pPr>
              <w:spacing w:before="60" w:after="60"/>
              <w:jc w:val="left"/>
              <w:rPr>
                <w:sz w:val="20"/>
              </w:rPr>
            </w:pPr>
            <w:r>
              <w:rPr>
                <w:sz w:val="20"/>
              </w:rPr>
              <w:t>ASL che comprende il comune, o la frazione di comune in cui risiede l'assistito al momento del ricovero</w:t>
            </w:r>
          </w:p>
        </w:tc>
        <w:tc>
          <w:tcPr>
            <w:tcW w:w="736" w:type="dxa"/>
            <w:vAlign w:val="center"/>
          </w:tcPr>
          <w:p w14:paraId="4638B531" w14:textId="77777777" w:rsidR="00BA321B" w:rsidRDefault="00BA321B">
            <w:pPr>
              <w:spacing w:before="60" w:after="60"/>
              <w:jc w:val="center"/>
              <w:rPr>
                <w:sz w:val="20"/>
                <w:lang w:eastAsia="it-IT"/>
              </w:rPr>
            </w:pPr>
            <w:r>
              <w:rPr>
                <w:sz w:val="20"/>
                <w:lang w:eastAsia="it-IT"/>
              </w:rPr>
              <w:t>N</w:t>
            </w:r>
          </w:p>
        </w:tc>
        <w:tc>
          <w:tcPr>
            <w:tcW w:w="1572" w:type="dxa"/>
            <w:vAlign w:val="center"/>
          </w:tcPr>
          <w:p w14:paraId="088C012E" w14:textId="77777777" w:rsidR="00BA321B" w:rsidRDefault="00BA321B">
            <w:pPr>
              <w:jc w:val="center"/>
              <w:rPr>
                <w:sz w:val="20"/>
                <w:lang w:eastAsia="it-IT"/>
              </w:rPr>
            </w:pPr>
            <w:r>
              <w:rPr>
                <w:sz w:val="20"/>
                <w:lang w:eastAsia="it-IT"/>
              </w:rPr>
              <w:t>OBB</w:t>
            </w:r>
          </w:p>
        </w:tc>
        <w:tc>
          <w:tcPr>
            <w:tcW w:w="4531" w:type="dxa"/>
          </w:tcPr>
          <w:p w14:paraId="7E15F628" w14:textId="77777777" w:rsidR="00BA321B" w:rsidRDefault="00BA321B">
            <w:pPr>
              <w:rPr>
                <w:sz w:val="18"/>
                <w:szCs w:val="18"/>
                <w:lang w:eastAsia="it-IT"/>
              </w:rPr>
            </w:pPr>
            <w:r>
              <w:rPr>
                <w:sz w:val="18"/>
                <w:szCs w:val="18"/>
                <w:lang w:eastAsia="it-IT"/>
              </w:rPr>
              <w:t>Formato NNN</w:t>
            </w:r>
          </w:p>
          <w:p w14:paraId="2B91626E" w14:textId="77777777" w:rsidR="00BA321B" w:rsidRDefault="00BA321B">
            <w:pPr>
              <w:rPr>
                <w:sz w:val="18"/>
                <w:szCs w:val="18"/>
                <w:lang w:eastAsia="it-IT"/>
              </w:rPr>
            </w:pPr>
            <w:r>
              <w:rPr>
                <w:sz w:val="18"/>
                <w:szCs w:val="18"/>
                <w:lang w:eastAsia="it-IT"/>
              </w:rPr>
              <w:t>Il campo deve essere valorizzato con i codici a tre caratteri della ASL (di cui al D.M. 05/12/2006 e successive modifiche - Anagrafica MRA fase 1) utilizzato anche nei modelli per le rilevazioni delle attività gestionali ed economiche delle Aziende unità sanitarie locali.</w:t>
            </w:r>
          </w:p>
          <w:p w14:paraId="0379E038" w14:textId="77777777" w:rsidR="00BA321B" w:rsidRDefault="00BA321B">
            <w:pPr>
              <w:rPr>
                <w:sz w:val="18"/>
                <w:szCs w:val="18"/>
                <w:lang w:eastAsia="it-IT"/>
              </w:rPr>
            </w:pPr>
            <w:r>
              <w:rPr>
                <w:sz w:val="18"/>
                <w:szCs w:val="18"/>
                <w:lang w:eastAsia="it-IT"/>
              </w:rPr>
              <w:t>Questa variabile si compila con 999 per i residenti all’estero, ovvero nel caso in cui la Regione di Residenza sia valorizzata con il codice dello Stato estero definito dall’ISTAT.</w:t>
            </w:r>
          </w:p>
        </w:tc>
        <w:tc>
          <w:tcPr>
            <w:tcW w:w="1785" w:type="dxa"/>
            <w:vAlign w:val="center"/>
          </w:tcPr>
          <w:p w14:paraId="759B780B" w14:textId="77777777" w:rsidR="00BA321B" w:rsidRDefault="00BA321B">
            <w:pPr>
              <w:spacing w:before="60" w:after="60"/>
              <w:jc w:val="center"/>
              <w:rPr>
                <w:sz w:val="20"/>
              </w:rPr>
            </w:pPr>
            <w:r>
              <w:rPr>
                <w:sz w:val="20"/>
              </w:rPr>
              <w:t>3</w:t>
            </w:r>
          </w:p>
        </w:tc>
      </w:tr>
    </w:tbl>
    <w:p w14:paraId="3EDCE881" w14:textId="77777777" w:rsidR="000709ED" w:rsidRDefault="000709ED">
      <w:pPr>
        <w:rPr>
          <w:sz w:val="24"/>
          <w:lang w:eastAsia="it-IT"/>
        </w:rPr>
        <w:sectPr w:rsidR="000709ED">
          <w:headerReference w:type="even" r:id="rId19"/>
          <w:headerReference w:type="default" r:id="rId20"/>
          <w:footerReference w:type="default" r:id="rId21"/>
          <w:headerReference w:type="first" r:id="rId22"/>
          <w:type w:val="continuous"/>
          <w:pgSz w:w="16834" w:h="11909" w:orient="landscape" w:code="9"/>
          <w:pgMar w:top="1418" w:right="1814" w:bottom="1361" w:left="1418" w:header="357" w:footer="720" w:gutter="0"/>
          <w:pgNumType w:chapSep="period"/>
          <w:cols w:space="720"/>
        </w:sectPr>
      </w:pPr>
    </w:p>
    <w:p w14:paraId="3BD0732E" w14:textId="77777777" w:rsidR="000709ED" w:rsidRDefault="000709ED">
      <w:pPr>
        <w:pStyle w:val="Titolo2"/>
        <w:jc w:val="left"/>
        <w:rPr>
          <w:rFonts w:cs="TimesNewRoman"/>
          <w:szCs w:val="22"/>
        </w:rPr>
      </w:pPr>
      <w:bookmarkStart w:id="174" w:name="_Struttura_XML_per_1"/>
      <w:bookmarkStart w:id="175" w:name="_Toc367975872"/>
      <w:bookmarkStart w:id="176" w:name="_Toc496781801"/>
      <w:bookmarkEnd w:id="174"/>
      <w:r>
        <w:rPr>
          <w:rFonts w:cs="TimesNewRoman"/>
          <w:szCs w:val="22"/>
        </w:rPr>
        <w:lastRenderedPageBreak/>
        <w:t xml:space="preserve">Struttura XML per il tracciato </w:t>
      </w:r>
      <w:bookmarkEnd w:id="175"/>
      <w:proofErr w:type="spellStart"/>
      <w:r>
        <w:rPr>
          <w:rFonts w:cs="TimesNewRoman"/>
          <w:szCs w:val="22"/>
        </w:rPr>
        <w:t>TRACCIATO</w:t>
      </w:r>
      <w:proofErr w:type="spellEnd"/>
      <w:r>
        <w:rPr>
          <w:rFonts w:cs="TimesNewRoman"/>
          <w:szCs w:val="22"/>
        </w:rPr>
        <w:t xml:space="preserve"> B – Informazioni Ricovero</w:t>
      </w:r>
      <w:bookmarkEnd w:id="176"/>
    </w:p>
    <w:p w14:paraId="46DF8F24" w14:textId="77777777" w:rsidR="000709ED" w:rsidRDefault="000709ED">
      <w:pPr>
        <w:spacing w:after="120"/>
        <w:rPr>
          <w:szCs w:val="22"/>
        </w:rPr>
      </w:pPr>
      <w:r>
        <w:rPr>
          <w:szCs w:val="22"/>
        </w:rPr>
        <w:t xml:space="preserve">Il tracciato </w:t>
      </w:r>
      <w:proofErr w:type="spellStart"/>
      <w:r>
        <w:rPr>
          <w:rFonts w:cs="TimesNewRoman"/>
          <w:i/>
          <w:szCs w:val="22"/>
          <w:lang w:eastAsia="it-IT"/>
        </w:rPr>
        <w:t>TRACCIATO</w:t>
      </w:r>
      <w:proofErr w:type="spellEnd"/>
      <w:r>
        <w:rPr>
          <w:rFonts w:cs="TimesNewRoman"/>
          <w:i/>
          <w:szCs w:val="22"/>
          <w:lang w:eastAsia="it-IT"/>
        </w:rPr>
        <w:t xml:space="preserve"> B – Informazioni Ricovero</w:t>
      </w:r>
      <w:r>
        <w:rPr>
          <w:i/>
          <w:szCs w:val="22"/>
        </w:rPr>
        <w:t xml:space="preserve"> </w:t>
      </w:r>
      <w:r>
        <w:rPr>
          <w:szCs w:val="22"/>
        </w:rPr>
        <w:t>comprende le informazioni relative al ricovero ospedaliero di un paziente.</w:t>
      </w:r>
    </w:p>
    <w:p w14:paraId="09833358" w14:textId="77777777" w:rsidR="000709ED" w:rsidRDefault="000709ED">
      <w:pPr>
        <w:spacing w:after="120"/>
        <w:rPr>
          <w:szCs w:val="22"/>
        </w:rPr>
      </w:pPr>
      <w:r>
        <w:rPr>
          <w:szCs w:val="22"/>
        </w:rPr>
        <w:t xml:space="preserve">Di seguito viene riportato il tracciato record </w:t>
      </w:r>
      <w:r>
        <w:rPr>
          <w:rFonts w:cs="TimesNewRoman"/>
          <w:szCs w:val="22"/>
          <w:lang w:eastAsia="it-IT"/>
        </w:rPr>
        <w:t>TRACCIATO B – Informazioni Ricovero.</w:t>
      </w:r>
      <w:r>
        <w:rPr>
          <w:szCs w:val="22"/>
        </w:rPr>
        <w:t xml:space="preserve"> </w:t>
      </w:r>
    </w:p>
    <w:p w14:paraId="09557397" w14:textId="77777777" w:rsidR="000709ED" w:rsidRDefault="000709ED">
      <w:pPr>
        <w:spacing w:after="120"/>
        <w:rPr>
          <w:szCs w:val="22"/>
        </w:rPr>
      </w:pPr>
      <w:r>
        <w:rPr>
          <w:szCs w:val="22"/>
        </w:rPr>
        <w:t>I nodi di riferimento, intesi come insiemi di informazioni associate all’evento, sono riportati nella seguente tabella in coerenza con quanto definito nel disciplinare tecnico del decreto: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4"/>
        <w:gridCol w:w="3043"/>
        <w:gridCol w:w="4033"/>
      </w:tblGrid>
      <w:tr w:rsidR="000709ED" w14:paraId="7CCAB6EF" w14:textId="77777777">
        <w:trPr>
          <w:trHeight w:val="300"/>
          <w:tblHeader/>
        </w:trPr>
        <w:tc>
          <w:tcPr>
            <w:tcW w:w="2044" w:type="dxa"/>
            <w:shd w:val="clear" w:color="auto" w:fill="C0C0C0"/>
            <w:noWrap/>
            <w:vAlign w:val="center"/>
          </w:tcPr>
          <w:p w14:paraId="2E40194F" w14:textId="77777777" w:rsidR="000709ED" w:rsidRDefault="000709ED">
            <w:pPr>
              <w:jc w:val="center"/>
              <w:rPr>
                <w:rFonts w:cs="Arial"/>
                <w:b/>
                <w:bCs/>
                <w:sz w:val="20"/>
              </w:rPr>
            </w:pPr>
            <w:r>
              <w:rPr>
                <w:rFonts w:cs="Arial"/>
                <w:b/>
                <w:bCs/>
                <w:sz w:val="20"/>
              </w:rPr>
              <w:t>Tracciato</w:t>
            </w:r>
          </w:p>
        </w:tc>
        <w:tc>
          <w:tcPr>
            <w:tcW w:w="3043" w:type="dxa"/>
            <w:shd w:val="clear" w:color="auto" w:fill="C0C0C0"/>
            <w:noWrap/>
            <w:vAlign w:val="center"/>
          </w:tcPr>
          <w:p w14:paraId="6C17C10A" w14:textId="77777777" w:rsidR="000709ED" w:rsidRDefault="000709ED">
            <w:pPr>
              <w:jc w:val="center"/>
              <w:rPr>
                <w:rFonts w:cs="Arial"/>
                <w:b/>
                <w:bCs/>
                <w:sz w:val="20"/>
              </w:rPr>
            </w:pPr>
            <w:r>
              <w:rPr>
                <w:rFonts w:cs="Arial"/>
                <w:b/>
                <w:bCs/>
                <w:sz w:val="20"/>
              </w:rPr>
              <w:t>Nodo di riferimento</w:t>
            </w:r>
          </w:p>
        </w:tc>
        <w:tc>
          <w:tcPr>
            <w:tcW w:w="4033" w:type="dxa"/>
            <w:shd w:val="clear" w:color="auto" w:fill="C0C0C0"/>
            <w:noWrap/>
            <w:vAlign w:val="center"/>
          </w:tcPr>
          <w:p w14:paraId="66559890" w14:textId="77777777" w:rsidR="000709ED" w:rsidRDefault="000709ED">
            <w:pPr>
              <w:jc w:val="center"/>
              <w:rPr>
                <w:rFonts w:cs="Arial"/>
                <w:b/>
                <w:bCs/>
                <w:sz w:val="20"/>
              </w:rPr>
            </w:pPr>
            <w:r>
              <w:rPr>
                <w:rFonts w:cs="Arial"/>
                <w:b/>
                <w:bCs/>
                <w:sz w:val="20"/>
              </w:rPr>
              <w:t>Campo</w:t>
            </w:r>
            <w:r>
              <w:rPr>
                <w:rFonts w:cs="Arial"/>
                <w:b/>
                <w:bCs/>
                <w:color w:val="FF0000"/>
                <w:sz w:val="20"/>
              </w:rPr>
              <w:t xml:space="preserve"> (campi chiave riportati in rosso)</w:t>
            </w:r>
          </w:p>
        </w:tc>
      </w:tr>
      <w:tr w:rsidR="002025BC" w14:paraId="3448EBFA" w14:textId="77777777">
        <w:trPr>
          <w:trHeight w:val="330"/>
        </w:trPr>
        <w:tc>
          <w:tcPr>
            <w:tcW w:w="2044" w:type="dxa"/>
            <w:vMerge w:val="restart"/>
            <w:vAlign w:val="center"/>
          </w:tcPr>
          <w:p w14:paraId="07D8DAE0" w14:textId="77777777" w:rsidR="002025BC" w:rsidRDefault="002025BC">
            <w:pPr>
              <w:jc w:val="left"/>
              <w:rPr>
                <w:rFonts w:cs="Arial"/>
                <w:b/>
                <w:bCs/>
                <w:color w:val="0000FF"/>
                <w:sz w:val="20"/>
              </w:rPr>
            </w:pPr>
            <w:r>
              <w:rPr>
                <w:rFonts w:cs="Arial"/>
                <w:b/>
                <w:bCs/>
                <w:color w:val="0000FF"/>
                <w:sz w:val="20"/>
              </w:rPr>
              <w:t>B - Informazioni Ricovero</w:t>
            </w:r>
          </w:p>
        </w:tc>
        <w:tc>
          <w:tcPr>
            <w:tcW w:w="3043" w:type="dxa"/>
            <w:vAlign w:val="center"/>
          </w:tcPr>
          <w:p w14:paraId="25517428" w14:textId="77777777" w:rsidR="002025BC" w:rsidRDefault="002025BC">
            <w:pPr>
              <w:jc w:val="left"/>
              <w:rPr>
                <w:rFonts w:cs="Arial"/>
                <w:b/>
                <w:bCs/>
                <w:sz w:val="20"/>
              </w:rPr>
            </w:pPr>
            <w:r>
              <w:rPr>
                <w:rFonts w:cs="Arial"/>
                <w:b/>
                <w:bCs/>
                <w:sz w:val="20"/>
              </w:rPr>
              <w:t xml:space="preserve">Trasmissione </w:t>
            </w:r>
            <w:r>
              <w:rPr>
                <w:rFonts w:cs="Arial"/>
                <w:b/>
                <w:bCs/>
                <w:i/>
                <w:iCs/>
                <w:color w:val="808080"/>
                <w:sz w:val="20"/>
              </w:rPr>
              <w:t>(Campo tecnico)</w:t>
            </w:r>
          </w:p>
        </w:tc>
        <w:tc>
          <w:tcPr>
            <w:tcW w:w="4033" w:type="dxa"/>
            <w:vAlign w:val="center"/>
          </w:tcPr>
          <w:p w14:paraId="40E1DF86" w14:textId="77777777" w:rsidR="002025BC" w:rsidRDefault="002025BC">
            <w:pPr>
              <w:jc w:val="left"/>
              <w:rPr>
                <w:rFonts w:cs="Arial"/>
                <w:b/>
                <w:bCs/>
                <w:sz w:val="20"/>
              </w:rPr>
            </w:pPr>
            <w:r>
              <w:rPr>
                <w:rFonts w:cs="Arial"/>
                <w:b/>
                <w:bCs/>
                <w:sz w:val="20"/>
              </w:rPr>
              <w:t>Tipo</w:t>
            </w:r>
          </w:p>
        </w:tc>
      </w:tr>
      <w:tr w:rsidR="002025BC" w14:paraId="29B29DD9" w14:textId="77777777">
        <w:trPr>
          <w:trHeight w:val="330"/>
        </w:trPr>
        <w:tc>
          <w:tcPr>
            <w:tcW w:w="2044" w:type="dxa"/>
            <w:vMerge/>
            <w:vAlign w:val="center"/>
          </w:tcPr>
          <w:p w14:paraId="6C91968E" w14:textId="77777777" w:rsidR="002025BC" w:rsidRDefault="002025BC">
            <w:pPr>
              <w:jc w:val="center"/>
              <w:rPr>
                <w:rFonts w:cs="Arial"/>
                <w:b/>
                <w:bCs/>
                <w:color w:val="808080"/>
                <w:sz w:val="20"/>
              </w:rPr>
            </w:pPr>
          </w:p>
        </w:tc>
        <w:tc>
          <w:tcPr>
            <w:tcW w:w="3043" w:type="dxa"/>
            <w:vMerge w:val="restart"/>
            <w:vAlign w:val="center"/>
          </w:tcPr>
          <w:p w14:paraId="2849C364" w14:textId="77777777" w:rsidR="002025BC" w:rsidRDefault="002025BC">
            <w:pPr>
              <w:jc w:val="left"/>
              <w:rPr>
                <w:rFonts w:cs="Arial"/>
                <w:b/>
                <w:bCs/>
                <w:sz w:val="20"/>
              </w:rPr>
            </w:pPr>
            <w:r>
              <w:rPr>
                <w:rFonts w:cs="Arial"/>
                <w:b/>
                <w:bCs/>
                <w:sz w:val="20"/>
              </w:rPr>
              <w:t>Informazioni Ricovero</w:t>
            </w:r>
          </w:p>
        </w:tc>
        <w:tc>
          <w:tcPr>
            <w:tcW w:w="4033" w:type="dxa"/>
          </w:tcPr>
          <w:p w14:paraId="30D9AC45" w14:textId="77777777" w:rsidR="002025BC" w:rsidRDefault="002025BC">
            <w:pPr>
              <w:jc w:val="left"/>
              <w:rPr>
                <w:rFonts w:cs="Arial"/>
                <w:bCs/>
                <w:color w:val="FF0000"/>
                <w:sz w:val="20"/>
              </w:rPr>
            </w:pPr>
            <w:r>
              <w:rPr>
                <w:rFonts w:cs="Arial"/>
                <w:bCs/>
                <w:color w:val="FF0000"/>
                <w:sz w:val="20"/>
              </w:rPr>
              <w:t>Codice istituto di cura</w:t>
            </w:r>
          </w:p>
        </w:tc>
      </w:tr>
      <w:tr w:rsidR="002025BC" w14:paraId="2B7BB703" w14:textId="77777777">
        <w:trPr>
          <w:trHeight w:val="330"/>
        </w:trPr>
        <w:tc>
          <w:tcPr>
            <w:tcW w:w="2044" w:type="dxa"/>
            <w:vMerge/>
            <w:vAlign w:val="center"/>
          </w:tcPr>
          <w:p w14:paraId="445E4BF3" w14:textId="77777777" w:rsidR="002025BC" w:rsidRDefault="002025BC">
            <w:pPr>
              <w:jc w:val="center"/>
              <w:rPr>
                <w:rFonts w:cs="Arial"/>
                <w:b/>
                <w:bCs/>
                <w:color w:val="808080"/>
                <w:sz w:val="20"/>
              </w:rPr>
            </w:pPr>
          </w:p>
        </w:tc>
        <w:tc>
          <w:tcPr>
            <w:tcW w:w="3043" w:type="dxa"/>
            <w:vMerge/>
            <w:vAlign w:val="center"/>
          </w:tcPr>
          <w:p w14:paraId="70947301" w14:textId="77777777" w:rsidR="002025BC" w:rsidRDefault="002025BC">
            <w:pPr>
              <w:jc w:val="left"/>
              <w:rPr>
                <w:rFonts w:cs="Arial"/>
                <w:b/>
                <w:bCs/>
                <w:sz w:val="20"/>
              </w:rPr>
            </w:pPr>
          </w:p>
        </w:tc>
        <w:tc>
          <w:tcPr>
            <w:tcW w:w="4033" w:type="dxa"/>
          </w:tcPr>
          <w:p w14:paraId="0A0CE361" w14:textId="77777777" w:rsidR="002025BC" w:rsidRDefault="002025BC">
            <w:pPr>
              <w:jc w:val="left"/>
              <w:rPr>
                <w:rFonts w:cs="Arial"/>
                <w:bCs/>
                <w:color w:val="FF0000"/>
                <w:sz w:val="20"/>
              </w:rPr>
            </w:pPr>
            <w:r>
              <w:rPr>
                <w:rFonts w:cs="Arial"/>
                <w:bCs/>
                <w:color w:val="FF0000"/>
                <w:sz w:val="20"/>
              </w:rPr>
              <w:t>Numero progressivo della scheda SDO</w:t>
            </w:r>
          </w:p>
        </w:tc>
      </w:tr>
      <w:tr w:rsidR="002025BC" w14:paraId="03A5AC57" w14:textId="77777777">
        <w:trPr>
          <w:trHeight w:val="330"/>
        </w:trPr>
        <w:tc>
          <w:tcPr>
            <w:tcW w:w="2044" w:type="dxa"/>
            <w:vMerge/>
            <w:vAlign w:val="center"/>
          </w:tcPr>
          <w:p w14:paraId="4428BF76" w14:textId="77777777" w:rsidR="002025BC" w:rsidRDefault="002025BC">
            <w:pPr>
              <w:jc w:val="center"/>
              <w:rPr>
                <w:rFonts w:cs="Arial"/>
                <w:b/>
                <w:bCs/>
                <w:color w:val="808080"/>
                <w:sz w:val="20"/>
              </w:rPr>
            </w:pPr>
          </w:p>
        </w:tc>
        <w:tc>
          <w:tcPr>
            <w:tcW w:w="3043" w:type="dxa"/>
            <w:vMerge/>
            <w:vAlign w:val="center"/>
          </w:tcPr>
          <w:p w14:paraId="6A45F5BF" w14:textId="77777777" w:rsidR="002025BC" w:rsidRDefault="002025BC">
            <w:pPr>
              <w:jc w:val="left"/>
              <w:rPr>
                <w:rFonts w:cs="Arial"/>
                <w:b/>
                <w:bCs/>
                <w:sz w:val="20"/>
              </w:rPr>
            </w:pPr>
          </w:p>
        </w:tc>
        <w:tc>
          <w:tcPr>
            <w:tcW w:w="4033" w:type="dxa"/>
          </w:tcPr>
          <w:p w14:paraId="18F17F19" w14:textId="77777777" w:rsidR="002025BC" w:rsidRDefault="002025BC">
            <w:pPr>
              <w:jc w:val="left"/>
              <w:rPr>
                <w:rFonts w:cs="Arial"/>
                <w:bCs/>
                <w:color w:val="FF0000"/>
                <w:sz w:val="20"/>
              </w:rPr>
            </w:pPr>
            <w:r>
              <w:rPr>
                <w:b/>
                <w:sz w:val="20"/>
              </w:rPr>
              <w:t>Regime di ricovero</w:t>
            </w:r>
          </w:p>
        </w:tc>
      </w:tr>
      <w:tr w:rsidR="002025BC" w14:paraId="7A0FB19E" w14:textId="77777777">
        <w:trPr>
          <w:trHeight w:val="315"/>
        </w:trPr>
        <w:tc>
          <w:tcPr>
            <w:tcW w:w="2044" w:type="dxa"/>
            <w:vMerge/>
            <w:vAlign w:val="center"/>
          </w:tcPr>
          <w:p w14:paraId="05D1394F" w14:textId="77777777" w:rsidR="002025BC" w:rsidRDefault="002025BC">
            <w:pPr>
              <w:jc w:val="center"/>
              <w:rPr>
                <w:rFonts w:cs="Arial"/>
                <w:b/>
                <w:bCs/>
                <w:color w:val="0000FF"/>
                <w:sz w:val="20"/>
              </w:rPr>
            </w:pPr>
          </w:p>
        </w:tc>
        <w:tc>
          <w:tcPr>
            <w:tcW w:w="3043" w:type="dxa"/>
            <w:vMerge/>
            <w:vAlign w:val="center"/>
          </w:tcPr>
          <w:p w14:paraId="46904BEA" w14:textId="77777777" w:rsidR="002025BC" w:rsidRDefault="002025BC">
            <w:pPr>
              <w:jc w:val="left"/>
              <w:rPr>
                <w:rFonts w:cs="Arial"/>
                <w:b/>
                <w:bCs/>
                <w:sz w:val="20"/>
              </w:rPr>
            </w:pPr>
          </w:p>
        </w:tc>
        <w:tc>
          <w:tcPr>
            <w:tcW w:w="4033" w:type="dxa"/>
          </w:tcPr>
          <w:p w14:paraId="28BD1D09" w14:textId="77777777" w:rsidR="002025BC" w:rsidRDefault="002025BC">
            <w:pPr>
              <w:jc w:val="left"/>
              <w:rPr>
                <w:rFonts w:cs="Arial"/>
                <w:bCs/>
                <w:color w:val="FF0000"/>
                <w:sz w:val="20"/>
              </w:rPr>
            </w:pPr>
            <w:r>
              <w:rPr>
                <w:b/>
                <w:sz w:val="20"/>
              </w:rPr>
              <w:t>Data di prenotazione</w:t>
            </w:r>
          </w:p>
        </w:tc>
      </w:tr>
      <w:tr w:rsidR="002025BC" w14:paraId="09F331AF" w14:textId="77777777">
        <w:trPr>
          <w:trHeight w:val="315"/>
        </w:trPr>
        <w:tc>
          <w:tcPr>
            <w:tcW w:w="2044" w:type="dxa"/>
            <w:vMerge/>
            <w:vAlign w:val="center"/>
          </w:tcPr>
          <w:p w14:paraId="471DE1F3" w14:textId="77777777" w:rsidR="002025BC" w:rsidRDefault="002025BC">
            <w:pPr>
              <w:jc w:val="center"/>
              <w:rPr>
                <w:rFonts w:cs="Arial"/>
                <w:b/>
                <w:bCs/>
                <w:color w:val="0000FF"/>
                <w:sz w:val="20"/>
              </w:rPr>
            </w:pPr>
          </w:p>
        </w:tc>
        <w:tc>
          <w:tcPr>
            <w:tcW w:w="3043" w:type="dxa"/>
            <w:vMerge/>
            <w:vAlign w:val="center"/>
          </w:tcPr>
          <w:p w14:paraId="60720250" w14:textId="77777777" w:rsidR="002025BC" w:rsidRDefault="002025BC">
            <w:pPr>
              <w:jc w:val="left"/>
              <w:rPr>
                <w:rFonts w:cs="Arial"/>
                <w:b/>
                <w:bCs/>
                <w:sz w:val="20"/>
              </w:rPr>
            </w:pPr>
          </w:p>
        </w:tc>
        <w:tc>
          <w:tcPr>
            <w:tcW w:w="4033" w:type="dxa"/>
          </w:tcPr>
          <w:p w14:paraId="10CFAB81"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Classe di priorità</w:t>
            </w:r>
          </w:p>
        </w:tc>
      </w:tr>
      <w:tr w:rsidR="002025BC" w14:paraId="65BF86A5" w14:textId="77777777">
        <w:trPr>
          <w:trHeight w:val="315"/>
        </w:trPr>
        <w:tc>
          <w:tcPr>
            <w:tcW w:w="2044" w:type="dxa"/>
            <w:vMerge/>
            <w:vAlign w:val="center"/>
          </w:tcPr>
          <w:p w14:paraId="51C5B46E" w14:textId="77777777" w:rsidR="002025BC" w:rsidRDefault="002025BC">
            <w:pPr>
              <w:jc w:val="center"/>
              <w:rPr>
                <w:rFonts w:cs="Arial"/>
                <w:b/>
                <w:bCs/>
                <w:color w:val="0000FF"/>
                <w:sz w:val="20"/>
              </w:rPr>
            </w:pPr>
          </w:p>
        </w:tc>
        <w:tc>
          <w:tcPr>
            <w:tcW w:w="3043" w:type="dxa"/>
            <w:vMerge/>
            <w:vAlign w:val="center"/>
          </w:tcPr>
          <w:p w14:paraId="28A7C018" w14:textId="77777777" w:rsidR="002025BC" w:rsidRDefault="002025BC">
            <w:pPr>
              <w:jc w:val="left"/>
              <w:rPr>
                <w:rFonts w:cs="Arial"/>
                <w:b/>
                <w:bCs/>
                <w:sz w:val="20"/>
              </w:rPr>
            </w:pPr>
          </w:p>
        </w:tc>
        <w:tc>
          <w:tcPr>
            <w:tcW w:w="4033" w:type="dxa"/>
          </w:tcPr>
          <w:p w14:paraId="46813448"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Data di ricovero</w:t>
            </w:r>
          </w:p>
        </w:tc>
      </w:tr>
      <w:tr w:rsidR="002025BC" w14:paraId="317DAA1D" w14:textId="77777777">
        <w:trPr>
          <w:trHeight w:val="240"/>
        </w:trPr>
        <w:tc>
          <w:tcPr>
            <w:tcW w:w="2044" w:type="dxa"/>
            <w:vMerge/>
            <w:vAlign w:val="center"/>
          </w:tcPr>
          <w:p w14:paraId="7F9D55A2" w14:textId="77777777" w:rsidR="002025BC" w:rsidRDefault="002025BC">
            <w:pPr>
              <w:jc w:val="center"/>
              <w:rPr>
                <w:rFonts w:cs="Arial"/>
                <w:b/>
                <w:bCs/>
                <w:color w:val="0000FF"/>
                <w:sz w:val="20"/>
              </w:rPr>
            </w:pPr>
          </w:p>
        </w:tc>
        <w:tc>
          <w:tcPr>
            <w:tcW w:w="3043" w:type="dxa"/>
            <w:vMerge/>
            <w:vAlign w:val="center"/>
          </w:tcPr>
          <w:p w14:paraId="51EB250E" w14:textId="77777777" w:rsidR="002025BC" w:rsidRDefault="002025BC">
            <w:pPr>
              <w:jc w:val="left"/>
              <w:rPr>
                <w:rFonts w:cs="Arial"/>
                <w:b/>
                <w:bCs/>
                <w:sz w:val="20"/>
              </w:rPr>
            </w:pPr>
          </w:p>
        </w:tc>
        <w:tc>
          <w:tcPr>
            <w:tcW w:w="4033" w:type="dxa"/>
          </w:tcPr>
          <w:p w14:paraId="44F97801"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Ora di ricovero</w:t>
            </w:r>
          </w:p>
        </w:tc>
      </w:tr>
      <w:tr w:rsidR="002025BC" w14:paraId="40C38E6B" w14:textId="77777777">
        <w:trPr>
          <w:trHeight w:val="304"/>
        </w:trPr>
        <w:tc>
          <w:tcPr>
            <w:tcW w:w="2044" w:type="dxa"/>
            <w:vMerge/>
            <w:vAlign w:val="center"/>
          </w:tcPr>
          <w:p w14:paraId="3CF3D5A7" w14:textId="77777777" w:rsidR="002025BC" w:rsidRDefault="002025BC">
            <w:pPr>
              <w:jc w:val="center"/>
              <w:rPr>
                <w:rFonts w:cs="Arial"/>
                <w:b/>
                <w:bCs/>
                <w:color w:val="0000FF"/>
                <w:sz w:val="20"/>
              </w:rPr>
            </w:pPr>
          </w:p>
        </w:tc>
        <w:tc>
          <w:tcPr>
            <w:tcW w:w="3043" w:type="dxa"/>
            <w:vMerge/>
            <w:vAlign w:val="center"/>
          </w:tcPr>
          <w:p w14:paraId="71584D91" w14:textId="77777777" w:rsidR="002025BC" w:rsidRDefault="002025BC">
            <w:pPr>
              <w:jc w:val="left"/>
              <w:rPr>
                <w:rFonts w:cs="Arial"/>
                <w:b/>
                <w:bCs/>
                <w:sz w:val="20"/>
              </w:rPr>
            </w:pPr>
          </w:p>
        </w:tc>
        <w:tc>
          <w:tcPr>
            <w:tcW w:w="4033" w:type="dxa"/>
          </w:tcPr>
          <w:p w14:paraId="63A4B513"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Unità operativa di ammissione</w:t>
            </w:r>
          </w:p>
        </w:tc>
      </w:tr>
      <w:tr w:rsidR="002025BC" w14:paraId="01E2BE2E" w14:textId="77777777">
        <w:trPr>
          <w:trHeight w:val="336"/>
        </w:trPr>
        <w:tc>
          <w:tcPr>
            <w:tcW w:w="2044" w:type="dxa"/>
            <w:vMerge/>
            <w:vAlign w:val="center"/>
          </w:tcPr>
          <w:p w14:paraId="293B63A8" w14:textId="77777777" w:rsidR="002025BC" w:rsidRDefault="002025BC">
            <w:pPr>
              <w:jc w:val="center"/>
              <w:rPr>
                <w:rFonts w:cs="Arial"/>
                <w:b/>
                <w:bCs/>
                <w:color w:val="0000FF"/>
                <w:sz w:val="20"/>
              </w:rPr>
            </w:pPr>
          </w:p>
        </w:tc>
        <w:tc>
          <w:tcPr>
            <w:tcW w:w="3043" w:type="dxa"/>
            <w:vMerge/>
            <w:vAlign w:val="center"/>
          </w:tcPr>
          <w:p w14:paraId="666AF421" w14:textId="77777777" w:rsidR="002025BC" w:rsidRDefault="002025BC">
            <w:pPr>
              <w:jc w:val="left"/>
              <w:rPr>
                <w:rFonts w:cs="Arial"/>
                <w:b/>
                <w:bCs/>
                <w:sz w:val="20"/>
              </w:rPr>
            </w:pPr>
          </w:p>
        </w:tc>
        <w:tc>
          <w:tcPr>
            <w:tcW w:w="4033" w:type="dxa"/>
          </w:tcPr>
          <w:p w14:paraId="3024767F"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Onere della degenza</w:t>
            </w:r>
          </w:p>
        </w:tc>
      </w:tr>
      <w:tr w:rsidR="002025BC" w14:paraId="364EE751" w14:textId="77777777">
        <w:trPr>
          <w:trHeight w:val="368"/>
        </w:trPr>
        <w:tc>
          <w:tcPr>
            <w:tcW w:w="2044" w:type="dxa"/>
            <w:vMerge/>
            <w:vAlign w:val="center"/>
          </w:tcPr>
          <w:p w14:paraId="72A6AE98" w14:textId="77777777" w:rsidR="002025BC" w:rsidRDefault="002025BC">
            <w:pPr>
              <w:jc w:val="center"/>
              <w:rPr>
                <w:rFonts w:cs="Arial"/>
                <w:b/>
                <w:bCs/>
                <w:color w:val="0000FF"/>
                <w:sz w:val="20"/>
              </w:rPr>
            </w:pPr>
          </w:p>
        </w:tc>
        <w:tc>
          <w:tcPr>
            <w:tcW w:w="3043" w:type="dxa"/>
            <w:vMerge/>
            <w:vAlign w:val="center"/>
          </w:tcPr>
          <w:p w14:paraId="7F84ECC9" w14:textId="77777777" w:rsidR="002025BC" w:rsidRDefault="002025BC">
            <w:pPr>
              <w:jc w:val="left"/>
              <w:rPr>
                <w:rFonts w:cs="Arial"/>
                <w:b/>
                <w:bCs/>
                <w:sz w:val="20"/>
              </w:rPr>
            </w:pPr>
          </w:p>
        </w:tc>
        <w:tc>
          <w:tcPr>
            <w:tcW w:w="4033" w:type="dxa"/>
          </w:tcPr>
          <w:p w14:paraId="297CDD9F"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Provenienza del paziente</w:t>
            </w:r>
          </w:p>
        </w:tc>
      </w:tr>
      <w:tr w:rsidR="002025BC" w14:paraId="0417F927" w14:textId="77777777">
        <w:trPr>
          <w:trHeight w:val="258"/>
        </w:trPr>
        <w:tc>
          <w:tcPr>
            <w:tcW w:w="2044" w:type="dxa"/>
            <w:vMerge/>
            <w:vAlign w:val="center"/>
          </w:tcPr>
          <w:p w14:paraId="0C0CDE01" w14:textId="77777777" w:rsidR="002025BC" w:rsidRDefault="002025BC">
            <w:pPr>
              <w:jc w:val="center"/>
              <w:rPr>
                <w:rFonts w:cs="Arial"/>
                <w:b/>
                <w:bCs/>
                <w:color w:val="0000FF"/>
                <w:sz w:val="20"/>
              </w:rPr>
            </w:pPr>
          </w:p>
        </w:tc>
        <w:tc>
          <w:tcPr>
            <w:tcW w:w="3043" w:type="dxa"/>
            <w:vMerge/>
            <w:vAlign w:val="center"/>
          </w:tcPr>
          <w:p w14:paraId="64AD7C17" w14:textId="77777777" w:rsidR="002025BC" w:rsidRDefault="002025BC">
            <w:pPr>
              <w:jc w:val="left"/>
              <w:rPr>
                <w:rFonts w:cs="Arial"/>
                <w:b/>
                <w:bCs/>
                <w:sz w:val="20"/>
              </w:rPr>
            </w:pPr>
          </w:p>
        </w:tc>
        <w:tc>
          <w:tcPr>
            <w:tcW w:w="4033" w:type="dxa"/>
          </w:tcPr>
          <w:p w14:paraId="6E7E733E"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Tipo di ricovero</w:t>
            </w:r>
          </w:p>
        </w:tc>
      </w:tr>
      <w:tr w:rsidR="002025BC" w14:paraId="3094FCB9" w14:textId="77777777">
        <w:trPr>
          <w:trHeight w:val="304"/>
        </w:trPr>
        <w:tc>
          <w:tcPr>
            <w:tcW w:w="2044" w:type="dxa"/>
            <w:vMerge/>
            <w:vAlign w:val="center"/>
          </w:tcPr>
          <w:p w14:paraId="26BE08BD" w14:textId="77777777" w:rsidR="002025BC" w:rsidRDefault="002025BC">
            <w:pPr>
              <w:jc w:val="center"/>
              <w:rPr>
                <w:rFonts w:cs="Arial"/>
                <w:b/>
                <w:bCs/>
                <w:color w:val="0000FF"/>
                <w:sz w:val="20"/>
              </w:rPr>
            </w:pPr>
          </w:p>
        </w:tc>
        <w:tc>
          <w:tcPr>
            <w:tcW w:w="3043" w:type="dxa"/>
            <w:vMerge/>
            <w:vAlign w:val="center"/>
          </w:tcPr>
          <w:p w14:paraId="6361FDA5" w14:textId="77777777" w:rsidR="002025BC" w:rsidRDefault="002025BC">
            <w:pPr>
              <w:jc w:val="left"/>
              <w:rPr>
                <w:rFonts w:cs="Arial"/>
                <w:b/>
                <w:bCs/>
                <w:sz w:val="20"/>
              </w:rPr>
            </w:pPr>
          </w:p>
        </w:tc>
        <w:tc>
          <w:tcPr>
            <w:tcW w:w="4033" w:type="dxa"/>
          </w:tcPr>
          <w:p w14:paraId="414C8B9E"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Traumatismi o intossicazioni</w:t>
            </w:r>
          </w:p>
        </w:tc>
      </w:tr>
      <w:tr w:rsidR="002025BC" w14:paraId="13D619A4" w14:textId="77777777">
        <w:trPr>
          <w:trHeight w:val="322"/>
        </w:trPr>
        <w:tc>
          <w:tcPr>
            <w:tcW w:w="2044" w:type="dxa"/>
            <w:vMerge/>
            <w:vAlign w:val="center"/>
          </w:tcPr>
          <w:p w14:paraId="5EB01441" w14:textId="77777777" w:rsidR="002025BC" w:rsidRDefault="002025BC">
            <w:pPr>
              <w:jc w:val="center"/>
              <w:rPr>
                <w:rFonts w:cs="Arial"/>
                <w:b/>
                <w:bCs/>
                <w:color w:val="0000FF"/>
                <w:sz w:val="20"/>
              </w:rPr>
            </w:pPr>
          </w:p>
        </w:tc>
        <w:tc>
          <w:tcPr>
            <w:tcW w:w="3043" w:type="dxa"/>
            <w:vMerge/>
            <w:vAlign w:val="center"/>
          </w:tcPr>
          <w:p w14:paraId="2405F3A8" w14:textId="77777777" w:rsidR="002025BC" w:rsidRDefault="002025BC">
            <w:pPr>
              <w:jc w:val="left"/>
              <w:rPr>
                <w:rFonts w:cs="Arial"/>
                <w:b/>
                <w:bCs/>
                <w:sz w:val="20"/>
              </w:rPr>
            </w:pPr>
          </w:p>
        </w:tc>
        <w:tc>
          <w:tcPr>
            <w:tcW w:w="4033" w:type="dxa"/>
          </w:tcPr>
          <w:p w14:paraId="1361390B"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Codice causa esterna</w:t>
            </w:r>
          </w:p>
        </w:tc>
      </w:tr>
      <w:tr w:rsidR="002025BC" w14:paraId="31262877" w14:textId="77777777">
        <w:trPr>
          <w:trHeight w:val="259"/>
        </w:trPr>
        <w:tc>
          <w:tcPr>
            <w:tcW w:w="2044" w:type="dxa"/>
            <w:vMerge/>
            <w:vAlign w:val="center"/>
          </w:tcPr>
          <w:p w14:paraId="17A2565D" w14:textId="77777777" w:rsidR="002025BC" w:rsidRDefault="002025BC">
            <w:pPr>
              <w:jc w:val="center"/>
              <w:rPr>
                <w:rFonts w:cs="Arial"/>
                <w:b/>
                <w:bCs/>
                <w:color w:val="0000FF"/>
                <w:sz w:val="20"/>
              </w:rPr>
            </w:pPr>
          </w:p>
        </w:tc>
        <w:tc>
          <w:tcPr>
            <w:tcW w:w="3043" w:type="dxa"/>
            <w:vMerge w:val="restart"/>
            <w:vAlign w:val="center"/>
          </w:tcPr>
          <w:p w14:paraId="49D7E096" w14:textId="77777777" w:rsidR="002025BC" w:rsidRDefault="002025BC">
            <w:pPr>
              <w:jc w:val="left"/>
              <w:rPr>
                <w:rFonts w:cs="Arial"/>
                <w:b/>
                <w:bCs/>
                <w:sz w:val="20"/>
              </w:rPr>
            </w:pPr>
            <w:r>
              <w:rPr>
                <w:b/>
                <w:sz w:val="20"/>
              </w:rPr>
              <w:t>Trasferimenti</w:t>
            </w:r>
          </w:p>
        </w:tc>
        <w:tc>
          <w:tcPr>
            <w:tcW w:w="4033" w:type="dxa"/>
          </w:tcPr>
          <w:p w14:paraId="79CFBA2C" w14:textId="77777777" w:rsidR="002025BC" w:rsidRDefault="002025BC">
            <w:pPr>
              <w:pStyle w:val="Default"/>
              <w:rPr>
                <w:rFonts w:ascii="Book Antiqua" w:hAnsi="Book Antiqua" w:cs="Times New Roman"/>
                <w:b/>
                <w:color w:val="auto"/>
                <w:sz w:val="20"/>
                <w:szCs w:val="20"/>
              </w:rPr>
            </w:pPr>
            <w:r>
              <w:rPr>
                <w:rFonts w:ascii="Book Antiqua" w:hAnsi="Book Antiqua" w:cs="Times New Roman"/>
                <w:b/>
                <w:color w:val="auto"/>
                <w:sz w:val="20"/>
                <w:szCs w:val="20"/>
              </w:rPr>
              <w:t>Data trasferimento</w:t>
            </w:r>
          </w:p>
        </w:tc>
      </w:tr>
      <w:tr w:rsidR="002025BC" w14:paraId="6102B666" w14:textId="77777777">
        <w:trPr>
          <w:trHeight w:val="259"/>
        </w:trPr>
        <w:tc>
          <w:tcPr>
            <w:tcW w:w="2044" w:type="dxa"/>
            <w:vMerge/>
            <w:vAlign w:val="center"/>
          </w:tcPr>
          <w:p w14:paraId="1FEB2816" w14:textId="77777777" w:rsidR="002025BC" w:rsidRDefault="002025BC">
            <w:pPr>
              <w:jc w:val="center"/>
              <w:rPr>
                <w:rFonts w:cs="Arial"/>
                <w:b/>
                <w:bCs/>
                <w:color w:val="0000FF"/>
                <w:sz w:val="20"/>
              </w:rPr>
            </w:pPr>
          </w:p>
        </w:tc>
        <w:tc>
          <w:tcPr>
            <w:tcW w:w="3043" w:type="dxa"/>
            <w:vMerge/>
            <w:vAlign w:val="center"/>
          </w:tcPr>
          <w:p w14:paraId="1B6D9914" w14:textId="77777777" w:rsidR="002025BC" w:rsidRDefault="002025BC">
            <w:pPr>
              <w:jc w:val="left"/>
              <w:rPr>
                <w:rFonts w:cs="Arial"/>
                <w:b/>
                <w:bCs/>
                <w:sz w:val="20"/>
              </w:rPr>
            </w:pPr>
          </w:p>
        </w:tc>
        <w:tc>
          <w:tcPr>
            <w:tcW w:w="4033" w:type="dxa"/>
          </w:tcPr>
          <w:p w14:paraId="569659DF" w14:textId="77777777" w:rsidR="002025BC" w:rsidRDefault="002025BC">
            <w:pPr>
              <w:pStyle w:val="Default"/>
              <w:jc w:val="both"/>
              <w:rPr>
                <w:rFonts w:ascii="Book Antiqua" w:hAnsi="Book Antiqua" w:cs="Times New Roman"/>
                <w:b/>
                <w:color w:val="auto"/>
                <w:sz w:val="20"/>
                <w:szCs w:val="20"/>
              </w:rPr>
            </w:pPr>
            <w:r>
              <w:rPr>
                <w:rFonts w:ascii="Book Antiqua" w:hAnsi="Book Antiqua" w:cs="Times New Roman"/>
                <w:b/>
                <w:color w:val="auto"/>
                <w:sz w:val="20"/>
                <w:szCs w:val="20"/>
              </w:rPr>
              <w:t>Ora trasferimento</w:t>
            </w:r>
          </w:p>
        </w:tc>
      </w:tr>
      <w:tr w:rsidR="002025BC" w14:paraId="54FB2743" w14:textId="77777777">
        <w:trPr>
          <w:trHeight w:val="432"/>
        </w:trPr>
        <w:tc>
          <w:tcPr>
            <w:tcW w:w="2044" w:type="dxa"/>
            <w:vMerge/>
            <w:vAlign w:val="center"/>
          </w:tcPr>
          <w:p w14:paraId="401C4098" w14:textId="77777777" w:rsidR="002025BC" w:rsidRDefault="002025BC">
            <w:pPr>
              <w:jc w:val="center"/>
              <w:rPr>
                <w:rFonts w:cs="Arial"/>
                <w:b/>
                <w:bCs/>
                <w:color w:val="0000FF"/>
                <w:sz w:val="20"/>
              </w:rPr>
            </w:pPr>
          </w:p>
        </w:tc>
        <w:tc>
          <w:tcPr>
            <w:tcW w:w="3043" w:type="dxa"/>
            <w:vMerge/>
            <w:vAlign w:val="center"/>
          </w:tcPr>
          <w:p w14:paraId="16E6E362" w14:textId="77777777" w:rsidR="002025BC" w:rsidRDefault="002025BC">
            <w:pPr>
              <w:jc w:val="left"/>
              <w:rPr>
                <w:rFonts w:cs="Arial"/>
                <w:b/>
                <w:bCs/>
                <w:sz w:val="20"/>
              </w:rPr>
            </w:pPr>
          </w:p>
        </w:tc>
        <w:tc>
          <w:tcPr>
            <w:tcW w:w="4033" w:type="dxa"/>
          </w:tcPr>
          <w:p w14:paraId="32ADEA1D" w14:textId="77777777" w:rsidR="002025BC" w:rsidRDefault="002025BC">
            <w:pPr>
              <w:pStyle w:val="Default"/>
              <w:jc w:val="both"/>
              <w:rPr>
                <w:rFonts w:ascii="Book Antiqua" w:hAnsi="Book Antiqua" w:cs="Times New Roman"/>
                <w:b/>
                <w:color w:val="auto"/>
                <w:sz w:val="20"/>
                <w:szCs w:val="20"/>
              </w:rPr>
            </w:pPr>
            <w:r>
              <w:rPr>
                <w:rFonts w:ascii="Book Antiqua" w:hAnsi="Book Antiqua" w:cs="Times New Roman"/>
                <w:b/>
                <w:color w:val="auto"/>
                <w:sz w:val="20"/>
                <w:szCs w:val="20"/>
              </w:rPr>
              <w:t xml:space="preserve">Unità operativa trasferimento </w:t>
            </w:r>
          </w:p>
        </w:tc>
      </w:tr>
      <w:tr w:rsidR="002025BC" w14:paraId="47897780" w14:textId="77777777">
        <w:trPr>
          <w:trHeight w:val="396"/>
        </w:trPr>
        <w:tc>
          <w:tcPr>
            <w:tcW w:w="2044" w:type="dxa"/>
            <w:vMerge/>
            <w:vAlign w:val="center"/>
          </w:tcPr>
          <w:p w14:paraId="421E0F2E" w14:textId="77777777" w:rsidR="002025BC" w:rsidRDefault="002025BC">
            <w:pPr>
              <w:jc w:val="center"/>
              <w:rPr>
                <w:rFonts w:cs="Arial"/>
                <w:b/>
                <w:bCs/>
                <w:color w:val="0000FF"/>
                <w:sz w:val="20"/>
              </w:rPr>
            </w:pPr>
          </w:p>
        </w:tc>
        <w:tc>
          <w:tcPr>
            <w:tcW w:w="3043" w:type="dxa"/>
            <w:vMerge w:val="restart"/>
            <w:vAlign w:val="center"/>
          </w:tcPr>
          <w:p w14:paraId="16392963" w14:textId="77777777" w:rsidR="002025BC" w:rsidRDefault="002025BC">
            <w:pPr>
              <w:jc w:val="left"/>
              <w:rPr>
                <w:b/>
                <w:sz w:val="20"/>
              </w:rPr>
            </w:pPr>
            <w:r>
              <w:rPr>
                <w:b/>
                <w:sz w:val="20"/>
              </w:rPr>
              <w:t>Dimissione</w:t>
            </w:r>
          </w:p>
        </w:tc>
        <w:tc>
          <w:tcPr>
            <w:tcW w:w="4033" w:type="dxa"/>
          </w:tcPr>
          <w:p w14:paraId="29F56DFE"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Unità operativa di dimissione</w:t>
            </w:r>
          </w:p>
        </w:tc>
      </w:tr>
      <w:tr w:rsidR="002025BC" w14:paraId="021C5DED" w14:textId="77777777">
        <w:trPr>
          <w:trHeight w:val="240"/>
        </w:trPr>
        <w:tc>
          <w:tcPr>
            <w:tcW w:w="2044" w:type="dxa"/>
            <w:vMerge/>
            <w:vAlign w:val="center"/>
          </w:tcPr>
          <w:p w14:paraId="7FBA3540" w14:textId="77777777" w:rsidR="002025BC" w:rsidRDefault="002025BC">
            <w:pPr>
              <w:jc w:val="center"/>
              <w:rPr>
                <w:rFonts w:cs="Arial"/>
                <w:b/>
                <w:bCs/>
                <w:color w:val="0000FF"/>
                <w:sz w:val="20"/>
              </w:rPr>
            </w:pPr>
          </w:p>
        </w:tc>
        <w:tc>
          <w:tcPr>
            <w:tcW w:w="3043" w:type="dxa"/>
            <w:vMerge/>
            <w:vAlign w:val="center"/>
          </w:tcPr>
          <w:p w14:paraId="2599CA98" w14:textId="77777777" w:rsidR="002025BC" w:rsidRDefault="002025BC">
            <w:pPr>
              <w:jc w:val="left"/>
              <w:rPr>
                <w:rFonts w:cs="Arial"/>
                <w:b/>
                <w:bCs/>
                <w:sz w:val="20"/>
              </w:rPr>
            </w:pPr>
          </w:p>
        </w:tc>
        <w:tc>
          <w:tcPr>
            <w:tcW w:w="4033" w:type="dxa"/>
          </w:tcPr>
          <w:p w14:paraId="17FDE3E4"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Data di dimissione o morte</w:t>
            </w:r>
          </w:p>
        </w:tc>
      </w:tr>
      <w:tr w:rsidR="002025BC" w14:paraId="5E3B8D1C" w14:textId="77777777">
        <w:trPr>
          <w:trHeight w:val="366"/>
        </w:trPr>
        <w:tc>
          <w:tcPr>
            <w:tcW w:w="2044" w:type="dxa"/>
            <w:vMerge/>
            <w:vAlign w:val="center"/>
          </w:tcPr>
          <w:p w14:paraId="154BF423" w14:textId="77777777" w:rsidR="002025BC" w:rsidRDefault="002025BC">
            <w:pPr>
              <w:jc w:val="center"/>
              <w:rPr>
                <w:rFonts w:cs="Arial"/>
                <w:b/>
                <w:bCs/>
                <w:color w:val="0000FF"/>
                <w:sz w:val="20"/>
              </w:rPr>
            </w:pPr>
          </w:p>
        </w:tc>
        <w:tc>
          <w:tcPr>
            <w:tcW w:w="3043" w:type="dxa"/>
            <w:vMerge/>
            <w:vAlign w:val="center"/>
          </w:tcPr>
          <w:p w14:paraId="1DE1AE8C" w14:textId="77777777" w:rsidR="002025BC" w:rsidRDefault="002025BC">
            <w:pPr>
              <w:jc w:val="left"/>
              <w:rPr>
                <w:rFonts w:cs="Arial"/>
                <w:b/>
                <w:bCs/>
                <w:sz w:val="20"/>
              </w:rPr>
            </w:pPr>
          </w:p>
        </w:tc>
        <w:tc>
          <w:tcPr>
            <w:tcW w:w="4033" w:type="dxa"/>
          </w:tcPr>
          <w:p w14:paraId="75F1F471"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Ora di dimissione o morte</w:t>
            </w:r>
          </w:p>
        </w:tc>
      </w:tr>
      <w:tr w:rsidR="002025BC" w14:paraId="0B9E01B6" w14:textId="77777777">
        <w:trPr>
          <w:trHeight w:val="398"/>
        </w:trPr>
        <w:tc>
          <w:tcPr>
            <w:tcW w:w="2044" w:type="dxa"/>
            <w:vMerge/>
            <w:vAlign w:val="center"/>
          </w:tcPr>
          <w:p w14:paraId="2DA140F7" w14:textId="77777777" w:rsidR="002025BC" w:rsidRDefault="002025BC">
            <w:pPr>
              <w:jc w:val="center"/>
              <w:rPr>
                <w:rFonts w:cs="Arial"/>
                <w:b/>
                <w:bCs/>
                <w:color w:val="0000FF"/>
                <w:sz w:val="20"/>
              </w:rPr>
            </w:pPr>
          </w:p>
        </w:tc>
        <w:tc>
          <w:tcPr>
            <w:tcW w:w="3043" w:type="dxa"/>
            <w:vMerge/>
            <w:vAlign w:val="center"/>
          </w:tcPr>
          <w:p w14:paraId="1E461CBF" w14:textId="77777777" w:rsidR="002025BC" w:rsidRDefault="002025BC">
            <w:pPr>
              <w:jc w:val="left"/>
              <w:rPr>
                <w:rFonts w:cs="Arial"/>
                <w:b/>
                <w:bCs/>
                <w:sz w:val="20"/>
              </w:rPr>
            </w:pPr>
          </w:p>
        </w:tc>
        <w:tc>
          <w:tcPr>
            <w:tcW w:w="4033" w:type="dxa"/>
          </w:tcPr>
          <w:p w14:paraId="02C99D23"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Modalità di dimissione</w:t>
            </w:r>
          </w:p>
        </w:tc>
      </w:tr>
      <w:tr w:rsidR="002025BC" w14:paraId="344F6533" w14:textId="77777777">
        <w:trPr>
          <w:trHeight w:val="430"/>
        </w:trPr>
        <w:tc>
          <w:tcPr>
            <w:tcW w:w="2044" w:type="dxa"/>
            <w:vMerge/>
            <w:vAlign w:val="center"/>
          </w:tcPr>
          <w:p w14:paraId="47B46D39" w14:textId="77777777" w:rsidR="002025BC" w:rsidRDefault="002025BC">
            <w:pPr>
              <w:jc w:val="center"/>
              <w:rPr>
                <w:rFonts w:cs="Arial"/>
                <w:b/>
                <w:bCs/>
                <w:color w:val="0000FF"/>
                <w:sz w:val="20"/>
              </w:rPr>
            </w:pPr>
          </w:p>
        </w:tc>
        <w:tc>
          <w:tcPr>
            <w:tcW w:w="3043" w:type="dxa"/>
            <w:vMerge w:val="restart"/>
            <w:vAlign w:val="center"/>
          </w:tcPr>
          <w:p w14:paraId="6FCF06D3" w14:textId="77777777" w:rsidR="002025BC" w:rsidRDefault="002025BC">
            <w:pPr>
              <w:jc w:val="left"/>
              <w:rPr>
                <w:rFonts w:cs="Arial"/>
                <w:b/>
                <w:bCs/>
                <w:sz w:val="20"/>
              </w:rPr>
            </w:pPr>
            <w:r>
              <w:rPr>
                <w:rFonts w:cs="Arial"/>
                <w:b/>
                <w:bCs/>
                <w:sz w:val="20"/>
              </w:rPr>
              <w:t>Informazioni Ricovero</w:t>
            </w:r>
          </w:p>
        </w:tc>
        <w:tc>
          <w:tcPr>
            <w:tcW w:w="4033" w:type="dxa"/>
          </w:tcPr>
          <w:p w14:paraId="7445C97B"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Riscontro autoptico</w:t>
            </w:r>
          </w:p>
        </w:tc>
      </w:tr>
      <w:tr w:rsidR="002025BC" w14:paraId="72D9ABE6" w14:textId="77777777">
        <w:trPr>
          <w:trHeight w:val="294"/>
        </w:trPr>
        <w:tc>
          <w:tcPr>
            <w:tcW w:w="2044" w:type="dxa"/>
            <w:vMerge/>
            <w:vAlign w:val="center"/>
          </w:tcPr>
          <w:p w14:paraId="64EA368F" w14:textId="77777777" w:rsidR="002025BC" w:rsidRDefault="002025BC">
            <w:pPr>
              <w:jc w:val="center"/>
              <w:rPr>
                <w:rFonts w:cs="Arial"/>
                <w:b/>
                <w:bCs/>
                <w:color w:val="0000FF"/>
                <w:sz w:val="20"/>
              </w:rPr>
            </w:pPr>
          </w:p>
        </w:tc>
        <w:tc>
          <w:tcPr>
            <w:tcW w:w="3043" w:type="dxa"/>
            <w:vMerge/>
            <w:vAlign w:val="center"/>
          </w:tcPr>
          <w:p w14:paraId="083BEE69" w14:textId="77777777" w:rsidR="002025BC" w:rsidRDefault="002025BC">
            <w:pPr>
              <w:jc w:val="left"/>
              <w:rPr>
                <w:rFonts w:cs="Arial"/>
                <w:b/>
                <w:bCs/>
                <w:sz w:val="20"/>
              </w:rPr>
            </w:pPr>
          </w:p>
        </w:tc>
        <w:tc>
          <w:tcPr>
            <w:tcW w:w="4033" w:type="dxa"/>
          </w:tcPr>
          <w:p w14:paraId="7E35D92E"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Motivo del ricovero in regime diurno</w:t>
            </w:r>
          </w:p>
        </w:tc>
      </w:tr>
      <w:tr w:rsidR="002025BC" w14:paraId="36EB54C7" w14:textId="77777777">
        <w:trPr>
          <w:trHeight w:val="326"/>
        </w:trPr>
        <w:tc>
          <w:tcPr>
            <w:tcW w:w="2044" w:type="dxa"/>
            <w:vMerge/>
            <w:vAlign w:val="center"/>
          </w:tcPr>
          <w:p w14:paraId="23A48FDE" w14:textId="77777777" w:rsidR="002025BC" w:rsidRDefault="002025BC">
            <w:pPr>
              <w:jc w:val="center"/>
              <w:rPr>
                <w:rFonts w:cs="Arial"/>
                <w:b/>
                <w:bCs/>
                <w:color w:val="0000FF"/>
                <w:sz w:val="20"/>
              </w:rPr>
            </w:pPr>
          </w:p>
        </w:tc>
        <w:tc>
          <w:tcPr>
            <w:tcW w:w="3043" w:type="dxa"/>
            <w:vMerge/>
            <w:vAlign w:val="center"/>
          </w:tcPr>
          <w:p w14:paraId="7B2FEE1E" w14:textId="77777777" w:rsidR="002025BC" w:rsidRDefault="002025BC">
            <w:pPr>
              <w:jc w:val="left"/>
              <w:rPr>
                <w:rFonts w:cs="Arial"/>
                <w:b/>
                <w:bCs/>
                <w:sz w:val="20"/>
              </w:rPr>
            </w:pPr>
          </w:p>
        </w:tc>
        <w:tc>
          <w:tcPr>
            <w:tcW w:w="4033" w:type="dxa"/>
          </w:tcPr>
          <w:p w14:paraId="78CEF71F"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Numero di giornate di presenza in ricovero diurno</w:t>
            </w:r>
          </w:p>
        </w:tc>
      </w:tr>
      <w:tr w:rsidR="002025BC" w14:paraId="15FCC33C" w14:textId="77777777">
        <w:trPr>
          <w:trHeight w:val="360"/>
        </w:trPr>
        <w:tc>
          <w:tcPr>
            <w:tcW w:w="2044" w:type="dxa"/>
            <w:vMerge/>
            <w:vAlign w:val="center"/>
          </w:tcPr>
          <w:p w14:paraId="7D201B26" w14:textId="77777777" w:rsidR="002025BC" w:rsidRDefault="002025BC">
            <w:pPr>
              <w:jc w:val="center"/>
              <w:rPr>
                <w:rFonts w:cs="Arial"/>
                <w:b/>
                <w:bCs/>
                <w:color w:val="0000FF"/>
                <w:sz w:val="20"/>
              </w:rPr>
            </w:pPr>
          </w:p>
        </w:tc>
        <w:tc>
          <w:tcPr>
            <w:tcW w:w="3043" w:type="dxa"/>
            <w:vMerge/>
            <w:vAlign w:val="center"/>
          </w:tcPr>
          <w:p w14:paraId="53BE7E3C" w14:textId="77777777" w:rsidR="002025BC" w:rsidRDefault="002025BC">
            <w:pPr>
              <w:jc w:val="left"/>
              <w:rPr>
                <w:rFonts w:cs="Arial"/>
                <w:b/>
                <w:bCs/>
                <w:sz w:val="20"/>
              </w:rPr>
            </w:pPr>
          </w:p>
        </w:tc>
        <w:tc>
          <w:tcPr>
            <w:tcW w:w="4033" w:type="dxa"/>
          </w:tcPr>
          <w:p w14:paraId="4DFDA055"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Peso alla nascita</w:t>
            </w:r>
          </w:p>
        </w:tc>
      </w:tr>
      <w:tr w:rsidR="002025BC" w14:paraId="0716018B" w14:textId="77777777">
        <w:trPr>
          <w:trHeight w:val="240"/>
        </w:trPr>
        <w:tc>
          <w:tcPr>
            <w:tcW w:w="2044" w:type="dxa"/>
            <w:vMerge/>
            <w:vAlign w:val="center"/>
          </w:tcPr>
          <w:p w14:paraId="1CDA8CEC" w14:textId="77777777" w:rsidR="002025BC" w:rsidRDefault="002025BC">
            <w:pPr>
              <w:jc w:val="center"/>
              <w:rPr>
                <w:rFonts w:cs="Arial"/>
                <w:b/>
                <w:bCs/>
                <w:color w:val="0000FF"/>
                <w:sz w:val="20"/>
              </w:rPr>
            </w:pPr>
          </w:p>
        </w:tc>
        <w:tc>
          <w:tcPr>
            <w:tcW w:w="3043" w:type="dxa"/>
            <w:vMerge w:val="restart"/>
            <w:vAlign w:val="center"/>
          </w:tcPr>
          <w:p w14:paraId="075CEF16" w14:textId="77777777" w:rsidR="002025BC" w:rsidRDefault="002025BC">
            <w:pPr>
              <w:jc w:val="left"/>
              <w:rPr>
                <w:rFonts w:cs="Arial"/>
                <w:b/>
                <w:bCs/>
                <w:sz w:val="20"/>
              </w:rPr>
            </w:pPr>
            <w:r>
              <w:rPr>
                <w:rFonts w:cs="Arial"/>
                <w:b/>
                <w:bCs/>
                <w:sz w:val="20"/>
              </w:rPr>
              <w:t>Diagnosi principale</w:t>
            </w:r>
          </w:p>
        </w:tc>
        <w:tc>
          <w:tcPr>
            <w:tcW w:w="4033" w:type="dxa"/>
          </w:tcPr>
          <w:p w14:paraId="134CDF0F"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Diagnosi principale di dimissione</w:t>
            </w:r>
          </w:p>
        </w:tc>
      </w:tr>
      <w:tr w:rsidR="002025BC" w14:paraId="2EB6D675" w14:textId="77777777">
        <w:trPr>
          <w:trHeight w:val="240"/>
        </w:trPr>
        <w:tc>
          <w:tcPr>
            <w:tcW w:w="2044" w:type="dxa"/>
            <w:vMerge/>
            <w:vAlign w:val="center"/>
          </w:tcPr>
          <w:p w14:paraId="7245E2B9" w14:textId="77777777" w:rsidR="002025BC" w:rsidRDefault="002025BC">
            <w:pPr>
              <w:jc w:val="center"/>
              <w:rPr>
                <w:rFonts w:cs="Arial"/>
                <w:b/>
                <w:bCs/>
                <w:color w:val="0000FF"/>
                <w:sz w:val="20"/>
              </w:rPr>
            </w:pPr>
          </w:p>
        </w:tc>
        <w:tc>
          <w:tcPr>
            <w:tcW w:w="3043" w:type="dxa"/>
            <w:vMerge/>
            <w:vAlign w:val="center"/>
          </w:tcPr>
          <w:p w14:paraId="7E17BA01" w14:textId="77777777" w:rsidR="002025BC" w:rsidRDefault="002025BC">
            <w:pPr>
              <w:jc w:val="left"/>
              <w:rPr>
                <w:rFonts w:cs="Arial"/>
                <w:b/>
                <w:bCs/>
                <w:sz w:val="20"/>
              </w:rPr>
            </w:pPr>
          </w:p>
        </w:tc>
        <w:tc>
          <w:tcPr>
            <w:tcW w:w="4033" w:type="dxa"/>
          </w:tcPr>
          <w:p w14:paraId="6F47C0A8"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Diagnosi principale di dimissione presente al ricovero</w:t>
            </w:r>
          </w:p>
        </w:tc>
      </w:tr>
      <w:tr w:rsidR="002025BC" w14:paraId="66EBB0B5" w14:textId="77777777">
        <w:trPr>
          <w:trHeight w:val="240"/>
        </w:trPr>
        <w:tc>
          <w:tcPr>
            <w:tcW w:w="2044" w:type="dxa"/>
            <w:vMerge/>
            <w:vAlign w:val="center"/>
          </w:tcPr>
          <w:p w14:paraId="374E0FDC" w14:textId="77777777" w:rsidR="002025BC" w:rsidRDefault="002025BC">
            <w:pPr>
              <w:jc w:val="center"/>
              <w:rPr>
                <w:rFonts w:cs="Arial"/>
                <w:b/>
                <w:bCs/>
                <w:color w:val="0000FF"/>
                <w:sz w:val="20"/>
              </w:rPr>
            </w:pPr>
          </w:p>
        </w:tc>
        <w:tc>
          <w:tcPr>
            <w:tcW w:w="3043" w:type="dxa"/>
            <w:vMerge/>
            <w:vAlign w:val="center"/>
          </w:tcPr>
          <w:p w14:paraId="48C33E18" w14:textId="77777777" w:rsidR="002025BC" w:rsidRDefault="002025BC">
            <w:pPr>
              <w:jc w:val="left"/>
              <w:rPr>
                <w:rFonts w:cs="Arial"/>
                <w:b/>
                <w:bCs/>
                <w:sz w:val="20"/>
              </w:rPr>
            </w:pPr>
          </w:p>
        </w:tc>
        <w:tc>
          <w:tcPr>
            <w:tcW w:w="4033" w:type="dxa"/>
          </w:tcPr>
          <w:p w14:paraId="0531EA07"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Stadiazione condensata</w:t>
            </w:r>
          </w:p>
        </w:tc>
      </w:tr>
      <w:tr w:rsidR="002025BC" w14:paraId="41E12149" w14:textId="77777777" w:rsidTr="002025BC">
        <w:trPr>
          <w:trHeight w:val="191"/>
        </w:trPr>
        <w:tc>
          <w:tcPr>
            <w:tcW w:w="2044" w:type="dxa"/>
            <w:vMerge/>
            <w:vAlign w:val="center"/>
          </w:tcPr>
          <w:p w14:paraId="7AE7095C" w14:textId="77777777" w:rsidR="002025BC" w:rsidRDefault="002025BC">
            <w:pPr>
              <w:jc w:val="left"/>
              <w:rPr>
                <w:rFonts w:cs="Arial"/>
                <w:b/>
                <w:bCs/>
                <w:color w:val="0000FF"/>
                <w:sz w:val="20"/>
              </w:rPr>
            </w:pPr>
          </w:p>
        </w:tc>
        <w:tc>
          <w:tcPr>
            <w:tcW w:w="3043" w:type="dxa"/>
            <w:vMerge/>
            <w:vAlign w:val="center"/>
          </w:tcPr>
          <w:p w14:paraId="0C5F070F" w14:textId="77777777" w:rsidR="002025BC" w:rsidRDefault="002025BC">
            <w:pPr>
              <w:jc w:val="left"/>
              <w:rPr>
                <w:rFonts w:cs="Arial"/>
                <w:b/>
                <w:bCs/>
                <w:sz w:val="20"/>
              </w:rPr>
            </w:pPr>
          </w:p>
        </w:tc>
        <w:tc>
          <w:tcPr>
            <w:tcW w:w="4033" w:type="dxa"/>
          </w:tcPr>
          <w:p w14:paraId="349E8F02"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Lateralità</w:t>
            </w:r>
          </w:p>
        </w:tc>
      </w:tr>
      <w:tr w:rsidR="002025BC" w14:paraId="37BA2C16" w14:textId="77777777">
        <w:trPr>
          <w:trHeight w:val="436"/>
        </w:trPr>
        <w:tc>
          <w:tcPr>
            <w:tcW w:w="2044" w:type="dxa"/>
            <w:vMerge w:val="restart"/>
            <w:vAlign w:val="center"/>
          </w:tcPr>
          <w:p w14:paraId="74C6B406" w14:textId="77777777" w:rsidR="002025BC" w:rsidRDefault="002025BC">
            <w:pPr>
              <w:jc w:val="left"/>
              <w:rPr>
                <w:rFonts w:cs="Arial"/>
                <w:b/>
                <w:bCs/>
                <w:color w:val="0000FF"/>
                <w:sz w:val="20"/>
              </w:rPr>
            </w:pPr>
            <w:r>
              <w:rPr>
                <w:rFonts w:cs="Arial"/>
                <w:b/>
                <w:bCs/>
                <w:color w:val="0000FF"/>
                <w:sz w:val="20"/>
              </w:rPr>
              <w:lastRenderedPageBreak/>
              <w:t>B - Informazioni Ricovero (segue)</w:t>
            </w:r>
          </w:p>
        </w:tc>
        <w:tc>
          <w:tcPr>
            <w:tcW w:w="3043" w:type="dxa"/>
            <w:vMerge w:val="restart"/>
            <w:vAlign w:val="center"/>
          </w:tcPr>
          <w:p w14:paraId="05F54777" w14:textId="77777777" w:rsidR="002025BC" w:rsidRDefault="002025BC">
            <w:pPr>
              <w:jc w:val="left"/>
              <w:rPr>
                <w:rFonts w:cs="Arial"/>
                <w:b/>
                <w:bCs/>
                <w:sz w:val="20"/>
              </w:rPr>
            </w:pPr>
            <w:r>
              <w:rPr>
                <w:rFonts w:cs="Arial"/>
                <w:b/>
                <w:bCs/>
                <w:sz w:val="20"/>
              </w:rPr>
              <w:t xml:space="preserve">Diagnosi secondarie </w:t>
            </w:r>
          </w:p>
        </w:tc>
        <w:tc>
          <w:tcPr>
            <w:tcW w:w="4033" w:type="dxa"/>
          </w:tcPr>
          <w:p w14:paraId="2DC34852"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Diagnosi secondarie di dimissione</w:t>
            </w:r>
          </w:p>
        </w:tc>
      </w:tr>
      <w:tr w:rsidR="002025BC" w14:paraId="09F7A5CC" w14:textId="77777777">
        <w:trPr>
          <w:trHeight w:val="436"/>
        </w:trPr>
        <w:tc>
          <w:tcPr>
            <w:tcW w:w="2044" w:type="dxa"/>
            <w:vMerge/>
            <w:vAlign w:val="center"/>
          </w:tcPr>
          <w:p w14:paraId="7C3A079A" w14:textId="77777777" w:rsidR="002025BC" w:rsidRDefault="002025BC">
            <w:pPr>
              <w:jc w:val="left"/>
              <w:rPr>
                <w:rFonts w:cs="Arial"/>
                <w:b/>
                <w:bCs/>
                <w:color w:val="0000FF"/>
                <w:sz w:val="20"/>
              </w:rPr>
            </w:pPr>
          </w:p>
        </w:tc>
        <w:tc>
          <w:tcPr>
            <w:tcW w:w="3043" w:type="dxa"/>
            <w:vMerge/>
            <w:vAlign w:val="center"/>
          </w:tcPr>
          <w:p w14:paraId="5942A750" w14:textId="77777777" w:rsidR="002025BC" w:rsidRDefault="002025BC">
            <w:pPr>
              <w:jc w:val="left"/>
              <w:rPr>
                <w:rFonts w:cs="Arial"/>
                <w:b/>
                <w:bCs/>
                <w:sz w:val="20"/>
              </w:rPr>
            </w:pPr>
          </w:p>
        </w:tc>
        <w:tc>
          <w:tcPr>
            <w:tcW w:w="4033" w:type="dxa"/>
          </w:tcPr>
          <w:p w14:paraId="6D199861"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Diagnosi secondarie presenti al ricovero</w:t>
            </w:r>
          </w:p>
        </w:tc>
      </w:tr>
      <w:tr w:rsidR="002025BC" w14:paraId="69D5A3F0" w14:textId="77777777">
        <w:trPr>
          <w:trHeight w:val="436"/>
        </w:trPr>
        <w:tc>
          <w:tcPr>
            <w:tcW w:w="2044" w:type="dxa"/>
            <w:vMerge/>
            <w:vAlign w:val="center"/>
          </w:tcPr>
          <w:p w14:paraId="7CA02D97" w14:textId="77777777" w:rsidR="002025BC" w:rsidRDefault="002025BC">
            <w:pPr>
              <w:jc w:val="left"/>
              <w:rPr>
                <w:rFonts w:cs="Arial"/>
                <w:b/>
                <w:bCs/>
                <w:color w:val="0000FF"/>
                <w:sz w:val="20"/>
              </w:rPr>
            </w:pPr>
          </w:p>
        </w:tc>
        <w:tc>
          <w:tcPr>
            <w:tcW w:w="3043" w:type="dxa"/>
            <w:vMerge/>
            <w:vAlign w:val="center"/>
          </w:tcPr>
          <w:p w14:paraId="2801F9AF" w14:textId="77777777" w:rsidR="002025BC" w:rsidRDefault="002025BC">
            <w:pPr>
              <w:jc w:val="left"/>
              <w:rPr>
                <w:rFonts w:cs="Arial"/>
                <w:b/>
                <w:bCs/>
                <w:sz w:val="20"/>
              </w:rPr>
            </w:pPr>
          </w:p>
        </w:tc>
        <w:tc>
          <w:tcPr>
            <w:tcW w:w="4033" w:type="dxa"/>
          </w:tcPr>
          <w:p w14:paraId="6ED483EA"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Stadiazione condensata</w:t>
            </w:r>
          </w:p>
        </w:tc>
      </w:tr>
      <w:tr w:rsidR="002025BC" w14:paraId="3CF90928" w14:textId="77777777">
        <w:trPr>
          <w:trHeight w:val="240"/>
        </w:trPr>
        <w:tc>
          <w:tcPr>
            <w:tcW w:w="2044" w:type="dxa"/>
            <w:vMerge/>
            <w:vAlign w:val="center"/>
          </w:tcPr>
          <w:p w14:paraId="43FF18CF" w14:textId="77777777" w:rsidR="002025BC" w:rsidRDefault="002025BC">
            <w:pPr>
              <w:jc w:val="left"/>
              <w:rPr>
                <w:rFonts w:cs="Arial"/>
                <w:b/>
                <w:bCs/>
                <w:color w:val="0000FF"/>
                <w:sz w:val="20"/>
              </w:rPr>
            </w:pPr>
          </w:p>
        </w:tc>
        <w:tc>
          <w:tcPr>
            <w:tcW w:w="3043" w:type="dxa"/>
            <w:vMerge/>
            <w:vAlign w:val="center"/>
          </w:tcPr>
          <w:p w14:paraId="2C67A93F" w14:textId="77777777" w:rsidR="002025BC" w:rsidRDefault="002025BC">
            <w:pPr>
              <w:jc w:val="left"/>
              <w:rPr>
                <w:rFonts w:cs="Arial"/>
                <w:b/>
                <w:bCs/>
                <w:sz w:val="20"/>
              </w:rPr>
            </w:pPr>
          </w:p>
        </w:tc>
        <w:tc>
          <w:tcPr>
            <w:tcW w:w="4033" w:type="dxa"/>
          </w:tcPr>
          <w:p w14:paraId="1FD4ACE1"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Lateralità</w:t>
            </w:r>
          </w:p>
        </w:tc>
      </w:tr>
      <w:tr w:rsidR="002025BC" w14:paraId="718D4DC1" w14:textId="77777777">
        <w:trPr>
          <w:trHeight w:val="77"/>
        </w:trPr>
        <w:tc>
          <w:tcPr>
            <w:tcW w:w="2044" w:type="dxa"/>
            <w:vMerge/>
            <w:vAlign w:val="center"/>
          </w:tcPr>
          <w:p w14:paraId="38E12012" w14:textId="77777777" w:rsidR="002025BC" w:rsidRDefault="002025BC">
            <w:pPr>
              <w:jc w:val="left"/>
              <w:rPr>
                <w:rFonts w:cs="Arial"/>
                <w:b/>
                <w:bCs/>
                <w:color w:val="0000FF"/>
                <w:sz w:val="20"/>
              </w:rPr>
            </w:pPr>
          </w:p>
        </w:tc>
        <w:tc>
          <w:tcPr>
            <w:tcW w:w="3043" w:type="dxa"/>
            <w:vMerge w:val="restart"/>
            <w:vAlign w:val="center"/>
          </w:tcPr>
          <w:p w14:paraId="2F981287" w14:textId="77777777" w:rsidR="002025BC" w:rsidRDefault="002025BC">
            <w:pPr>
              <w:jc w:val="left"/>
              <w:rPr>
                <w:rFonts w:cs="Arial"/>
                <w:b/>
                <w:bCs/>
                <w:sz w:val="20"/>
              </w:rPr>
            </w:pPr>
            <w:r>
              <w:rPr>
                <w:rFonts w:cs="Arial"/>
                <w:b/>
                <w:bCs/>
                <w:sz w:val="20"/>
              </w:rPr>
              <w:t>Intervento principale</w:t>
            </w:r>
          </w:p>
        </w:tc>
        <w:tc>
          <w:tcPr>
            <w:tcW w:w="4033" w:type="dxa"/>
          </w:tcPr>
          <w:p w14:paraId="780BA386"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Intervento principale</w:t>
            </w:r>
          </w:p>
        </w:tc>
      </w:tr>
      <w:tr w:rsidR="002025BC" w14:paraId="5F72A252" w14:textId="77777777">
        <w:trPr>
          <w:trHeight w:val="77"/>
        </w:trPr>
        <w:tc>
          <w:tcPr>
            <w:tcW w:w="2044" w:type="dxa"/>
            <w:vMerge/>
            <w:vAlign w:val="center"/>
          </w:tcPr>
          <w:p w14:paraId="54ECCB8A" w14:textId="77777777" w:rsidR="002025BC" w:rsidRDefault="002025BC">
            <w:pPr>
              <w:jc w:val="left"/>
              <w:rPr>
                <w:rFonts w:cs="Arial"/>
                <w:b/>
                <w:bCs/>
                <w:color w:val="0000FF"/>
                <w:sz w:val="20"/>
              </w:rPr>
            </w:pPr>
          </w:p>
        </w:tc>
        <w:tc>
          <w:tcPr>
            <w:tcW w:w="3043" w:type="dxa"/>
            <w:vMerge/>
            <w:vAlign w:val="center"/>
          </w:tcPr>
          <w:p w14:paraId="1B4952AA" w14:textId="77777777" w:rsidR="002025BC" w:rsidRDefault="002025BC">
            <w:pPr>
              <w:jc w:val="left"/>
              <w:rPr>
                <w:rFonts w:cs="Arial"/>
                <w:b/>
                <w:bCs/>
                <w:sz w:val="20"/>
              </w:rPr>
            </w:pPr>
          </w:p>
        </w:tc>
        <w:tc>
          <w:tcPr>
            <w:tcW w:w="4033" w:type="dxa"/>
          </w:tcPr>
          <w:p w14:paraId="66F4FBF4"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Intervento principale esterno</w:t>
            </w:r>
          </w:p>
        </w:tc>
      </w:tr>
      <w:tr w:rsidR="002025BC" w14:paraId="2BA75EA9" w14:textId="77777777">
        <w:trPr>
          <w:trHeight w:val="240"/>
        </w:trPr>
        <w:tc>
          <w:tcPr>
            <w:tcW w:w="2044" w:type="dxa"/>
            <w:vMerge/>
            <w:vAlign w:val="center"/>
          </w:tcPr>
          <w:p w14:paraId="4BCA0618" w14:textId="77777777" w:rsidR="002025BC" w:rsidRDefault="002025BC">
            <w:pPr>
              <w:jc w:val="left"/>
              <w:rPr>
                <w:rFonts w:cs="Arial"/>
                <w:b/>
                <w:bCs/>
                <w:color w:val="0000FF"/>
                <w:sz w:val="20"/>
              </w:rPr>
            </w:pPr>
          </w:p>
        </w:tc>
        <w:tc>
          <w:tcPr>
            <w:tcW w:w="3043" w:type="dxa"/>
            <w:vMerge/>
            <w:vAlign w:val="center"/>
          </w:tcPr>
          <w:p w14:paraId="2058AC8C" w14:textId="77777777" w:rsidR="002025BC" w:rsidRDefault="002025BC">
            <w:pPr>
              <w:jc w:val="left"/>
              <w:rPr>
                <w:rFonts w:cs="Arial"/>
                <w:b/>
                <w:bCs/>
                <w:sz w:val="20"/>
              </w:rPr>
            </w:pPr>
          </w:p>
        </w:tc>
        <w:tc>
          <w:tcPr>
            <w:tcW w:w="4033" w:type="dxa"/>
          </w:tcPr>
          <w:p w14:paraId="04E04AEF"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Data intervento principale</w:t>
            </w:r>
          </w:p>
        </w:tc>
      </w:tr>
      <w:tr w:rsidR="002025BC" w14:paraId="2231FEED" w14:textId="77777777">
        <w:trPr>
          <w:trHeight w:val="240"/>
        </w:trPr>
        <w:tc>
          <w:tcPr>
            <w:tcW w:w="2044" w:type="dxa"/>
            <w:vMerge/>
            <w:vAlign w:val="center"/>
          </w:tcPr>
          <w:p w14:paraId="4EE736D6" w14:textId="77777777" w:rsidR="002025BC" w:rsidRDefault="002025BC">
            <w:pPr>
              <w:jc w:val="left"/>
              <w:rPr>
                <w:rFonts w:cs="Arial"/>
                <w:b/>
                <w:bCs/>
                <w:color w:val="0000FF"/>
                <w:sz w:val="20"/>
              </w:rPr>
            </w:pPr>
          </w:p>
        </w:tc>
        <w:tc>
          <w:tcPr>
            <w:tcW w:w="3043" w:type="dxa"/>
            <w:vMerge/>
            <w:vAlign w:val="center"/>
          </w:tcPr>
          <w:p w14:paraId="172F877C" w14:textId="77777777" w:rsidR="002025BC" w:rsidRDefault="002025BC">
            <w:pPr>
              <w:jc w:val="left"/>
              <w:rPr>
                <w:rFonts w:cs="Arial"/>
                <w:b/>
                <w:bCs/>
                <w:sz w:val="20"/>
              </w:rPr>
            </w:pPr>
          </w:p>
        </w:tc>
        <w:tc>
          <w:tcPr>
            <w:tcW w:w="4033" w:type="dxa"/>
          </w:tcPr>
          <w:p w14:paraId="156D6E6D"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Ora inizio intervento principale</w:t>
            </w:r>
          </w:p>
        </w:tc>
      </w:tr>
      <w:tr w:rsidR="002025BC" w14:paraId="4F676357" w14:textId="77777777">
        <w:trPr>
          <w:trHeight w:val="240"/>
        </w:trPr>
        <w:tc>
          <w:tcPr>
            <w:tcW w:w="2044" w:type="dxa"/>
            <w:vMerge/>
            <w:vAlign w:val="center"/>
          </w:tcPr>
          <w:p w14:paraId="730D8DD4" w14:textId="77777777" w:rsidR="002025BC" w:rsidRDefault="002025BC">
            <w:pPr>
              <w:jc w:val="left"/>
              <w:rPr>
                <w:rFonts w:cs="Arial"/>
                <w:b/>
                <w:bCs/>
                <w:color w:val="0000FF"/>
                <w:sz w:val="20"/>
              </w:rPr>
            </w:pPr>
          </w:p>
        </w:tc>
        <w:tc>
          <w:tcPr>
            <w:tcW w:w="3043" w:type="dxa"/>
            <w:vMerge/>
            <w:vAlign w:val="center"/>
          </w:tcPr>
          <w:p w14:paraId="6A070602" w14:textId="77777777" w:rsidR="002025BC" w:rsidRDefault="002025BC">
            <w:pPr>
              <w:jc w:val="left"/>
              <w:rPr>
                <w:rFonts w:cs="Arial"/>
                <w:b/>
                <w:bCs/>
                <w:sz w:val="20"/>
              </w:rPr>
            </w:pPr>
          </w:p>
        </w:tc>
        <w:tc>
          <w:tcPr>
            <w:tcW w:w="4033" w:type="dxa"/>
          </w:tcPr>
          <w:p w14:paraId="2A7E6EA4"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Identificativo chirurgo intervento principale</w:t>
            </w:r>
          </w:p>
        </w:tc>
      </w:tr>
      <w:tr w:rsidR="002025BC" w14:paraId="30FBAEAF" w14:textId="77777777">
        <w:trPr>
          <w:trHeight w:val="240"/>
        </w:trPr>
        <w:tc>
          <w:tcPr>
            <w:tcW w:w="2044" w:type="dxa"/>
            <w:vMerge/>
            <w:vAlign w:val="center"/>
          </w:tcPr>
          <w:p w14:paraId="4C5AF1AC" w14:textId="77777777" w:rsidR="002025BC" w:rsidRDefault="002025BC">
            <w:pPr>
              <w:jc w:val="left"/>
              <w:rPr>
                <w:rFonts w:cs="Arial"/>
                <w:b/>
                <w:bCs/>
                <w:color w:val="0000FF"/>
                <w:sz w:val="20"/>
              </w:rPr>
            </w:pPr>
          </w:p>
        </w:tc>
        <w:tc>
          <w:tcPr>
            <w:tcW w:w="3043" w:type="dxa"/>
            <w:vMerge/>
            <w:vAlign w:val="center"/>
          </w:tcPr>
          <w:p w14:paraId="57F630FE" w14:textId="77777777" w:rsidR="002025BC" w:rsidRDefault="002025BC">
            <w:pPr>
              <w:jc w:val="left"/>
              <w:rPr>
                <w:rFonts w:cs="Arial"/>
                <w:b/>
                <w:bCs/>
                <w:sz w:val="20"/>
              </w:rPr>
            </w:pPr>
          </w:p>
        </w:tc>
        <w:tc>
          <w:tcPr>
            <w:tcW w:w="4033" w:type="dxa"/>
          </w:tcPr>
          <w:p w14:paraId="1AC2747D"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Identificativo anestesista intervento principale</w:t>
            </w:r>
          </w:p>
        </w:tc>
      </w:tr>
      <w:tr w:rsidR="002025BC" w14:paraId="06C8ACEC" w14:textId="77777777">
        <w:trPr>
          <w:trHeight w:val="240"/>
        </w:trPr>
        <w:tc>
          <w:tcPr>
            <w:tcW w:w="2044" w:type="dxa"/>
            <w:vMerge/>
            <w:vAlign w:val="center"/>
          </w:tcPr>
          <w:p w14:paraId="42695028" w14:textId="77777777" w:rsidR="002025BC" w:rsidRDefault="002025BC">
            <w:pPr>
              <w:jc w:val="left"/>
              <w:rPr>
                <w:rFonts w:cs="Arial"/>
                <w:b/>
                <w:bCs/>
                <w:color w:val="0000FF"/>
                <w:sz w:val="20"/>
              </w:rPr>
            </w:pPr>
          </w:p>
        </w:tc>
        <w:tc>
          <w:tcPr>
            <w:tcW w:w="3043" w:type="dxa"/>
            <w:vMerge/>
            <w:vAlign w:val="center"/>
          </w:tcPr>
          <w:p w14:paraId="5D34ED8A" w14:textId="77777777" w:rsidR="002025BC" w:rsidRDefault="002025BC">
            <w:pPr>
              <w:jc w:val="left"/>
              <w:rPr>
                <w:rFonts w:cs="Arial"/>
                <w:b/>
                <w:bCs/>
                <w:sz w:val="20"/>
              </w:rPr>
            </w:pPr>
          </w:p>
        </w:tc>
        <w:tc>
          <w:tcPr>
            <w:tcW w:w="4033" w:type="dxa"/>
          </w:tcPr>
          <w:p w14:paraId="5289AD42"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Check list sala operatoria intervento principale</w:t>
            </w:r>
          </w:p>
        </w:tc>
      </w:tr>
      <w:tr w:rsidR="002025BC" w14:paraId="5CBDB441" w14:textId="77777777">
        <w:trPr>
          <w:trHeight w:val="240"/>
        </w:trPr>
        <w:tc>
          <w:tcPr>
            <w:tcW w:w="2044" w:type="dxa"/>
            <w:vMerge/>
            <w:vAlign w:val="center"/>
          </w:tcPr>
          <w:p w14:paraId="5B9E9B72" w14:textId="77777777" w:rsidR="002025BC" w:rsidRDefault="002025BC">
            <w:pPr>
              <w:jc w:val="left"/>
              <w:rPr>
                <w:rFonts w:cs="Arial"/>
                <w:b/>
                <w:bCs/>
                <w:color w:val="0000FF"/>
                <w:sz w:val="20"/>
              </w:rPr>
            </w:pPr>
          </w:p>
        </w:tc>
        <w:tc>
          <w:tcPr>
            <w:tcW w:w="3043" w:type="dxa"/>
            <w:vMerge/>
            <w:vAlign w:val="center"/>
          </w:tcPr>
          <w:p w14:paraId="6EBE49B7" w14:textId="77777777" w:rsidR="002025BC" w:rsidRDefault="002025BC">
            <w:pPr>
              <w:jc w:val="left"/>
              <w:rPr>
                <w:rFonts w:cs="Arial"/>
                <w:b/>
                <w:bCs/>
                <w:sz w:val="20"/>
              </w:rPr>
            </w:pPr>
          </w:p>
        </w:tc>
        <w:tc>
          <w:tcPr>
            <w:tcW w:w="4033" w:type="dxa"/>
          </w:tcPr>
          <w:p w14:paraId="151EE180"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Lateralità</w:t>
            </w:r>
          </w:p>
        </w:tc>
      </w:tr>
      <w:tr w:rsidR="002025BC" w14:paraId="48CB7B8A" w14:textId="77777777">
        <w:trPr>
          <w:trHeight w:val="240"/>
        </w:trPr>
        <w:tc>
          <w:tcPr>
            <w:tcW w:w="2044" w:type="dxa"/>
            <w:vMerge/>
            <w:vAlign w:val="center"/>
          </w:tcPr>
          <w:p w14:paraId="74B909C3" w14:textId="77777777" w:rsidR="002025BC" w:rsidRDefault="002025BC">
            <w:pPr>
              <w:jc w:val="left"/>
              <w:rPr>
                <w:rFonts w:cs="Arial"/>
                <w:b/>
                <w:bCs/>
                <w:color w:val="0000FF"/>
                <w:sz w:val="20"/>
              </w:rPr>
            </w:pPr>
          </w:p>
        </w:tc>
        <w:tc>
          <w:tcPr>
            <w:tcW w:w="3043" w:type="dxa"/>
            <w:vMerge w:val="restart"/>
            <w:vAlign w:val="center"/>
          </w:tcPr>
          <w:p w14:paraId="79B86A1C" w14:textId="77777777" w:rsidR="002025BC" w:rsidRDefault="002025BC">
            <w:pPr>
              <w:jc w:val="left"/>
              <w:rPr>
                <w:rFonts w:cs="Arial"/>
                <w:b/>
                <w:bCs/>
                <w:sz w:val="20"/>
              </w:rPr>
            </w:pPr>
            <w:r>
              <w:rPr>
                <w:rFonts w:cs="Arial"/>
                <w:b/>
                <w:bCs/>
                <w:sz w:val="20"/>
              </w:rPr>
              <w:t>Interventi secondario</w:t>
            </w:r>
          </w:p>
        </w:tc>
        <w:tc>
          <w:tcPr>
            <w:tcW w:w="4033" w:type="dxa"/>
          </w:tcPr>
          <w:p w14:paraId="32CBA025"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Interventi secondari</w:t>
            </w:r>
          </w:p>
        </w:tc>
      </w:tr>
      <w:tr w:rsidR="002025BC" w14:paraId="206EB883" w14:textId="77777777">
        <w:trPr>
          <w:trHeight w:val="240"/>
        </w:trPr>
        <w:tc>
          <w:tcPr>
            <w:tcW w:w="2044" w:type="dxa"/>
            <w:vMerge/>
            <w:vAlign w:val="center"/>
          </w:tcPr>
          <w:p w14:paraId="414F3DA4" w14:textId="77777777" w:rsidR="002025BC" w:rsidRDefault="002025BC">
            <w:pPr>
              <w:jc w:val="left"/>
              <w:rPr>
                <w:rFonts w:cs="Arial"/>
                <w:b/>
                <w:bCs/>
                <w:color w:val="0000FF"/>
                <w:sz w:val="20"/>
              </w:rPr>
            </w:pPr>
          </w:p>
        </w:tc>
        <w:tc>
          <w:tcPr>
            <w:tcW w:w="3043" w:type="dxa"/>
            <w:vMerge/>
            <w:vAlign w:val="center"/>
          </w:tcPr>
          <w:p w14:paraId="17FC949F" w14:textId="77777777" w:rsidR="002025BC" w:rsidRDefault="002025BC">
            <w:pPr>
              <w:jc w:val="left"/>
              <w:rPr>
                <w:rFonts w:cs="Arial"/>
                <w:b/>
                <w:bCs/>
                <w:sz w:val="20"/>
              </w:rPr>
            </w:pPr>
          </w:p>
        </w:tc>
        <w:tc>
          <w:tcPr>
            <w:tcW w:w="4033" w:type="dxa"/>
          </w:tcPr>
          <w:p w14:paraId="4FDE5BA5"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Interventi secondari esterni</w:t>
            </w:r>
          </w:p>
        </w:tc>
      </w:tr>
      <w:tr w:rsidR="002025BC" w14:paraId="1D59A4FE" w14:textId="77777777">
        <w:trPr>
          <w:trHeight w:val="240"/>
        </w:trPr>
        <w:tc>
          <w:tcPr>
            <w:tcW w:w="2044" w:type="dxa"/>
            <w:vMerge/>
            <w:vAlign w:val="center"/>
          </w:tcPr>
          <w:p w14:paraId="52A93ED3" w14:textId="77777777" w:rsidR="002025BC" w:rsidRDefault="002025BC">
            <w:pPr>
              <w:jc w:val="left"/>
              <w:rPr>
                <w:rFonts w:cs="Arial"/>
                <w:b/>
                <w:bCs/>
                <w:color w:val="0000FF"/>
                <w:sz w:val="20"/>
              </w:rPr>
            </w:pPr>
          </w:p>
        </w:tc>
        <w:tc>
          <w:tcPr>
            <w:tcW w:w="3043" w:type="dxa"/>
            <w:vMerge/>
            <w:vAlign w:val="center"/>
          </w:tcPr>
          <w:p w14:paraId="41DBF833" w14:textId="77777777" w:rsidR="002025BC" w:rsidRDefault="002025BC">
            <w:pPr>
              <w:jc w:val="left"/>
              <w:rPr>
                <w:rFonts w:cs="Arial"/>
                <w:b/>
                <w:bCs/>
                <w:sz w:val="20"/>
              </w:rPr>
            </w:pPr>
          </w:p>
        </w:tc>
        <w:tc>
          <w:tcPr>
            <w:tcW w:w="4033" w:type="dxa"/>
          </w:tcPr>
          <w:p w14:paraId="2ECD844F"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Data intervento secondario</w:t>
            </w:r>
          </w:p>
        </w:tc>
      </w:tr>
      <w:tr w:rsidR="002025BC" w14:paraId="15BC3594" w14:textId="77777777">
        <w:trPr>
          <w:trHeight w:val="240"/>
        </w:trPr>
        <w:tc>
          <w:tcPr>
            <w:tcW w:w="2044" w:type="dxa"/>
            <w:vMerge/>
            <w:vAlign w:val="center"/>
          </w:tcPr>
          <w:p w14:paraId="131B5308" w14:textId="77777777" w:rsidR="002025BC" w:rsidRDefault="002025BC">
            <w:pPr>
              <w:jc w:val="left"/>
              <w:rPr>
                <w:rFonts w:cs="Arial"/>
                <w:b/>
                <w:bCs/>
                <w:color w:val="0000FF"/>
                <w:sz w:val="20"/>
              </w:rPr>
            </w:pPr>
          </w:p>
        </w:tc>
        <w:tc>
          <w:tcPr>
            <w:tcW w:w="3043" w:type="dxa"/>
            <w:vMerge/>
            <w:vAlign w:val="center"/>
          </w:tcPr>
          <w:p w14:paraId="1A4D1A92" w14:textId="77777777" w:rsidR="002025BC" w:rsidRDefault="002025BC">
            <w:pPr>
              <w:jc w:val="left"/>
              <w:rPr>
                <w:rFonts w:cs="Arial"/>
                <w:b/>
                <w:bCs/>
                <w:sz w:val="20"/>
              </w:rPr>
            </w:pPr>
          </w:p>
        </w:tc>
        <w:tc>
          <w:tcPr>
            <w:tcW w:w="4033" w:type="dxa"/>
          </w:tcPr>
          <w:p w14:paraId="1B012384"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Ora inizio intervento secondario</w:t>
            </w:r>
          </w:p>
        </w:tc>
      </w:tr>
      <w:tr w:rsidR="002025BC" w14:paraId="0269F1E0" w14:textId="77777777">
        <w:trPr>
          <w:trHeight w:val="240"/>
        </w:trPr>
        <w:tc>
          <w:tcPr>
            <w:tcW w:w="2044" w:type="dxa"/>
            <w:vMerge/>
            <w:vAlign w:val="center"/>
          </w:tcPr>
          <w:p w14:paraId="70603233" w14:textId="77777777" w:rsidR="002025BC" w:rsidRDefault="002025BC">
            <w:pPr>
              <w:jc w:val="left"/>
              <w:rPr>
                <w:rFonts w:cs="Arial"/>
                <w:b/>
                <w:bCs/>
                <w:color w:val="0000FF"/>
                <w:sz w:val="20"/>
              </w:rPr>
            </w:pPr>
          </w:p>
        </w:tc>
        <w:tc>
          <w:tcPr>
            <w:tcW w:w="3043" w:type="dxa"/>
            <w:vMerge/>
            <w:vAlign w:val="center"/>
          </w:tcPr>
          <w:p w14:paraId="3572BAA6" w14:textId="77777777" w:rsidR="002025BC" w:rsidRDefault="002025BC">
            <w:pPr>
              <w:jc w:val="left"/>
              <w:rPr>
                <w:rFonts w:cs="Arial"/>
                <w:b/>
                <w:bCs/>
                <w:sz w:val="20"/>
              </w:rPr>
            </w:pPr>
          </w:p>
        </w:tc>
        <w:tc>
          <w:tcPr>
            <w:tcW w:w="4033" w:type="dxa"/>
          </w:tcPr>
          <w:p w14:paraId="0D6F5058"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Identificativo chirurgo intervento secondario</w:t>
            </w:r>
          </w:p>
        </w:tc>
      </w:tr>
      <w:tr w:rsidR="002025BC" w14:paraId="0947BA52" w14:textId="77777777">
        <w:trPr>
          <w:trHeight w:val="240"/>
        </w:trPr>
        <w:tc>
          <w:tcPr>
            <w:tcW w:w="2044" w:type="dxa"/>
            <w:vMerge/>
            <w:vAlign w:val="center"/>
          </w:tcPr>
          <w:p w14:paraId="3570D0CD" w14:textId="77777777" w:rsidR="002025BC" w:rsidRDefault="002025BC">
            <w:pPr>
              <w:jc w:val="left"/>
              <w:rPr>
                <w:rFonts w:cs="Arial"/>
                <w:b/>
                <w:bCs/>
                <w:color w:val="0000FF"/>
                <w:sz w:val="20"/>
              </w:rPr>
            </w:pPr>
          </w:p>
        </w:tc>
        <w:tc>
          <w:tcPr>
            <w:tcW w:w="3043" w:type="dxa"/>
            <w:vMerge/>
            <w:vAlign w:val="center"/>
          </w:tcPr>
          <w:p w14:paraId="44072BAE" w14:textId="77777777" w:rsidR="002025BC" w:rsidRDefault="002025BC">
            <w:pPr>
              <w:jc w:val="left"/>
              <w:rPr>
                <w:rFonts w:cs="Arial"/>
                <w:b/>
                <w:bCs/>
                <w:sz w:val="20"/>
              </w:rPr>
            </w:pPr>
          </w:p>
        </w:tc>
        <w:tc>
          <w:tcPr>
            <w:tcW w:w="4033" w:type="dxa"/>
          </w:tcPr>
          <w:p w14:paraId="62238F92"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Identificativo anestesista intervento secondario</w:t>
            </w:r>
          </w:p>
        </w:tc>
      </w:tr>
      <w:tr w:rsidR="002025BC" w14:paraId="1BBA71A5" w14:textId="77777777">
        <w:trPr>
          <w:trHeight w:val="240"/>
        </w:trPr>
        <w:tc>
          <w:tcPr>
            <w:tcW w:w="2044" w:type="dxa"/>
            <w:vMerge/>
            <w:vAlign w:val="center"/>
          </w:tcPr>
          <w:p w14:paraId="1FC38CF2" w14:textId="77777777" w:rsidR="002025BC" w:rsidRDefault="002025BC">
            <w:pPr>
              <w:jc w:val="left"/>
              <w:rPr>
                <w:rFonts w:cs="Arial"/>
                <w:b/>
                <w:bCs/>
                <w:color w:val="0000FF"/>
                <w:sz w:val="20"/>
              </w:rPr>
            </w:pPr>
          </w:p>
        </w:tc>
        <w:tc>
          <w:tcPr>
            <w:tcW w:w="3043" w:type="dxa"/>
            <w:vMerge/>
            <w:vAlign w:val="center"/>
          </w:tcPr>
          <w:p w14:paraId="2C02D963" w14:textId="77777777" w:rsidR="002025BC" w:rsidRDefault="002025BC">
            <w:pPr>
              <w:jc w:val="left"/>
              <w:rPr>
                <w:rFonts w:cs="Arial"/>
                <w:b/>
                <w:bCs/>
                <w:sz w:val="20"/>
              </w:rPr>
            </w:pPr>
          </w:p>
        </w:tc>
        <w:tc>
          <w:tcPr>
            <w:tcW w:w="4033" w:type="dxa"/>
          </w:tcPr>
          <w:p w14:paraId="045A6AA8"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Check list sala operatoria intervento secondario</w:t>
            </w:r>
          </w:p>
        </w:tc>
      </w:tr>
      <w:tr w:rsidR="002025BC" w14:paraId="3D4AF95E" w14:textId="77777777">
        <w:trPr>
          <w:trHeight w:val="240"/>
        </w:trPr>
        <w:tc>
          <w:tcPr>
            <w:tcW w:w="2044" w:type="dxa"/>
            <w:vMerge/>
            <w:vAlign w:val="center"/>
          </w:tcPr>
          <w:p w14:paraId="5AA68CC6" w14:textId="77777777" w:rsidR="002025BC" w:rsidRDefault="002025BC">
            <w:pPr>
              <w:jc w:val="left"/>
              <w:rPr>
                <w:rFonts w:cs="Arial"/>
                <w:b/>
                <w:bCs/>
                <w:color w:val="0000FF"/>
                <w:sz w:val="20"/>
              </w:rPr>
            </w:pPr>
          </w:p>
        </w:tc>
        <w:tc>
          <w:tcPr>
            <w:tcW w:w="3043" w:type="dxa"/>
            <w:vMerge/>
            <w:vAlign w:val="center"/>
          </w:tcPr>
          <w:p w14:paraId="42736CDC" w14:textId="77777777" w:rsidR="002025BC" w:rsidRDefault="002025BC">
            <w:pPr>
              <w:jc w:val="left"/>
              <w:rPr>
                <w:rFonts w:cs="Arial"/>
                <w:b/>
                <w:bCs/>
                <w:sz w:val="20"/>
              </w:rPr>
            </w:pPr>
          </w:p>
        </w:tc>
        <w:tc>
          <w:tcPr>
            <w:tcW w:w="4033" w:type="dxa"/>
          </w:tcPr>
          <w:p w14:paraId="61240119" w14:textId="77777777" w:rsidR="002025BC" w:rsidRDefault="002025BC">
            <w:pPr>
              <w:pStyle w:val="Default"/>
              <w:rPr>
                <w:rFonts w:ascii="Book Antiqua" w:hAnsi="Book Antiqua" w:cs="Times New Roman"/>
                <w:b/>
                <w:sz w:val="20"/>
                <w:szCs w:val="20"/>
              </w:rPr>
            </w:pPr>
            <w:r>
              <w:rPr>
                <w:rFonts w:ascii="Book Antiqua" w:hAnsi="Book Antiqua" w:cs="Times New Roman"/>
                <w:b/>
                <w:sz w:val="20"/>
                <w:szCs w:val="20"/>
              </w:rPr>
              <w:t>Lateralità</w:t>
            </w:r>
          </w:p>
        </w:tc>
      </w:tr>
      <w:tr w:rsidR="002025BC" w14:paraId="57DFC9BB" w14:textId="77777777">
        <w:trPr>
          <w:trHeight w:val="240"/>
        </w:trPr>
        <w:tc>
          <w:tcPr>
            <w:tcW w:w="2044" w:type="dxa"/>
            <w:vMerge/>
            <w:vAlign w:val="center"/>
          </w:tcPr>
          <w:p w14:paraId="004D6A76" w14:textId="77777777" w:rsidR="002025BC" w:rsidRDefault="002025BC">
            <w:pPr>
              <w:jc w:val="left"/>
              <w:rPr>
                <w:rFonts w:cs="Arial"/>
                <w:b/>
                <w:bCs/>
                <w:color w:val="0000FF"/>
                <w:sz w:val="20"/>
              </w:rPr>
            </w:pPr>
          </w:p>
        </w:tc>
        <w:tc>
          <w:tcPr>
            <w:tcW w:w="3043" w:type="dxa"/>
            <w:vMerge w:val="restart"/>
            <w:vAlign w:val="center"/>
          </w:tcPr>
          <w:p w14:paraId="34F9E624" w14:textId="77777777" w:rsidR="002025BC" w:rsidRDefault="002025BC">
            <w:pPr>
              <w:jc w:val="left"/>
              <w:rPr>
                <w:rFonts w:cs="Arial"/>
                <w:b/>
                <w:bCs/>
                <w:sz w:val="20"/>
              </w:rPr>
            </w:pPr>
            <w:r>
              <w:rPr>
                <w:rFonts w:cs="Arial"/>
                <w:b/>
                <w:bCs/>
                <w:sz w:val="20"/>
              </w:rPr>
              <w:t>Informazioni Ricovero</w:t>
            </w:r>
          </w:p>
        </w:tc>
        <w:tc>
          <w:tcPr>
            <w:tcW w:w="4033" w:type="dxa"/>
          </w:tcPr>
          <w:p w14:paraId="71FED289" w14:textId="77777777" w:rsidR="002025BC" w:rsidRDefault="002025BC">
            <w:pPr>
              <w:pStyle w:val="Default"/>
              <w:rPr>
                <w:rFonts w:ascii="Book Antiqua" w:hAnsi="Book Antiqua" w:cs="Times New Roman"/>
                <w:b/>
                <w:sz w:val="20"/>
                <w:szCs w:val="20"/>
              </w:rPr>
            </w:pPr>
            <w:r>
              <w:rPr>
                <w:rFonts w:ascii="Book Antiqua" w:hAnsi="Book Antiqua"/>
                <w:b/>
                <w:bCs/>
                <w:sz w:val="20"/>
              </w:rPr>
              <w:t>Rilevazione del dolore</w:t>
            </w:r>
          </w:p>
        </w:tc>
      </w:tr>
      <w:tr w:rsidR="002025BC" w14:paraId="2959AF99" w14:textId="77777777">
        <w:trPr>
          <w:trHeight w:val="240"/>
        </w:trPr>
        <w:tc>
          <w:tcPr>
            <w:tcW w:w="2044" w:type="dxa"/>
            <w:vMerge/>
            <w:vAlign w:val="center"/>
          </w:tcPr>
          <w:p w14:paraId="3F4ADD6E" w14:textId="77777777" w:rsidR="002025BC" w:rsidRDefault="002025BC">
            <w:pPr>
              <w:jc w:val="left"/>
              <w:rPr>
                <w:rFonts w:cs="Arial"/>
                <w:b/>
                <w:bCs/>
                <w:color w:val="0000FF"/>
                <w:sz w:val="20"/>
              </w:rPr>
            </w:pPr>
          </w:p>
        </w:tc>
        <w:tc>
          <w:tcPr>
            <w:tcW w:w="3043" w:type="dxa"/>
            <w:vMerge/>
            <w:vAlign w:val="center"/>
          </w:tcPr>
          <w:p w14:paraId="361D9E47" w14:textId="77777777" w:rsidR="002025BC" w:rsidRDefault="002025BC">
            <w:pPr>
              <w:jc w:val="left"/>
              <w:rPr>
                <w:rFonts w:cs="Arial"/>
                <w:b/>
                <w:bCs/>
                <w:sz w:val="20"/>
              </w:rPr>
            </w:pPr>
          </w:p>
        </w:tc>
        <w:tc>
          <w:tcPr>
            <w:tcW w:w="4033" w:type="dxa"/>
          </w:tcPr>
          <w:p w14:paraId="294DD10D" w14:textId="77777777" w:rsidR="002025BC" w:rsidRDefault="002025BC">
            <w:pPr>
              <w:jc w:val="left"/>
              <w:rPr>
                <w:rFonts w:cs="Arial"/>
                <w:b/>
                <w:bCs/>
                <w:sz w:val="20"/>
              </w:rPr>
            </w:pPr>
            <w:r>
              <w:rPr>
                <w:rFonts w:cs="Arial"/>
                <w:b/>
                <w:bCs/>
                <w:sz w:val="20"/>
              </w:rPr>
              <w:t>Pressione arteriosa sistolica</w:t>
            </w:r>
          </w:p>
        </w:tc>
      </w:tr>
      <w:tr w:rsidR="002025BC" w14:paraId="04ADD931" w14:textId="77777777">
        <w:trPr>
          <w:trHeight w:val="240"/>
        </w:trPr>
        <w:tc>
          <w:tcPr>
            <w:tcW w:w="2044" w:type="dxa"/>
            <w:vMerge/>
            <w:vAlign w:val="center"/>
          </w:tcPr>
          <w:p w14:paraId="70B24C2F" w14:textId="77777777" w:rsidR="002025BC" w:rsidRDefault="002025BC">
            <w:pPr>
              <w:jc w:val="left"/>
              <w:rPr>
                <w:rFonts w:cs="Arial"/>
                <w:b/>
                <w:bCs/>
                <w:color w:val="0000FF"/>
                <w:sz w:val="20"/>
              </w:rPr>
            </w:pPr>
          </w:p>
        </w:tc>
        <w:tc>
          <w:tcPr>
            <w:tcW w:w="3043" w:type="dxa"/>
            <w:vMerge/>
            <w:vAlign w:val="center"/>
          </w:tcPr>
          <w:p w14:paraId="03218B7B" w14:textId="77777777" w:rsidR="002025BC" w:rsidRDefault="002025BC">
            <w:pPr>
              <w:jc w:val="left"/>
              <w:rPr>
                <w:rFonts w:cs="Arial"/>
                <w:b/>
                <w:bCs/>
                <w:sz w:val="20"/>
              </w:rPr>
            </w:pPr>
          </w:p>
        </w:tc>
        <w:tc>
          <w:tcPr>
            <w:tcW w:w="4033" w:type="dxa"/>
          </w:tcPr>
          <w:p w14:paraId="38F0B072" w14:textId="77777777" w:rsidR="002025BC" w:rsidRDefault="002025BC">
            <w:pPr>
              <w:jc w:val="left"/>
              <w:rPr>
                <w:rFonts w:cs="Arial"/>
                <w:b/>
                <w:bCs/>
                <w:sz w:val="20"/>
              </w:rPr>
            </w:pPr>
            <w:r>
              <w:rPr>
                <w:rFonts w:cs="Arial"/>
                <w:b/>
                <w:bCs/>
                <w:sz w:val="20"/>
              </w:rPr>
              <w:t>Creatinina serica</w:t>
            </w:r>
          </w:p>
        </w:tc>
      </w:tr>
      <w:tr w:rsidR="002025BC" w14:paraId="635AC31F" w14:textId="77777777">
        <w:trPr>
          <w:trHeight w:val="328"/>
        </w:trPr>
        <w:tc>
          <w:tcPr>
            <w:tcW w:w="2044" w:type="dxa"/>
            <w:vMerge/>
            <w:vAlign w:val="center"/>
          </w:tcPr>
          <w:p w14:paraId="1C71D3C4" w14:textId="77777777" w:rsidR="002025BC" w:rsidRDefault="002025BC">
            <w:pPr>
              <w:jc w:val="left"/>
              <w:rPr>
                <w:rFonts w:cs="Arial"/>
                <w:b/>
                <w:bCs/>
                <w:color w:val="0000FF"/>
                <w:sz w:val="20"/>
              </w:rPr>
            </w:pPr>
          </w:p>
        </w:tc>
        <w:tc>
          <w:tcPr>
            <w:tcW w:w="3043" w:type="dxa"/>
            <w:vMerge/>
            <w:vAlign w:val="center"/>
          </w:tcPr>
          <w:p w14:paraId="55D5CB10" w14:textId="77777777" w:rsidR="002025BC" w:rsidRDefault="002025BC">
            <w:pPr>
              <w:jc w:val="left"/>
              <w:rPr>
                <w:rFonts w:cs="Arial"/>
                <w:b/>
                <w:bCs/>
                <w:sz w:val="20"/>
              </w:rPr>
            </w:pPr>
          </w:p>
        </w:tc>
        <w:tc>
          <w:tcPr>
            <w:tcW w:w="4033" w:type="dxa"/>
          </w:tcPr>
          <w:p w14:paraId="05DBFBE2" w14:textId="77777777" w:rsidR="002025BC" w:rsidRDefault="002025BC">
            <w:pPr>
              <w:jc w:val="left"/>
              <w:rPr>
                <w:rFonts w:cs="Arial"/>
                <w:b/>
                <w:bCs/>
                <w:sz w:val="20"/>
              </w:rPr>
            </w:pPr>
            <w:r>
              <w:rPr>
                <w:rFonts w:cs="Arial"/>
                <w:b/>
                <w:bCs/>
                <w:sz w:val="20"/>
              </w:rPr>
              <w:t>Frazione eiezione</w:t>
            </w:r>
          </w:p>
        </w:tc>
      </w:tr>
    </w:tbl>
    <w:p w14:paraId="2BFC7B0B" w14:textId="77777777" w:rsidR="000709ED" w:rsidRDefault="000709ED">
      <w:pPr>
        <w:spacing w:after="120"/>
        <w:rPr>
          <w:szCs w:val="22"/>
        </w:rPr>
      </w:pPr>
    </w:p>
    <w:p w14:paraId="1009155D" w14:textId="77777777" w:rsidR="000709ED" w:rsidRPr="00BA321B" w:rsidRDefault="000709ED">
      <w:pPr>
        <w:rPr>
          <w:lang w:eastAsia="it-IT"/>
        </w:rPr>
      </w:pPr>
      <w:r>
        <w:rPr>
          <w:lang w:eastAsia="it-IT"/>
        </w:rPr>
        <w:t xml:space="preserve">Il dominio dei contenuti informativi, quindi i valori ammessi, è specificato nel paragrafo </w:t>
      </w:r>
      <w:hyperlink w:anchor="_Tracciato_TRACCIATO_B" w:history="1">
        <w:r w:rsidRPr="00BA321B">
          <w:rPr>
            <w:rStyle w:val="Collegamentoipertestuale"/>
            <w:b/>
            <w:color w:val="auto"/>
            <w:lang w:eastAsia="it-IT"/>
          </w:rPr>
          <w:t>3.7.2</w:t>
        </w:r>
      </w:hyperlink>
      <w:r w:rsidRPr="00BA321B">
        <w:rPr>
          <w:lang w:eastAsia="it-IT"/>
        </w:rPr>
        <w:t xml:space="preserve"> riportante la tabella della definizione dei campi.</w:t>
      </w:r>
    </w:p>
    <w:p w14:paraId="47854562" w14:textId="77777777" w:rsidR="000709ED" w:rsidRDefault="000709ED">
      <w:pPr>
        <w:rPr>
          <w:lang w:eastAsia="it-IT"/>
        </w:rPr>
      </w:pPr>
      <w:r w:rsidRPr="00BA321B">
        <w:rPr>
          <w:lang w:eastAsia="it-IT"/>
        </w:rPr>
        <w:t xml:space="preserve">Nel paragrafo </w:t>
      </w:r>
      <w:r w:rsidRPr="00BA321B">
        <w:fldChar w:fldCharType="begin"/>
      </w:r>
      <w:r w:rsidRPr="00BA321B">
        <w:instrText xml:space="preserve"> REF _Ref424745153 \r \h  \* MERGEFORMAT </w:instrText>
      </w:r>
      <w:r w:rsidRPr="00BA321B">
        <w:fldChar w:fldCharType="separate"/>
      </w:r>
      <w:r w:rsidR="009771D5" w:rsidRPr="009771D5">
        <w:rPr>
          <w:b/>
          <w:u w:val="single"/>
          <w:lang w:eastAsia="it-IT"/>
        </w:rPr>
        <w:t>4.7.2</w:t>
      </w:r>
      <w:r w:rsidRPr="00BA321B">
        <w:fldChar w:fldCharType="end"/>
      </w:r>
      <w:r>
        <w:rPr>
          <w:lang w:eastAsia="it-IT"/>
        </w:rPr>
        <w:t xml:space="preserve"> è riportato un esempio di schema </w:t>
      </w:r>
      <w:proofErr w:type="spellStart"/>
      <w:r>
        <w:rPr>
          <w:lang w:eastAsia="it-IT"/>
        </w:rPr>
        <w:t>xsd</w:t>
      </w:r>
      <w:proofErr w:type="spellEnd"/>
      <w:r>
        <w:rPr>
          <w:lang w:eastAsia="it-IT"/>
        </w:rPr>
        <w:t xml:space="preserve"> dove sono definiti i valori consentiti per ogni campo.</w:t>
      </w:r>
    </w:p>
    <w:p w14:paraId="5EC3AE12" w14:textId="77777777" w:rsidR="000709ED" w:rsidRDefault="000709ED">
      <w:pPr>
        <w:pStyle w:val="Titolo3"/>
      </w:pPr>
      <w:bookmarkStart w:id="177" w:name="_Toc367975873"/>
      <w:bookmarkStart w:id="178" w:name="_Ref424637131"/>
      <w:r>
        <w:br w:type="page"/>
      </w:r>
      <w:bookmarkStart w:id="179" w:name="_Toc496781802"/>
      <w:r>
        <w:lastRenderedPageBreak/>
        <w:t xml:space="preserve">Diagramma struttura XML per </w:t>
      </w:r>
      <w:bookmarkEnd w:id="177"/>
      <w:r>
        <w:rPr>
          <w:rFonts w:cs="TimesNewRoman"/>
          <w:szCs w:val="22"/>
        </w:rPr>
        <w:t>TRACCIATO B – Informazioni Ricovero</w:t>
      </w:r>
      <w:bookmarkEnd w:id="178"/>
      <w:bookmarkEnd w:id="179"/>
    </w:p>
    <w:p w14:paraId="13F9D0D8" w14:textId="77777777" w:rsidR="000709ED" w:rsidRDefault="000709ED">
      <w:pPr>
        <w:rPr>
          <w:lang w:eastAsia="it-IT"/>
        </w:rPr>
      </w:pPr>
      <w:r>
        <w:rPr>
          <w:lang w:eastAsia="it-IT"/>
        </w:rPr>
        <w:t xml:space="preserve">Di seguito si presenta lo schema del flusso relativo al tracciato </w:t>
      </w:r>
      <w:proofErr w:type="spellStart"/>
      <w:r>
        <w:rPr>
          <w:rFonts w:cs="TimesNewRoman"/>
          <w:szCs w:val="22"/>
          <w:lang w:eastAsia="it-IT"/>
        </w:rPr>
        <w:t>TRACCIATO</w:t>
      </w:r>
      <w:proofErr w:type="spellEnd"/>
      <w:r>
        <w:rPr>
          <w:rFonts w:cs="TimesNewRoman"/>
          <w:szCs w:val="22"/>
          <w:lang w:eastAsia="it-IT"/>
        </w:rPr>
        <w:t xml:space="preserve"> B – Informazioni Ricovero</w:t>
      </w:r>
      <w:r>
        <w:rPr>
          <w:lang w:eastAsia="it-IT"/>
        </w:rPr>
        <w:t>.</w:t>
      </w:r>
    </w:p>
    <w:p w14:paraId="71CD9BF3" w14:textId="77777777" w:rsidR="000709ED" w:rsidRDefault="000709ED">
      <w:pPr>
        <w:rPr>
          <w:lang w:eastAsia="it-IT"/>
        </w:rPr>
      </w:pPr>
    </w:p>
    <w:p w14:paraId="77E49CEE" w14:textId="77777777" w:rsidR="000709ED" w:rsidRDefault="000709ED">
      <w:pPr>
        <w:rPr>
          <w:lang w:eastAsia="it-IT"/>
        </w:rPr>
      </w:pPr>
      <w:r>
        <w:rPr>
          <w:i/>
          <w:lang w:eastAsia="it-IT"/>
        </w:rPr>
        <w:t>L’</w:t>
      </w:r>
      <w:proofErr w:type="spellStart"/>
      <w:r>
        <w:rPr>
          <w:i/>
          <w:lang w:eastAsia="it-IT"/>
        </w:rPr>
        <w:t>header</w:t>
      </w:r>
      <w:proofErr w:type="spellEnd"/>
      <w:r>
        <w:rPr>
          <w:lang w:eastAsia="it-IT"/>
        </w:rPr>
        <w:t xml:space="preserve"> (record di testa del </w:t>
      </w:r>
      <w:proofErr w:type="gramStart"/>
      <w:r>
        <w:rPr>
          <w:lang w:eastAsia="it-IT"/>
        </w:rPr>
        <w:t>documento)  è</w:t>
      </w:r>
      <w:proofErr w:type="gramEnd"/>
      <w:r>
        <w:rPr>
          <w:lang w:eastAsia="it-IT"/>
        </w:rPr>
        <w:t xml:space="preserve"> </w:t>
      </w:r>
      <w:r>
        <w:rPr>
          <w:i/>
          <w:lang w:eastAsia="it-IT"/>
        </w:rPr>
        <w:t>Informazioni Ricovero</w:t>
      </w:r>
      <w:r>
        <w:rPr>
          <w:lang w:eastAsia="it-IT"/>
        </w:rPr>
        <w:t>.</w:t>
      </w:r>
    </w:p>
    <w:p w14:paraId="186546C8" w14:textId="77777777" w:rsidR="000709ED" w:rsidRDefault="000709ED">
      <w:pPr>
        <w:rPr>
          <w:lang w:eastAsia="it-IT"/>
        </w:rPr>
      </w:pPr>
    </w:p>
    <w:p w14:paraId="005924ED" w14:textId="77777777" w:rsidR="000709ED" w:rsidRDefault="000709ED">
      <w:pPr>
        <w:rPr>
          <w:lang w:eastAsia="it-IT"/>
        </w:rPr>
      </w:pPr>
      <w:r>
        <w:rPr>
          <w:lang w:eastAsia="it-IT"/>
        </w:rPr>
        <w:t>Nel tracciato xml sono riportate le informazioni relative alle Informazioni di Ricovero del paziente rappresentate nel diagramma sottostante. La mappatura dei diversi flussi indica la gerarchia, quindi la dipendenza di informazioni. La gerarchia delle informazioni è importante per capire le diverse dipendenze.</w:t>
      </w:r>
    </w:p>
    <w:p w14:paraId="76EA4966" w14:textId="77777777" w:rsidR="000709ED" w:rsidRDefault="000709ED">
      <w:pPr>
        <w:rPr>
          <w:lang w:eastAsia="it-IT"/>
        </w:rPr>
      </w:pPr>
    </w:p>
    <w:p w14:paraId="150EBBD4" w14:textId="77777777" w:rsidR="000709ED" w:rsidRDefault="000709ED">
      <w:pPr>
        <w:rPr>
          <w:lang w:eastAsia="it-IT"/>
        </w:rPr>
      </w:pPr>
      <w:r>
        <w:rPr>
          <w:lang w:eastAsia="it-IT"/>
        </w:rPr>
        <w:t>Alcuni tag sono riportati con linee tratteggiate per indicare la non obbligatorietà della presenza delle informazioni. In caso di indisponibilità delle informazioni facoltative il relativo tag deve essere omesso.</w:t>
      </w:r>
    </w:p>
    <w:p w14:paraId="714879EC" w14:textId="77777777" w:rsidR="000709ED" w:rsidRDefault="000709ED">
      <w:pPr>
        <w:rPr>
          <w:lang w:eastAsia="it-IT"/>
        </w:rPr>
      </w:pPr>
    </w:p>
    <w:p w14:paraId="047A3EA3" w14:textId="77777777" w:rsidR="000709ED" w:rsidRDefault="00BB5B5B" w:rsidP="00A51FD3">
      <w:pPr>
        <w:jc w:val="center"/>
        <w:rPr>
          <w:lang w:eastAsia="it-IT"/>
        </w:rPr>
      </w:pPr>
      <w:bookmarkStart w:id="180" w:name="_Toc367975874"/>
      <w:bookmarkStart w:id="181" w:name="_Ref424745132"/>
      <w:r>
        <w:rPr>
          <w:noProof/>
          <w:lang w:eastAsia="it-IT"/>
        </w:rPr>
        <w:lastRenderedPageBreak/>
        <w:drawing>
          <wp:inline distT="0" distB="0" distL="0" distR="0" wp14:anchorId="26E49CB6" wp14:editId="2B5CC1FE">
            <wp:extent cx="4731385" cy="8074660"/>
            <wp:effectExtent l="0" t="0" r="0" b="0"/>
            <wp:docPr id="7" name="Immagine 7" descr="RI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3_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1385" cy="8074660"/>
                    </a:xfrm>
                    <a:prstGeom prst="rect">
                      <a:avLst/>
                    </a:prstGeom>
                    <a:noFill/>
                    <a:ln>
                      <a:noFill/>
                    </a:ln>
                  </pic:spPr>
                </pic:pic>
              </a:graphicData>
            </a:graphic>
          </wp:inline>
        </w:drawing>
      </w:r>
    </w:p>
    <w:p w14:paraId="60C195E8" w14:textId="77777777" w:rsidR="000709ED" w:rsidRDefault="000709ED">
      <w:pPr>
        <w:pStyle w:val="Titolo3"/>
      </w:pPr>
      <w:bookmarkStart w:id="182" w:name="_Tracciato_TRACCIATO_B"/>
      <w:bookmarkStart w:id="183" w:name="_Toc496781803"/>
      <w:bookmarkEnd w:id="182"/>
      <w:r>
        <w:lastRenderedPageBreak/>
        <w:t xml:space="preserve">Tracciato </w:t>
      </w:r>
      <w:proofErr w:type="spellStart"/>
      <w:r>
        <w:rPr>
          <w:rFonts w:cs="TimesNewRoman"/>
          <w:szCs w:val="22"/>
        </w:rPr>
        <w:t>TRACCIATO</w:t>
      </w:r>
      <w:proofErr w:type="spellEnd"/>
      <w:r>
        <w:rPr>
          <w:rFonts w:cs="TimesNewRoman"/>
          <w:szCs w:val="22"/>
        </w:rPr>
        <w:t xml:space="preserve"> B – Informazioni Ricovero</w:t>
      </w:r>
      <w:r>
        <w:t xml:space="preserve"> – Definizione dei Campi</w:t>
      </w:r>
      <w:bookmarkEnd w:id="180"/>
      <w:bookmarkEnd w:id="181"/>
      <w:bookmarkEnd w:id="183"/>
    </w:p>
    <w:p w14:paraId="7DA0C2F0" w14:textId="77777777" w:rsidR="000709ED" w:rsidRDefault="000709ED">
      <w:pPr>
        <w:rPr>
          <w:lang w:eastAsia="it-IT"/>
        </w:rPr>
      </w:pPr>
      <w:r>
        <w:rPr>
          <w:lang w:eastAsia="it-IT"/>
        </w:rPr>
        <w:t>Si riporta di seguito il tracciato delle informazioni richieste. Con “nodo di riferimento” si identifica il raggruppamento di un insieme di informazioni relative alla tematica assunta come nodo.</w:t>
      </w:r>
    </w:p>
    <w:p w14:paraId="1B637357" w14:textId="77777777" w:rsidR="000709ED" w:rsidRDefault="000709ED"/>
    <w:p w14:paraId="514C97B6" w14:textId="77777777" w:rsidR="000709ED" w:rsidRDefault="000709ED">
      <w:pPr>
        <w:rPr>
          <w:lang w:eastAsia="it-IT"/>
        </w:rPr>
      </w:pPr>
      <w:r>
        <w:rPr>
          <w:lang w:eastAsia="it-IT"/>
        </w:rPr>
        <w:t>Si specificano, inoltre, le caratteristiche che le informazioni devono riportare per rendere il flusso univoco ed omogeneo su tutto il territorio nazionale, così come descritto nel disciplinare tecnico di riferimento.</w:t>
      </w:r>
    </w:p>
    <w:p w14:paraId="0265096C" w14:textId="77777777" w:rsidR="000709ED" w:rsidRDefault="000709ED">
      <w:pPr>
        <w:rPr>
          <w:lang w:eastAsia="it-IT"/>
        </w:rPr>
      </w:pPr>
    </w:p>
    <w:p w14:paraId="792721B6" w14:textId="77777777" w:rsidR="000709ED" w:rsidRDefault="000709ED">
      <w:pPr>
        <w:rPr>
          <w:lang w:eastAsia="it-IT"/>
        </w:rPr>
      </w:pPr>
      <w:r>
        <w:rPr>
          <w:lang w:eastAsia="it-IT"/>
        </w:rPr>
        <w:t xml:space="preserve">Ad es. un campo definito </w:t>
      </w:r>
      <w:r>
        <w:rPr>
          <w:i/>
          <w:lang w:eastAsia="it-IT"/>
        </w:rPr>
        <w:t xml:space="preserve">campo data </w:t>
      </w:r>
      <w:r>
        <w:rPr>
          <w:lang w:eastAsia="it-IT"/>
        </w:rPr>
        <w:t xml:space="preserve">deve rispecchiare il formato specificato </w:t>
      </w:r>
      <w:proofErr w:type="spellStart"/>
      <w:r>
        <w:rPr>
          <w:lang w:eastAsia="it-IT"/>
        </w:rPr>
        <w:t>y</w:t>
      </w:r>
      <w:r>
        <w:rPr>
          <w:i/>
          <w:lang w:eastAsia="it-IT"/>
        </w:rPr>
        <w:t>yyy</w:t>
      </w:r>
      <w:proofErr w:type="spellEnd"/>
      <w:r>
        <w:rPr>
          <w:i/>
          <w:lang w:eastAsia="it-IT"/>
        </w:rPr>
        <w:t>-mm-</w:t>
      </w:r>
      <w:proofErr w:type="spellStart"/>
      <w:r>
        <w:rPr>
          <w:i/>
          <w:lang w:eastAsia="it-IT"/>
        </w:rPr>
        <w:t>dd</w:t>
      </w:r>
      <w:proofErr w:type="spellEnd"/>
      <w:r>
        <w:rPr>
          <w:i/>
          <w:lang w:eastAsia="it-IT"/>
        </w:rPr>
        <w:t xml:space="preserve">. </w:t>
      </w:r>
      <w:r>
        <w:t xml:space="preserve">Oppure nel campo Tipo, che identifica il tipo di azione che assume il flusso in arrivo, riporta i valori </w:t>
      </w:r>
      <w:proofErr w:type="gramStart"/>
      <w:r>
        <w:t>ammessi :</w:t>
      </w:r>
      <w:proofErr w:type="gramEnd"/>
      <w:r>
        <w:t xml:space="preserve"> I inserimento, C cancellazione.</w:t>
      </w:r>
    </w:p>
    <w:p w14:paraId="6D454D23" w14:textId="77777777" w:rsidR="000709ED" w:rsidRDefault="000709ED">
      <w:pPr>
        <w:rPr>
          <w:lang w:eastAsia="it-IT"/>
        </w:rPr>
      </w:pPr>
    </w:p>
    <w:p w14:paraId="16AD189A" w14:textId="77777777" w:rsidR="000709ED" w:rsidRDefault="000709ED">
      <w:pPr>
        <w:rPr>
          <w:lang w:eastAsia="it-IT"/>
        </w:rPr>
      </w:pPr>
      <w:r>
        <w:rPr>
          <w:lang w:eastAsia="it-IT"/>
        </w:rPr>
        <w:t>Si riporta di seguito la legenda per specificare le abbreviazioni e gli acronimi utilizzati nella spiegazione del tracciato xml.</w:t>
      </w:r>
    </w:p>
    <w:p w14:paraId="09957A2E" w14:textId="77777777" w:rsidR="000709ED" w:rsidRDefault="000709ED">
      <w:pPr>
        <w:rPr>
          <w:lang w:eastAsia="it-IT"/>
        </w:rPr>
      </w:pPr>
    </w:p>
    <w:tbl>
      <w:tblPr>
        <w:tblW w:w="9141"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3381"/>
        <w:gridCol w:w="5760"/>
      </w:tblGrid>
      <w:tr w:rsidR="000709ED" w14:paraId="419B6053" w14:textId="77777777">
        <w:tc>
          <w:tcPr>
            <w:tcW w:w="9141" w:type="dxa"/>
            <w:gridSpan w:val="2"/>
            <w:shd w:val="clear" w:color="auto" w:fill="FF9900"/>
          </w:tcPr>
          <w:p w14:paraId="467CECF5" w14:textId="77777777" w:rsidR="000709ED" w:rsidRDefault="000709ED">
            <w:pPr>
              <w:rPr>
                <w:b/>
              </w:rPr>
            </w:pPr>
            <w:r>
              <w:rPr>
                <w:b/>
              </w:rPr>
              <w:t>Legenda</w:t>
            </w:r>
          </w:p>
        </w:tc>
      </w:tr>
      <w:tr w:rsidR="000709ED" w14:paraId="41C7F08A" w14:textId="77777777">
        <w:tc>
          <w:tcPr>
            <w:tcW w:w="3381" w:type="dxa"/>
          </w:tcPr>
          <w:p w14:paraId="00CB2A85" w14:textId="77777777" w:rsidR="000709ED" w:rsidRDefault="000709ED">
            <w:pPr>
              <w:rPr>
                <w:b/>
              </w:rPr>
            </w:pPr>
            <w:r>
              <w:rPr>
                <w:b/>
              </w:rPr>
              <w:t>Tipo campo</w:t>
            </w:r>
          </w:p>
        </w:tc>
        <w:tc>
          <w:tcPr>
            <w:tcW w:w="5760" w:type="dxa"/>
          </w:tcPr>
          <w:p w14:paraId="0D2AE60B" w14:textId="77777777" w:rsidR="000709ED" w:rsidRDefault="000709ED">
            <w:pPr>
              <w:rPr>
                <w:b/>
              </w:rPr>
            </w:pPr>
            <w:r>
              <w:rPr>
                <w:b/>
              </w:rPr>
              <w:t>Obbligatorietà</w:t>
            </w:r>
          </w:p>
        </w:tc>
      </w:tr>
      <w:tr w:rsidR="000709ED" w14:paraId="1B7B9CD6" w14:textId="77777777">
        <w:tc>
          <w:tcPr>
            <w:tcW w:w="3381" w:type="dxa"/>
          </w:tcPr>
          <w:p w14:paraId="2E63BA7C" w14:textId="77777777" w:rsidR="000709ED" w:rsidRDefault="000709ED">
            <w:pPr>
              <w:rPr>
                <w:rFonts w:ascii="Tahoma" w:hAnsi="Tahoma" w:cs="Tahoma"/>
              </w:rPr>
            </w:pPr>
            <w:r>
              <w:rPr>
                <w:rFonts w:ascii="Tahoma" w:hAnsi="Tahoma" w:cs="Tahoma"/>
              </w:rPr>
              <w:t>A: campo Alfabetico</w:t>
            </w:r>
          </w:p>
          <w:p w14:paraId="42F5E8D6" w14:textId="77777777" w:rsidR="000709ED" w:rsidRDefault="000709ED">
            <w:pPr>
              <w:rPr>
                <w:rFonts w:ascii="Tahoma" w:hAnsi="Tahoma" w:cs="Tahoma"/>
              </w:rPr>
            </w:pPr>
            <w:r>
              <w:rPr>
                <w:rFonts w:ascii="Tahoma" w:hAnsi="Tahoma" w:cs="Tahoma"/>
              </w:rPr>
              <w:t>AN: campo alfanumerico</w:t>
            </w:r>
          </w:p>
          <w:p w14:paraId="6EF21FA6" w14:textId="77777777" w:rsidR="000709ED" w:rsidRDefault="000709ED">
            <w:pPr>
              <w:rPr>
                <w:rFonts w:ascii="Tahoma" w:hAnsi="Tahoma" w:cs="Tahoma"/>
              </w:rPr>
            </w:pPr>
            <w:r>
              <w:rPr>
                <w:rFonts w:ascii="Tahoma" w:hAnsi="Tahoma" w:cs="Tahoma"/>
              </w:rPr>
              <w:t>N: campo numerico</w:t>
            </w:r>
          </w:p>
          <w:p w14:paraId="59B50F33" w14:textId="77777777" w:rsidR="000709ED" w:rsidRDefault="000709ED">
            <w:pPr>
              <w:rPr>
                <w:rFonts w:ascii="Tahoma" w:hAnsi="Tahoma" w:cs="Tahoma"/>
              </w:rPr>
            </w:pPr>
            <w:r>
              <w:rPr>
                <w:rFonts w:ascii="Tahoma" w:hAnsi="Tahoma" w:cs="Tahoma"/>
              </w:rPr>
              <w:t>D: campo data (YYYY-MM-DD)</w:t>
            </w:r>
          </w:p>
        </w:tc>
        <w:tc>
          <w:tcPr>
            <w:tcW w:w="5760" w:type="dxa"/>
          </w:tcPr>
          <w:p w14:paraId="121506F3" w14:textId="77777777" w:rsidR="000709ED" w:rsidRDefault="000709ED">
            <w:pPr>
              <w:rPr>
                <w:rFonts w:ascii="Tahoma" w:hAnsi="Tahoma" w:cs="Tahoma"/>
              </w:rPr>
            </w:pPr>
            <w:r>
              <w:rPr>
                <w:rFonts w:ascii="Tahoma" w:hAnsi="Tahoma" w:cs="Tahoma"/>
              </w:rPr>
              <w:t>OBB: sempre obbligatorio</w:t>
            </w:r>
          </w:p>
          <w:p w14:paraId="4BB84F93" w14:textId="77777777" w:rsidR="000709ED" w:rsidRDefault="000709ED">
            <w:pPr>
              <w:rPr>
                <w:rFonts w:ascii="Tahoma" w:hAnsi="Tahoma" w:cs="Tahoma"/>
              </w:rPr>
            </w:pPr>
            <w:r>
              <w:rPr>
                <w:rFonts w:ascii="Tahoma" w:hAnsi="Tahoma" w:cs="Tahoma"/>
              </w:rPr>
              <w:t>FAC: sempre facoltativo</w:t>
            </w:r>
          </w:p>
          <w:p w14:paraId="78D19630" w14:textId="77777777" w:rsidR="000709ED" w:rsidRDefault="000709ED">
            <w:pPr>
              <w:rPr>
                <w:rFonts w:ascii="Tahoma" w:hAnsi="Tahoma" w:cs="Tahoma"/>
              </w:rPr>
            </w:pPr>
            <w:r>
              <w:rPr>
                <w:rFonts w:ascii="Tahoma" w:hAnsi="Tahoma" w:cs="Tahoma"/>
              </w:rPr>
              <w:t>NBB: obbligatorio se si verificano le condizioni indicate</w:t>
            </w:r>
          </w:p>
        </w:tc>
      </w:tr>
    </w:tbl>
    <w:p w14:paraId="703C78B5" w14:textId="77777777" w:rsidR="000709ED" w:rsidRDefault="000709ED">
      <w:pPr>
        <w:rPr>
          <w:b/>
        </w:rPr>
      </w:pPr>
    </w:p>
    <w:p w14:paraId="5AEFB615" w14:textId="77777777" w:rsidR="000709ED" w:rsidRDefault="000709ED">
      <w:pPr>
        <w:rPr>
          <w:b/>
        </w:rPr>
      </w:pPr>
    </w:p>
    <w:p w14:paraId="3929270F" w14:textId="77777777" w:rsidR="000709ED" w:rsidRDefault="000709ED">
      <w:pPr>
        <w:rPr>
          <w:b/>
        </w:rPr>
        <w:sectPr w:rsidR="000709ED">
          <w:headerReference w:type="even" r:id="rId24"/>
          <w:headerReference w:type="default" r:id="rId25"/>
          <w:footerReference w:type="default" r:id="rId26"/>
          <w:headerReference w:type="first" r:id="rId27"/>
          <w:type w:val="continuous"/>
          <w:pgSz w:w="11909" w:h="16834" w:code="9"/>
          <w:pgMar w:top="1814" w:right="1361" w:bottom="1418" w:left="1418" w:header="360" w:footer="720" w:gutter="0"/>
          <w:pgNumType w:chapSep="period"/>
          <w:cols w:space="720"/>
        </w:sectPr>
      </w:pPr>
    </w:p>
    <w:p w14:paraId="7ACC45B5" w14:textId="77777777" w:rsidR="000709ED" w:rsidRDefault="000709ED">
      <w:pPr>
        <w:rPr>
          <w:b/>
        </w:rPr>
      </w:pPr>
    </w:p>
    <w:p w14:paraId="099B3A1A" w14:textId="77777777" w:rsidR="000709ED" w:rsidRDefault="000709ED">
      <w:pPr>
        <w:rPr>
          <w:b/>
        </w:rPr>
      </w:pPr>
    </w:p>
    <w:tbl>
      <w:tblPr>
        <w:tblW w:w="5500" w:type="pct"/>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857"/>
        <w:gridCol w:w="1788"/>
        <w:gridCol w:w="2141"/>
        <w:gridCol w:w="628"/>
        <w:gridCol w:w="1956"/>
        <w:gridCol w:w="4527"/>
        <w:gridCol w:w="2054"/>
      </w:tblGrid>
      <w:tr w:rsidR="000709ED" w14:paraId="017576C5" w14:textId="77777777">
        <w:trPr>
          <w:cantSplit/>
          <w:trHeight w:val="213"/>
          <w:tblHeader/>
          <w:jc w:val="center"/>
        </w:trPr>
        <w:tc>
          <w:tcPr>
            <w:tcW w:w="621" w:type="pct"/>
            <w:shd w:val="clear" w:color="auto" w:fill="000080"/>
            <w:vAlign w:val="center"/>
          </w:tcPr>
          <w:p w14:paraId="2310A8FA" w14:textId="77777777" w:rsidR="000709ED" w:rsidRPr="00743CDA" w:rsidRDefault="000709ED">
            <w:pPr>
              <w:pStyle w:val="Corpotesto"/>
              <w:spacing w:before="60" w:after="60"/>
              <w:jc w:val="center"/>
              <w:rPr>
                <w:bCs/>
                <w:iCs/>
                <w:color w:val="FFFFFF"/>
                <w:lang w:val="it-IT"/>
              </w:rPr>
            </w:pPr>
            <w:r w:rsidRPr="00743CDA">
              <w:rPr>
                <w:bCs/>
                <w:iCs/>
                <w:color w:val="FFFFFF"/>
                <w:lang w:val="it-IT"/>
              </w:rPr>
              <w:t>Nodo di riferimento</w:t>
            </w:r>
          </w:p>
        </w:tc>
        <w:tc>
          <w:tcPr>
            <w:tcW w:w="598" w:type="pct"/>
            <w:shd w:val="clear" w:color="auto" w:fill="000080"/>
            <w:vAlign w:val="center"/>
          </w:tcPr>
          <w:p w14:paraId="512F34C5" w14:textId="77777777" w:rsidR="000709ED" w:rsidRPr="00743CDA" w:rsidRDefault="000709ED">
            <w:pPr>
              <w:pStyle w:val="Corpotesto"/>
              <w:spacing w:before="60" w:after="60"/>
              <w:jc w:val="center"/>
              <w:rPr>
                <w:bCs/>
                <w:iCs/>
                <w:color w:val="FFFFFF"/>
                <w:lang w:val="it-IT"/>
              </w:rPr>
            </w:pPr>
            <w:r w:rsidRPr="00743CDA">
              <w:rPr>
                <w:bCs/>
                <w:iCs/>
                <w:color w:val="FFFFFF"/>
                <w:lang w:val="it-IT"/>
              </w:rPr>
              <w:t>Nome campo</w:t>
            </w:r>
          </w:p>
        </w:tc>
        <w:tc>
          <w:tcPr>
            <w:tcW w:w="716" w:type="pct"/>
            <w:shd w:val="clear" w:color="auto" w:fill="000080"/>
            <w:vAlign w:val="center"/>
          </w:tcPr>
          <w:p w14:paraId="1B083B04" w14:textId="77777777" w:rsidR="000709ED" w:rsidRPr="00743CDA" w:rsidRDefault="000709ED">
            <w:pPr>
              <w:pStyle w:val="Corpotesto"/>
              <w:spacing w:before="60" w:after="60"/>
              <w:jc w:val="center"/>
              <w:rPr>
                <w:bCs/>
                <w:iCs/>
                <w:color w:val="FFFFFF"/>
                <w:lang w:val="it-IT"/>
              </w:rPr>
            </w:pPr>
            <w:r w:rsidRPr="00743CDA">
              <w:rPr>
                <w:bCs/>
                <w:iCs/>
                <w:color w:val="FFFFFF"/>
                <w:lang w:val="it-IT"/>
              </w:rPr>
              <w:t xml:space="preserve">Descrizione </w:t>
            </w:r>
          </w:p>
        </w:tc>
        <w:tc>
          <w:tcPr>
            <w:tcW w:w="210" w:type="pct"/>
            <w:shd w:val="clear" w:color="auto" w:fill="000080"/>
            <w:vAlign w:val="center"/>
          </w:tcPr>
          <w:p w14:paraId="25CCCCF1" w14:textId="77777777" w:rsidR="000709ED" w:rsidRPr="00743CDA" w:rsidRDefault="000709ED">
            <w:pPr>
              <w:pStyle w:val="Corpotesto"/>
              <w:spacing w:before="60" w:after="60"/>
              <w:jc w:val="center"/>
              <w:rPr>
                <w:bCs/>
                <w:iCs/>
                <w:color w:val="FFFFFF"/>
                <w:lang w:val="it-IT"/>
              </w:rPr>
            </w:pPr>
            <w:r w:rsidRPr="00743CDA">
              <w:rPr>
                <w:bCs/>
                <w:iCs/>
                <w:color w:val="FFFFFF"/>
                <w:lang w:val="it-IT"/>
              </w:rPr>
              <w:t>Tipo</w:t>
            </w:r>
          </w:p>
        </w:tc>
        <w:tc>
          <w:tcPr>
            <w:tcW w:w="654" w:type="pct"/>
            <w:shd w:val="clear" w:color="auto" w:fill="000080"/>
            <w:vAlign w:val="center"/>
          </w:tcPr>
          <w:p w14:paraId="3CDEEDC7" w14:textId="77777777" w:rsidR="000709ED" w:rsidRPr="00743CDA" w:rsidRDefault="000709ED">
            <w:pPr>
              <w:pStyle w:val="Corpotesto"/>
              <w:spacing w:before="60" w:after="60"/>
              <w:jc w:val="center"/>
              <w:rPr>
                <w:bCs/>
                <w:iCs/>
                <w:color w:val="FFFFFF"/>
                <w:lang w:val="it-IT"/>
              </w:rPr>
            </w:pPr>
            <w:r w:rsidRPr="00743CDA">
              <w:rPr>
                <w:bCs/>
                <w:iCs/>
                <w:color w:val="FFFFFF"/>
                <w:lang w:val="it-IT"/>
              </w:rPr>
              <w:t>Obbligatorietà</w:t>
            </w:r>
          </w:p>
        </w:tc>
        <w:tc>
          <w:tcPr>
            <w:tcW w:w="1514" w:type="pct"/>
            <w:shd w:val="clear" w:color="auto" w:fill="000080"/>
            <w:vAlign w:val="center"/>
          </w:tcPr>
          <w:p w14:paraId="4F54B5EC" w14:textId="77777777" w:rsidR="000709ED" w:rsidRPr="00743CDA" w:rsidRDefault="000709ED">
            <w:pPr>
              <w:pStyle w:val="Corpotesto"/>
              <w:spacing w:before="60" w:after="60"/>
              <w:jc w:val="center"/>
              <w:rPr>
                <w:bCs/>
                <w:iCs/>
                <w:color w:val="FFFFFF"/>
                <w:lang w:val="it-IT"/>
              </w:rPr>
            </w:pPr>
            <w:r w:rsidRPr="00743CDA">
              <w:rPr>
                <w:bCs/>
                <w:iCs/>
                <w:color w:val="FFFFFF"/>
                <w:lang w:val="it-IT"/>
              </w:rPr>
              <w:t xml:space="preserve">Informazioni di Dominio </w:t>
            </w:r>
          </w:p>
        </w:tc>
        <w:tc>
          <w:tcPr>
            <w:tcW w:w="0" w:type="auto"/>
            <w:shd w:val="clear" w:color="auto" w:fill="000080"/>
            <w:vAlign w:val="center"/>
          </w:tcPr>
          <w:p w14:paraId="7FD3F546" w14:textId="77777777" w:rsidR="000709ED" w:rsidRPr="00743CDA" w:rsidRDefault="000709ED">
            <w:pPr>
              <w:pStyle w:val="Corpotesto"/>
              <w:spacing w:before="60" w:after="60"/>
              <w:jc w:val="center"/>
              <w:rPr>
                <w:bCs/>
                <w:iCs/>
                <w:color w:val="FFFFFF"/>
                <w:lang w:val="it-IT"/>
              </w:rPr>
            </w:pPr>
            <w:r w:rsidRPr="00743CDA">
              <w:rPr>
                <w:bCs/>
                <w:iCs/>
                <w:color w:val="FFFFFF"/>
                <w:lang w:val="it-IT"/>
              </w:rPr>
              <w:t>Lunghezza campo</w:t>
            </w:r>
          </w:p>
        </w:tc>
      </w:tr>
      <w:tr w:rsidR="000709ED" w14:paraId="0DDA4A95" w14:textId="77777777" w:rsidTr="00235D7D">
        <w:trPr>
          <w:cantSplit/>
          <w:trHeight w:val="5565"/>
          <w:jc w:val="center"/>
        </w:trPr>
        <w:tc>
          <w:tcPr>
            <w:tcW w:w="621" w:type="pct"/>
            <w:vAlign w:val="center"/>
          </w:tcPr>
          <w:p w14:paraId="125A0C41" w14:textId="77777777" w:rsidR="000709ED" w:rsidRDefault="000709ED">
            <w:pPr>
              <w:spacing w:before="60" w:after="60"/>
              <w:jc w:val="center"/>
              <w:rPr>
                <w:b/>
                <w:sz w:val="20"/>
              </w:rPr>
            </w:pPr>
            <w:r>
              <w:rPr>
                <w:b/>
                <w:sz w:val="20"/>
              </w:rPr>
              <w:t>Trasmissione</w:t>
            </w:r>
          </w:p>
        </w:tc>
        <w:tc>
          <w:tcPr>
            <w:tcW w:w="598" w:type="pct"/>
            <w:vAlign w:val="center"/>
          </w:tcPr>
          <w:p w14:paraId="2394E54B" w14:textId="77777777" w:rsidR="000709ED" w:rsidRDefault="000709ED">
            <w:pPr>
              <w:ind w:left="93"/>
              <w:jc w:val="left"/>
              <w:rPr>
                <w:sz w:val="20"/>
              </w:rPr>
            </w:pPr>
            <w:r>
              <w:rPr>
                <w:sz w:val="20"/>
              </w:rPr>
              <w:t>Tipo</w:t>
            </w:r>
          </w:p>
        </w:tc>
        <w:tc>
          <w:tcPr>
            <w:tcW w:w="716" w:type="pct"/>
            <w:vAlign w:val="center"/>
          </w:tcPr>
          <w:p w14:paraId="222D3EC2" w14:textId="77777777" w:rsidR="000709ED" w:rsidRDefault="000709ED" w:rsidP="007D309A">
            <w:pPr>
              <w:spacing w:before="60" w:after="60"/>
              <w:ind w:right="140"/>
              <w:jc w:val="left"/>
              <w:rPr>
                <w:sz w:val="20"/>
              </w:rPr>
            </w:pPr>
            <w:r>
              <w:rPr>
                <w:sz w:val="20"/>
              </w:rPr>
              <w:t>Campo tecnico utilizzato per distinguere trasmissioni di informazioni nuove, modificate o eventualmente annullate</w:t>
            </w:r>
          </w:p>
        </w:tc>
        <w:tc>
          <w:tcPr>
            <w:tcW w:w="210" w:type="pct"/>
            <w:vAlign w:val="center"/>
          </w:tcPr>
          <w:p w14:paraId="3CCD65C4" w14:textId="77777777" w:rsidR="000709ED" w:rsidRDefault="000709ED">
            <w:pPr>
              <w:spacing w:before="60" w:after="60"/>
              <w:jc w:val="center"/>
              <w:rPr>
                <w:sz w:val="20"/>
              </w:rPr>
            </w:pPr>
            <w:r>
              <w:rPr>
                <w:sz w:val="20"/>
              </w:rPr>
              <w:t>A</w:t>
            </w:r>
          </w:p>
        </w:tc>
        <w:tc>
          <w:tcPr>
            <w:tcW w:w="654" w:type="pct"/>
            <w:vAlign w:val="center"/>
          </w:tcPr>
          <w:p w14:paraId="2EC5E4C3" w14:textId="77777777" w:rsidR="000709ED" w:rsidRDefault="000709ED">
            <w:pPr>
              <w:spacing w:before="60" w:after="60"/>
              <w:jc w:val="center"/>
              <w:rPr>
                <w:i/>
                <w:sz w:val="20"/>
              </w:rPr>
            </w:pPr>
            <w:r>
              <w:rPr>
                <w:sz w:val="20"/>
                <w:lang w:eastAsia="it-IT"/>
              </w:rPr>
              <w:t>OBB</w:t>
            </w:r>
          </w:p>
        </w:tc>
        <w:tc>
          <w:tcPr>
            <w:tcW w:w="1514" w:type="pct"/>
            <w:vAlign w:val="center"/>
          </w:tcPr>
          <w:p w14:paraId="78E5D2D2" w14:textId="77777777" w:rsidR="000709ED" w:rsidRDefault="000709ED">
            <w:pPr>
              <w:spacing w:before="60" w:after="60"/>
              <w:rPr>
                <w:sz w:val="18"/>
                <w:szCs w:val="18"/>
              </w:rPr>
            </w:pPr>
            <w:r>
              <w:rPr>
                <w:sz w:val="18"/>
                <w:szCs w:val="18"/>
              </w:rPr>
              <w:t>FORMATO: A</w:t>
            </w:r>
          </w:p>
          <w:p w14:paraId="23D5B528" w14:textId="77777777" w:rsidR="000709ED" w:rsidRDefault="000709ED">
            <w:pPr>
              <w:spacing w:before="60" w:after="60"/>
              <w:rPr>
                <w:sz w:val="18"/>
                <w:szCs w:val="18"/>
              </w:rPr>
            </w:pPr>
            <w:r>
              <w:rPr>
                <w:sz w:val="18"/>
                <w:szCs w:val="18"/>
              </w:rPr>
              <w:t>Valori ammessi:</w:t>
            </w:r>
          </w:p>
          <w:p w14:paraId="5893848A" w14:textId="77777777" w:rsidR="000709ED" w:rsidRDefault="000709ED">
            <w:pPr>
              <w:spacing w:before="60" w:after="60"/>
              <w:rPr>
                <w:sz w:val="18"/>
                <w:szCs w:val="18"/>
              </w:rPr>
            </w:pPr>
            <w:r>
              <w:rPr>
                <w:sz w:val="18"/>
                <w:szCs w:val="18"/>
              </w:rPr>
              <w:t>I: Inserimento</w:t>
            </w:r>
          </w:p>
          <w:p w14:paraId="2E508723" w14:textId="77777777" w:rsidR="000709ED" w:rsidRDefault="000709ED">
            <w:pPr>
              <w:spacing w:before="60" w:after="60"/>
              <w:rPr>
                <w:sz w:val="18"/>
                <w:szCs w:val="18"/>
              </w:rPr>
            </w:pPr>
            <w:r>
              <w:rPr>
                <w:sz w:val="18"/>
                <w:szCs w:val="18"/>
              </w:rPr>
              <w:t>V: Variazione</w:t>
            </w:r>
          </w:p>
          <w:p w14:paraId="625D1DDC" w14:textId="77777777" w:rsidR="000709ED" w:rsidRDefault="000709ED">
            <w:pPr>
              <w:spacing w:before="60" w:after="60"/>
              <w:rPr>
                <w:sz w:val="18"/>
                <w:szCs w:val="18"/>
              </w:rPr>
            </w:pPr>
            <w:r>
              <w:rPr>
                <w:sz w:val="18"/>
                <w:szCs w:val="18"/>
              </w:rPr>
              <w:t>C: Cancellazione</w:t>
            </w:r>
          </w:p>
          <w:p w14:paraId="294F5A17" w14:textId="77777777" w:rsidR="000709ED" w:rsidRDefault="000709ED">
            <w:pPr>
              <w:spacing w:before="60" w:after="60"/>
              <w:rPr>
                <w:sz w:val="18"/>
                <w:szCs w:val="18"/>
              </w:rPr>
            </w:pPr>
            <w:r>
              <w:rPr>
                <w:sz w:val="18"/>
                <w:szCs w:val="18"/>
              </w:rPr>
              <w:t>Va utilizzato il codice “I” per la trasmissione di informazioni nuove o per la ritrasmissione di informazioni precedentemente scartate dal sistema di acquisizione.</w:t>
            </w:r>
          </w:p>
          <w:p w14:paraId="643FDDAC" w14:textId="77777777" w:rsidR="000709ED" w:rsidRDefault="000709ED">
            <w:pPr>
              <w:spacing w:before="60" w:after="60"/>
              <w:rPr>
                <w:sz w:val="18"/>
                <w:szCs w:val="18"/>
              </w:rPr>
            </w:pPr>
            <w:r>
              <w:rPr>
                <w:sz w:val="18"/>
                <w:szCs w:val="18"/>
              </w:rPr>
              <w:t>Va utilizzato il codice “V” per la trasmissione di informazioni per le quali si intende far effettuare una sovrascrittura dal sistema di acquisizione.</w:t>
            </w:r>
          </w:p>
          <w:p w14:paraId="01280DF8" w14:textId="77777777" w:rsidR="000709ED" w:rsidRDefault="000709ED">
            <w:pPr>
              <w:spacing w:before="60" w:after="60"/>
              <w:rPr>
                <w:sz w:val="18"/>
                <w:szCs w:val="18"/>
              </w:rPr>
            </w:pPr>
            <w:r>
              <w:rPr>
                <w:sz w:val="18"/>
                <w:szCs w:val="18"/>
              </w:rPr>
              <w:t>Va utilizzato il codice “C” per la trasmissione di informazioni per le quali si intende far effettuare una cancellazione dal sistema di acquisizione.</w:t>
            </w:r>
          </w:p>
        </w:tc>
        <w:tc>
          <w:tcPr>
            <w:tcW w:w="0" w:type="auto"/>
            <w:vAlign w:val="center"/>
          </w:tcPr>
          <w:p w14:paraId="78AC8795" w14:textId="77777777" w:rsidR="000709ED" w:rsidRDefault="000709ED">
            <w:pPr>
              <w:spacing w:before="60" w:after="60"/>
              <w:jc w:val="center"/>
              <w:rPr>
                <w:sz w:val="20"/>
              </w:rPr>
            </w:pPr>
            <w:r>
              <w:rPr>
                <w:sz w:val="20"/>
              </w:rPr>
              <w:t>1</w:t>
            </w:r>
          </w:p>
        </w:tc>
      </w:tr>
      <w:tr w:rsidR="000709ED" w14:paraId="4F67E7D9" w14:textId="77777777">
        <w:trPr>
          <w:cantSplit/>
          <w:trHeight w:val="4160"/>
          <w:jc w:val="center"/>
        </w:trPr>
        <w:tc>
          <w:tcPr>
            <w:tcW w:w="621" w:type="pct"/>
            <w:vMerge w:val="restart"/>
            <w:vAlign w:val="center"/>
          </w:tcPr>
          <w:p w14:paraId="0A6BE0EB" w14:textId="77777777" w:rsidR="000709ED" w:rsidRDefault="000709ED">
            <w:pPr>
              <w:spacing w:before="60" w:after="60"/>
              <w:jc w:val="center"/>
              <w:rPr>
                <w:rFonts w:eastAsia="Arial Unicode MS"/>
                <w:b/>
                <w:sz w:val="20"/>
              </w:rPr>
            </w:pPr>
            <w:r>
              <w:rPr>
                <w:rFonts w:eastAsia="Arial Unicode MS"/>
                <w:b/>
                <w:sz w:val="20"/>
              </w:rPr>
              <w:lastRenderedPageBreak/>
              <w:t>Informazioni Ricovero</w:t>
            </w:r>
          </w:p>
        </w:tc>
        <w:tc>
          <w:tcPr>
            <w:tcW w:w="598" w:type="pct"/>
            <w:vAlign w:val="center"/>
          </w:tcPr>
          <w:p w14:paraId="67A03FFB" w14:textId="77777777" w:rsidR="000709ED" w:rsidRDefault="000709ED">
            <w:pPr>
              <w:spacing w:before="60" w:after="60"/>
              <w:ind w:left="93"/>
              <w:jc w:val="left"/>
              <w:rPr>
                <w:sz w:val="20"/>
              </w:rPr>
            </w:pPr>
            <w:r>
              <w:rPr>
                <w:sz w:val="20"/>
              </w:rPr>
              <w:t>Codice Istituto di Cura</w:t>
            </w:r>
          </w:p>
        </w:tc>
        <w:tc>
          <w:tcPr>
            <w:tcW w:w="716" w:type="pct"/>
            <w:vAlign w:val="center"/>
          </w:tcPr>
          <w:p w14:paraId="09C36B42" w14:textId="77777777" w:rsidR="000709ED" w:rsidRDefault="000709ED" w:rsidP="007D309A">
            <w:pPr>
              <w:spacing w:before="60" w:after="60"/>
              <w:ind w:right="140"/>
              <w:jc w:val="left"/>
              <w:rPr>
                <w:sz w:val="20"/>
              </w:rPr>
            </w:pPr>
            <w:r>
              <w:rPr>
                <w:sz w:val="20"/>
              </w:rPr>
              <w:t>Indica l’istituto di cura pubblico o privato</w:t>
            </w:r>
          </w:p>
        </w:tc>
        <w:tc>
          <w:tcPr>
            <w:tcW w:w="210" w:type="pct"/>
            <w:vAlign w:val="center"/>
          </w:tcPr>
          <w:p w14:paraId="28F68C1C" w14:textId="77777777" w:rsidR="000709ED" w:rsidRDefault="000709ED">
            <w:pPr>
              <w:spacing w:before="60" w:after="60"/>
              <w:jc w:val="center"/>
              <w:rPr>
                <w:sz w:val="20"/>
                <w:lang w:eastAsia="it-IT"/>
              </w:rPr>
            </w:pPr>
            <w:r>
              <w:rPr>
                <w:sz w:val="20"/>
                <w:lang w:eastAsia="it-IT"/>
              </w:rPr>
              <w:t>N</w:t>
            </w:r>
          </w:p>
        </w:tc>
        <w:tc>
          <w:tcPr>
            <w:tcW w:w="654" w:type="pct"/>
            <w:vAlign w:val="center"/>
          </w:tcPr>
          <w:p w14:paraId="1569CC71" w14:textId="77777777" w:rsidR="000709ED" w:rsidRDefault="000709ED">
            <w:pPr>
              <w:spacing w:before="60" w:after="60"/>
              <w:jc w:val="center"/>
              <w:rPr>
                <w:sz w:val="20"/>
                <w:lang w:eastAsia="it-IT"/>
              </w:rPr>
            </w:pPr>
            <w:r>
              <w:rPr>
                <w:sz w:val="20"/>
                <w:lang w:eastAsia="it-IT"/>
              </w:rPr>
              <w:t>OBB</w:t>
            </w:r>
          </w:p>
        </w:tc>
        <w:tc>
          <w:tcPr>
            <w:tcW w:w="1514" w:type="pct"/>
          </w:tcPr>
          <w:p w14:paraId="16D4BC5B" w14:textId="77777777" w:rsidR="000709ED" w:rsidRDefault="000709ED">
            <w:pPr>
              <w:rPr>
                <w:b/>
                <w:sz w:val="18"/>
                <w:szCs w:val="18"/>
                <w:lang w:eastAsia="it-IT"/>
              </w:rPr>
            </w:pPr>
            <w:r>
              <w:rPr>
                <w:b/>
                <w:sz w:val="18"/>
                <w:szCs w:val="18"/>
                <w:lang w:eastAsia="it-IT"/>
              </w:rPr>
              <w:t>CAMPO CHIAVE</w:t>
            </w:r>
          </w:p>
          <w:p w14:paraId="7A4AB676" w14:textId="77777777" w:rsidR="000709ED" w:rsidRDefault="000709ED">
            <w:pPr>
              <w:rPr>
                <w:color w:val="000000"/>
                <w:sz w:val="18"/>
                <w:szCs w:val="18"/>
              </w:rPr>
            </w:pPr>
            <w:r>
              <w:rPr>
                <w:sz w:val="18"/>
                <w:szCs w:val="18"/>
              </w:rPr>
              <w:t xml:space="preserve">Formato: </w:t>
            </w:r>
            <w:r>
              <w:rPr>
                <w:color w:val="000000"/>
                <w:sz w:val="18"/>
                <w:szCs w:val="18"/>
              </w:rPr>
              <w:t>NNNNNNNN</w:t>
            </w:r>
          </w:p>
          <w:p w14:paraId="1F46D10B" w14:textId="77777777" w:rsidR="000709ED" w:rsidRDefault="000709ED">
            <w:pPr>
              <w:rPr>
                <w:sz w:val="18"/>
                <w:szCs w:val="18"/>
              </w:rPr>
            </w:pPr>
            <w:r>
              <w:rPr>
                <w:sz w:val="18"/>
                <w:szCs w:val="18"/>
              </w:rPr>
              <w:t>Il campo, che identifica l’Istituto di cura dal quale è dimesso il paziente, deve essere valorizzato con i codici previsti nei modelli ministeriali HSP.11, HSP.11bis. (codici di cui al D.M. 23/12/1996 e successive modifiche).</w:t>
            </w:r>
          </w:p>
          <w:p w14:paraId="7ACE565A" w14:textId="77777777" w:rsidR="000709ED" w:rsidRDefault="000709ED">
            <w:pPr>
              <w:rPr>
                <w:sz w:val="18"/>
                <w:szCs w:val="18"/>
              </w:rPr>
            </w:pPr>
            <w:r>
              <w:rPr>
                <w:sz w:val="18"/>
                <w:szCs w:val="18"/>
              </w:rPr>
              <w:t>Ai sensi del decreto del Ministro della sanità 23 dicembre 1996, detto codice è composto di otto caratteri, dei quali i primi tre identificano la regione o la provincia autonoma, i successivi tre sono costituiti da un progressivo numerico attribuito in ambito regionale e i rimanenti due costituiscono un ulteriore progressivo che individua il singolo stabilimento del complesso ospedaliero, secondo quanto previsto dal modello HSP11bis. Se l’istituto di cura si compone di un’unica sede,</w:t>
            </w:r>
            <w:r>
              <w:rPr>
                <w:color w:val="000000"/>
                <w:sz w:val="18"/>
                <w:szCs w:val="18"/>
              </w:rPr>
              <w:t xml:space="preserve"> per gli ultimi due caratteri </w:t>
            </w:r>
            <w:r>
              <w:rPr>
                <w:sz w:val="18"/>
                <w:szCs w:val="18"/>
              </w:rPr>
              <w:t>utilizzare il codice “00”</w:t>
            </w:r>
          </w:p>
        </w:tc>
        <w:tc>
          <w:tcPr>
            <w:tcW w:w="0" w:type="auto"/>
            <w:vAlign w:val="center"/>
          </w:tcPr>
          <w:p w14:paraId="58D3C636" w14:textId="77777777" w:rsidR="000709ED" w:rsidRDefault="000709ED">
            <w:pPr>
              <w:spacing w:before="60" w:after="60"/>
              <w:jc w:val="center"/>
              <w:rPr>
                <w:sz w:val="20"/>
              </w:rPr>
            </w:pPr>
            <w:r>
              <w:rPr>
                <w:sz w:val="20"/>
              </w:rPr>
              <w:t>8</w:t>
            </w:r>
          </w:p>
        </w:tc>
      </w:tr>
      <w:tr w:rsidR="000709ED" w14:paraId="7B626265" w14:textId="77777777">
        <w:trPr>
          <w:cantSplit/>
          <w:trHeight w:val="2690"/>
          <w:jc w:val="center"/>
        </w:trPr>
        <w:tc>
          <w:tcPr>
            <w:tcW w:w="621" w:type="pct"/>
            <w:vMerge/>
            <w:vAlign w:val="center"/>
          </w:tcPr>
          <w:p w14:paraId="60364EB1" w14:textId="77777777" w:rsidR="000709ED" w:rsidRDefault="000709ED">
            <w:pPr>
              <w:spacing w:before="60" w:after="60"/>
              <w:jc w:val="center"/>
              <w:rPr>
                <w:rFonts w:eastAsia="Arial Unicode MS"/>
                <w:b/>
                <w:sz w:val="20"/>
              </w:rPr>
            </w:pPr>
          </w:p>
        </w:tc>
        <w:tc>
          <w:tcPr>
            <w:tcW w:w="598" w:type="pct"/>
            <w:vAlign w:val="center"/>
          </w:tcPr>
          <w:p w14:paraId="1E75B47E" w14:textId="77777777" w:rsidR="000709ED" w:rsidRDefault="000709ED">
            <w:pPr>
              <w:spacing w:before="60" w:after="60"/>
              <w:ind w:left="93"/>
              <w:jc w:val="left"/>
              <w:rPr>
                <w:sz w:val="20"/>
              </w:rPr>
            </w:pPr>
            <w:r>
              <w:rPr>
                <w:sz w:val="20"/>
              </w:rPr>
              <w:t>Numero progressivo della scheda SDO</w:t>
            </w:r>
          </w:p>
        </w:tc>
        <w:tc>
          <w:tcPr>
            <w:tcW w:w="716" w:type="pct"/>
            <w:vAlign w:val="center"/>
          </w:tcPr>
          <w:p w14:paraId="249A1799" w14:textId="77777777" w:rsidR="000709ED" w:rsidRDefault="000709ED" w:rsidP="007D309A">
            <w:pPr>
              <w:spacing w:before="60" w:after="60"/>
              <w:ind w:right="140"/>
              <w:jc w:val="left"/>
              <w:rPr>
                <w:sz w:val="20"/>
              </w:rPr>
            </w:pPr>
            <w:r>
              <w:rPr>
                <w:sz w:val="20"/>
              </w:rPr>
              <w:t>Il numero progressivo della scheda corrisponde al numero identificativo della cartella clinica</w:t>
            </w:r>
          </w:p>
        </w:tc>
        <w:tc>
          <w:tcPr>
            <w:tcW w:w="210" w:type="pct"/>
            <w:vAlign w:val="center"/>
          </w:tcPr>
          <w:p w14:paraId="4688098B" w14:textId="77777777" w:rsidR="000709ED" w:rsidRDefault="000709ED">
            <w:pPr>
              <w:spacing w:before="60" w:after="60"/>
              <w:jc w:val="center"/>
              <w:rPr>
                <w:sz w:val="20"/>
                <w:lang w:eastAsia="it-IT"/>
              </w:rPr>
            </w:pPr>
            <w:r>
              <w:rPr>
                <w:sz w:val="20"/>
              </w:rPr>
              <w:t>N</w:t>
            </w:r>
          </w:p>
        </w:tc>
        <w:tc>
          <w:tcPr>
            <w:tcW w:w="654" w:type="pct"/>
            <w:vAlign w:val="center"/>
          </w:tcPr>
          <w:p w14:paraId="6BE305D7" w14:textId="77777777" w:rsidR="000709ED" w:rsidRDefault="000709ED">
            <w:pPr>
              <w:spacing w:before="60" w:after="60"/>
              <w:jc w:val="center"/>
              <w:rPr>
                <w:sz w:val="20"/>
                <w:lang w:eastAsia="it-IT"/>
              </w:rPr>
            </w:pPr>
            <w:r>
              <w:rPr>
                <w:sz w:val="20"/>
              </w:rPr>
              <w:t>OBB</w:t>
            </w:r>
          </w:p>
        </w:tc>
        <w:tc>
          <w:tcPr>
            <w:tcW w:w="1514" w:type="pct"/>
          </w:tcPr>
          <w:p w14:paraId="7F63FBF8" w14:textId="77777777" w:rsidR="000709ED" w:rsidRDefault="000709ED">
            <w:pPr>
              <w:spacing w:before="60"/>
              <w:rPr>
                <w:b/>
                <w:sz w:val="18"/>
                <w:szCs w:val="18"/>
                <w:lang w:eastAsia="it-IT"/>
              </w:rPr>
            </w:pPr>
            <w:r>
              <w:rPr>
                <w:b/>
                <w:sz w:val="18"/>
                <w:szCs w:val="18"/>
                <w:lang w:eastAsia="it-IT"/>
              </w:rPr>
              <w:t>CAMPO CHIAVE</w:t>
            </w:r>
          </w:p>
          <w:p w14:paraId="39C64477" w14:textId="77777777" w:rsidR="000709ED" w:rsidRDefault="000709ED">
            <w:pPr>
              <w:rPr>
                <w:color w:val="000000"/>
                <w:sz w:val="18"/>
                <w:szCs w:val="18"/>
              </w:rPr>
            </w:pPr>
            <w:r>
              <w:rPr>
                <w:sz w:val="18"/>
                <w:szCs w:val="18"/>
              </w:rPr>
              <w:t xml:space="preserve">Formato: </w:t>
            </w:r>
            <w:r>
              <w:rPr>
                <w:color w:val="000000"/>
                <w:sz w:val="18"/>
                <w:szCs w:val="18"/>
              </w:rPr>
              <w:t>NNNNNNNN</w:t>
            </w:r>
          </w:p>
          <w:p w14:paraId="063D6E50" w14:textId="77777777" w:rsidR="000709ED" w:rsidRDefault="000709ED">
            <w:pPr>
              <w:rPr>
                <w:sz w:val="18"/>
                <w:szCs w:val="18"/>
                <w:lang w:eastAsia="it-IT"/>
              </w:rPr>
            </w:pPr>
            <w:r>
              <w:rPr>
                <w:sz w:val="18"/>
                <w:szCs w:val="18"/>
                <w:lang w:eastAsia="it-IT"/>
              </w:rPr>
              <w:t xml:space="preserve">Il codice da utilizzare è articolato in </w:t>
            </w:r>
            <w:proofErr w:type="gramStart"/>
            <w:r>
              <w:rPr>
                <w:sz w:val="18"/>
                <w:szCs w:val="18"/>
                <w:lang w:eastAsia="it-IT"/>
              </w:rPr>
              <w:t>8</w:t>
            </w:r>
            <w:proofErr w:type="gramEnd"/>
            <w:r>
              <w:rPr>
                <w:sz w:val="18"/>
                <w:szCs w:val="18"/>
                <w:lang w:eastAsia="it-IT"/>
              </w:rPr>
              <w:t xml:space="preserve"> caratteri di cui:</w:t>
            </w:r>
          </w:p>
          <w:p w14:paraId="7DBDA7CF" w14:textId="77777777" w:rsidR="000709ED" w:rsidRDefault="000709ED">
            <w:pPr>
              <w:numPr>
                <w:ilvl w:val="0"/>
                <w:numId w:val="26"/>
              </w:numPr>
              <w:rPr>
                <w:sz w:val="18"/>
                <w:szCs w:val="18"/>
                <w:lang w:eastAsia="it-IT"/>
              </w:rPr>
            </w:pPr>
            <w:r>
              <w:rPr>
                <w:sz w:val="18"/>
                <w:szCs w:val="18"/>
                <w:lang w:eastAsia="it-IT"/>
              </w:rPr>
              <w:t>i primi due identificano l'anno di ricovero;</w:t>
            </w:r>
          </w:p>
          <w:p w14:paraId="6FDBAB9B" w14:textId="77777777" w:rsidR="000709ED" w:rsidRDefault="000709ED">
            <w:pPr>
              <w:numPr>
                <w:ilvl w:val="0"/>
                <w:numId w:val="26"/>
              </w:numPr>
              <w:rPr>
                <w:sz w:val="18"/>
                <w:szCs w:val="18"/>
                <w:lang w:eastAsia="it-IT"/>
              </w:rPr>
            </w:pPr>
            <w:r>
              <w:rPr>
                <w:sz w:val="18"/>
                <w:szCs w:val="18"/>
                <w:lang w:eastAsia="it-IT"/>
              </w:rPr>
              <w:t>gli altri sei costituiscono una numerazione progressiva all'interno dell'anno e dell’Istituto di cura</w:t>
            </w:r>
          </w:p>
          <w:p w14:paraId="59533971" w14:textId="77777777" w:rsidR="000709ED" w:rsidRDefault="000709ED">
            <w:pPr>
              <w:rPr>
                <w:sz w:val="18"/>
                <w:szCs w:val="18"/>
              </w:rPr>
            </w:pPr>
            <w:r>
              <w:rPr>
                <w:sz w:val="18"/>
                <w:szCs w:val="18"/>
                <w:lang w:eastAsia="it-IT"/>
              </w:rPr>
              <w:t>La numerazione progressiva è unica, indipendentemente dal regime di ricovero (ordinario o diurno), in modo tale che ciascun numero identifichi in maniera univoca un singolo ricovero.</w:t>
            </w:r>
          </w:p>
        </w:tc>
        <w:tc>
          <w:tcPr>
            <w:tcW w:w="0" w:type="auto"/>
            <w:vAlign w:val="center"/>
          </w:tcPr>
          <w:p w14:paraId="68CF7FB0" w14:textId="77777777" w:rsidR="000709ED" w:rsidRDefault="000709ED">
            <w:pPr>
              <w:spacing w:before="60" w:after="60"/>
              <w:jc w:val="center"/>
              <w:rPr>
                <w:sz w:val="20"/>
              </w:rPr>
            </w:pPr>
            <w:r>
              <w:rPr>
                <w:sz w:val="20"/>
              </w:rPr>
              <w:t>8</w:t>
            </w:r>
          </w:p>
        </w:tc>
      </w:tr>
      <w:tr w:rsidR="00AD0D3B" w14:paraId="483BAC1A" w14:textId="77777777" w:rsidTr="00AD0D3B">
        <w:trPr>
          <w:cantSplit/>
          <w:trHeight w:val="3843"/>
          <w:jc w:val="center"/>
        </w:trPr>
        <w:tc>
          <w:tcPr>
            <w:tcW w:w="621" w:type="pct"/>
            <w:vMerge w:val="restart"/>
            <w:vAlign w:val="center"/>
          </w:tcPr>
          <w:p w14:paraId="0865A645" w14:textId="77777777" w:rsidR="00AD0D3B" w:rsidRDefault="00AD0D3B" w:rsidP="00AD0D3B">
            <w:pPr>
              <w:spacing w:before="60" w:after="60"/>
              <w:jc w:val="center"/>
              <w:rPr>
                <w:rFonts w:eastAsia="Arial Unicode MS"/>
                <w:b/>
                <w:sz w:val="20"/>
              </w:rPr>
            </w:pPr>
            <w:r>
              <w:rPr>
                <w:rFonts w:eastAsia="Arial Unicode MS"/>
                <w:b/>
                <w:sz w:val="20"/>
              </w:rPr>
              <w:lastRenderedPageBreak/>
              <w:t>Informazioni Ricovero (segue)</w:t>
            </w:r>
          </w:p>
        </w:tc>
        <w:tc>
          <w:tcPr>
            <w:tcW w:w="598" w:type="pct"/>
            <w:vAlign w:val="center"/>
          </w:tcPr>
          <w:p w14:paraId="3EA855FF" w14:textId="77777777" w:rsidR="00AD0D3B" w:rsidRDefault="00AD0D3B">
            <w:pPr>
              <w:spacing w:before="60" w:after="60"/>
              <w:jc w:val="left"/>
              <w:rPr>
                <w:sz w:val="20"/>
              </w:rPr>
            </w:pPr>
            <w:r>
              <w:rPr>
                <w:sz w:val="20"/>
              </w:rPr>
              <w:t>Regime di Ricovero</w:t>
            </w:r>
          </w:p>
        </w:tc>
        <w:tc>
          <w:tcPr>
            <w:tcW w:w="716" w:type="pct"/>
            <w:vAlign w:val="center"/>
          </w:tcPr>
          <w:p w14:paraId="5AF7E290" w14:textId="77777777" w:rsidR="00AD0D3B" w:rsidRDefault="00AD0D3B" w:rsidP="007D309A">
            <w:pPr>
              <w:spacing w:before="60" w:after="60"/>
              <w:ind w:right="156"/>
              <w:jc w:val="left"/>
              <w:rPr>
                <w:sz w:val="18"/>
                <w:szCs w:val="18"/>
              </w:rPr>
            </w:pPr>
            <w:r>
              <w:rPr>
                <w:sz w:val="20"/>
              </w:rPr>
              <w:t>Il regime di ricovero distingue tra il "ricovero ordinario" e "ricovero diurno"</w:t>
            </w:r>
          </w:p>
        </w:tc>
        <w:tc>
          <w:tcPr>
            <w:tcW w:w="210" w:type="pct"/>
            <w:vAlign w:val="center"/>
          </w:tcPr>
          <w:p w14:paraId="72BBA0BA" w14:textId="77777777" w:rsidR="00AD0D3B" w:rsidRDefault="00AD0D3B">
            <w:pPr>
              <w:spacing w:before="60" w:after="60"/>
              <w:jc w:val="center"/>
              <w:rPr>
                <w:sz w:val="20"/>
                <w:lang w:eastAsia="it-IT"/>
              </w:rPr>
            </w:pPr>
            <w:r>
              <w:rPr>
                <w:sz w:val="20"/>
                <w:lang w:eastAsia="it-IT"/>
              </w:rPr>
              <w:t>N</w:t>
            </w:r>
          </w:p>
        </w:tc>
        <w:tc>
          <w:tcPr>
            <w:tcW w:w="654" w:type="pct"/>
            <w:vAlign w:val="center"/>
          </w:tcPr>
          <w:p w14:paraId="2311E76C" w14:textId="77777777" w:rsidR="00AD0D3B" w:rsidRDefault="00AD0D3B">
            <w:pPr>
              <w:spacing w:before="60" w:after="60"/>
              <w:jc w:val="center"/>
            </w:pPr>
            <w:r>
              <w:t>OBB</w:t>
            </w:r>
          </w:p>
        </w:tc>
        <w:tc>
          <w:tcPr>
            <w:tcW w:w="1514" w:type="pct"/>
            <w:vAlign w:val="center"/>
          </w:tcPr>
          <w:p w14:paraId="00E7EAC9" w14:textId="77777777" w:rsidR="00AD0D3B" w:rsidRDefault="00AD0D3B" w:rsidP="00AD0D3B">
            <w:pPr>
              <w:jc w:val="left"/>
              <w:rPr>
                <w:sz w:val="18"/>
                <w:szCs w:val="18"/>
                <w:lang w:eastAsia="it-IT"/>
              </w:rPr>
            </w:pPr>
            <w:r>
              <w:rPr>
                <w:sz w:val="18"/>
                <w:szCs w:val="18"/>
                <w:lang w:eastAsia="it-IT"/>
              </w:rPr>
              <w:t>Formato: N</w:t>
            </w:r>
          </w:p>
          <w:p w14:paraId="5C26DE9C" w14:textId="77777777" w:rsidR="00AD0D3B" w:rsidRPr="00AD0D3B" w:rsidRDefault="00AD0D3B" w:rsidP="00AD0D3B">
            <w:pPr>
              <w:jc w:val="left"/>
              <w:rPr>
                <w:sz w:val="10"/>
                <w:szCs w:val="18"/>
                <w:lang w:eastAsia="it-IT"/>
              </w:rPr>
            </w:pPr>
          </w:p>
          <w:p w14:paraId="5A36EC59" w14:textId="77777777" w:rsidR="00AD0D3B" w:rsidRDefault="00AD0D3B" w:rsidP="00AD0D3B">
            <w:pPr>
              <w:jc w:val="left"/>
              <w:rPr>
                <w:sz w:val="18"/>
                <w:szCs w:val="18"/>
                <w:lang w:eastAsia="it-IT"/>
              </w:rPr>
            </w:pPr>
            <w:r>
              <w:rPr>
                <w:sz w:val="18"/>
                <w:szCs w:val="18"/>
                <w:lang w:eastAsia="it-IT"/>
              </w:rPr>
              <w:t>Valori ammessi:</w:t>
            </w:r>
          </w:p>
          <w:p w14:paraId="08160A4C" w14:textId="77777777" w:rsidR="00AD0D3B" w:rsidRDefault="00AD0D3B" w:rsidP="00AD0D3B">
            <w:pPr>
              <w:jc w:val="left"/>
              <w:rPr>
                <w:sz w:val="18"/>
                <w:szCs w:val="18"/>
                <w:lang w:eastAsia="it-IT"/>
              </w:rPr>
            </w:pPr>
            <w:r>
              <w:rPr>
                <w:sz w:val="18"/>
                <w:szCs w:val="18"/>
                <w:lang w:eastAsia="it-IT"/>
              </w:rPr>
              <w:t>1 = Ricovero ordinario</w:t>
            </w:r>
          </w:p>
          <w:p w14:paraId="5095B1AB" w14:textId="77777777" w:rsidR="00AD0D3B" w:rsidRDefault="00AD0D3B" w:rsidP="00AD0D3B">
            <w:pPr>
              <w:jc w:val="left"/>
              <w:rPr>
                <w:sz w:val="18"/>
                <w:szCs w:val="18"/>
                <w:lang w:eastAsia="it-IT"/>
              </w:rPr>
            </w:pPr>
            <w:r>
              <w:rPr>
                <w:sz w:val="18"/>
                <w:szCs w:val="18"/>
                <w:lang w:eastAsia="it-IT"/>
              </w:rPr>
              <w:t>2 = Ricovero diurno</w:t>
            </w:r>
          </w:p>
          <w:p w14:paraId="19CDBF78" w14:textId="77777777" w:rsidR="00AD0D3B" w:rsidRPr="00AD0D3B" w:rsidRDefault="00AD0D3B" w:rsidP="00AD0D3B">
            <w:pPr>
              <w:jc w:val="left"/>
              <w:rPr>
                <w:sz w:val="6"/>
                <w:szCs w:val="18"/>
                <w:lang w:eastAsia="it-IT"/>
              </w:rPr>
            </w:pPr>
          </w:p>
          <w:p w14:paraId="053729FA" w14:textId="77777777" w:rsidR="00AD0D3B" w:rsidRDefault="00AD0D3B" w:rsidP="00AD0D3B">
            <w:pPr>
              <w:numPr>
                <w:ilvl w:val="0"/>
                <w:numId w:val="28"/>
              </w:numPr>
              <w:spacing w:after="60"/>
              <w:ind w:left="357" w:hanging="357"/>
              <w:jc w:val="left"/>
              <w:rPr>
                <w:sz w:val="18"/>
                <w:szCs w:val="18"/>
                <w:lang w:eastAsia="it-IT"/>
              </w:rPr>
            </w:pPr>
            <w:r>
              <w:rPr>
                <w:sz w:val="18"/>
                <w:szCs w:val="18"/>
                <w:lang w:eastAsia="it-IT"/>
              </w:rPr>
              <w:t xml:space="preserve">Il “ricovero diurno” si caratterizza per la presenza di tutte le seguenti </w:t>
            </w:r>
            <w:proofErr w:type="spellStart"/>
            <w:r>
              <w:rPr>
                <w:sz w:val="18"/>
                <w:szCs w:val="18"/>
                <w:lang w:eastAsia="it-IT"/>
              </w:rPr>
              <w:t>condizioni:si</w:t>
            </w:r>
            <w:proofErr w:type="spellEnd"/>
            <w:r>
              <w:rPr>
                <w:sz w:val="18"/>
                <w:szCs w:val="18"/>
                <w:lang w:eastAsia="it-IT"/>
              </w:rPr>
              <w:t xml:space="preserve"> tratta di ricovero, o ciclo di ricoveri, programmato;</w:t>
            </w:r>
          </w:p>
          <w:p w14:paraId="305204F5" w14:textId="77777777" w:rsidR="00AD0D3B" w:rsidRDefault="00AD0D3B" w:rsidP="00AD0D3B">
            <w:pPr>
              <w:numPr>
                <w:ilvl w:val="0"/>
                <w:numId w:val="28"/>
              </w:numPr>
              <w:spacing w:after="60"/>
              <w:ind w:left="357" w:hanging="357"/>
              <w:jc w:val="left"/>
              <w:rPr>
                <w:sz w:val="18"/>
                <w:szCs w:val="18"/>
                <w:lang w:eastAsia="it-IT"/>
              </w:rPr>
            </w:pPr>
            <w:r>
              <w:rPr>
                <w:sz w:val="18"/>
                <w:szCs w:val="18"/>
                <w:lang w:eastAsia="it-IT"/>
              </w:rPr>
              <w:t>è limitato ad una sola parte della giornata e non ricopre, quindi, l'intero arco delle 24 ore dal momento del ricovero e non prevede il pernottamento del paziente;</w:t>
            </w:r>
          </w:p>
          <w:p w14:paraId="5594FA21" w14:textId="77777777" w:rsidR="00AD0D3B" w:rsidRDefault="00AD0D3B" w:rsidP="00AD0D3B">
            <w:pPr>
              <w:numPr>
                <w:ilvl w:val="0"/>
                <w:numId w:val="28"/>
              </w:numPr>
              <w:spacing w:after="60"/>
              <w:ind w:left="357" w:hanging="357"/>
              <w:jc w:val="left"/>
              <w:rPr>
                <w:sz w:val="18"/>
                <w:szCs w:val="18"/>
                <w:lang w:eastAsia="it-IT"/>
              </w:rPr>
            </w:pPr>
            <w:r>
              <w:rPr>
                <w:sz w:val="18"/>
                <w:szCs w:val="18"/>
                <w:lang w:eastAsia="it-IT"/>
              </w:rPr>
              <w:t xml:space="preserve">fornisce prestazioni multiprofessionali e/o </w:t>
            </w:r>
            <w:proofErr w:type="spellStart"/>
            <w:r>
              <w:rPr>
                <w:sz w:val="18"/>
                <w:szCs w:val="18"/>
                <w:lang w:eastAsia="it-IT"/>
              </w:rPr>
              <w:t>plurispecialistiche</w:t>
            </w:r>
            <w:proofErr w:type="spellEnd"/>
            <w:r>
              <w:rPr>
                <w:sz w:val="18"/>
                <w:szCs w:val="18"/>
                <w:lang w:eastAsia="it-IT"/>
              </w:rPr>
              <w:t>, che per la loro intrinseca complessità o invasività o per il correlato rischio per il paziente non possono essere eseguite in ambiente ambulatoriale</w:t>
            </w:r>
            <w:r>
              <w:rPr>
                <w:color w:val="000000"/>
                <w:sz w:val="18"/>
                <w:szCs w:val="18"/>
              </w:rPr>
              <w:t>.</w:t>
            </w:r>
          </w:p>
        </w:tc>
        <w:tc>
          <w:tcPr>
            <w:tcW w:w="0" w:type="auto"/>
            <w:vAlign w:val="center"/>
          </w:tcPr>
          <w:p w14:paraId="4F4C96A2" w14:textId="77777777" w:rsidR="00AD0D3B" w:rsidRDefault="00AD0D3B">
            <w:pPr>
              <w:spacing w:before="60" w:after="60"/>
              <w:jc w:val="center"/>
              <w:rPr>
                <w:sz w:val="20"/>
              </w:rPr>
            </w:pPr>
            <w:r>
              <w:rPr>
                <w:sz w:val="20"/>
              </w:rPr>
              <w:t>1</w:t>
            </w:r>
          </w:p>
        </w:tc>
      </w:tr>
      <w:tr w:rsidR="00AD0D3B" w14:paraId="0ECD3B42" w14:textId="77777777" w:rsidTr="00AD0D3B">
        <w:trPr>
          <w:cantSplit/>
          <w:trHeight w:val="3560"/>
          <w:jc w:val="center"/>
        </w:trPr>
        <w:tc>
          <w:tcPr>
            <w:tcW w:w="621" w:type="pct"/>
            <w:vMerge/>
            <w:vAlign w:val="center"/>
          </w:tcPr>
          <w:p w14:paraId="344646D3" w14:textId="77777777" w:rsidR="00AD0D3B" w:rsidRDefault="00AD0D3B">
            <w:pPr>
              <w:spacing w:before="60" w:after="60"/>
              <w:jc w:val="center"/>
              <w:rPr>
                <w:b/>
                <w:sz w:val="20"/>
              </w:rPr>
            </w:pPr>
          </w:p>
        </w:tc>
        <w:tc>
          <w:tcPr>
            <w:tcW w:w="598" w:type="pct"/>
            <w:vAlign w:val="center"/>
          </w:tcPr>
          <w:p w14:paraId="0717DD47" w14:textId="77777777" w:rsidR="00AD0D3B" w:rsidRDefault="00AD0D3B">
            <w:pPr>
              <w:spacing w:before="60" w:after="60"/>
              <w:jc w:val="left"/>
              <w:rPr>
                <w:sz w:val="20"/>
              </w:rPr>
            </w:pPr>
            <w:r>
              <w:rPr>
                <w:sz w:val="20"/>
              </w:rPr>
              <w:t>Data di Prenotazione</w:t>
            </w:r>
          </w:p>
        </w:tc>
        <w:tc>
          <w:tcPr>
            <w:tcW w:w="716" w:type="pct"/>
          </w:tcPr>
          <w:p w14:paraId="3990B15A" w14:textId="77777777" w:rsidR="00AD0D3B" w:rsidRDefault="00AD0D3B" w:rsidP="007D309A">
            <w:pPr>
              <w:spacing w:before="60" w:after="60"/>
              <w:jc w:val="left"/>
              <w:rPr>
                <w:sz w:val="18"/>
              </w:rPr>
            </w:pPr>
            <w:r>
              <w:rPr>
                <w:sz w:val="18"/>
              </w:rPr>
              <w:t>La data di prenotazione esprime la data in cui la richiesta di ricovero programmato è pervenuta all'operatore addetto alla prenotazione con conseguente iscrizione del paziente nella lista di attesa.</w:t>
            </w:r>
          </w:p>
          <w:p w14:paraId="7EF0AB40" w14:textId="77777777" w:rsidR="00AD0D3B" w:rsidRDefault="00AD0D3B" w:rsidP="007D309A">
            <w:pPr>
              <w:spacing w:before="60" w:after="60"/>
              <w:jc w:val="left"/>
              <w:rPr>
                <w:sz w:val="20"/>
              </w:rPr>
            </w:pPr>
            <w:r>
              <w:rPr>
                <w:sz w:val="18"/>
              </w:rPr>
              <w:t>Tale data deve corrispondere a quella riportata nei registri di ricovero, ex art. 3 comma 8 della Legge 724/94.</w:t>
            </w:r>
          </w:p>
        </w:tc>
        <w:tc>
          <w:tcPr>
            <w:tcW w:w="210" w:type="pct"/>
            <w:vAlign w:val="center"/>
          </w:tcPr>
          <w:p w14:paraId="71E6A31E" w14:textId="77777777" w:rsidR="00AD0D3B" w:rsidRDefault="00AD0D3B">
            <w:pPr>
              <w:spacing w:before="60" w:after="60"/>
              <w:jc w:val="center"/>
              <w:rPr>
                <w:sz w:val="20"/>
              </w:rPr>
            </w:pPr>
            <w:r>
              <w:rPr>
                <w:sz w:val="20"/>
              </w:rPr>
              <w:t>AN</w:t>
            </w:r>
          </w:p>
        </w:tc>
        <w:tc>
          <w:tcPr>
            <w:tcW w:w="654" w:type="pct"/>
            <w:vAlign w:val="center"/>
          </w:tcPr>
          <w:p w14:paraId="380CB341" w14:textId="77777777" w:rsidR="00AD0D3B" w:rsidRDefault="00AD0D3B">
            <w:pPr>
              <w:spacing w:before="60" w:after="60"/>
              <w:jc w:val="center"/>
              <w:rPr>
                <w:sz w:val="20"/>
              </w:rPr>
            </w:pPr>
            <w:r>
              <w:rPr>
                <w:sz w:val="20"/>
              </w:rPr>
              <w:t>NBB</w:t>
            </w:r>
          </w:p>
          <w:p w14:paraId="5A459A1B" w14:textId="77777777" w:rsidR="00AD0D3B" w:rsidRDefault="00AD0D3B" w:rsidP="004B3490">
            <w:pPr>
              <w:spacing w:before="60" w:after="60"/>
              <w:jc w:val="center"/>
              <w:rPr>
                <w:i/>
                <w:sz w:val="18"/>
              </w:rPr>
            </w:pPr>
            <w:r>
              <w:rPr>
                <w:sz w:val="20"/>
              </w:rPr>
              <w:t>(</w:t>
            </w:r>
            <w:r>
              <w:rPr>
                <w:i/>
                <w:sz w:val="18"/>
              </w:rPr>
              <w:t>obbligatorio se valorizzato Regime di Ricovero = 2 o se Regime di Ricovero = 1 e Tipo Ricovero = 1 o Tipo Ricovero = 4</w:t>
            </w:r>
            <w:r>
              <w:rPr>
                <w:sz w:val="18"/>
              </w:rPr>
              <w:t>)</w:t>
            </w:r>
          </w:p>
        </w:tc>
        <w:tc>
          <w:tcPr>
            <w:tcW w:w="1514" w:type="pct"/>
            <w:vAlign w:val="center"/>
          </w:tcPr>
          <w:p w14:paraId="3B35E150" w14:textId="77777777" w:rsidR="00AD0D3B" w:rsidRDefault="00AD0D3B" w:rsidP="00AD0D3B">
            <w:pPr>
              <w:jc w:val="left"/>
              <w:rPr>
                <w:sz w:val="18"/>
                <w:szCs w:val="18"/>
              </w:rPr>
            </w:pPr>
            <w:r>
              <w:rPr>
                <w:sz w:val="18"/>
                <w:szCs w:val="18"/>
              </w:rPr>
              <w:t>Formato: AAAA-MM-GG</w:t>
            </w:r>
          </w:p>
          <w:p w14:paraId="1D119C4C" w14:textId="77777777" w:rsidR="00AD0D3B" w:rsidRDefault="00AD0D3B" w:rsidP="00AD0D3B">
            <w:pPr>
              <w:jc w:val="left"/>
              <w:rPr>
                <w:sz w:val="18"/>
                <w:szCs w:val="18"/>
              </w:rPr>
            </w:pPr>
            <w:r>
              <w:rPr>
                <w:sz w:val="18"/>
                <w:szCs w:val="18"/>
              </w:rPr>
              <w:t>Il campo deve essere compilato riempiendo tutti i dieci caratteri previsti.</w:t>
            </w:r>
          </w:p>
          <w:p w14:paraId="47A5C81B" w14:textId="77777777" w:rsidR="00AD0D3B" w:rsidRDefault="00AD0D3B" w:rsidP="00AD0D3B">
            <w:pPr>
              <w:jc w:val="left"/>
              <w:rPr>
                <w:color w:val="000000"/>
                <w:sz w:val="18"/>
                <w:szCs w:val="18"/>
              </w:rPr>
            </w:pPr>
            <w:r>
              <w:rPr>
                <w:sz w:val="18"/>
                <w:szCs w:val="18"/>
              </w:rPr>
              <w:t>La data di prenotazione deve essere compilata per tutti i ricoveri in regime diurno e per i ricoveri in regime ordinario di tipo programmato (con “tipo ricovero” valorizzato a “</w:t>
            </w:r>
            <w:proofErr w:type="gramStart"/>
            <w:r>
              <w:rPr>
                <w:sz w:val="18"/>
                <w:szCs w:val="18"/>
              </w:rPr>
              <w:t>1”  –</w:t>
            </w:r>
            <w:proofErr w:type="gramEnd"/>
            <w:r>
              <w:rPr>
                <w:sz w:val="18"/>
                <w:szCs w:val="18"/>
              </w:rPr>
              <w:t xml:space="preserve"> ricovero programmato non urgente, oppure “4” – ricovero programmato con </w:t>
            </w:r>
            <w:proofErr w:type="spellStart"/>
            <w:r>
              <w:rPr>
                <w:sz w:val="18"/>
                <w:szCs w:val="18"/>
              </w:rPr>
              <w:t>preospedalizzazione</w:t>
            </w:r>
            <w:proofErr w:type="spellEnd"/>
            <w:r>
              <w:rPr>
                <w:sz w:val="18"/>
                <w:szCs w:val="18"/>
              </w:rPr>
              <w:t>)</w:t>
            </w:r>
            <w:r>
              <w:rPr>
                <w:color w:val="000000"/>
                <w:sz w:val="18"/>
                <w:szCs w:val="18"/>
              </w:rPr>
              <w:t xml:space="preserve"> </w:t>
            </w:r>
          </w:p>
          <w:p w14:paraId="3DFA8C00" w14:textId="77777777" w:rsidR="00AD0D3B" w:rsidRDefault="00AD0D3B" w:rsidP="00AD0D3B">
            <w:pPr>
              <w:jc w:val="left"/>
              <w:rPr>
                <w:color w:val="000000"/>
                <w:sz w:val="18"/>
                <w:szCs w:val="18"/>
              </w:rPr>
            </w:pPr>
            <w:r>
              <w:rPr>
                <w:color w:val="000000"/>
                <w:sz w:val="18"/>
                <w:szCs w:val="18"/>
              </w:rPr>
              <w:t>La data di prenotazione deve essere precedente o coincidente con la data di ricovero.</w:t>
            </w:r>
          </w:p>
          <w:p w14:paraId="4FD9ADD2" w14:textId="77777777" w:rsidR="00AD0D3B" w:rsidRDefault="00AD0D3B" w:rsidP="00AD0D3B">
            <w:pPr>
              <w:jc w:val="left"/>
              <w:rPr>
                <w:color w:val="000000"/>
                <w:sz w:val="18"/>
                <w:szCs w:val="18"/>
              </w:rPr>
            </w:pPr>
            <w:r>
              <w:rPr>
                <w:color w:val="000000"/>
                <w:sz w:val="18"/>
                <w:szCs w:val="18"/>
              </w:rPr>
              <w:t>In caso di trasferimenti da altri istituti, la data di prenotazione deve coincidere con la data in cui il trasferimento è stato concordato fra i due istituti.</w:t>
            </w:r>
          </w:p>
          <w:p w14:paraId="6CEE389D" w14:textId="77777777" w:rsidR="00AD0D3B" w:rsidRDefault="00AD0D3B" w:rsidP="00AD0D3B">
            <w:pPr>
              <w:jc w:val="left"/>
              <w:rPr>
                <w:sz w:val="18"/>
                <w:szCs w:val="18"/>
              </w:rPr>
            </w:pPr>
            <w:r>
              <w:rPr>
                <w:color w:val="000000"/>
                <w:sz w:val="18"/>
                <w:szCs w:val="18"/>
              </w:rPr>
              <w:t>La data di prenotazione non si compila per tipo ricovero “5” – parto non urgente.</w:t>
            </w:r>
          </w:p>
        </w:tc>
        <w:tc>
          <w:tcPr>
            <w:tcW w:w="0" w:type="auto"/>
            <w:vAlign w:val="center"/>
          </w:tcPr>
          <w:p w14:paraId="09FECB63" w14:textId="77777777" w:rsidR="00AD0D3B" w:rsidRDefault="00AD0D3B">
            <w:pPr>
              <w:spacing w:before="60" w:after="60"/>
              <w:ind w:left="136" w:hanging="136"/>
              <w:jc w:val="center"/>
              <w:rPr>
                <w:sz w:val="20"/>
              </w:rPr>
            </w:pPr>
            <w:r>
              <w:rPr>
                <w:sz w:val="20"/>
              </w:rPr>
              <w:t>10</w:t>
            </w:r>
          </w:p>
        </w:tc>
      </w:tr>
      <w:tr w:rsidR="000709ED" w14:paraId="575F9733" w14:textId="77777777" w:rsidTr="00AA70BD">
        <w:trPr>
          <w:cantSplit/>
          <w:trHeight w:val="7939"/>
          <w:jc w:val="center"/>
        </w:trPr>
        <w:tc>
          <w:tcPr>
            <w:tcW w:w="621" w:type="pct"/>
            <w:vAlign w:val="center"/>
          </w:tcPr>
          <w:p w14:paraId="7266FF7B" w14:textId="77777777" w:rsidR="000709ED" w:rsidRDefault="005F4313" w:rsidP="005F4313">
            <w:pPr>
              <w:spacing w:before="60" w:after="60"/>
              <w:jc w:val="center"/>
              <w:rPr>
                <w:b/>
                <w:sz w:val="20"/>
              </w:rPr>
            </w:pPr>
            <w:r>
              <w:rPr>
                <w:rFonts w:eastAsia="Arial Unicode MS"/>
                <w:b/>
                <w:sz w:val="20"/>
              </w:rPr>
              <w:lastRenderedPageBreak/>
              <w:t>Informazioni Ricovero (segue)</w:t>
            </w:r>
          </w:p>
        </w:tc>
        <w:tc>
          <w:tcPr>
            <w:tcW w:w="598" w:type="pct"/>
            <w:vAlign w:val="center"/>
          </w:tcPr>
          <w:p w14:paraId="74640DD6" w14:textId="77777777" w:rsidR="000709ED" w:rsidRDefault="000709ED">
            <w:pPr>
              <w:spacing w:before="60" w:after="60"/>
              <w:rPr>
                <w:sz w:val="20"/>
              </w:rPr>
            </w:pPr>
            <w:r>
              <w:rPr>
                <w:sz w:val="20"/>
              </w:rPr>
              <w:t>Classe di priorità</w:t>
            </w:r>
          </w:p>
        </w:tc>
        <w:tc>
          <w:tcPr>
            <w:tcW w:w="716" w:type="pct"/>
            <w:vAlign w:val="center"/>
          </w:tcPr>
          <w:p w14:paraId="3D73CA32" w14:textId="77777777" w:rsidR="000709ED" w:rsidRDefault="000709ED" w:rsidP="007D309A">
            <w:pPr>
              <w:spacing w:before="60" w:after="60"/>
              <w:jc w:val="left"/>
              <w:rPr>
                <w:sz w:val="20"/>
              </w:rPr>
            </w:pPr>
            <w:r>
              <w:rPr>
                <w:sz w:val="20"/>
              </w:rPr>
              <w:t>Classe di priorità del ricovero programmato, come definita nell’Accordo Stato-Regioni 11 luglio 2002</w:t>
            </w:r>
          </w:p>
        </w:tc>
        <w:tc>
          <w:tcPr>
            <w:tcW w:w="210" w:type="pct"/>
            <w:vAlign w:val="center"/>
          </w:tcPr>
          <w:p w14:paraId="1E20B8F5" w14:textId="77777777" w:rsidR="000709ED" w:rsidRDefault="000709ED">
            <w:pPr>
              <w:spacing w:before="60" w:after="60"/>
              <w:jc w:val="center"/>
              <w:rPr>
                <w:sz w:val="20"/>
              </w:rPr>
            </w:pPr>
            <w:r>
              <w:rPr>
                <w:sz w:val="20"/>
              </w:rPr>
              <w:t>AN</w:t>
            </w:r>
          </w:p>
        </w:tc>
        <w:tc>
          <w:tcPr>
            <w:tcW w:w="654" w:type="pct"/>
            <w:vAlign w:val="center"/>
          </w:tcPr>
          <w:p w14:paraId="68644BD8" w14:textId="77777777" w:rsidR="000709ED" w:rsidRDefault="000709ED">
            <w:pPr>
              <w:spacing w:before="60" w:after="60"/>
              <w:jc w:val="center"/>
              <w:rPr>
                <w:sz w:val="20"/>
              </w:rPr>
            </w:pPr>
            <w:r>
              <w:rPr>
                <w:sz w:val="20"/>
              </w:rPr>
              <w:t>NBB</w:t>
            </w:r>
          </w:p>
          <w:p w14:paraId="6ABE8A30" w14:textId="77777777" w:rsidR="000709ED" w:rsidRDefault="000709ED" w:rsidP="00AA70BD">
            <w:pPr>
              <w:spacing w:before="60" w:after="60"/>
              <w:jc w:val="center"/>
              <w:rPr>
                <w:sz w:val="20"/>
              </w:rPr>
            </w:pPr>
            <w:r>
              <w:rPr>
                <w:sz w:val="20"/>
              </w:rPr>
              <w:t>(</w:t>
            </w:r>
            <w:r>
              <w:rPr>
                <w:i/>
                <w:sz w:val="20"/>
              </w:rPr>
              <w:t>obbligatorio se valorizzata</w:t>
            </w:r>
            <w:r w:rsidR="00AA70BD">
              <w:rPr>
                <w:i/>
                <w:sz w:val="20"/>
              </w:rPr>
              <w:t xml:space="preserve"> </w:t>
            </w:r>
            <w:r>
              <w:rPr>
                <w:i/>
                <w:sz w:val="20"/>
              </w:rPr>
              <w:t>Data di Prenotazione</w:t>
            </w:r>
            <w:r>
              <w:rPr>
                <w:sz w:val="20"/>
              </w:rPr>
              <w:t>)</w:t>
            </w:r>
          </w:p>
        </w:tc>
        <w:tc>
          <w:tcPr>
            <w:tcW w:w="1514" w:type="pct"/>
            <w:vAlign w:val="center"/>
          </w:tcPr>
          <w:p w14:paraId="2AC842C8" w14:textId="77777777" w:rsidR="000709ED" w:rsidRDefault="000709ED" w:rsidP="00AD0D3B">
            <w:pPr>
              <w:spacing w:before="60" w:after="60"/>
              <w:jc w:val="left"/>
              <w:rPr>
                <w:sz w:val="18"/>
                <w:szCs w:val="18"/>
                <w:lang w:eastAsia="it-IT"/>
              </w:rPr>
            </w:pPr>
            <w:r>
              <w:rPr>
                <w:sz w:val="18"/>
                <w:szCs w:val="18"/>
                <w:lang w:eastAsia="it-IT"/>
              </w:rPr>
              <w:t>Formato: N</w:t>
            </w:r>
          </w:p>
          <w:p w14:paraId="5FB6C959" w14:textId="77777777" w:rsidR="000709ED" w:rsidRPr="00AA70BD" w:rsidRDefault="000709ED" w:rsidP="00AD0D3B">
            <w:pPr>
              <w:spacing w:before="60" w:after="60"/>
              <w:jc w:val="left"/>
              <w:rPr>
                <w:sz w:val="6"/>
                <w:szCs w:val="18"/>
                <w:lang w:eastAsia="it-IT"/>
              </w:rPr>
            </w:pPr>
          </w:p>
          <w:p w14:paraId="02573B3F" w14:textId="77777777" w:rsidR="000709ED" w:rsidRDefault="000709ED" w:rsidP="00AD0D3B">
            <w:pPr>
              <w:spacing w:before="60" w:after="60"/>
              <w:jc w:val="left"/>
              <w:rPr>
                <w:sz w:val="18"/>
                <w:szCs w:val="18"/>
                <w:lang w:eastAsia="it-IT"/>
              </w:rPr>
            </w:pPr>
            <w:r>
              <w:rPr>
                <w:sz w:val="18"/>
                <w:szCs w:val="18"/>
                <w:lang w:eastAsia="it-IT"/>
              </w:rPr>
              <w:t>Valori ammessi:</w:t>
            </w:r>
          </w:p>
          <w:p w14:paraId="6788802E" w14:textId="77777777" w:rsidR="000709ED" w:rsidRDefault="000709ED" w:rsidP="00AD0D3B">
            <w:pPr>
              <w:spacing w:before="60" w:after="60"/>
              <w:jc w:val="left"/>
              <w:rPr>
                <w:color w:val="000000"/>
                <w:sz w:val="18"/>
                <w:szCs w:val="18"/>
              </w:rPr>
            </w:pPr>
            <w:r>
              <w:rPr>
                <w:sz w:val="18"/>
                <w:szCs w:val="18"/>
                <w:lang w:eastAsia="it-IT"/>
              </w:rPr>
              <w:t xml:space="preserve">A = Ricovero entro 30 giorni per i casi clinici che potenzialmente possono aggravarsi rapidamente al punto da diventare emergenti, o comunque da recare grave </w:t>
            </w:r>
            <w:r>
              <w:rPr>
                <w:color w:val="000000"/>
                <w:sz w:val="18"/>
                <w:szCs w:val="18"/>
              </w:rPr>
              <w:t>pregiudizio alla prognosi.</w:t>
            </w:r>
          </w:p>
          <w:p w14:paraId="7AAA4990" w14:textId="77777777" w:rsidR="000709ED" w:rsidRDefault="000709ED" w:rsidP="00AD0D3B">
            <w:pPr>
              <w:spacing w:before="60" w:after="60"/>
              <w:jc w:val="left"/>
              <w:rPr>
                <w:color w:val="000000"/>
                <w:sz w:val="18"/>
                <w:szCs w:val="18"/>
              </w:rPr>
            </w:pPr>
            <w:r>
              <w:rPr>
                <w:color w:val="000000"/>
                <w:sz w:val="18"/>
                <w:szCs w:val="18"/>
              </w:rPr>
              <w:t>B = Ricovero entro 60 giorni per i casi clinici che presentano intenso dolore, o gravi disfunzioni, o grave disabilità, ma che non manifestano la tendenza ad aggravarsi rapidamente al punto di diventare emergenti, né possono per l'attesa ricevere grave pregiudizio alla prognosi.</w:t>
            </w:r>
          </w:p>
          <w:p w14:paraId="71D51CE2" w14:textId="77777777" w:rsidR="000709ED" w:rsidRDefault="000709ED" w:rsidP="00AD0D3B">
            <w:pPr>
              <w:spacing w:before="60" w:after="60"/>
              <w:jc w:val="left"/>
              <w:rPr>
                <w:color w:val="000000"/>
                <w:sz w:val="18"/>
                <w:szCs w:val="18"/>
              </w:rPr>
            </w:pPr>
            <w:r>
              <w:rPr>
                <w:color w:val="000000"/>
                <w:sz w:val="18"/>
                <w:szCs w:val="18"/>
              </w:rPr>
              <w:t>C = Ricovero entro 180 giorni per i casi clinici che presentano minimo dolore, disfunzione o disabilità, e non manifestano tendenza ad aggravarsi né possono per l'attesa ricevere grave pregiudizio alla prognosi.</w:t>
            </w:r>
          </w:p>
          <w:p w14:paraId="17C208CF" w14:textId="77777777" w:rsidR="000709ED" w:rsidRDefault="000709ED" w:rsidP="00AD0D3B">
            <w:pPr>
              <w:spacing w:before="60" w:after="60"/>
              <w:jc w:val="left"/>
              <w:rPr>
                <w:color w:val="000000"/>
                <w:sz w:val="18"/>
                <w:szCs w:val="18"/>
              </w:rPr>
            </w:pPr>
            <w:r>
              <w:rPr>
                <w:color w:val="000000"/>
                <w:sz w:val="18"/>
                <w:szCs w:val="18"/>
              </w:rPr>
              <w:t>D = Ricovero senza attesa definita per i casi clinici che non causano alcun dolore, disfunzione o disabilità. Questi casi devono comunque essere trattati almeno entro 12 mesi.</w:t>
            </w:r>
          </w:p>
          <w:p w14:paraId="09D8A6AC" w14:textId="77777777" w:rsidR="000709ED" w:rsidRPr="00AA70BD" w:rsidRDefault="000709ED" w:rsidP="00AD0D3B">
            <w:pPr>
              <w:spacing w:before="60" w:after="60"/>
              <w:jc w:val="left"/>
              <w:rPr>
                <w:color w:val="000000"/>
                <w:sz w:val="6"/>
                <w:szCs w:val="18"/>
              </w:rPr>
            </w:pPr>
          </w:p>
          <w:p w14:paraId="577ED42C" w14:textId="77777777" w:rsidR="000709ED" w:rsidRDefault="000709ED" w:rsidP="00AD0D3B">
            <w:pPr>
              <w:spacing w:before="60" w:after="60"/>
              <w:jc w:val="left"/>
              <w:rPr>
                <w:sz w:val="18"/>
                <w:szCs w:val="18"/>
              </w:rPr>
            </w:pPr>
            <w:r>
              <w:rPr>
                <w:color w:val="000000"/>
                <w:sz w:val="18"/>
                <w:szCs w:val="18"/>
              </w:rPr>
              <w:t>La classe di priorità non si compila per tipo ricovero “5” – parto non urgente.</w:t>
            </w:r>
          </w:p>
        </w:tc>
        <w:tc>
          <w:tcPr>
            <w:tcW w:w="0" w:type="auto"/>
            <w:vAlign w:val="center"/>
          </w:tcPr>
          <w:p w14:paraId="379E84F6" w14:textId="77777777" w:rsidR="000709ED" w:rsidRDefault="000709ED">
            <w:pPr>
              <w:spacing w:before="60" w:after="60"/>
              <w:ind w:left="136" w:hanging="136"/>
              <w:jc w:val="center"/>
              <w:rPr>
                <w:sz w:val="20"/>
              </w:rPr>
            </w:pPr>
            <w:r>
              <w:rPr>
                <w:sz w:val="20"/>
              </w:rPr>
              <w:t>1</w:t>
            </w:r>
          </w:p>
        </w:tc>
      </w:tr>
      <w:tr w:rsidR="005F4313" w14:paraId="0BFFB6F3" w14:textId="77777777" w:rsidTr="00AA70BD">
        <w:trPr>
          <w:cantSplit/>
          <w:trHeight w:val="4395"/>
          <w:jc w:val="center"/>
        </w:trPr>
        <w:tc>
          <w:tcPr>
            <w:tcW w:w="621" w:type="pct"/>
            <w:vMerge w:val="restart"/>
            <w:vAlign w:val="center"/>
          </w:tcPr>
          <w:p w14:paraId="09386476" w14:textId="77777777" w:rsidR="005F4313" w:rsidRDefault="005F4313" w:rsidP="00D11E25">
            <w:pPr>
              <w:spacing w:before="60" w:after="60"/>
              <w:jc w:val="center"/>
              <w:rPr>
                <w:b/>
                <w:sz w:val="20"/>
              </w:rPr>
            </w:pPr>
            <w:r>
              <w:rPr>
                <w:rFonts w:eastAsia="Arial Unicode MS"/>
                <w:b/>
                <w:sz w:val="20"/>
              </w:rPr>
              <w:lastRenderedPageBreak/>
              <w:t>Informazioni Ricovero (segue)</w:t>
            </w:r>
          </w:p>
        </w:tc>
        <w:tc>
          <w:tcPr>
            <w:tcW w:w="598" w:type="pct"/>
            <w:vAlign w:val="center"/>
          </w:tcPr>
          <w:p w14:paraId="5372A9AE" w14:textId="77777777" w:rsidR="005F4313" w:rsidRDefault="005F4313">
            <w:pPr>
              <w:spacing w:before="60" w:after="60"/>
              <w:jc w:val="left"/>
              <w:rPr>
                <w:sz w:val="20"/>
              </w:rPr>
            </w:pPr>
            <w:r>
              <w:rPr>
                <w:sz w:val="20"/>
              </w:rPr>
              <w:t>Data di Ricovero</w:t>
            </w:r>
          </w:p>
        </w:tc>
        <w:tc>
          <w:tcPr>
            <w:tcW w:w="716" w:type="pct"/>
            <w:vAlign w:val="center"/>
          </w:tcPr>
          <w:p w14:paraId="70E4557E" w14:textId="77777777" w:rsidR="005F4313" w:rsidRDefault="005F4313">
            <w:pPr>
              <w:spacing w:before="60" w:after="60"/>
              <w:jc w:val="left"/>
              <w:rPr>
                <w:sz w:val="20"/>
              </w:rPr>
            </w:pPr>
            <w:r>
              <w:rPr>
                <w:sz w:val="20"/>
              </w:rPr>
              <w:t>Data di ricovero nell’istituto di cura</w:t>
            </w:r>
          </w:p>
        </w:tc>
        <w:tc>
          <w:tcPr>
            <w:tcW w:w="210" w:type="pct"/>
            <w:vAlign w:val="center"/>
          </w:tcPr>
          <w:p w14:paraId="02B0C873" w14:textId="77777777" w:rsidR="005F4313" w:rsidRDefault="005F4313">
            <w:pPr>
              <w:spacing w:before="60" w:after="60"/>
              <w:jc w:val="center"/>
              <w:rPr>
                <w:sz w:val="20"/>
              </w:rPr>
            </w:pPr>
            <w:r>
              <w:rPr>
                <w:sz w:val="20"/>
              </w:rPr>
              <w:t>AN</w:t>
            </w:r>
          </w:p>
        </w:tc>
        <w:tc>
          <w:tcPr>
            <w:tcW w:w="654" w:type="pct"/>
            <w:vAlign w:val="center"/>
          </w:tcPr>
          <w:p w14:paraId="5306990D" w14:textId="77777777" w:rsidR="005F4313" w:rsidRDefault="005F4313">
            <w:pPr>
              <w:spacing w:before="60" w:after="60"/>
              <w:jc w:val="center"/>
              <w:rPr>
                <w:sz w:val="20"/>
              </w:rPr>
            </w:pPr>
            <w:r>
              <w:rPr>
                <w:sz w:val="20"/>
              </w:rPr>
              <w:t>OBB</w:t>
            </w:r>
          </w:p>
        </w:tc>
        <w:tc>
          <w:tcPr>
            <w:tcW w:w="1514" w:type="pct"/>
            <w:vAlign w:val="center"/>
          </w:tcPr>
          <w:p w14:paraId="3F2A672F" w14:textId="77777777" w:rsidR="005F4313" w:rsidRDefault="005F4313" w:rsidP="00AA70BD">
            <w:pPr>
              <w:spacing w:before="60" w:after="60"/>
              <w:jc w:val="left"/>
              <w:rPr>
                <w:sz w:val="18"/>
                <w:szCs w:val="18"/>
              </w:rPr>
            </w:pPr>
            <w:r>
              <w:rPr>
                <w:sz w:val="18"/>
                <w:szCs w:val="18"/>
              </w:rPr>
              <w:t>Formato: AAAA-MM-GG</w:t>
            </w:r>
          </w:p>
          <w:p w14:paraId="58C55049" w14:textId="77777777" w:rsidR="005F4313" w:rsidRDefault="005F4313" w:rsidP="00AA70BD">
            <w:pPr>
              <w:spacing w:before="60" w:after="60"/>
              <w:jc w:val="left"/>
              <w:rPr>
                <w:sz w:val="18"/>
                <w:szCs w:val="18"/>
              </w:rPr>
            </w:pPr>
            <w:r>
              <w:rPr>
                <w:sz w:val="18"/>
                <w:szCs w:val="18"/>
              </w:rPr>
              <w:t>Coincide con la data in cui il paziente viene accettato nel reparto di ammissione.</w:t>
            </w:r>
          </w:p>
          <w:p w14:paraId="24A5F509" w14:textId="77777777" w:rsidR="005F4313" w:rsidRDefault="005F4313" w:rsidP="00AA70BD">
            <w:pPr>
              <w:spacing w:before="60" w:after="60"/>
              <w:jc w:val="left"/>
              <w:rPr>
                <w:sz w:val="18"/>
                <w:szCs w:val="18"/>
              </w:rPr>
            </w:pPr>
            <w:r>
              <w:rPr>
                <w:sz w:val="18"/>
                <w:szCs w:val="18"/>
                <w:lang w:eastAsia="it-IT"/>
              </w:rPr>
              <w:t>In caso di ricoveri urgenti chirurgici, in cui il paziente accede direttamente alla sala operatoria, inserire la data in cui si effettua l’accesso alla sala operatoria</w:t>
            </w:r>
          </w:p>
          <w:p w14:paraId="0DB61F0F" w14:textId="77777777" w:rsidR="005F4313" w:rsidRDefault="005F4313" w:rsidP="00AA70BD">
            <w:pPr>
              <w:spacing w:before="60" w:after="60"/>
              <w:jc w:val="left"/>
              <w:rPr>
                <w:sz w:val="18"/>
                <w:szCs w:val="18"/>
              </w:rPr>
            </w:pPr>
            <w:r>
              <w:rPr>
                <w:sz w:val="18"/>
                <w:szCs w:val="18"/>
              </w:rPr>
              <w:t>Il campo deve essere compilato riempiendo tutti i dieci caratteri previsti</w:t>
            </w:r>
          </w:p>
          <w:p w14:paraId="1ED22C30" w14:textId="77777777" w:rsidR="005F4313" w:rsidRDefault="005F4313" w:rsidP="00AA70BD">
            <w:pPr>
              <w:spacing w:before="60" w:after="60"/>
              <w:jc w:val="left"/>
              <w:rPr>
                <w:sz w:val="18"/>
                <w:szCs w:val="18"/>
              </w:rPr>
            </w:pPr>
            <w:r>
              <w:rPr>
                <w:sz w:val="18"/>
                <w:szCs w:val="18"/>
              </w:rPr>
              <w:t xml:space="preserve">In caso di ricovero diurno (codice </w:t>
            </w:r>
            <w:proofErr w:type="gramStart"/>
            <w:r>
              <w:rPr>
                <w:sz w:val="18"/>
                <w:szCs w:val="18"/>
              </w:rPr>
              <w:t>2</w:t>
            </w:r>
            <w:proofErr w:type="gramEnd"/>
            <w:r>
              <w:rPr>
                <w:sz w:val="18"/>
                <w:szCs w:val="18"/>
              </w:rPr>
              <w:t xml:space="preserve"> per la variabile "Regime di ricovero"), va indicata la data del primo accesso. </w:t>
            </w:r>
          </w:p>
          <w:p w14:paraId="7FF5E794" w14:textId="77777777" w:rsidR="005F4313" w:rsidRDefault="005F4313" w:rsidP="00AA70BD">
            <w:pPr>
              <w:spacing w:before="60" w:after="60"/>
              <w:jc w:val="left"/>
              <w:rPr>
                <w:sz w:val="18"/>
                <w:szCs w:val="18"/>
              </w:rPr>
            </w:pPr>
            <w:r>
              <w:rPr>
                <w:sz w:val="18"/>
                <w:szCs w:val="18"/>
              </w:rPr>
              <w:t>Per i ricoveri corrispondenti all’evento nascita, la provenienza del paziente deve essere valorizzata a “01”</w:t>
            </w:r>
          </w:p>
        </w:tc>
        <w:tc>
          <w:tcPr>
            <w:tcW w:w="0" w:type="auto"/>
            <w:vAlign w:val="center"/>
          </w:tcPr>
          <w:p w14:paraId="17C2172C" w14:textId="77777777" w:rsidR="005F4313" w:rsidRDefault="005F4313">
            <w:pPr>
              <w:spacing w:before="60" w:after="60"/>
              <w:ind w:left="136" w:hanging="136"/>
              <w:jc w:val="center"/>
              <w:rPr>
                <w:sz w:val="20"/>
              </w:rPr>
            </w:pPr>
            <w:r>
              <w:rPr>
                <w:sz w:val="20"/>
              </w:rPr>
              <w:t>10</w:t>
            </w:r>
          </w:p>
        </w:tc>
      </w:tr>
      <w:tr w:rsidR="005F4313" w14:paraId="4C43D93C" w14:textId="77777777" w:rsidTr="00AA70BD">
        <w:trPr>
          <w:cantSplit/>
          <w:trHeight w:val="3253"/>
          <w:jc w:val="center"/>
        </w:trPr>
        <w:tc>
          <w:tcPr>
            <w:tcW w:w="621" w:type="pct"/>
            <w:vMerge/>
            <w:vAlign w:val="center"/>
          </w:tcPr>
          <w:p w14:paraId="6C1A3216" w14:textId="77777777" w:rsidR="005F4313" w:rsidRDefault="005F4313">
            <w:pPr>
              <w:spacing w:before="60" w:after="60"/>
              <w:jc w:val="center"/>
              <w:rPr>
                <w:b/>
                <w:sz w:val="20"/>
              </w:rPr>
            </w:pPr>
          </w:p>
        </w:tc>
        <w:tc>
          <w:tcPr>
            <w:tcW w:w="598" w:type="pct"/>
            <w:vAlign w:val="center"/>
          </w:tcPr>
          <w:p w14:paraId="44005D78" w14:textId="77777777" w:rsidR="005F4313" w:rsidRDefault="005F4313">
            <w:pPr>
              <w:rPr>
                <w:sz w:val="20"/>
              </w:rPr>
            </w:pPr>
            <w:r>
              <w:rPr>
                <w:sz w:val="20"/>
              </w:rPr>
              <w:t>Ora di ricovero</w:t>
            </w:r>
          </w:p>
        </w:tc>
        <w:tc>
          <w:tcPr>
            <w:tcW w:w="716" w:type="pct"/>
            <w:vAlign w:val="center"/>
          </w:tcPr>
          <w:p w14:paraId="5D0E9896" w14:textId="77777777" w:rsidR="005F4313" w:rsidRDefault="005F4313" w:rsidP="007D309A">
            <w:pPr>
              <w:jc w:val="left"/>
              <w:rPr>
                <w:sz w:val="20"/>
              </w:rPr>
            </w:pPr>
            <w:r>
              <w:rPr>
                <w:sz w:val="20"/>
              </w:rPr>
              <w:t>Ora di accettazione nel reparto di ammissione; si intende l’ora in cui viene assegnato il letto al paziente.</w:t>
            </w:r>
          </w:p>
        </w:tc>
        <w:tc>
          <w:tcPr>
            <w:tcW w:w="210" w:type="pct"/>
            <w:vAlign w:val="center"/>
          </w:tcPr>
          <w:p w14:paraId="1400A416" w14:textId="77777777" w:rsidR="005F4313" w:rsidRDefault="005F4313">
            <w:pPr>
              <w:spacing w:before="60" w:after="60"/>
              <w:jc w:val="center"/>
              <w:rPr>
                <w:sz w:val="20"/>
              </w:rPr>
            </w:pPr>
            <w:r>
              <w:rPr>
                <w:sz w:val="20"/>
              </w:rPr>
              <w:t>AN</w:t>
            </w:r>
          </w:p>
        </w:tc>
        <w:tc>
          <w:tcPr>
            <w:tcW w:w="654" w:type="pct"/>
            <w:vAlign w:val="center"/>
          </w:tcPr>
          <w:p w14:paraId="77A3A18D" w14:textId="77777777" w:rsidR="005F4313" w:rsidRDefault="005F4313">
            <w:pPr>
              <w:jc w:val="center"/>
              <w:rPr>
                <w:sz w:val="20"/>
                <w:lang w:eastAsia="it-IT"/>
              </w:rPr>
            </w:pPr>
            <w:r>
              <w:rPr>
                <w:sz w:val="20"/>
                <w:lang w:eastAsia="it-IT"/>
              </w:rPr>
              <w:t>NBB</w:t>
            </w:r>
          </w:p>
          <w:p w14:paraId="5B799BF3" w14:textId="77777777" w:rsidR="005F4313" w:rsidRDefault="005F4313">
            <w:pPr>
              <w:spacing w:before="60" w:after="60"/>
              <w:jc w:val="center"/>
              <w:rPr>
                <w:i/>
                <w:sz w:val="20"/>
              </w:rPr>
            </w:pPr>
            <w:r>
              <w:rPr>
                <w:sz w:val="20"/>
              </w:rPr>
              <w:t>(</w:t>
            </w:r>
            <w:r>
              <w:rPr>
                <w:i/>
                <w:sz w:val="20"/>
              </w:rPr>
              <w:t>obbligatoria se valorizzato Regime di Ricovero = 1</w:t>
            </w:r>
            <w:r>
              <w:rPr>
                <w:sz w:val="20"/>
              </w:rPr>
              <w:t>)</w:t>
            </w:r>
          </w:p>
        </w:tc>
        <w:tc>
          <w:tcPr>
            <w:tcW w:w="1514" w:type="pct"/>
            <w:vAlign w:val="center"/>
          </w:tcPr>
          <w:p w14:paraId="6360B1AF" w14:textId="77777777" w:rsidR="005F4313" w:rsidRDefault="005F4313" w:rsidP="00AA70BD">
            <w:pPr>
              <w:jc w:val="left"/>
              <w:rPr>
                <w:sz w:val="18"/>
                <w:szCs w:val="18"/>
                <w:lang w:eastAsia="it-IT"/>
              </w:rPr>
            </w:pPr>
            <w:r>
              <w:rPr>
                <w:sz w:val="18"/>
                <w:szCs w:val="18"/>
                <w:lang w:eastAsia="it-IT"/>
              </w:rPr>
              <w:t>Formato: OO:MM</w:t>
            </w:r>
          </w:p>
          <w:p w14:paraId="0F8D82CF" w14:textId="77777777" w:rsidR="005F4313" w:rsidRDefault="005F4313" w:rsidP="00AA70BD">
            <w:pPr>
              <w:jc w:val="left"/>
              <w:rPr>
                <w:sz w:val="18"/>
                <w:szCs w:val="18"/>
                <w:lang w:eastAsia="it-IT"/>
              </w:rPr>
            </w:pPr>
            <w:r>
              <w:rPr>
                <w:sz w:val="18"/>
                <w:szCs w:val="18"/>
                <w:lang w:eastAsia="it-IT"/>
              </w:rPr>
              <w:t>Da compilare solo per i ricoveri ordinari.</w:t>
            </w:r>
          </w:p>
          <w:p w14:paraId="42DFF8D2" w14:textId="77777777" w:rsidR="005F4313" w:rsidRDefault="005F4313" w:rsidP="00AA70BD">
            <w:pPr>
              <w:jc w:val="left"/>
              <w:rPr>
                <w:sz w:val="18"/>
                <w:szCs w:val="18"/>
                <w:lang w:eastAsia="it-IT"/>
              </w:rPr>
            </w:pPr>
            <w:r>
              <w:rPr>
                <w:sz w:val="18"/>
                <w:szCs w:val="18"/>
                <w:lang w:eastAsia="it-IT"/>
              </w:rPr>
              <w:t>Si intende l’ora in cui viene assegnato il letto al paziente.</w:t>
            </w:r>
          </w:p>
          <w:p w14:paraId="25595DEB" w14:textId="77777777" w:rsidR="005F4313" w:rsidRDefault="005F4313" w:rsidP="00AA70BD">
            <w:pPr>
              <w:jc w:val="left"/>
              <w:rPr>
                <w:sz w:val="18"/>
                <w:szCs w:val="18"/>
                <w:lang w:eastAsia="it-IT"/>
              </w:rPr>
            </w:pPr>
            <w:r>
              <w:rPr>
                <w:sz w:val="18"/>
                <w:szCs w:val="18"/>
                <w:lang w:eastAsia="it-IT"/>
              </w:rPr>
              <w:t xml:space="preserve"> In caso di ricoveri urgenti chirurgici, in cui il paziente accede direttamente alla sala operatoria, inserire l’ora di accesso alla sala operatoria.</w:t>
            </w:r>
          </w:p>
          <w:p w14:paraId="7074BABD" w14:textId="77777777" w:rsidR="005F4313" w:rsidRDefault="005F4313" w:rsidP="00AA70BD">
            <w:pPr>
              <w:jc w:val="left"/>
              <w:rPr>
                <w:sz w:val="18"/>
                <w:szCs w:val="18"/>
                <w:lang w:eastAsia="it-IT"/>
              </w:rPr>
            </w:pPr>
            <w:r>
              <w:rPr>
                <w:sz w:val="18"/>
                <w:szCs w:val="18"/>
                <w:lang w:eastAsia="it-IT"/>
              </w:rPr>
              <w:t>Per i ricoveri corrispondenti all’evento nascita, l’ora di ricovero coincide con l’ora di nascita.</w:t>
            </w:r>
          </w:p>
          <w:p w14:paraId="492CD19B" w14:textId="77777777" w:rsidR="005F4313" w:rsidRDefault="005F4313" w:rsidP="00AA70BD">
            <w:pPr>
              <w:jc w:val="left"/>
              <w:rPr>
                <w:sz w:val="18"/>
                <w:szCs w:val="18"/>
              </w:rPr>
            </w:pPr>
          </w:p>
        </w:tc>
        <w:tc>
          <w:tcPr>
            <w:tcW w:w="0" w:type="auto"/>
            <w:vAlign w:val="center"/>
          </w:tcPr>
          <w:p w14:paraId="57720558" w14:textId="77777777" w:rsidR="005F4313" w:rsidRDefault="005F4313">
            <w:pPr>
              <w:spacing w:before="60" w:after="60"/>
              <w:jc w:val="center"/>
              <w:rPr>
                <w:sz w:val="20"/>
              </w:rPr>
            </w:pPr>
            <w:r>
              <w:rPr>
                <w:sz w:val="20"/>
              </w:rPr>
              <w:t>5</w:t>
            </w:r>
          </w:p>
        </w:tc>
      </w:tr>
      <w:tr w:rsidR="000709ED" w14:paraId="200104E4" w14:textId="77777777" w:rsidTr="00AA70BD">
        <w:trPr>
          <w:cantSplit/>
          <w:trHeight w:val="7655"/>
          <w:jc w:val="center"/>
        </w:trPr>
        <w:tc>
          <w:tcPr>
            <w:tcW w:w="621" w:type="pct"/>
            <w:vAlign w:val="center"/>
          </w:tcPr>
          <w:p w14:paraId="61F1AB96" w14:textId="77777777" w:rsidR="000709ED" w:rsidRDefault="005F4313">
            <w:pPr>
              <w:spacing w:before="60" w:after="60"/>
              <w:jc w:val="center"/>
              <w:rPr>
                <w:b/>
                <w:sz w:val="20"/>
              </w:rPr>
            </w:pPr>
            <w:r>
              <w:rPr>
                <w:rFonts w:eastAsia="Arial Unicode MS"/>
                <w:b/>
                <w:sz w:val="20"/>
              </w:rPr>
              <w:lastRenderedPageBreak/>
              <w:t>Informazioni Ricovero (segue)</w:t>
            </w:r>
          </w:p>
        </w:tc>
        <w:tc>
          <w:tcPr>
            <w:tcW w:w="598" w:type="pct"/>
            <w:vAlign w:val="center"/>
          </w:tcPr>
          <w:p w14:paraId="0F507CB3" w14:textId="77777777" w:rsidR="000709ED" w:rsidRDefault="000709ED">
            <w:pPr>
              <w:rPr>
                <w:sz w:val="20"/>
              </w:rPr>
            </w:pPr>
            <w:r>
              <w:rPr>
                <w:sz w:val="20"/>
              </w:rPr>
              <w:t>Unità operativa di ammissione</w:t>
            </w:r>
          </w:p>
        </w:tc>
        <w:tc>
          <w:tcPr>
            <w:tcW w:w="716" w:type="pct"/>
            <w:vAlign w:val="center"/>
          </w:tcPr>
          <w:p w14:paraId="1DCCA563" w14:textId="77777777" w:rsidR="000709ED" w:rsidRDefault="000709ED" w:rsidP="007D309A">
            <w:pPr>
              <w:jc w:val="left"/>
              <w:rPr>
                <w:sz w:val="20"/>
              </w:rPr>
            </w:pPr>
            <w:r>
              <w:rPr>
                <w:sz w:val="20"/>
              </w:rPr>
              <w:t>L'unità operativa di ammissione individua l'unità operativa presso la quale il paziente viene ricoverato all'accettazione, anche nel caso in cui l'assistenza medica sia prevalentemente a carico di altra unità operativa.</w:t>
            </w:r>
          </w:p>
        </w:tc>
        <w:tc>
          <w:tcPr>
            <w:tcW w:w="210" w:type="pct"/>
            <w:vAlign w:val="center"/>
          </w:tcPr>
          <w:p w14:paraId="4EF18FF2" w14:textId="77777777" w:rsidR="000709ED" w:rsidRDefault="000709ED">
            <w:pPr>
              <w:spacing w:before="60" w:after="60"/>
              <w:jc w:val="center"/>
              <w:rPr>
                <w:sz w:val="20"/>
              </w:rPr>
            </w:pPr>
            <w:r>
              <w:rPr>
                <w:sz w:val="20"/>
              </w:rPr>
              <w:t>N</w:t>
            </w:r>
          </w:p>
        </w:tc>
        <w:tc>
          <w:tcPr>
            <w:tcW w:w="654" w:type="pct"/>
            <w:vAlign w:val="center"/>
          </w:tcPr>
          <w:p w14:paraId="242C0D9C" w14:textId="77777777" w:rsidR="000709ED" w:rsidRDefault="000709ED">
            <w:pPr>
              <w:jc w:val="center"/>
              <w:rPr>
                <w:sz w:val="20"/>
                <w:lang w:eastAsia="it-IT"/>
              </w:rPr>
            </w:pPr>
            <w:r>
              <w:rPr>
                <w:sz w:val="20"/>
                <w:lang w:eastAsia="it-IT"/>
              </w:rPr>
              <w:t>OBB</w:t>
            </w:r>
          </w:p>
        </w:tc>
        <w:tc>
          <w:tcPr>
            <w:tcW w:w="1514" w:type="pct"/>
            <w:vAlign w:val="center"/>
          </w:tcPr>
          <w:p w14:paraId="4912D337" w14:textId="77777777" w:rsidR="000709ED" w:rsidRPr="00AA70BD" w:rsidRDefault="000709ED" w:rsidP="00AA70BD">
            <w:pPr>
              <w:jc w:val="left"/>
              <w:rPr>
                <w:sz w:val="18"/>
                <w:szCs w:val="18"/>
                <w:lang w:eastAsia="it-IT"/>
              </w:rPr>
            </w:pPr>
            <w:r w:rsidRPr="00AA70BD">
              <w:rPr>
                <w:sz w:val="18"/>
                <w:szCs w:val="18"/>
                <w:lang w:eastAsia="it-IT"/>
              </w:rPr>
              <w:t>FORMATO = NNNNNNNNNNNN</w:t>
            </w:r>
          </w:p>
          <w:p w14:paraId="723DD200" w14:textId="77777777" w:rsidR="000709ED" w:rsidRPr="00AA70BD" w:rsidRDefault="000709ED" w:rsidP="00AA70BD">
            <w:pPr>
              <w:spacing w:before="60" w:after="60"/>
              <w:jc w:val="left"/>
              <w:rPr>
                <w:sz w:val="18"/>
                <w:szCs w:val="16"/>
                <w:lang w:eastAsia="it-IT"/>
              </w:rPr>
            </w:pPr>
            <w:r w:rsidRPr="00AA70BD">
              <w:rPr>
                <w:sz w:val="18"/>
                <w:szCs w:val="16"/>
                <w:lang w:eastAsia="it-IT"/>
              </w:rPr>
              <w:t>Il campo deve essere valorizzato con i codici previsti nei modelli ministeriali HSP.11, HSP.11bis, HSP.12, HSP.13 (codici di cui al D.M. 05/12/2006 e successive modifiche).</w:t>
            </w:r>
          </w:p>
          <w:p w14:paraId="48AE2EDA" w14:textId="77777777" w:rsidR="000709ED" w:rsidRPr="00AA70BD" w:rsidRDefault="000709ED" w:rsidP="00AA70BD">
            <w:pPr>
              <w:jc w:val="left"/>
              <w:rPr>
                <w:sz w:val="18"/>
                <w:szCs w:val="16"/>
                <w:lang w:eastAsia="it-IT"/>
              </w:rPr>
            </w:pPr>
            <w:r w:rsidRPr="00AA70BD">
              <w:rPr>
                <w:sz w:val="18"/>
                <w:szCs w:val="16"/>
                <w:lang w:eastAsia="it-IT"/>
              </w:rPr>
              <w:t>Il codice a 12 caratteri è così composto:</w:t>
            </w:r>
          </w:p>
          <w:p w14:paraId="5D484DEA" w14:textId="77777777" w:rsidR="000709ED" w:rsidRPr="00AA70BD" w:rsidRDefault="000709ED" w:rsidP="00AA70BD">
            <w:pPr>
              <w:numPr>
                <w:ilvl w:val="0"/>
                <w:numId w:val="29"/>
              </w:numPr>
              <w:jc w:val="left"/>
              <w:rPr>
                <w:sz w:val="18"/>
                <w:szCs w:val="16"/>
                <w:lang w:eastAsia="it-IT"/>
              </w:rPr>
            </w:pPr>
            <w:r w:rsidRPr="00AA70BD">
              <w:rPr>
                <w:sz w:val="18"/>
                <w:szCs w:val="16"/>
                <w:lang w:eastAsia="it-IT"/>
              </w:rPr>
              <w:t xml:space="preserve"> i primi tre identificano la regione o la provincia autonoma, </w:t>
            </w:r>
          </w:p>
          <w:p w14:paraId="39E1F95A" w14:textId="77777777" w:rsidR="000709ED" w:rsidRPr="00AA70BD" w:rsidRDefault="000709ED" w:rsidP="00AA70BD">
            <w:pPr>
              <w:numPr>
                <w:ilvl w:val="0"/>
                <w:numId w:val="29"/>
              </w:numPr>
              <w:jc w:val="left"/>
              <w:rPr>
                <w:sz w:val="18"/>
                <w:szCs w:val="16"/>
                <w:lang w:eastAsia="it-IT"/>
              </w:rPr>
            </w:pPr>
            <w:r w:rsidRPr="00AA70BD">
              <w:rPr>
                <w:sz w:val="18"/>
                <w:szCs w:val="16"/>
                <w:lang w:eastAsia="it-IT"/>
              </w:rPr>
              <w:t xml:space="preserve"> i successivi tre sono costituiti da un progressivo numerico attribuito in ambito regionale, </w:t>
            </w:r>
          </w:p>
          <w:p w14:paraId="2D27C864" w14:textId="77777777" w:rsidR="000709ED" w:rsidRPr="00AA70BD" w:rsidRDefault="000709ED" w:rsidP="00AA70BD">
            <w:pPr>
              <w:numPr>
                <w:ilvl w:val="0"/>
                <w:numId w:val="29"/>
              </w:numPr>
              <w:jc w:val="left"/>
              <w:rPr>
                <w:sz w:val="18"/>
                <w:szCs w:val="16"/>
                <w:lang w:eastAsia="it-IT"/>
              </w:rPr>
            </w:pPr>
            <w:r w:rsidRPr="00AA70BD">
              <w:rPr>
                <w:sz w:val="18"/>
                <w:szCs w:val="16"/>
                <w:lang w:eastAsia="it-IT"/>
              </w:rPr>
              <w:t xml:space="preserve"> i successivi due costituiscono un ulteriore progressivo che individua il singolo stabilimento del complesso ospedaliero, secondo quanto previsto dal modello HSP11bis; se l’istituto di cura si compone di un’unica sede, utilizzare il codice “00</w:t>
            </w:r>
            <w:r w:rsidRPr="00AA70BD">
              <w:rPr>
                <w:b/>
                <w:sz w:val="18"/>
                <w:szCs w:val="16"/>
                <w:lang w:eastAsia="it-IT"/>
              </w:rPr>
              <w:t>”;</w:t>
            </w:r>
            <w:r w:rsidRPr="00AA70BD">
              <w:rPr>
                <w:sz w:val="18"/>
                <w:szCs w:val="16"/>
                <w:lang w:eastAsia="it-IT"/>
              </w:rPr>
              <w:t xml:space="preserve"> </w:t>
            </w:r>
          </w:p>
          <w:p w14:paraId="6A3F5DDF" w14:textId="77777777" w:rsidR="000709ED" w:rsidRPr="00AA70BD" w:rsidRDefault="000709ED" w:rsidP="00AA70BD">
            <w:pPr>
              <w:numPr>
                <w:ilvl w:val="0"/>
                <w:numId w:val="29"/>
              </w:numPr>
              <w:jc w:val="left"/>
              <w:rPr>
                <w:sz w:val="18"/>
                <w:szCs w:val="16"/>
                <w:lang w:eastAsia="it-IT"/>
              </w:rPr>
            </w:pPr>
            <w:r w:rsidRPr="00AA70BD">
              <w:rPr>
                <w:color w:val="000000"/>
                <w:sz w:val="18"/>
                <w:szCs w:val="16"/>
              </w:rPr>
              <w:t xml:space="preserve"> </w:t>
            </w:r>
            <w:r w:rsidRPr="00AA70BD">
              <w:rPr>
                <w:sz w:val="18"/>
                <w:szCs w:val="16"/>
                <w:lang w:eastAsia="it-IT"/>
              </w:rPr>
              <w:t>gli ultimi quattro caratteri devono essere valorizzati nel seguente modo:</w:t>
            </w:r>
          </w:p>
          <w:p w14:paraId="1C012109" w14:textId="77777777" w:rsidR="000709ED" w:rsidRPr="00AA70BD" w:rsidRDefault="000709ED" w:rsidP="00AA70BD">
            <w:pPr>
              <w:numPr>
                <w:ilvl w:val="1"/>
                <w:numId w:val="29"/>
              </w:numPr>
              <w:ind w:left="353" w:firstLine="0"/>
              <w:jc w:val="left"/>
              <w:rPr>
                <w:sz w:val="18"/>
                <w:szCs w:val="16"/>
                <w:lang w:eastAsia="it-IT"/>
              </w:rPr>
            </w:pPr>
            <w:r w:rsidRPr="00AA70BD">
              <w:rPr>
                <w:sz w:val="18"/>
                <w:szCs w:val="16"/>
                <w:lang w:eastAsia="it-IT"/>
              </w:rPr>
              <w:t>Per le strutture pubbliche ed equiparate (modello HSP12)</w:t>
            </w:r>
          </w:p>
          <w:p w14:paraId="725D14C2" w14:textId="77777777" w:rsidR="000709ED" w:rsidRPr="00AA70BD" w:rsidRDefault="000709ED" w:rsidP="00AA70BD">
            <w:pPr>
              <w:numPr>
                <w:ilvl w:val="1"/>
                <w:numId w:val="38"/>
              </w:numPr>
              <w:ind w:left="815" w:hanging="196"/>
              <w:jc w:val="left"/>
              <w:rPr>
                <w:sz w:val="18"/>
                <w:szCs w:val="16"/>
                <w:lang w:eastAsia="it-IT"/>
              </w:rPr>
            </w:pPr>
            <w:r w:rsidRPr="00AA70BD">
              <w:rPr>
                <w:sz w:val="18"/>
                <w:szCs w:val="16"/>
                <w:lang w:eastAsia="it-IT"/>
              </w:rPr>
              <w:t>i primi due caratteri identificano la specialità clinica/disciplina ospedaliera;</w:t>
            </w:r>
          </w:p>
          <w:p w14:paraId="77F2430B" w14:textId="77777777" w:rsidR="000709ED" w:rsidRPr="00AA70BD" w:rsidRDefault="000709ED" w:rsidP="00AA70BD">
            <w:pPr>
              <w:numPr>
                <w:ilvl w:val="1"/>
                <w:numId w:val="38"/>
              </w:numPr>
              <w:ind w:left="815" w:hanging="196"/>
              <w:jc w:val="left"/>
              <w:rPr>
                <w:sz w:val="18"/>
                <w:szCs w:val="16"/>
                <w:lang w:eastAsia="it-IT"/>
              </w:rPr>
            </w:pPr>
            <w:r w:rsidRPr="00AA70BD">
              <w:rPr>
                <w:sz w:val="18"/>
                <w:szCs w:val="16"/>
                <w:lang w:eastAsia="it-IT"/>
              </w:rPr>
              <w:t>gli altri due caratteri indicano il progressivo divisione con cui viene distinta l'unità operativa nell'ambito della stessa disciplina.</w:t>
            </w:r>
          </w:p>
          <w:p w14:paraId="240304D8" w14:textId="77777777" w:rsidR="000709ED" w:rsidRPr="00AA70BD" w:rsidRDefault="000709ED" w:rsidP="00AA70BD">
            <w:pPr>
              <w:numPr>
                <w:ilvl w:val="1"/>
                <w:numId w:val="29"/>
              </w:numPr>
              <w:ind w:left="353" w:firstLine="0"/>
              <w:jc w:val="left"/>
              <w:rPr>
                <w:sz w:val="18"/>
                <w:szCs w:val="16"/>
                <w:lang w:eastAsia="it-IT"/>
              </w:rPr>
            </w:pPr>
            <w:r w:rsidRPr="00AA70BD">
              <w:rPr>
                <w:sz w:val="18"/>
                <w:szCs w:val="16"/>
                <w:lang w:eastAsia="it-IT"/>
              </w:rPr>
              <w:t>Per le case di cura private (modello HSP13)</w:t>
            </w:r>
          </w:p>
          <w:p w14:paraId="22DD9216" w14:textId="77777777" w:rsidR="000709ED" w:rsidRPr="00AA70BD" w:rsidRDefault="000709ED" w:rsidP="00AA70BD">
            <w:pPr>
              <w:numPr>
                <w:ilvl w:val="1"/>
                <w:numId w:val="38"/>
              </w:numPr>
              <w:ind w:left="815" w:hanging="196"/>
              <w:jc w:val="left"/>
              <w:rPr>
                <w:sz w:val="18"/>
                <w:szCs w:val="16"/>
                <w:lang w:eastAsia="it-IT"/>
              </w:rPr>
            </w:pPr>
            <w:r w:rsidRPr="00AA70BD">
              <w:rPr>
                <w:sz w:val="18"/>
                <w:szCs w:val="16"/>
                <w:lang w:eastAsia="it-IT"/>
              </w:rPr>
              <w:t>i primi due caratteri identificano la specialità clinica/disciplina ospedaliera;</w:t>
            </w:r>
          </w:p>
          <w:p w14:paraId="293A11A3" w14:textId="77777777" w:rsidR="000709ED" w:rsidRPr="00AA70BD" w:rsidRDefault="000709ED" w:rsidP="00AA70BD">
            <w:pPr>
              <w:numPr>
                <w:ilvl w:val="1"/>
                <w:numId w:val="38"/>
              </w:numPr>
              <w:ind w:left="815" w:hanging="196"/>
              <w:jc w:val="left"/>
              <w:rPr>
                <w:sz w:val="18"/>
                <w:szCs w:val="16"/>
                <w:lang w:eastAsia="it-IT"/>
              </w:rPr>
            </w:pPr>
            <w:r w:rsidRPr="00AA70BD">
              <w:rPr>
                <w:sz w:val="18"/>
                <w:szCs w:val="16"/>
                <w:lang w:eastAsia="it-IT"/>
              </w:rPr>
              <w:t>per gli altri due caratteri utilizzare il codice “00”.</w:t>
            </w:r>
          </w:p>
          <w:p w14:paraId="33C3642C" w14:textId="77777777" w:rsidR="002D474F" w:rsidRDefault="002D474F" w:rsidP="002D474F">
            <w:pPr>
              <w:rPr>
                <w:sz w:val="18"/>
                <w:szCs w:val="18"/>
              </w:rPr>
            </w:pPr>
            <w:r w:rsidRPr="00F815DA">
              <w:rPr>
                <w:sz w:val="18"/>
                <w:szCs w:val="18"/>
              </w:rPr>
              <w:t xml:space="preserve">Per l’evento nascita </w:t>
            </w:r>
            <w:r w:rsidRPr="00F815DA">
              <w:rPr>
                <w:sz w:val="18"/>
                <w:szCs w:val="18"/>
                <w:lang w:eastAsia="it-IT"/>
              </w:rPr>
              <w:t>è ammessa la disciplina 31 (NIDO)</w:t>
            </w:r>
          </w:p>
          <w:p w14:paraId="69E6AA2C" w14:textId="77777777" w:rsidR="000709ED" w:rsidRPr="00AA70BD" w:rsidRDefault="000709ED" w:rsidP="00AA70BD">
            <w:pPr>
              <w:spacing w:before="60" w:after="60"/>
              <w:jc w:val="left"/>
              <w:rPr>
                <w:sz w:val="18"/>
                <w:szCs w:val="18"/>
              </w:rPr>
            </w:pPr>
            <w:r w:rsidRPr="00AA70BD">
              <w:rPr>
                <w:sz w:val="18"/>
                <w:szCs w:val="18"/>
                <w:lang w:eastAsia="it-IT"/>
              </w:rPr>
              <w:t xml:space="preserve">Si rimanda all’elenco delle discipline, di cui all’allegato  </w:t>
            </w:r>
            <w:hyperlink w:anchor="_Codici_delle_specialita’" w:history="1">
              <w:r w:rsidRPr="00AA70BD">
                <w:rPr>
                  <w:sz w:val="18"/>
                  <w:szCs w:val="18"/>
                  <w:u w:val="single"/>
                </w:rPr>
                <w:t>Tabella1</w:t>
              </w:r>
            </w:hyperlink>
            <w:r w:rsidRPr="00AA70BD">
              <w:rPr>
                <w:sz w:val="18"/>
                <w:szCs w:val="18"/>
                <w:lang w:eastAsia="it-IT"/>
              </w:rPr>
              <w:t>: CODICI DELLE SPECIALITA’ CLINICHE E DELLE DISCIPLINE OSPEDALIERE</w:t>
            </w:r>
            <w:r w:rsidRPr="00AA70BD">
              <w:rPr>
                <w:sz w:val="18"/>
                <w:szCs w:val="18"/>
              </w:rPr>
              <w:t>.</w:t>
            </w:r>
          </w:p>
        </w:tc>
        <w:tc>
          <w:tcPr>
            <w:tcW w:w="0" w:type="auto"/>
            <w:vAlign w:val="center"/>
          </w:tcPr>
          <w:p w14:paraId="511B510B" w14:textId="77777777" w:rsidR="000709ED" w:rsidRDefault="000709ED">
            <w:pPr>
              <w:spacing w:before="60" w:after="60"/>
              <w:jc w:val="center"/>
              <w:rPr>
                <w:sz w:val="20"/>
              </w:rPr>
            </w:pPr>
            <w:r>
              <w:rPr>
                <w:sz w:val="20"/>
              </w:rPr>
              <w:t>12</w:t>
            </w:r>
          </w:p>
        </w:tc>
      </w:tr>
      <w:tr w:rsidR="000709ED" w14:paraId="413B85C9" w14:textId="77777777" w:rsidTr="00AA70BD">
        <w:trPr>
          <w:cantSplit/>
          <w:trHeight w:val="7513"/>
          <w:jc w:val="center"/>
        </w:trPr>
        <w:tc>
          <w:tcPr>
            <w:tcW w:w="621" w:type="pct"/>
            <w:vAlign w:val="center"/>
          </w:tcPr>
          <w:p w14:paraId="622555E6" w14:textId="77777777" w:rsidR="000709ED" w:rsidRDefault="005F4313">
            <w:pPr>
              <w:spacing w:before="60" w:after="60"/>
              <w:jc w:val="center"/>
              <w:rPr>
                <w:b/>
                <w:sz w:val="20"/>
              </w:rPr>
            </w:pPr>
            <w:r>
              <w:rPr>
                <w:rFonts w:eastAsia="Arial Unicode MS"/>
                <w:b/>
                <w:sz w:val="20"/>
              </w:rPr>
              <w:lastRenderedPageBreak/>
              <w:t>Informazioni Ricovero (segue)</w:t>
            </w:r>
          </w:p>
        </w:tc>
        <w:tc>
          <w:tcPr>
            <w:tcW w:w="598" w:type="pct"/>
            <w:vAlign w:val="center"/>
          </w:tcPr>
          <w:p w14:paraId="4D5D45CD" w14:textId="77777777" w:rsidR="000709ED" w:rsidRDefault="000709ED">
            <w:pPr>
              <w:rPr>
                <w:sz w:val="20"/>
              </w:rPr>
            </w:pPr>
            <w:r>
              <w:rPr>
                <w:sz w:val="20"/>
              </w:rPr>
              <w:t>Onere della Degenza</w:t>
            </w:r>
          </w:p>
        </w:tc>
        <w:tc>
          <w:tcPr>
            <w:tcW w:w="716" w:type="pct"/>
            <w:vAlign w:val="center"/>
          </w:tcPr>
          <w:p w14:paraId="0E4B9CDF" w14:textId="77777777" w:rsidR="000709ED" w:rsidRDefault="000709ED" w:rsidP="007D309A">
            <w:pPr>
              <w:jc w:val="left"/>
              <w:rPr>
                <w:sz w:val="20"/>
              </w:rPr>
            </w:pPr>
            <w:r>
              <w:rPr>
                <w:sz w:val="20"/>
              </w:rPr>
              <w:t>Con l'onere della degenza si intende specificare il soggetto (o i soggetti) sul quale ricade l'onere di rimborsare le spese relative al ricovero.</w:t>
            </w:r>
          </w:p>
        </w:tc>
        <w:tc>
          <w:tcPr>
            <w:tcW w:w="210" w:type="pct"/>
            <w:vAlign w:val="center"/>
          </w:tcPr>
          <w:p w14:paraId="05CDD0DC" w14:textId="77777777" w:rsidR="000709ED" w:rsidRDefault="000709ED">
            <w:pPr>
              <w:spacing w:before="60" w:after="60"/>
              <w:jc w:val="center"/>
              <w:rPr>
                <w:sz w:val="20"/>
              </w:rPr>
            </w:pPr>
            <w:r>
              <w:rPr>
                <w:sz w:val="20"/>
              </w:rPr>
              <w:t>AN</w:t>
            </w:r>
          </w:p>
        </w:tc>
        <w:tc>
          <w:tcPr>
            <w:tcW w:w="654" w:type="pct"/>
            <w:vAlign w:val="center"/>
          </w:tcPr>
          <w:p w14:paraId="43D24417" w14:textId="77777777" w:rsidR="000709ED" w:rsidRDefault="000709ED">
            <w:pPr>
              <w:jc w:val="center"/>
              <w:rPr>
                <w:sz w:val="20"/>
                <w:lang w:eastAsia="it-IT"/>
              </w:rPr>
            </w:pPr>
            <w:r>
              <w:rPr>
                <w:sz w:val="20"/>
                <w:lang w:eastAsia="it-IT"/>
              </w:rPr>
              <w:t>OBB</w:t>
            </w:r>
          </w:p>
        </w:tc>
        <w:tc>
          <w:tcPr>
            <w:tcW w:w="1514" w:type="pct"/>
            <w:vAlign w:val="center"/>
          </w:tcPr>
          <w:p w14:paraId="748AFAB9" w14:textId="77777777" w:rsidR="000709ED" w:rsidRDefault="000709ED" w:rsidP="00AA70BD">
            <w:pPr>
              <w:jc w:val="left"/>
              <w:rPr>
                <w:sz w:val="18"/>
                <w:szCs w:val="18"/>
              </w:rPr>
            </w:pPr>
            <w:r>
              <w:rPr>
                <w:sz w:val="18"/>
                <w:szCs w:val="18"/>
              </w:rPr>
              <w:t>FORMATO = N</w:t>
            </w:r>
          </w:p>
          <w:p w14:paraId="12C17948" w14:textId="77777777" w:rsidR="00AA70BD" w:rsidRDefault="00AA70BD" w:rsidP="00AA70BD">
            <w:pPr>
              <w:jc w:val="left"/>
              <w:rPr>
                <w:sz w:val="18"/>
                <w:szCs w:val="18"/>
              </w:rPr>
            </w:pPr>
          </w:p>
          <w:p w14:paraId="23566C31" w14:textId="77777777" w:rsidR="000709ED" w:rsidRDefault="000709ED" w:rsidP="00AA70BD">
            <w:pPr>
              <w:jc w:val="left"/>
              <w:rPr>
                <w:sz w:val="18"/>
                <w:szCs w:val="18"/>
              </w:rPr>
            </w:pPr>
            <w:r>
              <w:rPr>
                <w:sz w:val="18"/>
                <w:szCs w:val="18"/>
              </w:rPr>
              <w:t>Valori ammessi:</w:t>
            </w:r>
          </w:p>
          <w:p w14:paraId="45814DA5" w14:textId="77777777" w:rsidR="00AA70BD" w:rsidRDefault="00AA70BD" w:rsidP="00AA70BD">
            <w:pPr>
              <w:jc w:val="left"/>
              <w:rPr>
                <w:sz w:val="18"/>
                <w:szCs w:val="18"/>
              </w:rPr>
            </w:pPr>
          </w:p>
          <w:p w14:paraId="0C8C957A" w14:textId="77777777" w:rsidR="000709ED" w:rsidRDefault="000709ED" w:rsidP="00AA70BD">
            <w:pPr>
              <w:jc w:val="left"/>
              <w:rPr>
                <w:sz w:val="18"/>
                <w:szCs w:val="18"/>
              </w:rPr>
            </w:pPr>
            <w:r w:rsidRPr="00AA70BD">
              <w:rPr>
                <w:b/>
                <w:sz w:val="18"/>
                <w:szCs w:val="18"/>
              </w:rPr>
              <w:t xml:space="preserve">1 </w:t>
            </w:r>
            <w:r>
              <w:rPr>
                <w:sz w:val="18"/>
                <w:szCs w:val="18"/>
              </w:rPr>
              <w:t xml:space="preserve">= ricovero a totale carico del SSN; </w:t>
            </w:r>
          </w:p>
          <w:p w14:paraId="084F1754" w14:textId="77777777" w:rsidR="000709ED" w:rsidRDefault="000709ED" w:rsidP="00AA70BD">
            <w:pPr>
              <w:jc w:val="left"/>
              <w:rPr>
                <w:sz w:val="18"/>
                <w:szCs w:val="18"/>
              </w:rPr>
            </w:pPr>
            <w:r w:rsidRPr="00AA70BD">
              <w:rPr>
                <w:b/>
                <w:sz w:val="18"/>
                <w:szCs w:val="18"/>
              </w:rPr>
              <w:t>2</w:t>
            </w:r>
            <w:r>
              <w:rPr>
                <w:sz w:val="18"/>
                <w:szCs w:val="18"/>
              </w:rPr>
              <w:t xml:space="preserve"> = ricovero a prevalente carico del SSN, con parte delle spese a carico del paziente (differenza alberghiera); </w:t>
            </w:r>
          </w:p>
          <w:p w14:paraId="5D3EB938" w14:textId="77777777" w:rsidR="000709ED" w:rsidRDefault="000709ED" w:rsidP="00AA70BD">
            <w:pPr>
              <w:jc w:val="left"/>
              <w:rPr>
                <w:sz w:val="18"/>
                <w:szCs w:val="18"/>
              </w:rPr>
            </w:pPr>
            <w:r w:rsidRPr="00AA70BD">
              <w:rPr>
                <w:b/>
                <w:sz w:val="18"/>
                <w:szCs w:val="18"/>
              </w:rPr>
              <w:t>4</w:t>
            </w:r>
            <w:r>
              <w:rPr>
                <w:sz w:val="18"/>
                <w:szCs w:val="18"/>
              </w:rPr>
              <w:t xml:space="preserve"> = ricovero senza oneri per il SSN; </w:t>
            </w:r>
          </w:p>
          <w:p w14:paraId="4A549307" w14:textId="77777777" w:rsidR="000709ED" w:rsidRDefault="000709ED" w:rsidP="00AA70BD">
            <w:pPr>
              <w:jc w:val="left"/>
              <w:rPr>
                <w:sz w:val="18"/>
                <w:szCs w:val="18"/>
              </w:rPr>
            </w:pPr>
            <w:r w:rsidRPr="00AA70BD">
              <w:rPr>
                <w:b/>
                <w:sz w:val="18"/>
                <w:szCs w:val="18"/>
              </w:rPr>
              <w:t>5</w:t>
            </w:r>
            <w:r>
              <w:rPr>
                <w:sz w:val="18"/>
                <w:szCs w:val="18"/>
              </w:rPr>
              <w:t xml:space="preserve"> = ricovero, a prevalente carico del SSN, con parte delle spese a carico del paziente (libera professione); </w:t>
            </w:r>
          </w:p>
          <w:p w14:paraId="29994CC9" w14:textId="77777777" w:rsidR="000709ED" w:rsidRDefault="000709ED" w:rsidP="00AA70BD">
            <w:pPr>
              <w:jc w:val="left"/>
              <w:rPr>
                <w:sz w:val="18"/>
                <w:szCs w:val="18"/>
              </w:rPr>
            </w:pPr>
            <w:r w:rsidRPr="00AA70BD">
              <w:rPr>
                <w:b/>
                <w:sz w:val="18"/>
                <w:szCs w:val="18"/>
              </w:rPr>
              <w:t xml:space="preserve">6 </w:t>
            </w:r>
            <w:r>
              <w:rPr>
                <w:sz w:val="18"/>
                <w:szCs w:val="18"/>
              </w:rPr>
              <w:t xml:space="preserve">= ricovero a prevalente carico del SSN, con parte delle spese a carico del paziente (libera professione e differenza alberghiera); </w:t>
            </w:r>
          </w:p>
          <w:p w14:paraId="79237B4E" w14:textId="77777777" w:rsidR="000709ED" w:rsidRDefault="000709ED" w:rsidP="00AA70BD">
            <w:pPr>
              <w:jc w:val="left"/>
              <w:rPr>
                <w:sz w:val="18"/>
                <w:szCs w:val="18"/>
              </w:rPr>
            </w:pPr>
            <w:r w:rsidRPr="00AA70BD">
              <w:rPr>
                <w:b/>
                <w:sz w:val="18"/>
                <w:szCs w:val="18"/>
              </w:rPr>
              <w:t xml:space="preserve">7 </w:t>
            </w:r>
            <w:r>
              <w:rPr>
                <w:sz w:val="18"/>
                <w:szCs w:val="18"/>
              </w:rPr>
              <w:t xml:space="preserve">= ricovero a carico del SSN di pazienti stranieri provenienti da Paesi convenzionati con SSN; </w:t>
            </w:r>
          </w:p>
          <w:p w14:paraId="613E59B1" w14:textId="77777777" w:rsidR="000709ED" w:rsidRDefault="000709ED" w:rsidP="00AA70BD">
            <w:pPr>
              <w:jc w:val="left"/>
              <w:rPr>
                <w:sz w:val="18"/>
                <w:szCs w:val="18"/>
              </w:rPr>
            </w:pPr>
            <w:r w:rsidRPr="00AA70BD">
              <w:rPr>
                <w:b/>
                <w:sz w:val="18"/>
                <w:szCs w:val="18"/>
              </w:rPr>
              <w:t xml:space="preserve">8 </w:t>
            </w:r>
            <w:r>
              <w:rPr>
                <w:sz w:val="18"/>
                <w:szCs w:val="18"/>
              </w:rPr>
              <w:t xml:space="preserve">= ricovero a carico del SSN di pazienti stranieri con dichiarazione di indigenza; </w:t>
            </w:r>
          </w:p>
          <w:p w14:paraId="3003CCF8" w14:textId="77777777" w:rsidR="000709ED" w:rsidRDefault="000709ED" w:rsidP="00AA70BD">
            <w:pPr>
              <w:jc w:val="left"/>
              <w:rPr>
                <w:sz w:val="18"/>
                <w:szCs w:val="18"/>
              </w:rPr>
            </w:pPr>
            <w:r w:rsidRPr="00AA70BD">
              <w:rPr>
                <w:b/>
                <w:sz w:val="18"/>
                <w:szCs w:val="18"/>
              </w:rPr>
              <w:t>A</w:t>
            </w:r>
            <w:r>
              <w:rPr>
                <w:sz w:val="18"/>
                <w:szCs w:val="18"/>
              </w:rPr>
              <w:t xml:space="preserve"> = ricovero a carico del Ministero dell’interno di pazienti stranieri con dichiarazione di indigenza; </w:t>
            </w:r>
          </w:p>
          <w:p w14:paraId="1CDB0EA0" w14:textId="77777777" w:rsidR="000709ED" w:rsidRDefault="000709ED" w:rsidP="00AA70BD">
            <w:pPr>
              <w:jc w:val="left"/>
              <w:rPr>
                <w:sz w:val="18"/>
                <w:szCs w:val="18"/>
              </w:rPr>
            </w:pPr>
            <w:r w:rsidRPr="00AA70BD">
              <w:rPr>
                <w:b/>
                <w:sz w:val="18"/>
                <w:szCs w:val="18"/>
              </w:rPr>
              <w:t xml:space="preserve">9 </w:t>
            </w:r>
            <w:r>
              <w:rPr>
                <w:sz w:val="18"/>
                <w:szCs w:val="18"/>
              </w:rPr>
              <w:t>= altro.</w:t>
            </w:r>
          </w:p>
        </w:tc>
        <w:tc>
          <w:tcPr>
            <w:tcW w:w="0" w:type="auto"/>
            <w:vAlign w:val="center"/>
          </w:tcPr>
          <w:p w14:paraId="1ACCE35F" w14:textId="77777777" w:rsidR="000709ED" w:rsidRDefault="000709ED">
            <w:pPr>
              <w:spacing w:before="60" w:after="60"/>
              <w:jc w:val="center"/>
              <w:rPr>
                <w:sz w:val="20"/>
              </w:rPr>
            </w:pPr>
            <w:r>
              <w:rPr>
                <w:sz w:val="20"/>
              </w:rPr>
              <w:t>1</w:t>
            </w:r>
          </w:p>
        </w:tc>
      </w:tr>
      <w:tr w:rsidR="000709ED" w14:paraId="366CE353" w14:textId="77777777">
        <w:trPr>
          <w:cantSplit/>
          <w:trHeight w:val="6995"/>
          <w:jc w:val="center"/>
        </w:trPr>
        <w:tc>
          <w:tcPr>
            <w:tcW w:w="621" w:type="pct"/>
            <w:vAlign w:val="center"/>
          </w:tcPr>
          <w:p w14:paraId="2388346E" w14:textId="77777777" w:rsidR="000709ED" w:rsidRDefault="005F4313">
            <w:pPr>
              <w:spacing w:before="60" w:after="60"/>
              <w:jc w:val="center"/>
              <w:rPr>
                <w:b/>
                <w:sz w:val="20"/>
              </w:rPr>
            </w:pPr>
            <w:r>
              <w:rPr>
                <w:rFonts w:eastAsia="Arial Unicode MS"/>
                <w:b/>
                <w:sz w:val="20"/>
              </w:rPr>
              <w:lastRenderedPageBreak/>
              <w:t>Informazioni Ricovero (segue)</w:t>
            </w:r>
          </w:p>
        </w:tc>
        <w:tc>
          <w:tcPr>
            <w:tcW w:w="598" w:type="pct"/>
            <w:vAlign w:val="center"/>
          </w:tcPr>
          <w:p w14:paraId="3B503395" w14:textId="77777777" w:rsidR="000709ED" w:rsidRDefault="000709ED">
            <w:pPr>
              <w:rPr>
                <w:sz w:val="20"/>
              </w:rPr>
            </w:pPr>
            <w:r>
              <w:rPr>
                <w:sz w:val="20"/>
              </w:rPr>
              <w:t>Provenienza del paziente</w:t>
            </w:r>
          </w:p>
        </w:tc>
        <w:tc>
          <w:tcPr>
            <w:tcW w:w="716" w:type="pct"/>
            <w:vAlign w:val="center"/>
          </w:tcPr>
          <w:p w14:paraId="0ED7A9E2" w14:textId="77777777" w:rsidR="000709ED" w:rsidRDefault="000709ED" w:rsidP="007D309A">
            <w:pPr>
              <w:jc w:val="left"/>
              <w:rPr>
                <w:sz w:val="20"/>
              </w:rPr>
            </w:pPr>
            <w:r>
              <w:rPr>
                <w:sz w:val="20"/>
              </w:rPr>
              <w:t xml:space="preserve">La provenienza del paziente individua l'istituzione da cui proviene il paziente o il medico che ha proposto il ricovero. </w:t>
            </w:r>
          </w:p>
        </w:tc>
        <w:tc>
          <w:tcPr>
            <w:tcW w:w="210" w:type="pct"/>
            <w:vAlign w:val="center"/>
          </w:tcPr>
          <w:p w14:paraId="029CF2E9" w14:textId="77777777" w:rsidR="000709ED" w:rsidRDefault="000709ED">
            <w:pPr>
              <w:spacing w:before="60" w:after="60"/>
              <w:jc w:val="center"/>
              <w:rPr>
                <w:sz w:val="20"/>
              </w:rPr>
            </w:pPr>
            <w:r>
              <w:rPr>
                <w:sz w:val="20"/>
              </w:rPr>
              <w:t>N</w:t>
            </w:r>
          </w:p>
        </w:tc>
        <w:tc>
          <w:tcPr>
            <w:tcW w:w="654" w:type="pct"/>
            <w:vAlign w:val="center"/>
          </w:tcPr>
          <w:p w14:paraId="5A1F83C6" w14:textId="77777777" w:rsidR="000709ED" w:rsidRDefault="000709ED">
            <w:pPr>
              <w:jc w:val="center"/>
              <w:rPr>
                <w:sz w:val="20"/>
                <w:lang w:eastAsia="it-IT"/>
              </w:rPr>
            </w:pPr>
            <w:r>
              <w:rPr>
                <w:sz w:val="20"/>
                <w:lang w:eastAsia="it-IT"/>
              </w:rPr>
              <w:t>OBB</w:t>
            </w:r>
          </w:p>
        </w:tc>
        <w:tc>
          <w:tcPr>
            <w:tcW w:w="1514" w:type="pct"/>
          </w:tcPr>
          <w:p w14:paraId="060F2671" w14:textId="77777777" w:rsidR="000709ED" w:rsidRDefault="000709ED">
            <w:pPr>
              <w:rPr>
                <w:sz w:val="18"/>
                <w:szCs w:val="18"/>
              </w:rPr>
            </w:pPr>
            <w:r>
              <w:rPr>
                <w:sz w:val="18"/>
                <w:szCs w:val="18"/>
              </w:rPr>
              <w:t>FORMATO = NN</w:t>
            </w:r>
          </w:p>
          <w:p w14:paraId="0E426990" w14:textId="77777777" w:rsidR="000709ED" w:rsidRDefault="000709ED">
            <w:pPr>
              <w:rPr>
                <w:sz w:val="16"/>
                <w:szCs w:val="18"/>
              </w:rPr>
            </w:pPr>
            <w:r>
              <w:rPr>
                <w:sz w:val="16"/>
                <w:szCs w:val="18"/>
              </w:rPr>
              <w:t xml:space="preserve">Valori ammessi: </w:t>
            </w:r>
          </w:p>
          <w:p w14:paraId="24D868BE" w14:textId="77777777" w:rsidR="000709ED" w:rsidRDefault="000709ED">
            <w:pPr>
              <w:rPr>
                <w:sz w:val="16"/>
                <w:szCs w:val="18"/>
              </w:rPr>
            </w:pPr>
            <w:r>
              <w:rPr>
                <w:sz w:val="16"/>
                <w:szCs w:val="18"/>
              </w:rPr>
              <w:t>01 = Ricovero al momento della nascita</w:t>
            </w:r>
          </w:p>
          <w:p w14:paraId="1D371A0A" w14:textId="77777777" w:rsidR="000709ED" w:rsidRDefault="000709ED">
            <w:pPr>
              <w:rPr>
                <w:sz w:val="16"/>
                <w:szCs w:val="18"/>
              </w:rPr>
            </w:pPr>
            <w:r>
              <w:rPr>
                <w:sz w:val="16"/>
                <w:szCs w:val="18"/>
              </w:rPr>
              <w:t>02 = Pronto soccorso</w:t>
            </w:r>
          </w:p>
          <w:p w14:paraId="65EEC361" w14:textId="77777777" w:rsidR="000709ED" w:rsidRDefault="000709ED">
            <w:pPr>
              <w:rPr>
                <w:sz w:val="16"/>
                <w:szCs w:val="18"/>
              </w:rPr>
            </w:pPr>
            <w:r>
              <w:rPr>
                <w:sz w:val="16"/>
                <w:szCs w:val="18"/>
              </w:rPr>
              <w:t xml:space="preserve">03 = paziente inviato all'istituto di cura con proposta di un medico </w:t>
            </w:r>
          </w:p>
          <w:p w14:paraId="13CA4099" w14:textId="77777777" w:rsidR="000709ED" w:rsidRDefault="000709ED">
            <w:pPr>
              <w:rPr>
                <w:sz w:val="16"/>
                <w:szCs w:val="18"/>
              </w:rPr>
            </w:pPr>
            <w:r>
              <w:rPr>
                <w:sz w:val="16"/>
                <w:szCs w:val="18"/>
              </w:rPr>
              <w:t xml:space="preserve">04 = ricovero precedentemente programmato </w:t>
            </w:r>
            <w:proofErr w:type="gramStart"/>
            <w:r>
              <w:rPr>
                <w:sz w:val="16"/>
                <w:szCs w:val="18"/>
              </w:rPr>
              <w:t>dallo  stesso</w:t>
            </w:r>
            <w:proofErr w:type="gramEnd"/>
            <w:r>
              <w:rPr>
                <w:sz w:val="16"/>
                <w:szCs w:val="18"/>
              </w:rPr>
              <w:t xml:space="preserve">  istituto di cura</w:t>
            </w:r>
          </w:p>
          <w:p w14:paraId="511CF7AF" w14:textId="77777777" w:rsidR="000709ED" w:rsidRDefault="000709ED">
            <w:pPr>
              <w:rPr>
                <w:sz w:val="16"/>
                <w:szCs w:val="18"/>
              </w:rPr>
            </w:pPr>
            <w:r>
              <w:rPr>
                <w:sz w:val="16"/>
                <w:szCs w:val="18"/>
              </w:rPr>
              <w:t>05 = paziente trasferito da un istituto di cura pubblico</w:t>
            </w:r>
          </w:p>
          <w:p w14:paraId="5F56E710" w14:textId="77777777" w:rsidR="000709ED" w:rsidRDefault="000709ED">
            <w:pPr>
              <w:rPr>
                <w:sz w:val="16"/>
                <w:szCs w:val="18"/>
              </w:rPr>
            </w:pPr>
            <w:r>
              <w:rPr>
                <w:sz w:val="16"/>
                <w:szCs w:val="18"/>
              </w:rPr>
              <w:t xml:space="preserve">06 = </w:t>
            </w:r>
            <w:proofErr w:type="gramStart"/>
            <w:r>
              <w:rPr>
                <w:sz w:val="16"/>
                <w:szCs w:val="18"/>
              </w:rPr>
              <w:t>paziente  trasferito</w:t>
            </w:r>
            <w:proofErr w:type="gramEnd"/>
            <w:r>
              <w:rPr>
                <w:sz w:val="16"/>
                <w:szCs w:val="18"/>
              </w:rPr>
              <w:t xml:space="preserve"> da un istituto di cura privato accreditato </w:t>
            </w:r>
          </w:p>
          <w:p w14:paraId="23EB3FA2" w14:textId="77777777" w:rsidR="000709ED" w:rsidRDefault="000709ED">
            <w:pPr>
              <w:rPr>
                <w:sz w:val="16"/>
                <w:szCs w:val="18"/>
              </w:rPr>
            </w:pPr>
            <w:r>
              <w:rPr>
                <w:sz w:val="16"/>
                <w:szCs w:val="18"/>
              </w:rPr>
              <w:t xml:space="preserve">07 = </w:t>
            </w:r>
            <w:proofErr w:type="gramStart"/>
            <w:r>
              <w:rPr>
                <w:sz w:val="16"/>
                <w:szCs w:val="18"/>
              </w:rPr>
              <w:t>paziente  trasferito</w:t>
            </w:r>
            <w:proofErr w:type="gramEnd"/>
            <w:r>
              <w:rPr>
                <w:sz w:val="16"/>
                <w:szCs w:val="18"/>
              </w:rPr>
              <w:t xml:space="preserve"> da un istituto di cura privato non accreditato</w:t>
            </w:r>
          </w:p>
          <w:p w14:paraId="12F4F622" w14:textId="77777777" w:rsidR="000709ED" w:rsidRDefault="000709ED">
            <w:pPr>
              <w:rPr>
                <w:sz w:val="16"/>
                <w:szCs w:val="18"/>
              </w:rPr>
            </w:pPr>
            <w:r>
              <w:rPr>
                <w:sz w:val="16"/>
                <w:szCs w:val="18"/>
              </w:rPr>
              <w:t xml:space="preserve"> 08 = paziente trasferito da altro tipo di attività </w:t>
            </w:r>
            <w:proofErr w:type="gramStart"/>
            <w:r>
              <w:rPr>
                <w:sz w:val="16"/>
                <w:szCs w:val="18"/>
              </w:rPr>
              <w:t>di  ricovero</w:t>
            </w:r>
            <w:proofErr w:type="gramEnd"/>
            <w:r>
              <w:rPr>
                <w:sz w:val="16"/>
                <w:szCs w:val="18"/>
              </w:rPr>
              <w:t xml:space="preserve"> (acuti, riabilitazione, lungodegenza) o da altro regime  di  ricovero (ricovero diurno o ordinario) nello stesso istituto di cura</w:t>
            </w:r>
          </w:p>
          <w:p w14:paraId="5A932661" w14:textId="77777777" w:rsidR="000709ED" w:rsidRDefault="000709ED">
            <w:pPr>
              <w:rPr>
                <w:sz w:val="16"/>
                <w:szCs w:val="18"/>
              </w:rPr>
            </w:pPr>
            <w:r>
              <w:rPr>
                <w:sz w:val="16"/>
                <w:szCs w:val="18"/>
              </w:rPr>
              <w:t>09 = Carcere</w:t>
            </w:r>
          </w:p>
          <w:p w14:paraId="5A3441A3" w14:textId="77777777" w:rsidR="000709ED" w:rsidRDefault="000709ED">
            <w:pPr>
              <w:rPr>
                <w:sz w:val="16"/>
                <w:szCs w:val="18"/>
              </w:rPr>
            </w:pPr>
            <w:r>
              <w:rPr>
                <w:sz w:val="16"/>
                <w:szCs w:val="18"/>
              </w:rPr>
              <w:t xml:space="preserve">10 = paziente proveniente da struttura residenziale territoriale (ad esempio: Residenze </w:t>
            </w:r>
            <w:proofErr w:type="gramStart"/>
            <w:r>
              <w:rPr>
                <w:sz w:val="16"/>
                <w:szCs w:val="18"/>
              </w:rPr>
              <w:t>socio-assistenziali</w:t>
            </w:r>
            <w:proofErr w:type="gramEnd"/>
            <w:r>
              <w:rPr>
                <w:sz w:val="16"/>
                <w:szCs w:val="18"/>
              </w:rPr>
              <w:t>, Hospice, strutture psichiatriche, strutture di riabilitazione ex Art. 26 L. 833/1978)</w:t>
            </w:r>
          </w:p>
          <w:p w14:paraId="21C6E15C" w14:textId="77777777" w:rsidR="000709ED" w:rsidRDefault="000709ED">
            <w:pPr>
              <w:rPr>
                <w:sz w:val="16"/>
                <w:szCs w:val="18"/>
              </w:rPr>
            </w:pPr>
            <w:r>
              <w:rPr>
                <w:sz w:val="16"/>
                <w:szCs w:val="18"/>
              </w:rPr>
              <w:t>11 = paziente che accede all’istituto di cura senza proposta di ricovero formulata da un medico e non proveniente da Pronto Soccorso</w:t>
            </w:r>
          </w:p>
          <w:p w14:paraId="65C04369" w14:textId="77777777" w:rsidR="000709ED" w:rsidRDefault="000709ED">
            <w:pPr>
              <w:rPr>
                <w:sz w:val="16"/>
                <w:szCs w:val="18"/>
              </w:rPr>
            </w:pPr>
            <w:r>
              <w:rPr>
                <w:sz w:val="16"/>
                <w:szCs w:val="18"/>
              </w:rPr>
              <w:t>12 = provenienza OBI</w:t>
            </w:r>
          </w:p>
          <w:p w14:paraId="1BE70DCE" w14:textId="77777777" w:rsidR="000709ED" w:rsidRDefault="000709ED">
            <w:pPr>
              <w:rPr>
                <w:sz w:val="16"/>
                <w:szCs w:val="18"/>
              </w:rPr>
            </w:pPr>
            <w:r>
              <w:rPr>
                <w:sz w:val="16"/>
                <w:szCs w:val="18"/>
              </w:rPr>
              <w:t>99 = Altro</w:t>
            </w:r>
          </w:p>
          <w:p w14:paraId="0A095894" w14:textId="77777777" w:rsidR="000709ED" w:rsidRDefault="000709ED">
            <w:pPr>
              <w:rPr>
                <w:sz w:val="10"/>
                <w:szCs w:val="10"/>
              </w:rPr>
            </w:pPr>
          </w:p>
          <w:p w14:paraId="2397D6D9" w14:textId="77777777" w:rsidR="000709ED" w:rsidRDefault="000709ED">
            <w:pPr>
              <w:pStyle w:val="Default"/>
              <w:rPr>
                <w:rFonts w:ascii="Cambria" w:hAnsi="Cambria" w:cs="Cambria"/>
                <w:i/>
                <w:sz w:val="12"/>
                <w:szCs w:val="10"/>
              </w:rPr>
            </w:pPr>
            <w:r>
              <w:rPr>
                <w:rFonts w:ascii="Cambria" w:hAnsi="Cambria" w:cs="Cambria"/>
                <w:i/>
                <w:sz w:val="12"/>
                <w:szCs w:val="10"/>
              </w:rPr>
              <w:t xml:space="preserve">L’OBI costituisce una modalità di gestione delle emergenze-urgenze per pazienti con problemi clinici acuti ad alto grado di criticità ma a basso rischio evolutivo o a bassa criticità ma con potenziale rischio evolutivo, aventi un’elevata probabilità di reversibilità, con necessità di un iter diagnostico e terapeutico non differibile e/o non gestibile in altri setting assistenziali. </w:t>
            </w:r>
          </w:p>
          <w:p w14:paraId="1319F556" w14:textId="77777777" w:rsidR="000709ED" w:rsidRDefault="000709ED">
            <w:pPr>
              <w:rPr>
                <w:sz w:val="10"/>
                <w:szCs w:val="10"/>
              </w:rPr>
            </w:pPr>
            <w:r>
              <w:rPr>
                <w:rFonts w:ascii="Cambria" w:hAnsi="Cambria" w:cs="Cambria"/>
                <w:i/>
                <w:color w:val="000000"/>
                <w:sz w:val="12"/>
                <w:szCs w:val="10"/>
                <w:lang w:eastAsia="it-IT"/>
              </w:rPr>
              <w:t xml:space="preserve">Tale modalità, caratterizzata da un’alta intensità assistenziale, per il notevole impegno del </w:t>
            </w:r>
            <w:r>
              <w:rPr>
                <w:rFonts w:ascii="Cambria" w:hAnsi="Cambria"/>
                <w:i/>
                <w:sz w:val="12"/>
                <w:szCs w:val="10"/>
                <w:lang w:eastAsia="it-IT"/>
              </w:rPr>
              <w:t>personale medico ed infermieristico, l’esecuzione di accertamenti diagnostici, il monitoraggio clinico e la pianificazione di strategie terapeutiche, viene erogata in un arco di tempo definito e limitato, al fine di individuare il livello di trattamento assistenziale più idoneo</w:t>
            </w:r>
          </w:p>
        </w:tc>
        <w:tc>
          <w:tcPr>
            <w:tcW w:w="0" w:type="auto"/>
            <w:vAlign w:val="center"/>
          </w:tcPr>
          <w:p w14:paraId="65E5A80D" w14:textId="77777777" w:rsidR="000709ED" w:rsidRDefault="000709ED">
            <w:pPr>
              <w:spacing w:before="60" w:after="60"/>
              <w:jc w:val="center"/>
              <w:rPr>
                <w:sz w:val="20"/>
              </w:rPr>
            </w:pPr>
            <w:r>
              <w:rPr>
                <w:sz w:val="20"/>
              </w:rPr>
              <w:t>2</w:t>
            </w:r>
          </w:p>
        </w:tc>
      </w:tr>
      <w:tr w:rsidR="00AA70BD" w14:paraId="0B0B2BE5" w14:textId="77777777">
        <w:trPr>
          <w:cantSplit/>
          <w:trHeight w:val="1281"/>
          <w:jc w:val="center"/>
        </w:trPr>
        <w:tc>
          <w:tcPr>
            <w:tcW w:w="621" w:type="pct"/>
            <w:vMerge w:val="restart"/>
            <w:vAlign w:val="center"/>
          </w:tcPr>
          <w:p w14:paraId="0A59B083" w14:textId="77777777" w:rsidR="00AA70BD" w:rsidRDefault="00AA70BD">
            <w:pPr>
              <w:spacing w:before="60" w:after="60"/>
              <w:jc w:val="center"/>
              <w:rPr>
                <w:b/>
                <w:sz w:val="20"/>
              </w:rPr>
            </w:pPr>
            <w:r>
              <w:rPr>
                <w:rFonts w:eastAsia="Arial Unicode MS"/>
                <w:b/>
                <w:sz w:val="20"/>
              </w:rPr>
              <w:lastRenderedPageBreak/>
              <w:t>Informazioni Ricovero (segue)</w:t>
            </w:r>
          </w:p>
        </w:tc>
        <w:tc>
          <w:tcPr>
            <w:tcW w:w="598" w:type="pct"/>
            <w:vAlign w:val="center"/>
          </w:tcPr>
          <w:p w14:paraId="2DD53E66" w14:textId="77777777" w:rsidR="00AA70BD" w:rsidRDefault="00AA70BD">
            <w:pPr>
              <w:rPr>
                <w:sz w:val="20"/>
              </w:rPr>
            </w:pPr>
            <w:r>
              <w:rPr>
                <w:sz w:val="20"/>
              </w:rPr>
              <w:t>Tipo di ricovero</w:t>
            </w:r>
          </w:p>
        </w:tc>
        <w:tc>
          <w:tcPr>
            <w:tcW w:w="716" w:type="pct"/>
            <w:vAlign w:val="center"/>
          </w:tcPr>
          <w:p w14:paraId="68C79A5B" w14:textId="77777777" w:rsidR="00AA70BD" w:rsidRDefault="00AA70BD" w:rsidP="007D309A">
            <w:pPr>
              <w:jc w:val="left"/>
              <w:rPr>
                <w:sz w:val="20"/>
              </w:rPr>
            </w:pPr>
            <w:r>
              <w:rPr>
                <w:sz w:val="20"/>
              </w:rPr>
              <w:t xml:space="preserve">Il tipo di ricovero, da indicare per tutti i ricoveri in regime ordinario individua i ricoveri programmati, distinguendoli dai ricoveri d'urgenza e dai ricoveri obbligatori (TSO) ai sensi degli articoli 33, 34, 35 e 64 della legge 23 dicembre 1978, n. 833. </w:t>
            </w:r>
          </w:p>
        </w:tc>
        <w:tc>
          <w:tcPr>
            <w:tcW w:w="210" w:type="pct"/>
            <w:vAlign w:val="center"/>
          </w:tcPr>
          <w:p w14:paraId="4C7983F4" w14:textId="77777777" w:rsidR="00AA70BD" w:rsidRDefault="00AA70BD">
            <w:pPr>
              <w:spacing w:before="60" w:after="60"/>
              <w:jc w:val="center"/>
              <w:rPr>
                <w:sz w:val="20"/>
              </w:rPr>
            </w:pPr>
            <w:r>
              <w:rPr>
                <w:sz w:val="20"/>
              </w:rPr>
              <w:t>N</w:t>
            </w:r>
          </w:p>
        </w:tc>
        <w:tc>
          <w:tcPr>
            <w:tcW w:w="654" w:type="pct"/>
            <w:vAlign w:val="center"/>
          </w:tcPr>
          <w:p w14:paraId="6CC7FAE2" w14:textId="77777777" w:rsidR="00AA70BD" w:rsidRDefault="00AA70BD" w:rsidP="004B3490">
            <w:pPr>
              <w:jc w:val="center"/>
              <w:rPr>
                <w:sz w:val="20"/>
                <w:lang w:eastAsia="it-IT"/>
              </w:rPr>
            </w:pPr>
            <w:r>
              <w:rPr>
                <w:sz w:val="20"/>
                <w:lang w:eastAsia="it-IT"/>
              </w:rPr>
              <w:t>NBB</w:t>
            </w:r>
          </w:p>
          <w:p w14:paraId="4EF0A8BC" w14:textId="77777777" w:rsidR="00AA70BD" w:rsidRDefault="00AA70BD" w:rsidP="004B3490">
            <w:pPr>
              <w:spacing w:before="60" w:after="60"/>
              <w:jc w:val="center"/>
              <w:rPr>
                <w:sz w:val="20"/>
                <w:lang w:eastAsia="it-IT"/>
              </w:rPr>
            </w:pPr>
            <w:r>
              <w:rPr>
                <w:sz w:val="20"/>
              </w:rPr>
              <w:t>(</w:t>
            </w:r>
            <w:r>
              <w:rPr>
                <w:i/>
                <w:sz w:val="20"/>
              </w:rPr>
              <w:t>obbligatorio se valorizzato Regime di Ricovero = 1 e Provenienza del Paziente &lt;&gt; “01”</w:t>
            </w:r>
            <w:r>
              <w:rPr>
                <w:sz w:val="20"/>
              </w:rPr>
              <w:t>)</w:t>
            </w:r>
          </w:p>
        </w:tc>
        <w:tc>
          <w:tcPr>
            <w:tcW w:w="1514" w:type="pct"/>
          </w:tcPr>
          <w:p w14:paraId="01861F39" w14:textId="77777777" w:rsidR="00AA70BD" w:rsidRDefault="00AA70BD">
            <w:pPr>
              <w:rPr>
                <w:sz w:val="18"/>
                <w:szCs w:val="18"/>
              </w:rPr>
            </w:pPr>
            <w:r>
              <w:rPr>
                <w:sz w:val="18"/>
                <w:szCs w:val="18"/>
              </w:rPr>
              <w:t>FORMATO = N</w:t>
            </w:r>
          </w:p>
          <w:p w14:paraId="116888E7" w14:textId="77777777" w:rsidR="00AA70BD" w:rsidRDefault="00AA70BD">
            <w:pPr>
              <w:rPr>
                <w:sz w:val="18"/>
                <w:szCs w:val="18"/>
              </w:rPr>
            </w:pPr>
          </w:p>
          <w:p w14:paraId="7258CC6D" w14:textId="77777777" w:rsidR="00AA70BD" w:rsidRDefault="00AA70BD">
            <w:pPr>
              <w:rPr>
                <w:sz w:val="18"/>
                <w:szCs w:val="18"/>
              </w:rPr>
            </w:pPr>
            <w:r>
              <w:rPr>
                <w:sz w:val="18"/>
                <w:szCs w:val="18"/>
              </w:rPr>
              <w:t xml:space="preserve">Valori ammessi: </w:t>
            </w:r>
          </w:p>
          <w:p w14:paraId="53A75404" w14:textId="77777777" w:rsidR="00AA70BD" w:rsidRDefault="00AA70BD">
            <w:pPr>
              <w:rPr>
                <w:sz w:val="18"/>
                <w:szCs w:val="18"/>
              </w:rPr>
            </w:pPr>
            <w:r>
              <w:rPr>
                <w:sz w:val="18"/>
                <w:szCs w:val="18"/>
              </w:rPr>
              <w:t xml:space="preserve">1 = ricovero programmato, non urgente; </w:t>
            </w:r>
          </w:p>
          <w:p w14:paraId="554EFA97" w14:textId="77777777" w:rsidR="00AA70BD" w:rsidRDefault="00AA70BD">
            <w:pPr>
              <w:rPr>
                <w:sz w:val="18"/>
                <w:szCs w:val="18"/>
              </w:rPr>
            </w:pPr>
            <w:r>
              <w:rPr>
                <w:sz w:val="18"/>
                <w:szCs w:val="18"/>
              </w:rPr>
              <w:t xml:space="preserve">2 = ricovero urgente; </w:t>
            </w:r>
          </w:p>
          <w:p w14:paraId="51F0443A" w14:textId="77777777" w:rsidR="00AA70BD" w:rsidRDefault="00AA70BD">
            <w:pPr>
              <w:rPr>
                <w:sz w:val="18"/>
                <w:szCs w:val="18"/>
              </w:rPr>
            </w:pPr>
            <w:r>
              <w:rPr>
                <w:sz w:val="18"/>
                <w:szCs w:val="18"/>
              </w:rPr>
              <w:t xml:space="preserve">3 = ricovero per trattamento sanitario obbligatorio (TSO); </w:t>
            </w:r>
          </w:p>
          <w:p w14:paraId="097648F4" w14:textId="77777777" w:rsidR="00AA70BD" w:rsidRDefault="00AA70BD">
            <w:pPr>
              <w:rPr>
                <w:sz w:val="18"/>
                <w:szCs w:val="18"/>
              </w:rPr>
            </w:pPr>
            <w:r>
              <w:rPr>
                <w:sz w:val="18"/>
                <w:szCs w:val="18"/>
              </w:rPr>
              <w:t xml:space="preserve">4 = ricovero programmato con </w:t>
            </w:r>
            <w:proofErr w:type="spellStart"/>
            <w:r>
              <w:rPr>
                <w:sz w:val="18"/>
                <w:szCs w:val="18"/>
              </w:rPr>
              <w:t>preospedalizzazione</w:t>
            </w:r>
            <w:proofErr w:type="spellEnd"/>
            <w:r>
              <w:rPr>
                <w:sz w:val="18"/>
                <w:szCs w:val="18"/>
              </w:rPr>
              <w:t xml:space="preserve"> (ai sensi dell'art. 1, comma 18, della Legge 23 dicembre 1996, n. 662); in tali casi nella SDO devono essere riportate le procedure eseguite in data precedente all'ammissione, durante la </w:t>
            </w:r>
            <w:proofErr w:type="spellStart"/>
            <w:r>
              <w:rPr>
                <w:sz w:val="18"/>
                <w:szCs w:val="18"/>
              </w:rPr>
              <w:t>preospedalizzazione</w:t>
            </w:r>
            <w:proofErr w:type="spellEnd"/>
            <w:r>
              <w:rPr>
                <w:sz w:val="18"/>
                <w:szCs w:val="18"/>
              </w:rPr>
              <w:t xml:space="preserve">. </w:t>
            </w:r>
          </w:p>
          <w:p w14:paraId="19D970FD" w14:textId="77777777" w:rsidR="00AA70BD" w:rsidRDefault="00AA70BD">
            <w:pPr>
              <w:rPr>
                <w:sz w:val="18"/>
                <w:szCs w:val="18"/>
              </w:rPr>
            </w:pPr>
            <w:r>
              <w:rPr>
                <w:sz w:val="18"/>
                <w:szCs w:val="18"/>
              </w:rPr>
              <w:t>5 = parto non urgente</w:t>
            </w:r>
          </w:p>
          <w:p w14:paraId="45D0642A" w14:textId="77777777" w:rsidR="00AA70BD" w:rsidRDefault="00AA70BD">
            <w:pPr>
              <w:rPr>
                <w:sz w:val="18"/>
                <w:szCs w:val="18"/>
              </w:rPr>
            </w:pPr>
          </w:p>
          <w:p w14:paraId="669F7952" w14:textId="77777777" w:rsidR="00AA70BD" w:rsidRDefault="00AA70BD">
            <w:pPr>
              <w:rPr>
                <w:sz w:val="18"/>
                <w:szCs w:val="18"/>
              </w:rPr>
            </w:pPr>
            <w:r>
              <w:rPr>
                <w:sz w:val="18"/>
                <w:szCs w:val="18"/>
              </w:rPr>
              <w:t>Questa variabile non si compila per i ricoveri corrispondenti all’evento nascita ovvero Provenienza paziente = “01”</w:t>
            </w:r>
          </w:p>
          <w:p w14:paraId="0EFE255F" w14:textId="77777777" w:rsidR="00AA70BD" w:rsidRDefault="00AA70BD">
            <w:pPr>
              <w:rPr>
                <w:sz w:val="18"/>
                <w:szCs w:val="18"/>
              </w:rPr>
            </w:pPr>
          </w:p>
          <w:p w14:paraId="46EC542D" w14:textId="77777777" w:rsidR="00AA70BD" w:rsidRDefault="00AA70BD">
            <w:pPr>
              <w:rPr>
                <w:sz w:val="18"/>
                <w:szCs w:val="18"/>
              </w:rPr>
            </w:pPr>
            <w:r>
              <w:rPr>
                <w:sz w:val="18"/>
                <w:szCs w:val="18"/>
              </w:rPr>
              <w:t>In caso di trasferimento da altro istituto, il ricovero si intende programmato.</w:t>
            </w:r>
          </w:p>
          <w:p w14:paraId="736611B2" w14:textId="77777777" w:rsidR="00AA70BD" w:rsidRDefault="00AA70BD">
            <w:pPr>
              <w:rPr>
                <w:sz w:val="18"/>
                <w:szCs w:val="18"/>
              </w:rPr>
            </w:pPr>
          </w:p>
          <w:p w14:paraId="2DC1C137" w14:textId="77777777" w:rsidR="00AA70BD" w:rsidRDefault="00AA70BD">
            <w:pPr>
              <w:rPr>
                <w:sz w:val="18"/>
                <w:szCs w:val="18"/>
              </w:rPr>
            </w:pPr>
            <w:r>
              <w:rPr>
                <w:sz w:val="18"/>
                <w:szCs w:val="18"/>
              </w:rPr>
              <w:t>Attribuire il valore “2” anche ai parti urgenti e ai pazienti provenienti da OBI.</w:t>
            </w:r>
          </w:p>
        </w:tc>
        <w:tc>
          <w:tcPr>
            <w:tcW w:w="0" w:type="auto"/>
            <w:vAlign w:val="center"/>
          </w:tcPr>
          <w:p w14:paraId="7D1E3604" w14:textId="77777777" w:rsidR="00AA70BD" w:rsidRDefault="00AA70BD">
            <w:pPr>
              <w:spacing w:before="60" w:after="60"/>
              <w:jc w:val="center"/>
              <w:rPr>
                <w:sz w:val="20"/>
              </w:rPr>
            </w:pPr>
            <w:r>
              <w:rPr>
                <w:sz w:val="20"/>
              </w:rPr>
              <w:t>1</w:t>
            </w:r>
          </w:p>
        </w:tc>
      </w:tr>
      <w:tr w:rsidR="00AA70BD" w14:paraId="4D616A29" w14:textId="77777777">
        <w:trPr>
          <w:cantSplit/>
          <w:trHeight w:val="2885"/>
          <w:jc w:val="center"/>
        </w:trPr>
        <w:tc>
          <w:tcPr>
            <w:tcW w:w="621" w:type="pct"/>
            <w:vMerge/>
            <w:vAlign w:val="center"/>
          </w:tcPr>
          <w:p w14:paraId="469FAE28" w14:textId="77777777" w:rsidR="00AA70BD" w:rsidRDefault="00AA70BD" w:rsidP="00D11E25">
            <w:pPr>
              <w:spacing w:before="60" w:after="60"/>
              <w:jc w:val="center"/>
              <w:rPr>
                <w:b/>
                <w:sz w:val="20"/>
              </w:rPr>
            </w:pPr>
          </w:p>
        </w:tc>
        <w:tc>
          <w:tcPr>
            <w:tcW w:w="598" w:type="pct"/>
            <w:vAlign w:val="center"/>
          </w:tcPr>
          <w:p w14:paraId="76E916AF" w14:textId="77777777" w:rsidR="00AA70BD" w:rsidRDefault="00AA70BD">
            <w:pPr>
              <w:rPr>
                <w:sz w:val="20"/>
              </w:rPr>
            </w:pPr>
            <w:r>
              <w:rPr>
                <w:sz w:val="20"/>
              </w:rPr>
              <w:t>Traumatismi o Intossicazioni</w:t>
            </w:r>
          </w:p>
        </w:tc>
        <w:tc>
          <w:tcPr>
            <w:tcW w:w="716" w:type="pct"/>
            <w:vAlign w:val="center"/>
          </w:tcPr>
          <w:p w14:paraId="671835D4" w14:textId="77777777" w:rsidR="00AA70BD" w:rsidRDefault="00AA70BD" w:rsidP="007D309A">
            <w:pPr>
              <w:jc w:val="left"/>
              <w:rPr>
                <w:sz w:val="20"/>
              </w:rPr>
            </w:pPr>
            <w:r>
              <w:rPr>
                <w:sz w:val="20"/>
              </w:rPr>
              <w:t>Informazione che caratterizza la causa del ricovero, quando questo è causato da un trauma, da un incidente o da una intossicazione (presenza di diagnosi principale cod. ICD-9-CM 800-904, 910-995.89)</w:t>
            </w:r>
          </w:p>
        </w:tc>
        <w:tc>
          <w:tcPr>
            <w:tcW w:w="210" w:type="pct"/>
            <w:vAlign w:val="center"/>
          </w:tcPr>
          <w:p w14:paraId="26D5E267" w14:textId="77777777" w:rsidR="00AA70BD" w:rsidRDefault="00AA70BD">
            <w:pPr>
              <w:spacing w:before="60" w:after="60"/>
              <w:jc w:val="center"/>
              <w:rPr>
                <w:sz w:val="20"/>
              </w:rPr>
            </w:pPr>
            <w:r>
              <w:rPr>
                <w:sz w:val="20"/>
              </w:rPr>
              <w:t>N</w:t>
            </w:r>
          </w:p>
        </w:tc>
        <w:tc>
          <w:tcPr>
            <w:tcW w:w="654" w:type="pct"/>
            <w:vAlign w:val="center"/>
          </w:tcPr>
          <w:p w14:paraId="765B61D5" w14:textId="77777777" w:rsidR="00AA70BD" w:rsidRDefault="00AA70BD">
            <w:pPr>
              <w:jc w:val="center"/>
              <w:rPr>
                <w:sz w:val="20"/>
                <w:lang w:eastAsia="it-IT"/>
              </w:rPr>
            </w:pPr>
            <w:r>
              <w:rPr>
                <w:sz w:val="20"/>
                <w:lang w:eastAsia="it-IT"/>
              </w:rPr>
              <w:t>NBB</w:t>
            </w:r>
          </w:p>
          <w:p w14:paraId="2AC50F1B" w14:textId="77777777" w:rsidR="00AA70BD" w:rsidRDefault="00AA70BD">
            <w:pPr>
              <w:spacing w:before="60" w:after="60"/>
              <w:jc w:val="center"/>
              <w:rPr>
                <w:sz w:val="20"/>
                <w:lang w:eastAsia="it-IT"/>
              </w:rPr>
            </w:pPr>
            <w:r>
              <w:rPr>
                <w:sz w:val="20"/>
              </w:rPr>
              <w:t>(</w:t>
            </w:r>
            <w:r>
              <w:rPr>
                <w:i/>
                <w:sz w:val="20"/>
              </w:rPr>
              <w:t xml:space="preserve">obbligatorio se valorizzato Regime di Ricovero = 1 e se diagnosi </w:t>
            </w:r>
            <w:proofErr w:type="gramStart"/>
            <w:r>
              <w:rPr>
                <w:i/>
                <w:sz w:val="20"/>
              </w:rPr>
              <w:t>principale  800</w:t>
            </w:r>
            <w:proofErr w:type="gramEnd"/>
            <w:r>
              <w:rPr>
                <w:i/>
                <w:sz w:val="20"/>
              </w:rPr>
              <w:t>-904 o 910-995.89 e Disciplina di Ammissione &lt;&gt; 56, 60, 28 e 75</w:t>
            </w:r>
            <w:r>
              <w:rPr>
                <w:sz w:val="20"/>
              </w:rPr>
              <w:t>)</w:t>
            </w:r>
          </w:p>
        </w:tc>
        <w:tc>
          <w:tcPr>
            <w:tcW w:w="1514" w:type="pct"/>
          </w:tcPr>
          <w:p w14:paraId="64E159D8" w14:textId="77777777" w:rsidR="00AA70BD" w:rsidRDefault="00AA70BD">
            <w:pPr>
              <w:rPr>
                <w:sz w:val="18"/>
                <w:szCs w:val="18"/>
              </w:rPr>
            </w:pPr>
            <w:r>
              <w:rPr>
                <w:sz w:val="18"/>
                <w:szCs w:val="18"/>
              </w:rPr>
              <w:t>FORMATO = N</w:t>
            </w:r>
          </w:p>
          <w:p w14:paraId="3440A7E9" w14:textId="77777777" w:rsidR="00AA70BD" w:rsidRDefault="00AA70BD">
            <w:pPr>
              <w:rPr>
                <w:sz w:val="18"/>
                <w:szCs w:val="18"/>
              </w:rPr>
            </w:pPr>
          </w:p>
          <w:p w14:paraId="2F765376" w14:textId="77777777" w:rsidR="00AA70BD" w:rsidRDefault="00AA70BD">
            <w:pPr>
              <w:rPr>
                <w:sz w:val="18"/>
                <w:szCs w:val="18"/>
              </w:rPr>
            </w:pPr>
            <w:r>
              <w:rPr>
                <w:sz w:val="18"/>
                <w:szCs w:val="18"/>
              </w:rPr>
              <w:t xml:space="preserve">Valori ammessi: </w:t>
            </w:r>
          </w:p>
          <w:p w14:paraId="696CAA16" w14:textId="77777777" w:rsidR="00AA70BD" w:rsidRDefault="00AA70BD">
            <w:pPr>
              <w:rPr>
                <w:sz w:val="18"/>
                <w:szCs w:val="18"/>
              </w:rPr>
            </w:pPr>
            <w:r>
              <w:rPr>
                <w:sz w:val="18"/>
                <w:szCs w:val="18"/>
              </w:rPr>
              <w:t xml:space="preserve">1 = infortunio sul lavoro; </w:t>
            </w:r>
          </w:p>
          <w:p w14:paraId="08C5EE21" w14:textId="77777777" w:rsidR="00AA70BD" w:rsidRDefault="00AA70BD">
            <w:pPr>
              <w:rPr>
                <w:sz w:val="18"/>
                <w:szCs w:val="18"/>
              </w:rPr>
            </w:pPr>
            <w:r>
              <w:rPr>
                <w:sz w:val="18"/>
                <w:szCs w:val="18"/>
              </w:rPr>
              <w:t xml:space="preserve">2 = infortunio in ambiente domestico; </w:t>
            </w:r>
          </w:p>
          <w:p w14:paraId="2C4D1D30" w14:textId="77777777" w:rsidR="00AA70BD" w:rsidRDefault="00AA70BD">
            <w:pPr>
              <w:rPr>
                <w:sz w:val="18"/>
                <w:szCs w:val="18"/>
              </w:rPr>
            </w:pPr>
            <w:r>
              <w:rPr>
                <w:sz w:val="18"/>
                <w:szCs w:val="18"/>
              </w:rPr>
              <w:t xml:space="preserve">3 = incidente stradale; </w:t>
            </w:r>
          </w:p>
          <w:p w14:paraId="256592EE" w14:textId="77777777" w:rsidR="00AA70BD" w:rsidRDefault="00AA70BD">
            <w:pPr>
              <w:rPr>
                <w:sz w:val="18"/>
                <w:szCs w:val="18"/>
              </w:rPr>
            </w:pPr>
            <w:r>
              <w:rPr>
                <w:sz w:val="18"/>
                <w:szCs w:val="18"/>
              </w:rPr>
              <w:t xml:space="preserve">4 = violenza altrui (indipendentemente dal luogo dove è avvenuta); </w:t>
            </w:r>
          </w:p>
          <w:p w14:paraId="44C27BCB" w14:textId="77777777" w:rsidR="00AA70BD" w:rsidRDefault="00AA70BD">
            <w:pPr>
              <w:rPr>
                <w:sz w:val="18"/>
                <w:szCs w:val="18"/>
              </w:rPr>
            </w:pPr>
            <w:r>
              <w:rPr>
                <w:sz w:val="18"/>
                <w:szCs w:val="18"/>
              </w:rPr>
              <w:t xml:space="preserve">5 = autolesione o tentativo di suicidio (indipendentemente dal luogo dove è avvenuto); </w:t>
            </w:r>
          </w:p>
          <w:p w14:paraId="7413F196" w14:textId="77777777" w:rsidR="00AA70BD" w:rsidRDefault="00AA70BD">
            <w:pPr>
              <w:rPr>
                <w:color w:val="000000"/>
                <w:sz w:val="18"/>
                <w:szCs w:val="18"/>
              </w:rPr>
            </w:pPr>
            <w:r>
              <w:rPr>
                <w:sz w:val="18"/>
                <w:szCs w:val="18"/>
              </w:rPr>
              <w:t>9 = altro tipo di incidente o di intossicazione.</w:t>
            </w:r>
            <w:r>
              <w:rPr>
                <w:color w:val="000000"/>
                <w:sz w:val="18"/>
                <w:szCs w:val="18"/>
              </w:rPr>
              <w:t xml:space="preserve"> </w:t>
            </w:r>
          </w:p>
          <w:p w14:paraId="3C27F556" w14:textId="77777777" w:rsidR="00AA70BD" w:rsidRDefault="00AA70BD">
            <w:pPr>
              <w:rPr>
                <w:sz w:val="18"/>
                <w:szCs w:val="18"/>
              </w:rPr>
            </w:pPr>
          </w:p>
        </w:tc>
        <w:tc>
          <w:tcPr>
            <w:tcW w:w="0" w:type="auto"/>
            <w:vAlign w:val="center"/>
          </w:tcPr>
          <w:p w14:paraId="63FBC92B" w14:textId="77777777" w:rsidR="00AA70BD" w:rsidRDefault="00AA70BD">
            <w:pPr>
              <w:spacing w:before="60" w:after="60"/>
              <w:jc w:val="center"/>
              <w:rPr>
                <w:sz w:val="20"/>
              </w:rPr>
            </w:pPr>
            <w:r>
              <w:rPr>
                <w:sz w:val="20"/>
              </w:rPr>
              <w:t>1</w:t>
            </w:r>
          </w:p>
        </w:tc>
      </w:tr>
      <w:tr w:rsidR="00AA70BD" w14:paraId="4BDF67A1" w14:textId="77777777" w:rsidTr="002025BC">
        <w:trPr>
          <w:cantSplit/>
          <w:trHeight w:val="6379"/>
          <w:jc w:val="center"/>
        </w:trPr>
        <w:tc>
          <w:tcPr>
            <w:tcW w:w="621" w:type="pct"/>
            <w:vAlign w:val="center"/>
          </w:tcPr>
          <w:p w14:paraId="2D32842F" w14:textId="77777777" w:rsidR="00AA70BD" w:rsidRDefault="00AA70BD" w:rsidP="008B053A">
            <w:pPr>
              <w:spacing w:before="60" w:after="60"/>
              <w:jc w:val="center"/>
              <w:rPr>
                <w:b/>
                <w:sz w:val="20"/>
              </w:rPr>
            </w:pPr>
            <w:r>
              <w:rPr>
                <w:rFonts w:eastAsia="Arial Unicode MS"/>
                <w:b/>
                <w:sz w:val="20"/>
              </w:rPr>
              <w:lastRenderedPageBreak/>
              <w:t>Informazioni Ricovero (segue)</w:t>
            </w:r>
          </w:p>
        </w:tc>
        <w:tc>
          <w:tcPr>
            <w:tcW w:w="598" w:type="pct"/>
            <w:vAlign w:val="center"/>
          </w:tcPr>
          <w:p w14:paraId="0605B806" w14:textId="77777777" w:rsidR="00AA70BD" w:rsidRPr="004B3490" w:rsidRDefault="00AA70BD">
            <w:pPr>
              <w:rPr>
                <w:sz w:val="20"/>
              </w:rPr>
            </w:pPr>
            <w:r>
              <w:rPr>
                <w:sz w:val="20"/>
              </w:rPr>
              <w:t>Codice Causa Esterna</w:t>
            </w:r>
          </w:p>
        </w:tc>
        <w:tc>
          <w:tcPr>
            <w:tcW w:w="716" w:type="pct"/>
            <w:vAlign w:val="center"/>
          </w:tcPr>
          <w:p w14:paraId="24717375" w14:textId="77777777" w:rsidR="00AA70BD" w:rsidRDefault="00AA70BD" w:rsidP="007D309A">
            <w:pPr>
              <w:jc w:val="left"/>
              <w:rPr>
                <w:sz w:val="20"/>
              </w:rPr>
            </w:pPr>
            <w:r>
              <w:rPr>
                <w:sz w:val="18"/>
              </w:rPr>
              <w:t>Informazione che caratterizza la causa esterna del traumatismo o dell’intossicazione quando il ricovero è causato da un trauma, da un incidente o da una intossicazione (presenza di diagnosi principale cod. ICD-9-CM 800-904, 910-995.89).</w:t>
            </w:r>
          </w:p>
        </w:tc>
        <w:tc>
          <w:tcPr>
            <w:tcW w:w="210" w:type="pct"/>
            <w:vAlign w:val="center"/>
          </w:tcPr>
          <w:p w14:paraId="2F67089A" w14:textId="77777777" w:rsidR="00AA70BD" w:rsidRDefault="00AA70BD">
            <w:pPr>
              <w:spacing w:before="60" w:after="60"/>
              <w:jc w:val="center"/>
              <w:rPr>
                <w:sz w:val="20"/>
              </w:rPr>
            </w:pPr>
            <w:r>
              <w:rPr>
                <w:sz w:val="20"/>
              </w:rPr>
              <w:t>AN</w:t>
            </w:r>
          </w:p>
        </w:tc>
        <w:tc>
          <w:tcPr>
            <w:tcW w:w="654" w:type="pct"/>
            <w:vAlign w:val="center"/>
          </w:tcPr>
          <w:p w14:paraId="1EC1BF29" w14:textId="77777777" w:rsidR="00AA70BD" w:rsidRDefault="00AA70BD">
            <w:pPr>
              <w:jc w:val="center"/>
              <w:rPr>
                <w:sz w:val="20"/>
                <w:lang w:eastAsia="it-IT"/>
              </w:rPr>
            </w:pPr>
            <w:r>
              <w:rPr>
                <w:sz w:val="20"/>
                <w:lang w:eastAsia="it-IT"/>
              </w:rPr>
              <w:t>NBB</w:t>
            </w:r>
          </w:p>
          <w:p w14:paraId="09CF38C0" w14:textId="77777777" w:rsidR="00AA70BD" w:rsidRDefault="00AA70BD">
            <w:pPr>
              <w:jc w:val="center"/>
              <w:rPr>
                <w:sz w:val="20"/>
                <w:lang w:eastAsia="it-IT"/>
              </w:rPr>
            </w:pPr>
            <w:r>
              <w:rPr>
                <w:sz w:val="20"/>
              </w:rPr>
              <w:t>(</w:t>
            </w:r>
            <w:r>
              <w:rPr>
                <w:i/>
                <w:sz w:val="20"/>
              </w:rPr>
              <w:t>obbligatorio se valorizzato Regime di Ricovero = 1 e se diagnosi principale 800-904 o 910-995.89 e Disciplina di Ammissione &lt;&gt; 56, 60, 28 e 75</w:t>
            </w:r>
            <w:r>
              <w:rPr>
                <w:sz w:val="20"/>
              </w:rPr>
              <w:t>))</w:t>
            </w:r>
          </w:p>
        </w:tc>
        <w:tc>
          <w:tcPr>
            <w:tcW w:w="1514" w:type="pct"/>
            <w:vAlign w:val="center"/>
          </w:tcPr>
          <w:p w14:paraId="6DC0E1B5" w14:textId="77777777" w:rsidR="00AA70BD" w:rsidRDefault="00AA70BD" w:rsidP="002025BC">
            <w:pPr>
              <w:jc w:val="left"/>
              <w:rPr>
                <w:sz w:val="18"/>
                <w:szCs w:val="18"/>
              </w:rPr>
            </w:pPr>
            <w:r>
              <w:rPr>
                <w:sz w:val="18"/>
                <w:szCs w:val="18"/>
              </w:rPr>
              <w:t>FORMATO = ENNNN)</w:t>
            </w:r>
          </w:p>
          <w:p w14:paraId="1B9FD34B" w14:textId="77777777" w:rsidR="00AA70BD" w:rsidRDefault="00AA70BD" w:rsidP="002025BC">
            <w:pPr>
              <w:jc w:val="left"/>
              <w:rPr>
                <w:sz w:val="18"/>
                <w:szCs w:val="18"/>
              </w:rPr>
            </w:pPr>
          </w:p>
          <w:p w14:paraId="5D79A582" w14:textId="77777777" w:rsidR="00AA70BD" w:rsidRDefault="00AA70BD" w:rsidP="002025BC">
            <w:pPr>
              <w:jc w:val="left"/>
              <w:rPr>
                <w:sz w:val="18"/>
                <w:szCs w:val="18"/>
              </w:rPr>
            </w:pPr>
            <w:r>
              <w:rPr>
                <w:sz w:val="18"/>
                <w:szCs w:val="18"/>
              </w:rPr>
              <w:t>In tale campo dovrà essere inserito un codice E della Classificazione ICD-9-CM versione correntemente in uso.</w:t>
            </w:r>
          </w:p>
          <w:p w14:paraId="1ECF4E16" w14:textId="77777777" w:rsidR="00AA70BD" w:rsidRDefault="00AA70BD" w:rsidP="002025BC">
            <w:pPr>
              <w:jc w:val="left"/>
              <w:rPr>
                <w:sz w:val="18"/>
                <w:szCs w:val="18"/>
              </w:rPr>
            </w:pPr>
            <w:r>
              <w:rPr>
                <w:sz w:val="18"/>
                <w:szCs w:val="18"/>
              </w:rPr>
              <w:t>Questa informazione deve essere fornita solo nel caso in cui il ricovero sia causato da un trauma, da un incidente o da una intossicazione (presenza di diagnosi principale cod. ICD-9-CM 800-904, 910-995.89)</w:t>
            </w:r>
          </w:p>
          <w:p w14:paraId="11F35E03" w14:textId="77777777" w:rsidR="00AA70BD" w:rsidRDefault="00AA70BD" w:rsidP="002025BC">
            <w:pPr>
              <w:jc w:val="left"/>
              <w:rPr>
                <w:sz w:val="18"/>
                <w:szCs w:val="18"/>
              </w:rPr>
            </w:pPr>
          </w:p>
        </w:tc>
        <w:tc>
          <w:tcPr>
            <w:tcW w:w="0" w:type="auto"/>
            <w:vAlign w:val="center"/>
          </w:tcPr>
          <w:p w14:paraId="406A5F86" w14:textId="77777777" w:rsidR="00AA70BD" w:rsidRDefault="00AA70BD">
            <w:pPr>
              <w:spacing w:before="60" w:after="60"/>
              <w:jc w:val="center"/>
              <w:rPr>
                <w:sz w:val="20"/>
              </w:rPr>
            </w:pPr>
            <w:r>
              <w:rPr>
                <w:sz w:val="20"/>
              </w:rPr>
              <w:t>4/5</w:t>
            </w:r>
          </w:p>
        </w:tc>
      </w:tr>
      <w:tr w:rsidR="00461A60" w14:paraId="374C47BE" w14:textId="77777777" w:rsidTr="002025BC">
        <w:trPr>
          <w:cantSplit/>
          <w:trHeight w:val="4111"/>
          <w:jc w:val="center"/>
        </w:trPr>
        <w:tc>
          <w:tcPr>
            <w:tcW w:w="621" w:type="pct"/>
            <w:vMerge w:val="restart"/>
            <w:tcBorders>
              <w:top w:val="nil"/>
            </w:tcBorders>
            <w:vAlign w:val="center"/>
          </w:tcPr>
          <w:p w14:paraId="54975E0F" w14:textId="77777777" w:rsidR="00461A60" w:rsidRDefault="00461A60" w:rsidP="008B053A">
            <w:pPr>
              <w:spacing w:before="60" w:after="60"/>
              <w:jc w:val="center"/>
              <w:rPr>
                <w:b/>
                <w:sz w:val="20"/>
              </w:rPr>
            </w:pPr>
            <w:r>
              <w:rPr>
                <w:b/>
                <w:sz w:val="20"/>
              </w:rPr>
              <w:lastRenderedPageBreak/>
              <w:t>Trasferimenti</w:t>
            </w:r>
          </w:p>
          <w:p w14:paraId="4E0045BB" w14:textId="77777777" w:rsidR="00461A60" w:rsidRDefault="00461A60" w:rsidP="008B053A">
            <w:pPr>
              <w:spacing w:before="60" w:after="60"/>
              <w:jc w:val="center"/>
              <w:rPr>
                <w:b/>
                <w:sz w:val="20"/>
              </w:rPr>
            </w:pPr>
            <w:r>
              <w:rPr>
                <w:sz w:val="20"/>
              </w:rPr>
              <w:t>(NB: Possono essere inseriti da 1 a 15</w:t>
            </w:r>
            <w:r>
              <w:rPr>
                <w:color w:val="FF0000"/>
                <w:sz w:val="20"/>
              </w:rPr>
              <w:t xml:space="preserve"> </w:t>
            </w:r>
            <w:r>
              <w:rPr>
                <w:sz w:val="20"/>
              </w:rPr>
              <w:t>trasferimenti, sia interni che esterni, relativamente ad un singolo ricovero)</w:t>
            </w:r>
          </w:p>
        </w:tc>
        <w:tc>
          <w:tcPr>
            <w:tcW w:w="598" w:type="pct"/>
            <w:tcBorders>
              <w:top w:val="nil"/>
            </w:tcBorders>
            <w:vAlign w:val="center"/>
          </w:tcPr>
          <w:p w14:paraId="7B80006E" w14:textId="77777777" w:rsidR="00461A60" w:rsidRDefault="00461A60">
            <w:pPr>
              <w:rPr>
                <w:sz w:val="20"/>
              </w:rPr>
            </w:pPr>
            <w:r>
              <w:rPr>
                <w:sz w:val="20"/>
              </w:rPr>
              <w:t>Data Trasferimento</w:t>
            </w:r>
          </w:p>
        </w:tc>
        <w:tc>
          <w:tcPr>
            <w:tcW w:w="716" w:type="pct"/>
            <w:vMerge w:val="restart"/>
            <w:tcBorders>
              <w:top w:val="nil"/>
            </w:tcBorders>
            <w:vAlign w:val="center"/>
          </w:tcPr>
          <w:p w14:paraId="789D7292" w14:textId="77777777" w:rsidR="00461A60" w:rsidRDefault="00461A60" w:rsidP="007D309A">
            <w:pPr>
              <w:jc w:val="left"/>
              <w:rPr>
                <w:sz w:val="18"/>
              </w:rPr>
            </w:pPr>
            <w:r>
              <w:rPr>
                <w:sz w:val="18"/>
              </w:rPr>
              <w:t>La variabile descrive il percorso che il paziente ha seguito durante un singolo ricovero.</w:t>
            </w:r>
          </w:p>
          <w:p w14:paraId="4B41398F" w14:textId="77777777" w:rsidR="00461A60" w:rsidRDefault="00461A60">
            <w:pPr>
              <w:rPr>
                <w:sz w:val="18"/>
              </w:rPr>
            </w:pPr>
          </w:p>
          <w:p w14:paraId="2049F9CB" w14:textId="77777777" w:rsidR="00461A60" w:rsidRDefault="00461A60" w:rsidP="007D309A">
            <w:pPr>
              <w:jc w:val="left"/>
              <w:rPr>
                <w:sz w:val="18"/>
              </w:rPr>
            </w:pPr>
            <w:r>
              <w:rPr>
                <w:sz w:val="18"/>
              </w:rPr>
              <w:t xml:space="preserve">Si ha un trasferimento quando il paziente viene trasferito da un posto letto assegnato a una disciplina e/o </w:t>
            </w:r>
            <w:proofErr w:type="gramStart"/>
            <w:r>
              <w:rPr>
                <w:sz w:val="18"/>
              </w:rPr>
              <w:t>reparto  al</w:t>
            </w:r>
            <w:proofErr w:type="gramEnd"/>
            <w:r>
              <w:rPr>
                <w:sz w:val="18"/>
              </w:rPr>
              <w:t xml:space="preserve"> posto letto assegnato a una disciplina e/o reparto/ struttura  diversi. (senza chiusura della SDO)</w:t>
            </w:r>
          </w:p>
        </w:tc>
        <w:tc>
          <w:tcPr>
            <w:tcW w:w="210" w:type="pct"/>
            <w:tcBorders>
              <w:top w:val="nil"/>
            </w:tcBorders>
            <w:vAlign w:val="center"/>
          </w:tcPr>
          <w:p w14:paraId="5100A83A" w14:textId="77777777" w:rsidR="00461A60" w:rsidRDefault="00461A60">
            <w:pPr>
              <w:spacing w:before="60" w:after="60"/>
              <w:jc w:val="center"/>
              <w:rPr>
                <w:sz w:val="20"/>
              </w:rPr>
            </w:pPr>
            <w:r>
              <w:rPr>
                <w:sz w:val="20"/>
              </w:rPr>
              <w:t>AN</w:t>
            </w:r>
          </w:p>
        </w:tc>
        <w:tc>
          <w:tcPr>
            <w:tcW w:w="654" w:type="pct"/>
            <w:tcBorders>
              <w:top w:val="nil"/>
            </w:tcBorders>
            <w:vAlign w:val="center"/>
          </w:tcPr>
          <w:p w14:paraId="21429DDA" w14:textId="77777777" w:rsidR="00461A60" w:rsidRDefault="00461A60">
            <w:pPr>
              <w:spacing w:before="60" w:after="60"/>
              <w:jc w:val="center"/>
              <w:rPr>
                <w:sz w:val="20"/>
                <w:lang w:eastAsia="it-IT"/>
              </w:rPr>
            </w:pPr>
            <w:r>
              <w:rPr>
                <w:sz w:val="20"/>
                <w:lang w:eastAsia="it-IT"/>
              </w:rPr>
              <w:t>NBB</w:t>
            </w:r>
          </w:p>
          <w:p w14:paraId="13AE7370" w14:textId="77777777" w:rsidR="00461A60" w:rsidRDefault="00461A60">
            <w:pPr>
              <w:spacing w:before="60" w:after="60"/>
              <w:jc w:val="center"/>
              <w:rPr>
                <w:sz w:val="20"/>
                <w:lang w:eastAsia="it-IT"/>
              </w:rPr>
            </w:pPr>
            <w:r>
              <w:rPr>
                <w:i/>
                <w:sz w:val="20"/>
              </w:rPr>
              <w:t>(obbligatoria se valorizzata Ora Trasferimento o Unità operativa Trasferimento e Regime di Ricovero=1)</w:t>
            </w:r>
          </w:p>
        </w:tc>
        <w:tc>
          <w:tcPr>
            <w:tcW w:w="1514" w:type="pct"/>
            <w:tcBorders>
              <w:top w:val="nil"/>
            </w:tcBorders>
            <w:vAlign w:val="center"/>
          </w:tcPr>
          <w:p w14:paraId="268F4EDB" w14:textId="77777777" w:rsidR="00461A60" w:rsidRDefault="00461A60" w:rsidP="002025BC">
            <w:pPr>
              <w:pStyle w:val="Testocommento"/>
              <w:jc w:val="left"/>
              <w:rPr>
                <w:color w:val="FF0000"/>
                <w:u w:val="single"/>
              </w:rPr>
            </w:pPr>
            <w:r>
              <w:rPr>
                <w:color w:val="FF0000"/>
                <w:u w:val="single"/>
              </w:rPr>
              <w:t>Il set di informazioni (Data, Ora e Unità di trasferimento) è di per sé facoltativo ma in presenza di una sola delle tre informazioni devono essere compilate anche le altre due</w:t>
            </w:r>
          </w:p>
          <w:p w14:paraId="62D0DFC1" w14:textId="77777777" w:rsidR="00461A60" w:rsidRDefault="00461A60" w:rsidP="002025BC">
            <w:pPr>
              <w:spacing w:before="60" w:after="60"/>
              <w:jc w:val="left"/>
              <w:rPr>
                <w:sz w:val="18"/>
                <w:szCs w:val="18"/>
              </w:rPr>
            </w:pPr>
          </w:p>
          <w:p w14:paraId="0224D1CC" w14:textId="77777777" w:rsidR="00461A60" w:rsidRDefault="00461A60" w:rsidP="002025BC">
            <w:pPr>
              <w:spacing w:before="60" w:after="60"/>
              <w:jc w:val="left"/>
              <w:rPr>
                <w:sz w:val="18"/>
                <w:szCs w:val="18"/>
              </w:rPr>
            </w:pPr>
            <w:r>
              <w:rPr>
                <w:sz w:val="18"/>
                <w:szCs w:val="18"/>
              </w:rPr>
              <w:t xml:space="preserve">Il campo deve essere compilato riempiendo tutti i dieci caratteri previsti, nella forma seguente: </w:t>
            </w:r>
          </w:p>
          <w:p w14:paraId="59913B0D" w14:textId="77777777" w:rsidR="00461A60" w:rsidRDefault="00461A60" w:rsidP="002025BC">
            <w:pPr>
              <w:jc w:val="left"/>
              <w:rPr>
                <w:sz w:val="18"/>
                <w:szCs w:val="18"/>
              </w:rPr>
            </w:pPr>
            <w:r>
              <w:rPr>
                <w:sz w:val="18"/>
                <w:szCs w:val="18"/>
              </w:rPr>
              <w:t>AAAA-MM-GG</w:t>
            </w:r>
          </w:p>
          <w:p w14:paraId="3393478E" w14:textId="77777777" w:rsidR="00461A60" w:rsidRDefault="00461A60" w:rsidP="002025BC">
            <w:pPr>
              <w:jc w:val="left"/>
              <w:rPr>
                <w:sz w:val="18"/>
                <w:szCs w:val="18"/>
              </w:rPr>
            </w:pPr>
            <w:r>
              <w:rPr>
                <w:sz w:val="18"/>
                <w:szCs w:val="18"/>
              </w:rPr>
              <w:t>In Regime di Ricovero=1 (Ordinario) se viene valorizzata la Data di Trasferimento dovranno obbligatoriamente essere valorizzate anche Ora di Trasferimento ed Unità Operativa di Trasferimento</w:t>
            </w:r>
          </w:p>
        </w:tc>
        <w:tc>
          <w:tcPr>
            <w:tcW w:w="0" w:type="auto"/>
            <w:tcBorders>
              <w:top w:val="nil"/>
            </w:tcBorders>
            <w:vAlign w:val="center"/>
          </w:tcPr>
          <w:p w14:paraId="342CD74C" w14:textId="77777777" w:rsidR="00461A60" w:rsidRDefault="00461A60">
            <w:pPr>
              <w:spacing w:before="60" w:after="60"/>
              <w:jc w:val="center"/>
              <w:rPr>
                <w:sz w:val="20"/>
              </w:rPr>
            </w:pPr>
            <w:r>
              <w:rPr>
                <w:sz w:val="20"/>
              </w:rPr>
              <w:t>10</w:t>
            </w:r>
          </w:p>
        </w:tc>
      </w:tr>
      <w:tr w:rsidR="00461A60" w14:paraId="37CFADE8" w14:textId="77777777" w:rsidTr="002025BC">
        <w:trPr>
          <w:cantSplit/>
          <w:trHeight w:val="3674"/>
          <w:jc w:val="center"/>
        </w:trPr>
        <w:tc>
          <w:tcPr>
            <w:tcW w:w="621" w:type="pct"/>
            <w:vMerge/>
            <w:vAlign w:val="center"/>
          </w:tcPr>
          <w:p w14:paraId="0469024B" w14:textId="77777777" w:rsidR="00461A60" w:rsidRDefault="00461A60">
            <w:pPr>
              <w:spacing w:before="60" w:after="60"/>
              <w:jc w:val="center"/>
              <w:rPr>
                <w:b/>
                <w:sz w:val="20"/>
              </w:rPr>
            </w:pPr>
          </w:p>
        </w:tc>
        <w:tc>
          <w:tcPr>
            <w:tcW w:w="598" w:type="pct"/>
            <w:vAlign w:val="center"/>
          </w:tcPr>
          <w:p w14:paraId="4B89A88C" w14:textId="77777777" w:rsidR="00461A60" w:rsidRDefault="00461A60">
            <w:pPr>
              <w:rPr>
                <w:sz w:val="20"/>
              </w:rPr>
            </w:pPr>
            <w:r>
              <w:rPr>
                <w:sz w:val="20"/>
              </w:rPr>
              <w:t>Ora Trasferimento</w:t>
            </w:r>
          </w:p>
        </w:tc>
        <w:tc>
          <w:tcPr>
            <w:tcW w:w="716" w:type="pct"/>
            <w:vMerge/>
            <w:vAlign w:val="center"/>
          </w:tcPr>
          <w:p w14:paraId="7B13F0A0" w14:textId="77777777" w:rsidR="00461A60" w:rsidRDefault="00461A60">
            <w:pPr>
              <w:rPr>
                <w:sz w:val="20"/>
              </w:rPr>
            </w:pPr>
          </w:p>
        </w:tc>
        <w:tc>
          <w:tcPr>
            <w:tcW w:w="210" w:type="pct"/>
            <w:vAlign w:val="center"/>
          </w:tcPr>
          <w:p w14:paraId="47032E4C" w14:textId="77777777" w:rsidR="00461A60" w:rsidRDefault="00461A60">
            <w:pPr>
              <w:spacing w:before="60" w:after="60"/>
              <w:jc w:val="center"/>
              <w:rPr>
                <w:sz w:val="20"/>
              </w:rPr>
            </w:pPr>
            <w:r>
              <w:rPr>
                <w:sz w:val="20"/>
              </w:rPr>
              <w:t>AN</w:t>
            </w:r>
          </w:p>
        </w:tc>
        <w:tc>
          <w:tcPr>
            <w:tcW w:w="654" w:type="pct"/>
            <w:vAlign w:val="center"/>
          </w:tcPr>
          <w:p w14:paraId="60140355" w14:textId="77777777" w:rsidR="00461A60" w:rsidRDefault="00461A60">
            <w:pPr>
              <w:jc w:val="center"/>
              <w:rPr>
                <w:sz w:val="20"/>
                <w:lang w:eastAsia="it-IT"/>
              </w:rPr>
            </w:pPr>
            <w:r>
              <w:rPr>
                <w:sz w:val="20"/>
                <w:lang w:eastAsia="it-IT"/>
              </w:rPr>
              <w:t>NBB</w:t>
            </w:r>
          </w:p>
          <w:p w14:paraId="7AD0B907" w14:textId="77777777" w:rsidR="00461A60" w:rsidRDefault="00461A60">
            <w:pPr>
              <w:jc w:val="center"/>
              <w:rPr>
                <w:sz w:val="20"/>
                <w:lang w:eastAsia="it-IT"/>
              </w:rPr>
            </w:pPr>
            <w:r>
              <w:rPr>
                <w:i/>
                <w:sz w:val="20"/>
              </w:rPr>
              <w:t>(obbligatoria se valorizzata Data Trasferimento o Unità operativa Trasferimento e Regime di Ricovero=1)</w:t>
            </w:r>
          </w:p>
        </w:tc>
        <w:tc>
          <w:tcPr>
            <w:tcW w:w="1514" w:type="pct"/>
            <w:vAlign w:val="center"/>
          </w:tcPr>
          <w:p w14:paraId="345749FD" w14:textId="77777777" w:rsidR="00461A60" w:rsidRDefault="00461A60" w:rsidP="002025BC">
            <w:pPr>
              <w:jc w:val="left"/>
              <w:rPr>
                <w:sz w:val="18"/>
                <w:szCs w:val="18"/>
                <w:lang w:eastAsia="it-IT"/>
              </w:rPr>
            </w:pPr>
            <w:r>
              <w:rPr>
                <w:sz w:val="18"/>
                <w:szCs w:val="18"/>
                <w:lang w:eastAsia="it-IT"/>
              </w:rPr>
              <w:t>Formato: OO:MM</w:t>
            </w:r>
          </w:p>
          <w:p w14:paraId="13BE3FE9" w14:textId="77777777" w:rsidR="00461A60" w:rsidRDefault="00461A60" w:rsidP="002025BC">
            <w:pPr>
              <w:jc w:val="left"/>
              <w:rPr>
                <w:sz w:val="18"/>
                <w:szCs w:val="18"/>
              </w:rPr>
            </w:pPr>
          </w:p>
          <w:p w14:paraId="04A68EB0" w14:textId="77777777" w:rsidR="00461A60" w:rsidRDefault="00461A60" w:rsidP="002025BC">
            <w:pPr>
              <w:pStyle w:val="ListParagraph2"/>
              <w:numPr>
                <w:ilvl w:val="0"/>
                <w:numId w:val="39"/>
              </w:numPr>
              <w:spacing w:after="0"/>
              <w:ind w:left="262" w:hanging="262"/>
              <w:rPr>
                <w:rFonts w:ascii="Book Antiqua" w:hAnsi="Book Antiqua"/>
                <w:sz w:val="18"/>
                <w:szCs w:val="18"/>
              </w:rPr>
            </w:pPr>
            <w:r>
              <w:rPr>
                <w:rFonts w:ascii="Book Antiqua" w:hAnsi="Book Antiqua"/>
                <w:sz w:val="18"/>
                <w:szCs w:val="18"/>
              </w:rPr>
              <w:t>In Regime di Ricovero=1 (Ordinario) se viene valorizzata l’Ora di Trasferimento dovranno obbligatoriamente essere valorizzate anche Data di Trasferimento ed Unità Operativa di Trasferimento</w:t>
            </w:r>
          </w:p>
          <w:p w14:paraId="04BC9C88" w14:textId="77777777" w:rsidR="00461A60" w:rsidRDefault="00461A60" w:rsidP="002025BC">
            <w:pPr>
              <w:pStyle w:val="ListParagraph2"/>
              <w:numPr>
                <w:ilvl w:val="0"/>
                <w:numId w:val="39"/>
              </w:numPr>
              <w:spacing w:after="0"/>
              <w:ind w:left="262" w:hanging="262"/>
              <w:rPr>
                <w:sz w:val="18"/>
                <w:szCs w:val="18"/>
              </w:rPr>
            </w:pPr>
            <w:r>
              <w:rPr>
                <w:rFonts w:ascii="Book Antiqua" w:hAnsi="Book Antiqua"/>
                <w:sz w:val="18"/>
                <w:szCs w:val="18"/>
              </w:rPr>
              <w:t>In presenza di Trasferimenti che hanno stessa Data di Trasferimento verrà inoltre controllato che l’Ora del Trasferimento sia successiva all’Ora del Trasferimento precedente</w:t>
            </w:r>
          </w:p>
        </w:tc>
        <w:tc>
          <w:tcPr>
            <w:tcW w:w="0" w:type="auto"/>
            <w:vAlign w:val="center"/>
          </w:tcPr>
          <w:p w14:paraId="52CDAF6C" w14:textId="77777777" w:rsidR="00461A60" w:rsidRDefault="00461A60">
            <w:pPr>
              <w:spacing w:before="60" w:after="60"/>
              <w:jc w:val="center"/>
              <w:rPr>
                <w:sz w:val="20"/>
              </w:rPr>
            </w:pPr>
            <w:r>
              <w:rPr>
                <w:sz w:val="20"/>
              </w:rPr>
              <w:t>5</w:t>
            </w:r>
          </w:p>
        </w:tc>
      </w:tr>
      <w:tr w:rsidR="00AA70BD" w14:paraId="34ACC074" w14:textId="77777777" w:rsidTr="002025BC">
        <w:trPr>
          <w:cantSplit/>
          <w:trHeight w:val="7513"/>
          <w:jc w:val="center"/>
        </w:trPr>
        <w:tc>
          <w:tcPr>
            <w:tcW w:w="621" w:type="pct"/>
            <w:vAlign w:val="center"/>
          </w:tcPr>
          <w:p w14:paraId="354F77CC" w14:textId="77777777" w:rsidR="00AA70BD" w:rsidRDefault="00AA70BD" w:rsidP="00823CAD">
            <w:pPr>
              <w:spacing w:before="60" w:after="60"/>
              <w:jc w:val="center"/>
              <w:rPr>
                <w:b/>
                <w:sz w:val="20"/>
              </w:rPr>
            </w:pPr>
            <w:r>
              <w:rPr>
                <w:b/>
                <w:sz w:val="20"/>
              </w:rPr>
              <w:lastRenderedPageBreak/>
              <w:t>Trasferimenti (segue)</w:t>
            </w:r>
          </w:p>
          <w:p w14:paraId="44B390C5" w14:textId="77777777" w:rsidR="00AA70BD" w:rsidRDefault="00AA70BD" w:rsidP="00823CAD">
            <w:pPr>
              <w:spacing w:before="60" w:after="60"/>
              <w:jc w:val="center"/>
              <w:rPr>
                <w:b/>
                <w:sz w:val="20"/>
              </w:rPr>
            </w:pPr>
          </w:p>
        </w:tc>
        <w:tc>
          <w:tcPr>
            <w:tcW w:w="598" w:type="pct"/>
            <w:vAlign w:val="center"/>
          </w:tcPr>
          <w:p w14:paraId="37C5B03B" w14:textId="77777777" w:rsidR="00AA70BD" w:rsidRDefault="00AA70BD">
            <w:pPr>
              <w:rPr>
                <w:sz w:val="20"/>
                <w:highlight w:val="green"/>
              </w:rPr>
            </w:pPr>
            <w:r>
              <w:rPr>
                <w:sz w:val="20"/>
              </w:rPr>
              <w:t>Unità Operativa Trasferimento</w:t>
            </w:r>
          </w:p>
        </w:tc>
        <w:tc>
          <w:tcPr>
            <w:tcW w:w="716" w:type="pct"/>
            <w:vAlign w:val="center"/>
          </w:tcPr>
          <w:p w14:paraId="36069908" w14:textId="77777777" w:rsidR="00AA70BD" w:rsidRDefault="00AA70BD">
            <w:pPr>
              <w:rPr>
                <w:sz w:val="20"/>
              </w:rPr>
            </w:pPr>
          </w:p>
        </w:tc>
        <w:tc>
          <w:tcPr>
            <w:tcW w:w="210" w:type="pct"/>
            <w:vAlign w:val="center"/>
          </w:tcPr>
          <w:p w14:paraId="36299A54" w14:textId="77777777" w:rsidR="00AA70BD" w:rsidRDefault="00AA70BD">
            <w:pPr>
              <w:spacing w:before="60" w:after="60"/>
              <w:jc w:val="center"/>
              <w:rPr>
                <w:sz w:val="20"/>
              </w:rPr>
            </w:pPr>
            <w:r>
              <w:rPr>
                <w:sz w:val="20"/>
              </w:rPr>
              <w:t>N</w:t>
            </w:r>
          </w:p>
        </w:tc>
        <w:tc>
          <w:tcPr>
            <w:tcW w:w="654" w:type="pct"/>
            <w:vAlign w:val="center"/>
          </w:tcPr>
          <w:p w14:paraId="75125ADC" w14:textId="77777777" w:rsidR="00AA70BD" w:rsidRDefault="00AA70BD">
            <w:pPr>
              <w:jc w:val="center"/>
              <w:rPr>
                <w:sz w:val="20"/>
                <w:lang w:eastAsia="it-IT"/>
              </w:rPr>
            </w:pPr>
            <w:r>
              <w:rPr>
                <w:sz w:val="20"/>
                <w:lang w:eastAsia="it-IT"/>
              </w:rPr>
              <w:t>NBB</w:t>
            </w:r>
          </w:p>
          <w:p w14:paraId="5C349BA9" w14:textId="77777777" w:rsidR="00AA70BD" w:rsidRDefault="00AA70BD">
            <w:pPr>
              <w:jc w:val="center"/>
              <w:rPr>
                <w:sz w:val="20"/>
                <w:lang w:eastAsia="it-IT"/>
              </w:rPr>
            </w:pPr>
            <w:r>
              <w:rPr>
                <w:i/>
                <w:sz w:val="20"/>
              </w:rPr>
              <w:t>(obbligatoria se valorizzato Data Trasferimento o Ora Trasferimento e Regime di Ricovero=1)</w:t>
            </w:r>
          </w:p>
        </w:tc>
        <w:tc>
          <w:tcPr>
            <w:tcW w:w="1514" w:type="pct"/>
            <w:vAlign w:val="center"/>
          </w:tcPr>
          <w:p w14:paraId="69449868" w14:textId="77777777" w:rsidR="00AA70BD" w:rsidRDefault="00AA70BD" w:rsidP="002025BC">
            <w:pPr>
              <w:jc w:val="left"/>
              <w:rPr>
                <w:sz w:val="18"/>
                <w:szCs w:val="18"/>
                <w:lang w:eastAsia="it-IT"/>
              </w:rPr>
            </w:pPr>
            <w:r>
              <w:rPr>
                <w:sz w:val="18"/>
                <w:szCs w:val="18"/>
                <w:lang w:eastAsia="it-IT"/>
              </w:rPr>
              <w:t>FORMATO = NNNNNNNNNNNN</w:t>
            </w:r>
          </w:p>
          <w:p w14:paraId="0797AAD9" w14:textId="77777777" w:rsidR="00AA70BD" w:rsidRDefault="00AA70BD" w:rsidP="002025BC">
            <w:pPr>
              <w:jc w:val="left"/>
              <w:rPr>
                <w:sz w:val="8"/>
                <w:szCs w:val="8"/>
                <w:lang w:eastAsia="it-IT"/>
              </w:rPr>
            </w:pPr>
          </w:p>
          <w:p w14:paraId="6081EADF" w14:textId="77777777" w:rsidR="00AA70BD" w:rsidRDefault="00AA70BD" w:rsidP="002025BC">
            <w:pPr>
              <w:jc w:val="left"/>
              <w:rPr>
                <w:sz w:val="16"/>
                <w:szCs w:val="16"/>
                <w:lang w:eastAsia="it-IT"/>
              </w:rPr>
            </w:pPr>
            <w:r>
              <w:rPr>
                <w:sz w:val="16"/>
                <w:szCs w:val="16"/>
                <w:lang w:eastAsia="it-IT"/>
              </w:rPr>
              <w:t>Il campo deve essere valorizzato con i codici previsti nei modelli ministeriali HSP.11, HSP.11bis, HSP.12, HSP13 (codici di cui al D.M. 05/12/2006 e successive modifiche).</w:t>
            </w:r>
          </w:p>
          <w:p w14:paraId="731C5502" w14:textId="77777777" w:rsidR="00AA70BD" w:rsidRDefault="00AA70BD" w:rsidP="002025BC">
            <w:pPr>
              <w:jc w:val="left"/>
              <w:rPr>
                <w:sz w:val="16"/>
                <w:szCs w:val="16"/>
                <w:lang w:eastAsia="it-IT"/>
              </w:rPr>
            </w:pPr>
            <w:r>
              <w:rPr>
                <w:sz w:val="16"/>
                <w:szCs w:val="16"/>
                <w:lang w:eastAsia="it-IT"/>
              </w:rPr>
              <w:t>Il codice a 12 caratteri è così composto:</w:t>
            </w:r>
          </w:p>
          <w:p w14:paraId="20F6326D" w14:textId="77777777" w:rsidR="00AA70BD" w:rsidRDefault="00AA70BD" w:rsidP="002025BC">
            <w:pPr>
              <w:numPr>
                <w:ilvl w:val="0"/>
                <w:numId w:val="29"/>
              </w:numPr>
              <w:ind w:left="357" w:hanging="357"/>
              <w:jc w:val="left"/>
              <w:rPr>
                <w:sz w:val="16"/>
                <w:szCs w:val="16"/>
                <w:lang w:eastAsia="it-IT"/>
              </w:rPr>
            </w:pPr>
            <w:r>
              <w:rPr>
                <w:sz w:val="16"/>
                <w:szCs w:val="16"/>
                <w:lang w:eastAsia="it-IT"/>
              </w:rPr>
              <w:t xml:space="preserve"> i primi tre identificano la regione o la provincia autonoma, </w:t>
            </w:r>
          </w:p>
          <w:p w14:paraId="1FF94D73" w14:textId="77777777" w:rsidR="00AA70BD" w:rsidRDefault="00AA70BD" w:rsidP="002025BC">
            <w:pPr>
              <w:numPr>
                <w:ilvl w:val="0"/>
                <w:numId w:val="29"/>
              </w:numPr>
              <w:jc w:val="left"/>
              <w:rPr>
                <w:sz w:val="16"/>
                <w:szCs w:val="16"/>
                <w:lang w:eastAsia="it-IT"/>
              </w:rPr>
            </w:pPr>
            <w:r>
              <w:rPr>
                <w:sz w:val="16"/>
                <w:szCs w:val="16"/>
                <w:lang w:eastAsia="it-IT"/>
              </w:rPr>
              <w:t xml:space="preserve"> i successivi tre sono costituiti da un progressivo numerico attribuito in ambito regionale, </w:t>
            </w:r>
          </w:p>
          <w:p w14:paraId="3A1D040D" w14:textId="77777777" w:rsidR="00AA70BD" w:rsidRDefault="00AA70BD" w:rsidP="002025BC">
            <w:pPr>
              <w:numPr>
                <w:ilvl w:val="0"/>
                <w:numId w:val="29"/>
              </w:numPr>
              <w:ind w:left="357" w:hanging="357"/>
              <w:jc w:val="left"/>
              <w:rPr>
                <w:sz w:val="16"/>
                <w:szCs w:val="16"/>
                <w:lang w:eastAsia="it-IT"/>
              </w:rPr>
            </w:pPr>
            <w:r>
              <w:rPr>
                <w:sz w:val="16"/>
                <w:szCs w:val="16"/>
                <w:lang w:eastAsia="it-IT"/>
              </w:rPr>
              <w:t xml:space="preserve"> i successivi due costituiscono un ulteriore progressivo che individua il singolo stabilimento del complesso ospedaliero, secondo quanto previsto dal modello HSP11bis; se l’istituto di cura si compone di un’unica sede, utilizzare il codice “00</w:t>
            </w:r>
            <w:r>
              <w:rPr>
                <w:b/>
                <w:sz w:val="16"/>
                <w:szCs w:val="16"/>
                <w:lang w:eastAsia="it-IT"/>
              </w:rPr>
              <w:t>”;</w:t>
            </w:r>
            <w:r>
              <w:rPr>
                <w:sz w:val="16"/>
                <w:szCs w:val="16"/>
                <w:lang w:eastAsia="it-IT"/>
              </w:rPr>
              <w:t xml:space="preserve"> </w:t>
            </w:r>
          </w:p>
          <w:p w14:paraId="0631474F" w14:textId="77777777" w:rsidR="00AA70BD" w:rsidRDefault="00AA70BD" w:rsidP="002025BC">
            <w:pPr>
              <w:numPr>
                <w:ilvl w:val="0"/>
                <w:numId w:val="29"/>
              </w:numPr>
              <w:jc w:val="left"/>
              <w:rPr>
                <w:sz w:val="16"/>
                <w:szCs w:val="16"/>
                <w:lang w:eastAsia="it-IT"/>
              </w:rPr>
            </w:pPr>
            <w:r>
              <w:rPr>
                <w:color w:val="000000"/>
                <w:sz w:val="16"/>
                <w:szCs w:val="16"/>
              </w:rPr>
              <w:t xml:space="preserve"> </w:t>
            </w:r>
            <w:r>
              <w:rPr>
                <w:sz w:val="16"/>
                <w:szCs w:val="16"/>
                <w:lang w:eastAsia="it-IT"/>
              </w:rPr>
              <w:t>gli ultimi quattro caratteri devono essere valorizzati nel seguente modo:</w:t>
            </w:r>
          </w:p>
          <w:p w14:paraId="2B895A59" w14:textId="77777777" w:rsidR="00AA70BD" w:rsidRDefault="00AA70BD" w:rsidP="002025BC">
            <w:pPr>
              <w:numPr>
                <w:ilvl w:val="1"/>
                <w:numId w:val="29"/>
              </w:numPr>
              <w:ind w:left="353" w:firstLine="0"/>
              <w:jc w:val="left"/>
              <w:rPr>
                <w:sz w:val="16"/>
                <w:szCs w:val="16"/>
                <w:lang w:eastAsia="it-IT"/>
              </w:rPr>
            </w:pPr>
            <w:r>
              <w:rPr>
                <w:sz w:val="16"/>
                <w:szCs w:val="16"/>
                <w:lang w:eastAsia="it-IT"/>
              </w:rPr>
              <w:t>Per le strutture pubbliche ed equiparate (modello HSP12)</w:t>
            </w:r>
          </w:p>
          <w:p w14:paraId="4F5BC818" w14:textId="77777777" w:rsidR="00AA70BD" w:rsidRDefault="00AA70BD" w:rsidP="002025BC">
            <w:pPr>
              <w:numPr>
                <w:ilvl w:val="1"/>
                <w:numId w:val="38"/>
              </w:numPr>
              <w:ind w:left="815" w:hanging="196"/>
              <w:jc w:val="left"/>
              <w:rPr>
                <w:sz w:val="16"/>
                <w:szCs w:val="16"/>
                <w:lang w:eastAsia="it-IT"/>
              </w:rPr>
            </w:pPr>
            <w:r>
              <w:rPr>
                <w:sz w:val="16"/>
                <w:szCs w:val="16"/>
                <w:lang w:eastAsia="it-IT"/>
              </w:rPr>
              <w:t>i primi due caratteri identificano la specialità clinica/disciplina ospedaliera;</w:t>
            </w:r>
          </w:p>
          <w:p w14:paraId="0F1830AA" w14:textId="77777777" w:rsidR="00AA70BD" w:rsidRDefault="00AA70BD" w:rsidP="002025BC">
            <w:pPr>
              <w:numPr>
                <w:ilvl w:val="1"/>
                <w:numId w:val="38"/>
              </w:numPr>
              <w:ind w:left="815" w:hanging="196"/>
              <w:jc w:val="left"/>
              <w:rPr>
                <w:sz w:val="16"/>
                <w:szCs w:val="16"/>
                <w:lang w:eastAsia="it-IT"/>
              </w:rPr>
            </w:pPr>
            <w:r>
              <w:rPr>
                <w:sz w:val="16"/>
                <w:szCs w:val="16"/>
                <w:lang w:eastAsia="it-IT"/>
              </w:rPr>
              <w:t>gli altri due caratteri indicano il progressivo divisione con cui viene distinta l'unità operativa nell'ambito della stessa disciplina.</w:t>
            </w:r>
          </w:p>
          <w:p w14:paraId="2E0FAB79" w14:textId="77777777" w:rsidR="00AA70BD" w:rsidRDefault="00AA70BD" w:rsidP="002025BC">
            <w:pPr>
              <w:numPr>
                <w:ilvl w:val="1"/>
                <w:numId w:val="29"/>
              </w:numPr>
              <w:ind w:left="353" w:firstLine="0"/>
              <w:jc w:val="left"/>
              <w:rPr>
                <w:sz w:val="16"/>
                <w:szCs w:val="16"/>
                <w:lang w:eastAsia="it-IT"/>
              </w:rPr>
            </w:pPr>
            <w:r>
              <w:rPr>
                <w:sz w:val="16"/>
                <w:szCs w:val="16"/>
                <w:lang w:eastAsia="it-IT"/>
              </w:rPr>
              <w:t>Per le case di cura private (modello HSP13)</w:t>
            </w:r>
          </w:p>
          <w:p w14:paraId="2A31FFE6" w14:textId="77777777" w:rsidR="00AA70BD" w:rsidRDefault="00AA70BD" w:rsidP="002025BC">
            <w:pPr>
              <w:numPr>
                <w:ilvl w:val="1"/>
                <w:numId w:val="38"/>
              </w:numPr>
              <w:ind w:left="815" w:hanging="196"/>
              <w:jc w:val="left"/>
              <w:rPr>
                <w:sz w:val="16"/>
                <w:szCs w:val="16"/>
                <w:lang w:eastAsia="it-IT"/>
              </w:rPr>
            </w:pPr>
            <w:r>
              <w:rPr>
                <w:sz w:val="16"/>
                <w:szCs w:val="16"/>
                <w:lang w:eastAsia="it-IT"/>
              </w:rPr>
              <w:t>i primi due caratteri identificano la specialità clinica/disciplina ospedaliera;</w:t>
            </w:r>
          </w:p>
          <w:p w14:paraId="5B32E435" w14:textId="77777777" w:rsidR="00AA70BD" w:rsidRDefault="00AA70BD" w:rsidP="002025BC">
            <w:pPr>
              <w:numPr>
                <w:ilvl w:val="1"/>
                <w:numId w:val="38"/>
              </w:numPr>
              <w:ind w:left="815" w:hanging="196"/>
              <w:jc w:val="left"/>
              <w:rPr>
                <w:sz w:val="16"/>
                <w:szCs w:val="16"/>
                <w:lang w:eastAsia="it-IT"/>
              </w:rPr>
            </w:pPr>
            <w:r>
              <w:rPr>
                <w:sz w:val="16"/>
                <w:szCs w:val="16"/>
                <w:lang w:eastAsia="it-IT"/>
              </w:rPr>
              <w:t>per gli altri due caratteri utilizzare il codice “00”.</w:t>
            </w:r>
          </w:p>
          <w:p w14:paraId="4A69B44C" w14:textId="77777777" w:rsidR="00AA70BD" w:rsidRDefault="00AA70BD" w:rsidP="002025BC">
            <w:pPr>
              <w:jc w:val="left"/>
              <w:rPr>
                <w:sz w:val="14"/>
                <w:szCs w:val="14"/>
              </w:rPr>
            </w:pPr>
            <w:r>
              <w:rPr>
                <w:sz w:val="16"/>
                <w:szCs w:val="14"/>
                <w:lang w:eastAsia="it-IT"/>
              </w:rPr>
              <w:t xml:space="preserve">Si rimanda all’elenco delle discipline, di cui all’allegato  </w:t>
            </w:r>
            <w:hyperlink w:anchor="_Codici_delle_specialita’" w:history="1">
              <w:r>
                <w:rPr>
                  <w:color w:val="0000FF"/>
                  <w:sz w:val="16"/>
                  <w:szCs w:val="14"/>
                  <w:u w:val="single"/>
                </w:rPr>
                <w:t>Tabella1</w:t>
              </w:r>
            </w:hyperlink>
            <w:r>
              <w:rPr>
                <w:color w:val="0000FF"/>
                <w:sz w:val="16"/>
                <w:szCs w:val="14"/>
                <w:lang w:eastAsia="it-IT"/>
              </w:rPr>
              <w:t xml:space="preserve">: </w:t>
            </w:r>
            <w:r>
              <w:rPr>
                <w:sz w:val="16"/>
                <w:szCs w:val="14"/>
                <w:lang w:eastAsia="it-IT"/>
              </w:rPr>
              <w:t>CODICI DELLE SPECIALITA’ CLINICHE E DELLE DISCIPLINE OSPEDALIERE</w:t>
            </w:r>
            <w:r>
              <w:rPr>
                <w:sz w:val="14"/>
                <w:szCs w:val="14"/>
              </w:rPr>
              <w:t>.</w:t>
            </w:r>
          </w:p>
          <w:p w14:paraId="5436A8CA" w14:textId="77777777" w:rsidR="00AA70BD" w:rsidRDefault="00AA70BD" w:rsidP="002025BC">
            <w:pPr>
              <w:jc w:val="left"/>
              <w:rPr>
                <w:sz w:val="18"/>
                <w:szCs w:val="18"/>
              </w:rPr>
            </w:pPr>
            <w:r>
              <w:rPr>
                <w:sz w:val="18"/>
                <w:szCs w:val="18"/>
              </w:rPr>
              <w:t>In Regime di Ricovero=1 (Ordinario) se viene valorizzata l’Unità Operativa di Trasferimento dovranno obbligatoriamente essere valorizzate anche Data di Trasferimento ed Ora di Trasferimento</w:t>
            </w:r>
          </w:p>
        </w:tc>
        <w:tc>
          <w:tcPr>
            <w:tcW w:w="0" w:type="auto"/>
            <w:vAlign w:val="center"/>
          </w:tcPr>
          <w:p w14:paraId="4FF63DC6" w14:textId="77777777" w:rsidR="00AA70BD" w:rsidRDefault="00AA70BD">
            <w:pPr>
              <w:spacing w:before="60" w:after="60"/>
              <w:jc w:val="center"/>
              <w:rPr>
                <w:sz w:val="20"/>
              </w:rPr>
            </w:pPr>
            <w:r>
              <w:rPr>
                <w:sz w:val="20"/>
              </w:rPr>
              <w:t>12</w:t>
            </w:r>
          </w:p>
        </w:tc>
      </w:tr>
      <w:tr w:rsidR="00AA70BD" w14:paraId="16D7C1F1" w14:textId="77777777" w:rsidTr="002025BC">
        <w:trPr>
          <w:cantSplit/>
          <w:trHeight w:val="7372"/>
          <w:jc w:val="center"/>
        </w:trPr>
        <w:tc>
          <w:tcPr>
            <w:tcW w:w="621" w:type="pct"/>
            <w:vAlign w:val="center"/>
          </w:tcPr>
          <w:p w14:paraId="625FEEB7" w14:textId="77777777" w:rsidR="00AA70BD" w:rsidRDefault="00AA70BD">
            <w:pPr>
              <w:spacing w:before="60" w:after="60"/>
              <w:jc w:val="center"/>
              <w:rPr>
                <w:b/>
                <w:sz w:val="20"/>
              </w:rPr>
            </w:pPr>
            <w:r>
              <w:rPr>
                <w:b/>
                <w:sz w:val="20"/>
              </w:rPr>
              <w:lastRenderedPageBreak/>
              <w:t>Dimissione</w:t>
            </w:r>
          </w:p>
        </w:tc>
        <w:tc>
          <w:tcPr>
            <w:tcW w:w="598" w:type="pct"/>
            <w:vAlign w:val="center"/>
          </w:tcPr>
          <w:p w14:paraId="1555D4C0" w14:textId="77777777" w:rsidR="00AA70BD" w:rsidRDefault="00AA70BD">
            <w:pPr>
              <w:rPr>
                <w:sz w:val="20"/>
              </w:rPr>
            </w:pPr>
            <w:r>
              <w:rPr>
                <w:sz w:val="20"/>
              </w:rPr>
              <w:t>Unità operativa di dimissione</w:t>
            </w:r>
          </w:p>
        </w:tc>
        <w:tc>
          <w:tcPr>
            <w:tcW w:w="716" w:type="pct"/>
            <w:vAlign w:val="center"/>
          </w:tcPr>
          <w:p w14:paraId="18CF7D4E" w14:textId="77777777" w:rsidR="00AA70BD" w:rsidRDefault="00AA70BD" w:rsidP="0015007C">
            <w:pPr>
              <w:jc w:val="left"/>
              <w:rPr>
                <w:sz w:val="20"/>
              </w:rPr>
            </w:pPr>
            <w:r>
              <w:rPr>
                <w:sz w:val="20"/>
              </w:rPr>
              <w:t xml:space="preserve">Indica l’unità operativa presso cui è ricoverato il paziente al momento della dimissione: il campo deve essere sempre compilato, anche nel caso in cui l’unità operativa coincida con l'unità operativa di ammissione o con quella relativa all'ultimo trasferimento interno. </w:t>
            </w:r>
          </w:p>
        </w:tc>
        <w:tc>
          <w:tcPr>
            <w:tcW w:w="210" w:type="pct"/>
            <w:vAlign w:val="center"/>
          </w:tcPr>
          <w:p w14:paraId="6B06CB9C" w14:textId="77777777" w:rsidR="00AA70BD" w:rsidRDefault="00AA70BD">
            <w:pPr>
              <w:spacing w:before="60" w:after="60"/>
              <w:jc w:val="center"/>
              <w:rPr>
                <w:sz w:val="20"/>
              </w:rPr>
            </w:pPr>
            <w:r>
              <w:rPr>
                <w:sz w:val="20"/>
              </w:rPr>
              <w:t>N</w:t>
            </w:r>
          </w:p>
        </w:tc>
        <w:tc>
          <w:tcPr>
            <w:tcW w:w="654" w:type="pct"/>
            <w:vAlign w:val="center"/>
          </w:tcPr>
          <w:p w14:paraId="7EBE1B4D" w14:textId="77777777" w:rsidR="00AA70BD" w:rsidRDefault="00AA70BD">
            <w:pPr>
              <w:jc w:val="center"/>
              <w:rPr>
                <w:sz w:val="20"/>
                <w:lang w:eastAsia="it-IT"/>
              </w:rPr>
            </w:pPr>
            <w:r>
              <w:rPr>
                <w:sz w:val="20"/>
                <w:lang w:eastAsia="it-IT"/>
              </w:rPr>
              <w:t>OBB</w:t>
            </w:r>
          </w:p>
        </w:tc>
        <w:tc>
          <w:tcPr>
            <w:tcW w:w="1514" w:type="pct"/>
            <w:vAlign w:val="center"/>
          </w:tcPr>
          <w:p w14:paraId="5E2A4E16" w14:textId="77777777" w:rsidR="00AA70BD" w:rsidRDefault="00AA70BD" w:rsidP="002025BC">
            <w:pPr>
              <w:jc w:val="left"/>
              <w:rPr>
                <w:sz w:val="18"/>
                <w:szCs w:val="18"/>
                <w:lang w:eastAsia="it-IT"/>
              </w:rPr>
            </w:pPr>
            <w:r>
              <w:rPr>
                <w:sz w:val="18"/>
                <w:szCs w:val="18"/>
                <w:lang w:eastAsia="it-IT"/>
              </w:rPr>
              <w:t>FORMATO = NNNNNNNNNNNN</w:t>
            </w:r>
          </w:p>
          <w:p w14:paraId="1802783D" w14:textId="77777777" w:rsidR="00AA70BD" w:rsidRDefault="00AA70BD" w:rsidP="002025BC">
            <w:pPr>
              <w:jc w:val="left"/>
              <w:rPr>
                <w:sz w:val="18"/>
                <w:szCs w:val="18"/>
                <w:lang w:eastAsia="it-IT"/>
              </w:rPr>
            </w:pPr>
          </w:p>
          <w:p w14:paraId="31CB7242" w14:textId="77777777" w:rsidR="00AA70BD" w:rsidRDefault="00AA70BD" w:rsidP="002025BC">
            <w:pPr>
              <w:spacing w:before="60" w:after="60"/>
              <w:jc w:val="left"/>
              <w:rPr>
                <w:sz w:val="16"/>
                <w:szCs w:val="16"/>
                <w:lang w:eastAsia="it-IT"/>
              </w:rPr>
            </w:pPr>
            <w:r>
              <w:rPr>
                <w:sz w:val="16"/>
                <w:szCs w:val="16"/>
                <w:lang w:eastAsia="it-IT"/>
              </w:rPr>
              <w:t>Il campo deve essere valorizzato con i codici previsti nei modelli ministeriali HSP.11, HSP.11bis, HSP.12, HSP13 (codici di cui al D.M. 05/12/2006 e successive modifiche).</w:t>
            </w:r>
          </w:p>
          <w:p w14:paraId="64EB2D5C" w14:textId="77777777" w:rsidR="00AA70BD" w:rsidRDefault="00AA70BD" w:rsidP="002025BC">
            <w:pPr>
              <w:jc w:val="left"/>
              <w:rPr>
                <w:sz w:val="16"/>
                <w:szCs w:val="16"/>
                <w:lang w:eastAsia="it-IT"/>
              </w:rPr>
            </w:pPr>
            <w:r>
              <w:rPr>
                <w:sz w:val="16"/>
                <w:szCs w:val="16"/>
                <w:lang w:eastAsia="it-IT"/>
              </w:rPr>
              <w:t>Il codice a 12 caratteri è così composto:</w:t>
            </w:r>
          </w:p>
          <w:p w14:paraId="2D380507" w14:textId="77777777" w:rsidR="00AA70BD" w:rsidRDefault="00AA70BD" w:rsidP="002025BC">
            <w:pPr>
              <w:numPr>
                <w:ilvl w:val="0"/>
                <w:numId w:val="29"/>
              </w:numPr>
              <w:jc w:val="left"/>
              <w:rPr>
                <w:sz w:val="16"/>
                <w:szCs w:val="16"/>
                <w:lang w:eastAsia="it-IT"/>
              </w:rPr>
            </w:pPr>
            <w:r>
              <w:rPr>
                <w:sz w:val="16"/>
                <w:szCs w:val="16"/>
                <w:lang w:eastAsia="it-IT"/>
              </w:rPr>
              <w:t xml:space="preserve"> i primi tre identificano la regione o la provincia autonoma, </w:t>
            </w:r>
          </w:p>
          <w:p w14:paraId="5925B8E1" w14:textId="77777777" w:rsidR="00AA70BD" w:rsidRDefault="00AA70BD" w:rsidP="002025BC">
            <w:pPr>
              <w:numPr>
                <w:ilvl w:val="0"/>
                <w:numId w:val="29"/>
              </w:numPr>
              <w:jc w:val="left"/>
              <w:rPr>
                <w:sz w:val="16"/>
                <w:szCs w:val="16"/>
                <w:lang w:eastAsia="it-IT"/>
              </w:rPr>
            </w:pPr>
            <w:r>
              <w:rPr>
                <w:sz w:val="16"/>
                <w:szCs w:val="16"/>
                <w:lang w:eastAsia="it-IT"/>
              </w:rPr>
              <w:t xml:space="preserve"> i successivi tre sono costituiti da un progressivo numerico attribuito in ambito regionale, </w:t>
            </w:r>
          </w:p>
          <w:p w14:paraId="173279B1" w14:textId="77777777" w:rsidR="00AA70BD" w:rsidRDefault="00AA70BD" w:rsidP="002025BC">
            <w:pPr>
              <w:numPr>
                <w:ilvl w:val="0"/>
                <w:numId w:val="29"/>
              </w:numPr>
              <w:jc w:val="left"/>
              <w:rPr>
                <w:sz w:val="16"/>
                <w:szCs w:val="16"/>
                <w:lang w:eastAsia="it-IT"/>
              </w:rPr>
            </w:pPr>
            <w:r>
              <w:rPr>
                <w:sz w:val="16"/>
                <w:szCs w:val="16"/>
                <w:lang w:eastAsia="it-IT"/>
              </w:rPr>
              <w:t xml:space="preserve"> i successivi due costituiscono un ulteriore progressivo che individua il singolo stabilimento del complesso ospedaliero, secondo quanto previsto dal modello HSP11bis; se l’istituto di cura si compone di un’unica sede, utilizzare il codice “00</w:t>
            </w:r>
            <w:r>
              <w:rPr>
                <w:b/>
                <w:sz w:val="16"/>
                <w:szCs w:val="16"/>
                <w:lang w:eastAsia="it-IT"/>
              </w:rPr>
              <w:t>”;</w:t>
            </w:r>
            <w:r>
              <w:rPr>
                <w:sz w:val="16"/>
                <w:szCs w:val="16"/>
                <w:lang w:eastAsia="it-IT"/>
              </w:rPr>
              <w:t xml:space="preserve"> </w:t>
            </w:r>
          </w:p>
          <w:p w14:paraId="067328A3" w14:textId="77777777" w:rsidR="00AA70BD" w:rsidRDefault="00AA70BD" w:rsidP="002025BC">
            <w:pPr>
              <w:numPr>
                <w:ilvl w:val="0"/>
                <w:numId w:val="29"/>
              </w:numPr>
              <w:jc w:val="left"/>
              <w:rPr>
                <w:sz w:val="16"/>
                <w:szCs w:val="16"/>
                <w:lang w:eastAsia="it-IT"/>
              </w:rPr>
            </w:pPr>
            <w:r>
              <w:rPr>
                <w:color w:val="000000"/>
                <w:sz w:val="16"/>
                <w:szCs w:val="16"/>
              </w:rPr>
              <w:t xml:space="preserve"> </w:t>
            </w:r>
            <w:r>
              <w:rPr>
                <w:sz w:val="16"/>
                <w:szCs w:val="16"/>
                <w:lang w:eastAsia="it-IT"/>
              </w:rPr>
              <w:t>gli ultimi quattro caratteri devono essere valorizzati nel seguente modo:</w:t>
            </w:r>
          </w:p>
          <w:p w14:paraId="0AEAA493" w14:textId="77777777" w:rsidR="00AA70BD" w:rsidRDefault="00AA70BD" w:rsidP="002025BC">
            <w:pPr>
              <w:numPr>
                <w:ilvl w:val="1"/>
                <w:numId w:val="29"/>
              </w:numPr>
              <w:ind w:left="353" w:firstLine="0"/>
              <w:jc w:val="left"/>
              <w:rPr>
                <w:sz w:val="16"/>
                <w:szCs w:val="16"/>
                <w:lang w:eastAsia="it-IT"/>
              </w:rPr>
            </w:pPr>
            <w:r>
              <w:rPr>
                <w:sz w:val="16"/>
                <w:szCs w:val="16"/>
                <w:lang w:eastAsia="it-IT"/>
              </w:rPr>
              <w:t>Per le strutture pubbliche ed equiparate (modello HSP12)</w:t>
            </w:r>
          </w:p>
          <w:p w14:paraId="66B84715" w14:textId="77777777" w:rsidR="00AA70BD" w:rsidRDefault="00AA70BD" w:rsidP="002025BC">
            <w:pPr>
              <w:numPr>
                <w:ilvl w:val="1"/>
                <w:numId w:val="38"/>
              </w:numPr>
              <w:ind w:left="815" w:hanging="196"/>
              <w:jc w:val="left"/>
              <w:rPr>
                <w:sz w:val="16"/>
                <w:szCs w:val="16"/>
                <w:lang w:eastAsia="it-IT"/>
              </w:rPr>
            </w:pPr>
            <w:r>
              <w:rPr>
                <w:sz w:val="16"/>
                <w:szCs w:val="16"/>
                <w:lang w:eastAsia="it-IT"/>
              </w:rPr>
              <w:t>i primi due caratteri identificano la specialità clinica/disciplina ospedaliera;</w:t>
            </w:r>
          </w:p>
          <w:p w14:paraId="468BECDC" w14:textId="77777777" w:rsidR="00AA70BD" w:rsidRDefault="00AA70BD" w:rsidP="002025BC">
            <w:pPr>
              <w:numPr>
                <w:ilvl w:val="1"/>
                <w:numId w:val="38"/>
              </w:numPr>
              <w:ind w:left="815" w:hanging="196"/>
              <w:jc w:val="left"/>
              <w:rPr>
                <w:sz w:val="16"/>
                <w:szCs w:val="16"/>
                <w:lang w:eastAsia="it-IT"/>
              </w:rPr>
            </w:pPr>
            <w:r>
              <w:rPr>
                <w:sz w:val="16"/>
                <w:szCs w:val="16"/>
                <w:lang w:eastAsia="it-IT"/>
              </w:rPr>
              <w:t>gli altri due caratteri indicano il progressivo divisione con cui viene distinta l'unità operativa nell'ambito della stessa disciplina.</w:t>
            </w:r>
          </w:p>
          <w:p w14:paraId="010A93E9" w14:textId="77777777" w:rsidR="00AA70BD" w:rsidRDefault="00AA70BD" w:rsidP="002025BC">
            <w:pPr>
              <w:numPr>
                <w:ilvl w:val="1"/>
                <w:numId w:val="29"/>
              </w:numPr>
              <w:ind w:left="353" w:firstLine="0"/>
              <w:jc w:val="left"/>
              <w:rPr>
                <w:sz w:val="16"/>
                <w:szCs w:val="16"/>
                <w:lang w:eastAsia="it-IT"/>
              </w:rPr>
            </w:pPr>
            <w:r>
              <w:rPr>
                <w:sz w:val="16"/>
                <w:szCs w:val="16"/>
                <w:lang w:eastAsia="it-IT"/>
              </w:rPr>
              <w:t>Per le case di cura private (modello HSP13)</w:t>
            </w:r>
          </w:p>
          <w:p w14:paraId="0DD8F8E9" w14:textId="77777777" w:rsidR="00AA70BD" w:rsidRDefault="00AA70BD" w:rsidP="002025BC">
            <w:pPr>
              <w:numPr>
                <w:ilvl w:val="1"/>
                <w:numId w:val="38"/>
              </w:numPr>
              <w:ind w:left="815" w:hanging="196"/>
              <w:jc w:val="left"/>
              <w:rPr>
                <w:sz w:val="16"/>
                <w:szCs w:val="16"/>
                <w:lang w:eastAsia="it-IT"/>
              </w:rPr>
            </w:pPr>
            <w:r>
              <w:rPr>
                <w:sz w:val="16"/>
                <w:szCs w:val="16"/>
                <w:lang w:eastAsia="it-IT"/>
              </w:rPr>
              <w:t>i primi due caratteri identificano la specialità clinica/disciplina ospedaliera;</w:t>
            </w:r>
          </w:p>
          <w:p w14:paraId="57D1BD04" w14:textId="77777777" w:rsidR="00AA70BD" w:rsidRDefault="00AA70BD" w:rsidP="00F70543">
            <w:pPr>
              <w:numPr>
                <w:ilvl w:val="1"/>
                <w:numId w:val="38"/>
              </w:numPr>
              <w:ind w:left="815" w:hanging="196"/>
              <w:jc w:val="left"/>
              <w:rPr>
                <w:sz w:val="18"/>
                <w:szCs w:val="18"/>
                <w:lang w:eastAsia="it-IT"/>
              </w:rPr>
            </w:pPr>
            <w:r>
              <w:rPr>
                <w:sz w:val="16"/>
                <w:szCs w:val="16"/>
                <w:lang w:eastAsia="it-IT"/>
              </w:rPr>
              <w:t>per gli altri due caratteri utilizzare il codice “00”.</w:t>
            </w:r>
          </w:p>
          <w:p w14:paraId="244D148A" w14:textId="77777777" w:rsidR="00AA70BD" w:rsidRDefault="00AA70BD" w:rsidP="002025BC">
            <w:pPr>
              <w:jc w:val="left"/>
              <w:rPr>
                <w:sz w:val="18"/>
                <w:szCs w:val="18"/>
                <w:lang w:eastAsia="it-IT"/>
              </w:rPr>
            </w:pPr>
          </w:p>
          <w:p w14:paraId="3C19B844" w14:textId="77777777" w:rsidR="000E7E34" w:rsidRDefault="000E7E34" w:rsidP="000E7E34">
            <w:pPr>
              <w:rPr>
                <w:sz w:val="18"/>
                <w:szCs w:val="18"/>
              </w:rPr>
            </w:pPr>
            <w:r w:rsidRPr="00F815DA">
              <w:rPr>
                <w:sz w:val="18"/>
                <w:szCs w:val="18"/>
              </w:rPr>
              <w:t xml:space="preserve">Per l’evento nascita </w:t>
            </w:r>
            <w:r w:rsidRPr="00F815DA">
              <w:rPr>
                <w:sz w:val="18"/>
                <w:szCs w:val="18"/>
                <w:lang w:eastAsia="it-IT"/>
              </w:rPr>
              <w:t>è ammessa la disciplina 31 (NIDO)</w:t>
            </w:r>
          </w:p>
          <w:p w14:paraId="41BEE324" w14:textId="77777777" w:rsidR="000E7E34" w:rsidRDefault="000E7E34" w:rsidP="002025BC">
            <w:pPr>
              <w:jc w:val="left"/>
              <w:rPr>
                <w:sz w:val="18"/>
                <w:szCs w:val="18"/>
                <w:lang w:eastAsia="it-IT"/>
              </w:rPr>
            </w:pPr>
          </w:p>
          <w:p w14:paraId="531CBF22" w14:textId="77777777" w:rsidR="00AA70BD" w:rsidRDefault="00AA70BD" w:rsidP="002025BC">
            <w:pPr>
              <w:jc w:val="left"/>
              <w:rPr>
                <w:sz w:val="18"/>
                <w:szCs w:val="18"/>
                <w:lang w:eastAsia="it-IT"/>
              </w:rPr>
            </w:pPr>
            <w:r>
              <w:rPr>
                <w:sz w:val="18"/>
                <w:szCs w:val="18"/>
                <w:lang w:eastAsia="it-IT"/>
              </w:rPr>
              <w:t xml:space="preserve">Si rimanda all’elenco delle discipline, di cui all’allegato  </w:t>
            </w:r>
            <w:hyperlink w:anchor="_Codici_delle_specialita’" w:history="1">
              <w:r>
                <w:rPr>
                  <w:color w:val="0000FF"/>
                  <w:sz w:val="18"/>
                  <w:szCs w:val="18"/>
                  <w:u w:val="single"/>
                </w:rPr>
                <w:t>Tabella1</w:t>
              </w:r>
            </w:hyperlink>
            <w:r>
              <w:rPr>
                <w:color w:val="0000FF"/>
                <w:sz w:val="18"/>
                <w:szCs w:val="18"/>
                <w:lang w:eastAsia="it-IT"/>
              </w:rPr>
              <w:t xml:space="preserve">: </w:t>
            </w:r>
            <w:r>
              <w:rPr>
                <w:sz w:val="18"/>
                <w:szCs w:val="18"/>
                <w:lang w:eastAsia="it-IT"/>
              </w:rPr>
              <w:t>CODICI DELLE SPECIALITA’ CLINICHE E DELLE DISCIPLINE OSPEDALIERE</w:t>
            </w:r>
            <w:r>
              <w:rPr>
                <w:sz w:val="18"/>
                <w:szCs w:val="18"/>
              </w:rPr>
              <w:t>.</w:t>
            </w:r>
          </w:p>
        </w:tc>
        <w:tc>
          <w:tcPr>
            <w:tcW w:w="0" w:type="auto"/>
            <w:vAlign w:val="center"/>
          </w:tcPr>
          <w:p w14:paraId="10DD5A24" w14:textId="77777777" w:rsidR="00AA70BD" w:rsidRDefault="00AA70BD">
            <w:pPr>
              <w:spacing w:before="60" w:after="60"/>
              <w:jc w:val="center"/>
              <w:rPr>
                <w:sz w:val="20"/>
              </w:rPr>
            </w:pPr>
            <w:r>
              <w:rPr>
                <w:sz w:val="20"/>
              </w:rPr>
              <w:t>12</w:t>
            </w:r>
          </w:p>
        </w:tc>
      </w:tr>
      <w:tr w:rsidR="00AA70BD" w14:paraId="7E1CB50F" w14:textId="77777777" w:rsidTr="002025BC">
        <w:trPr>
          <w:cantSplit/>
          <w:trHeight w:val="3402"/>
          <w:jc w:val="center"/>
        </w:trPr>
        <w:tc>
          <w:tcPr>
            <w:tcW w:w="621" w:type="pct"/>
            <w:vMerge w:val="restart"/>
            <w:vAlign w:val="center"/>
          </w:tcPr>
          <w:p w14:paraId="6E37EA21" w14:textId="77777777" w:rsidR="00AA70BD" w:rsidRDefault="00AA70BD">
            <w:pPr>
              <w:spacing w:before="60" w:after="60"/>
              <w:jc w:val="center"/>
              <w:rPr>
                <w:b/>
                <w:sz w:val="20"/>
              </w:rPr>
            </w:pPr>
            <w:r>
              <w:rPr>
                <w:b/>
                <w:sz w:val="20"/>
              </w:rPr>
              <w:lastRenderedPageBreak/>
              <w:t>Dimissione (segue)</w:t>
            </w:r>
          </w:p>
        </w:tc>
        <w:tc>
          <w:tcPr>
            <w:tcW w:w="598" w:type="pct"/>
            <w:vAlign w:val="center"/>
          </w:tcPr>
          <w:p w14:paraId="721DDAF0" w14:textId="77777777" w:rsidR="00AA70BD" w:rsidRDefault="00AA70BD">
            <w:pPr>
              <w:rPr>
                <w:sz w:val="20"/>
              </w:rPr>
            </w:pPr>
            <w:r>
              <w:rPr>
                <w:sz w:val="20"/>
              </w:rPr>
              <w:t>Data di dimissione o morte</w:t>
            </w:r>
          </w:p>
        </w:tc>
        <w:tc>
          <w:tcPr>
            <w:tcW w:w="716" w:type="pct"/>
            <w:vAlign w:val="center"/>
          </w:tcPr>
          <w:p w14:paraId="7E651934" w14:textId="77777777" w:rsidR="00AA70BD" w:rsidRDefault="00AA70BD" w:rsidP="0015007C">
            <w:pPr>
              <w:jc w:val="left"/>
              <w:rPr>
                <w:sz w:val="20"/>
              </w:rPr>
            </w:pPr>
            <w:r>
              <w:rPr>
                <w:sz w:val="20"/>
              </w:rPr>
              <w:t xml:space="preserve">Indica la data di dimissione o di decesso del paziente </w:t>
            </w:r>
          </w:p>
        </w:tc>
        <w:tc>
          <w:tcPr>
            <w:tcW w:w="210" w:type="pct"/>
            <w:vAlign w:val="center"/>
          </w:tcPr>
          <w:p w14:paraId="0784CF03" w14:textId="77777777" w:rsidR="00AA70BD" w:rsidRDefault="00AA70BD">
            <w:pPr>
              <w:spacing w:before="60" w:after="60"/>
              <w:jc w:val="center"/>
              <w:rPr>
                <w:sz w:val="20"/>
              </w:rPr>
            </w:pPr>
            <w:r>
              <w:rPr>
                <w:sz w:val="20"/>
              </w:rPr>
              <w:t>AN</w:t>
            </w:r>
          </w:p>
        </w:tc>
        <w:tc>
          <w:tcPr>
            <w:tcW w:w="654" w:type="pct"/>
            <w:vAlign w:val="center"/>
          </w:tcPr>
          <w:p w14:paraId="0D0667F5" w14:textId="77777777" w:rsidR="00AA70BD" w:rsidRDefault="00AA70BD">
            <w:pPr>
              <w:jc w:val="center"/>
              <w:rPr>
                <w:sz w:val="20"/>
                <w:lang w:eastAsia="it-IT"/>
              </w:rPr>
            </w:pPr>
            <w:r>
              <w:rPr>
                <w:sz w:val="20"/>
                <w:lang w:eastAsia="it-IT"/>
              </w:rPr>
              <w:t>OBB</w:t>
            </w:r>
          </w:p>
        </w:tc>
        <w:tc>
          <w:tcPr>
            <w:tcW w:w="1514" w:type="pct"/>
            <w:vAlign w:val="center"/>
          </w:tcPr>
          <w:p w14:paraId="49CEC884" w14:textId="77777777" w:rsidR="00AA70BD" w:rsidRDefault="00AA70BD" w:rsidP="002025BC">
            <w:pPr>
              <w:spacing w:before="60" w:after="60"/>
              <w:jc w:val="left"/>
              <w:rPr>
                <w:sz w:val="18"/>
                <w:szCs w:val="18"/>
              </w:rPr>
            </w:pPr>
            <w:r>
              <w:rPr>
                <w:sz w:val="18"/>
                <w:szCs w:val="18"/>
              </w:rPr>
              <w:t xml:space="preserve">Il campo deve essere compilato riempiendo tutti i dieci caratteri previsti, nella forma seguente: </w:t>
            </w:r>
          </w:p>
          <w:p w14:paraId="1CEF57BB" w14:textId="77777777" w:rsidR="00AA70BD" w:rsidRDefault="00AA70BD" w:rsidP="002025BC">
            <w:pPr>
              <w:jc w:val="left"/>
              <w:rPr>
                <w:sz w:val="18"/>
                <w:szCs w:val="18"/>
              </w:rPr>
            </w:pPr>
            <w:r>
              <w:rPr>
                <w:sz w:val="18"/>
                <w:szCs w:val="18"/>
              </w:rPr>
              <w:t>AAAA-MM-GG</w:t>
            </w:r>
          </w:p>
          <w:p w14:paraId="25056A5E" w14:textId="77777777" w:rsidR="00AA70BD" w:rsidRDefault="00AA70BD" w:rsidP="002025BC">
            <w:pPr>
              <w:jc w:val="left"/>
              <w:rPr>
                <w:sz w:val="18"/>
                <w:szCs w:val="18"/>
              </w:rPr>
            </w:pPr>
          </w:p>
          <w:p w14:paraId="5BCE4BEC" w14:textId="77777777" w:rsidR="00AA70BD" w:rsidRDefault="00AA70BD" w:rsidP="002025BC">
            <w:pPr>
              <w:jc w:val="left"/>
              <w:rPr>
                <w:sz w:val="18"/>
                <w:szCs w:val="18"/>
                <w:lang w:eastAsia="it-IT"/>
              </w:rPr>
            </w:pPr>
            <w:r>
              <w:rPr>
                <w:sz w:val="18"/>
                <w:szCs w:val="18"/>
              </w:rPr>
              <w:t>Nel caso di ricovero in regime diurno, la data di dimissione corrisponde alla data dell'ultimo accesso presso l’istituto di cura in cui si è svolto il ciclo assistenziale. Per i cicli di ricovero diurno che si protraggono oltre il 31 dicembre la data di dimissione corrisponde convenzionalmente al 31 dicembre di ciascun anno.</w:t>
            </w:r>
          </w:p>
        </w:tc>
        <w:tc>
          <w:tcPr>
            <w:tcW w:w="0" w:type="auto"/>
            <w:vAlign w:val="center"/>
          </w:tcPr>
          <w:p w14:paraId="14438A48" w14:textId="77777777" w:rsidR="00AA70BD" w:rsidRDefault="00AA70BD">
            <w:pPr>
              <w:spacing w:before="60" w:after="60"/>
              <w:jc w:val="center"/>
              <w:rPr>
                <w:sz w:val="20"/>
              </w:rPr>
            </w:pPr>
            <w:r>
              <w:rPr>
                <w:sz w:val="20"/>
              </w:rPr>
              <w:t>10</w:t>
            </w:r>
          </w:p>
        </w:tc>
      </w:tr>
      <w:tr w:rsidR="00AA70BD" w14:paraId="6B28191B" w14:textId="77777777" w:rsidTr="002025BC">
        <w:trPr>
          <w:cantSplit/>
          <w:trHeight w:val="2969"/>
          <w:jc w:val="center"/>
        </w:trPr>
        <w:tc>
          <w:tcPr>
            <w:tcW w:w="621" w:type="pct"/>
            <w:vMerge/>
            <w:vAlign w:val="center"/>
          </w:tcPr>
          <w:p w14:paraId="2E5AF68A" w14:textId="77777777" w:rsidR="00AA70BD" w:rsidRDefault="00AA70BD">
            <w:pPr>
              <w:spacing w:before="60" w:after="60"/>
              <w:jc w:val="center"/>
              <w:rPr>
                <w:b/>
                <w:sz w:val="20"/>
              </w:rPr>
            </w:pPr>
          </w:p>
        </w:tc>
        <w:tc>
          <w:tcPr>
            <w:tcW w:w="598" w:type="pct"/>
            <w:vAlign w:val="center"/>
          </w:tcPr>
          <w:p w14:paraId="72B0C9CC" w14:textId="77777777" w:rsidR="00AA70BD" w:rsidRDefault="00AA70BD">
            <w:pPr>
              <w:rPr>
                <w:sz w:val="20"/>
              </w:rPr>
            </w:pPr>
            <w:r>
              <w:rPr>
                <w:sz w:val="20"/>
              </w:rPr>
              <w:t>Ora di dimissione o morte</w:t>
            </w:r>
          </w:p>
        </w:tc>
        <w:tc>
          <w:tcPr>
            <w:tcW w:w="716" w:type="pct"/>
            <w:vAlign w:val="center"/>
          </w:tcPr>
          <w:p w14:paraId="033A83C2" w14:textId="77777777" w:rsidR="00AA70BD" w:rsidRDefault="00AA70BD" w:rsidP="0015007C">
            <w:pPr>
              <w:jc w:val="left"/>
              <w:rPr>
                <w:sz w:val="20"/>
              </w:rPr>
            </w:pPr>
            <w:r>
              <w:rPr>
                <w:sz w:val="20"/>
              </w:rPr>
              <w:t>Indica l’ora riportata nella lettera di dimissione del soggetto ricoverato oppure l’ora del decesso.</w:t>
            </w:r>
          </w:p>
          <w:p w14:paraId="76DD6BA3" w14:textId="77777777" w:rsidR="00AA70BD" w:rsidRDefault="00AA70BD">
            <w:pPr>
              <w:rPr>
                <w:sz w:val="20"/>
              </w:rPr>
            </w:pPr>
          </w:p>
        </w:tc>
        <w:tc>
          <w:tcPr>
            <w:tcW w:w="210" w:type="pct"/>
            <w:vAlign w:val="center"/>
          </w:tcPr>
          <w:p w14:paraId="277734F8" w14:textId="77777777" w:rsidR="00AA70BD" w:rsidRDefault="00AA70BD">
            <w:pPr>
              <w:spacing w:before="60" w:after="60"/>
              <w:jc w:val="center"/>
              <w:rPr>
                <w:sz w:val="20"/>
              </w:rPr>
            </w:pPr>
            <w:r>
              <w:rPr>
                <w:sz w:val="20"/>
              </w:rPr>
              <w:t>AN</w:t>
            </w:r>
          </w:p>
        </w:tc>
        <w:tc>
          <w:tcPr>
            <w:tcW w:w="654" w:type="pct"/>
            <w:vAlign w:val="center"/>
          </w:tcPr>
          <w:p w14:paraId="2337D61A" w14:textId="77777777" w:rsidR="00AA70BD" w:rsidRDefault="00AA70BD">
            <w:pPr>
              <w:jc w:val="center"/>
              <w:rPr>
                <w:sz w:val="20"/>
                <w:lang w:eastAsia="it-IT"/>
              </w:rPr>
            </w:pPr>
            <w:r>
              <w:rPr>
                <w:sz w:val="20"/>
                <w:lang w:eastAsia="it-IT"/>
              </w:rPr>
              <w:t>NBB</w:t>
            </w:r>
          </w:p>
          <w:p w14:paraId="301D6C47" w14:textId="77777777" w:rsidR="00AA70BD" w:rsidRDefault="00AA70BD">
            <w:pPr>
              <w:spacing w:before="60" w:after="60"/>
              <w:jc w:val="center"/>
              <w:rPr>
                <w:sz w:val="20"/>
                <w:lang w:eastAsia="it-IT"/>
              </w:rPr>
            </w:pPr>
            <w:r>
              <w:rPr>
                <w:sz w:val="20"/>
              </w:rPr>
              <w:t>(</w:t>
            </w:r>
            <w:r>
              <w:rPr>
                <w:i/>
                <w:sz w:val="20"/>
              </w:rPr>
              <w:t>obbligatoria se valorizzato Regime di Ricovero = 1</w:t>
            </w:r>
            <w:r>
              <w:rPr>
                <w:sz w:val="20"/>
              </w:rPr>
              <w:t>)</w:t>
            </w:r>
          </w:p>
        </w:tc>
        <w:tc>
          <w:tcPr>
            <w:tcW w:w="1514" w:type="pct"/>
            <w:vAlign w:val="center"/>
          </w:tcPr>
          <w:p w14:paraId="73CFA88C" w14:textId="77777777" w:rsidR="00AA70BD" w:rsidRDefault="00AA70BD" w:rsidP="002025BC">
            <w:pPr>
              <w:jc w:val="left"/>
              <w:rPr>
                <w:sz w:val="18"/>
                <w:szCs w:val="18"/>
                <w:lang w:eastAsia="it-IT"/>
              </w:rPr>
            </w:pPr>
            <w:r>
              <w:rPr>
                <w:sz w:val="18"/>
                <w:szCs w:val="18"/>
                <w:lang w:eastAsia="it-IT"/>
              </w:rPr>
              <w:t>Formato: OO:MM</w:t>
            </w:r>
          </w:p>
          <w:p w14:paraId="0081EB04" w14:textId="77777777" w:rsidR="00AA70BD" w:rsidRDefault="00AA70BD" w:rsidP="002025BC">
            <w:pPr>
              <w:spacing w:before="60" w:after="60"/>
              <w:jc w:val="left"/>
              <w:rPr>
                <w:sz w:val="18"/>
                <w:szCs w:val="18"/>
              </w:rPr>
            </w:pPr>
          </w:p>
          <w:p w14:paraId="13219827" w14:textId="77777777" w:rsidR="00AA70BD" w:rsidRPr="002025BC" w:rsidRDefault="00AA70BD" w:rsidP="002025BC">
            <w:pPr>
              <w:jc w:val="left"/>
              <w:rPr>
                <w:color w:val="000000"/>
                <w:sz w:val="18"/>
                <w:szCs w:val="18"/>
              </w:rPr>
            </w:pPr>
            <w:r>
              <w:rPr>
                <w:sz w:val="18"/>
                <w:szCs w:val="18"/>
                <w:lang w:eastAsia="it-IT"/>
              </w:rPr>
              <w:t>Inserire l’ora riportata nella lettera di dimissione del soggetto ricoverato oppure l’ora di morte</w:t>
            </w:r>
            <w:r>
              <w:rPr>
                <w:color w:val="000000"/>
                <w:sz w:val="18"/>
                <w:szCs w:val="18"/>
              </w:rPr>
              <w:t>.</w:t>
            </w:r>
          </w:p>
        </w:tc>
        <w:tc>
          <w:tcPr>
            <w:tcW w:w="0" w:type="auto"/>
            <w:vAlign w:val="center"/>
          </w:tcPr>
          <w:p w14:paraId="0AD6BD48" w14:textId="77777777" w:rsidR="00AA70BD" w:rsidRDefault="00AA70BD">
            <w:pPr>
              <w:spacing w:before="60" w:after="60"/>
              <w:jc w:val="center"/>
              <w:rPr>
                <w:sz w:val="20"/>
              </w:rPr>
            </w:pPr>
            <w:r>
              <w:rPr>
                <w:sz w:val="20"/>
              </w:rPr>
              <w:t>5</w:t>
            </w:r>
          </w:p>
        </w:tc>
      </w:tr>
      <w:tr w:rsidR="00AA70BD" w14:paraId="5A45F15B" w14:textId="77777777" w:rsidTr="000076A6">
        <w:trPr>
          <w:cantSplit/>
          <w:trHeight w:val="5812"/>
          <w:jc w:val="center"/>
        </w:trPr>
        <w:tc>
          <w:tcPr>
            <w:tcW w:w="621" w:type="pct"/>
            <w:vAlign w:val="center"/>
          </w:tcPr>
          <w:p w14:paraId="7C580DDD" w14:textId="77777777" w:rsidR="00AA70BD" w:rsidRDefault="00AA70BD">
            <w:pPr>
              <w:spacing w:before="60" w:after="60"/>
              <w:jc w:val="center"/>
              <w:rPr>
                <w:b/>
                <w:sz w:val="20"/>
              </w:rPr>
            </w:pPr>
            <w:r>
              <w:rPr>
                <w:b/>
                <w:sz w:val="20"/>
              </w:rPr>
              <w:lastRenderedPageBreak/>
              <w:t>Dimissione (segue)</w:t>
            </w:r>
          </w:p>
        </w:tc>
        <w:tc>
          <w:tcPr>
            <w:tcW w:w="598" w:type="pct"/>
            <w:shd w:val="clear" w:color="auto" w:fill="auto"/>
            <w:vAlign w:val="center"/>
          </w:tcPr>
          <w:p w14:paraId="5918D2D7" w14:textId="77777777" w:rsidR="00AA70BD" w:rsidRDefault="00AA70BD">
            <w:pPr>
              <w:rPr>
                <w:sz w:val="20"/>
              </w:rPr>
            </w:pPr>
            <w:r w:rsidRPr="000076A6">
              <w:rPr>
                <w:sz w:val="20"/>
              </w:rPr>
              <w:t>Modalità di dimissione</w:t>
            </w:r>
          </w:p>
        </w:tc>
        <w:tc>
          <w:tcPr>
            <w:tcW w:w="716" w:type="pct"/>
            <w:vAlign w:val="center"/>
          </w:tcPr>
          <w:p w14:paraId="285D702D" w14:textId="77777777" w:rsidR="00AA70BD" w:rsidRDefault="00AA70BD" w:rsidP="0015007C">
            <w:pPr>
              <w:jc w:val="left"/>
              <w:rPr>
                <w:sz w:val="20"/>
              </w:rPr>
            </w:pPr>
            <w:r>
              <w:rPr>
                <w:sz w:val="20"/>
              </w:rPr>
              <w:t xml:space="preserve">La modalità di dimissione individua la destinazione del paziente dopo essere stato dimesso dall’istituto di cura e quindi l'eventuale continuazione del percorso assistenziale in altre strutture. </w:t>
            </w:r>
          </w:p>
        </w:tc>
        <w:tc>
          <w:tcPr>
            <w:tcW w:w="210" w:type="pct"/>
            <w:vAlign w:val="center"/>
          </w:tcPr>
          <w:p w14:paraId="23A541AC" w14:textId="77777777" w:rsidR="00AA70BD" w:rsidRDefault="00AA70BD">
            <w:pPr>
              <w:spacing w:before="60" w:after="60"/>
              <w:jc w:val="center"/>
              <w:rPr>
                <w:sz w:val="20"/>
              </w:rPr>
            </w:pPr>
            <w:r>
              <w:rPr>
                <w:sz w:val="20"/>
              </w:rPr>
              <w:t>AN</w:t>
            </w:r>
          </w:p>
        </w:tc>
        <w:tc>
          <w:tcPr>
            <w:tcW w:w="654" w:type="pct"/>
            <w:vAlign w:val="center"/>
          </w:tcPr>
          <w:p w14:paraId="15D5165D" w14:textId="77777777" w:rsidR="00AA70BD" w:rsidRDefault="00AA70BD">
            <w:pPr>
              <w:jc w:val="center"/>
              <w:rPr>
                <w:sz w:val="20"/>
                <w:lang w:eastAsia="it-IT"/>
              </w:rPr>
            </w:pPr>
            <w:r>
              <w:rPr>
                <w:sz w:val="20"/>
                <w:lang w:eastAsia="it-IT"/>
              </w:rPr>
              <w:t>OBB</w:t>
            </w:r>
          </w:p>
        </w:tc>
        <w:tc>
          <w:tcPr>
            <w:tcW w:w="1514" w:type="pct"/>
            <w:vAlign w:val="center"/>
          </w:tcPr>
          <w:p w14:paraId="2AC7AE13" w14:textId="77777777" w:rsidR="00AA70BD" w:rsidRDefault="00AA70BD" w:rsidP="002025BC">
            <w:pPr>
              <w:jc w:val="left"/>
              <w:rPr>
                <w:sz w:val="18"/>
                <w:szCs w:val="18"/>
              </w:rPr>
            </w:pPr>
            <w:r>
              <w:rPr>
                <w:sz w:val="18"/>
                <w:szCs w:val="18"/>
              </w:rPr>
              <w:t>FORMATO: NN</w:t>
            </w:r>
          </w:p>
          <w:p w14:paraId="496DE2E6" w14:textId="77777777" w:rsidR="00AA70BD" w:rsidRDefault="00AA70BD" w:rsidP="002025BC">
            <w:pPr>
              <w:jc w:val="left"/>
              <w:rPr>
                <w:sz w:val="18"/>
                <w:szCs w:val="18"/>
              </w:rPr>
            </w:pPr>
          </w:p>
          <w:p w14:paraId="17A65CC9" w14:textId="77777777" w:rsidR="00AA70BD" w:rsidRDefault="00AA70BD" w:rsidP="002025BC">
            <w:pPr>
              <w:jc w:val="left"/>
              <w:rPr>
                <w:sz w:val="18"/>
                <w:szCs w:val="18"/>
              </w:rPr>
            </w:pPr>
            <w:r>
              <w:rPr>
                <w:sz w:val="18"/>
                <w:szCs w:val="18"/>
              </w:rPr>
              <w:t xml:space="preserve">Valori ammessi: </w:t>
            </w:r>
          </w:p>
          <w:p w14:paraId="64424C94" w14:textId="77777777" w:rsidR="00AA70BD" w:rsidRDefault="00AA70BD" w:rsidP="002025BC">
            <w:pPr>
              <w:jc w:val="left"/>
              <w:rPr>
                <w:sz w:val="18"/>
                <w:szCs w:val="18"/>
              </w:rPr>
            </w:pPr>
            <w:r>
              <w:rPr>
                <w:sz w:val="18"/>
                <w:szCs w:val="18"/>
              </w:rPr>
              <w:t xml:space="preserve">01 = nel caso in cui il paziente sia deceduto; </w:t>
            </w:r>
          </w:p>
          <w:p w14:paraId="5E80C77E" w14:textId="77777777" w:rsidR="00AA70BD" w:rsidRDefault="00AA70BD" w:rsidP="002025BC">
            <w:pPr>
              <w:jc w:val="left"/>
              <w:rPr>
                <w:sz w:val="18"/>
                <w:szCs w:val="18"/>
              </w:rPr>
            </w:pPr>
            <w:r>
              <w:rPr>
                <w:sz w:val="18"/>
                <w:szCs w:val="18"/>
              </w:rPr>
              <w:t xml:space="preserve">02 = dimissione ordinaria al domicilio del paziente; </w:t>
            </w:r>
          </w:p>
          <w:p w14:paraId="0D722509" w14:textId="77777777" w:rsidR="00AA70BD" w:rsidRDefault="00AA70BD" w:rsidP="002025BC">
            <w:pPr>
              <w:jc w:val="left"/>
              <w:rPr>
                <w:sz w:val="18"/>
                <w:szCs w:val="18"/>
              </w:rPr>
            </w:pPr>
            <w:r>
              <w:rPr>
                <w:sz w:val="18"/>
                <w:szCs w:val="18"/>
              </w:rPr>
              <w:t xml:space="preserve">03 = dimissione ordinaria presso struttura residenziale territoriale (ad esempio: Residenze </w:t>
            </w:r>
            <w:proofErr w:type="gramStart"/>
            <w:r>
              <w:rPr>
                <w:sz w:val="18"/>
                <w:szCs w:val="18"/>
              </w:rPr>
              <w:t>socio-assistenziali</w:t>
            </w:r>
            <w:proofErr w:type="gramEnd"/>
            <w:r>
              <w:rPr>
                <w:sz w:val="18"/>
                <w:szCs w:val="18"/>
              </w:rPr>
              <w:t>, Hospice, strutture psichiatriche, strutture di riabilitazione ex Art. 26 L. 833/1978)</w:t>
            </w:r>
          </w:p>
          <w:p w14:paraId="6F039233" w14:textId="77777777" w:rsidR="00AA70BD" w:rsidRDefault="00AA70BD" w:rsidP="002025BC">
            <w:pPr>
              <w:jc w:val="left"/>
              <w:rPr>
                <w:sz w:val="18"/>
                <w:szCs w:val="18"/>
              </w:rPr>
            </w:pPr>
            <w:r>
              <w:rPr>
                <w:sz w:val="18"/>
                <w:szCs w:val="18"/>
              </w:rPr>
              <w:t xml:space="preserve">04 = dimissione al domicilio del paziente con attivazione di assistenza domiciliare, come definita dal </w:t>
            </w:r>
            <w:proofErr w:type="spellStart"/>
            <w:r>
              <w:rPr>
                <w:sz w:val="18"/>
                <w:szCs w:val="18"/>
              </w:rPr>
              <w:t>d.m.</w:t>
            </w:r>
            <w:proofErr w:type="spellEnd"/>
            <w:r>
              <w:rPr>
                <w:sz w:val="18"/>
                <w:szCs w:val="18"/>
              </w:rPr>
              <w:t xml:space="preserve"> 17/12/2008 “Istituzione del sistema informativo per il monitoraggio dell'assistenza domiciliare”;</w:t>
            </w:r>
          </w:p>
          <w:p w14:paraId="770C96C0" w14:textId="77777777" w:rsidR="00AA70BD" w:rsidRDefault="00AA70BD" w:rsidP="002025BC">
            <w:pPr>
              <w:jc w:val="left"/>
              <w:rPr>
                <w:sz w:val="18"/>
                <w:szCs w:val="18"/>
              </w:rPr>
            </w:pPr>
            <w:r>
              <w:rPr>
                <w:sz w:val="18"/>
                <w:szCs w:val="18"/>
              </w:rPr>
              <w:t>05 = dimissione volontaria (da utilizzare anche nei casi in cui il paziente in ciclo di trattamento diurno non si</w:t>
            </w:r>
            <w:r w:rsidR="002025BC">
              <w:rPr>
                <w:sz w:val="18"/>
                <w:szCs w:val="18"/>
              </w:rPr>
              <w:t xml:space="preserve"> </w:t>
            </w:r>
            <w:r>
              <w:rPr>
                <w:sz w:val="18"/>
                <w:szCs w:val="18"/>
              </w:rPr>
              <w:t xml:space="preserve">sia ripresentato durante il ciclo programmato); </w:t>
            </w:r>
          </w:p>
          <w:p w14:paraId="39003711" w14:textId="77777777" w:rsidR="00AA70BD" w:rsidRDefault="00AA70BD" w:rsidP="002025BC">
            <w:pPr>
              <w:jc w:val="left"/>
              <w:rPr>
                <w:sz w:val="18"/>
                <w:szCs w:val="18"/>
              </w:rPr>
            </w:pPr>
            <w:r>
              <w:rPr>
                <w:sz w:val="18"/>
                <w:szCs w:val="18"/>
              </w:rPr>
              <w:t xml:space="preserve">06 = trasferimento ad un altro istituto di cura, pubblico o privato, per acuti; </w:t>
            </w:r>
          </w:p>
          <w:p w14:paraId="584D4FA1" w14:textId="77777777" w:rsidR="00AA70BD" w:rsidRDefault="00AA70BD" w:rsidP="002025BC">
            <w:pPr>
              <w:jc w:val="left"/>
              <w:rPr>
                <w:sz w:val="18"/>
                <w:szCs w:val="18"/>
              </w:rPr>
            </w:pPr>
            <w:r>
              <w:rPr>
                <w:sz w:val="18"/>
                <w:szCs w:val="18"/>
              </w:rPr>
              <w:t>07 = trasferi</w:t>
            </w:r>
            <w:r w:rsidR="002025BC">
              <w:rPr>
                <w:sz w:val="18"/>
                <w:szCs w:val="18"/>
              </w:rPr>
              <w:t>m</w:t>
            </w:r>
            <w:r>
              <w:rPr>
                <w:sz w:val="18"/>
                <w:szCs w:val="18"/>
              </w:rPr>
              <w:t xml:space="preserve">ento ad altro regime di ricovero (ricovero diurno o ordinario) o ad altro tipo di attività di ricovero (acuti, riabilitazione, lungodegenza) nell'ambito dello stesso istituto di cura; </w:t>
            </w:r>
          </w:p>
          <w:p w14:paraId="28F4C621" w14:textId="77777777" w:rsidR="00AA70BD" w:rsidRDefault="00AA70BD" w:rsidP="002025BC">
            <w:pPr>
              <w:jc w:val="left"/>
              <w:rPr>
                <w:sz w:val="18"/>
                <w:szCs w:val="18"/>
              </w:rPr>
            </w:pPr>
            <w:proofErr w:type="gramStart"/>
            <w:r>
              <w:rPr>
                <w:sz w:val="18"/>
                <w:szCs w:val="18"/>
              </w:rPr>
              <w:t>08  =</w:t>
            </w:r>
            <w:proofErr w:type="gramEnd"/>
            <w:r>
              <w:rPr>
                <w:sz w:val="18"/>
                <w:szCs w:val="18"/>
              </w:rPr>
              <w:t xml:space="preserve"> Trasferimento ad istituto pubblico o privato di riabilitazione.</w:t>
            </w:r>
          </w:p>
          <w:p w14:paraId="5161B661" w14:textId="77777777" w:rsidR="000076A6" w:rsidRDefault="000076A6" w:rsidP="002025BC">
            <w:pPr>
              <w:jc w:val="left"/>
              <w:rPr>
                <w:sz w:val="18"/>
                <w:szCs w:val="18"/>
              </w:rPr>
            </w:pPr>
            <w:r>
              <w:rPr>
                <w:sz w:val="18"/>
                <w:szCs w:val="18"/>
                <w:lang w:eastAsia="it-IT"/>
              </w:rPr>
              <w:t>09 = Dimissione ordinaria con attivazione di ADI</w:t>
            </w:r>
          </w:p>
        </w:tc>
        <w:tc>
          <w:tcPr>
            <w:tcW w:w="0" w:type="auto"/>
            <w:vAlign w:val="center"/>
          </w:tcPr>
          <w:p w14:paraId="2C9E91A3" w14:textId="77777777" w:rsidR="00AA70BD" w:rsidRDefault="00AA70BD">
            <w:pPr>
              <w:spacing w:before="60" w:after="60"/>
              <w:jc w:val="center"/>
              <w:rPr>
                <w:sz w:val="20"/>
              </w:rPr>
            </w:pPr>
            <w:r>
              <w:rPr>
                <w:sz w:val="20"/>
              </w:rPr>
              <w:t>2</w:t>
            </w:r>
          </w:p>
        </w:tc>
      </w:tr>
      <w:tr w:rsidR="00AA70BD" w14:paraId="7A5F141B" w14:textId="77777777" w:rsidTr="002025BC">
        <w:trPr>
          <w:cantSplit/>
          <w:trHeight w:val="2335"/>
          <w:jc w:val="center"/>
        </w:trPr>
        <w:tc>
          <w:tcPr>
            <w:tcW w:w="621" w:type="pct"/>
            <w:vAlign w:val="center"/>
          </w:tcPr>
          <w:p w14:paraId="4849136A" w14:textId="77777777" w:rsidR="00AA70BD" w:rsidRDefault="00AA70BD">
            <w:pPr>
              <w:spacing w:before="60" w:after="60"/>
              <w:jc w:val="center"/>
              <w:rPr>
                <w:b/>
                <w:sz w:val="20"/>
              </w:rPr>
            </w:pPr>
            <w:r>
              <w:rPr>
                <w:rFonts w:eastAsia="Arial Unicode MS"/>
                <w:b/>
                <w:sz w:val="20"/>
              </w:rPr>
              <w:t>Informazioni Ricovero (segue)</w:t>
            </w:r>
          </w:p>
        </w:tc>
        <w:tc>
          <w:tcPr>
            <w:tcW w:w="598" w:type="pct"/>
            <w:vAlign w:val="center"/>
          </w:tcPr>
          <w:p w14:paraId="367A9DCE" w14:textId="77777777" w:rsidR="00AA70BD" w:rsidRDefault="00AA70BD">
            <w:pPr>
              <w:rPr>
                <w:sz w:val="20"/>
              </w:rPr>
            </w:pPr>
            <w:r>
              <w:rPr>
                <w:sz w:val="20"/>
              </w:rPr>
              <w:t>Riscontro autoptico</w:t>
            </w:r>
          </w:p>
        </w:tc>
        <w:tc>
          <w:tcPr>
            <w:tcW w:w="716" w:type="pct"/>
            <w:vAlign w:val="center"/>
          </w:tcPr>
          <w:p w14:paraId="1904A894" w14:textId="77777777" w:rsidR="00AA70BD" w:rsidRDefault="00AA70BD" w:rsidP="0015007C">
            <w:pPr>
              <w:jc w:val="left"/>
              <w:rPr>
                <w:sz w:val="20"/>
              </w:rPr>
            </w:pPr>
            <w:r>
              <w:rPr>
                <w:sz w:val="20"/>
              </w:rPr>
              <w:t xml:space="preserve">Individua i pazienti deceduti durante il ricovero per i quali è stata effettuata l'autopsia. </w:t>
            </w:r>
          </w:p>
        </w:tc>
        <w:tc>
          <w:tcPr>
            <w:tcW w:w="210" w:type="pct"/>
            <w:vAlign w:val="center"/>
          </w:tcPr>
          <w:p w14:paraId="62C3E6D8" w14:textId="77777777" w:rsidR="00AA70BD" w:rsidRDefault="00AA70BD">
            <w:pPr>
              <w:spacing w:before="60" w:after="60"/>
              <w:jc w:val="center"/>
              <w:rPr>
                <w:sz w:val="20"/>
              </w:rPr>
            </w:pPr>
            <w:r>
              <w:rPr>
                <w:sz w:val="20"/>
              </w:rPr>
              <w:t>N</w:t>
            </w:r>
          </w:p>
        </w:tc>
        <w:tc>
          <w:tcPr>
            <w:tcW w:w="654" w:type="pct"/>
            <w:vAlign w:val="center"/>
          </w:tcPr>
          <w:p w14:paraId="107BC556" w14:textId="77777777" w:rsidR="00AA70BD" w:rsidRDefault="00AA70BD">
            <w:pPr>
              <w:jc w:val="center"/>
              <w:rPr>
                <w:sz w:val="20"/>
                <w:lang w:eastAsia="it-IT"/>
              </w:rPr>
            </w:pPr>
            <w:r>
              <w:rPr>
                <w:sz w:val="20"/>
                <w:lang w:eastAsia="it-IT"/>
              </w:rPr>
              <w:t>NBB</w:t>
            </w:r>
          </w:p>
          <w:p w14:paraId="774E380D" w14:textId="77777777" w:rsidR="00AA70BD" w:rsidRDefault="00AA70BD">
            <w:pPr>
              <w:spacing w:before="60" w:after="60"/>
              <w:jc w:val="center"/>
              <w:rPr>
                <w:sz w:val="20"/>
                <w:lang w:eastAsia="it-IT"/>
              </w:rPr>
            </w:pPr>
            <w:r>
              <w:rPr>
                <w:sz w:val="20"/>
              </w:rPr>
              <w:t>(</w:t>
            </w:r>
            <w:r>
              <w:rPr>
                <w:i/>
                <w:sz w:val="20"/>
              </w:rPr>
              <w:t>obbligatorio se valorizzato Modalità di Dimissione = “01”)</w:t>
            </w:r>
          </w:p>
        </w:tc>
        <w:tc>
          <w:tcPr>
            <w:tcW w:w="1514" w:type="pct"/>
            <w:vAlign w:val="center"/>
          </w:tcPr>
          <w:p w14:paraId="0EC93353" w14:textId="77777777" w:rsidR="00AA70BD" w:rsidRDefault="00AA70BD" w:rsidP="002025BC">
            <w:pPr>
              <w:jc w:val="left"/>
              <w:rPr>
                <w:sz w:val="18"/>
                <w:szCs w:val="18"/>
              </w:rPr>
            </w:pPr>
            <w:r>
              <w:rPr>
                <w:sz w:val="18"/>
                <w:szCs w:val="18"/>
              </w:rPr>
              <w:t>FORMATO: N</w:t>
            </w:r>
          </w:p>
          <w:p w14:paraId="57C2C082" w14:textId="77777777" w:rsidR="00AA70BD" w:rsidRDefault="00AA70BD" w:rsidP="002025BC">
            <w:pPr>
              <w:jc w:val="left"/>
              <w:rPr>
                <w:sz w:val="18"/>
                <w:szCs w:val="18"/>
              </w:rPr>
            </w:pPr>
          </w:p>
          <w:p w14:paraId="65600E65" w14:textId="77777777" w:rsidR="00AA70BD" w:rsidRDefault="00AA70BD" w:rsidP="002025BC">
            <w:pPr>
              <w:jc w:val="left"/>
              <w:rPr>
                <w:sz w:val="18"/>
                <w:szCs w:val="18"/>
              </w:rPr>
            </w:pPr>
            <w:r>
              <w:rPr>
                <w:sz w:val="18"/>
                <w:szCs w:val="18"/>
              </w:rPr>
              <w:t xml:space="preserve">Valori ammessi: </w:t>
            </w:r>
          </w:p>
          <w:p w14:paraId="31152A5C" w14:textId="77777777" w:rsidR="00AA70BD" w:rsidRDefault="00AA70BD" w:rsidP="002025BC">
            <w:pPr>
              <w:jc w:val="left"/>
              <w:rPr>
                <w:sz w:val="18"/>
                <w:szCs w:val="18"/>
              </w:rPr>
            </w:pPr>
            <w:r>
              <w:rPr>
                <w:sz w:val="18"/>
                <w:szCs w:val="18"/>
              </w:rPr>
              <w:t xml:space="preserve">1 = autopsia eseguita </w:t>
            </w:r>
          </w:p>
          <w:p w14:paraId="1406D3F5" w14:textId="77777777" w:rsidR="00AA70BD" w:rsidRDefault="00AA70BD" w:rsidP="002025BC">
            <w:pPr>
              <w:jc w:val="left"/>
              <w:rPr>
                <w:sz w:val="18"/>
                <w:szCs w:val="18"/>
              </w:rPr>
            </w:pPr>
            <w:r>
              <w:rPr>
                <w:sz w:val="18"/>
                <w:szCs w:val="18"/>
              </w:rPr>
              <w:t>2 = autopsia non eseguita</w:t>
            </w:r>
          </w:p>
          <w:p w14:paraId="64FE0AE2" w14:textId="77777777" w:rsidR="00AA70BD" w:rsidRDefault="00AA70BD" w:rsidP="002025BC">
            <w:pPr>
              <w:jc w:val="left"/>
              <w:rPr>
                <w:sz w:val="18"/>
                <w:szCs w:val="18"/>
              </w:rPr>
            </w:pPr>
          </w:p>
          <w:p w14:paraId="00F478BE" w14:textId="77777777" w:rsidR="00AA70BD" w:rsidRDefault="00AA70BD" w:rsidP="002025BC">
            <w:pPr>
              <w:jc w:val="left"/>
              <w:rPr>
                <w:sz w:val="18"/>
                <w:szCs w:val="18"/>
              </w:rPr>
            </w:pPr>
            <w:r>
              <w:rPr>
                <w:sz w:val="18"/>
                <w:szCs w:val="18"/>
              </w:rPr>
              <w:t>Deve essere compilato se e solo se modalità di dimissione = ‘01”</w:t>
            </w:r>
          </w:p>
          <w:p w14:paraId="3DC8AF12" w14:textId="77777777" w:rsidR="00AA70BD" w:rsidRDefault="00AA70BD" w:rsidP="002025BC">
            <w:pPr>
              <w:jc w:val="left"/>
              <w:rPr>
                <w:sz w:val="18"/>
                <w:szCs w:val="18"/>
              </w:rPr>
            </w:pPr>
          </w:p>
        </w:tc>
        <w:tc>
          <w:tcPr>
            <w:tcW w:w="0" w:type="auto"/>
            <w:vAlign w:val="center"/>
          </w:tcPr>
          <w:p w14:paraId="56F11929" w14:textId="77777777" w:rsidR="00AA70BD" w:rsidRDefault="00AA70BD">
            <w:pPr>
              <w:spacing w:before="60" w:after="60"/>
              <w:jc w:val="center"/>
              <w:rPr>
                <w:sz w:val="20"/>
              </w:rPr>
            </w:pPr>
            <w:r>
              <w:rPr>
                <w:sz w:val="20"/>
              </w:rPr>
              <w:t>1</w:t>
            </w:r>
          </w:p>
        </w:tc>
      </w:tr>
      <w:tr w:rsidR="002025BC" w14:paraId="59D64FAA" w14:textId="77777777" w:rsidTr="002025BC">
        <w:trPr>
          <w:cantSplit/>
          <w:trHeight w:val="3261"/>
          <w:jc w:val="center"/>
        </w:trPr>
        <w:tc>
          <w:tcPr>
            <w:tcW w:w="621" w:type="pct"/>
            <w:vMerge w:val="restart"/>
            <w:vAlign w:val="center"/>
          </w:tcPr>
          <w:p w14:paraId="2C934453" w14:textId="77777777" w:rsidR="002025BC" w:rsidRDefault="002025BC">
            <w:pPr>
              <w:spacing w:before="60" w:after="60"/>
              <w:jc w:val="center"/>
              <w:rPr>
                <w:b/>
                <w:sz w:val="20"/>
              </w:rPr>
            </w:pPr>
            <w:r>
              <w:rPr>
                <w:rFonts w:eastAsia="Arial Unicode MS"/>
                <w:b/>
                <w:sz w:val="20"/>
              </w:rPr>
              <w:lastRenderedPageBreak/>
              <w:t>Informazioni Ricovero (segue)</w:t>
            </w:r>
          </w:p>
        </w:tc>
        <w:tc>
          <w:tcPr>
            <w:tcW w:w="598" w:type="pct"/>
            <w:vAlign w:val="center"/>
          </w:tcPr>
          <w:p w14:paraId="28B0E903" w14:textId="77777777" w:rsidR="002025BC" w:rsidRDefault="002025BC">
            <w:pPr>
              <w:rPr>
                <w:sz w:val="20"/>
              </w:rPr>
            </w:pPr>
            <w:r>
              <w:rPr>
                <w:sz w:val="20"/>
              </w:rPr>
              <w:t>Motivo del ricovero in regime diurno</w:t>
            </w:r>
          </w:p>
        </w:tc>
        <w:tc>
          <w:tcPr>
            <w:tcW w:w="716" w:type="pct"/>
            <w:vAlign w:val="center"/>
          </w:tcPr>
          <w:p w14:paraId="25E7EF29" w14:textId="77777777" w:rsidR="002025BC" w:rsidRDefault="002025BC" w:rsidP="0015007C">
            <w:pPr>
              <w:jc w:val="left"/>
              <w:rPr>
                <w:sz w:val="20"/>
              </w:rPr>
            </w:pPr>
            <w:r>
              <w:rPr>
                <w:sz w:val="20"/>
              </w:rPr>
              <w:t xml:space="preserve">Indica se il ricovero in regime diurno è effettuato a scopo diagnostico, chirurgico, terapeutico o riabilitativo. </w:t>
            </w:r>
          </w:p>
        </w:tc>
        <w:tc>
          <w:tcPr>
            <w:tcW w:w="210" w:type="pct"/>
            <w:vAlign w:val="center"/>
          </w:tcPr>
          <w:p w14:paraId="4DCEADEB" w14:textId="77777777" w:rsidR="002025BC" w:rsidRDefault="002025BC">
            <w:pPr>
              <w:spacing w:before="60" w:after="60"/>
              <w:jc w:val="center"/>
              <w:rPr>
                <w:sz w:val="20"/>
              </w:rPr>
            </w:pPr>
            <w:r>
              <w:rPr>
                <w:sz w:val="20"/>
              </w:rPr>
              <w:t>N</w:t>
            </w:r>
          </w:p>
        </w:tc>
        <w:tc>
          <w:tcPr>
            <w:tcW w:w="654" w:type="pct"/>
            <w:vAlign w:val="center"/>
          </w:tcPr>
          <w:p w14:paraId="0CF2E8CA" w14:textId="77777777" w:rsidR="002025BC" w:rsidRDefault="002025BC" w:rsidP="004B3490">
            <w:pPr>
              <w:jc w:val="center"/>
              <w:rPr>
                <w:sz w:val="20"/>
                <w:lang w:eastAsia="it-IT"/>
              </w:rPr>
            </w:pPr>
            <w:r>
              <w:rPr>
                <w:sz w:val="20"/>
                <w:lang w:eastAsia="it-IT"/>
              </w:rPr>
              <w:t>NBB</w:t>
            </w:r>
          </w:p>
          <w:p w14:paraId="5DD94DBF" w14:textId="77777777" w:rsidR="002025BC" w:rsidRDefault="002025BC" w:rsidP="004B3490">
            <w:pPr>
              <w:spacing w:before="60" w:after="60"/>
              <w:jc w:val="center"/>
              <w:rPr>
                <w:sz w:val="20"/>
                <w:lang w:eastAsia="it-IT"/>
              </w:rPr>
            </w:pPr>
            <w:r>
              <w:rPr>
                <w:sz w:val="20"/>
              </w:rPr>
              <w:t>(</w:t>
            </w:r>
            <w:r>
              <w:rPr>
                <w:i/>
                <w:sz w:val="20"/>
              </w:rPr>
              <w:t>obbligatorio se valorizzato Regime di Ricovero = 2</w:t>
            </w:r>
            <w:r>
              <w:rPr>
                <w:sz w:val="20"/>
              </w:rPr>
              <w:t>)</w:t>
            </w:r>
          </w:p>
        </w:tc>
        <w:tc>
          <w:tcPr>
            <w:tcW w:w="1514" w:type="pct"/>
            <w:vAlign w:val="center"/>
          </w:tcPr>
          <w:p w14:paraId="74887359" w14:textId="77777777" w:rsidR="002025BC" w:rsidRDefault="002025BC" w:rsidP="002025BC">
            <w:pPr>
              <w:jc w:val="left"/>
              <w:rPr>
                <w:sz w:val="18"/>
                <w:szCs w:val="18"/>
              </w:rPr>
            </w:pPr>
            <w:r>
              <w:rPr>
                <w:sz w:val="18"/>
                <w:szCs w:val="18"/>
              </w:rPr>
              <w:t>FORMATO: N</w:t>
            </w:r>
          </w:p>
          <w:p w14:paraId="31BE0ACE" w14:textId="77777777" w:rsidR="002025BC" w:rsidRDefault="002025BC" w:rsidP="002025BC">
            <w:pPr>
              <w:jc w:val="left"/>
              <w:rPr>
                <w:sz w:val="18"/>
                <w:szCs w:val="18"/>
              </w:rPr>
            </w:pPr>
          </w:p>
          <w:p w14:paraId="62B142D9" w14:textId="77777777" w:rsidR="002025BC" w:rsidRDefault="002025BC" w:rsidP="002025BC">
            <w:pPr>
              <w:jc w:val="left"/>
              <w:rPr>
                <w:sz w:val="18"/>
                <w:szCs w:val="18"/>
              </w:rPr>
            </w:pPr>
            <w:r>
              <w:rPr>
                <w:sz w:val="18"/>
                <w:szCs w:val="18"/>
              </w:rPr>
              <w:t xml:space="preserve">Valori ammessi: </w:t>
            </w:r>
          </w:p>
          <w:p w14:paraId="455E59A5" w14:textId="77777777" w:rsidR="002025BC" w:rsidRDefault="002025BC" w:rsidP="002025BC">
            <w:pPr>
              <w:jc w:val="left"/>
              <w:rPr>
                <w:sz w:val="18"/>
                <w:szCs w:val="18"/>
              </w:rPr>
            </w:pPr>
            <w:r>
              <w:rPr>
                <w:sz w:val="18"/>
                <w:szCs w:val="18"/>
              </w:rPr>
              <w:t>1 = ricovero diurno diagnostico (ivi compreso il follow up)</w:t>
            </w:r>
          </w:p>
          <w:p w14:paraId="4FA1EE79" w14:textId="77777777" w:rsidR="002025BC" w:rsidRDefault="002025BC" w:rsidP="002025BC">
            <w:pPr>
              <w:jc w:val="left"/>
              <w:rPr>
                <w:sz w:val="18"/>
                <w:szCs w:val="18"/>
              </w:rPr>
            </w:pPr>
            <w:r>
              <w:rPr>
                <w:sz w:val="18"/>
                <w:szCs w:val="18"/>
              </w:rPr>
              <w:t>2 = ricovero diurno chirurgico</w:t>
            </w:r>
          </w:p>
          <w:p w14:paraId="12468881" w14:textId="77777777" w:rsidR="002025BC" w:rsidRDefault="002025BC" w:rsidP="002025BC">
            <w:pPr>
              <w:jc w:val="left"/>
              <w:rPr>
                <w:sz w:val="18"/>
                <w:szCs w:val="18"/>
              </w:rPr>
            </w:pPr>
            <w:r>
              <w:rPr>
                <w:sz w:val="18"/>
                <w:szCs w:val="18"/>
              </w:rPr>
              <w:t>3 = ricovero diurno terapeutico</w:t>
            </w:r>
          </w:p>
          <w:p w14:paraId="36EF6999" w14:textId="77777777" w:rsidR="002025BC" w:rsidRDefault="002025BC" w:rsidP="002025BC">
            <w:pPr>
              <w:jc w:val="left"/>
              <w:rPr>
                <w:sz w:val="18"/>
                <w:szCs w:val="18"/>
              </w:rPr>
            </w:pPr>
            <w:r>
              <w:rPr>
                <w:sz w:val="18"/>
                <w:szCs w:val="18"/>
              </w:rPr>
              <w:t>4 = ricovero diurno riabilitativo</w:t>
            </w:r>
          </w:p>
          <w:p w14:paraId="19B2D6EB" w14:textId="77777777" w:rsidR="002025BC" w:rsidRDefault="002025BC" w:rsidP="002025BC">
            <w:pPr>
              <w:jc w:val="left"/>
              <w:rPr>
                <w:sz w:val="18"/>
                <w:szCs w:val="18"/>
              </w:rPr>
            </w:pPr>
          </w:p>
          <w:p w14:paraId="7CEBC205" w14:textId="77777777" w:rsidR="002025BC" w:rsidRDefault="002025BC" w:rsidP="002025BC">
            <w:pPr>
              <w:jc w:val="left"/>
              <w:rPr>
                <w:sz w:val="18"/>
                <w:szCs w:val="18"/>
              </w:rPr>
            </w:pPr>
            <w:r>
              <w:rPr>
                <w:sz w:val="18"/>
                <w:szCs w:val="18"/>
              </w:rPr>
              <w:t xml:space="preserve">Deve essere compilato soltanto per i ricoveri effettuati in regime diurno (codici </w:t>
            </w:r>
            <w:proofErr w:type="gramStart"/>
            <w:r>
              <w:rPr>
                <w:sz w:val="18"/>
                <w:szCs w:val="18"/>
              </w:rPr>
              <w:t>2</w:t>
            </w:r>
            <w:proofErr w:type="gramEnd"/>
            <w:r>
              <w:rPr>
                <w:sz w:val="18"/>
                <w:szCs w:val="18"/>
              </w:rPr>
              <w:t xml:space="preserve"> della variabile "regime di ricovero")</w:t>
            </w:r>
          </w:p>
        </w:tc>
        <w:tc>
          <w:tcPr>
            <w:tcW w:w="0" w:type="auto"/>
            <w:vAlign w:val="center"/>
          </w:tcPr>
          <w:p w14:paraId="7B7F330C" w14:textId="77777777" w:rsidR="002025BC" w:rsidRDefault="002025BC">
            <w:pPr>
              <w:spacing w:before="60" w:after="60"/>
              <w:jc w:val="center"/>
              <w:rPr>
                <w:sz w:val="20"/>
              </w:rPr>
            </w:pPr>
            <w:r>
              <w:rPr>
                <w:sz w:val="20"/>
              </w:rPr>
              <w:t>1</w:t>
            </w:r>
          </w:p>
        </w:tc>
      </w:tr>
      <w:tr w:rsidR="002025BC" w14:paraId="1A89A146" w14:textId="77777777" w:rsidTr="002025BC">
        <w:trPr>
          <w:cantSplit/>
          <w:trHeight w:val="2826"/>
          <w:jc w:val="center"/>
        </w:trPr>
        <w:tc>
          <w:tcPr>
            <w:tcW w:w="621" w:type="pct"/>
            <w:vMerge/>
            <w:vAlign w:val="center"/>
          </w:tcPr>
          <w:p w14:paraId="0DBB13CA" w14:textId="77777777" w:rsidR="002025BC" w:rsidRDefault="002025BC">
            <w:pPr>
              <w:spacing w:before="60" w:after="60"/>
              <w:jc w:val="center"/>
              <w:rPr>
                <w:b/>
                <w:sz w:val="20"/>
              </w:rPr>
            </w:pPr>
          </w:p>
        </w:tc>
        <w:tc>
          <w:tcPr>
            <w:tcW w:w="598" w:type="pct"/>
            <w:vAlign w:val="center"/>
          </w:tcPr>
          <w:p w14:paraId="5CF2D67E" w14:textId="77777777" w:rsidR="002025BC" w:rsidRDefault="002025BC">
            <w:pPr>
              <w:rPr>
                <w:sz w:val="20"/>
              </w:rPr>
            </w:pPr>
            <w:r>
              <w:rPr>
                <w:sz w:val="20"/>
              </w:rPr>
              <w:t>Numero di giornate di presenza in ricovero diurno</w:t>
            </w:r>
          </w:p>
        </w:tc>
        <w:tc>
          <w:tcPr>
            <w:tcW w:w="716" w:type="pct"/>
            <w:vAlign w:val="center"/>
          </w:tcPr>
          <w:p w14:paraId="6B1B7CC2" w14:textId="77777777" w:rsidR="002025BC" w:rsidRDefault="002025BC" w:rsidP="0015007C">
            <w:pPr>
              <w:jc w:val="left"/>
              <w:rPr>
                <w:sz w:val="20"/>
              </w:rPr>
            </w:pPr>
            <w:r>
              <w:rPr>
                <w:sz w:val="20"/>
              </w:rPr>
              <w:t>Indica il numero complessivo di giornate in cui il paziente ha avuto accessi presso l’istituto di cura nell'arco di uno stesso ciclo assistenziale in regime diurno</w:t>
            </w:r>
          </w:p>
        </w:tc>
        <w:tc>
          <w:tcPr>
            <w:tcW w:w="210" w:type="pct"/>
            <w:vAlign w:val="center"/>
          </w:tcPr>
          <w:p w14:paraId="188E0847" w14:textId="77777777" w:rsidR="002025BC" w:rsidRDefault="002025BC">
            <w:pPr>
              <w:spacing w:before="60" w:after="60"/>
              <w:jc w:val="center"/>
              <w:rPr>
                <w:sz w:val="20"/>
              </w:rPr>
            </w:pPr>
            <w:r>
              <w:rPr>
                <w:sz w:val="20"/>
              </w:rPr>
              <w:t>N</w:t>
            </w:r>
          </w:p>
        </w:tc>
        <w:tc>
          <w:tcPr>
            <w:tcW w:w="654" w:type="pct"/>
            <w:vAlign w:val="center"/>
          </w:tcPr>
          <w:p w14:paraId="1BE0518E" w14:textId="77777777" w:rsidR="002025BC" w:rsidRDefault="002025BC">
            <w:pPr>
              <w:jc w:val="center"/>
              <w:rPr>
                <w:sz w:val="20"/>
                <w:lang w:eastAsia="it-IT"/>
              </w:rPr>
            </w:pPr>
            <w:r>
              <w:rPr>
                <w:sz w:val="20"/>
                <w:lang w:eastAsia="it-IT"/>
              </w:rPr>
              <w:t>NBB</w:t>
            </w:r>
          </w:p>
          <w:p w14:paraId="07A56C30" w14:textId="77777777" w:rsidR="002025BC" w:rsidRDefault="002025BC" w:rsidP="004B3490">
            <w:pPr>
              <w:spacing w:before="60" w:after="60"/>
              <w:jc w:val="center"/>
              <w:rPr>
                <w:sz w:val="20"/>
                <w:lang w:eastAsia="it-IT"/>
              </w:rPr>
            </w:pPr>
            <w:r>
              <w:rPr>
                <w:sz w:val="20"/>
              </w:rPr>
              <w:t>(</w:t>
            </w:r>
            <w:r>
              <w:rPr>
                <w:i/>
                <w:sz w:val="20"/>
              </w:rPr>
              <w:t>obbligatorio se valorizzato Regime di Ricovero = 2)</w:t>
            </w:r>
          </w:p>
        </w:tc>
        <w:tc>
          <w:tcPr>
            <w:tcW w:w="1514" w:type="pct"/>
            <w:vAlign w:val="center"/>
          </w:tcPr>
          <w:p w14:paraId="7034185E" w14:textId="77777777" w:rsidR="002025BC" w:rsidRDefault="002025BC" w:rsidP="002025BC">
            <w:pPr>
              <w:jc w:val="left"/>
              <w:rPr>
                <w:sz w:val="18"/>
                <w:szCs w:val="18"/>
              </w:rPr>
            </w:pPr>
            <w:r>
              <w:rPr>
                <w:sz w:val="18"/>
                <w:szCs w:val="18"/>
              </w:rPr>
              <w:t>FORMATO: NNN</w:t>
            </w:r>
          </w:p>
          <w:p w14:paraId="1997D16D" w14:textId="77777777" w:rsidR="002025BC" w:rsidRDefault="002025BC" w:rsidP="002025BC">
            <w:pPr>
              <w:jc w:val="left"/>
              <w:rPr>
                <w:sz w:val="18"/>
                <w:szCs w:val="18"/>
              </w:rPr>
            </w:pPr>
          </w:p>
          <w:p w14:paraId="7049FF10" w14:textId="77777777" w:rsidR="002025BC" w:rsidRDefault="002025BC" w:rsidP="002025BC">
            <w:pPr>
              <w:jc w:val="left"/>
              <w:rPr>
                <w:sz w:val="18"/>
                <w:szCs w:val="18"/>
              </w:rPr>
            </w:pPr>
            <w:r>
              <w:rPr>
                <w:sz w:val="18"/>
                <w:szCs w:val="18"/>
              </w:rPr>
              <w:t xml:space="preserve">Per i cicli di ricovero diurno che si protraggono oltre l’anno di inizio del ciclo </w:t>
            </w:r>
            <w:proofErr w:type="gramStart"/>
            <w:r>
              <w:rPr>
                <w:sz w:val="18"/>
                <w:szCs w:val="18"/>
              </w:rPr>
              <w:t>assistenziale,  riportare</w:t>
            </w:r>
            <w:proofErr w:type="gramEnd"/>
            <w:r>
              <w:rPr>
                <w:sz w:val="18"/>
                <w:szCs w:val="18"/>
              </w:rPr>
              <w:t xml:space="preserve"> il numero complessivo di giornate in cui il paziente ha accessi presso l’istituto di cura fino al 31 dicembre.</w:t>
            </w:r>
          </w:p>
          <w:p w14:paraId="61CAF90E" w14:textId="77777777" w:rsidR="002025BC" w:rsidRDefault="002025BC" w:rsidP="002025BC">
            <w:pPr>
              <w:jc w:val="left"/>
              <w:rPr>
                <w:sz w:val="18"/>
                <w:szCs w:val="18"/>
              </w:rPr>
            </w:pPr>
          </w:p>
          <w:p w14:paraId="42C16BD2" w14:textId="77777777" w:rsidR="002025BC" w:rsidRDefault="002025BC" w:rsidP="002025BC">
            <w:pPr>
              <w:jc w:val="left"/>
              <w:rPr>
                <w:sz w:val="18"/>
                <w:szCs w:val="18"/>
              </w:rPr>
            </w:pPr>
            <w:r>
              <w:rPr>
                <w:sz w:val="18"/>
                <w:szCs w:val="18"/>
              </w:rPr>
              <w:t xml:space="preserve">Deve essere compilato soltanto per i ricoveri effettuati in regime diurno (codici </w:t>
            </w:r>
            <w:proofErr w:type="gramStart"/>
            <w:r>
              <w:rPr>
                <w:sz w:val="18"/>
                <w:szCs w:val="18"/>
              </w:rPr>
              <w:t>2</w:t>
            </w:r>
            <w:proofErr w:type="gramEnd"/>
            <w:r>
              <w:rPr>
                <w:sz w:val="18"/>
                <w:szCs w:val="18"/>
              </w:rPr>
              <w:t xml:space="preserve"> della variabile "regime di ricovero")</w:t>
            </w:r>
          </w:p>
        </w:tc>
        <w:tc>
          <w:tcPr>
            <w:tcW w:w="0" w:type="auto"/>
            <w:vAlign w:val="center"/>
          </w:tcPr>
          <w:p w14:paraId="11523A0C" w14:textId="77777777" w:rsidR="002025BC" w:rsidRDefault="002025BC">
            <w:pPr>
              <w:spacing w:before="60" w:after="60"/>
              <w:jc w:val="center"/>
              <w:rPr>
                <w:sz w:val="20"/>
              </w:rPr>
            </w:pPr>
            <w:r>
              <w:rPr>
                <w:sz w:val="20"/>
              </w:rPr>
              <w:t>3</w:t>
            </w:r>
          </w:p>
        </w:tc>
      </w:tr>
      <w:tr w:rsidR="002025BC" w14:paraId="66C91C39" w14:textId="77777777" w:rsidTr="002025BC">
        <w:trPr>
          <w:cantSplit/>
          <w:trHeight w:val="1817"/>
          <w:jc w:val="center"/>
        </w:trPr>
        <w:tc>
          <w:tcPr>
            <w:tcW w:w="621" w:type="pct"/>
            <w:vMerge/>
            <w:vAlign w:val="center"/>
          </w:tcPr>
          <w:p w14:paraId="2CFCB5C6" w14:textId="77777777" w:rsidR="002025BC" w:rsidRDefault="002025BC">
            <w:pPr>
              <w:spacing w:before="60" w:after="60"/>
              <w:jc w:val="center"/>
              <w:rPr>
                <w:b/>
                <w:sz w:val="20"/>
              </w:rPr>
            </w:pPr>
          </w:p>
        </w:tc>
        <w:tc>
          <w:tcPr>
            <w:tcW w:w="598" w:type="pct"/>
            <w:vAlign w:val="center"/>
          </w:tcPr>
          <w:p w14:paraId="75D6415F" w14:textId="77777777" w:rsidR="002025BC" w:rsidRDefault="002025BC">
            <w:pPr>
              <w:rPr>
                <w:sz w:val="20"/>
              </w:rPr>
            </w:pPr>
            <w:r>
              <w:rPr>
                <w:sz w:val="20"/>
              </w:rPr>
              <w:t>Peso alla nascita</w:t>
            </w:r>
          </w:p>
        </w:tc>
        <w:tc>
          <w:tcPr>
            <w:tcW w:w="716" w:type="pct"/>
            <w:vAlign w:val="center"/>
          </w:tcPr>
          <w:p w14:paraId="3796CE8D" w14:textId="77777777" w:rsidR="002025BC" w:rsidRDefault="002025BC" w:rsidP="0015007C">
            <w:pPr>
              <w:jc w:val="left"/>
              <w:rPr>
                <w:sz w:val="20"/>
              </w:rPr>
            </w:pPr>
            <w:r>
              <w:rPr>
                <w:sz w:val="20"/>
              </w:rPr>
              <w:t xml:space="preserve">Indica il peso rilevato al momento della nascita e riportato nella scheda di dimissione relativa al ricovero in cui è avvenuta la nascita. </w:t>
            </w:r>
          </w:p>
        </w:tc>
        <w:tc>
          <w:tcPr>
            <w:tcW w:w="210" w:type="pct"/>
            <w:vAlign w:val="center"/>
          </w:tcPr>
          <w:p w14:paraId="2F7EC693" w14:textId="77777777" w:rsidR="002025BC" w:rsidRDefault="002025BC">
            <w:pPr>
              <w:spacing w:before="60" w:after="60"/>
              <w:jc w:val="center"/>
              <w:rPr>
                <w:sz w:val="20"/>
              </w:rPr>
            </w:pPr>
            <w:r>
              <w:rPr>
                <w:sz w:val="20"/>
              </w:rPr>
              <w:t>N</w:t>
            </w:r>
          </w:p>
        </w:tc>
        <w:tc>
          <w:tcPr>
            <w:tcW w:w="654" w:type="pct"/>
            <w:vAlign w:val="center"/>
          </w:tcPr>
          <w:p w14:paraId="2D94B697" w14:textId="77777777" w:rsidR="002025BC" w:rsidRDefault="002025BC">
            <w:pPr>
              <w:jc w:val="center"/>
              <w:rPr>
                <w:sz w:val="20"/>
                <w:lang w:eastAsia="it-IT"/>
              </w:rPr>
            </w:pPr>
            <w:r>
              <w:rPr>
                <w:sz w:val="20"/>
                <w:lang w:eastAsia="it-IT"/>
              </w:rPr>
              <w:t>NBB</w:t>
            </w:r>
          </w:p>
          <w:p w14:paraId="3D2D99BE" w14:textId="77777777" w:rsidR="002025BC" w:rsidRDefault="002025BC">
            <w:pPr>
              <w:jc w:val="center"/>
              <w:rPr>
                <w:sz w:val="20"/>
                <w:lang w:eastAsia="it-IT"/>
              </w:rPr>
            </w:pPr>
            <w:r>
              <w:rPr>
                <w:sz w:val="20"/>
                <w:lang w:eastAsia="it-IT"/>
              </w:rPr>
              <w:t>(</w:t>
            </w:r>
            <w:r>
              <w:rPr>
                <w:i/>
                <w:sz w:val="20"/>
                <w:lang w:eastAsia="it-IT"/>
              </w:rPr>
              <w:t xml:space="preserve">obbligatorio </w:t>
            </w:r>
            <w:proofErr w:type="gramStart"/>
            <w:r>
              <w:rPr>
                <w:i/>
                <w:sz w:val="20"/>
                <w:lang w:eastAsia="it-IT"/>
              </w:rPr>
              <w:t xml:space="preserve">se </w:t>
            </w:r>
            <w:r>
              <w:rPr>
                <w:sz w:val="18"/>
                <w:szCs w:val="18"/>
              </w:rPr>
              <w:t xml:space="preserve"> </w:t>
            </w:r>
            <w:r>
              <w:rPr>
                <w:i/>
                <w:sz w:val="18"/>
                <w:szCs w:val="18"/>
              </w:rPr>
              <w:t>provenienza</w:t>
            </w:r>
            <w:proofErr w:type="gramEnd"/>
            <w:r>
              <w:rPr>
                <w:i/>
                <w:sz w:val="18"/>
                <w:szCs w:val="18"/>
              </w:rPr>
              <w:t xml:space="preserve"> del paziente = “01”</w:t>
            </w:r>
            <w:r>
              <w:rPr>
                <w:sz w:val="20"/>
                <w:lang w:eastAsia="it-IT"/>
              </w:rPr>
              <w:t>)</w:t>
            </w:r>
          </w:p>
          <w:p w14:paraId="196FF487" w14:textId="77777777" w:rsidR="002025BC" w:rsidRDefault="002025BC">
            <w:pPr>
              <w:rPr>
                <w:sz w:val="20"/>
                <w:lang w:eastAsia="it-IT"/>
              </w:rPr>
            </w:pPr>
          </w:p>
        </w:tc>
        <w:tc>
          <w:tcPr>
            <w:tcW w:w="1514" w:type="pct"/>
            <w:vAlign w:val="center"/>
          </w:tcPr>
          <w:p w14:paraId="7704A519" w14:textId="77777777" w:rsidR="002025BC" w:rsidRDefault="002025BC" w:rsidP="002025BC">
            <w:pPr>
              <w:jc w:val="left"/>
              <w:rPr>
                <w:sz w:val="18"/>
                <w:szCs w:val="18"/>
              </w:rPr>
            </w:pPr>
            <w:r>
              <w:rPr>
                <w:sz w:val="18"/>
                <w:szCs w:val="18"/>
              </w:rPr>
              <w:t>FORMATO: NNN</w:t>
            </w:r>
          </w:p>
          <w:p w14:paraId="083EA9EB" w14:textId="77777777" w:rsidR="002025BC" w:rsidRDefault="002025BC" w:rsidP="002025BC">
            <w:pPr>
              <w:jc w:val="left"/>
              <w:rPr>
                <w:sz w:val="18"/>
                <w:szCs w:val="18"/>
              </w:rPr>
            </w:pPr>
          </w:p>
          <w:p w14:paraId="67095D55" w14:textId="77777777" w:rsidR="002025BC" w:rsidRDefault="002025BC" w:rsidP="002025BC">
            <w:pPr>
              <w:jc w:val="left"/>
              <w:rPr>
                <w:sz w:val="18"/>
                <w:szCs w:val="18"/>
              </w:rPr>
            </w:pPr>
            <w:r>
              <w:rPr>
                <w:sz w:val="18"/>
                <w:szCs w:val="18"/>
              </w:rPr>
              <w:t xml:space="preserve">Peso rilevato al momento della nascita e va riportata soltanto nella scheda di dimissione del neonato relativa al ricovero in cui è avvenuta la nascita dello stesso. </w:t>
            </w:r>
          </w:p>
          <w:p w14:paraId="6D4E7239" w14:textId="77777777" w:rsidR="002025BC" w:rsidRDefault="002025BC" w:rsidP="002025BC">
            <w:pPr>
              <w:jc w:val="left"/>
              <w:rPr>
                <w:sz w:val="18"/>
                <w:szCs w:val="18"/>
              </w:rPr>
            </w:pPr>
          </w:p>
          <w:p w14:paraId="7580E792" w14:textId="77777777" w:rsidR="002025BC" w:rsidRDefault="002025BC" w:rsidP="002025BC">
            <w:pPr>
              <w:jc w:val="left"/>
              <w:rPr>
                <w:sz w:val="18"/>
                <w:szCs w:val="18"/>
              </w:rPr>
            </w:pPr>
            <w:r>
              <w:rPr>
                <w:sz w:val="18"/>
                <w:szCs w:val="18"/>
              </w:rPr>
              <w:t>Va rilevato il peso in grammi</w:t>
            </w:r>
          </w:p>
        </w:tc>
        <w:tc>
          <w:tcPr>
            <w:tcW w:w="0" w:type="auto"/>
            <w:vAlign w:val="center"/>
          </w:tcPr>
          <w:p w14:paraId="6D40B769" w14:textId="77777777" w:rsidR="002025BC" w:rsidRDefault="002025BC">
            <w:pPr>
              <w:spacing w:before="60" w:after="60"/>
              <w:jc w:val="center"/>
              <w:rPr>
                <w:sz w:val="20"/>
              </w:rPr>
            </w:pPr>
            <w:r>
              <w:rPr>
                <w:sz w:val="20"/>
              </w:rPr>
              <w:t>4</w:t>
            </w:r>
          </w:p>
        </w:tc>
      </w:tr>
      <w:tr w:rsidR="002025BC" w14:paraId="3D29934C" w14:textId="77777777" w:rsidTr="002025BC">
        <w:trPr>
          <w:cantSplit/>
          <w:trHeight w:val="1281"/>
          <w:jc w:val="center"/>
        </w:trPr>
        <w:tc>
          <w:tcPr>
            <w:tcW w:w="621" w:type="pct"/>
            <w:vMerge w:val="restart"/>
            <w:vAlign w:val="center"/>
          </w:tcPr>
          <w:p w14:paraId="4C4C91E5" w14:textId="77777777" w:rsidR="002025BC" w:rsidRDefault="002025BC">
            <w:pPr>
              <w:spacing w:before="60" w:after="60"/>
              <w:jc w:val="center"/>
              <w:rPr>
                <w:b/>
                <w:sz w:val="20"/>
              </w:rPr>
            </w:pPr>
            <w:r>
              <w:rPr>
                <w:b/>
                <w:sz w:val="20"/>
              </w:rPr>
              <w:lastRenderedPageBreak/>
              <w:t>Diagnosi Principale</w:t>
            </w:r>
          </w:p>
        </w:tc>
        <w:tc>
          <w:tcPr>
            <w:tcW w:w="598" w:type="pct"/>
            <w:vAlign w:val="center"/>
          </w:tcPr>
          <w:p w14:paraId="3085DA34" w14:textId="77777777" w:rsidR="002025BC" w:rsidRDefault="002025BC">
            <w:pPr>
              <w:rPr>
                <w:sz w:val="20"/>
              </w:rPr>
            </w:pPr>
            <w:r>
              <w:rPr>
                <w:sz w:val="20"/>
              </w:rPr>
              <w:t>Diagnosi principale di dimissione</w:t>
            </w:r>
          </w:p>
        </w:tc>
        <w:tc>
          <w:tcPr>
            <w:tcW w:w="716" w:type="pct"/>
            <w:vAlign w:val="center"/>
          </w:tcPr>
          <w:p w14:paraId="1A10D8D5" w14:textId="77777777" w:rsidR="002025BC" w:rsidRDefault="002025BC" w:rsidP="002025BC">
            <w:pPr>
              <w:jc w:val="left"/>
              <w:rPr>
                <w:sz w:val="20"/>
              </w:rPr>
            </w:pPr>
            <w:r>
              <w:rPr>
                <w:sz w:val="20"/>
              </w:rPr>
              <w:t xml:space="preserve">La diagnosi principale di dimissione è la condizione, identificata alla fine del ricovero come la principale responsabile del bisogno di trattamento e/o di indagini diagnostiche. </w:t>
            </w:r>
          </w:p>
        </w:tc>
        <w:tc>
          <w:tcPr>
            <w:tcW w:w="210" w:type="pct"/>
            <w:vAlign w:val="center"/>
          </w:tcPr>
          <w:p w14:paraId="135B11FD" w14:textId="77777777" w:rsidR="002025BC" w:rsidRDefault="002025BC">
            <w:pPr>
              <w:spacing w:before="60" w:after="60"/>
              <w:jc w:val="center"/>
              <w:rPr>
                <w:sz w:val="20"/>
              </w:rPr>
            </w:pPr>
            <w:r>
              <w:rPr>
                <w:sz w:val="20"/>
              </w:rPr>
              <w:t>AN</w:t>
            </w:r>
          </w:p>
        </w:tc>
        <w:tc>
          <w:tcPr>
            <w:tcW w:w="654" w:type="pct"/>
            <w:vAlign w:val="center"/>
          </w:tcPr>
          <w:p w14:paraId="27CDC9A3" w14:textId="77777777" w:rsidR="002025BC" w:rsidRDefault="002025BC">
            <w:pPr>
              <w:jc w:val="center"/>
              <w:rPr>
                <w:sz w:val="20"/>
                <w:lang w:eastAsia="it-IT"/>
              </w:rPr>
            </w:pPr>
            <w:r>
              <w:rPr>
                <w:sz w:val="20"/>
                <w:lang w:eastAsia="it-IT"/>
              </w:rPr>
              <w:t>OBB</w:t>
            </w:r>
          </w:p>
        </w:tc>
        <w:tc>
          <w:tcPr>
            <w:tcW w:w="1514" w:type="pct"/>
            <w:vAlign w:val="center"/>
          </w:tcPr>
          <w:p w14:paraId="1CBD4AEF" w14:textId="77777777" w:rsidR="002025BC" w:rsidRDefault="002025BC" w:rsidP="002025BC">
            <w:pPr>
              <w:jc w:val="left"/>
              <w:rPr>
                <w:sz w:val="18"/>
                <w:szCs w:val="18"/>
              </w:rPr>
            </w:pPr>
            <w:r>
              <w:rPr>
                <w:sz w:val="18"/>
                <w:szCs w:val="18"/>
              </w:rPr>
              <w:t>FORMATO: ANN(NN)</w:t>
            </w:r>
          </w:p>
          <w:p w14:paraId="24F068B3" w14:textId="77777777" w:rsidR="002025BC" w:rsidRDefault="002025BC" w:rsidP="002025BC">
            <w:pPr>
              <w:jc w:val="left"/>
              <w:rPr>
                <w:sz w:val="18"/>
                <w:szCs w:val="18"/>
              </w:rPr>
            </w:pPr>
            <w:r>
              <w:rPr>
                <w:sz w:val="18"/>
                <w:szCs w:val="18"/>
              </w:rPr>
              <w:t>La compilazione del campo deve essere effettuata utilizzando obbligatoriamente il codice ICD9CM di maggior dettaglio ad es. 996.30 e non 996.3</w:t>
            </w:r>
          </w:p>
          <w:p w14:paraId="35ED6582" w14:textId="77777777" w:rsidR="002025BC" w:rsidRDefault="002025BC" w:rsidP="002025BC">
            <w:pPr>
              <w:jc w:val="left"/>
              <w:rPr>
                <w:sz w:val="18"/>
                <w:szCs w:val="18"/>
              </w:rPr>
            </w:pPr>
            <w:r>
              <w:rPr>
                <w:sz w:val="18"/>
                <w:szCs w:val="18"/>
              </w:rPr>
              <w:t xml:space="preserve">Se nel corso dello stesso ricovero si evidenzia più di una condizione con caratteristiche analoghe, deve essere selezionata come principale quella che è risultata essere responsabile dell'impiego maggiore di risorse. </w:t>
            </w:r>
          </w:p>
          <w:p w14:paraId="6F5BF4D4" w14:textId="77777777" w:rsidR="002025BC" w:rsidRDefault="002025BC" w:rsidP="002025BC">
            <w:pPr>
              <w:jc w:val="left"/>
              <w:rPr>
                <w:sz w:val="18"/>
                <w:szCs w:val="18"/>
              </w:rPr>
            </w:pPr>
          </w:p>
          <w:p w14:paraId="35CC6998" w14:textId="77777777" w:rsidR="002025BC" w:rsidRDefault="002025BC" w:rsidP="002025BC">
            <w:pPr>
              <w:jc w:val="left"/>
              <w:rPr>
                <w:sz w:val="18"/>
                <w:szCs w:val="18"/>
              </w:rPr>
            </w:pPr>
            <w:r>
              <w:rPr>
                <w:sz w:val="18"/>
                <w:szCs w:val="18"/>
              </w:rPr>
              <w:t xml:space="preserve">La diagnosi principale di dimissione deve essere obbligatoriamente compilata per tutte le schede di dimissione ospedaliera e correttamente codificata utilizzando la Classificazione internazionale delle malattie - modificazione clinica (International </w:t>
            </w:r>
            <w:proofErr w:type="spellStart"/>
            <w:r>
              <w:rPr>
                <w:sz w:val="18"/>
                <w:szCs w:val="18"/>
              </w:rPr>
              <w:t>Classification</w:t>
            </w:r>
            <w:proofErr w:type="spellEnd"/>
            <w:r>
              <w:rPr>
                <w:sz w:val="18"/>
                <w:szCs w:val="18"/>
              </w:rPr>
              <w:t xml:space="preserve"> of </w:t>
            </w:r>
            <w:proofErr w:type="spellStart"/>
            <w:r>
              <w:rPr>
                <w:sz w:val="18"/>
                <w:szCs w:val="18"/>
              </w:rPr>
              <w:t>Diseases</w:t>
            </w:r>
            <w:proofErr w:type="spellEnd"/>
            <w:r>
              <w:rPr>
                <w:sz w:val="18"/>
                <w:szCs w:val="18"/>
              </w:rPr>
              <w:t xml:space="preserve"> - 9th </w:t>
            </w:r>
            <w:proofErr w:type="spellStart"/>
            <w:r>
              <w:rPr>
                <w:sz w:val="18"/>
                <w:szCs w:val="18"/>
              </w:rPr>
              <w:t>revision</w:t>
            </w:r>
            <w:proofErr w:type="spellEnd"/>
            <w:r>
              <w:rPr>
                <w:sz w:val="18"/>
                <w:szCs w:val="18"/>
              </w:rPr>
              <w:t xml:space="preserve"> - Clinical </w:t>
            </w:r>
            <w:proofErr w:type="spellStart"/>
            <w:r>
              <w:rPr>
                <w:sz w:val="18"/>
                <w:szCs w:val="18"/>
              </w:rPr>
              <w:t>Modification</w:t>
            </w:r>
            <w:proofErr w:type="spellEnd"/>
            <w:r>
              <w:rPr>
                <w:sz w:val="18"/>
                <w:szCs w:val="18"/>
              </w:rPr>
              <w:t>: ICD-9-CM, versione correntemente in uso).</w:t>
            </w:r>
          </w:p>
        </w:tc>
        <w:tc>
          <w:tcPr>
            <w:tcW w:w="0" w:type="auto"/>
            <w:vAlign w:val="center"/>
          </w:tcPr>
          <w:p w14:paraId="7DFBBA5E" w14:textId="77777777" w:rsidR="002025BC" w:rsidRDefault="002025BC">
            <w:pPr>
              <w:spacing w:before="60" w:after="60"/>
              <w:jc w:val="center"/>
              <w:rPr>
                <w:sz w:val="20"/>
              </w:rPr>
            </w:pPr>
            <w:r>
              <w:rPr>
                <w:sz w:val="20"/>
              </w:rPr>
              <w:t>3/5</w:t>
            </w:r>
          </w:p>
        </w:tc>
      </w:tr>
      <w:tr w:rsidR="002025BC" w14:paraId="70653532" w14:textId="77777777" w:rsidTr="002025BC">
        <w:trPr>
          <w:cantSplit/>
          <w:trHeight w:val="1281"/>
          <w:jc w:val="center"/>
        </w:trPr>
        <w:tc>
          <w:tcPr>
            <w:tcW w:w="621" w:type="pct"/>
            <w:vMerge/>
            <w:vAlign w:val="center"/>
          </w:tcPr>
          <w:p w14:paraId="7F049ADB" w14:textId="77777777" w:rsidR="002025BC" w:rsidRDefault="002025BC">
            <w:pPr>
              <w:spacing w:before="60" w:after="60"/>
              <w:jc w:val="center"/>
              <w:rPr>
                <w:b/>
                <w:sz w:val="20"/>
              </w:rPr>
            </w:pPr>
          </w:p>
        </w:tc>
        <w:tc>
          <w:tcPr>
            <w:tcW w:w="598" w:type="pct"/>
            <w:vAlign w:val="center"/>
          </w:tcPr>
          <w:p w14:paraId="6EB5B200" w14:textId="77777777" w:rsidR="002025BC" w:rsidRDefault="002025BC">
            <w:pPr>
              <w:rPr>
                <w:sz w:val="20"/>
              </w:rPr>
            </w:pPr>
            <w:r>
              <w:rPr>
                <w:sz w:val="20"/>
              </w:rPr>
              <w:t>Diagnosi principale di dimissione presente al ricovero</w:t>
            </w:r>
          </w:p>
        </w:tc>
        <w:tc>
          <w:tcPr>
            <w:tcW w:w="716" w:type="pct"/>
            <w:vAlign w:val="center"/>
          </w:tcPr>
          <w:p w14:paraId="4B7AA050" w14:textId="77777777" w:rsidR="002025BC" w:rsidRDefault="002025BC" w:rsidP="002025BC">
            <w:pPr>
              <w:jc w:val="left"/>
              <w:rPr>
                <w:sz w:val="20"/>
              </w:rPr>
            </w:pPr>
            <w:r>
              <w:rPr>
                <w:sz w:val="18"/>
              </w:rPr>
              <w:t>Indica se la diagnosi principale rilevata alla dimissione era presente anche al momento del ricovero, oppure se è stata individuata attraverso l’anamnesi o diagnosticata successivamente all’ammissione, ma comunque preesistente nel paziente e non insorta durante il ricovero.</w:t>
            </w:r>
          </w:p>
        </w:tc>
        <w:tc>
          <w:tcPr>
            <w:tcW w:w="210" w:type="pct"/>
            <w:vAlign w:val="center"/>
          </w:tcPr>
          <w:p w14:paraId="3A64EFB6" w14:textId="77777777" w:rsidR="002025BC" w:rsidRDefault="002025BC">
            <w:pPr>
              <w:spacing w:before="60" w:after="60"/>
              <w:jc w:val="center"/>
              <w:rPr>
                <w:sz w:val="20"/>
              </w:rPr>
            </w:pPr>
            <w:r>
              <w:rPr>
                <w:sz w:val="20"/>
              </w:rPr>
              <w:t>N</w:t>
            </w:r>
          </w:p>
        </w:tc>
        <w:tc>
          <w:tcPr>
            <w:tcW w:w="654" w:type="pct"/>
            <w:vAlign w:val="center"/>
          </w:tcPr>
          <w:p w14:paraId="4D4CDA01" w14:textId="77777777" w:rsidR="002025BC" w:rsidRDefault="002025BC">
            <w:pPr>
              <w:jc w:val="center"/>
              <w:rPr>
                <w:sz w:val="20"/>
                <w:lang w:eastAsia="it-IT"/>
              </w:rPr>
            </w:pPr>
            <w:r>
              <w:rPr>
                <w:sz w:val="20"/>
                <w:lang w:eastAsia="it-IT"/>
              </w:rPr>
              <w:t>OBB</w:t>
            </w:r>
          </w:p>
        </w:tc>
        <w:tc>
          <w:tcPr>
            <w:tcW w:w="1514" w:type="pct"/>
            <w:vAlign w:val="center"/>
          </w:tcPr>
          <w:p w14:paraId="18543DBE" w14:textId="77777777" w:rsidR="002025BC" w:rsidRDefault="002025BC" w:rsidP="002025BC">
            <w:pPr>
              <w:jc w:val="left"/>
              <w:rPr>
                <w:sz w:val="18"/>
                <w:szCs w:val="18"/>
              </w:rPr>
            </w:pPr>
            <w:r>
              <w:rPr>
                <w:sz w:val="18"/>
                <w:szCs w:val="18"/>
              </w:rPr>
              <w:t>FORMATO: N</w:t>
            </w:r>
          </w:p>
          <w:p w14:paraId="72D172A5" w14:textId="77777777" w:rsidR="002025BC" w:rsidRDefault="002025BC" w:rsidP="002025BC">
            <w:pPr>
              <w:jc w:val="left"/>
              <w:rPr>
                <w:sz w:val="18"/>
                <w:szCs w:val="18"/>
              </w:rPr>
            </w:pPr>
          </w:p>
          <w:p w14:paraId="68280EDD" w14:textId="77777777" w:rsidR="002025BC" w:rsidRDefault="002025BC" w:rsidP="002025BC">
            <w:pPr>
              <w:jc w:val="left"/>
              <w:rPr>
                <w:sz w:val="18"/>
                <w:szCs w:val="18"/>
              </w:rPr>
            </w:pPr>
            <w:r>
              <w:rPr>
                <w:sz w:val="18"/>
                <w:szCs w:val="18"/>
              </w:rPr>
              <w:t xml:space="preserve">Valori ammessi: </w:t>
            </w:r>
          </w:p>
          <w:p w14:paraId="63CF15EA" w14:textId="77777777" w:rsidR="002025BC" w:rsidRDefault="002025BC" w:rsidP="002025BC">
            <w:pPr>
              <w:jc w:val="left"/>
              <w:rPr>
                <w:sz w:val="18"/>
                <w:szCs w:val="18"/>
              </w:rPr>
            </w:pPr>
          </w:p>
          <w:p w14:paraId="1A88A5D9" w14:textId="77777777" w:rsidR="002025BC" w:rsidRDefault="002025BC" w:rsidP="002025BC">
            <w:pPr>
              <w:jc w:val="left"/>
              <w:rPr>
                <w:color w:val="000000"/>
                <w:sz w:val="18"/>
                <w:szCs w:val="18"/>
              </w:rPr>
            </w:pPr>
            <w:r>
              <w:rPr>
                <w:color w:val="000000"/>
                <w:sz w:val="18"/>
                <w:szCs w:val="18"/>
              </w:rPr>
              <w:t>0 = No</w:t>
            </w:r>
          </w:p>
          <w:p w14:paraId="074F48A2" w14:textId="77777777" w:rsidR="002025BC" w:rsidRDefault="002025BC" w:rsidP="002025BC">
            <w:pPr>
              <w:jc w:val="left"/>
              <w:rPr>
                <w:color w:val="000000"/>
                <w:sz w:val="18"/>
                <w:szCs w:val="18"/>
              </w:rPr>
            </w:pPr>
            <w:r>
              <w:rPr>
                <w:color w:val="000000"/>
                <w:sz w:val="18"/>
                <w:szCs w:val="18"/>
              </w:rPr>
              <w:t>1 = Sì</w:t>
            </w:r>
          </w:p>
        </w:tc>
        <w:tc>
          <w:tcPr>
            <w:tcW w:w="0" w:type="auto"/>
            <w:vAlign w:val="center"/>
          </w:tcPr>
          <w:p w14:paraId="07A21751" w14:textId="77777777" w:rsidR="002025BC" w:rsidRDefault="002025BC">
            <w:pPr>
              <w:spacing w:before="60" w:after="60"/>
              <w:jc w:val="center"/>
              <w:rPr>
                <w:sz w:val="20"/>
              </w:rPr>
            </w:pPr>
            <w:r>
              <w:rPr>
                <w:sz w:val="20"/>
              </w:rPr>
              <w:t>1</w:t>
            </w:r>
          </w:p>
        </w:tc>
      </w:tr>
      <w:tr w:rsidR="002025BC" w14:paraId="303CF9C0" w14:textId="77777777" w:rsidTr="002025BC">
        <w:trPr>
          <w:cantSplit/>
          <w:trHeight w:val="2552"/>
          <w:jc w:val="center"/>
        </w:trPr>
        <w:tc>
          <w:tcPr>
            <w:tcW w:w="621" w:type="pct"/>
            <w:vMerge w:val="restart"/>
            <w:vAlign w:val="center"/>
          </w:tcPr>
          <w:p w14:paraId="75B6B6E6" w14:textId="77777777" w:rsidR="002025BC" w:rsidRDefault="002025BC" w:rsidP="008B053A">
            <w:pPr>
              <w:spacing w:before="60" w:after="60"/>
              <w:jc w:val="center"/>
              <w:rPr>
                <w:b/>
                <w:sz w:val="20"/>
              </w:rPr>
            </w:pPr>
            <w:r>
              <w:rPr>
                <w:b/>
                <w:sz w:val="20"/>
              </w:rPr>
              <w:lastRenderedPageBreak/>
              <w:t>Diagnosi Principale (segue)</w:t>
            </w:r>
          </w:p>
        </w:tc>
        <w:tc>
          <w:tcPr>
            <w:tcW w:w="598" w:type="pct"/>
            <w:vAlign w:val="center"/>
          </w:tcPr>
          <w:p w14:paraId="7D937995" w14:textId="77777777" w:rsidR="002025BC" w:rsidRDefault="002025BC">
            <w:pPr>
              <w:rPr>
                <w:sz w:val="20"/>
              </w:rPr>
            </w:pPr>
            <w:r>
              <w:rPr>
                <w:sz w:val="20"/>
              </w:rPr>
              <w:t>Lateralità</w:t>
            </w:r>
          </w:p>
        </w:tc>
        <w:tc>
          <w:tcPr>
            <w:tcW w:w="716" w:type="pct"/>
            <w:vAlign w:val="center"/>
          </w:tcPr>
          <w:p w14:paraId="1DAC35DA" w14:textId="77777777" w:rsidR="002025BC" w:rsidRDefault="002025BC" w:rsidP="002025BC">
            <w:pPr>
              <w:jc w:val="left"/>
              <w:rPr>
                <w:sz w:val="18"/>
                <w:szCs w:val="18"/>
              </w:rPr>
            </w:pPr>
            <w:r>
              <w:rPr>
                <w:sz w:val="18"/>
                <w:szCs w:val="18"/>
              </w:rPr>
              <w:t>Ove applicabile specificare se la diagnosi principale si riferisce al lato destro, sinistro o bilaterale</w:t>
            </w:r>
          </w:p>
        </w:tc>
        <w:tc>
          <w:tcPr>
            <w:tcW w:w="210" w:type="pct"/>
            <w:vAlign w:val="center"/>
          </w:tcPr>
          <w:p w14:paraId="729AB53F" w14:textId="77777777" w:rsidR="002025BC" w:rsidRDefault="002025BC">
            <w:pPr>
              <w:spacing w:before="60" w:after="60"/>
              <w:jc w:val="center"/>
              <w:rPr>
                <w:sz w:val="20"/>
              </w:rPr>
            </w:pPr>
            <w:r>
              <w:rPr>
                <w:sz w:val="20"/>
              </w:rPr>
              <w:t>AN</w:t>
            </w:r>
          </w:p>
        </w:tc>
        <w:tc>
          <w:tcPr>
            <w:tcW w:w="654" w:type="pct"/>
            <w:vAlign w:val="center"/>
          </w:tcPr>
          <w:p w14:paraId="342835E9" w14:textId="77777777" w:rsidR="002025BC" w:rsidRDefault="002025BC">
            <w:pPr>
              <w:jc w:val="center"/>
              <w:rPr>
                <w:sz w:val="20"/>
                <w:lang w:eastAsia="it-IT"/>
              </w:rPr>
            </w:pPr>
            <w:r>
              <w:rPr>
                <w:sz w:val="20"/>
                <w:lang w:eastAsia="it-IT"/>
              </w:rPr>
              <w:t>FAC</w:t>
            </w:r>
          </w:p>
        </w:tc>
        <w:tc>
          <w:tcPr>
            <w:tcW w:w="1514" w:type="pct"/>
            <w:vAlign w:val="center"/>
          </w:tcPr>
          <w:p w14:paraId="05A90796" w14:textId="77777777" w:rsidR="002025BC" w:rsidRDefault="002025BC" w:rsidP="002025BC">
            <w:pPr>
              <w:jc w:val="left"/>
              <w:rPr>
                <w:sz w:val="18"/>
                <w:szCs w:val="18"/>
              </w:rPr>
            </w:pPr>
            <w:r>
              <w:rPr>
                <w:sz w:val="18"/>
                <w:szCs w:val="18"/>
              </w:rPr>
              <w:t>FORMATO: N</w:t>
            </w:r>
          </w:p>
          <w:p w14:paraId="4094B419" w14:textId="77777777" w:rsidR="002025BC" w:rsidRDefault="002025BC" w:rsidP="002025BC">
            <w:pPr>
              <w:jc w:val="left"/>
              <w:rPr>
                <w:sz w:val="18"/>
                <w:szCs w:val="18"/>
              </w:rPr>
            </w:pPr>
          </w:p>
          <w:p w14:paraId="23CDFC2C" w14:textId="77777777" w:rsidR="002025BC" w:rsidRDefault="002025BC" w:rsidP="002025BC">
            <w:pPr>
              <w:jc w:val="left"/>
              <w:rPr>
                <w:sz w:val="18"/>
                <w:szCs w:val="18"/>
              </w:rPr>
            </w:pPr>
            <w:r>
              <w:rPr>
                <w:sz w:val="18"/>
                <w:szCs w:val="18"/>
              </w:rPr>
              <w:t xml:space="preserve">Valori ammessi: </w:t>
            </w:r>
          </w:p>
          <w:p w14:paraId="304FFCB3" w14:textId="77777777" w:rsidR="002025BC" w:rsidRDefault="002025BC" w:rsidP="002025BC">
            <w:pPr>
              <w:jc w:val="left"/>
              <w:rPr>
                <w:sz w:val="18"/>
                <w:szCs w:val="18"/>
              </w:rPr>
            </w:pPr>
          </w:p>
          <w:p w14:paraId="079E3B45" w14:textId="77777777" w:rsidR="002025BC" w:rsidRDefault="002025BC" w:rsidP="002025BC">
            <w:pPr>
              <w:jc w:val="left"/>
              <w:rPr>
                <w:color w:val="000000"/>
                <w:sz w:val="18"/>
                <w:szCs w:val="18"/>
              </w:rPr>
            </w:pPr>
            <w:r>
              <w:rPr>
                <w:color w:val="000000"/>
                <w:sz w:val="18"/>
                <w:szCs w:val="18"/>
              </w:rPr>
              <w:t>1 = Destra</w:t>
            </w:r>
          </w:p>
          <w:p w14:paraId="5C546A2E" w14:textId="77777777" w:rsidR="002025BC" w:rsidRDefault="002025BC" w:rsidP="002025BC">
            <w:pPr>
              <w:jc w:val="left"/>
              <w:rPr>
                <w:color w:val="000000"/>
                <w:sz w:val="18"/>
                <w:szCs w:val="18"/>
              </w:rPr>
            </w:pPr>
            <w:r>
              <w:rPr>
                <w:color w:val="000000"/>
                <w:sz w:val="18"/>
                <w:szCs w:val="18"/>
              </w:rPr>
              <w:t>2 = Sinistra</w:t>
            </w:r>
          </w:p>
          <w:p w14:paraId="2D7A55AE" w14:textId="77777777" w:rsidR="002025BC" w:rsidRDefault="002025BC" w:rsidP="002025BC">
            <w:pPr>
              <w:jc w:val="left"/>
              <w:rPr>
                <w:sz w:val="18"/>
                <w:szCs w:val="18"/>
              </w:rPr>
            </w:pPr>
            <w:r>
              <w:rPr>
                <w:color w:val="000000"/>
                <w:sz w:val="18"/>
                <w:szCs w:val="18"/>
              </w:rPr>
              <w:t>3 = Bilaterale</w:t>
            </w:r>
          </w:p>
        </w:tc>
        <w:tc>
          <w:tcPr>
            <w:tcW w:w="0" w:type="auto"/>
            <w:vAlign w:val="center"/>
          </w:tcPr>
          <w:p w14:paraId="4935CE6D" w14:textId="77777777" w:rsidR="002025BC" w:rsidRDefault="002025BC">
            <w:pPr>
              <w:spacing w:before="60" w:after="60"/>
              <w:jc w:val="center"/>
              <w:rPr>
                <w:sz w:val="20"/>
              </w:rPr>
            </w:pPr>
            <w:r>
              <w:rPr>
                <w:sz w:val="20"/>
              </w:rPr>
              <w:t>1</w:t>
            </w:r>
          </w:p>
        </w:tc>
      </w:tr>
      <w:tr w:rsidR="002025BC" w14:paraId="03A0B1C2" w14:textId="77777777" w:rsidTr="002025BC">
        <w:trPr>
          <w:cantSplit/>
          <w:trHeight w:val="4252"/>
          <w:jc w:val="center"/>
        </w:trPr>
        <w:tc>
          <w:tcPr>
            <w:tcW w:w="621" w:type="pct"/>
            <w:vMerge/>
            <w:vAlign w:val="center"/>
          </w:tcPr>
          <w:p w14:paraId="2E45FF89" w14:textId="77777777" w:rsidR="002025BC" w:rsidRDefault="002025BC">
            <w:pPr>
              <w:spacing w:before="60" w:after="60"/>
              <w:jc w:val="center"/>
              <w:rPr>
                <w:b/>
                <w:sz w:val="20"/>
              </w:rPr>
            </w:pPr>
          </w:p>
        </w:tc>
        <w:tc>
          <w:tcPr>
            <w:tcW w:w="598" w:type="pct"/>
            <w:vAlign w:val="center"/>
          </w:tcPr>
          <w:p w14:paraId="4E68FADE" w14:textId="77777777" w:rsidR="002025BC" w:rsidRDefault="002025BC">
            <w:pPr>
              <w:rPr>
                <w:sz w:val="20"/>
              </w:rPr>
            </w:pPr>
            <w:r>
              <w:rPr>
                <w:sz w:val="20"/>
              </w:rPr>
              <w:t>Stadiazione condensata</w:t>
            </w:r>
          </w:p>
        </w:tc>
        <w:tc>
          <w:tcPr>
            <w:tcW w:w="716" w:type="pct"/>
            <w:vAlign w:val="center"/>
          </w:tcPr>
          <w:p w14:paraId="2C6CF728" w14:textId="77777777" w:rsidR="002025BC" w:rsidRDefault="002025BC" w:rsidP="002025BC">
            <w:pPr>
              <w:jc w:val="left"/>
              <w:rPr>
                <w:sz w:val="20"/>
              </w:rPr>
            </w:pPr>
            <w:r>
              <w:rPr>
                <w:sz w:val="20"/>
              </w:rPr>
              <w:t>Indica lo stadio della neoplasia maligna riportata come diagnosi di dimissione principale (codici ICD-9-CM 140.0-190.9 e 193-199.1)</w:t>
            </w:r>
          </w:p>
        </w:tc>
        <w:tc>
          <w:tcPr>
            <w:tcW w:w="210" w:type="pct"/>
            <w:vAlign w:val="center"/>
          </w:tcPr>
          <w:p w14:paraId="6B529192" w14:textId="77777777" w:rsidR="002025BC" w:rsidRDefault="002025BC">
            <w:pPr>
              <w:spacing w:before="60" w:after="60"/>
              <w:jc w:val="center"/>
              <w:rPr>
                <w:sz w:val="20"/>
              </w:rPr>
            </w:pPr>
            <w:r>
              <w:rPr>
                <w:sz w:val="20"/>
              </w:rPr>
              <w:t>N</w:t>
            </w:r>
          </w:p>
        </w:tc>
        <w:tc>
          <w:tcPr>
            <w:tcW w:w="654" w:type="pct"/>
            <w:vAlign w:val="center"/>
          </w:tcPr>
          <w:p w14:paraId="59A77849" w14:textId="77777777" w:rsidR="002025BC" w:rsidRDefault="002025BC">
            <w:pPr>
              <w:jc w:val="center"/>
              <w:rPr>
                <w:sz w:val="20"/>
                <w:lang w:eastAsia="it-IT"/>
              </w:rPr>
            </w:pPr>
            <w:r>
              <w:rPr>
                <w:sz w:val="20"/>
                <w:lang w:eastAsia="it-IT"/>
              </w:rPr>
              <w:t>NBB</w:t>
            </w:r>
          </w:p>
          <w:p w14:paraId="08BE783E" w14:textId="77777777" w:rsidR="002025BC" w:rsidRDefault="002025BC">
            <w:pPr>
              <w:jc w:val="center"/>
              <w:rPr>
                <w:sz w:val="20"/>
                <w:lang w:eastAsia="it-IT"/>
              </w:rPr>
            </w:pPr>
            <w:r>
              <w:rPr>
                <w:sz w:val="20"/>
                <w:lang w:eastAsia="it-IT"/>
              </w:rPr>
              <w:t>(</w:t>
            </w:r>
            <w:r>
              <w:rPr>
                <w:i/>
                <w:sz w:val="20"/>
              </w:rPr>
              <w:t>obbligatorio in presenza di diagnosi di dimissione principale identificata dai codici ICD-9-CM 140.0-190.9 e 193-199.1</w:t>
            </w:r>
            <w:r>
              <w:rPr>
                <w:sz w:val="20"/>
              </w:rPr>
              <w:t>)</w:t>
            </w:r>
          </w:p>
        </w:tc>
        <w:tc>
          <w:tcPr>
            <w:tcW w:w="1514" w:type="pct"/>
            <w:vAlign w:val="center"/>
          </w:tcPr>
          <w:p w14:paraId="0E178F55" w14:textId="77777777" w:rsidR="002025BC" w:rsidRDefault="002025BC" w:rsidP="002025BC">
            <w:pPr>
              <w:jc w:val="left"/>
              <w:rPr>
                <w:sz w:val="18"/>
                <w:szCs w:val="18"/>
              </w:rPr>
            </w:pPr>
            <w:r>
              <w:rPr>
                <w:sz w:val="18"/>
                <w:szCs w:val="18"/>
              </w:rPr>
              <w:t>FORMATO: N</w:t>
            </w:r>
          </w:p>
          <w:p w14:paraId="38E27B2F" w14:textId="77777777" w:rsidR="002025BC" w:rsidRDefault="002025BC" w:rsidP="002025BC">
            <w:pPr>
              <w:jc w:val="left"/>
              <w:rPr>
                <w:sz w:val="18"/>
                <w:szCs w:val="18"/>
              </w:rPr>
            </w:pPr>
          </w:p>
          <w:p w14:paraId="639C829A" w14:textId="77777777" w:rsidR="002025BC" w:rsidRDefault="002025BC" w:rsidP="002025BC">
            <w:pPr>
              <w:jc w:val="left"/>
              <w:rPr>
                <w:sz w:val="18"/>
                <w:szCs w:val="18"/>
              </w:rPr>
            </w:pPr>
            <w:r>
              <w:rPr>
                <w:sz w:val="18"/>
                <w:szCs w:val="18"/>
              </w:rPr>
              <w:t xml:space="preserve">Valori ammessi: </w:t>
            </w:r>
          </w:p>
          <w:p w14:paraId="064B478F" w14:textId="77777777" w:rsidR="002025BC" w:rsidRDefault="002025BC" w:rsidP="002025BC">
            <w:pPr>
              <w:jc w:val="left"/>
              <w:rPr>
                <w:sz w:val="18"/>
                <w:szCs w:val="18"/>
              </w:rPr>
            </w:pPr>
            <w:r>
              <w:rPr>
                <w:sz w:val="18"/>
                <w:szCs w:val="18"/>
              </w:rPr>
              <w:t>1 = tumore localizzato, confinato all’organo di origine</w:t>
            </w:r>
          </w:p>
          <w:p w14:paraId="1104E4DC" w14:textId="77777777" w:rsidR="002025BC" w:rsidRDefault="002025BC" w:rsidP="002025BC">
            <w:pPr>
              <w:jc w:val="left"/>
              <w:rPr>
                <w:sz w:val="18"/>
                <w:szCs w:val="18"/>
              </w:rPr>
            </w:pPr>
            <w:r>
              <w:rPr>
                <w:sz w:val="18"/>
                <w:szCs w:val="18"/>
              </w:rPr>
              <w:t xml:space="preserve">2 = infiltrazione locale </w:t>
            </w:r>
            <w:proofErr w:type="spellStart"/>
            <w:r>
              <w:rPr>
                <w:sz w:val="18"/>
                <w:szCs w:val="18"/>
              </w:rPr>
              <w:t>extraorgano</w:t>
            </w:r>
            <w:proofErr w:type="spellEnd"/>
          </w:p>
          <w:p w14:paraId="03CC9056" w14:textId="77777777" w:rsidR="002025BC" w:rsidRDefault="002025BC" w:rsidP="002025BC">
            <w:pPr>
              <w:jc w:val="left"/>
              <w:rPr>
                <w:sz w:val="18"/>
                <w:szCs w:val="18"/>
              </w:rPr>
            </w:pPr>
            <w:r>
              <w:rPr>
                <w:sz w:val="18"/>
                <w:szCs w:val="18"/>
              </w:rPr>
              <w:t>3 = metastasi ai linfonodi regionali</w:t>
            </w:r>
          </w:p>
          <w:p w14:paraId="59C9E07F" w14:textId="77777777" w:rsidR="002025BC" w:rsidRDefault="002025BC" w:rsidP="002025BC">
            <w:pPr>
              <w:jc w:val="left"/>
              <w:rPr>
                <w:sz w:val="18"/>
                <w:szCs w:val="18"/>
              </w:rPr>
            </w:pPr>
            <w:r>
              <w:rPr>
                <w:sz w:val="18"/>
                <w:szCs w:val="18"/>
              </w:rPr>
              <w:t xml:space="preserve">4 = infiltrazione locale </w:t>
            </w:r>
            <w:proofErr w:type="spellStart"/>
            <w:r>
              <w:rPr>
                <w:sz w:val="18"/>
                <w:szCs w:val="18"/>
              </w:rPr>
              <w:t>extraorgano</w:t>
            </w:r>
            <w:proofErr w:type="spellEnd"/>
            <w:r>
              <w:rPr>
                <w:sz w:val="18"/>
                <w:szCs w:val="18"/>
              </w:rPr>
              <w:t xml:space="preserve"> e metastasi ai linfonodi regionali</w:t>
            </w:r>
          </w:p>
          <w:p w14:paraId="30B65D40" w14:textId="77777777" w:rsidR="002025BC" w:rsidRDefault="002025BC" w:rsidP="002025BC">
            <w:pPr>
              <w:jc w:val="left"/>
              <w:rPr>
                <w:sz w:val="18"/>
                <w:szCs w:val="18"/>
              </w:rPr>
            </w:pPr>
            <w:r>
              <w:rPr>
                <w:sz w:val="18"/>
                <w:szCs w:val="18"/>
              </w:rPr>
              <w:t>5 = metastasi a distanza</w:t>
            </w:r>
          </w:p>
          <w:p w14:paraId="5F24366A" w14:textId="77777777" w:rsidR="002025BC" w:rsidRDefault="002025BC" w:rsidP="002025BC">
            <w:pPr>
              <w:jc w:val="left"/>
              <w:rPr>
                <w:sz w:val="18"/>
                <w:szCs w:val="18"/>
              </w:rPr>
            </w:pPr>
            <w:r>
              <w:rPr>
                <w:sz w:val="18"/>
                <w:szCs w:val="18"/>
              </w:rPr>
              <w:t>6 = metastasi ai linfonodi non regionali</w:t>
            </w:r>
          </w:p>
          <w:p w14:paraId="0B487C5E" w14:textId="77777777" w:rsidR="002025BC" w:rsidRDefault="002025BC" w:rsidP="002025BC">
            <w:pPr>
              <w:jc w:val="left"/>
              <w:rPr>
                <w:sz w:val="18"/>
                <w:szCs w:val="18"/>
              </w:rPr>
            </w:pPr>
            <w:r>
              <w:rPr>
                <w:sz w:val="18"/>
                <w:szCs w:val="18"/>
              </w:rPr>
              <w:t>7 = non confinato all’organo di origine, ma non è noto se è 2, 3, 4, 5 o 6</w:t>
            </w:r>
          </w:p>
          <w:p w14:paraId="76D7DF49" w14:textId="77777777" w:rsidR="002025BC" w:rsidRDefault="002025BC" w:rsidP="002025BC">
            <w:pPr>
              <w:jc w:val="left"/>
              <w:rPr>
                <w:sz w:val="18"/>
                <w:szCs w:val="18"/>
              </w:rPr>
            </w:pPr>
            <w:r>
              <w:rPr>
                <w:sz w:val="18"/>
                <w:szCs w:val="18"/>
              </w:rPr>
              <w:t>8 = nessuna invasione degli organi distanti, ma non è noto se è 1, 2, 3 o 4</w:t>
            </w:r>
          </w:p>
          <w:p w14:paraId="529DFC1D" w14:textId="77777777" w:rsidR="002025BC" w:rsidRDefault="002025BC" w:rsidP="002025BC">
            <w:pPr>
              <w:jc w:val="left"/>
              <w:rPr>
                <w:sz w:val="18"/>
                <w:szCs w:val="18"/>
              </w:rPr>
            </w:pPr>
            <w:r>
              <w:rPr>
                <w:sz w:val="18"/>
                <w:szCs w:val="18"/>
              </w:rPr>
              <w:t>9 = ignoto</w:t>
            </w:r>
          </w:p>
        </w:tc>
        <w:tc>
          <w:tcPr>
            <w:tcW w:w="0" w:type="auto"/>
            <w:vAlign w:val="center"/>
          </w:tcPr>
          <w:p w14:paraId="11DDC379" w14:textId="77777777" w:rsidR="002025BC" w:rsidRDefault="002025BC">
            <w:pPr>
              <w:spacing w:before="60" w:after="60"/>
              <w:jc w:val="center"/>
              <w:rPr>
                <w:sz w:val="20"/>
              </w:rPr>
            </w:pPr>
            <w:r>
              <w:rPr>
                <w:sz w:val="20"/>
              </w:rPr>
              <w:t>1</w:t>
            </w:r>
          </w:p>
        </w:tc>
      </w:tr>
      <w:tr w:rsidR="00AA70BD" w14:paraId="3B7EE11C" w14:textId="77777777" w:rsidTr="00CC736E">
        <w:trPr>
          <w:cantSplit/>
          <w:trHeight w:val="1281"/>
          <w:jc w:val="center"/>
        </w:trPr>
        <w:tc>
          <w:tcPr>
            <w:tcW w:w="621" w:type="pct"/>
            <w:vAlign w:val="center"/>
          </w:tcPr>
          <w:p w14:paraId="46D006D0" w14:textId="77777777" w:rsidR="00AA70BD" w:rsidRDefault="00AA70BD" w:rsidP="00CC736E">
            <w:pPr>
              <w:spacing w:before="60" w:after="60"/>
              <w:jc w:val="center"/>
              <w:rPr>
                <w:b/>
                <w:sz w:val="20"/>
              </w:rPr>
            </w:pPr>
            <w:r>
              <w:rPr>
                <w:b/>
                <w:sz w:val="20"/>
              </w:rPr>
              <w:lastRenderedPageBreak/>
              <w:t>Diagnosi Secondarie</w:t>
            </w:r>
          </w:p>
          <w:p w14:paraId="35A24144" w14:textId="77777777" w:rsidR="00AA70BD" w:rsidRDefault="00CC736E" w:rsidP="00CC736E">
            <w:pPr>
              <w:jc w:val="center"/>
              <w:rPr>
                <w:sz w:val="20"/>
              </w:rPr>
            </w:pPr>
            <w:r>
              <w:rPr>
                <w:sz w:val="20"/>
              </w:rPr>
              <w:t>N</w:t>
            </w:r>
            <w:r w:rsidR="00AA70BD">
              <w:rPr>
                <w:sz w:val="20"/>
              </w:rPr>
              <w:t xml:space="preserve">B: (Possono essere inserite da </w:t>
            </w:r>
            <w:proofErr w:type="gramStart"/>
            <w:r w:rsidR="00AA70BD">
              <w:rPr>
                <w:sz w:val="20"/>
              </w:rPr>
              <w:t>1  a</w:t>
            </w:r>
            <w:proofErr w:type="gramEnd"/>
            <w:r w:rsidR="00AA70BD">
              <w:rPr>
                <w:sz w:val="20"/>
              </w:rPr>
              <w:t xml:space="preserve"> 5 diagnosi  secondarie)</w:t>
            </w:r>
          </w:p>
        </w:tc>
        <w:tc>
          <w:tcPr>
            <w:tcW w:w="598" w:type="pct"/>
            <w:vAlign w:val="center"/>
          </w:tcPr>
          <w:p w14:paraId="2CAE902B" w14:textId="77777777" w:rsidR="00AA70BD" w:rsidRDefault="00AA70BD" w:rsidP="0015007C">
            <w:pPr>
              <w:jc w:val="left"/>
              <w:rPr>
                <w:sz w:val="20"/>
              </w:rPr>
            </w:pPr>
            <w:r>
              <w:rPr>
                <w:sz w:val="20"/>
              </w:rPr>
              <w:t>Diagnosi secondarie di dimissione</w:t>
            </w:r>
          </w:p>
        </w:tc>
        <w:tc>
          <w:tcPr>
            <w:tcW w:w="716" w:type="pct"/>
            <w:vAlign w:val="center"/>
          </w:tcPr>
          <w:p w14:paraId="3FDD7985" w14:textId="77777777" w:rsidR="00AA70BD" w:rsidRDefault="00AA70BD" w:rsidP="0015007C">
            <w:pPr>
              <w:jc w:val="left"/>
              <w:rPr>
                <w:sz w:val="20"/>
              </w:rPr>
            </w:pPr>
            <w:r>
              <w:rPr>
                <w:sz w:val="20"/>
              </w:rPr>
              <w:t>Le diagnosi secondarie di dimissione sono quelle condizioni, diverse dalla diagnosi principale, che coesistono al momento del ricovero o che si sviluppano in seguito e che influenzano l’assistenza erogata al paziente in termini di: trattamento terapeutico, procedure diagnostiche eseguite, durata della degenza, assistenza infermieristica, monitoraggio clinico.</w:t>
            </w:r>
          </w:p>
        </w:tc>
        <w:tc>
          <w:tcPr>
            <w:tcW w:w="210" w:type="pct"/>
            <w:vAlign w:val="center"/>
          </w:tcPr>
          <w:p w14:paraId="2E8BAA20" w14:textId="77777777" w:rsidR="00AA70BD" w:rsidRDefault="00AA70BD">
            <w:pPr>
              <w:spacing w:before="60" w:after="60"/>
              <w:jc w:val="center"/>
              <w:rPr>
                <w:sz w:val="20"/>
              </w:rPr>
            </w:pPr>
            <w:r>
              <w:rPr>
                <w:sz w:val="20"/>
              </w:rPr>
              <w:t>AN</w:t>
            </w:r>
          </w:p>
        </w:tc>
        <w:tc>
          <w:tcPr>
            <w:tcW w:w="654" w:type="pct"/>
            <w:vAlign w:val="center"/>
          </w:tcPr>
          <w:p w14:paraId="3F0A5A0D" w14:textId="77777777" w:rsidR="00AA70BD" w:rsidRDefault="00AA70BD">
            <w:pPr>
              <w:jc w:val="center"/>
              <w:rPr>
                <w:sz w:val="20"/>
                <w:lang w:eastAsia="it-IT"/>
              </w:rPr>
            </w:pPr>
            <w:r>
              <w:rPr>
                <w:sz w:val="20"/>
              </w:rPr>
              <w:t>FAC</w:t>
            </w:r>
          </w:p>
        </w:tc>
        <w:tc>
          <w:tcPr>
            <w:tcW w:w="1514" w:type="pct"/>
            <w:vAlign w:val="center"/>
          </w:tcPr>
          <w:p w14:paraId="0B2D890E" w14:textId="77777777" w:rsidR="00AA70BD" w:rsidRDefault="00AA70BD" w:rsidP="002025BC">
            <w:pPr>
              <w:jc w:val="left"/>
              <w:rPr>
                <w:sz w:val="18"/>
                <w:szCs w:val="18"/>
              </w:rPr>
            </w:pPr>
            <w:r>
              <w:rPr>
                <w:sz w:val="18"/>
                <w:szCs w:val="18"/>
              </w:rPr>
              <w:t>FORMATO: ANN(NN)</w:t>
            </w:r>
          </w:p>
          <w:p w14:paraId="6CEF99E0" w14:textId="77777777" w:rsidR="00AA70BD" w:rsidRDefault="00AA70BD" w:rsidP="002025BC">
            <w:pPr>
              <w:jc w:val="left"/>
              <w:rPr>
                <w:sz w:val="18"/>
                <w:szCs w:val="18"/>
              </w:rPr>
            </w:pPr>
            <w:r>
              <w:rPr>
                <w:sz w:val="18"/>
                <w:szCs w:val="18"/>
              </w:rPr>
              <w:t>La compilazione del campo deve essere effettuata utilizzando obbligatoriamente il codice ICD9CM di maggior dettaglio ad es. 996.30 e non 996.3</w:t>
            </w:r>
          </w:p>
          <w:p w14:paraId="3EEF24A1" w14:textId="77777777" w:rsidR="00AA70BD" w:rsidRDefault="00AA70BD" w:rsidP="002025BC">
            <w:pPr>
              <w:jc w:val="left"/>
              <w:rPr>
                <w:sz w:val="18"/>
                <w:szCs w:val="18"/>
              </w:rPr>
            </w:pPr>
          </w:p>
          <w:p w14:paraId="775D10DF" w14:textId="77777777" w:rsidR="00AA70BD" w:rsidRDefault="00AA70BD" w:rsidP="002025BC">
            <w:pPr>
              <w:jc w:val="left"/>
              <w:rPr>
                <w:sz w:val="18"/>
                <w:szCs w:val="18"/>
              </w:rPr>
            </w:pPr>
            <w:r>
              <w:rPr>
                <w:sz w:val="18"/>
                <w:szCs w:val="18"/>
              </w:rPr>
              <w:t xml:space="preserve">Le diagnosi correlate ad un precedente ricovero che non hanno influenza sul ricovero attuale non devono essere riportate. Quindi, per diagnosi secondaria deve intendersi qualunque condizione diversa dalla diagnosi principale che influenzi l’assistenza erogata al paziente in termini di: trattamento terapeutico, procedure diagnostiche eseguite, durata della degenza, assistenza infermieristica, monitoraggio clinico. Possono essere riportate al massimo cinque diagnosi secondarie, che devono essere correttamente codificate utilizzando la Classificazione internazionale delle malattie - modificazione clinica (International </w:t>
            </w:r>
            <w:proofErr w:type="spellStart"/>
            <w:r>
              <w:rPr>
                <w:sz w:val="18"/>
                <w:szCs w:val="18"/>
              </w:rPr>
              <w:t>Classification</w:t>
            </w:r>
            <w:proofErr w:type="spellEnd"/>
            <w:r>
              <w:rPr>
                <w:sz w:val="18"/>
                <w:szCs w:val="18"/>
              </w:rPr>
              <w:t xml:space="preserve"> of </w:t>
            </w:r>
            <w:proofErr w:type="spellStart"/>
            <w:r>
              <w:rPr>
                <w:sz w:val="18"/>
                <w:szCs w:val="18"/>
              </w:rPr>
              <w:t>Diseases</w:t>
            </w:r>
            <w:proofErr w:type="spellEnd"/>
            <w:r>
              <w:rPr>
                <w:sz w:val="18"/>
                <w:szCs w:val="18"/>
              </w:rPr>
              <w:t xml:space="preserve"> - 9th </w:t>
            </w:r>
            <w:proofErr w:type="spellStart"/>
            <w:r>
              <w:rPr>
                <w:sz w:val="18"/>
                <w:szCs w:val="18"/>
              </w:rPr>
              <w:t>revision</w:t>
            </w:r>
            <w:proofErr w:type="spellEnd"/>
            <w:r>
              <w:rPr>
                <w:sz w:val="18"/>
                <w:szCs w:val="18"/>
              </w:rPr>
              <w:t xml:space="preserve"> - Clinical </w:t>
            </w:r>
            <w:proofErr w:type="spellStart"/>
            <w:r>
              <w:rPr>
                <w:sz w:val="18"/>
                <w:szCs w:val="18"/>
              </w:rPr>
              <w:t>Modification</w:t>
            </w:r>
            <w:proofErr w:type="spellEnd"/>
            <w:r>
              <w:rPr>
                <w:sz w:val="18"/>
                <w:szCs w:val="18"/>
              </w:rPr>
              <w:t>: ICD-9-CM, versione correntemente in uso).</w:t>
            </w:r>
          </w:p>
        </w:tc>
        <w:tc>
          <w:tcPr>
            <w:tcW w:w="0" w:type="auto"/>
            <w:vAlign w:val="center"/>
          </w:tcPr>
          <w:p w14:paraId="485D39CA" w14:textId="77777777" w:rsidR="00AA70BD" w:rsidRDefault="00AA70BD">
            <w:pPr>
              <w:spacing w:before="60" w:after="60"/>
              <w:jc w:val="center"/>
              <w:rPr>
                <w:sz w:val="20"/>
              </w:rPr>
            </w:pPr>
            <w:r>
              <w:rPr>
                <w:sz w:val="20"/>
              </w:rPr>
              <w:t>3/5</w:t>
            </w:r>
          </w:p>
        </w:tc>
      </w:tr>
      <w:tr w:rsidR="00CC736E" w14:paraId="3CAE0AB6" w14:textId="77777777" w:rsidTr="0015007C">
        <w:trPr>
          <w:cantSplit/>
          <w:trHeight w:val="3261"/>
          <w:jc w:val="center"/>
        </w:trPr>
        <w:tc>
          <w:tcPr>
            <w:tcW w:w="621" w:type="pct"/>
            <w:vMerge w:val="restart"/>
            <w:vAlign w:val="center"/>
          </w:tcPr>
          <w:p w14:paraId="0D8ECA23" w14:textId="77777777" w:rsidR="00CC736E" w:rsidRDefault="00CC736E" w:rsidP="00CC736E">
            <w:pPr>
              <w:spacing w:before="60" w:after="60"/>
              <w:jc w:val="center"/>
              <w:rPr>
                <w:b/>
                <w:sz w:val="20"/>
              </w:rPr>
            </w:pPr>
            <w:r>
              <w:rPr>
                <w:b/>
                <w:sz w:val="20"/>
              </w:rPr>
              <w:lastRenderedPageBreak/>
              <w:t>Diagnosi Secondarie (segue)</w:t>
            </w:r>
          </w:p>
        </w:tc>
        <w:tc>
          <w:tcPr>
            <w:tcW w:w="598" w:type="pct"/>
            <w:vAlign w:val="center"/>
          </w:tcPr>
          <w:p w14:paraId="39ED67D3" w14:textId="77777777" w:rsidR="00CC736E" w:rsidRDefault="00CC736E" w:rsidP="0015007C">
            <w:pPr>
              <w:jc w:val="left"/>
              <w:rPr>
                <w:sz w:val="20"/>
              </w:rPr>
            </w:pPr>
            <w:r>
              <w:rPr>
                <w:sz w:val="20"/>
              </w:rPr>
              <w:t>Diagnosi secondarie presenti al ricovero</w:t>
            </w:r>
          </w:p>
        </w:tc>
        <w:tc>
          <w:tcPr>
            <w:tcW w:w="716" w:type="pct"/>
            <w:vAlign w:val="center"/>
          </w:tcPr>
          <w:p w14:paraId="63B4CB96" w14:textId="77777777" w:rsidR="00CC736E" w:rsidRPr="00CC736E" w:rsidRDefault="00CC736E" w:rsidP="00CC736E">
            <w:pPr>
              <w:jc w:val="left"/>
              <w:rPr>
                <w:sz w:val="18"/>
              </w:rPr>
            </w:pPr>
            <w:r w:rsidRPr="00CC736E">
              <w:rPr>
                <w:sz w:val="18"/>
              </w:rPr>
              <w:t>Indica se la diagnosi secondaria rilevata alla dimissione era presente anche al momento del ricovero, oppure se è stata individuata attraverso l’anamnesi o diagnosticata successivamente all’ammissione, ma comunque preesistente nel paziente e non insorta durante il ricovero.</w:t>
            </w:r>
          </w:p>
        </w:tc>
        <w:tc>
          <w:tcPr>
            <w:tcW w:w="210" w:type="pct"/>
            <w:vAlign w:val="center"/>
          </w:tcPr>
          <w:p w14:paraId="29F333B4" w14:textId="77777777" w:rsidR="00CC736E" w:rsidRDefault="00CC736E">
            <w:pPr>
              <w:spacing w:before="60" w:after="60"/>
              <w:jc w:val="center"/>
              <w:rPr>
                <w:sz w:val="20"/>
              </w:rPr>
            </w:pPr>
            <w:r>
              <w:rPr>
                <w:sz w:val="20"/>
              </w:rPr>
              <w:t>N</w:t>
            </w:r>
          </w:p>
        </w:tc>
        <w:tc>
          <w:tcPr>
            <w:tcW w:w="654" w:type="pct"/>
            <w:vAlign w:val="center"/>
          </w:tcPr>
          <w:p w14:paraId="72133DAE" w14:textId="77777777" w:rsidR="00CC736E" w:rsidRDefault="00CC736E">
            <w:pPr>
              <w:jc w:val="center"/>
              <w:rPr>
                <w:sz w:val="20"/>
                <w:lang w:eastAsia="it-IT"/>
              </w:rPr>
            </w:pPr>
            <w:r>
              <w:rPr>
                <w:sz w:val="20"/>
                <w:lang w:eastAsia="it-IT"/>
              </w:rPr>
              <w:t>NBB</w:t>
            </w:r>
          </w:p>
          <w:p w14:paraId="67322C60" w14:textId="77777777" w:rsidR="00CC736E" w:rsidRDefault="00CC736E">
            <w:pPr>
              <w:jc w:val="center"/>
              <w:rPr>
                <w:sz w:val="20"/>
              </w:rPr>
            </w:pPr>
            <w:r>
              <w:rPr>
                <w:sz w:val="20"/>
                <w:lang w:eastAsia="it-IT"/>
              </w:rPr>
              <w:t>(</w:t>
            </w:r>
            <w:r>
              <w:rPr>
                <w:i/>
                <w:sz w:val="20"/>
              </w:rPr>
              <w:t xml:space="preserve">obbligatorio </w:t>
            </w:r>
            <w:r>
              <w:rPr>
                <w:i/>
                <w:sz w:val="20"/>
                <w:lang w:eastAsia="it-IT"/>
              </w:rPr>
              <w:t>per ogni campo di</w:t>
            </w:r>
            <w:r>
              <w:rPr>
                <w:i/>
                <w:sz w:val="20"/>
              </w:rPr>
              <w:t xml:space="preserve"> diagnosi secondaria di dimissione compilata</w:t>
            </w:r>
            <w:r>
              <w:rPr>
                <w:sz w:val="20"/>
              </w:rPr>
              <w:t>)</w:t>
            </w:r>
          </w:p>
        </w:tc>
        <w:tc>
          <w:tcPr>
            <w:tcW w:w="1514" w:type="pct"/>
            <w:vAlign w:val="center"/>
          </w:tcPr>
          <w:p w14:paraId="0ADD5BEF" w14:textId="77777777" w:rsidR="00CC736E" w:rsidRDefault="00CC736E" w:rsidP="00CC736E">
            <w:pPr>
              <w:jc w:val="left"/>
              <w:rPr>
                <w:sz w:val="18"/>
                <w:szCs w:val="18"/>
              </w:rPr>
            </w:pPr>
            <w:r>
              <w:rPr>
                <w:sz w:val="18"/>
                <w:szCs w:val="18"/>
              </w:rPr>
              <w:t>FORMATO: N</w:t>
            </w:r>
          </w:p>
          <w:p w14:paraId="691C995E" w14:textId="77777777" w:rsidR="00CC736E" w:rsidRDefault="00CC736E" w:rsidP="00CC736E">
            <w:pPr>
              <w:jc w:val="left"/>
              <w:rPr>
                <w:sz w:val="18"/>
                <w:szCs w:val="18"/>
              </w:rPr>
            </w:pPr>
          </w:p>
          <w:p w14:paraId="0934982C" w14:textId="77777777" w:rsidR="00CC736E" w:rsidRDefault="00CC736E" w:rsidP="00CC736E">
            <w:pPr>
              <w:jc w:val="left"/>
              <w:rPr>
                <w:sz w:val="18"/>
                <w:szCs w:val="18"/>
              </w:rPr>
            </w:pPr>
            <w:r>
              <w:rPr>
                <w:sz w:val="18"/>
                <w:szCs w:val="18"/>
              </w:rPr>
              <w:t xml:space="preserve">Valori ammessi: </w:t>
            </w:r>
          </w:p>
          <w:p w14:paraId="41BE8E7A" w14:textId="77777777" w:rsidR="00CC736E" w:rsidRDefault="00CC736E" w:rsidP="00CC736E">
            <w:pPr>
              <w:jc w:val="left"/>
              <w:rPr>
                <w:color w:val="000000"/>
                <w:sz w:val="18"/>
                <w:szCs w:val="18"/>
              </w:rPr>
            </w:pPr>
            <w:r>
              <w:rPr>
                <w:color w:val="000000"/>
                <w:sz w:val="18"/>
                <w:szCs w:val="18"/>
              </w:rPr>
              <w:t>0 = No</w:t>
            </w:r>
          </w:p>
          <w:p w14:paraId="466CA487" w14:textId="77777777" w:rsidR="00CC736E" w:rsidRPr="0015007C" w:rsidRDefault="00CC736E" w:rsidP="00CC736E">
            <w:pPr>
              <w:jc w:val="left"/>
              <w:rPr>
                <w:color w:val="000000"/>
                <w:sz w:val="18"/>
                <w:szCs w:val="18"/>
              </w:rPr>
            </w:pPr>
            <w:r>
              <w:rPr>
                <w:color w:val="000000"/>
                <w:sz w:val="18"/>
                <w:szCs w:val="18"/>
              </w:rPr>
              <w:t>1 = Sì</w:t>
            </w:r>
          </w:p>
        </w:tc>
        <w:tc>
          <w:tcPr>
            <w:tcW w:w="0" w:type="auto"/>
            <w:vAlign w:val="center"/>
          </w:tcPr>
          <w:p w14:paraId="50F0B073" w14:textId="77777777" w:rsidR="00CC736E" w:rsidRDefault="00CC736E">
            <w:pPr>
              <w:spacing w:before="60" w:after="60"/>
              <w:jc w:val="center"/>
              <w:rPr>
                <w:sz w:val="20"/>
              </w:rPr>
            </w:pPr>
            <w:r>
              <w:rPr>
                <w:sz w:val="20"/>
              </w:rPr>
              <w:t>1</w:t>
            </w:r>
          </w:p>
        </w:tc>
      </w:tr>
      <w:tr w:rsidR="00CC736E" w14:paraId="62F97CA0" w14:textId="77777777" w:rsidTr="00CC736E">
        <w:trPr>
          <w:cantSplit/>
          <w:trHeight w:val="1281"/>
          <w:jc w:val="center"/>
        </w:trPr>
        <w:tc>
          <w:tcPr>
            <w:tcW w:w="621" w:type="pct"/>
            <w:vMerge/>
            <w:vAlign w:val="center"/>
          </w:tcPr>
          <w:p w14:paraId="7BDDC746" w14:textId="77777777" w:rsidR="00CC736E" w:rsidRDefault="00CC736E">
            <w:pPr>
              <w:spacing w:before="60" w:after="60"/>
              <w:jc w:val="center"/>
              <w:rPr>
                <w:b/>
                <w:sz w:val="20"/>
              </w:rPr>
            </w:pPr>
          </w:p>
        </w:tc>
        <w:tc>
          <w:tcPr>
            <w:tcW w:w="598" w:type="pct"/>
            <w:vAlign w:val="center"/>
          </w:tcPr>
          <w:p w14:paraId="0632BC7F" w14:textId="77777777" w:rsidR="00CC736E" w:rsidRDefault="00CC736E">
            <w:pPr>
              <w:rPr>
                <w:sz w:val="20"/>
              </w:rPr>
            </w:pPr>
            <w:r>
              <w:rPr>
                <w:sz w:val="20"/>
              </w:rPr>
              <w:t>Lateralità</w:t>
            </w:r>
          </w:p>
        </w:tc>
        <w:tc>
          <w:tcPr>
            <w:tcW w:w="716" w:type="pct"/>
            <w:vAlign w:val="center"/>
          </w:tcPr>
          <w:p w14:paraId="6376158C" w14:textId="77777777" w:rsidR="00CC736E" w:rsidRPr="00CC736E" w:rsidRDefault="00CC736E" w:rsidP="00CC736E">
            <w:pPr>
              <w:jc w:val="left"/>
              <w:rPr>
                <w:sz w:val="18"/>
              </w:rPr>
            </w:pPr>
            <w:r w:rsidRPr="00CC736E">
              <w:rPr>
                <w:sz w:val="18"/>
              </w:rPr>
              <w:t>Ove applicabile specificare se la diagnosi secondaria si riferisce al lato destro, sinistro o bilaterale</w:t>
            </w:r>
          </w:p>
        </w:tc>
        <w:tc>
          <w:tcPr>
            <w:tcW w:w="210" w:type="pct"/>
            <w:vAlign w:val="center"/>
          </w:tcPr>
          <w:p w14:paraId="44258BA7" w14:textId="77777777" w:rsidR="00CC736E" w:rsidRDefault="00CC736E">
            <w:pPr>
              <w:spacing w:before="60" w:after="60"/>
              <w:jc w:val="center"/>
              <w:rPr>
                <w:sz w:val="20"/>
              </w:rPr>
            </w:pPr>
            <w:r>
              <w:rPr>
                <w:sz w:val="20"/>
              </w:rPr>
              <w:t>AN</w:t>
            </w:r>
          </w:p>
        </w:tc>
        <w:tc>
          <w:tcPr>
            <w:tcW w:w="654" w:type="pct"/>
            <w:vAlign w:val="center"/>
          </w:tcPr>
          <w:p w14:paraId="6F6B5FCE" w14:textId="77777777" w:rsidR="00CC736E" w:rsidRDefault="00CC736E">
            <w:pPr>
              <w:jc w:val="center"/>
              <w:rPr>
                <w:sz w:val="20"/>
                <w:lang w:eastAsia="it-IT"/>
              </w:rPr>
            </w:pPr>
            <w:r>
              <w:rPr>
                <w:sz w:val="20"/>
                <w:lang w:eastAsia="it-IT"/>
              </w:rPr>
              <w:t>FAC</w:t>
            </w:r>
          </w:p>
        </w:tc>
        <w:tc>
          <w:tcPr>
            <w:tcW w:w="1514" w:type="pct"/>
            <w:vAlign w:val="center"/>
          </w:tcPr>
          <w:p w14:paraId="05474F63" w14:textId="77777777" w:rsidR="00CC736E" w:rsidRDefault="00CC736E" w:rsidP="00CC736E">
            <w:pPr>
              <w:jc w:val="left"/>
              <w:rPr>
                <w:sz w:val="18"/>
                <w:szCs w:val="18"/>
              </w:rPr>
            </w:pPr>
            <w:r>
              <w:rPr>
                <w:sz w:val="18"/>
                <w:szCs w:val="18"/>
              </w:rPr>
              <w:t>FORMATO: N</w:t>
            </w:r>
          </w:p>
          <w:p w14:paraId="1BBD2BA9" w14:textId="77777777" w:rsidR="00CC736E" w:rsidRDefault="00CC736E" w:rsidP="00CC736E">
            <w:pPr>
              <w:jc w:val="left"/>
              <w:rPr>
                <w:sz w:val="18"/>
                <w:szCs w:val="18"/>
              </w:rPr>
            </w:pPr>
          </w:p>
          <w:p w14:paraId="4340A9B1" w14:textId="77777777" w:rsidR="00CC736E" w:rsidRDefault="00CC736E" w:rsidP="00CC736E">
            <w:pPr>
              <w:jc w:val="left"/>
              <w:rPr>
                <w:sz w:val="18"/>
                <w:szCs w:val="18"/>
              </w:rPr>
            </w:pPr>
            <w:r>
              <w:rPr>
                <w:sz w:val="18"/>
                <w:szCs w:val="18"/>
              </w:rPr>
              <w:t xml:space="preserve">Valori ammessi: </w:t>
            </w:r>
          </w:p>
          <w:p w14:paraId="22BAC717" w14:textId="77777777" w:rsidR="00CC736E" w:rsidRDefault="00CC736E" w:rsidP="00CC736E">
            <w:pPr>
              <w:jc w:val="left"/>
              <w:rPr>
                <w:color w:val="000000"/>
                <w:sz w:val="18"/>
                <w:szCs w:val="18"/>
              </w:rPr>
            </w:pPr>
            <w:r>
              <w:rPr>
                <w:color w:val="000000"/>
                <w:sz w:val="18"/>
                <w:szCs w:val="18"/>
              </w:rPr>
              <w:t>1 = Destra</w:t>
            </w:r>
          </w:p>
          <w:p w14:paraId="72748462" w14:textId="77777777" w:rsidR="00CC736E" w:rsidRDefault="00CC736E" w:rsidP="00CC736E">
            <w:pPr>
              <w:jc w:val="left"/>
              <w:rPr>
                <w:color w:val="000000"/>
                <w:sz w:val="18"/>
                <w:szCs w:val="18"/>
              </w:rPr>
            </w:pPr>
            <w:r>
              <w:rPr>
                <w:color w:val="000000"/>
                <w:sz w:val="18"/>
                <w:szCs w:val="18"/>
              </w:rPr>
              <w:t>2 = Sinistra</w:t>
            </w:r>
          </w:p>
          <w:p w14:paraId="7B07AB4B" w14:textId="77777777" w:rsidR="00CC736E" w:rsidRDefault="00CC736E" w:rsidP="00CC736E">
            <w:pPr>
              <w:jc w:val="left"/>
              <w:rPr>
                <w:sz w:val="18"/>
                <w:szCs w:val="18"/>
              </w:rPr>
            </w:pPr>
            <w:r>
              <w:rPr>
                <w:color w:val="000000"/>
                <w:sz w:val="18"/>
                <w:szCs w:val="18"/>
              </w:rPr>
              <w:t>3 = Bilaterale</w:t>
            </w:r>
          </w:p>
        </w:tc>
        <w:tc>
          <w:tcPr>
            <w:tcW w:w="0" w:type="auto"/>
            <w:vAlign w:val="center"/>
          </w:tcPr>
          <w:p w14:paraId="70435AA6" w14:textId="77777777" w:rsidR="00CC736E" w:rsidRDefault="00CC736E">
            <w:pPr>
              <w:spacing w:before="60" w:after="60"/>
              <w:jc w:val="center"/>
              <w:rPr>
                <w:sz w:val="20"/>
              </w:rPr>
            </w:pPr>
            <w:r>
              <w:rPr>
                <w:sz w:val="20"/>
              </w:rPr>
              <w:t>1</w:t>
            </w:r>
          </w:p>
        </w:tc>
      </w:tr>
      <w:tr w:rsidR="00CC736E" w14:paraId="70D5CEF3" w14:textId="77777777" w:rsidTr="00CC736E">
        <w:trPr>
          <w:cantSplit/>
          <w:trHeight w:val="1281"/>
          <w:jc w:val="center"/>
        </w:trPr>
        <w:tc>
          <w:tcPr>
            <w:tcW w:w="621" w:type="pct"/>
            <w:vMerge/>
            <w:vAlign w:val="center"/>
          </w:tcPr>
          <w:p w14:paraId="182EFCBD" w14:textId="77777777" w:rsidR="00CC736E" w:rsidRDefault="00CC736E">
            <w:pPr>
              <w:spacing w:before="60" w:after="60"/>
              <w:jc w:val="center"/>
              <w:rPr>
                <w:b/>
                <w:sz w:val="20"/>
              </w:rPr>
            </w:pPr>
          </w:p>
        </w:tc>
        <w:tc>
          <w:tcPr>
            <w:tcW w:w="598" w:type="pct"/>
            <w:vAlign w:val="center"/>
          </w:tcPr>
          <w:p w14:paraId="5DA2A6BD" w14:textId="77777777" w:rsidR="00CC736E" w:rsidRDefault="00CC736E">
            <w:pPr>
              <w:rPr>
                <w:sz w:val="20"/>
              </w:rPr>
            </w:pPr>
            <w:r>
              <w:rPr>
                <w:sz w:val="20"/>
              </w:rPr>
              <w:t>Stadiazione condensata secondaria</w:t>
            </w:r>
          </w:p>
        </w:tc>
        <w:tc>
          <w:tcPr>
            <w:tcW w:w="716" w:type="pct"/>
            <w:vAlign w:val="center"/>
          </w:tcPr>
          <w:p w14:paraId="43E396D2" w14:textId="77777777" w:rsidR="00CC736E" w:rsidRDefault="00CC736E" w:rsidP="00CC736E">
            <w:pPr>
              <w:jc w:val="left"/>
              <w:rPr>
                <w:sz w:val="20"/>
              </w:rPr>
            </w:pPr>
            <w:r>
              <w:rPr>
                <w:sz w:val="20"/>
              </w:rPr>
              <w:t>Indica lo stadio della neoplasia maligna riportata come diagnosi di dimissione secondaria (codici ICD-9-CM 140.0-190.9 e 193-199.1)</w:t>
            </w:r>
          </w:p>
        </w:tc>
        <w:tc>
          <w:tcPr>
            <w:tcW w:w="210" w:type="pct"/>
            <w:vAlign w:val="center"/>
          </w:tcPr>
          <w:p w14:paraId="0D1DE14A" w14:textId="77777777" w:rsidR="00CC736E" w:rsidRDefault="00CC736E">
            <w:pPr>
              <w:spacing w:before="60" w:after="60"/>
              <w:jc w:val="center"/>
              <w:rPr>
                <w:sz w:val="20"/>
              </w:rPr>
            </w:pPr>
            <w:r>
              <w:rPr>
                <w:sz w:val="20"/>
              </w:rPr>
              <w:t>N</w:t>
            </w:r>
          </w:p>
        </w:tc>
        <w:tc>
          <w:tcPr>
            <w:tcW w:w="654" w:type="pct"/>
            <w:vAlign w:val="center"/>
          </w:tcPr>
          <w:p w14:paraId="4E58960B" w14:textId="77777777" w:rsidR="00CC736E" w:rsidRDefault="00BA6597">
            <w:pPr>
              <w:jc w:val="center"/>
              <w:rPr>
                <w:sz w:val="20"/>
                <w:lang w:eastAsia="it-IT"/>
              </w:rPr>
            </w:pPr>
            <w:r w:rsidRPr="00F815DA">
              <w:rPr>
                <w:sz w:val="20"/>
                <w:lang w:eastAsia="it-IT"/>
              </w:rPr>
              <w:t>FAC</w:t>
            </w:r>
          </w:p>
          <w:p w14:paraId="37810CBF" w14:textId="77777777" w:rsidR="00CC736E" w:rsidRDefault="00CC736E" w:rsidP="00BA6597">
            <w:pPr>
              <w:rPr>
                <w:sz w:val="20"/>
                <w:lang w:eastAsia="it-IT"/>
              </w:rPr>
            </w:pPr>
          </w:p>
        </w:tc>
        <w:tc>
          <w:tcPr>
            <w:tcW w:w="1514" w:type="pct"/>
            <w:vAlign w:val="center"/>
          </w:tcPr>
          <w:p w14:paraId="6CD2D2AD" w14:textId="77777777" w:rsidR="00CC736E" w:rsidRDefault="00CC736E" w:rsidP="00CC736E">
            <w:pPr>
              <w:jc w:val="left"/>
              <w:rPr>
                <w:sz w:val="18"/>
                <w:szCs w:val="18"/>
              </w:rPr>
            </w:pPr>
            <w:r>
              <w:rPr>
                <w:sz w:val="18"/>
                <w:szCs w:val="18"/>
              </w:rPr>
              <w:t>FORMATO: N</w:t>
            </w:r>
          </w:p>
          <w:p w14:paraId="6EE92823" w14:textId="77777777" w:rsidR="00CC736E" w:rsidRDefault="00CC736E" w:rsidP="00CC736E">
            <w:pPr>
              <w:jc w:val="left"/>
              <w:rPr>
                <w:sz w:val="18"/>
                <w:szCs w:val="18"/>
              </w:rPr>
            </w:pPr>
          </w:p>
          <w:p w14:paraId="01B5B922" w14:textId="77777777" w:rsidR="00CC736E" w:rsidRDefault="00CC736E" w:rsidP="00CC736E">
            <w:pPr>
              <w:jc w:val="left"/>
              <w:rPr>
                <w:sz w:val="18"/>
                <w:szCs w:val="18"/>
              </w:rPr>
            </w:pPr>
            <w:r>
              <w:rPr>
                <w:sz w:val="18"/>
                <w:szCs w:val="18"/>
              </w:rPr>
              <w:t>Valori ammessi</w:t>
            </w:r>
            <w:r w:rsidR="00BA6597">
              <w:rPr>
                <w:sz w:val="18"/>
                <w:szCs w:val="18"/>
              </w:rPr>
              <w:t xml:space="preserve"> </w:t>
            </w:r>
            <w:r w:rsidR="00BA6597" w:rsidRPr="00F815DA">
              <w:rPr>
                <w:sz w:val="18"/>
                <w:szCs w:val="18"/>
              </w:rPr>
              <w:t>in presenza di diagnosi di dimissione secondaria identificata dai codici ICD-9-CM 140.0-190.9 e 193-199.1</w:t>
            </w:r>
            <w:r w:rsidRPr="00F815DA">
              <w:rPr>
                <w:sz w:val="18"/>
                <w:szCs w:val="18"/>
              </w:rPr>
              <w:t>:</w:t>
            </w:r>
            <w:r>
              <w:rPr>
                <w:sz w:val="18"/>
                <w:szCs w:val="18"/>
              </w:rPr>
              <w:t xml:space="preserve"> </w:t>
            </w:r>
          </w:p>
          <w:p w14:paraId="338C0EEA" w14:textId="77777777" w:rsidR="00CC736E" w:rsidRDefault="00CC736E" w:rsidP="00CC736E">
            <w:pPr>
              <w:jc w:val="left"/>
              <w:rPr>
                <w:sz w:val="18"/>
                <w:szCs w:val="18"/>
              </w:rPr>
            </w:pPr>
            <w:r>
              <w:rPr>
                <w:sz w:val="18"/>
                <w:szCs w:val="18"/>
              </w:rPr>
              <w:t>1 = tumore localizzato, confinato all’organo di origine</w:t>
            </w:r>
          </w:p>
          <w:p w14:paraId="1F24FE61" w14:textId="77777777" w:rsidR="00CC736E" w:rsidRDefault="00CC736E" w:rsidP="00CC736E">
            <w:pPr>
              <w:jc w:val="left"/>
              <w:rPr>
                <w:sz w:val="18"/>
                <w:szCs w:val="18"/>
              </w:rPr>
            </w:pPr>
            <w:r>
              <w:rPr>
                <w:sz w:val="18"/>
                <w:szCs w:val="18"/>
              </w:rPr>
              <w:t xml:space="preserve">2 = infiltrazione locale </w:t>
            </w:r>
            <w:proofErr w:type="spellStart"/>
            <w:r>
              <w:rPr>
                <w:sz w:val="18"/>
                <w:szCs w:val="18"/>
              </w:rPr>
              <w:t>extraorgano</w:t>
            </w:r>
            <w:proofErr w:type="spellEnd"/>
          </w:p>
          <w:p w14:paraId="693F91C6" w14:textId="77777777" w:rsidR="00CC736E" w:rsidRDefault="00CC736E" w:rsidP="00CC736E">
            <w:pPr>
              <w:jc w:val="left"/>
              <w:rPr>
                <w:sz w:val="18"/>
                <w:szCs w:val="18"/>
              </w:rPr>
            </w:pPr>
            <w:r>
              <w:rPr>
                <w:sz w:val="18"/>
                <w:szCs w:val="18"/>
              </w:rPr>
              <w:t>3 = metastasi ai linfonodi regionali</w:t>
            </w:r>
          </w:p>
          <w:p w14:paraId="46C83E28" w14:textId="77777777" w:rsidR="00CC736E" w:rsidRDefault="00CC736E" w:rsidP="00CC736E">
            <w:pPr>
              <w:jc w:val="left"/>
              <w:rPr>
                <w:sz w:val="18"/>
                <w:szCs w:val="18"/>
              </w:rPr>
            </w:pPr>
            <w:r>
              <w:rPr>
                <w:sz w:val="18"/>
                <w:szCs w:val="18"/>
              </w:rPr>
              <w:t xml:space="preserve">4 = infiltrazione locale </w:t>
            </w:r>
            <w:proofErr w:type="spellStart"/>
            <w:r>
              <w:rPr>
                <w:sz w:val="18"/>
                <w:szCs w:val="18"/>
              </w:rPr>
              <w:t>extraorgano</w:t>
            </w:r>
            <w:proofErr w:type="spellEnd"/>
            <w:r>
              <w:rPr>
                <w:sz w:val="18"/>
                <w:szCs w:val="18"/>
              </w:rPr>
              <w:t xml:space="preserve"> e metastasi ai linfonodi regionali</w:t>
            </w:r>
          </w:p>
          <w:p w14:paraId="0B056D96" w14:textId="77777777" w:rsidR="00CC736E" w:rsidRDefault="00CC736E" w:rsidP="00CC736E">
            <w:pPr>
              <w:jc w:val="left"/>
              <w:rPr>
                <w:sz w:val="18"/>
                <w:szCs w:val="18"/>
              </w:rPr>
            </w:pPr>
            <w:r>
              <w:rPr>
                <w:sz w:val="18"/>
                <w:szCs w:val="18"/>
              </w:rPr>
              <w:t>5 = metastasi a distanza</w:t>
            </w:r>
          </w:p>
          <w:p w14:paraId="6A49B9EE" w14:textId="77777777" w:rsidR="00CC736E" w:rsidRDefault="00CC736E" w:rsidP="00CC736E">
            <w:pPr>
              <w:jc w:val="left"/>
              <w:rPr>
                <w:sz w:val="18"/>
                <w:szCs w:val="18"/>
              </w:rPr>
            </w:pPr>
            <w:r>
              <w:rPr>
                <w:sz w:val="18"/>
                <w:szCs w:val="18"/>
              </w:rPr>
              <w:t>6 = metastasi ai linfonodi non regionali</w:t>
            </w:r>
          </w:p>
          <w:p w14:paraId="296EC045" w14:textId="77777777" w:rsidR="00CC736E" w:rsidRDefault="00CC736E" w:rsidP="00CC736E">
            <w:pPr>
              <w:jc w:val="left"/>
              <w:rPr>
                <w:sz w:val="18"/>
                <w:szCs w:val="18"/>
              </w:rPr>
            </w:pPr>
            <w:r>
              <w:rPr>
                <w:sz w:val="18"/>
                <w:szCs w:val="18"/>
              </w:rPr>
              <w:t>7 = non confinato all’organo di origine, ma non è noto se è 2, 3, 4, 5 o 6</w:t>
            </w:r>
          </w:p>
          <w:p w14:paraId="18D2E49F" w14:textId="77777777" w:rsidR="00CC736E" w:rsidRDefault="00CC736E" w:rsidP="00CC736E">
            <w:pPr>
              <w:jc w:val="left"/>
              <w:rPr>
                <w:sz w:val="18"/>
                <w:szCs w:val="18"/>
              </w:rPr>
            </w:pPr>
            <w:r>
              <w:rPr>
                <w:sz w:val="18"/>
                <w:szCs w:val="18"/>
              </w:rPr>
              <w:t>8 = nessuna invasione degli organi distanti, ma non è noto se è 1, 2, 3 o 4</w:t>
            </w:r>
          </w:p>
          <w:p w14:paraId="6D995B29" w14:textId="77777777" w:rsidR="00CC736E" w:rsidRDefault="00CC736E" w:rsidP="00CC736E">
            <w:pPr>
              <w:jc w:val="left"/>
              <w:rPr>
                <w:sz w:val="18"/>
                <w:szCs w:val="18"/>
              </w:rPr>
            </w:pPr>
            <w:r>
              <w:rPr>
                <w:sz w:val="18"/>
                <w:szCs w:val="18"/>
              </w:rPr>
              <w:t>9 = ignoto</w:t>
            </w:r>
          </w:p>
        </w:tc>
        <w:tc>
          <w:tcPr>
            <w:tcW w:w="0" w:type="auto"/>
            <w:vAlign w:val="center"/>
          </w:tcPr>
          <w:p w14:paraId="2F4B24F6" w14:textId="77777777" w:rsidR="00CC736E" w:rsidRDefault="00CC736E">
            <w:pPr>
              <w:spacing w:before="60" w:after="60"/>
              <w:jc w:val="center"/>
              <w:rPr>
                <w:sz w:val="20"/>
              </w:rPr>
            </w:pPr>
            <w:r>
              <w:rPr>
                <w:sz w:val="20"/>
              </w:rPr>
              <w:t>1</w:t>
            </w:r>
          </w:p>
        </w:tc>
      </w:tr>
      <w:tr w:rsidR="00AA70BD" w14:paraId="48A3D16D" w14:textId="77777777" w:rsidTr="00CC736E">
        <w:trPr>
          <w:cantSplit/>
          <w:trHeight w:val="1281"/>
          <w:jc w:val="center"/>
        </w:trPr>
        <w:tc>
          <w:tcPr>
            <w:tcW w:w="621" w:type="pct"/>
            <w:vAlign w:val="center"/>
          </w:tcPr>
          <w:p w14:paraId="55713B75" w14:textId="77777777" w:rsidR="00AA70BD" w:rsidRDefault="00AA70BD">
            <w:pPr>
              <w:spacing w:before="60" w:after="60"/>
              <w:jc w:val="center"/>
              <w:rPr>
                <w:b/>
                <w:sz w:val="20"/>
              </w:rPr>
            </w:pPr>
            <w:r>
              <w:rPr>
                <w:b/>
                <w:sz w:val="20"/>
              </w:rPr>
              <w:lastRenderedPageBreak/>
              <w:t>Intervento Principale</w:t>
            </w:r>
          </w:p>
        </w:tc>
        <w:tc>
          <w:tcPr>
            <w:tcW w:w="598" w:type="pct"/>
            <w:vAlign w:val="center"/>
          </w:tcPr>
          <w:p w14:paraId="7402E904" w14:textId="77777777" w:rsidR="00AA70BD" w:rsidRDefault="00AA70BD">
            <w:pPr>
              <w:rPr>
                <w:sz w:val="20"/>
              </w:rPr>
            </w:pPr>
            <w:r>
              <w:rPr>
                <w:sz w:val="20"/>
              </w:rPr>
              <w:t>Intervento Principale</w:t>
            </w:r>
          </w:p>
        </w:tc>
        <w:tc>
          <w:tcPr>
            <w:tcW w:w="716" w:type="pct"/>
            <w:vAlign w:val="center"/>
          </w:tcPr>
          <w:p w14:paraId="2EB245C6" w14:textId="77777777" w:rsidR="00AA70BD" w:rsidRDefault="00AA70BD" w:rsidP="00CC736E">
            <w:pPr>
              <w:jc w:val="left"/>
              <w:rPr>
                <w:sz w:val="20"/>
              </w:rPr>
            </w:pPr>
            <w:r>
              <w:rPr>
                <w:sz w:val="20"/>
              </w:rPr>
              <w:t>L’intervento principale è una procedura effettuata nel corso del ricovero e individuata come quella maggiormente correlata alla diagnosi principale di dimissione e, comunque, quella che ha comportato il maggior peso assistenziale ed il maggior consumo di risorse (uso di sala operatoria, medico anestesista, équipe operatoria, ecc.)</w:t>
            </w:r>
            <w:r>
              <w:rPr>
                <w:rStyle w:val="Rimandonotaapidipagina"/>
              </w:rPr>
              <w:t xml:space="preserve"> </w:t>
            </w:r>
          </w:p>
        </w:tc>
        <w:tc>
          <w:tcPr>
            <w:tcW w:w="210" w:type="pct"/>
            <w:vAlign w:val="center"/>
          </w:tcPr>
          <w:p w14:paraId="082B9892" w14:textId="77777777" w:rsidR="00AA70BD" w:rsidRDefault="00AA70BD">
            <w:pPr>
              <w:spacing w:before="60" w:after="60"/>
              <w:jc w:val="center"/>
              <w:rPr>
                <w:sz w:val="20"/>
              </w:rPr>
            </w:pPr>
            <w:r>
              <w:rPr>
                <w:sz w:val="20"/>
              </w:rPr>
              <w:t>AN</w:t>
            </w:r>
          </w:p>
        </w:tc>
        <w:tc>
          <w:tcPr>
            <w:tcW w:w="654" w:type="pct"/>
            <w:vAlign w:val="center"/>
          </w:tcPr>
          <w:p w14:paraId="0B88D223" w14:textId="77777777" w:rsidR="00AA70BD" w:rsidRDefault="00AA70BD">
            <w:pPr>
              <w:jc w:val="center"/>
              <w:rPr>
                <w:sz w:val="20"/>
                <w:lang w:eastAsia="it-IT"/>
              </w:rPr>
            </w:pPr>
            <w:r>
              <w:rPr>
                <w:sz w:val="20"/>
              </w:rPr>
              <w:t>FAC</w:t>
            </w:r>
          </w:p>
        </w:tc>
        <w:tc>
          <w:tcPr>
            <w:tcW w:w="1514" w:type="pct"/>
            <w:vAlign w:val="center"/>
          </w:tcPr>
          <w:p w14:paraId="1AF24BEE" w14:textId="77777777" w:rsidR="00AA70BD" w:rsidRDefault="00AA70BD" w:rsidP="00CC736E">
            <w:pPr>
              <w:jc w:val="left"/>
              <w:rPr>
                <w:sz w:val="18"/>
                <w:szCs w:val="18"/>
              </w:rPr>
            </w:pPr>
            <w:r>
              <w:rPr>
                <w:sz w:val="18"/>
                <w:szCs w:val="18"/>
              </w:rPr>
              <w:t>FORMATO: NNN(N)</w:t>
            </w:r>
          </w:p>
          <w:p w14:paraId="5C579A50" w14:textId="77777777" w:rsidR="00AA70BD" w:rsidRDefault="00AA70BD" w:rsidP="00CC736E">
            <w:pPr>
              <w:jc w:val="left"/>
              <w:rPr>
                <w:sz w:val="18"/>
                <w:szCs w:val="18"/>
              </w:rPr>
            </w:pPr>
            <w:r>
              <w:rPr>
                <w:sz w:val="18"/>
                <w:szCs w:val="18"/>
              </w:rPr>
              <w:t>La compilazione del campo deve essere effettuata utilizzando obbligatoriamente il codice ICD9CM di maggior dettaglio ad es. 55.91 e non 55.9</w:t>
            </w:r>
          </w:p>
          <w:p w14:paraId="27C7D963" w14:textId="77777777" w:rsidR="00AA70BD" w:rsidRDefault="00AA70BD" w:rsidP="00CC736E">
            <w:pPr>
              <w:jc w:val="left"/>
              <w:rPr>
                <w:sz w:val="18"/>
                <w:szCs w:val="18"/>
              </w:rPr>
            </w:pPr>
            <w:r>
              <w:rPr>
                <w:sz w:val="18"/>
                <w:szCs w:val="18"/>
              </w:rPr>
              <w:t>L’intervento principale è una procedura effettuata nel corso del ricovero individuata secondo i seguenti criteri:</w:t>
            </w:r>
          </w:p>
          <w:p w14:paraId="38EB7B24" w14:textId="77777777" w:rsidR="00AA70BD" w:rsidRDefault="00AA70BD" w:rsidP="00CC736E">
            <w:pPr>
              <w:jc w:val="left"/>
              <w:rPr>
                <w:sz w:val="18"/>
                <w:szCs w:val="18"/>
              </w:rPr>
            </w:pPr>
            <w:r>
              <w:rPr>
                <w:sz w:val="18"/>
                <w:szCs w:val="18"/>
              </w:rPr>
              <w:t>1. in presenza di più procedure chirurgiche, selezionare e codificare come principale quello maggiormente correlato alla diagnosi principale di dimissione e, comunque, quello che ha comportato il maggior peso assistenziale ed il maggior consumo di risorse (uso di sala operatoria, medico anestesista, équipe operatoria, ecc.);</w:t>
            </w:r>
          </w:p>
          <w:p w14:paraId="3CDFD531" w14:textId="77777777" w:rsidR="00AA70BD" w:rsidRDefault="00AA70BD" w:rsidP="00CC736E">
            <w:pPr>
              <w:jc w:val="left"/>
              <w:rPr>
                <w:sz w:val="18"/>
                <w:szCs w:val="18"/>
              </w:rPr>
            </w:pPr>
            <w:r>
              <w:rPr>
                <w:sz w:val="18"/>
                <w:szCs w:val="18"/>
              </w:rPr>
              <w:t>2. nel caso in cui siano segnalate sia procedure chirurgiche sia procedure diagnostiche o terapeutiche, riportare sempre prima le procedure chirurgiche;</w:t>
            </w:r>
          </w:p>
          <w:p w14:paraId="72028CB8" w14:textId="77777777" w:rsidR="00AA70BD" w:rsidRDefault="00AA70BD" w:rsidP="00CC736E">
            <w:pPr>
              <w:jc w:val="left"/>
              <w:rPr>
                <w:sz w:val="18"/>
                <w:szCs w:val="18"/>
              </w:rPr>
            </w:pPr>
            <w:r>
              <w:rPr>
                <w:sz w:val="18"/>
                <w:szCs w:val="18"/>
              </w:rPr>
              <w:t>3. in presenza di sole procedure diagnostiche o terapeutiche, selezionare e codificare come principale quella maggiormente correlata alla diagnosi principale di dimissione e, comunque, quella che ha comportato il maggior peso assistenziale ed il maggior consumo di risorse;</w:t>
            </w:r>
          </w:p>
          <w:p w14:paraId="66DD5977" w14:textId="77777777" w:rsidR="00AA70BD" w:rsidRDefault="00AA70BD" w:rsidP="00CC736E">
            <w:pPr>
              <w:jc w:val="left"/>
              <w:rPr>
                <w:sz w:val="18"/>
                <w:szCs w:val="18"/>
              </w:rPr>
            </w:pPr>
            <w:r>
              <w:rPr>
                <w:sz w:val="18"/>
                <w:szCs w:val="18"/>
              </w:rPr>
              <w:t>4. in caso di parto.</w:t>
            </w:r>
          </w:p>
          <w:p w14:paraId="54BE165A" w14:textId="77777777" w:rsidR="00AA70BD" w:rsidRDefault="00AA70BD" w:rsidP="00CC736E">
            <w:pPr>
              <w:jc w:val="left"/>
              <w:rPr>
                <w:sz w:val="18"/>
                <w:szCs w:val="18"/>
              </w:rPr>
            </w:pPr>
          </w:p>
          <w:p w14:paraId="1B6C58A8" w14:textId="77777777" w:rsidR="00AA70BD" w:rsidRDefault="00AA70BD" w:rsidP="00CC736E">
            <w:pPr>
              <w:jc w:val="left"/>
              <w:rPr>
                <w:sz w:val="18"/>
                <w:szCs w:val="18"/>
              </w:rPr>
            </w:pPr>
            <w:r>
              <w:rPr>
                <w:sz w:val="18"/>
                <w:szCs w:val="18"/>
              </w:rPr>
              <w:t xml:space="preserve">L’intervento principale deve essere correttamente codificato utilizzando la Classificazione internazionale delle malattie - modificazione clinica (International </w:t>
            </w:r>
            <w:proofErr w:type="spellStart"/>
            <w:r>
              <w:rPr>
                <w:sz w:val="18"/>
                <w:szCs w:val="18"/>
              </w:rPr>
              <w:t>Classification</w:t>
            </w:r>
            <w:proofErr w:type="spellEnd"/>
            <w:r>
              <w:rPr>
                <w:sz w:val="18"/>
                <w:szCs w:val="18"/>
              </w:rPr>
              <w:t xml:space="preserve"> of </w:t>
            </w:r>
            <w:proofErr w:type="spellStart"/>
            <w:r>
              <w:rPr>
                <w:sz w:val="18"/>
                <w:szCs w:val="18"/>
              </w:rPr>
              <w:t>Diseases</w:t>
            </w:r>
            <w:proofErr w:type="spellEnd"/>
            <w:r>
              <w:rPr>
                <w:sz w:val="18"/>
                <w:szCs w:val="18"/>
              </w:rPr>
              <w:t xml:space="preserve"> - 9th </w:t>
            </w:r>
            <w:proofErr w:type="spellStart"/>
            <w:r>
              <w:rPr>
                <w:sz w:val="18"/>
                <w:szCs w:val="18"/>
              </w:rPr>
              <w:t>revision</w:t>
            </w:r>
            <w:proofErr w:type="spellEnd"/>
            <w:r>
              <w:rPr>
                <w:sz w:val="18"/>
                <w:szCs w:val="18"/>
              </w:rPr>
              <w:t xml:space="preserve"> - Clinical </w:t>
            </w:r>
            <w:proofErr w:type="spellStart"/>
            <w:r>
              <w:rPr>
                <w:sz w:val="18"/>
                <w:szCs w:val="18"/>
              </w:rPr>
              <w:t>Modification</w:t>
            </w:r>
            <w:proofErr w:type="spellEnd"/>
            <w:r>
              <w:rPr>
                <w:sz w:val="18"/>
                <w:szCs w:val="18"/>
              </w:rPr>
              <w:t>: ICD-9-CM, versione correntemente in uso).</w:t>
            </w:r>
          </w:p>
        </w:tc>
        <w:tc>
          <w:tcPr>
            <w:tcW w:w="0" w:type="auto"/>
            <w:vAlign w:val="center"/>
          </w:tcPr>
          <w:p w14:paraId="2691F655" w14:textId="77777777" w:rsidR="00AA70BD" w:rsidRDefault="00AA70BD">
            <w:pPr>
              <w:spacing w:before="60" w:after="60"/>
              <w:jc w:val="center"/>
              <w:rPr>
                <w:sz w:val="20"/>
              </w:rPr>
            </w:pPr>
            <w:r>
              <w:rPr>
                <w:sz w:val="20"/>
              </w:rPr>
              <w:t>3/4</w:t>
            </w:r>
          </w:p>
        </w:tc>
      </w:tr>
      <w:tr w:rsidR="00AA70BD" w14:paraId="12F3829D" w14:textId="77777777" w:rsidTr="001623D0">
        <w:trPr>
          <w:cantSplit/>
          <w:trHeight w:val="2268"/>
          <w:jc w:val="center"/>
        </w:trPr>
        <w:tc>
          <w:tcPr>
            <w:tcW w:w="621" w:type="pct"/>
            <w:vMerge w:val="restart"/>
            <w:vAlign w:val="center"/>
          </w:tcPr>
          <w:p w14:paraId="4FA6256D" w14:textId="77777777" w:rsidR="00AA70BD" w:rsidRDefault="00AA70BD" w:rsidP="00D11E25">
            <w:pPr>
              <w:spacing w:before="60" w:after="60"/>
              <w:jc w:val="center"/>
              <w:rPr>
                <w:b/>
                <w:sz w:val="20"/>
              </w:rPr>
            </w:pPr>
            <w:r>
              <w:rPr>
                <w:b/>
                <w:sz w:val="20"/>
              </w:rPr>
              <w:lastRenderedPageBreak/>
              <w:t>Intervento principale (segue)</w:t>
            </w:r>
          </w:p>
        </w:tc>
        <w:tc>
          <w:tcPr>
            <w:tcW w:w="598" w:type="pct"/>
            <w:vAlign w:val="center"/>
          </w:tcPr>
          <w:p w14:paraId="33F6B6D7" w14:textId="77777777" w:rsidR="00AA70BD" w:rsidRDefault="00AA70BD">
            <w:pPr>
              <w:rPr>
                <w:sz w:val="20"/>
              </w:rPr>
            </w:pPr>
            <w:r>
              <w:rPr>
                <w:sz w:val="20"/>
              </w:rPr>
              <w:t>Intervento principale esterno</w:t>
            </w:r>
          </w:p>
        </w:tc>
        <w:tc>
          <w:tcPr>
            <w:tcW w:w="716" w:type="pct"/>
            <w:vAlign w:val="center"/>
          </w:tcPr>
          <w:p w14:paraId="1AD133B2" w14:textId="77777777" w:rsidR="00AA70BD" w:rsidRDefault="00AA70BD">
            <w:pPr>
              <w:rPr>
                <w:sz w:val="20"/>
              </w:rPr>
            </w:pPr>
            <w:r>
              <w:rPr>
                <w:sz w:val="20"/>
              </w:rPr>
              <w:t>Indica se l’intervento principale è stato effettuato in modalità “in service” presso un istituto di cura diverso da quella in cui è ricoverato il paziente</w:t>
            </w:r>
          </w:p>
        </w:tc>
        <w:tc>
          <w:tcPr>
            <w:tcW w:w="210" w:type="pct"/>
            <w:vAlign w:val="center"/>
          </w:tcPr>
          <w:p w14:paraId="66B8E21E" w14:textId="77777777" w:rsidR="00AA70BD" w:rsidRDefault="00AA70BD">
            <w:pPr>
              <w:spacing w:before="60" w:after="60"/>
              <w:jc w:val="center"/>
              <w:rPr>
                <w:sz w:val="20"/>
              </w:rPr>
            </w:pPr>
            <w:r>
              <w:rPr>
                <w:sz w:val="20"/>
              </w:rPr>
              <w:t>N</w:t>
            </w:r>
          </w:p>
        </w:tc>
        <w:tc>
          <w:tcPr>
            <w:tcW w:w="654" w:type="pct"/>
            <w:vAlign w:val="center"/>
          </w:tcPr>
          <w:p w14:paraId="5DC78A6A" w14:textId="77777777" w:rsidR="00AA70BD" w:rsidRDefault="00AA70BD">
            <w:pPr>
              <w:jc w:val="center"/>
              <w:rPr>
                <w:sz w:val="20"/>
                <w:lang w:eastAsia="it-IT"/>
              </w:rPr>
            </w:pPr>
            <w:r>
              <w:rPr>
                <w:sz w:val="20"/>
                <w:lang w:eastAsia="it-IT"/>
              </w:rPr>
              <w:t>NBB</w:t>
            </w:r>
          </w:p>
          <w:p w14:paraId="4B15E577" w14:textId="77777777" w:rsidR="00AA70BD" w:rsidRDefault="00AA70BD">
            <w:pPr>
              <w:spacing w:before="60" w:after="60"/>
              <w:jc w:val="center"/>
              <w:rPr>
                <w:sz w:val="20"/>
                <w:lang w:eastAsia="it-IT"/>
              </w:rPr>
            </w:pPr>
            <w:r>
              <w:rPr>
                <w:sz w:val="20"/>
                <w:lang w:eastAsia="it-IT"/>
              </w:rPr>
              <w:t>(</w:t>
            </w:r>
            <w:r>
              <w:rPr>
                <w:i/>
                <w:sz w:val="20"/>
              </w:rPr>
              <w:t>obbligatorio se valorizzato Intervento Principale</w:t>
            </w:r>
            <w:r>
              <w:rPr>
                <w:sz w:val="20"/>
              </w:rPr>
              <w:t>)</w:t>
            </w:r>
          </w:p>
        </w:tc>
        <w:tc>
          <w:tcPr>
            <w:tcW w:w="1514" w:type="pct"/>
            <w:vAlign w:val="center"/>
          </w:tcPr>
          <w:p w14:paraId="2210E1B8" w14:textId="77777777" w:rsidR="00AA70BD" w:rsidRDefault="00AA70BD" w:rsidP="00CC736E">
            <w:pPr>
              <w:jc w:val="left"/>
              <w:rPr>
                <w:sz w:val="18"/>
                <w:szCs w:val="18"/>
              </w:rPr>
            </w:pPr>
            <w:r>
              <w:rPr>
                <w:sz w:val="18"/>
                <w:szCs w:val="18"/>
              </w:rPr>
              <w:t>FORMATO: N</w:t>
            </w:r>
          </w:p>
          <w:p w14:paraId="7CB0215D" w14:textId="77777777" w:rsidR="00AA70BD" w:rsidRDefault="00AA70BD" w:rsidP="00CC736E">
            <w:pPr>
              <w:jc w:val="left"/>
              <w:rPr>
                <w:sz w:val="18"/>
                <w:szCs w:val="18"/>
              </w:rPr>
            </w:pPr>
          </w:p>
          <w:p w14:paraId="0BFCDE9B" w14:textId="77777777" w:rsidR="00AA70BD" w:rsidRDefault="00AA70BD" w:rsidP="00CC736E">
            <w:pPr>
              <w:jc w:val="left"/>
              <w:rPr>
                <w:sz w:val="18"/>
                <w:szCs w:val="18"/>
              </w:rPr>
            </w:pPr>
            <w:r>
              <w:rPr>
                <w:sz w:val="18"/>
                <w:szCs w:val="18"/>
              </w:rPr>
              <w:t xml:space="preserve">Valori ammessi: </w:t>
            </w:r>
          </w:p>
          <w:p w14:paraId="7EF4907C" w14:textId="77777777" w:rsidR="00AA70BD" w:rsidRDefault="00AA70BD" w:rsidP="00CC736E">
            <w:pPr>
              <w:jc w:val="left"/>
              <w:rPr>
                <w:sz w:val="18"/>
                <w:szCs w:val="18"/>
              </w:rPr>
            </w:pPr>
          </w:p>
          <w:p w14:paraId="0757DD63" w14:textId="77777777" w:rsidR="00AA70BD" w:rsidRDefault="00AA70BD" w:rsidP="00CC736E">
            <w:pPr>
              <w:jc w:val="left"/>
              <w:rPr>
                <w:color w:val="000000"/>
                <w:sz w:val="18"/>
                <w:szCs w:val="18"/>
              </w:rPr>
            </w:pPr>
            <w:r>
              <w:rPr>
                <w:color w:val="000000"/>
                <w:sz w:val="18"/>
                <w:szCs w:val="18"/>
              </w:rPr>
              <w:t>0 = No</w:t>
            </w:r>
          </w:p>
          <w:p w14:paraId="50D4C7A6" w14:textId="77777777" w:rsidR="00AA70BD" w:rsidRDefault="00AA70BD" w:rsidP="00CC736E">
            <w:pPr>
              <w:jc w:val="left"/>
              <w:rPr>
                <w:color w:val="000000"/>
                <w:sz w:val="18"/>
                <w:szCs w:val="18"/>
              </w:rPr>
            </w:pPr>
            <w:r>
              <w:rPr>
                <w:color w:val="000000"/>
                <w:sz w:val="18"/>
                <w:szCs w:val="18"/>
              </w:rPr>
              <w:t>1 = Sì</w:t>
            </w:r>
          </w:p>
          <w:p w14:paraId="0DFC1D59" w14:textId="77777777" w:rsidR="00AA70BD" w:rsidRDefault="00AA70BD" w:rsidP="00CC736E">
            <w:pPr>
              <w:jc w:val="left"/>
              <w:rPr>
                <w:sz w:val="18"/>
                <w:szCs w:val="18"/>
              </w:rPr>
            </w:pPr>
          </w:p>
        </w:tc>
        <w:tc>
          <w:tcPr>
            <w:tcW w:w="0" w:type="auto"/>
            <w:vAlign w:val="center"/>
          </w:tcPr>
          <w:p w14:paraId="1BFEA458" w14:textId="77777777" w:rsidR="00AA70BD" w:rsidRDefault="00AA70BD">
            <w:pPr>
              <w:spacing w:before="60" w:after="60"/>
              <w:jc w:val="center"/>
              <w:rPr>
                <w:sz w:val="20"/>
              </w:rPr>
            </w:pPr>
            <w:r>
              <w:rPr>
                <w:sz w:val="20"/>
              </w:rPr>
              <w:t>1</w:t>
            </w:r>
          </w:p>
        </w:tc>
      </w:tr>
      <w:tr w:rsidR="00AA70BD" w14:paraId="6EFB8564" w14:textId="77777777" w:rsidTr="00CC736E">
        <w:trPr>
          <w:cantSplit/>
          <w:trHeight w:val="1281"/>
          <w:jc w:val="center"/>
        </w:trPr>
        <w:tc>
          <w:tcPr>
            <w:tcW w:w="621" w:type="pct"/>
            <w:vMerge/>
            <w:vAlign w:val="center"/>
          </w:tcPr>
          <w:p w14:paraId="22E66ED2" w14:textId="77777777" w:rsidR="00AA70BD" w:rsidRDefault="00AA70BD" w:rsidP="00D11E25">
            <w:pPr>
              <w:spacing w:before="60" w:after="60"/>
              <w:jc w:val="center"/>
              <w:rPr>
                <w:b/>
                <w:sz w:val="20"/>
              </w:rPr>
            </w:pPr>
          </w:p>
        </w:tc>
        <w:tc>
          <w:tcPr>
            <w:tcW w:w="598" w:type="pct"/>
            <w:vAlign w:val="center"/>
          </w:tcPr>
          <w:p w14:paraId="7D362116" w14:textId="77777777" w:rsidR="00AA70BD" w:rsidRDefault="00AA70BD">
            <w:pPr>
              <w:rPr>
                <w:sz w:val="20"/>
              </w:rPr>
            </w:pPr>
            <w:r>
              <w:rPr>
                <w:sz w:val="20"/>
              </w:rPr>
              <w:t>Data intervento principale</w:t>
            </w:r>
          </w:p>
        </w:tc>
        <w:tc>
          <w:tcPr>
            <w:tcW w:w="716" w:type="pct"/>
            <w:vAlign w:val="center"/>
          </w:tcPr>
          <w:p w14:paraId="20A04F0B" w14:textId="77777777" w:rsidR="00AA70BD" w:rsidRDefault="00AA70BD">
            <w:pPr>
              <w:rPr>
                <w:sz w:val="20"/>
              </w:rPr>
            </w:pPr>
            <w:r>
              <w:rPr>
                <w:sz w:val="20"/>
              </w:rPr>
              <w:t>Indica la data in cui è stato eseguito l'intervento principale.</w:t>
            </w:r>
          </w:p>
        </w:tc>
        <w:tc>
          <w:tcPr>
            <w:tcW w:w="210" w:type="pct"/>
            <w:vAlign w:val="center"/>
          </w:tcPr>
          <w:p w14:paraId="41050AD3" w14:textId="77777777" w:rsidR="00AA70BD" w:rsidRDefault="00AA70BD">
            <w:pPr>
              <w:spacing w:before="60" w:after="60"/>
              <w:jc w:val="center"/>
              <w:rPr>
                <w:sz w:val="20"/>
              </w:rPr>
            </w:pPr>
            <w:r>
              <w:rPr>
                <w:sz w:val="20"/>
              </w:rPr>
              <w:t>AN</w:t>
            </w:r>
          </w:p>
        </w:tc>
        <w:tc>
          <w:tcPr>
            <w:tcW w:w="654" w:type="pct"/>
            <w:vAlign w:val="center"/>
          </w:tcPr>
          <w:p w14:paraId="797D1279" w14:textId="77777777" w:rsidR="00AA70BD" w:rsidRDefault="00AA70BD">
            <w:pPr>
              <w:jc w:val="center"/>
              <w:rPr>
                <w:sz w:val="20"/>
                <w:lang w:eastAsia="it-IT"/>
              </w:rPr>
            </w:pPr>
            <w:r>
              <w:rPr>
                <w:sz w:val="20"/>
                <w:lang w:eastAsia="it-IT"/>
              </w:rPr>
              <w:t>NBB</w:t>
            </w:r>
          </w:p>
          <w:p w14:paraId="4E3A9348" w14:textId="77777777" w:rsidR="00AA70BD" w:rsidRDefault="00AA70BD">
            <w:pPr>
              <w:jc w:val="center"/>
              <w:rPr>
                <w:sz w:val="20"/>
                <w:lang w:eastAsia="it-IT"/>
              </w:rPr>
            </w:pPr>
            <w:r>
              <w:rPr>
                <w:sz w:val="20"/>
                <w:lang w:eastAsia="it-IT"/>
              </w:rPr>
              <w:t>(</w:t>
            </w:r>
            <w:r>
              <w:rPr>
                <w:i/>
                <w:sz w:val="20"/>
              </w:rPr>
              <w:t>obbligatorio se valorizzato Intervento Principale</w:t>
            </w:r>
            <w:r>
              <w:rPr>
                <w:sz w:val="20"/>
              </w:rPr>
              <w:t>)</w:t>
            </w:r>
          </w:p>
        </w:tc>
        <w:tc>
          <w:tcPr>
            <w:tcW w:w="1514" w:type="pct"/>
            <w:vAlign w:val="center"/>
          </w:tcPr>
          <w:p w14:paraId="38311D94" w14:textId="77777777" w:rsidR="00AA70BD" w:rsidRDefault="00AA70BD" w:rsidP="00CC736E">
            <w:pPr>
              <w:spacing w:before="60" w:after="60"/>
              <w:jc w:val="left"/>
              <w:rPr>
                <w:sz w:val="18"/>
                <w:szCs w:val="18"/>
              </w:rPr>
            </w:pPr>
            <w:r>
              <w:rPr>
                <w:sz w:val="18"/>
                <w:szCs w:val="18"/>
              </w:rPr>
              <w:t xml:space="preserve">Il campo deve essere compilato riempiendo tutti i dieci caratteri previsti, nella forma seguente: </w:t>
            </w:r>
          </w:p>
          <w:p w14:paraId="4F488A3C" w14:textId="77777777" w:rsidR="00AA70BD" w:rsidRDefault="00AA70BD" w:rsidP="00CC736E">
            <w:pPr>
              <w:jc w:val="left"/>
              <w:rPr>
                <w:sz w:val="18"/>
                <w:szCs w:val="18"/>
              </w:rPr>
            </w:pPr>
            <w:r>
              <w:rPr>
                <w:sz w:val="18"/>
                <w:szCs w:val="18"/>
              </w:rPr>
              <w:t>AAAA-MM-GG</w:t>
            </w:r>
          </w:p>
          <w:p w14:paraId="2CEC06FA" w14:textId="77777777" w:rsidR="00AA70BD" w:rsidRDefault="00AA70BD" w:rsidP="00CC736E">
            <w:pPr>
              <w:jc w:val="left"/>
              <w:rPr>
                <w:color w:val="FF0000"/>
                <w:sz w:val="18"/>
                <w:szCs w:val="18"/>
              </w:rPr>
            </w:pPr>
          </w:p>
        </w:tc>
        <w:tc>
          <w:tcPr>
            <w:tcW w:w="0" w:type="auto"/>
            <w:vAlign w:val="center"/>
          </w:tcPr>
          <w:p w14:paraId="75D45CDD" w14:textId="77777777" w:rsidR="00AA70BD" w:rsidRDefault="00AA70BD">
            <w:pPr>
              <w:spacing w:before="60" w:after="60"/>
              <w:jc w:val="center"/>
              <w:rPr>
                <w:sz w:val="20"/>
              </w:rPr>
            </w:pPr>
            <w:r>
              <w:rPr>
                <w:sz w:val="20"/>
              </w:rPr>
              <w:t>10</w:t>
            </w:r>
          </w:p>
        </w:tc>
      </w:tr>
      <w:tr w:rsidR="00AA70BD" w14:paraId="66220A60" w14:textId="77777777" w:rsidTr="00CC736E">
        <w:trPr>
          <w:cantSplit/>
          <w:trHeight w:val="1281"/>
          <w:jc w:val="center"/>
        </w:trPr>
        <w:tc>
          <w:tcPr>
            <w:tcW w:w="621" w:type="pct"/>
            <w:vMerge/>
            <w:vAlign w:val="center"/>
          </w:tcPr>
          <w:p w14:paraId="423937F4" w14:textId="77777777" w:rsidR="00AA70BD" w:rsidRDefault="00AA70BD">
            <w:pPr>
              <w:spacing w:before="60" w:after="60"/>
              <w:jc w:val="center"/>
              <w:rPr>
                <w:b/>
                <w:sz w:val="20"/>
              </w:rPr>
            </w:pPr>
          </w:p>
        </w:tc>
        <w:tc>
          <w:tcPr>
            <w:tcW w:w="598" w:type="pct"/>
            <w:vAlign w:val="center"/>
          </w:tcPr>
          <w:p w14:paraId="28245167" w14:textId="77777777" w:rsidR="00AA70BD" w:rsidRDefault="00AA70BD">
            <w:pPr>
              <w:rPr>
                <w:sz w:val="20"/>
              </w:rPr>
            </w:pPr>
            <w:r>
              <w:rPr>
                <w:sz w:val="20"/>
              </w:rPr>
              <w:t>Ora inizio intervento principale</w:t>
            </w:r>
          </w:p>
        </w:tc>
        <w:tc>
          <w:tcPr>
            <w:tcW w:w="716" w:type="pct"/>
            <w:vAlign w:val="center"/>
          </w:tcPr>
          <w:p w14:paraId="14539405" w14:textId="77777777" w:rsidR="00AA70BD" w:rsidRDefault="00AA70BD">
            <w:pPr>
              <w:rPr>
                <w:sz w:val="20"/>
              </w:rPr>
            </w:pPr>
            <w:r>
              <w:rPr>
                <w:sz w:val="20"/>
              </w:rPr>
              <w:t>Indica l’ora di inizio dell’intervento principale, intesa come il momento chirurgico che inizia con l’incisione (</w:t>
            </w:r>
            <w:proofErr w:type="gramStart"/>
            <w:r>
              <w:rPr>
                <w:sz w:val="20"/>
              </w:rPr>
              <w:t>cosi</w:t>
            </w:r>
            <w:proofErr w:type="gramEnd"/>
            <w:r>
              <w:rPr>
                <w:sz w:val="20"/>
              </w:rPr>
              <w:t xml:space="preserve"> come definito nella circolare del Ministero della Sanità n. 900.2 / 2.7 | 117 del 14/3/1996).</w:t>
            </w:r>
          </w:p>
        </w:tc>
        <w:tc>
          <w:tcPr>
            <w:tcW w:w="210" w:type="pct"/>
            <w:vAlign w:val="center"/>
          </w:tcPr>
          <w:p w14:paraId="65622EC0" w14:textId="77777777" w:rsidR="00AA70BD" w:rsidRDefault="00AA70BD">
            <w:pPr>
              <w:spacing w:before="60" w:after="60"/>
              <w:jc w:val="center"/>
              <w:rPr>
                <w:sz w:val="20"/>
              </w:rPr>
            </w:pPr>
            <w:r>
              <w:rPr>
                <w:sz w:val="20"/>
              </w:rPr>
              <w:t>AN</w:t>
            </w:r>
          </w:p>
        </w:tc>
        <w:tc>
          <w:tcPr>
            <w:tcW w:w="654" w:type="pct"/>
            <w:vAlign w:val="center"/>
          </w:tcPr>
          <w:p w14:paraId="02A858AA" w14:textId="77777777" w:rsidR="00AA70BD" w:rsidRDefault="00AA70BD">
            <w:pPr>
              <w:jc w:val="center"/>
              <w:rPr>
                <w:sz w:val="20"/>
                <w:lang w:eastAsia="it-IT"/>
              </w:rPr>
            </w:pPr>
            <w:r>
              <w:rPr>
                <w:sz w:val="20"/>
                <w:lang w:eastAsia="it-IT"/>
              </w:rPr>
              <w:t>NBB</w:t>
            </w:r>
          </w:p>
          <w:p w14:paraId="0F5E2E3A" w14:textId="77777777" w:rsidR="00AA70BD" w:rsidRDefault="00AA70BD">
            <w:pPr>
              <w:jc w:val="center"/>
              <w:rPr>
                <w:sz w:val="20"/>
                <w:lang w:eastAsia="it-IT"/>
              </w:rPr>
            </w:pPr>
            <w:r>
              <w:rPr>
                <w:sz w:val="20"/>
                <w:lang w:eastAsia="it-IT"/>
              </w:rPr>
              <w:t>(</w:t>
            </w:r>
            <w:r>
              <w:rPr>
                <w:i/>
                <w:sz w:val="20"/>
              </w:rPr>
              <w:t>obbligatorio se valorizzato Intervento Principale</w:t>
            </w:r>
            <w:r>
              <w:rPr>
                <w:sz w:val="20"/>
              </w:rPr>
              <w:t>)</w:t>
            </w:r>
          </w:p>
        </w:tc>
        <w:tc>
          <w:tcPr>
            <w:tcW w:w="1514" w:type="pct"/>
            <w:vAlign w:val="center"/>
          </w:tcPr>
          <w:p w14:paraId="2B2030F4" w14:textId="77777777" w:rsidR="00AA70BD" w:rsidRDefault="00AA70BD" w:rsidP="00CC736E">
            <w:pPr>
              <w:jc w:val="left"/>
              <w:rPr>
                <w:sz w:val="18"/>
                <w:szCs w:val="18"/>
                <w:lang w:eastAsia="it-IT"/>
              </w:rPr>
            </w:pPr>
            <w:r>
              <w:rPr>
                <w:sz w:val="18"/>
                <w:szCs w:val="18"/>
                <w:lang w:eastAsia="it-IT"/>
              </w:rPr>
              <w:t>FORMATO: OO:MM</w:t>
            </w:r>
          </w:p>
          <w:p w14:paraId="0D02CEDF" w14:textId="77777777" w:rsidR="00AA70BD" w:rsidRDefault="00AA70BD" w:rsidP="00CC736E">
            <w:pPr>
              <w:spacing w:before="60" w:after="60"/>
              <w:jc w:val="left"/>
              <w:rPr>
                <w:sz w:val="18"/>
                <w:szCs w:val="18"/>
              </w:rPr>
            </w:pPr>
          </w:p>
          <w:p w14:paraId="3FC6E667" w14:textId="77777777" w:rsidR="00AA70BD" w:rsidRDefault="00AA70BD" w:rsidP="00CC736E">
            <w:pPr>
              <w:spacing w:before="60" w:after="60"/>
              <w:jc w:val="left"/>
              <w:rPr>
                <w:sz w:val="18"/>
                <w:szCs w:val="18"/>
              </w:rPr>
            </w:pPr>
            <w:r>
              <w:rPr>
                <w:sz w:val="18"/>
                <w:szCs w:val="18"/>
              </w:rPr>
              <w:t>Nel caso in cui nella stessa seduta operatoria vengano eseguite più procedure chirurgiche, riportare l’ora di inizio della procedura riportata nel campo “Intervento principale”.</w:t>
            </w:r>
          </w:p>
          <w:p w14:paraId="4C81C965" w14:textId="77777777" w:rsidR="00AA70BD" w:rsidRDefault="00AA70BD" w:rsidP="00CC736E">
            <w:pPr>
              <w:spacing w:before="60" w:after="60"/>
              <w:jc w:val="left"/>
              <w:rPr>
                <w:sz w:val="18"/>
                <w:szCs w:val="18"/>
              </w:rPr>
            </w:pPr>
          </w:p>
          <w:p w14:paraId="2A180893" w14:textId="77777777" w:rsidR="00AA70BD" w:rsidRPr="007F6BBB" w:rsidRDefault="00AA70BD" w:rsidP="00CC736E">
            <w:pPr>
              <w:jc w:val="left"/>
              <w:rPr>
                <w:sz w:val="18"/>
                <w:szCs w:val="18"/>
              </w:rPr>
            </w:pPr>
            <w:r w:rsidRPr="007F6BBB">
              <w:rPr>
                <w:sz w:val="18"/>
                <w:szCs w:val="18"/>
              </w:rPr>
              <w:t xml:space="preserve">In presenza di sole procedure diagnostiche o terapeutiche compilare solo per le procedure del gruppo </w:t>
            </w:r>
            <w:proofErr w:type="gramStart"/>
            <w:r w:rsidRPr="007F6BBB">
              <w:rPr>
                <w:sz w:val="18"/>
                <w:szCs w:val="18"/>
              </w:rPr>
              <w:t>4</w:t>
            </w:r>
            <w:proofErr w:type="gramEnd"/>
            <w:r w:rsidRPr="007F6BBB">
              <w:rPr>
                <w:sz w:val="18"/>
                <w:szCs w:val="18"/>
              </w:rPr>
              <w:t xml:space="preserve"> AHRQ.</w:t>
            </w:r>
          </w:p>
        </w:tc>
        <w:tc>
          <w:tcPr>
            <w:tcW w:w="0" w:type="auto"/>
            <w:vAlign w:val="center"/>
          </w:tcPr>
          <w:p w14:paraId="770DC3EB" w14:textId="77777777" w:rsidR="00AA70BD" w:rsidRDefault="00AA70BD">
            <w:pPr>
              <w:spacing w:before="60" w:after="60"/>
              <w:jc w:val="center"/>
              <w:rPr>
                <w:sz w:val="20"/>
              </w:rPr>
            </w:pPr>
            <w:r>
              <w:rPr>
                <w:sz w:val="20"/>
              </w:rPr>
              <w:t>5</w:t>
            </w:r>
          </w:p>
        </w:tc>
      </w:tr>
      <w:tr w:rsidR="003236E3" w14:paraId="0780020A" w14:textId="77777777">
        <w:trPr>
          <w:cantSplit/>
          <w:trHeight w:val="1281"/>
          <w:jc w:val="center"/>
        </w:trPr>
        <w:tc>
          <w:tcPr>
            <w:tcW w:w="621" w:type="pct"/>
            <w:vMerge w:val="restart"/>
            <w:vAlign w:val="center"/>
          </w:tcPr>
          <w:p w14:paraId="42F4F664" w14:textId="77777777" w:rsidR="003236E3" w:rsidRDefault="003236E3">
            <w:pPr>
              <w:spacing w:before="60" w:after="60"/>
              <w:jc w:val="center"/>
              <w:rPr>
                <w:b/>
                <w:sz w:val="20"/>
              </w:rPr>
            </w:pPr>
            <w:r>
              <w:rPr>
                <w:b/>
                <w:sz w:val="20"/>
              </w:rPr>
              <w:lastRenderedPageBreak/>
              <w:t>Intervento principale (segue)</w:t>
            </w:r>
          </w:p>
        </w:tc>
        <w:tc>
          <w:tcPr>
            <w:tcW w:w="598" w:type="pct"/>
            <w:vAlign w:val="center"/>
          </w:tcPr>
          <w:p w14:paraId="4A9D3B49" w14:textId="77777777" w:rsidR="003236E3" w:rsidRDefault="003236E3">
            <w:pPr>
              <w:jc w:val="center"/>
              <w:rPr>
                <w:sz w:val="20"/>
              </w:rPr>
            </w:pPr>
            <w:r>
              <w:rPr>
                <w:sz w:val="20"/>
              </w:rPr>
              <w:t>Identificativo Chirurgo intervento principale</w:t>
            </w:r>
          </w:p>
          <w:p w14:paraId="0CF83B03" w14:textId="77777777" w:rsidR="003236E3" w:rsidRDefault="003236E3" w:rsidP="00A31394">
            <w:pPr>
              <w:jc w:val="left"/>
              <w:rPr>
                <w:sz w:val="20"/>
              </w:rPr>
            </w:pPr>
            <w:r w:rsidRPr="00A31394">
              <w:rPr>
                <w:sz w:val="18"/>
              </w:rPr>
              <w:t xml:space="preserve">NB: (Possono essere inseriti da </w:t>
            </w:r>
            <w:proofErr w:type="gramStart"/>
            <w:r w:rsidRPr="00A31394">
              <w:rPr>
                <w:sz w:val="18"/>
              </w:rPr>
              <w:t>1  a</w:t>
            </w:r>
            <w:proofErr w:type="gramEnd"/>
            <w:r w:rsidRPr="00A31394">
              <w:rPr>
                <w:sz w:val="18"/>
              </w:rPr>
              <w:t xml:space="preserve"> 3 identificativi corrispondenti a tre chirurghi riportati nel registro operatorio)</w:t>
            </w:r>
          </w:p>
        </w:tc>
        <w:tc>
          <w:tcPr>
            <w:tcW w:w="716" w:type="pct"/>
            <w:vAlign w:val="center"/>
          </w:tcPr>
          <w:p w14:paraId="29FC8D40" w14:textId="77777777" w:rsidR="003236E3" w:rsidRDefault="003236E3">
            <w:pPr>
              <w:rPr>
                <w:sz w:val="20"/>
              </w:rPr>
            </w:pPr>
            <w:r>
              <w:rPr>
                <w:sz w:val="20"/>
              </w:rPr>
              <w:t xml:space="preserve">Individua il chirurgo responsabile dell’intervento principale. </w:t>
            </w:r>
          </w:p>
        </w:tc>
        <w:tc>
          <w:tcPr>
            <w:tcW w:w="210" w:type="pct"/>
            <w:vAlign w:val="center"/>
          </w:tcPr>
          <w:p w14:paraId="58C39BB4" w14:textId="77777777" w:rsidR="003236E3" w:rsidRDefault="003236E3">
            <w:pPr>
              <w:spacing w:before="60" w:after="60"/>
              <w:jc w:val="center"/>
              <w:rPr>
                <w:sz w:val="20"/>
              </w:rPr>
            </w:pPr>
            <w:r>
              <w:rPr>
                <w:sz w:val="20"/>
              </w:rPr>
              <w:t>AN</w:t>
            </w:r>
          </w:p>
        </w:tc>
        <w:tc>
          <w:tcPr>
            <w:tcW w:w="654" w:type="pct"/>
            <w:vAlign w:val="center"/>
          </w:tcPr>
          <w:p w14:paraId="63391EDB" w14:textId="77777777" w:rsidR="003236E3" w:rsidRDefault="003236E3">
            <w:pPr>
              <w:jc w:val="center"/>
              <w:rPr>
                <w:sz w:val="20"/>
                <w:lang w:eastAsia="it-IT"/>
              </w:rPr>
            </w:pPr>
            <w:r>
              <w:rPr>
                <w:sz w:val="20"/>
                <w:lang w:eastAsia="it-IT"/>
              </w:rPr>
              <w:t>NBB</w:t>
            </w:r>
          </w:p>
          <w:p w14:paraId="2161A8ED" w14:textId="77777777" w:rsidR="003236E3" w:rsidRDefault="003236E3">
            <w:pPr>
              <w:spacing w:before="60" w:after="60"/>
              <w:jc w:val="center"/>
              <w:rPr>
                <w:sz w:val="20"/>
                <w:lang w:eastAsia="it-IT"/>
              </w:rPr>
            </w:pPr>
            <w:r>
              <w:rPr>
                <w:sz w:val="20"/>
                <w:lang w:eastAsia="it-IT"/>
              </w:rPr>
              <w:t>(</w:t>
            </w:r>
            <w:r>
              <w:rPr>
                <w:i/>
                <w:sz w:val="20"/>
              </w:rPr>
              <w:t>obbligatorio se valorizzato Intervento Principale</w:t>
            </w:r>
            <w:r w:rsidR="004C2166">
              <w:rPr>
                <w:i/>
                <w:sz w:val="20"/>
              </w:rPr>
              <w:t xml:space="preserve"> </w:t>
            </w:r>
            <w:r w:rsidR="004C2166" w:rsidRPr="00CE4840">
              <w:rPr>
                <w:i/>
                <w:sz w:val="20"/>
              </w:rPr>
              <w:t xml:space="preserve">di classificazione </w:t>
            </w:r>
            <w:proofErr w:type="gramStart"/>
            <w:r w:rsidR="004C2166" w:rsidRPr="00CE4840">
              <w:rPr>
                <w:i/>
                <w:sz w:val="20"/>
              </w:rPr>
              <w:t>4</w:t>
            </w:r>
            <w:proofErr w:type="gramEnd"/>
            <w:r w:rsidR="004C2166" w:rsidRPr="00CE4840">
              <w:rPr>
                <w:i/>
                <w:sz w:val="20"/>
              </w:rPr>
              <w:t xml:space="preserve"> AHRQ</w:t>
            </w:r>
            <w:r w:rsidRPr="00CE4840">
              <w:rPr>
                <w:i/>
                <w:sz w:val="20"/>
              </w:rPr>
              <w:t>)</w:t>
            </w:r>
          </w:p>
        </w:tc>
        <w:tc>
          <w:tcPr>
            <w:tcW w:w="1514" w:type="pct"/>
          </w:tcPr>
          <w:p w14:paraId="3A9A5F1E" w14:textId="77777777" w:rsidR="003236E3" w:rsidRPr="00CC736E" w:rsidRDefault="003236E3">
            <w:pPr>
              <w:rPr>
                <w:sz w:val="18"/>
                <w:szCs w:val="18"/>
                <w:lang w:eastAsia="it-IT"/>
              </w:rPr>
            </w:pPr>
          </w:p>
          <w:p w14:paraId="4F3FE5A1" w14:textId="77777777" w:rsidR="003236E3" w:rsidRPr="00CC736E" w:rsidRDefault="003236E3" w:rsidP="00CC736E">
            <w:pPr>
              <w:rPr>
                <w:sz w:val="18"/>
                <w:szCs w:val="22"/>
                <w:lang w:eastAsia="it-IT"/>
              </w:rPr>
            </w:pPr>
            <w:r w:rsidRPr="00CC736E">
              <w:rPr>
                <w:sz w:val="18"/>
                <w:szCs w:val="22"/>
                <w:lang w:eastAsia="it-IT"/>
              </w:rPr>
              <w:t xml:space="preserve">Le informazioni di dominio sono dettagliate nel paragrafo </w:t>
            </w:r>
            <w:r w:rsidRPr="00CC736E">
              <w:rPr>
                <w:sz w:val="18"/>
                <w:u w:val="single"/>
              </w:rPr>
              <w:fldChar w:fldCharType="begin"/>
            </w:r>
            <w:r w:rsidRPr="00CC736E">
              <w:rPr>
                <w:sz w:val="18"/>
                <w:u w:val="single"/>
              </w:rPr>
              <w:instrText xml:space="preserve"> REF _Ref424835943 \r \h  \* MERGEFORMAT </w:instrText>
            </w:r>
            <w:r w:rsidRPr="00CC736E">
              <w:rPr>
                <w:sz w:val="18"/>
                <w:u w:val="single"/>
              </w:rPr>
            </w:r>
            <w:r w:rsidRPr="00CC736E">
              <w:rPr>
                <w:sz w:val="18"/>
                <w:u w:val="single"/>
              </w:rPr>
              <w:fldChar w:fldCharType="separate"/>
            </w:r>
            <w:r w:rsidR="009771D5">
              <w:rPr>
                <w:sz w:val="18"/>
                <w:u w:val="single"/>
              </w:rPr>
              <w:t>5.3</w:t>
            </w:r>
            <w:r w:rsidRPr="00CC736E">
              <w:rPr>
                <w:sz w:val="18"/>
                <w:u w:val="single"/>
              </w:rPr>
              <w:fldChar w:fldCharType="end"/>
            </w:r>
            <w:r w:rsidRPr="00CC736E">
              <w:rPr>
                <w:sz w:val="18"/>
                <w:szCs w:val="22"/>
                <w:lang w:eastAsia="it-IT"/>
              </w:rPr>
              <w:t xml:space="preserve"> </w:t>
            </w:r>
          </w:p>
          <w:p w14:paraId="61592242" w14:textId="77777777" w:rsidR="003236E3" w:rsidRPr="00CC736E" w:rsidRDefault="003236E3" w:rsidP="00CC736E">
            <w:pPr>
              <w:rPr>
                <w:sz w:val="18"/>
              </w:rPr>
            </w:pPr>
          </w:p>
          <w:p w14:paraId="338436D6" w14:textId="77777777" w:rsidR="003236E3" w:rsidRPr="00CC736E" w:rsidRDefault="003236E3">
            <w:pPr>
              <w:rPr>
                <w:sz w:val="18"/>
              </w:rPr>
            </w:pPr>
            <w:r w:rsidRPr="00CC736E">
              <w:rPr>
                <w:sz w:val="18"/>
              </w:rPr>
              <w:t>Compilare per tutte le procedure “terapeutiche maggiori” come indicato nella classificazione AHRQ (Codice 4 AHRQ)</w:t>
            </w:r>
          </w:p>
          <w:p w14:paraId="7238890E" w14:textId="77777777" w:rsidR="003236E3" w:rsidRPr="00CC736E" w:rsidRDefault="003236E3">
            <w:pPr>
              <w:rPr>
                <w:sz w:val="18"/>
              </w:rPr>
            </w:pPr>
          </w:p>
          <w:p w14:paraId="7DEECBB4" w14:textId="77777777" w:rsidR="003236E3" w:rsidRPr="00CC736E" w:rsidRDefault="003236E3">
            <w:pPr>
              <w:rPr>
                <w:sz w:val="18"/>
                <w:szCs w:val="18"/>
              </w:rPr>
            </w:pPr>
            <w:r w:rsidRPr="00CC736E">
              <w:rPr>
                <w:sz w:val="18"/>
              </w:rPr>
              <w:t>Inserire tutti i chirurghi che hanno partecipato attivamente all’intervento, come risultante dal registro operatorio.</w:t>
            </w:r>
          </w:p>
        </w:tc>
        <w:tc>
          <w:tcPr>
            <w:tcW w:w="0" w:type="auto"/>
            <w:vAlign w:val="center"/>
          </w:tcPr>
          <w:p w14:paraId="4D09AEB4" w14:textId="77777777" w:rsidR="003236E3" w:rsidRDefault="00A2589C">
            <w:pPr>
              <w:spacing w:before="60" w:after="60"/>
              <w:jc w:val="center"/>
              <w:rPr>
                <w:sz w:val="20"/>
              </w:rPr>
            </w:pPr>
            <w:r w:rsidRPr="00F815DA">
              <w:rPr>
                <w:sz w:val="20"/>
              </w:rPr>
              <w:t>88</w:t>
            </w:r>
          </w:p>
        </w:tc>
      </w:tr>
      <w:tr w:rsidR="003236E3" w14:paraId="70FD04A5" w14:textId="77777777">
        <w:trPr>
          <w:cantSplit/>
          <w:trHeight w:val="1281"/>
          <w:jc w:val="center"/>
        </w:trPr>
        <w:tc>
          <w:tcPr>
            <w:tcW w:w="621" w:type="pct"/>
            <w:vMerge/>
            <w:vAlign w:val="center"/>
          </w:tcPr>
          <w:p w14:paraId="54DAFA85" w14:textId="77777777" w:rsidR="003236E3" w:rsidRDefault="003236E3">
            <w:pPr>
              <w:spacing w:before="60" w:after="60"/>
              <w:jc w:val="center"/>
              <w:rPr>
                <w:b/>
                <w:sz w:val="20"/>
              </w:rPr>
            </w:pPr>
          </w:p>
        </w:tc>
        <w:tc>
          <w:tcPr>
            <w:tcW w:w="598" w:type="pct"/>
            <w:vAlign w:val="center"/>
          </w:tcPr>
          <w:p w14:paraId="6FC9A5B1" w14:textId="77777777" w:rsidR="003236E3" w:rsidRDefault="003236E3">
            <w:pPr>
              <w:rPr>
                <w:sz w:val="20"/>
              </w:rPr>
            </w:pPr>
            <w:r>
              <w:rPr>
                <w:sz w:val="20"/>
              </w:rPr>
              <w:t>Identificativo Anestesista intervento principale</w:t>
            </w:r>
          </w:p>
        </w:tc>
        <w:tc>
          <w:tcPr>
            <w:tcW w:w="716" w:type="pct"/>
            <w:vAlign w:val="center"/>
          </w:tcPr>
          <w:p w14:paraId="25E66E4A" w14:textId="77777777" w:rsidR="003236E3" w:rsidRDefault="003236E3">
            <w:pPr>
              <w:rPr>
                <w:sz w:val="20"/>
              </w:rPr>
            </w:pPr>
            <w:r>
              <w:rPr>
                <w:sz w:val="20"/>
              </w:rPr>
              <w:t>Individua l’anestesista dell’intervento principale.</w:t>
            </w:r>
          </w:p>
        </w:tc>
        <w:tc>
          <w:tcPr>
            <w:tcW w:w="210" w:type="pct"/>
            <w:vAlign w:val="center"/>
          </w:tcPr>
          <w:p w14:paraId="1421D172" w14:textId="77777777" w:rsidR="003236E3" w:rsidRDefault="003236E3">
            <w:pPr>
              <w:spacing w:before="60" w:after="60"/>
              <w:jc w:val="center"/>
              <w:rPr>
                <w:sz w:val="20"/>
              </w:rPr>
            </w:pPr>
            <w:r>
              <w:rPr>
                <w:sz w:val="20"/>
              </w:rPr>
              <w:t>AN</w:t>
            </w:r>
          </w:p>
        </w:tc>
        <w:tc>
          <w:tcPr>
            <w:tcW w:w="654" w:type="pct"/>
            <w:vAlign w:val="center"/>
          </w:tcPr>
          <w:p w14:paraId="706CBD9B" w14:textId="77777777" w:rsidR="003236E3" w:rsidRDefault="003236E3" w:rsidP="00D022CB">
            <w:pPr>
              <w:jc w:val="center"/>
              <w:rPr>
                <w:sz w:val="20"/>
                <w:lang w:eastAsia="it-IT"/>
              </w:rPr>
            </w:pPr>
            <w:r>
              <w:rPr>
                <w:sz w:val="20"/>
                <w:lang w:eastAsia="it-IT"/>
              </w:rPr>
              <w:t>FAC</w:t>
            </w:r>
          </w:p>
          <w:p w14:paraId="16B2D02F" w14:textId="77777777" w:rsidR="000B62B4" w:rsidRDefault="000B62B4" w:rsidP="00D022CB">
            <w:pPr>
              <w:jc w:val="center"/>
              <w:rPr>
                <w:sz w:val="20"/>
                <w:lang w:eastAsia="it-IT"/>
              </w:rPr>
            </w:pPr>
          </w:p>
        </w:tc>
        <w:tc>
          <w:tcPr>
            <w:tcW w:w="1514" w:type="pct"/>
          </w:tcPr>
          <w:p w14:paraId="64E94BB3" w14:textId="77777777" w:rsidR="003236E3" w:rsidRPr="00CC736E" w:rsidRDefault="003236E3">
            <w:pPr>
              <w:rPr>
                <w:sz w:val="18"/>
                <w:szCs w:val="18"/>
              </w:rPr>
            </w:pPr>
          </w:p>
          <w:p w14:paraId="650A0DCF" w14:textId="77777777" w:rsidR="003236E3" w:rsidRPr="00606D72" w:rsidRDefault="003236E3" w:rsidP="00D80DCB">
            <w:pPr>
              <w:rPr>
                <w:sz w:val="18"/>
              </w:rPr>
            </w:pPr>
            <w:r w:rsidRPr="00A92DC8">
              <w:rPr>
                <w:sz w:val="18"/>
                <w:szCs w:val="22"/>
                <w:lang w:eastAsia="it-IT"/>
              </w:rPr>
              <w:t xml:space="preserve">Le informazioni di dominio sono dettagliate nel paragrafo </w:t>
            </w:r>
            <w:r w:rsidRPr="00A92DC8">
              <w:rPr>
                <w:sz w:val="18"/>
                <w:u w:val="single"/>
              </w:rPr>
              <w:fldChar w:fldCharType="begin"/>
            </w:r>
            <w:r w:rsidRPr="00A92DC8">
              <w:rPr>
                <w:sz w:val="18"/>
                <w:u w:val="single"/>
              </w:rPr>
              <w:instrText xml:space="preserve"> REF _Ref424835943 \r \h  \* MERGEFORMAT </w:instrText>
            </w:r>
            <w:r w:rsidRPr="00A92DC8">
              <w:rPr>
                <w:sz w:val="18"/>
                <w:u w:val="single"/>
              </w:rPr>
            </w:r>
            <w:r w:rsidRPr="00A92DC8">
              <w:rPr>
                <w:sz w:val="18"/>
                <w:u w:val="single"/>
              </w:rPr>
              <w:fldChar w:fldCharType="separate"/>
            </w:r>
            <w:r w:rsidR="009771D5" w:rsidRPr="00A92DC8">
              <w:rPr>
                <w:sz w:val="18"/>
                <w:u w:val="single"/>
              </w:rPr>
              <w:t>5.3</w:t>
            </w:r>
            <w:r w:rsidRPr="00A92DC8">
              <w:rPr>
                <w:sz w:val="18"/>
                <w:u w:val="single"/>
              </w:rPr>
              <w:fldChar w:fldCharType="end"/>
            </w:r>
            <w:r w:rsidRPr="00CC736E">
              <w:rPr>
                <w:sz w:val="18"/>
                <w:szCs w:val="22"/>
                <w:lang w:eastAsia="it-IT"/>
              </w:rPr>
              <w:t xml:space="preserve"> </w:t>
            </w:r>
          </w:p>
        </w:tc>
        <w:tc>
          <w:tcPr>
            <w:tcW w:w="0" w:type="auto"/>
            <w:vAlign w:val="center"/>
          </w:tcPr>
          <w:p w14:paraId="4DC09ABC" w14:textId="77777777" w:rsidR="003236E3" w:rsidRDefault="00A2589C">
            <w:pPr>
              <w:spacing w:before="60" w:after="60"/>
              <w:jc w:val="center"/>
              <w:rPr>
                <w:sz w:val="20"/>
              </w:rPr>
            </w:pPr>
            <w:r w:rsidRPr="00F815DA">
              <w:rPr>
                <w:sz w:val="20"/>
              </w:rPr>
              <w:t>88</w:t>
            </w:r>
          </w:p>
        </w:tc>
      </w:tr>
      <w:tr w:rsidR="003236E3" w14:paraId="0C109428" w14:textId="77777777">
        <w:trPr>
          <w:cantSplit/>
          <w:trHeight w:val="1281"/>
          <w:jc w:val="center"/>
        </w:trPr>
        <w:tc>
          <w:tcPr>
            <w:tcW w:w="621" w:type="pct"/>
            <w:vMerge/>
            <w:vAlign w:val="center"/>
          </w:tcPr>
          <w:p w14:paraId="35A832CA" w14:textId="77777777" w:rsidR="003236E3" w:rsidRDefault="003236E3">
            <w:pPr>
              <w:spacing w:before="60" w:after="60"/>
              <w:jc w:val="center"/>
              <w:rPr>
                <w:b/>
                <w:sz w:val="20"/>
              </w:rPr>
            </w:pPr>
          </w:p>
        </w:tc>
        <w:tc>
          <w:tcPr>
            <w:tcW w:w="598" w:type="pct"/>
            <w:vAlign w:val="center"/>
          </w:tcPr>
          <w:p w14:paraId="10B14B2C" w14:textId="77777777" w:rsidR="003236E3" w:rsidRDefault="003236E3">
            <w:pPr>
              <w:rPr>
                <w:sz w:val="20"/>
              </w:rPr>
            </w:pPr>
            <w:r>
              <w:rPr>
                <w:sz w:val="20"/>
              </w:rPr>
              <w:t>Check List Sala Operatoria intervento principale</w:t>
            </w:r>
          </w:p>
        </w:tc>
        <w:tc>
          <w:tcPr>
            <w:tcW w:w="716" w:type="pct"/>
            <w:vAlign w:val="center"/>
          </w:tcPr>
          <w:p w14:paraId="7C9D9E03" w14:textId="77777777" w:rsidR="003236E3" w:rsidRDefault="003236E3">
            <w:pPr>
              <w:rPr>
                <w:sz w:val="20"/>
              </w:rPr>
            </w:pPr>
            <w:r>
              <w:rPr>
                <w:sz w:val="20"/>
              </w:rPr>
              <w:t>Indica se è stata compilata ed è presente in cartella clinica la check list per la sicurezza in sala operatoria, come previsto dall’intesa tra il Governo, le Regioni e le Provincie autonome nel documento recante “Disciplina per la revisione della normativa dell’accreditamento” del 20 dicembre 2012</w:t>
            </w:r>
          </w:p>
        </w:tc>
        <w:tc>
          <w:tcPr>
            <w:tcW w:w="210" w:type="pct"/>
            <w:vAlign w:val="center"/>
          </w:tcPr>
          <w:p w14:paraId="45C3E0C9" w14:textId="77777777" w:rsidR="003236E3" w:rsidRDefault="003236E3">
            <w:pPr>
              <w:spacing w:before="60" w:after="60"/>
              <w:jc w:val="center"/>
              <w:rPr>
                <w:sz w:val="20"/>
              </w:rPr>
            </w:pPr>
            <w:r>
              <w:rPr>
                <w:sz w:val="20"/>
              </w:rPr>
              <w:t>N</w:t>
            </w:r>
          </w:p>
        </w:tc>
        <w:tc>
          <w:tcPr>
            <w:tcW w:w="654" w:type="pct"/>
            <w:vAlign w:val="center"/>
          </w:tcPr>
          <w:p w14:paraId="06935710" w14:textId="77777777" w:rsidR="003236E3" w:rsidRDefault="003236E3">
            <w:pPr>
              <w:jc w:val="center"/>
              <w:rPr>
                <w:sz w:val="20"/>
                <w:lang w:eastAsia="it-IT"/>
              </w:rPr>
            </w:pPr>
            <w:r>
              <w:rPr>
                <w:sz w:val="20"/>
                <w:lang w:eastAsia="it-IT"/>
              </w:rPr>
              <w:t>NBB</w:t>
            </w:r>
          </w:p>
          <w:p w14:paraId="5D7FC4B2" w14:textId="77777777" w:rsidR="003236E3" w:rsidRDefault="003236E3">
            <w:pPr>
              <w:jc w:val="center"/>
              <w:rPr>
                <w:sz w:val="20"/>
                <w:lang w:eastAsia="it-IT"/>
              </w:rPr>
            </w:pPr>
            <w:r>
              <w:rPr>
                <w:sz w:val="20"/>
                <w:lang w:eastAsia="it-IT"/>
              </w:rPr>
              <w:t>(</w:t>
            </w:r>
            <w:r>
              <w:rPr>
                <w:i/>
                <w:sz w:val="20"/>
              </w:rPr>
              <w:t>obbligatorio se valorizzato Intervento Principale</w:t>
            </w:r>
            <w:r w:rsidR="000B62B4">
              <w:rPr>
                <w:i/>
                <w:sz w:val="20"/>
              </w:rPr>
              <w:t xml:space="preserve"> </w:t>
            </w:r>
            <w:r w:rsidR="000B62B4" w:rsidRPr="00CE4840">
              <w:rPr>
                <w:i/>
                <w:sz w:val="20"/>
              </w:rPr>
              <w:t xml:space="preserve">di classificazione </w:t>
            </w:r>
            <w:proofErr w:type="gramStart"/>
            <w:r w:rsidR="000B62B4" w:rsidRPr="00CE4840">
              <w:rPr>
                <w:i/>
                <w:sz w:val="20"/>
              </w:rPr>
              <w:t>4</w:t>
            </w:r>
            <w:proofErr w:type="gramEnd"/>
            <w:r w:rsidR="000B62B4" w:rsidRPr="00CE4840">
              <w:rPr>
                <w:i/>
                <w:sz w:val="20"/>
              </w:rPr>
              <w:t xml:space="preserve"> AHRQ)</w:t>
            </w:r>
            <w:r>
              <w:rPr>
                <w:sz w:val="20"/>
              </w:rPr>
              <w:t>)</w:t>
            </w:r>
          </w:p>
        </w:tc>
        <w:tc>
          <w:tcPr>
            <w:tcW w:w="1514" w:type="pct"/>
          </w:tcPr>
          <w:p w14:paraId="09A9D03C" w14:textId="77777777" w:rsidR="003236E3" w:rsidRDefault="003236E3">
            <w:pPr>
              <w:rPr>
                <w:sz w:val="18"/>
                <w:szCs w:val="18"/>
              </w:rPr>
            </w:pPr>
            <w:r>
              <w:rPr>
                <w:sz w:val="18"/>
                <w:szCs w:val="18"/>
              </w:rPr>
              <w:t>FORMATO: N</w:t>
            </w:r>
          </w:p>
          <w:p w14:paraId="52A65308" w14:textId="77777777" w:rsidR="003236E3" w:rsidRDefault="003236E3">
            <w:pPr>
              <w:rPr>
                <w:sz w:val="18"/>
                <w:szCs w:val="18"/>
              </w:rPr>
            </w:pPr>
          </w:p>
          <w:p w14:paraId="51CC2D73" w14:textId="77777777" w:rsidR="003236E3" w:rsidRDefault="003236E3">
            <w:pPr>
              <w:rPr>
                <w:sz w:val="18"/>
                <w:szCs w:val="18"/>
              </w:rPr>
            </w:pPr>
            <w:r>
              <w:rPr>
                <w:sz w:val="18"/>
                <w:szCs w:val="18"/>
              </w:rPr>
              <w:t xml:space="preserve">Valori ammessi: </w:t>
            </w:r>
          </w:p>
          <w:p w14:paraId="20F882ED" w14:textId="77777777" w:rsidR="003236E3" w:rsidRDefault="003236E3">
            <w:pPr>
              <w:jc w:val="left"/>
              <w:rPr>
                <w:color w:val="000000"/>
                <w:sz w:val="18"/>
                <w:szCs w:val="18"/>
              </w:rPr>
            </w:pPr>
            <w:r>
              <w:rPr>
                <w:color w:val="000000"/>
                <w:sz w:val="18"/>
                <w:szCs w:val="18"/>
              </w:rPr>
              <w:t>0 = No</w:t>
            </w:r>
          </w:p>
          <w:p w14:paraId="78C37205" w14:textId="77777777" w:rsidR="003236E3" w:rsidRDefault="003236E3">
            <w:pPr>
              <w:jc w:val="left"/>
              <w:rPr>
                <w:sz w:val="18"/>
                <w:szCs w:val="18"/>
              </w:rPr>
            </w:pPr>
            <w:r>
              <w:rPr>
                <w:color w:val="000000"/>
                <w:sz w:val="18"/>
                <w:szCs w:val="18"/>
              </w:rPr>
              <w:t>1 = Sì</w:t>
            </w:r>
          </w:p>
          <w:p w14:paraId="7CFA254B" w14:textId="77777777" w:rsidR="003236E3" w:rsidRDefault="003236E3">
            <w:pPr>
              <w:rPr>
                <w:sz w:val="18"/>
                <w:szCs w:val="18"/>
              </w:rPr>
            </w:pPr>
            <w:r>
              <w:rPr>
                <w:sz w:val="18"/>
                <w:szCs w:val="18"/>
              </w:rPr>
              <w:t>9 = Non Applicabile</w:t>
            </w:r>
          </w:p>
          <w:p w14:paraId="2375BBA3" w14:textId="77777777" w:rsidR="003236E3" w:rsidRDefault="003236E3">
            <w:pPr>
              <w:rPr>
                <w:sz w:val="18"/>
                <w:szCs w:val="18"/>
              </w:rPr>
            </w:pPr>
          </w:p>
          <w:p w14:paraId="76AC2CC2" w14:textId="77777777" w:rsidR="003236E3" w:rsidRDefault="003236E3">
            <w:pPr>
              <w:rPr>
                <w:sz w:val="18"/>
                <w:szCs w:val="18"/>
              </w:rPr>
            </w:pPr>
            <w:r>
              <w:t xml:space="preserve">Compilare per tutte le procedure “terapeutiche maggiori” come indicato nella classificazione AHRQ (codice </w:t>
            </w:r>
            <w:proofErr w:type="gramStart"/>
            <w:r>
              <w:t>4</w:t>
            </w:r>
            <w:proofErr w:type="gramEnd"/>
            <w:r>
              <w:t xml:space="preserve"> AHRQ)</w:t>
            </w:r>
          </w:p>
          <w:p w14:paraId="463E18CB" w14:textId="77777777" w:rsidR="003236E3" w:rsidRDefault="003236E3"/>
          <w:p w14:paraId="574A0993" w14:textId="77777777" w:rsidR="003236E3" w:rsidRDefault="003236E3">
            <w:pPr>
              <w:rPr>
                <w:color w:val="000000"/>
                <w:sz w:val="18"/>
                <w:szCs w:val="18"/>
              </w:rPr>
            </w:pPr>
            <w:r>
              <w:t>Compilare per tutte le procedure effettuate in sala operatoria</w:t>
            </w:r>
          </w:p>
        </w:tc>
        <w:tc>
          <w:tcPr>
            <w:tcW w:w="0" w:type="auto"/>
            <w:vAlign w:val="center"/>
          </w:tcPr>
          <w:p w14:paraId="4E5E2079" w14:textId="77777777" w:rsidR="003236E3" w:rsidRDefault="003236E3">
            <w:pPr>
              <w:spacing w:before="60" w:after="60"/>
              <w:jc w:val="center"/>
              <w:rPr>
                <w:sz w:val="20"/>
              </w:rPr>
            </w:pPr>
            <w:r>
              <w:rPr>
                <w:sz w:val="20"/>
              </w:rPr>
              <w:t>1</w:t>
            </w:r>
          </w:p>
        </w:tc>
      </w:tr>
      <w:tr w:rsidR="003236E3" w14:paraId="76F05DDC" w14:textId="77777777">
        <w:trPr>
          <w:cantSplit/>
          <w:trHeight w:val="1281"/>
          <w:jc w:val="center"/>
        </w:trPr>
        <w:tc>
          <w:tcPr>
            <w:tcW w:w="621" w:type="pct"/>
            <w:vAlign w:val="center"/>
          </w:tcPr>
          <w:p w14:paraId="73107FF8" w14:textId="77777777" w:rsidR="003236E3" w:rsidRDefault="003236E3">
            <w:pPr>
              <w:spacing w:before="60" w:after="60"/>
              <w:jc w:val="center"/>
              <w:rPr>
                <w:b/>
                <w:sz w:val="20"/>
              </w:rPr>
            </w:pPr>
            <w:r>
              <w:rPr>
                <w:b/>
                <w:sz w:val="20"/>
              </w:rPr>
              <w:lastRenderedPageBreak/>
              <w:t>Intervento principale (segue)</w:t>
            </w:r>
          </w:p>
        </w:tc>
        <w:tc>
          <w:tcPr>
            <w:tcW w:w="598" w:type="pct"/>
            <w:vAlign w:val="center"/>
          </w:tcPr>
          <w:p w14:paraId="5B0A4B32" w14:textId="77777777" w:rsidR="003236E3" w:rsidRDefault="003236E3">
            <w:pPr>
              <w:rPr>
                <w:sz w:val="20"/>
              </w:rPr>
            </w:pPr>
            <w:r>
              <w:rPr>
                <w:sz w:val="20"/>
              </w:rPr>
              <w:t>Lateralità</w:t>
            </w:r>
          </w:p>
        </w:tc>
        <w:tc>
          <w:tcPr>
            <w:tcW w:w="716" w:type="pct"/>
            <w:vAlign w:val="center"/>
          </w:tcPr>
          <w:p w14:paraId="34F3B1FA" w14:textId="77777777" w:rsidR="003236E3" w:rsidRDefault="003236E3">
            <w:pPr>
              <w:rPr>
                <w:sz w:val="20"/>
              </w:rPr>
            </w:pPr>
            <w:r>
              <w:rPr>
                <w:sz w:val="20"/>
              </w:rPr>
              <w:t>Ove applicabile specificare se l’intervento principale si riferisce al lato destro, sinistro o bilaterale</w:t>
            </w:r>
          </w:p>
        </w:tc>
        <w:tc>
          <w:tcPr>
            <w:tcW w:w="210" w:type="pct"/>
            <w:vAlign w:val="center"/>
          </w:tcPr>
          <w:p w14:paraId="03FFA47B" w14:textId="77777777" w:rsidR="003236E3" w:rsidRDefault="003236E3">
            <w:pPr>
              <w:spacing w:before="60" w:after="60"/>
              <w:jc w:val="center"/>
              <w:rPr>
                <w:sz w:val="20"/>
              </w:rPr>
            </w:pPr>
            <w:r>
              <w:rPr>
                <w:sz w:val="20"/>
              </w:rPr>
              <w:t>AN</w:t>
            </w:r>
          </w:p>
        </w:tc>
        <w:tc>
          <w:tcPr>
            <w:tcW w:w="654" w:type="pct"/>
            <w:vAlign w:val="center"/>
          </w:tcPr>
          <w:p w14:paraId="0155C24D" w14:textId="77777777" w:rsidR="003236E3" w:rsidRDefault="003236E3">
            <w:pPr>
              <w:jc w:val="center"/>
              <w:rPr>
                <w:sz w:val="20"/>
                <w:lang w:eastAsia="it-IT"/>
              </w:rPr>
            </w:pPr>
            <w:r>
              <w:rPr>
                <w:sz w:val="20"/>
                <w:lang w:eastAsia="it-IT"/>
              </w:rPr>
              <w:t>FAC</w:t>
            </w:r>
          </w:p>
        </w:tc>
        <w:tc>
          <w:tcPr>
            <w:tcW w:w="1514" w:type="pct"/>
          </w:tcPr>
          <w:p w14:paraId="520BBF9D" w14:textId="77777777" w:rsidR="003236E3" w:rsidRDefault="003236E3">
            <w:pPr>
              <w:rPr>
                <w:sz w:val="18"/>
                <w:szCs w:val="18"/>
              </w:rPr>
            </w:pPr>
            <w:r>
              <w:rPr>
                <w:sz w:val="18"/>
                <w:szCs w:val="18"/>
              </w:rPr>
              <w:t>FORMATO: N</w:t>
            </w:r>
          </w:p>
          <w:p w14:paraId="27C2DA5B" w14:textId="77777777" w:rsidR="003236E3" w:rsidRDefault="003236E3">
            <w:pPr>
              <w:rPr>
                <w:sz w:val="18"/>
                <w:szCs w:val="18"/>
              </w:rPr>
            </w:pPr>
          </w:p>
          <w:p w14:paraId="793F9EB6" w14:textId="77777777" w:rsidR="003236E3" w:rsidRDefault="003236E3">
            <w:pPr>
              <w:rPr>
                <w:sz w:val="18"/>
                <w:szCs w:val="18"/>
              </w:rPr>
            </w:pPr>
            <w:r>
              <w:rPr>
                <w:sz w:val="18"/>
                <w:szCs w:val="18"/>
              </w:rPr>
              <w:t xml:space="preserve">Valori ammessi: </w:t>
            </w:r>
          </w:p>
          <w:p w14:paraId="18B89B2A" w14:textId="77777777" w:rsidR="003236E3" w:rsidRDefault="003236E3">
            <w:pPr>
              <w:rPr>
                <w:sz w:val="18"/>
                <w:szCs w:val="18"/>
              </w:rPr>
            </w:pPr>
          </w:p>
          <w:p w14:paraId="7D255539" w14:textId="77777777" w:rsidR="003236E3" w:rsidRDefault="003236E3">
            <w:pPr>
              <w:jc w:val="left"/>
              <w:rPr>
                <w:color w:val="000000"/>
                <w:sz w:val="18"/>
                <w:szCs w:val="18"/>
              </w:rPr>
            </w:pPr>
            <w:r>
              <w:rPr>
                <w:color w:val="000000"/>
                <w:sz w:val="18"/>
                <w:szCs w:val="18"/>
              </w:rPr>
              <w:t>1 = Destra</w:t>
            </w:r>
          </w:p>
          <w:p w14:paraId="1C436A0A" w14:textId="77777777" w:rsidR="003236E3" w:rsidRDefault="003236E3">
            <w:pPr>
              <w:rPr>
                <w:color w:val="000000"/>
                <w:sz w:val="18"/>
                <w:szCs w:val="18"/>
              </w:rPr>
            </w:pPr>
            <w:r>
              <w:rPr>
                <w:color w:val="000000"/>
                <w:sz w:val="18"/>
                <w:szCs w:val="18"/>
              </w:rPr>
              <w:t>2 = Sinistra</w:t>
            </w:r>
          </w:p>
          <w:p w14:paraId="6147BEB3" w14:textId="77777777" w:rsidR="003236E3" w:rsidRDefault="003236E3">
            <w:pPr>
              <w:rPr>
                <w:sz w:val="18"/>
                <w:szCs w:val="18"/>
              </w:rPr>
            </w:pPr>
            <w:r>
              <w:rPr>
                <w:color w:val="000000"/>
                <w:sz w:val="18"/>
                <w:szCs w:val="18"/>
              </w:rPr>
              <w:t>3 = Bilaterale</w:t>
            </w:r>
          </w:p>
        </w:tc>
        <w:tc>
          <w:tcPr>
            <w:tcW w:w="0" w:type="auto"/>
            <w:vAlign w:val="center"/>
          </w:tcPr>
          <w:p w14:paraId="186BB44B" w14:textId="77777777" w:rsidR="003236E3" w:rsidRDefault="003236E3">
            <w:pPr>
              <w:spacing w:before="60" w:after="60"/>
              <w:jc w:val="center"/>
              <w:rPr>
                <w:sz w:val="20"/>
              </w:rPr>
            </w:pPr>
            <w:r>
              <w:rPr>
                <w:sz w:val="20"/>
              </w:rPr>
              <w:t>1</w:t>
            </w:r>
          </w:p>
        </w:tc>
      </w:tr>
      <w:tr w:rsidR="00AA70BD" w14:paraId="37E17D6F" w14:textId="77777777">
        <w:trPr>
          <w:cantSplit/>
          <w:trHeight w:val="1281"/>
          <w:jc w:val="center"/>
        </w:trPr>
        <w:tc>
          <w:tcPr>
            <w:tcW w:w="621" w:type="pct"/>
            <w:vMerge w:val="restart"/>
            <w:vAlign w:val="center"/>
          </w:tcPr>
          <w:p w14:paraId="7E4DBF19" w14:textId="77777777" w:rsidR="00AA70BD" w:rsidRDefault="00AA70BD" w:rsidP="00E130A5">
            <w:pPr>
              <w:spacing w:before="60" w:after="60"/>
              <w:jc w:val="center"/>
              <w:rPr>
                <w:b/>
                <w:sz w:val="20"/>
              </w:rPr>
            </w:pPr>
            <w:r>
              <w:rPr>
                <w:b/>
                <w:sz w:val="20"/>
              </w:rPr>
              <w:t>Interventi Secondari</w:t>
            </w:r>
          </w:p>
          <w:p w14:paraId="07A91DCB" w14:textId="77777777" w:rsidR="00AA70BD" w:rsidRDefault="00AA70BD" w:rsidP="00E130A5">
            <w:pPr>
              <w:spacing w:before="60" w:after="60"/>
              <w:jc w:val="center"/>
              <w:rPr>
                <w:b/>
                <w:sz w:val="20"/>
              </w:rPr>
            </w:pPr>
          </w:p>
          <w:p w14:paraId="7DE8A406" w14:textId="77777777" w:rsidR="00AA70BD" w:rsidRDefault="00AA70BD" w:rsidP="00E130A5">
            <w:pPr>
              <w:spacing w:before="60" w:after="60"/>
              <w:jc w:val="center"/>
              <w:rPr>
                <w:sz w:val="20"/>
              </w:rPr>
            </w:pPr>
            <w:r>
              <w:rPr>
                <w:sz w:val="20"/>
              </w:rPr>
              <w:t xml:space="preserve">NB: (Possono essere inserite da </w:t>
            </w:r>
            <w:proofErr w:type="gramStart"/>
            <w:r>
              <w:rPr>
                <w:sz w:val="20"/>
              </w:rPr>
              <w:t>1  a</w:t>
            </w:r>
            <w:proofErr w:type="gramEnd"/>
            <w:r>
              <w:rPr>
                <w:sz w:val="20"/>
              </w:rPr>
              <w:t xml:space="preserve"> 10 ulteriori procedure rispetto all’intervento principale)</w:t>
            </w:r>
          </w:p>
        </w:tc>
        <w:tc>
          <w:tcPr>
            <w:tcW w:w="598" w:type="pct"/>
            <w:vAlign w:val="center"/>
          </w:tcPr>
          <w:p w14:paraId="60E96B9F" w14:textId="77777777" w:rsidR="00AA70BD" w:rsidRDefault="00AA70BD">
            <w:pPr>
              <w:rPr>
                <w:sz w:val="20"/>
              </w:rPr>
            </w:pPr>
            <w:r>
              <w:rPr>
                <w:sz w:val="20"/>
              </w:rPr>
              <w:t>Interventi secondari</w:t>
            </w:r>
          </w:p>
        </w:tc>
        <w:tc>
          <w:tcPr>
            <w:tcW w:w="716" w:type="pct"/>
            <w:vAlign w:val="center"/>
          </w:tcPr>
          <w:p w14:paraId="75D28CE6" w14:textId="77777777" w:rsidR="00AA70BD" w:rsidRDefault="00AA70BD">
            <w:pPr>
              <w:rPr>
                <w:sz w:val="20"/>
              </w:rPr>
            </w:pPr>
            <w:r>
              <w:rPr>
                <w:sz w:val="20"/>
              </w:rPr>
              <w:t>Ulteriori procedure oltre all’intervento principale.</w:t>
            </w:r>
          </w:p>
        </w:tc>
        <w:tc>
          <w:tcPr>
            <w:tcW w:w="210" w:type="pct"/>
            <w:vAlign w:val="center"/>
          </w:tcPr>
          <w:p w14:paraId="2974411A" w14:textId="77777777" w:rsidR="00AA70BD" w:rsidRDefault="00AA70BD">
            <w:pPr>
              <w:spacing w:before="60" w:after="60"/>
              <w:jc w:val="center"/>
              <w:rPr>
                <w:sz w:val="20"/>
              </w:rPr>
            </w:pPr>
            <w:r>
              <w:rPr>
                <w:sz w:val="20"/>
              </w:rPr>
              <w:t>AN</w:t>
            </w:r>
          </w:p>
        </w:tc>
        <w:tc>
          <w:tcPr>
            <w:tcW w:w="654" w:type="pct"/>
            <w:vAlign w:val="center"/>
          </w:tcPr>
          <w:p w14:paraId="6BF24B7F" w14:textId="77777777" w:rsidR="00AA70BD" w:rsidRDefault="00AA70BD">
            <w:pPr>
              <w:jc w:val="center"/>
              <w:rPr>
                <w:sz w:val="20"/>
                <w:lang w:eastAsia="it-IT"/>
              </w:rPr>
            </w:pPr>
            <w:r>
              <w:rPr>
                <w:sz w:val="20"/>
                <w:lang w:eastAsia="it-IT"/>
              </w:rPr>
              <w:t>FAC</w:t>
            </w:r>
          </w:p>
        </w:tc>
        <w:tc>
          <w:tcPr>
            <w:tcW w:w="1514" w:type="pct"/>
          </w:tcPr>
          <w:p w14:paraId="49474B29" w14:textId="77777777" w:rsidR="00AA70BD" w:rsidRDefault="00AA70BD">
            <w:pPr>
              <w:rPr>
                <w:sz w:val="18"/>
                <w:szCs w:val="18"/>
              </w:rPr>
            </w:pPr>
            <w:r>
              <w:rPr>
                <w:sz w:val="18"/>
                <w:szCs w:val="18"/>
              </w:rPr>
              <w:t>FORMATO: NNN(N)</w:t>
            </w:r>
          </w:p>
          <w:p w14:paraId="4F1B3FD5" w14:textId="77777777" w:rsidR="00AA70BD" w:rsidRDefault="00AA70BD">
            <w:pPr>
              <w:rPr>
                <w:sz w:val="18"/>
                <w:szCs w:val="18"/>
              </w:rPr>
            </w:pPr>
          </w:p>
          <w:p w14:paraId="636CA359" w14:textId="77777777" w:rsidR="00AA70BD" w:rsidRDefault="00AA70BD">
            <w:pPr>
              <w:rPr>
                <w:sz w:val="18"/>
                <w:szCs w:val="18"/>
              </w:rPr>
            </w:pPr>
            <w:r>
              <w:rPr>
                <w:sz w:val="18"/>
                <w:szCs w:val="18"/>
              </w:rPr>
              <w:t>Quando nella cartella clinica sono indicate procedure in numero superiore alle sei previsti dal tracciato record della S.D.O., la scelta delle priorità delle segnalazioni è condotta secondo quanto stabilito nell’Accordo della Conferenza Stato-Regioni rep. atti 64/CSR del 29/06/2010</w:t>
            </w:r>
          </w:p>
          <w:p w14:paraId="59C3666C" w14:textId="77777777" w:rsidR="00AA70BD" w:rsidRDefault="00AA70BD">
            <w:pPr>
              <w:rPr>
                <w:sz w:val="18"/>
                <w:szCs w:val="18"/>
              </w:rPr>
            </w:pPr>
          </w:p>
          <w:p w14:paraId="383D15F3" w14:textId="77777777" w:rsidR="00AA70BD" w:rsidRDefault="00AA70BD">
            <w:pPr>
              <w:rPr>
                <w:sz w:val="18"/>
                <w:szCs w:val="18"/>
              </w:rPr>
            </w:pPr>
            <w:r>
              <w:rPr>
                <w:sz w:val="18"/>
                <w:szCs w:val="18"/>
              </w:rPr>
              <w:t xml:space="preserve">L’intervento secondario deve essere correttamente codificato utilizzando la Classificazione internazionale delle malattie - modificazione clinica (International </w:t>
            </w:r>
            <w:proofErr w:type="spellStart"/>
            <w:r>
              <w:rPr>
                <w:sz w:val="18"/>
                <w:szCs w:val="18"/>
              </w:rPr>
              <w:t>Classification</w:t>
            </w:r>
            <w:proofErr w:type="spellEnd"/>
            <w:r>
              <w:rPr>
                <w:sz w:val="18"/>
                <w:szCs w:val="18"/>
              </w:rPr>
              <w:t xml:space="preserve"> of </w:t>
            </w:r>
            <w:proofErr w:type="spellStart"/>
            <w:r>
              <w:rPr>
                <w:sz w:val="18"/>
                <w:szCs w:val="18"/>
              </w:rPr>
              <w:t>Diseases</w:t>
            </w:r>
            <w:proofErr w:type="spellEnd"/>
            <w:r>
              <w:rPr>
                <w:sz w:val="18"/>
                <w:szCs w:val="18"/>
              </w:rPr>
              <w:t xml:space="preserve"> - 9th </w:t>
            </w:r>
            <w:proofErr w:type="spellStart"/>
            <w:r>
              <w:rPr>
                <w:sz w:val="18"/>
                <w:szCs w:val="18"/>
              </w:rPr>
              <w:t>revision</w:t>
            </w:r>
            <w:proofErr w:type="spellEnd"/>
            <w:r>
              <w:rPr>
                <w:sz w:val="18"/>
                <w:szCs w:val="18"/>
              </w:rPr>
              <w:t xml:space="preserve"> - Clinical </w:t>
            </w:r>
            <w:proofErr w:type="spellStart"/>
            <w:r>
              <w:rPr>
                <w:sz w:val="18"/>
                <w:szCs w:val="18"/>
              </w:rPr>
              <w:t>Modification</w:t>
            </w:r>
            <w:proofErr w:type="spellEnd"/>
            <w:r>
              <w:rPr>
                <w:sz w:val="18"/>
                <w:szCs w:val="18"/>
              </w:rPr>
              <w:t>: ICD-9-CM, versione correntemente in uso).</w:t>
            </w:r>
          </w:p>
        </w:tc>
        <w:tc>
          <w:tcPr>
            <w:tcW w:w="0" w:type="auto"/>
            <w:vAlign w:val="center"/>
          </w:tcPr>
          <w:p w14:paraId="1A7FE784" w14:textId="77777777" w:rsidR="00AA70BD" w:rsidRDefault="00AA70BD">
            <w:pPr>
              <w:spacing w:before="60" w:after="60"/>
              <w:jc w:val="center"/>
              <w:rPr>
                <w:sz w:val="20"/>
              </w:rPr>
            </w:pPr>
            <w:r>
              <w:rPr>
                <w:sz w:val="20"/>
              </w:rPr>
              <w:t>3/4</w:t>
            </w:r>
          </w:p>
        </w:tc>
      </w:tr>
      <w:tr w:rsidR="00AA70BD" w14:paraId="31E4C577" w14:textId="77777777">
        <w:trPr>
          <w:cantSplit/>
          <w:trHeight w:val="1281"/>
          <w:jc w:val="center"/>
        </w:trPr>
        <w:tc>
          <w:tcPr>
            <w:tcW w:w="621" w:type="pct"/>
            <w:vMerge/>
            <w:vAlign w:val="center"/>
          </w:tcPr>
          <w:p w14:paraId="6095D3EE" w14:textId="77777777" w:rsidR="00AA70BD" w:rsidRDefault="00AA70BD">
            <w:pPr>
              <w:spacing w:before="60" w:after="60"/>
              <w:jc w:val="center"/>
              <w:rPr>
                <w:b/>
                <w:sz w:val="20"/>
              </w:rPr>
            </w:pPr>
          </w:p>
        </w:tc>
        <w:tc>
          <w:tcPr>
            <w:tcW w:w="598" w:type="pct"/>
            <w:vAlign w:val="center"/>
          </w:tcPr>
          <w:p w14:paraId="6EF02BAC" w14:textId="77777777" w:rsidR="00AA70BD" w:rsidRDefault="00AA70BD">
            <w:pPr>
              <w:rPr>
                <w:sz w:val="20"/>
              </w:rPr>
            </w:pPr>
            <w:r>
              <w:rPr>
                <w:sz w:val="20"/>
              </w:rPr>
              <w:t>Interventi secondari esterni</w:t>
            </w:r>
          </w:p>
        </w:tc>
        <w:tc>
          <w:tcPr>
            <w:tcW w:w="716" w:type="pct"/>
            <w:vAlign w:val="center"/>
          </w:tcPr>
          <w:p w14:paraId="0EC85A00" w14:textId="77777777" w:rsidR="00AA70BD" w:rsidRDefault="00AA70BD">
            <w:pPr>
              <w:rPr>
                <w:sz w:val="20"/>
              </w:rPr>
            </w:pPr>
            <w:r>
              <w:rPr>
                <w:sz w:val="20"/>
              </w:rPr>
              <w:t>Indicare se l’ulteriore procedura rispetto all’intervento principale è stata effettuata in modalità “in service” presso un istituto di cura diverso da quello in cui è ricoverato il paziente</w:t>
            </w:r>
          </w:p>
        </w:tc>
        <w:tc>
          <w:tcPr>
            <w:tcW w:w="210" w:type="pct"/>
            <w:vAlign w:val="center"/>
          </w:tcPr>
          <w:p w14:paraId="373176DC" w14:textId="77777777" w:rsidR="00AA70BD" w:rsidRDefault="00AA70BD">
            <w:pPr>
              <w:spacing w:before="60" w:after="60"/>
              <w:jc w:val="center"/>
              <w:rPr>
                <w:sz w:val="20"/>
              </w:rPr>
            </w:pPr>
            <w:r>
              <w:rPr>
                <w:sz w:val="20"/>
              </w:rPr>
              <w:t>N</w:t>
            </w:r>
          </w:p>
        </w:tc>
        <w:tc>
          <w:tcPr>
            <w:tcW w:w="654" w:type="pct"/>
            <w:vAlign w:val="center"/>
          </w:tcPr>
          <w:p w14:paraId="7FA9ACFC" w14:textId="77777777" w:rsidR="00AA70BD" w:rsidRDefault="00AA70BD">
            <w:pPr>
              <w:jc w:val="center"/>
              <w:rPr>
                <w:sz w:val="20"/>
                <w:lang w:eastAsia="it-IT"/>
              </w:rPr>
            </w:pPr>
            <w:r>
              <w:rPr>
                <w:sz w:val="20"/>
                <w:lang w:eastAsia="it-IT"/>
              </w:rPr>
              <w:t>NBB</w:t>
            </w:r>
          </w:p>
          <w:p w14:paraId="2B5E424C" w14:textId="77777777" w:rsidR="00AA70BD" w:rsidRDefault="00AA70BD">
            <w:pPr>
              <w:jc w:val="center"/>
              <w:rPr>
                <w:sz w:val="20"/>
                <w:lang w:eastAsia="it-IT"/>
              </w:rPr>
            </w:pPr>
            <w:r>
              <w:rPr>
                <w:sz w:val="20"/>
                <w:lang w:eastAsia="it-IT"/>
              </w:rPr>
              <w:t>(</w:t>
            </w:r>
            <w:r>
              <w:rPr>
                <w:i/>
                <w:sz w:val="20"/>
              </w:rPr>
              <w:t xml:space="preserve">obbligatorio </w:t>
            </w:r>
            <w:r>
              <w:rPr>
                <w:i/>
                <w:sz w:val="20"/>
                <w:lang w:eastAsia="it-IT"/>
              </w:rPr>
              <w:t>per ogni campo di intervento secondario compilato</w:t>
            </w:r>
            <w:r>
              <w:rPr>
                <w:sz w:val="20"/>
              </w:rPr>
              <w:t>)</w:t>
            </w:r>
          </w:p>
        </w:tc>
        <w:tc>
          <w:tcPr>
            <w:tcW w:w="1514" w:type="pct"/>
          </w:tcPr>
          <w:p w14:paraId="5A223619" w14:textId="77777777" w:rsidR="00AA70BD" w:rsidRDefault="00AA70BD">
            <w:pPr>
              <w:rPr>
                <w:sz w:val="18"/>
                <w:szCs w:val="18"/>
              </w:rPr>
            </w:pPr>
            <w:r>
              <w:rPr>
                <w:sz w:val="18"/>
                <w:szCs w:val="18"/>
              </w:rPr>
              <w:t>FORMATO: N</w:t>
            </w:r>
          </w:p>
          <w:p w14:paraId="6D824AC6" w14:textId="77777777" w:rsidR="00AA70BD" w:rsidRDefault="00AA70BD">
            <w:pPr>
              <w:rPr>
                <w:sz w:val="18"/>
                <w:szCs w:val="18"/>
              </w:rPr>
            </w:pPr>
          </w:p>
          <w:p w14:paraId="3A7B8B23" w14:textId="77777777" w:rsidR="00AA70BD" w:rsidRDefault="00AA70BD">
            <w:pPr>
              <w:rPr>
                <w:sz w:val="18"/>
                <w:szCs w:val="18"/>
              </w:rPr>
            </w:pPr>
            <w:r>
              <w:rPr>
                <w:sz w:val="18"/>
                <w:szCs w:val="18"/>
              </w:rPr>
              <w:t xml:space="preserve">Valori ammessi: </w:t>
            </w:r>
          </w:p>
          <w:p w14:paraId="30958546" w14:textId="77777777" w:rsidR="00AA70BD" w:rsidRDefault="00AA70BD">
            <w:pPr>
              <w:jc w:val="left"/>
              <w:rPr>
                <w:color w:val="000000"/>
                <w:sz w:val="18"/>
                <w:szCs w:val="18"/>
              </w:rPr>
            </w:pPr>
            <w:r>
              <w:rPr>
                <w:color w:val="000000"/>
                <w:sz w:val="18"/>
                <w:szCs w:val="18"/>
              </w:rPr>
              <w:t>0 = No</w:t>
            </w:r>
          </w:p>
          <w:p w14:paraId="732693CF" w14:textId="77777777" w:rsidR="00AA70BD" w:rsidRDefault="00AA70BD">
            <w:pPr>
              <w:jc w:val="left"/>
              <w:rPr>
                <w:sz w:val="18"/>
                <w:szCs w:val="18"/>
              </w:rPr>
            </w:pPr>
            <w:r>
              <w:rPr>
                <w:color w:val="000000"/>
                <w:sz w:val="18"/>
                <w:szCs w:val="18"/>
              </w:rPr>
              <w:t>1 = Sì</w:t>
            </w:r>
          </w:p>
          <w:p w14:paraId="2A01740C" w14:textId="77777777" w:rsidR="00AA70BD" w:rsidRDefault="00AA70BD">
            <w:pPr>
              <w:rPr>
                <w:sz w:val="18"/>
                <w:szCs w:val="18"/>
              </w:rPr>
            </w:pPr>
          </w:p>
        </w:tc>
        <w:tc>
          <w:tcPr>
            <w:tcW w:w="0" w:type="auto"/>
            <w:vAlign w:val="center"/>
          </w:tcPr>
          <w:p w14:paraId="14CDAFFA" w14:textId="77777777" w:rsidR="00AA70BD" w:rsidRDefault="00AA70BD">
            <w:pPr>
              <w:spacing w:before="60" w:after="60"/>
              <w:jc w:val="center"/>
              <w:rPr>
                <w:sz w:val="20"/>
              </w:rPr>
            </w:pPr>
            <w:r>
              <w:rPr>
                <w:sz w:val="20"/>
              </w:rPr>
              <w:t>1</w:t>
            </w:r>
          </w:p>
        </w:tc>
      </w:tr>
      <w:tr w:rsidR="003236E3" w14:paraId="28939F4B" w14:textId="77777777">
        <w:trPr>
          <w:cantSplit/>
          <w:trHeight w:val="1281"/>
          <w:jc w:val="center"/>
        </w:trPr>
        <w:tc>
          <w:tcPr>
            <w:tcW w:w="621" w:type="pct"/>
            <w:vMerge w:val="restart"/>
            <w:vAlign w:val="center"/>
          </w:tcPr>
          <w:p w14:paraId="30783030" w14:textId="77777777" w:rsidR="003236E3" w:rsidRDefault="003236E3" w:rsidP="00E130A5">
            <w:pPr>
              <w:spacing w:before="60" w:after="60"/>
              <w:jc w:val="center"/>
              <w:rPr>
                <w:b/>
                <w:sz w:val="20"/>
              </w:rPr>
            </w:pPr>
            <w:r>
              <w:rPr>
                <w:b/>
                <w:sz w:val="20"/>
              </w:rPr>
              <w:lastRenderedPageBreak/>
              <w:t>Interventi Secondari (segue)</w:t>
            </w:r>
          </w:p>
          <w:p w14:paraId="0DDD5FA2" w14:textId="77777777" w:rsidR="003236E3" w:rsidRDefault="003236E3" w:rsidP="00E130A5">
            <w:pPr>
              <w:spacing w:before="60" w:after="60"/>
              <w:jc w:val="center"/>
              <w:rPr>
                <w:b/>
                <w:sz w:val="20"/>
              </w:rPr>
            </w:pPr>
          </w:p>
          <w:p w14:paraId="00AA7431" w14:textId="77777777" w:rsidR="003236E3" w:rsidRDefault="003236E3" w:rsidP="00E130A5">
            <w:pPr>
              <w:spacing w:before="60" w:after="60"/>
              <w:jc w:val="center"/>
              <w:rPr>
                <w:b/>
                <w:sz w:val="20"/>
              </w:rPr>
            </w:pPr>
            <w:r>
              <w:rPr>
                <w:sz w:val="20"/>
              </w:rPr>
              <w:t xml:space="preserve">NB: (Possono essere inserite da </w:t>
            </w:r>
            <w:proofErr w:type="gramStart"/>
            <w:r>
              <w:rPr>
                <w:sz w:val="20"/>
              </w:rPr>
              <w:t>1  a</w:t>
            </w:r>
            <w:proofErr w:type="gramEnd"/>
            <w:r>
              <w:rPr>
                <w:sz w:val="20"/>
              </w:rPr>
              <w:t xml:space="preserve"> 10 ulteriori procedure rispetto all’intervento principale)</w:t>
            </w:r>
          </w:p>
        </w:tc>
        <w:tc>
          <w:tcPr>
            <w:tcW w:w="598" w:type="pct"/>
            <w:vAlign w:val="center"/>
          </w:tcPr>
          <w:p w14:paraId="263820F8" w14:textId="77777777" w:rsidR="003236E3" w:rsidRDefault="003236E3">
            <w:pPr>
              <w:rPr>
                <w:sz w:val="20"/>
              </w:rPr>
            </w:pPr>
            <w:r>
              <w:rPr>
                <w:sz w:val="20"/>
              </w:rPr>
              <w:t>Data intervento secondario</w:t>
            </w:r>
          </w:p>
        </w:tc>
        <w:tc>
          <w:tcPr>
            <w:tcW w:w="716" w:type="pct"/>
            <w:vAlign w:val="center"/>
          </w:tcPr>
          <w:p w14:paraId="5255812B" w14:textId="77777777" w:rsidR="003236E3" w:rsidRDefault="003236E3">
            <w:pPr>
              <w:rPr>
                <w:sz w:val="20"/>
              </w:rPr>
            </w:pPr>
            <w:r>
              <w:rPr>
                <w:sz w:val="20"/>
              </w:rPr>
              <w:t>Indica la data dell’intervento secondario per ogni campo di intervento compilato.</w:t>
            </w:r>
          </w:p>
        </w:tc>
        <w:tc>
          <w:tcPr>
            <w:tcW w:w="210" w:type="pct"/>
            <w:vAlign w:val="center"/>
          </w:tcPr>
          <w:p w14:paraId="35492101" w14:textId="77777777" w:rsidR="003236E3" w:rsidRDefault="003236E3">
            <w:pPr>
              <w:spacing w:before="60" w:after="60"/>
              <w:jc w:val="center"/>
              <w:rPr>
                <w:sz w:val="20"/>
              </w:rPr>
            </w:pPr>
            <w:r>
              <w:rPr>
                <w:sz w:val="20"/>
              </w:rPr>
              <w:t>AN</w:t>
            </w:r>
          </w:p>
        </w:tc>
        <w:tc>
          <w:tcPr>
            <w:tcW w:w="654" w:type="pct"/>
            <w:vAlign w:val="center"/>
          </w:tcPr>
          <w:p w14:paraId="5184055E" w14:textId="77777777" w:rsidR="003236E3" w:rsidRDefault="003236E3">
            <w:pPr>
              <w:jc w:val="center"/>
              <w:rPr>
                <w:sz w:val="20"/>
                <w:lang w:eastAsia="it-IT"/>
              </w:rPr>
            </w:pPr>
            <w:r>
              <w:rPr>
                <w:sz w:val="20"/>
                <w:lang w:eastAsia="it-IT"/>
              </w:rPr>
              <w:t>NBB</w:t>
            </w:r>
          </w:p>
          <w:p w14:paraId="50CED777" w14:textId="77777777" w:rsidR="003236E3" w:rsidRDefault="003236E3">
            <w:pPr>
              <w:jc w:val="center"/>
              <w:rPr>
                <w:sz w:val="20"/>
                <w:lang w:eastAsia="it-IT"/>
              </w:rPr>
            </w:pPr>
            <w:r>
              <w:rPr>
                <w:sz w:val="20"/>
                <w:lang w:eastAsia="it-IT"/>
              </w:rPr>
              <w:t>(</w:t>
            </w:r>
            <w:r>
              <w:rPr>
                <w:i/>
                <w:sz w:val="20"/>
              </w:rPr>
              <w:t xml:space="preserve">obbligatorio </w:t>
            </w:r>
            <w:r>
              <w:rPr>
                <w:i/>
                <w:sz w:val="20"/>
                <w:lang w:eastAsia="it-IT"/>
              </w:rPr>
              <w:t>per ogni campo di intervento secondario compilato</w:t>
            </w:r>
            <w:r>
              <w:rPr>
                <w:sz w:val="20"/>
                <w:lang w:eastAsia="it-IT"/>
              </w:rPr>
              <w:t>)</w:t>
            </w:r>
          </w:p>
        </w:tc>
        <w:tc>
          <w:tcPr>
            <w:tcW w:w="1514" w:type="pct"/>
          </w:tcPr>
          <w:p w14:paraId="2A2CD4C9" w14:textId="77777777" w:rsidR="003236E3" w:rsidRDefault="003236E3">
            <w:pPr>
              <w:spacing w:before="60" w:after="60"/>
              <w:jc w:val="left"/>
              <w:rPr>
                <w:sz w:val="18"/>
                <w:szCs w:val="18"/>
              </w:rPr>
            </w:pPr>
            <w:r>
              <w:rPr>
                <w:sz w:val="18"/>
                <w:szCs w:val="18"/>
              </w:rPr>
              <w:t xml:space="preserve">Il campo deve essere compilato riempiendo tutti i dieci caratteri previsti, nella forma seguente: </w:t>
            </w:r>
          </w:p>
          <w:p w14:paraId="14EBF3B8" w14:textId="77777777" w:rsidR="003236E3" w:rsidRDefault="003236E3">
            <w:pPr>
              <w:rPr>
                <w:sz w:val="18"/>
                <w:szCs w:val="18"/>
              </w:rPr>
            </w:pPr>
            <w:r>
              <w:rPr>
                <w:sz w:val="18"/>
                <w:szCs w:val="18"/>
              </w:rPr>
              <w:t>AAAA-MM-GG</w:t>
            </w:r>
          </w:p>
          <w:p w14:paraId="3AF1A55F" w14:textId="77777777" w:rsidR="003236E3" w:rsidRDefault="003236E3">
            <w:pPr>
              <w:rPr>
                <w:sz w:val="18"/>
                <w:szCs w:val="18"/>
              </w:rPr>
            </w:pPr>
          </w:p>
          <w:p w14:paraId="63620AF2" w14:textId="77777777" w:rsidR="003236E3" w:rsidRDefault="003236E3">
            <w:pPr>
              <w:rPr>
                <w:sz w:val="18"/>
                <w:szCs w:val="18"/>
              </w:rPr>
            </w:pPr>
            <w:r>
              <w:rPr>
                <w:sz w:val="18"/>
              </w:rPr>
              <w:t xml:space="preserve">N.B. Per i ricoveri con </w:t>
            </w:r>
            <w:proofErr w:type="spellStart"/>
            <w:r>
              <w:rPr>
                <w:sz w:val="18"/>
              </w:rPr>
              <w:t>preospedalizzazione</w:t>
            </w:r>
            <w:proofErr w:type="spellEnd"/>
            <w:r>
              <w:rPr>
                <w:sz w:val="18"/>
              </w:rPr>
              <w:t xml:space="preserve"> – TIPO_RICOVERO = 4 la data delle procedure eseguite </w:t>
            </w:r>
            <w:proofErr w:type="spellStart"/>
            <w:r>
              <w:rPr>
                <w:sz w:val="18"/>
              </w:rPr>
              <w:t>puó</w:t>
            </w:r>
            <w:proofErr w:type="spellEnd"/>
            <w:r>
              <w:rPr>
                <w:sz w:val="18"/>
              </w:rPr>
              <w:t xml:space="preserve"> essere anteriore alla data di ricovero</w:t>
            </w:r>
          </w:p>
        </w:tc>
        <w:tc>
          <w:tcPr>
            <w:tcW w:w="0" w:type="auto"/>
            <w:vAlign w:val="center"/>
          </w:tcPr>
          <w:p w14:paraId="434AD329" w14:textId="77777777" w:rsidR="003236E3" w:rsidRDefault="003236E3">
            <w:pPr>
              <w:spacing w:before="60" w:after="60"/>
              <w:jc w:val="center"/>
              <w:rPr>
                <w:sz w:val="20"/>
              </w:rPr>
            </w:pPr>
            <w:r>
              <w:rPr>
                <w:sz w:val="20"/>
              </w:rPr>
              <w:t>10</w:t>
            </w:r>
          </w:p>
        </w:tc>
      </w:tr>
      <w:tr w:rsidR="003236E3" w14:paraId="335E4E8A" w14:textId="77777777">
        <w:trPr>
          <w:cantSplit/>
          <w:trHeight w:val="1281"/>
          <w:jc w:val="center"/>
        </w:trPr>
        <w:tc>
          <w:tcPr>
            <w:tcW w:w="621" w:type="pct"/>
            <w:vMerge/>
            <w:vAlign w:val="center"/>
          </w:tcPr>
          <w:p w14:paraId="4252BA17" w14:textId="77777777" w:rsidR="003236E3" w:rsidRDefault="003236E3">
            <w:pPr>
              <w:spacing w:before="60" w:after="60"/>
              <w:jc w:val="center"/>
              <w:rPr>
                <w:b/>
                <w:sz w:val="20"/>
              </w:rPr>
            </w:pPr>
          </w:p>
        </w:tc>
        <w:tc>
          <w:tcPr>
            <w:tcW w:w="598" w:type="pct"/>
            <w:vAlign w:val="center"/>
          </w:tcPr>
          <w:p w14:paraId="7AB9E6E2" w14:textId="77777777" w:rsidR="003236E3" w:rsidRDefault="003236E3">
            <w:pPr>
              <w:rPr>
                <w:sz w:val="20"/>
              </w:rPr>
            </w:pPr>
            <w:r>
              <w:rPr>
                <w:sz w:val="20"/>
              </w:rPr>
              <w:t>Ora inizio intervento secondario</w:t>
            </w:r>
          </w:p>
        </w:tc>
        <w:tc>
          <w:tcPr>
            <w:tcW w:w="716" w:type="pct"/>
            <w:vAlign w:val="center"/>
          </w:tcPr>
          <w:p w14:paraId="48DB66D5" w14:textId="77777777" w:rsidR="003236E3" w:rsidRDefault="003236E3">
            <w:pPr>
              <w:rPr>
                <w:sz w:val="20"/>
              </w:rPr>
            </w:pPr>
            <w:r>
              <w:rPr>
                <w:sz w:val="20"/>
              </w:rPr>
              <w:t>Indica l’ora di inizio dell’intervento secondario, intesa come il momento chirurgico che inizia con l’incisione (</w:t>
            </w:r>
            <w:proofErr w:type="gramStart"/>
            <w:r>
              <w:rPr>
                <w:sz w:val="20"/>
              </w:rPr>
              <w:t>cosi</w:t>
            </w:r>
            <w:proofErr w:type="gramEnd"/>
            <w:r>
              <w:rPr>
                <w:sz w:val="20"/>
              </w:rPr>
              <w:t xml:space="preserve"> come definito nella circolare del Ministero della Sanità n. 900.2 / 2.7 | 117 del 14/3/1996).</w:t>
            </w:r>
          </w:p>
          <w:p w14:paraId="2404E79A" w14:textId="77777777" w:rsidR="003236E3" w:rsidRDefault="003236E3">
            <w:pPr>
              <w:rPr>
                <w:sz w:val="20"/>
              </w:rPr>
            </w:pPr>
          </w:p>
        </w:tc>
        <w:tc>
          <w:tcPr>
            <w:tcW w:w="210" w:type="pct"/>
            <w:vAlign w:val="center"/>
          </w:tcPr>
          <w:p w14:paraId="6B35B9D6" w14:textId="77777777" w:rsidR="003236E3" w:rsidRDefault="003236E3">
            <w:pPr>
              <w:spacing w:before="60" w:after="60"/>
              <w:jc w:val="center"/>
              <w:rPr>
                <w:sz w:val="20"/>
              </w:rPr>
            </w:pPr>
            <w:r>
              <w:rPr>
                <w:sz w:val="20"/>
              </w:rPr>
              <w:t>AN</w:t>
            </w:r>
          </w:p>
        </w:tc>
        <w:tc>
          <w:tcPr>
            <w:tcW w:w="654" w:type="pct"/>
            <w:vAlign w:val="center"/>
          </w:tcPr>
          <w:p w14:paraId="07273E1B" w14:textId="77777777" w:rsidR="003236E3" w:rsidRDefault="003236E3">
            <w:pPr>
              <w:jc w:val="center"/>
              <w:rPr>
                <w:sz w:val="20"/>
                <w:highlight w:val="red"/>
                <w:lang w:eastAsia="it-IT"/>
              </w:rPr>
            </w:pPr>
          </w:p>
          <w:p w14:paraId="078652ED" w14:textId="77777777" w:rsidR="003236E3" w:rsidRDefault="003236E3">
            <w:pPr>
              <w:jc w:val="center"/>
              <w:rPr>
                <w:sz w:val="20"/>
                <w:lang w:eastAsia="it-IT"/>
              </w:rPr>
            </w:pPr>
            <w:r>
              <w:rPr>
                <w:sz w:val="20"/>
                <w:lang w:eastAsia="it-IT"/>
              </w:rPr>
              <w:t>NBB</w:t>
            </w:r>
          </w:p>
          <w:p w14:paraId="4727FBA7" w14:textId="77777777" w:rsidR="003236E3" w:rsidRDefault="003236E3">
            <w:pPr>
              <w:jc w:val="center"/>
              <w:rPr>
                <w:sz w:val="20"/>
                <w:lang w:eastAsia="it-IT"/>
              </w:rPr>
            </w:pPr>
            <w:r>
              <w:rPr>
                <w:sz w:val="20"/>
                <w:lang w:eastAsia="it-IT"/>
              </w:rPr>
              <w:t>(</w:t>
            </w:r>
            <w:r>
              <w:rPr>
                <w:i/>
                <w:sz w:val="20"/>
              </w:rPr>
              <w:t xml:space="preserve">obbligatorio </w:t>
            </w:r>
            <w:r>
              <w:rPr>
                <w:i/>
                <w:sz w:val="20"/>
                <w:lang w:eastAsia="it-IT"/>
              </w:rPr>
              <w:t>per ogni campo di intervento secondario compilato</w:t>
            </w:r>
            <w:r>
              <w:rPr>
                <w:sz w:val="20"/>
                <w:lang w:eastAsia="it-IT"/>
              </w:rPr>
              <w:t>)</w:t>
            </w:r>
          </w:p>
        </w:tc>
        <w:tc>
          <w:tcPr>
            <w:tcW w:w="1514" w:type="pct"/>
          </w:tcPr>
          <w:p w14:paraId="63EE204A" w14:textId="77777777" w:rsidR="003236E3" w:rsidRDefault="003236E3">
            <w:pPr>
              <w:rPr>
                <w:sz w:val="18"/>
                <w:szCs w:val="18"/>
                <w:lang w:eastAsia="it-IT"/>
              </w:rPr>
            </w:pPr>
            <w:r>
              <w:rPr>
                <w:sz w:val="18"/>
                <w:szCs w:val="18"/>
                <w:lang w:eastAsia="it-IT"/>
              </w:rPr>
              <w:t>Formato: OO:MM</w:t>
            </w:r>
          </w:p>
          <w:p w14:paraId="4159A2EE" w14:textId="77777777" w:rsidR="003236E3" w:rsidRDefault="003236E3">
            <w:pPr>
              <w:spacing w:before="60" w:after="60"/>
              <w:rPr>
                <w:sz w:val="18"/>
                <w:szCs w:val="18"/>
              </w:rPr>
            </w:pPr>
          </w:p>
          <w:p w14:paraId="26CC5B74" w14:textId="77777777" w:rsidR="003236E3" w:rsidRDefault="003236E3">
            <w:pPr>
              <w:spacing w:before="60" w:after="60"/>
              <w:rPr>
                <w:sz w:val="18"/>
                <w:szCs w:val="18"/>
              </w:rPr>
            </w:pPr>
            <w:r>
              <w:rPr>
                <w:sz w:val="18"/>
                <w:szCs w:val="18"/>
              </w:rPr>
              <w:t>Nel caso in cui nella stessa seduta operatoria vengano eseguite più procedure chirurgiche, riportare l’ora di inizio della procedura riportata nel campo “Intervento secondario”.</w:t>
            </w:r>
          </w:p>
          <w:p w14:paraId="08DD4690" w14:textId="77777777" w:rsidR="003236E3" w:rsidRDefault="003236E3">
            <w:pPr>
              <w:spacing w:before="60" w:after="60"/>
              <w:rPr>
                <w:sz w:val="18"/>
                <w:szCs w:val="18"/>
              </w:rPr>
            </w:pPr>
          </w:p>
          <w:p w14:paraId="2BE8B87D" w14:textId="77777777" w:rsidR="003236E3" w:rsidRDefault="003236E3">
            <w:pPr>
              <w:rPr>
                <w:sz w:val="18"/>
                <w:szCs w:val="18"/>
              </w:rPr>
            </w:pPr>
            <w:r w:rsidRPr="007F6BBB">
              <w:rPr>
                <w:sz w:val="18"/>
                <w:szCs w:val="18"/>
              </w:rPr>
              <w:t xml:space="preserve">In presenza di sole procedure diagnostiche o terapeutiche compilare solo per le procedure del gruppo </w:t>
            </w:r>
            <w:proofErr w:type="gramStart"/>
            <w:r w:rsidRPr="007F6BBB">
              <w:rPr>
                <w:sz w:val="18"/>
                <w:szCs w:val="18"/>
              </w:rPr>
              <w:t>4</w:t>
            </w:r>
            <w:proofErr w:type="gramEnd"/>
            <w:r w:rsidRPr="007F6BBB">
              <w:rPr>
                <w:sz w:val="18"/>
                <w:szCs w:val="18"/>
              </w:rPr>
              <w:t xml:space="preserve"> AHRQ.</w:t>
            </w:r>
          </w:p>
        </w:tc>
        <w:tc>
          <w:tcPr>
            <w:tcW w:w="0" w:type="auto"/>
            <w:vAlign w:val="center"/>
          </w:tcPr>
          <w:p w14:paraId="19FA5367" w14:textId="77777777" w:rsidR="003236E3" w:rsidRDefault="003236E3">
            <w:pPr>
              <w:spacing w:before="60" w:after="60"/>
              <w:jc w:val="center"/>
              <w:rPr>
                <w:sz w:val="20"/>
              </w:rPr>
            </w:pPr>
            <w:r>
              <w:rPr>
                <w:sz w:val="20"/>
              </w:rPr>
              <w:t>5</w:t>
            </w:r>
          </w:p>
        </w:tc>
      </w:tr>
      <w:tr w:rsidR="003236E3" w14:paraId="0D8FD976" w14:textId="77777777">
        <w:trPr>
          <w:cantSplit/>
          <w:trHeight w:val="1281"/>
          <w:jc w:val="center"/>
        </w:trPr>
        <w:tc>
          <w:tcPr>
            <w:tcW w:w="621" w:type="pct"/>
            <w:vMerge/>
            <w:vAlign w:val="center"/>
          </w:tcPr>
          <w:p w14:paraId="43F7DFD8" w14:textId="77777777" w:rsidR="003236E3" w:rsidRDefault="003236E3" w:rsidP="00E130A5">
            <w:pPr>
              <w:spacing w:before="60" w:after="60"/>
              <w:jc w:val="center"/>
              <w:rPr>
                <w:b/>
                <w:sz w:val="20"/>
              </w:rPr>
            </w:pPr>
          </w:p>
        </w:tc>
        <w:tc>
          <w:tcPr>
            <w:tcW w:w="598" w:type="pct"/>
            <w:vAlign w:val="center"/>
          </w:tcPr>
          <w:p w14:paraId="175347E6" w14:textId="77777777" w:rsidR="003236E3" w:rsidRDefault="003236E3">
            <w:pPr>
              <w:jc w:val="center"/>
              <w:rPr>
                <w:sz w:val="20"/>
              </w:rPr>
            </w:pPr>
            <w:r>
              <w:rPr>
                <w:sz w:val="20"/>
              </w:rPr>
              <w:t>Identificativo Chirurgo intervento secondario</w:t>
            </w:r>
          </w:p>
          <w:p w14:paraId="70FA01A4" w14:textId="77777777" w:rsidR="003236E3" w:rsidRDefault="003236E3">
            <w:pPr>
              <w:rPr>
                <w:sz w:val="20"/>
              </w:rPr>
            </w:pPr>
          </w:p>
          <w:p w14:paraId="421DEE88" w14:textId="77777777" w:rsidR="003236E3" w:rsidRDefault="003236E3">
            <w:pPr>
              <w:rPr>
                <w:sz w:val="20"/>
              </w:rPr>
            </w:pPr>
            <w:r>
              <w:rPr>
                <w:sz w:val="20"/>
              </w:rPr>
              <w:t xml:space="preserve">NB: (Possono essere inseriti da </w:t>
            </w:r>
            <w:proofErr w:type="gramStart"/>
            <w:r>
              <w:rPr>
                <w:sz w:val="20"/>
              </w:rPr>
              <w:t>1  a</w:t>
            </w:r>
            <w:proofErr w:type="gramEnd"/>
            <w:r>
              <w:rPr>
                <w:sz w:val="20"/>
              </w:rPr>
              <w:t xml:space="preserve"> 3 identificativi corrispondenti a tre chirurghi riportati nel registro operatorio)</w:t>
            </w:r>
          </w:p>
        </w:tc>
        <w:tc>
          <w:tcPr>
            <w:tcW w:w="716" w:type="pct"/>
            <w:vAlign w:val="center"/>
          </w:tcPr>
          <w:p w14:paraId="1154BE49" w14:textId="77777777" w:rsidR="003236E3" w:rsidRDefault="003236E3">
            <w:pPr>
              <w:rPr>
                <w:sz w:val="20"/>
              </w:rPr>
            </w:pPr>
            <w:r>
              <w:rPr>
                <w:sz w:val="20"/>
              </w:rPr>
              <w:t xml:space="preserve">Individua il chirurgo responsabile dell’intervento secondario. </w:t>
            </w:r>
          </w:p>
        </w:tc>
        <w:tc>
          <w:tcPr>
            <w:tcW w:w="210" w:type="pct"/>
            <w:vAlign w:val="center"/>
          </w:tcPr>
          <w:p w14:paraId="7B14B90D" w14:textId="77777777" w:rsidR="003236E3" w:rsidRDefault="003236E3">
            <w:pPr>
              <w:spacing w:before="60" w:after="60"/>
              <w:jc w:val="center"/>
              <w:rPr>
                <w:sz w:val="20"/>
              </w:rPr>
            </w:pPr>
            <w:r>
              <w:rPr>
                <w:sz w:val="20"/>
              </w:rPr>
              <w:t>AN</w:t>
            </w:r>
          </w:p>
        </w:tc>
        <w:tc>
          <w:tcPr>
            <w:tcW w:w="654" w:type="pct"/>
            <w:vAlign w:val="center"/>
          </w:tcPr>
          <w:p w14:paraId="650C3350" w14:textId="77777777" w:rsidR="003236E3" w:rsidRDefault="003236E3">
            <w:pPr>
              <w:jc w:val="center"/>
              <w:rPr>
                <w:sz w:val="20"/>
                <w:lang w:eastAsia="it-IT"/>
              </w:rPr>
            </w:pPr>
            <w:r>
              <w:rPr>
                <w:sz w:val="20"/>
                <w:lang w:eastAsia="it-IT"/>
              </w:rPr>
              <w:t>NBB</w:t>
            </w:r>
          </w:p>
          <w:p w14:paraId="20196D30" w14:textId="77777777" w:rsidR="003236E3" w:rsidRDefault="003236E3">
            <w:pPr>
              <w:jc w:val="center"/>
              <w:rPr>
                <w:sz w:val="20"/>
                <w:lang w:eastAsia="it-IT"/>
              </w:rPr>
            </w:pPr>
            <w:r>
              <w:rPr>
                <w:sz w:val="20"/>
                <w:lang w:eastAsia="it-IT"/>
              </w:rPr>
              <w:t>(</w:t>
            </w:r>
            <w:r>
              <w:rPr>
                <w:i/>
                <w:sz w:val="20"/>
              </w:rPr>
              <w:t xml:space="preserve">obbligatorio </w:t>
            </w:r>
            <w:r>
              <w:rPr>
                <w:i/>
                <w:sz w:val="20"/>
                <w:lang w:eastAsia="it-IT"/>
              </w:rPr>
              <w:t>per ogni campo di intervento secondario compilato</w:t>
            </w:r>
            <w:r w:rsidR="000B62B4">
              <w:rPr>
                <w:i/>
                <w:sz w:val="20"/>
                <w:lang w:eastAsia="it-IT"/>
              </w:rPr>
              <w:t xml:space="preserve"> </w:t>
            </w:r>
            <w:r w:rsidR="000B62B4" w:rsidRPr="00CE4840">
              <w:rPr>
                <w:i/>
                <w:sz w:val="20"/>
              </w:rPr>
              <w:t xml:space="preserve">di classificazione </w:t>
            </w:r>
            <w:proofErr w:type="gramStart"/>
            <w:r w:rsidR="000B62B4" w:rsidRPr="00CE4840">
              <w:rPr>
                <w:i/>
                <w:sz w:val="20"/>
              </w:rPr>
              <w:t>4</w:t>
            </w:r>
            <w:proofErr w:type="gramEnd"/>
            <w:r w:rsidR="000B62B4" w:rsidRPr="00CE4840">
              <w:rPr>
                <w:i/>
                <w:sz w:val="20"/>
              </w:rPr>
              <w:t xml:space="preserve"> AHRQ)</w:t>
            </w:r>
            <w:r w:rsidR="000B62B4">
              <w:rPr>
                <w:sz w:val="20"/>
              </w:rPr>
              <w:t>)</w:t>
            </w:r>
          </w:p>
        </w:tc>
        <w:tc>
          <w:tcPr>
            <w:tcW w:w="1514" w:type="pct"/>
          </w:tcPr>
          <w:p w14:paraId="0A7E9E36" w14:textId="77777777" w:rsidR="003236E3" w:rsidRDefault="003236E3">
            <w:pPr>
              <w:rPr>
                <w:sz w:val="18"/>
                <w:szCs w:val="18"/>
              </w:rPr>
            </w:pPr>
          </w:p>
          <w:p w14:paraId="368833F1" w14:textId="77777777" w:rsidR="003236E3" w:rsidRDefault="003236E3" w:rsidP="00D80DCB">
            <w:r>
              <w:rPr>
                <w:szCs w:val="22"/>
                <w:lang w:eastAsia="it-IT"/>
              </w:rPr>
              <w:t xml:space="preserve">Le informazioni di dominio sono dettagliate nel paragrafo </w:t>
            </w:r>
            <w:r w:rsidRPr="003236E3">
              <w:rPr>
                <w:u w:val="single"/>
              </w:rPr>
              <w:fldChar w:fldCharType="begin"/>
            </w:r>
            <w:r w:rsidRPr="003236E3">
              <w:rPr>
                <w:u w:val="single"/>
              </w:rPr>
              <w:instrText xml:space="preserve"> REF _Ref424835943 \r \h  \* MERGEFORMAT </w:instrText>
            </w:r>
            <w:r w:rsidRPr="003236E3">
              <w:rPr>
                <w:u w:val="single"/>
              </w:rPr>
            </w:r>
            <w:r w:rsidRPr="003236E3">
              <w:rPr>
                <w:u w:val="single"/>
              </w:rPr>
              <w:fldChar w:fldCharType="separate"/>
            </w:r>
            <w:r w:rsidR="009771D5">
              <w:rPr>
                <w:u w:val="single"/>
              </w:rPr>
              <w:t>5.3</w:t>
            </w:r>
            <w:r w:rsidRPr="003236E3">
              <w:rPr>
                <w:u w:val="single"/>
              </w:rPr>
              <w:fldChar w:fldCharType="end"/>
            </w:r>
            <w:r>
              <w:rPr>
                <w:szCs w:val="22"/>
                <w:lang w:eastAsia="it-IT"/>
              </w:rPr>
              <w:t xml:space="preserve"> </w:t>
            </w:r>
          </w:p>
          <w:p w14:paraId="223D727A" w14:textId="77777777" w:rsidR="003236E3" w:rsidRDefault="003236E3">
            <w:pPr>
              <w:rPr>
                <w:sz w:val="18"/>
                <w:szCs w:val="18"/>
              </w:rPr>
            </w:pPr>
          </w:p>
          <w:p w14:paraId="2A5D8890" w14:textId="77777777" w:rsidR="003236E3" w:rsidRDefault="003236E3">
            <w:pPr>
              <w:rPr>
                <w:sz w:val="20"/>
              </w:rPr>
            </w:pPr>
            <w:r>
              <w:rPr>
                <w:sz w:val="20"/>
              </w:rPr>
              <w:t>Compilare per tutte le procedure “terapeutiche maggiori” come indicato nella classificazione AHRQ (Codice 4 AHRQ)</w:t>
            </w:r>
          </w:p>
          <w:p w14:paraId="614CD8C6" w14:textId="77777777" w:rsidR="003236E3" w:rsidRDefault="003236E3">
            <w:pPr>
              <w:rPr>
                <w:sz w:val="20"/>
              </w:rPr>
            </w:pPr>
          </w:p>
          <w:p w14:paraId="5C250350" w14:textId="77777777" w:rsidR="003236E3" w:rsidRDefault="003236E3">
            <w:pPr>
              <w:rPr>
                <w:sz w:val="18"/>
                <w:szCs w:val="18"/>
              </w:rPr>
            </w:pPr>
            <w:r>
              <w:rPr>
                <w:sz w:val="20"/>
              </w:rPr>
              <w:t>Inserire tutti i chirurghi che hanno partecipato attivamente all’intervento, come risultante dal registro operatorio</w:t>
            </w:r>
          </w:p>
        </w:tc>
        <w:tc>
          <w:tcPr>
            <w:tcW w:w="0" w:type="auto"/>
            <w:vAlign w:val="center"/>
          </w:tcPr>
          <w:p w14:paraId="12FCF6AC" w14:textId="77777777" w:rsidR="003236E3" w:rsidRDefault="00A2589C">
            <w:pPr>
              <w:spacing w:before="60" w:after="60"/>
              <w:jc w:val="center"/>
              <w:rPr>
                <w:strike/>
                <w:sz w:val="20"/>
              </w:rPr>
            </w:pPr>
            <w:r w:rsidRPr="00F815DA">
              <w:rPr>
                <w:sz w:val="20"/>
              </w:rPr>
              <w:t>88</w:t>
            </w:r>
          </w:p>
        </w:tc>
      </w:tr>
      <w:tr w:rsidR="003236E3" w14:paraId="5387E8EE" w14:textId="77777777" w:rsidTr="001623D0">
        <w:trPr>
          <w:cantSplit/>
          <w:trHeight w:val="1281"/>
          <w:jc w:val="center"/>
        </w:trPr>
        <w:tc>
          <w:tcPr>
            <w:tcW w:w="621" w:type="pct"/>
            <w:vMerge w:val="restart"/>
            <w:vAlign w:val="center"/>
          </w:tcPr>
          <w:p w14:paraId="62964773" w14:textId="77777777" w:rsidR="003236E3" w:rsidRDefault="003236E3" w:rsidP="008B053A">
            <w:pPr>
              <w:spacing w:before="60" w:after="60"/>
              <w:jc w:val="center"/>
              <w:rPr>
                <w:b/>
                <w:sz w:val="20"/>
              </w:rPr>
            </w:pPr>
            <w:r>
              <w:rPr>
                <w:b/>
                <w:sz w:val="20"/>
              </w:rPr>
              <w:lastRenderedPageBreak/>
              <w:t>Interventi Secondari (segue)</w:t>
            </w:r>
          </w:p>
          <w:p w14:paraId="3A4000D6" w14:textId="77777777" w:rsidR="003236E3" w:rsidRDefault="003236E3" w:rsidP="008B053A">
            <w:pPr>
              <w:spacing w:before="60" w:after="60"/>
              <w:jc w:val="center"/>
              <w:rPr>
                <w:b/>
                <w:sz w:val="20"/>
              </w:rPr>
            </w:pPr>
          </w:p>
          <w:p w14:paraId="446CE776" w14:textId="77777777" w:rsidR="003236E3" w:rsidRDefault="003236E3" w:rsidP="008B053A">
            <w:pPr>
              <w:spacing w:before="60" w:after="60"/>
              <w:jc w:val="center"/>
              <w:rPr>
                <w:b/>
                <w:sz w:val="20"/>
              </w:rPr>
            </w:pPr>
            <w:r>
              <w:rPr>
                <w:sz w:val="20"/>
              </w:rPr>
              <w:t xml:space="preserve">NB: (Possono essere inserite da </w:t>
            </w:r>
            <w:proofErr w:type="gramStart"/>
            <w:r>
              <w:rPr>
                <w:sz w:val="20"/>
              </w:rPr>
              <w:t>1  a</w:t>
            </w:r>
            <w:proofErr w:type="gramEnd"/>
            <w:r>
              <w:rPr>
                <w:sz w:val="20"/>
              </w:rPr>
              <w:t xml:space="preserve"> 10 ulteriori procedure rispetto all’intervento principale)</w:t>
            </w:r>
          </w:p>
        </w:tc>
        <w:tc>
          <w:tcPr>
            <w:tcW w:w="598" w:type="pct"/>
            <w:vAlign w:val="center"/>
          </w:tcPr>
          <w:p w14:paraId="20F86BEA" w14:textId="77777777" w:rsidR="003236E3" w:rsidRDefault="003236E3">
            <w:pPr>
              <w:rPr>
                <w:sz w:val="20"/>
              </w:rPr>
            </w:pPr>
            <w:r>
              <w:rPr>
                <w:sz w:val="20"/>
              </w:rPr>
              <w:t>Identificativo Anestesista intervento secondario</w:t>
            </w:r>
          </w:p>
        </w:tc>
        <w:tc>
          <w:tcPr>
            <w:tcW w:w="716" w:type="pct"/>
            <w:vAlign w:val="center"/>
          </w:tcPr>
          <w:p w14:paraId="7550C5DF" w14:textId="77777777" w:rsidR="003236E3" w:rsidRDefault="003236E3">
            <w:pPr>
              <w:rPr>
                <w:sz w:val="20"/>
              </w:rPr>
            </w:pPr>
            <w:r>
              <w:rPr>
                <w:sz w:val="20"/>
              </w:rPr>
              <w:t>Individua l’anestesista dell’intervento secondario.</w:t>
            </w:r>
          </w:p>
          <w:p w14:paraId="36C4025C" w14:textId="77777777" w:rsidR="003236E3" w:rsidRDefault="003236E3">
            <w:pPr>
              <w:rPr>
                <w:sz w:val="20"/>
              </w:rPr>
            </w:pPr>
          </w:p>
        </w:tc>
        <w:tc>
          <w:tcPr>
            <w:tcW w:w="210" w:type="pct"/>
            <w:vAlign w:val="center"/>
          </w:tcPr>
          <w:p w14:paraId="189B5120" w14:textId="77777777" w:rsidR="003236E3" w:rsidRDefault="003236E3">
            <w:pPr>
              <w:spacing w:before="60" w:after="60"/>
              <w:jc w:val="center"/>
              <w:rPr>
                <w:sz w:val="20"/>
              </w:rPr>
            </w:pPr>
            <w:r>
              <w:rPr>
                <w:sz w:val="20"/>
              </w:rPr>
              <w:t>AN</w:t>
            </w:r>
          </w:p>
        </w:tc>
        <w:tc>
          <w:tcPr>
            <w:tcW w:w="654" w:type="pct"/>
            <w:vAlign w:val="center"/>
          </w:tcPr>
          <w:p w14:paraId="1983F9F7" w14:textId="77777777" w:rsidR="003236E3" w:rsidRPr="00A92DC8" w:rsidRDefault="003236E3" w:rsidP="00D022CB">
            <w:pPr>
              <w:jc w:val="center"/>
              <w:rPr>
                <w:sz w:val="20"/>
                <w:lang w:eastAsia="it-IT"/>
              </w:rPr>
            </w:pPr>
            <w:r w:rsidRPr="00A92DC8">
              <w:rPr>
                <w:sz w:val="20"/>
                <w:lang w:eastAsia="it-IT"/>
              </w:rPr>
              <w:t xml:space="preserve">FAC </w:t>
            </w:r>
          </w:p>
        </w:tc>
        <w:tc>
          <w:tcPr>
            <w:tcW w:w="1514" w:type="pct"/>
            <w:vAlign w:val="center"/>
          </w:tcPr>
          <w:p w14:paraId="77193B30" w14:textId="77777777" w:rsidR="003236E3" w:rsidRPr="00A92DC8" w:rsidRDefault="003236E3" w:rsidP="001623D0">
            <w:pPr>
              <w:jc w:val="left"/>
              <w:rPr>
                <w:sz w:val="20"/>
                <w:szCs w:val="18"/>
              </w:rPr>
            </w:pPr>
          </w:p>
          <w:p w14:paraId="1E00A510" w14:textId="77777777" w:rsidR="003236E3" w:rsidRPr="00A92DC8" w:rsidRDefault="003236E3" w:rsidP="001623D0">
            <w:pPr>
              <w:jc w:val="left"/>
              <w:rPr>
                <w:sz w:val="20"/>
              </w:rPr>
            </w:pPr>
            <w:r w:rsidRPr="00A92DC8">
              <w:rPr>
                <w:sz w:val="20"/>
                <w:szCs w:val="22"/>
                <w:lang w:eastAsia="it-IT"/>
              </w:rPr>
              <w:t xml:space="preserve">Le informazioni di dominio sono dettagliate nel paragrafo </w:t>
            </w:r>
            <w:r w:rsidRPr="00A92DC8">
              <w:rPr>
                <w:sz w:val="20"/>
                <w:u w:val="single"/>
              </w:rPr>
              <w:fldChar w:fldCharType="begin"/>
            </w:r>
            <w:r w:rsidRPr="00A92DC8">
              <w:rPr>
                <w:sz w:val="20"/>
                <w:u w:val="single"/>
              </w:rPr>
              <w:instrText xml:space="preserve"> REF _Ref424835943 \r \h  \* MERGEFORMAT </w:instrText>
            </w:r>
            <w:r w:rsidRPr="00A92DC8">
              <w:rPr>
                <w:sz w:val="20"/>
                <w:u w:val="single"/>
              </w:rPr>
            </w:r>
            <w:r w:rsidRPr="00A92DC8">
              <w:rPr>
                <w:sz w:val="20"/>
                <w:u w:val="single"/>
              </w:rPr>
              <w:fldChar w:fldCharType="separate"/>
            </w:r>
            <w:r w:rsidR="009771D5" w:rsidRPr="00A92DC8">
              <w:rPr>
                <w:sz w:val="20"/>
                <w:u w:val="single"/>
              </w:rPr>
              <w:t>5.3</w:t>
            </w:r>
            <w:r w:rsidRPr="00A92DC8">
              <w:rPr>
                <w:sz w:val="20"/>
                <w:u w:val="single"/>
              </w:rPr>
              <w:fldChar w:fldCharType="end"/>
            </w:r>
          </w:p>
        </w:tc>
        <w:tc>
          <w:tcPr>
            <w:tcW w:w="0" w:type="auto"/>
            <w:vAlign w:val="center"/>
          </w:tcPr>
          <w:p w14:paraId="19C91DC6" w14:textId="77777777" w:rsidR="003236E3" w:rsidRDefault="00A2589C">
            <w:pPr>
              <w:spacing w:before="60" w:after="60"/>
              <w:jc w:val="center"/>
              <w:rPr>
                <w:sz w:val="20"/>
              </w:rPr>
            </w:pPr>
            <w:r w:rsidRPr="00F815DA">
              <w:rPr>
                <w:sz w:val="20"/>
              </w:rPr>
              <w:t>88</w:t>
            </w:r>
          </w:p>
        </w:tc>
      </w:tr>
      <w:tr w:rsidR="003236E3" w14:paraId="3090A10D" w14:textId="77777777" w:rsidTr="001623D0">
        <w:trPr>
          <w:cantSplit/>
          <w:trHeight w:val="4207"/>
          <w:jc w:val="center"/>
        </w:trPr>
        <w:tc>
          <w:tcPr>
            <w:tcW w:w="621" w:type="pct"/>
            <w:vMerge/>
            <w:vAlign w:val="center"/>
          </w:tcPr>
          <w:p w14:paraId="1FFFCE8D" w14:textId="77777777" w:rsidR="003236E3" w:rsidRDefault="003236E3">
            <w:pPr>
              <w:jc w:val="center"/>
              <w:rPr>
                <w:sz w:val="20"/>
              </w:rPr>
            </w:pPr>
          </w:p>
        </w:tc>
        <w:tc>
          <w:tcPr>
            <w:tcW w:w="598" w:type="pct"/>
            <w:vAlign w:val="center"/>
          </w:tcPr>
          <w:p w14:paraId="33A3B3C4" w14:textId="77777777" w:rsidR="003236E3" w:rsidRDefault="003236E3">
            <w:pPr>
              <w:rPr>
                <w:sz w:val="20"/>
              </w:rPr>
            </w:pPr>
            <w:r>
              <w:rPr>
                <w:sz w:val="20"/>
              </w:rPr>
              <w:t>Check List Sala Operatoria intervento secondario</w:t>
            </w:r>
          </w:p>
        </w:tc>
        <w:tc>
          <w:tcPr>
            <w:tcW w:w="716" w:type="pct"/>
            <w:vAlign w:val="center"/>
          </w:tcPr>
          <w:p w14:paraId="2A34370D" w14:textId="77777777" w:rsidR="003236E3" w:rsidRDefault="003236E3">
            <w:pPr>
              <w:rPr>
                <w:sz w:val="20"/>
              </w:rPr>
            </w:pPr>
            <w:r>
              <w:rPr>
                <w:sz w:val="20"/>
              </w:rPr>
              <w:t>Indica se è stata compilata ed è presente in cartella clinica la check list per la sicurezza in sala operatoria, come previsto dall’intesa tra il Governo, le Regioni e le Provincie autonome nel documento recante “Disciplina per la revisione della normativa dell’accreditamento” del 20 dicembre 2012</w:t>
            </w:r>
          </w:p>
        </w:tc>
        <w:tc>
          <w:tcPr>
            <w:tcW w:w="210" w:type="pct"/>
            <w:vAlign w:val="center"/>
          </w:tcPr>
          <w:p w14:paraId="3030C730" w14:textId="77777777" w:rsidR="003236E3" w:rsidRDefault="003236E3">
            <w:pPr>
              <w:spacing w:before="60" w:after="60"/>
              <w:jc w:val="center"/>
              <w:rPr>
                <w:sz w:val="20"/>
              </w:rPr>
            </w:pPr>
            <w:r>
              <w:rPr>
                <w:sz w:val="20"/>
              </w:rPr>
              <w:t>N</w:t>
            </w:r>
          </w:p>
        </w:tc>
        <w:tc>
          <w:tcPr>
            <w:tcW w:w="654" w:type="pct"/>
            <w:vAlign w:val="center"/>
          </w:tcPr>
          <w:p w14:paraId="5A5651A1" w14:textId="77777777" w:rsidR="003236E3" w:rsidRDefault="003236E3">
            <w:pPr>
              <w:jc w:val="center"/>
              <w:rPr>
                <w:sz w:val="20"/>
                <w:lang w:eastAsia="it-IT"/>
              </w:rPr>
            </w:pPr>
            <w:r>
              <w:rPr>
                <w:sz w:val="20"/>
                <w:lang w:eastAsia="it-IT"/>
              </w:rPr>
              <w:t>NBB</w:t>
            </w:r>
          </w:p>
          <w:p w14:paraId="3C867B7C" w14:textId="77777777" w:rsidR="003236E3" w:rsidRDefault="003236E3">
            <w:pPr>
              <w:jc w:val="center"/>
              <w:rPr>
                <w:sz w:val="20"/>
                <w:lang w:eastAsia="it-IT"/>
              </w:rPr>
            </w:pPr>
            <w:r>
              <w:rPr>
                <w:sz w:val="20"/>
                <w:lang w:eastAsia="it-IT"/>
              </w:rPr>
              <w:t>(</w:t>
            </w:r>
            <w:r>
              <w:rPr>
                <w:i/>
                <w:sz w:val="20"/>
              </w:rPr>
              <w:t xml:space="preserve">obbligatorio </w:t>
            </w:r>
            <w:r>
              <w:rPr>
                <w:i/>
                <w:sz w:val="20"/>
                <w:lang w:eastAsia="it-IT"/>
              </w:rPr>
              <w:t>per ogni campo di intervento secondario compilato</w:t>
            </w:r>
            <w:r w:rsidR="000B62B4">
              <w:rPr>
                <w:sz w:val="20"/>
                <w:lang w:eastAsia="it-IT"/>
              </w:rPr>
              <w:t xml:space="preserve"> </w:t>
            </w:r>
            <w:r w:rsidR="000B62B4" w:rsidRPr="00CE4840">
              <w:rPr>
                <w:i/>
                <w:sz w:val="20"/>
              </w:rPr>
              <w:t xml:space="preserve">di classificazione </w:t>
            </w:r>
            <w:proofErr w:type="gramStart"/>
            <w:r w:rsidR="000B62B4" w:rsidRPr="00CE4840">
              <w:rPr>
                <w:i/>
                <w:sz w:val="20"/>
              </w:rPr>
              <w:t>4</w:t>
            </w:r>
            <w:proofErr w:type="gramEnd"/>
            <w:r w:rsidR="000B62B4" w:rsidRPr="00CE4840">
              <w:rPr>
                <w:i/>
                <w:sz w:val="20"/>
              </w:rPr>
              <w:t xml:space="preserve"> AHRQ)</w:t>
            </w:r>
            <w:r w:rsidR="000B62B4">
              <w:rPr>
                <w:sz w:val="20"/>
              </w:rPr>
              <w:t>)</w:t>
            </w:r>
          </w:p>
        </w:tc>
        <w:tc>
          <w:tcPr>
            <w:tcW w:w="1514" w:type="pct"/>
            <w:vAlign w:val="center"/>
          </w:tcPr>
          <w:p w14:paraId="0E3C1067" w14:textId="77777777" w:rsidR="003236E3" w:rsidRDefault="003236E3" w:rsidP="001623D0">
            <w:pPr>
              <w:jc w:val="left"/>
              <w:rPr>
                <w:sz w:val="18"/>
                <w:szCs w:val="18"/>
              </w:rPr>
            </w:pPr>
            <w:r>
              <w:rPr>
                <w:sz w:val="18"/>
                <w:szCs w:val="18"/>
              </w:rPr>
              <w:t>FORMATO: N</w:t>
            </w:r>
          </w:p>
          <w:p w14:paraId="314DF66B" w14:textId="77777777" w:rsidR="003236E3" w:rsidRDefault="003236E3" w:rsidP="001623D0">
            <w:pPr>
              <w:jc w:val="left"/>
              <w:rPr>
                <w:sz w:val="18"/>
                <w:szCs w:val="18"/>
              </w:rPr>
            </w:pPr>
          </w:p>
          <w:p w14:paraId="16F326CA" w14:textId="77777777" w:rsidR="003236E3" w:rsidRDefault="003236E3" w:rsidP="001623D0">
            <w:pPr>
              <w:jc w:val="left"/>
              <w:rPr>
                <w:sz w:val="18"/>
                <w:szCs w:val="18"/>
              </w:rPr>
            </w:pPr>
            <w:r>
              <w:rPr>
                <w:sz w:val="18"/>
                <w:szCs w:val="18"/>
              </w:rPr>
              <w:t xml:space="preserve">Valori ammessi: </w:t>
            </w:r>
          </w:p>
          <w:p w14:paraId="0923C48A" w14:textId="77777777" w:rsidR="003236E3" w:rsidRDefault="003236E3" w:rsidP="001623D0">
            <w:pPr>
              <w:jc w:val="left"/>
              <w:rPr>
                <w:color w:val="000000"/>
                <w:sz w:val="18"/>
                <w:szCs w:val="18"/>
              </w:rPr>
            </w:pPr>
            <w:r>
              <w:rPr>
                <w:color w:val="000000"/>
                <w:sz w:val="18"/>
                <w:szCs w:val="18"/>
              </w:rPr>
              <w:t>0 = No</w:t>
            </w:r>
          </w:p>
          <w:p w14:paraId="3C379B9A" w14:textId="77777777" w:rsidR="003236E3" w:rsidRDefault="003236E3" w:rsidP="001623D0">
            <w:pPr>
              <w:jc w:val="left"/>
              <w:rPr>
                <w:sz w:val="18"/>
                <w:szCs w:val="18"/>
              </w:rPr>
            </w:pPr>
            <w:r>
              <w:rPr>
                <w:color w:val="000000"/>
                <w:sz w:val="18"/>
                <w:szCs w:val="18"/>
              </w:rPr>
              <w:t>1 = Sì</w:t>
            </w:r>
          </w:p>
          <w:p w14:paraId="3C594900" w14:textId="77777777" w:rsidR="003236E3" w:rsidRDefault="003236E3" w:rsidP="001623D0">
            <w:pPr>
              <w:jc w:val="left"/>
              <w:rPr>
                <w:sz w:val="18"/>
                <w:szCs w:val="18"/>
              </w:rPr>
            </w:pPr>
            <w:r>
              <w:rPr>
                <w:sz w:val="18"/>
                <w:szCs w:val="18"/>
              </w:rPr>
              <w:t>9 = Non Applicabile</w:t>
            </w:r>
          </w:p>
          <w:p w14:paraId="4852479C" w14:textId="77777777" w:rsidR="003236E3" w:rsidRDefault="003236E3" w:rsidP="001623D0">
            <w:pPr>
              <w:jc w:val="left"/>
            </w:pPr>
          </w:p>
          <w:p w14:paraId="179217DF" w14:textId="77777777" w:rsidR="003236E3" w:rsidRDefault="003236E3" w:rsidP="001623D0">
            <w:pPr>
              <w:jc w:val="left"/>
              <w:rPr>
                <w:sz w:val="18"/>
                <w:szCs w:val="18"/>
              </w:rPr>
            </w:pPr>
            <w:r>
              <w:t>Compilare per tutte le procedure “terapeutiche maggiori” come indicato nella classificazione AHRQ (Codice 4 AHRQ)</w:t>
            </w:r>
          </w:p>
          <w:p w14:paraId="5AAA8493" w14:textId="77777777" w:rsidR="003236E3" w:rsidRDefault="003236E3" w:rsidP="001623D0">
            <w:pPr>
              <w:jc w:val="left"/>
            </w:pPr>
          </w:p>
          <w:p w14:paraId="5AACEEF1" w14:textId="77777777" w:rsidR="003236E3" w:rsidRDefault="003236E3" w:rsidP="001623D0">
            <w:pPr>
              <w:jc w:val="left"/>
              <w:rPr>
                <w:sz w:val="18"/>
                <w:szCs w:val="18"/>
              </w:rPr>
            </w:pPr>
            <w:r>
              <w:t>Compilare per tutte le procedure effettuate in sala operatoria</w:t>
            </w:r>
          </w:p>
        </w:tc>
        <w:tc>
          <w:tcPr>
            <w:tcW w:w="0" w:type="auto"/>
            <w:vAlign w:val="center"/>
          </w:tcPr>
          <w:p w14:paraId="375770D6" w14:textId="77777777" w:rsidR="003236E3" w:rsidRDefault="003236E3">
            <w:pPr>
              <w:spacing w:before="60" w:after="60"/>
              <w:jc w:val="center"/>
              <w:rPr>
                <w:sz w:val="20"/>
              </w:rPr>
            </w:pPr>
            <w:r>
              <w:rPr>
                <w:sz w:val="20"/>
              </w:rPr>
              <w:t>1</w:t>
            </w:r>
          </w:p>
        </w:tc>
      </w:tr>
      <w:tr w:rsidR="003236E3" w14:paraId="2863E2D5" w14:textId="77777777" w:rsidTr="001623D0">
        <w:trPr>
          <w:cantSplit/>
          <w:trHeight w:val="2053"/>
          <w:jc w:val="center"/>
        </w:trPr>
        <w:tc>
          <w:tcPr>
            <w:tcW w:w="621" w:type="pct"/>
            <w:vMerge/>
            <w:vAlign w:val="center"/>
          </w:tcPr>
          <w:p w14:paraId="377F4B5C" w14:textId="77777777" w:rsidR="003236E3" w:rsidRDefault="003236E3">
            <w:pPr>
              <w:spacing w:before="60" w:after="60"/>
              <w:jc w:val="center"/>
              <w:rPr>
                <w:b/>
                <w:sz w:val="20"/>
              </w:rPr>
            </w:pPr>
          </w:p>
        </w:tc>
        <w:tc>
          <w:tcPr>
            <w:tcW w:w="598" w:type="pct"/>
            <w:vAlign w:val="center"/>
          </w:tcPr>
          <w:p w14:paraId="297AE7E2" w14:textId="77777777" w:rsidR="003236E3" w:rsidRDefault="003236E3">
            <w:pPr>
              <w:rPr>
                <w:sz w:val="20"/>
              </w:rPr>
            </w:pPr>
            <w:r>
              <w:rPr>
                <w:sz w:val="20"/>
              </w:rPr>
              <w:t>Lateralità</w:t>
            </w:r>
          </w:p>
        </w:tc>
        <w:tc>
          <w:tcPr>
            <w:tcW w:w="716" w:type="pct"/>
            <w:vAlign w:val="center"/>
          </w:tcPr>
          <w:p w14:paraId="6B1E8C4F" w14:textId="77777777" w:rsidR="003236E3" w:rsidRDefault="003236E3">
            <w:pPr>
              <w:rPr>
                <w:sz w:val="20"/>
              </w:rPr>
            </w:pPr>
            <w:r>
              <w:rPr>
                <w:sz w:val="20"/>
              </w:rPr>
              <w:t>Ove applicabile specificare se l’intervento secondario si riferisce al lato destro, sinistro o bilaterale</w:t>
            </w:r>
          </w:p>
        </w:tc>
        <w:tc>
          <w:tcPr>
            <w:tcW w:w="210" w:type="pct"/>
            <w:vAlign w:val="center"/>
          </w:tcPr>
          <w:p w14:paraId="0DF9B048" w14:textId="77777777" w:rsidR="003236E3" w:rsidRDefault="003236E3">
            <w:pPr>
              <w:spacing w:before="60" w:after="60"/>
              <w:jc w:val="center"/>
              <w:rPr>
                <w:sz w:val="20"/>
              </w:rPr>
            </w:pPr>
            <w:r>
              <w:rPr>
                <w:sz w:val="20"/>
              </w:rPr>
              <w:t>AN</w:t>
            </w:r>
          </w:p>
        </w:tc>
        <w:tc>
          <w:tcPr>
            <w:tcW w:w="654" w:type="pct"/>
            <w:vAlign w:val="center"/>
          </w:tcPr>
          <w:p w14:paraId="3EEC7E1E" w14:textId="77777777" w:rsidR="003236E3" w:rsidRDefault="003236E3">
            <w:pPr>
              <w:jc w:val="center"/>
              <w:rPr>
                <w:sz w:val="20"/>
                <w:lang w:eastAsia="it-IT"/>
              </w:rPr>
            </w:pPr>
            <w:r>
              <w:rPr>
                <w:sz w:val="20"/>
                <w:lang w:eastAsia="it-IT"/>
              </w:rPr>
              <w:t>FAC</w:t>
            </w:r>
          </w:p>
        </w:tc>
        <w:tc>
          <w:tcPr>
            <w:tcW w:w="1514" w:type="pct"/>
            <w:vAlign w:val="center"/>
          </w:tcPr>
          <w:p w14:paraId="11AF1513" w14:textId="77777777" w:rsidR="003236E3" w:rsidRDefault="003236E3" w:rsidP="001623D0">
            <w:pPr>
              <w:jc w:val="left"/>
              <w:rPr>
                <w:sz w:val="18"/>
                <w:szCs w:val="18"/>
              </w:rPr>
            </w:pPr>
            <w:r>
              <w:rPr>
                <w:sz w:val="18"/>
                <w:szCs w:val="18"/>
              </w:rPr>
              <w:t>FORMATO: N</w:t>
            </w:r>
          </w:p>
          <w:p w14:paraId="04C83B05" w14:textId="77777777" w:rsidR="003236E3" w:rsidRDefault="003236E3" w:rsidP="001623D0">
            <w:pPr>
              <w:jc w:val="left"/>
              <w:rPr>
                <w:sz w:val="18"/>
                <w:szCs w:val="18"/>
              </w:rPr>
            </w:pPr>
          </w:p>
          <w:p w14:paraId="108CDC60" w14:textId="77777777" w:rsidR="003236E3" w:rsidRDefault="003236E3" w:rsidP="001623D0">
            <w:pPr>
              <w:jc w:val="left"/>
              <w:rPr>
                <w:sz w:val="18"/>
                <w:szCs w:val="18"/>
              </w:rPr>
            </w:pPr>
            <w:r>
              <w:rPr>
                <w:sz w:val="18"/>
                <w:szCs w:val="18"/>
              </w:rPr>
              <w:t xml:space="preserve">Valori ammessi: </w:t>
            </w:r>
          </w:p>
          <w:p w14:paraId="06EF1323" w14:textId="77777777" w:rsidR="003236E3" w:rsidRDefault="003236E3" w:rsidP="001623D0">
            <w:pPr>
              <w:jc w:val="left"/>
              <w:rPr>
                <w:color w:val="000000"/>
                <w:sz w:val="18"/>
                <w:szCs w:val="18"/>
              </w:rPr>
            </w:pPr>
            <w:r>
              <w:rPr>
                <w:color w:val="000000"/>
                <w:sz w:val="18"/>
                <w:szCs w:val="18"/>
              </w:rPr>
              <w:t>1 = Destra</w:t>
            </w:r>
          </w:p>
          <w:p w14:paraId="1CBDEB67" w14:textId="77777777" w:rsidR="003236E3" w:rsidRDefault="003236E3" w:rsidP="001623D0">
            <w:pPr>
              <w:jc w:val="left"/>
              <w:rPr>
                <w:color w:val="000000"/>
                <w:sz w:val="18"/>
                <w:szCs w:val="18"/>
              </w:rPr>
            </w:pPr>
            <w:r>
              <w:rPr>
                <w:color w:val="000000"/>
                <w:sz w:val="18"/>
                <w:szCs w:val="18"/>
              </w:rPr>
              <w:t>2 = Sinistra</w:t>
            </w:r>
          </w:p>
          <w:p w14:paraId="3CFC7F0C" w14:textId="77777777" w:rsidR="003236E3" w:rsidRDefault="003236E3" w:rsidP="001623D0">
            <w:pPr>
              <w:jc w:val="left"/>
              <w:rPr>
                <w:sz w:val="18"/>
                <w:szCs w:val="18"/>
              </w:rPr>
            </w:pPr>
            <w:r>
              <w:rPr>
                <w:color w:val="000000"/>
                <w:sz w:val="18"/>
                <w:szCs w:val="18"/>
              </w:rPr>
              <w:t>3 = Bilaterale</w:t>
            </w:r>
          </w:p>
        </w:tc>
        <w:tc>
          <w:tcPr>
            <w:tcW w:w="0" w:type="auto"/>
            <w:vAlign w:val="center"/>
          </w:tcPr>
          <w:p w14:paraId="3DA2C4C7" w14:textId="77777777" w:rsidR="003236E3" w:rsidRDefault="003236E3">
            <w:pPr>
              <w:spacing w:before="60" w:after="60"/>
              <w:jc w:val="center"/>
              <w:rPr>
                <w:sz w:val="20"/>
              </w:rPr>
            </w:pPr>
            <w:r>
              <w:rPr>
                <w:sz w:val="20"/>
              </w:rPr>
              <w:t>1</w:t>
            </w:r>
          </w:p>
        </w:tc>
      </w:tr>
      <w:tr w:rsidR="003236E3" w14:paraId="41B8C6DA" w14:textId="77777777" w:rsidTr="001623D0">
        <w:trPr>
          <w:cantSplit/>
          <w:trHeight w:val="2410"/>
          <w:jc w:val="center"/>
        </w:trPr>
        <w:tc>
          <w:tcPr>
            <w:tcW w:w="621" w:type="pct"/>
            <w:vMerge w:val="restart"/>
            <w:vAlign w:val="center"/>
          </w:tcPr>
          <w:p w14:paraId="1B01C55F" w14:textId="77777777" w:rsidR="003236E3" w:rsidRDefault="003236E3" w:rsidP="00D11E25">
            <w:pPr>
              <w:spacing w:before="60" w:after="60"/>
              <w:jc w:val="center"/>
              <w:rPr>
                <w:b/>
                <w:sz w:val="20"/>
              </w:rPr>
            </w:pPr>
            <w:r>
              <w:rPr>
                <w:b/>
                <w:sz w:val="20"/>
              </w:rPr>
              <w:lastRenderedPageBreak/>
              <w:t>Informazioni Ricovero (segue)</w:t>
            </w:r>
          </w:p>
        </w:tc>
        <w:tc>
          <w:tcPr>
            <w:tcW w:w="598" w:type="pct"/>
            <w:vAlign w:val="center"/>
          </w:tcPr>
          <w:p w14:paraId="2DFD85A2" w14:textId="77777777" w:rsidR="003236E3" w:rsidRDefault="003236E3">
            <w:pPr>
              <w:rPr>
                <w:sz w:val="20"/>
              </w:rPr>
            </w:pPr>
            <w:r>
              <w:rPr>
                <w:sz w:val="20"/>
              </w:rPr>
              <w:t>Rilevazione del dolore</w:t>
            </w:r>
          </w:p>
        </w:tc>
        <w:tc>
          <w:tcPr>
            <w:tcW w:w="716" w:type="pct"/>
            <w:vAlign w:val="center"/>
          </w:tcPr>
          <w:p w14:paraId="71FC7390" w14:textId="77777777" w:rsidR="003236E3" w:rsidRDefault="003236E3">
            <w:pPr>
              <w:rPr>
                <w:sz w:val="20"/>
              </w:rPr>
            </w:pPr>
            <w:r>
              <w:rPr>
                <w:sz w:val="20"/>
              </w:rPr>
              <w:t xml:space="preserve">Indica se è stata effettuata almeno una rilevazione del dolore durante il ricovero, secondo quanto previsto dalla Legge n. </w:t>
            </w:r>
            <w:proofErr w:type="gramStart"/>
            <w:r>
              <w:rPr>
                <w:sz w:val="20"/>
              </w:rPr>
              <w:t>38  del</w:t>
            </w:r>
            <w:proofErr w:type="gramEnd"/>
            <w:r>
              <w:rPr>
                <w:sz w:val="20"/>
              </w:rPr>
              <w:t xml:space="preserve"> 15 marzo 2010 </w:t>
            </w:r>
          </w:p>
        </w:tc>
        <w:tc>
          <w:tcPr>
            <w:tcW w:w="210" w:type="pct"/>
            <w:vAlign w:val="center"/>
          </w:tcPr>
          <w:p w14:paraId="7CEA41BC" w14:textId="77777777" w:rsidR="003236E3" w:rsidRDefault="003236E3">
            <w:pPr>
              <w:spacing w:before="60" w:after="60"/>
              <w:jc w:val="center"/>
              <w:rPr>
                <w:sz w:val="20"/>
              </w:rPr>
            </w:pPr>
            <w:r>
              <w:rPr>
                <w:sz w:val="20"/>
              </w:rPr>
              <w:t>N</w:t>
            </w:r>
          </w:p>
        </w:tc>
        <w:tc>
          <w:tcPr>
            <w:tcW w:w="654" w:type="pct"/>
            <w:vAlign w:val="center"/>
          </w:tcPr>
          <w:p w14:paraId="41E8D530" w14:textId="77777777" w:rsidR="003236E3" w:rsidRDefault="003236E3">
            <w:pPr>
              <w:jc w:val="center"/>
              <w:rPr>
                <w:sz w:val="20"/>
                <w:lang w:eastAsia="it-IT"/>
              </w:rPr>
            </w:pPr>
            <w:r>
              <w:rPr>
                <w:sz w:val="20"/>
                <w:lang w:eastAsia="it-IT"/>
              </w:rPr>
              <w:t>OBB</w:t>
            </w:r>
          </w:p>
        </w:tc>
        <w:tc>
          <w:tcPr>
            <w:tcW w:w="1514" w:type="pct"/>
            <w:vAlign w:val="center"/>
          </w:tcPr>
          <w:p w14:paraId="1C477113" w14:textId="77777777" w:rsidR="003236E3" w:rsidRDefault="003236E3" w:rsidP="001623D0">
            <w:pPr>
              <w:jc w:val="left"/>
              <w:rPr>
                <w:sz w:val="18"/>
                <w:szCs w:val="18"/>
              </w:rPr>
            </w:pPr>
            <w:r>
              <w:rPr>
                <w:sz w:val="18"/>
                <w:szCs w:val="18"/>
              </w:rPr>
              <w:t>FORMATO: N</w:t>
            </w:r>
          </w:p>
          <w:p w14:paraId="7BC9A92F" w14:textId="77777777" w:rsidR="003236E3" w:rsidRDefault="003236E3" w:rsidP="001623D0">
            <w:pPr>
              <w:jc w:val="left"/>
              <w:rPr>
                <w:sz w:val="18"/>
                <w:szCs w:val="18"/>
              </w:rPr>
            </w:pPr>
          </w:p>
          <w:p w14:paraId="026C74A0" w14:textId="77777777" w:rsidR="003236E3" w:rsidRDefault="003236E3" w:rsidP="001623D0">
            <w:pPr>
              <w:jc w:val="left"/>
              <w:rPr>
                <w:sz w:val="18"/>
                <w:szCs w:val="18"/>
              </w:rPr>
            </w:pPr>
            <w:r>
              <w:rPr>
                <w:sz w:val="18"/>
                <w:szCs w:val="18"/>
              </w:rPr>
              <w:t xml:space="preserve">Valori ammessi: </w:t>
            </w:r>
          </w:p>
          <w:p w14:paraId="15C2DE0B" w14:textId="77777777" w:rsidR="003236E3" w:rsidRDefault="003236E3" w:rsidP="001623D0">
            <w:pPr>
              <w:jc w:val="left"/>
              <w:rPr>
                <w:color w:val="000000"/>
                <w:sz w:val="18"/>
                <w:szCs w:val="18"/>
              </w:rPr>
            </w:pPr>
            <w:r>
              <w:rPr>
                <w:color w:val="000000"/>
                <w:sz w:val="18"/>
                <w:szCs w:val="18"/>
              </w:rPr>
              <w:t>0 = No</w:t>
            </w:r>
          </w:p>
          <w:p w14:paraId="6FCCFD26" w14:textId="77777777" w:rsidR="003236E3" w:rsidRDefault="003236E3" w:rsidP="001623D0">
            <w:pPr>
              <w:jc w:val="left"/>
              <w:rPr>
                <w:sz w:val="18"/>
                <w:szCs w:val="18"/>
              </w:rPr>
            </w:pPr>
            <w:r>
              <w:rPr>
                <w:color w:val="000000"/>
                <w:sz w:val="18"/>
                <w:szCs w:val="18"/>
              </w:rPr>
              <w:t>1 = Sì</w:t>
            </w:r>
          </w:p>
          <w:p w14:paraId="261891A5" w14:textId="77777777" w:rsidR="003236E3" w:rsidRDefault="003236E3" w:rsidP="001623D0">
            <w:pPr>
              <w:jc w:val="left"/>
              <w:rPr>
                <w:sz w:val="18"/>
                <w:szCs w:val="18"/>
              </w:rPr>
            </w:pPr>
          </w:p>
        </w:tc>
        <w:tc>
          <w:tcPr>
            <w:tcW w:w="0" w:type="auto"/>
            <w:vAlign w:val="center"/>
          </w:tcPr>
          <w:p w14:paraId="17981DB7" w14:textId="77777777" w:rsidR="003236E3" w:rsidRDefault="003236E3">
            <w:pPr>
              <w:spacing w:before="60" w:after="60"/>
              <w:jc w:val="center"/>
              <w:rPr>
                <w:sz w:val="20"/>
              </w:rPr>
            </w:pPr>
            <w:r>
              <w:rPr>
                <w:sz w:val="20"/>
              </w:rPr>
              <w:t>1</w:t>
            </w:r>
          </w:p>
        </w:tc>
      </w:tr>
      <w:tr w:rsidR="003236E3" w14:paraId="48F837FA" w14:textId="77777777" w:rsidTr="001623D0">
        <w:trPr>
          <w:cantSplit/>
          <w:trHeight w:val="5507"/>
          <w:jc w:val="center"/>
        </w:trPr>
        <w:tc>
          <w:tcPr>
            <w:tcW w:w="621" w:type="pct"/>
            <w:vMerge/>
            <w:vAlign w:val="center"/>
          </w:tcPr>
          <w:p w14:paraId="68B17D13" w14:textId="77777777" w:rsidR="003236E3" w:rsidRDefault="003236E3">
            <w:pPr>
              <w:spacing w:before="60" w:after="60"/>
              <w:jc w:val="center"/>
              <w:rPr>
                <w:b/>
                <w:sz w:val="20"/>
              </w:rPr>
            </w:pPr>
          </w:p>
        </w:tc>
        <w:tc>
          <w:tcPr>
            <w:tcW w:w="598" w:type="pct"/>
            <w:vAlign w:val="center"/>
          </w:tcPr>
          <w:p w14:paraId="7C18209C" w14:textId="77777777" w:rsidR="003236E3" w:rsidRDefault="003236E3">
            <w:pPr>
              <w:rPr>
                <w:sz w:val="20"/>
              </w:rPr>
            </w:pPr>
            <w:r>
              <w:rPr>
                <w:sz w:val="20"/>
              </w:rPr>
              <w:t>Pressione arteriosa sistolica</w:t>
            </w:r>
          </w:p>
        </w:tc>
        <w:tc>
          <w:tcPr>
            <w:tcW w:w="716" w:type="pct"/>
            <w:vAlign w:val="center"/>
          </w:tcPr>
          <w:p w14:paraId="44A7F14A" w14:textId="77777777" w:rsidR="003236E3" w:rsidRPr="003236E3" w:rsidRDefault="003236E3">
            <w:pPr>
              <w:rPr>
                <w:sz w:val="20"/>
              </w:rPr>
            </w:pPr>
            <w:proofErr w:type="gramStart"/>
            <w:r w:rsidRPr="003236E3">
              <w:rPr>
                <w:sz w:val="20"/>
              </w:rPr>
              <w:t>Indica  il</w:t>
            </w:r>
            <w:proofErr w:type="gramEnd"/>
            <w:r w:rsidRPr="003236E3">
              <w:rPr>
                <w:sz w:val="20"/>
              </w:rPr>
              <w:t xml:space="preserve"> primo valore di pressione arteriosa sistolica in millimetri di mercurio (mmHg) riportato in cartella clinica in ordine temporale dopo l’ammissione in reparto o al momento dell’accesso a pronto soccorso per i pazienti ricoverati tramite pronto soccorso, con diagnosi di infarto acuto del miocardio (codice ICD9-CM 410.xx)</w:t>
            </w:r>
          </w:p>
        </w:tc>
        <w:tc>
          <w:tcPr>
            <w:tcW w:w="210" w:type="pct"/>
            <w:vAlign w:val="center"/>
          </w:tcPr>
          <w:p w14:paraId="79E07E05" w14:textId="77777777" w:rsidR="003236E3" w:rsidRDefault="003236E3">
            <w:pPr>
              <w:spacing w:before="60" w:after="60"/>
              <w:jc w:val="center"/>
              <w:rPr>
                <w:sz w:val="20"/>
              </w:rPr>
            </w:pPr>
            <w:r>
              <w:rPr>
                <w:sz w:val="20"/>
              </w:rPr>
              <w:t>N</w:t>
            </w:r>
          </w:p>
        </w:tc>
        <w:tc>
          <w:tcPr>
            <w:tcW w:w="654" w:type="pct"/>
            <w:vAlign w:val="center"/>
          </w:tcPr>
          <w:p w14:paraId="344F735D" w14:textId="77777777" w:rsidR="003236E3" w:rsidRDefault="003236E3">
            <w:pPr>
              <w:jc w:val="center"/>
              <w:rPr>
                <w:sz w:val="20"/>
                <w:lang w:eastAsia="it-IT"/>
              </w:rPr>
            </w:pPr>
            <w:r>
              <w:rPr>
                <w:sz w:val="20"/>
                <w:lang w:eastAsia="it-IT"/>
              </w:rPr>
              <w:t>NBB</w:t>
            </w:r>
          </w:p>
          <w:p w14:paraId="67097FD7" w14:textId="77777777" w:rsidR="003236E3" w:rsidRDefault="003236E3">
            <w:pPr>
              <w:jc w:val="center"/>
              <w:rPr>
                <w:sz w:val="20"/>
                <w:lang w:eastAsia="it-IT"/>
              </w:rPr>
            </w:pPr>
            <w:r>
              <w:rPr>
                <w:sz w:val="20"/>
              </w:rPr>
              <w:t>(</w:t>
            </w:r>
            <w:r>
              <w:rPr>
                <w:i/>
                <w:sz w:val="20"/>
              </w:rPr>
              <w:t>obbligatorio se presente diagnosi - principale o secondaria - valorizzata con codice ICD9-CM 410.xx</w:t>
            </w:r>
            <w:r>
              <w:rPr>
                <w:sz w:val="20"/>
              </w:rPr>
              <w:t>).</w:t>
            </w:r>
          </w:p>
        </w:tc>
        <w:tc>
          <w:tcPr>
            <w:tcW w:w="1514" w:type="pct"/>
            <w:vAlign w:val="center"/>
          </w:tcPr>
          <w:p w14:paraId="727A38C3" w14:textId="77777777" w:rsidR="003236E3" w:rsidRDefault="003236E3" w:rsidP="001623D0">
            <w:pPr>
              <w:jc w:val="left"/>
              <w:rPr>
                <w:sz w:val="18"/>
                <w:szCs w:val="18"/>
              </w:rPr>
            </w:pPr>
            <w:r>
              <w:rPr>
                <w:sz w:val="18"/>
                <w:szCs w:val="18"/>
              </w:rPr>
              <w:t>FORMATO: NNN</w:t>
            </w:r>
          </w:p>
          <w:p w14:paraId="55E092FD" w14:textId="77777777" w:rsidR="003236E3" w:rsidRDefault="003236E3" w:rsidP="001623D0">
            <w:pPr>
              <w:jc w:val="left"/>
              <w:rPr>
                <w:sz w:val="18"/>
                <w:szCs w:val="18"/>
              </w:rPr>
            </w:pPr>
          </w:p>
          <w:p w14:paraId="2373E162" w14:textId="77777777" w:rsidR="003236E3" w:rsidRDefault="003236E3" w:rsidP="001623D0">
            <w:pPr>
              <w:jc w:val="left"/>
              <w:rPr>
                <w:sz w:val="18"/>
                <w:szCs w:val="18"/>
              </w:rPr>
            </w:pPr>
            <w:proofErr w:type="gramStart"/>
            <w:r>
              <w:rPr>
                <w:sz w:val="18"/>
                <w:szCs w:val="18"/>
              </w:rPr>
              <w:t>Riportare  il</w:t>
            </w:r>
            <w:proofErr w:type="gramEnd"/>
            <w:r>
              <w:rPr>
                <w:sz w:val="18"/>
                <w:szCs w:val="18"/>
              </w:rPr>
              <w:t xml:space="preserve"> primo valore di pressione arteriosa sistolica in millimetri di mercurio (mmHg) riportato in cartella clinica in ordine temporale dopo l’ammissione in reparto o al momento dell’accesso a pronto soccorso per i pazienti ricoverati tramite pronto soccorso.</w:t>
            </w:r>
          </w:p>
        </w:tc>
        <w:tc>
          <w:tcPr>
            <w:tcW w:w="0" w:type="auto"/>
            <w:vAlign w:val="center"/>
          </w:tcPr>
          <w:p w14:paraId="2F9A2E8A" w14:textId="77777777" w:rsidR="003236E3" w:rsidRDefault="003236E3">
            <w:pPr>
              <w:spacing w:before="60" w:after="60"/>
              <w:jc w:val="center"/>
              <w:rPr>
                <w:sz w:val="20"/>
              </w:rPr>
            </w:pPr>
            <w:r>
              <w:rPr>
                <w:sz w:val="20"/>
              </w:rPr>
              <w:t>3</w:t>
            </w:r>
          </w:p>
        </w:tc>
      </w:tr>
      <w:tr w:rsidR="003236E3" w14:paraId="0C0A3D2B" w14:textId="77777777" w:rsidTr="001623D0">
        <w:trPr>
          <w:cantSplit/>
          <w:trHeight w:val="7797"/>
          <w:jc w:val="center"/>
        </w:trPr>
        <w:tc>
          <w:tcPr>
            <w:tcW w:w="621" w:type="pct"/>
            <w:vAlign w:val="center"/>
          </w:tcPr>
          <w:p w14:paraId="75885579" w14:textId="77777777" w:rsidR="003236E3" w:rsidRDefault="003236E3">
            <w:pPr>
              <w:spacing w:before="60" w:after="60"/>
              <w:jc w:val="center"/>
              <w:rPr>
                <w:b/>
                <w:sz w:val="20"/>
              </w:rPr>
            </w:pPr>
            <w:r>
              <w:rPr>
                <w:b/>
                <w:sz w:val="20"/>
              </w:rPr>
              <w:lastRenderedPageBreak/>
              <w:t>B - Informazioni Ricovero (segue)</w:t>
            </w:r>
          </w:p>
        </w:tc>
        <w:tc>
          <w:tcPr>
            <w:tcW w:w="598" w:type="pct"/>
            <w:vAlign w:val="center"/>
          </w:tcPr>
          <w:p w14:paraId="0A43F321" w14:textId="77777777" w:rsidR="003236E3" w:rsidRDefault="003236E3">
            <w:pPr>
              <w:rPr>
                <w:sz w:val="20"/>
              </w:rPr>
            </w:pPr>
            <w:r>
              <w:rPr>
                <w:sz w:val="20"/>
              </w:rPr>
              <w:t>Creatinina serica</w:t>
            </w:r>
          </w:p>
        </w:tc>
        <w:tc>
          <w:tcPr>
            <w:tcW w:w="716" w:type="pct"/>
            <w:vAlign w:val="center"/>
          </w:tcPr>
          <w:p w14:paraId="6BD2E951" w14:textId="77777777" w:rsidR="003236E3" w:rsidRDefault="003236E3">
            <w:pPr>
              <w:rPr>
                <w:sz w:val="20"/>
              </w:rPr>
            </w:pPr>
            <w:r>
              <w:rPr>
                <w:sz w:val="20"/>
              </w:rPr>
              <w:t>Indica il valore di creatinina serica in milligrammi per decilitro (mg/</w:t>
            </w:r>
            <w:proofErr w:type="spellStart"/>
            <w:r>
              <w:rPr>
                <w:sz w:val="20"/>
              </w:rPr>
              <w:t>dL</w:t>
            </w:r>
            <w:proofErr w:type="spellEnd"/>
            <w:r>
              <w:rPr>
                <w:sz w:val="20"/>
              </w:rPr>
              <w:t>)</w:t>
            </w:r>
          </w:p>
        </w:tc>
        <w:tc>
          <w:tcPr>
            <w:tcW w:w="210" w:type="pct"/>
            <w:vAlign w:val="center"/>
          </w:tcPr>
          <w:p w14:paraId="154DA856" w14:textId="77777777" w:rsidR="003236E3" w:rsidRDefault="003236E3">
            <w:pPr>
              <w:spacing w:before="60" w:after="60"/>
              <w:jc w:val="center"/>
              <w:rPr>
                <w:sz w:val="20"/>
              </w:rPr>
            </w:pPr>
            <w:r>
              <w:rPr>
                <w:sz w:val="20"/>
              </w:rPr>
              <w:t>N</w:t>
            </w:r>
          </w:p>
        </w:tc>
        <w:tc>
          <w:tcPr>
            <w:tcW w:w="654" w:type="pct"/>
            <w:vAlign w:val="center"/>
          </w:tcPr>
          <w:p w14:paraId="5F3FB1E6" w14:textId="77777777" w:rsidR="003236E3" w:rsidRDefault="003236E3">
            <w:pPr>
              <w:jc w:val="center"/>
              <w:rPr>
                <w:sz w:val="20"/>
                <w:lang w:eastAsia="it-IT"/>
              </w:rPr>
            </w:pPr>
            <w:r>
              <w:rPr>
                <w:sz w:val="20"/>
                <w:lang w:eastAsia="it-IT"/>
              </w:rPr>
              <w:t>NBB</w:t>
            </w:r>
          </w:p>
          <w:p w14:paraId="2998A969" w14:textId="77777777" w:rsidR="003236E3" w:rsidRDefault="003236E3">
            <w:pPr>
              <w:jc w:val="center"/>
              <w:rPr>
                <w:sz w:val="20"/>
                <w:lang w:eastAsia="it-IT"/>
              </w:rPr>
            </w:pPr>
            <w:r>
              <w:rPr>
                <w:sz w:val="20"/>
                <w:lang w:eastAsia="it-IT"/>
              </w:rPr>
              <w:t>(</w:t>
            </w:r>
            <w:r>
              <w:rPr>
                <w:i/>
                <w:sz w:val="20"/>
                <w:lang w:eastAsia="it-IT"/>
              </w:rPr>
              <w:t>obbligatorio se valgono le condizioni specificate nelle informazioni di dominio</w:t>
            </w:r>
            <w:r>
              <w:rPr>
                <w:sz w:val="20"/>
                <w:lang w:eastAsia="it-IT"/>
              </w:rPr>
              <w:t>)</w:t>
            </w:r>
          </w:p>
        </w:tc>
        <w:tc>
          <w:tcPr>
            <w:tcW w:w="1514" w:type="pct"/>
            <w:vAlign w:val="center"/>
          </w:tcPr>
          <w:p w14:paraId="60A7E75A" w14:textId="77777777" w:rsidR="003236E3" w:rsidRDefault="003236E3" w:rsidP="001623D0">
            <w:pPr>
              <w:jc w:val="left"/>
              <w:rPr>
                <w:sz w:val="18"/>
                <w:szCs w:val="18"/>
              </w:rPr>
            </w:pPr>
            <w:r>
              <w:rPr>
                <w:sz w:val="18"/>
                <w:szCs w:val="18"/>
              </w:rPr>
              <w:t xml:space="preserve">FORMATO: </w:t>
            </w:r>
            <w:proofErr w:type="gramStart"/>
            <w:r>
              <w:rPr>
                <w:sz w:val="18"/>
                <w:szCs w:val="18"/>
              </w:rPr>
              <w:t>NN,NN</w:t>
            </w:r>
            <w:proofErr w:type="gramEnd"/>
          </w:p>
          <w:p w14:paraId="2463491B" w14:textId="77777777" w:rsidR="003236E3" w:rsidRDefault="003236E3" w:rsidP="001623D0">
            <w:pPr>
              <w:jc w:val="left"/>
              <w:rPr>
                <w:sz w:val="18"/>
                <w:szCs w:val="18"/>
              </w:rPr>
            </w:pPr>
          </w:p>
          <w:p w14:paraId="0FF84962" w14:textId="77777777" w:rsidR="003236E3" w:rsidRDefault="003236E3" w:rsidP="001623D0">
            <w:pPr>
              <w:jc w:val="left"/>
              <w:rPr>
                <w:sz w:val="18"/>
                <w:szCs w:val="18"/>
              </w:rPr>
            </w:pPr>
            <w:r>
              <w:rPr>
                <w:sz w:val="18"/>
                <w:szCs w:val="18"/>
              </w:rPr>
              <w:t>Inserire il valore di creatinina serica in milligrammi per decilitro (mg/</w:t>
            </w:r>
            <w:proofErr w:type="spellStart"/>
            <w:r>
              <w:rPr>
                <w:sz w:val="18"/>
                <w:szCs w:val="18"/>
              </w:rPr>
              <w:t>dL</w:t>
            </w:r>
            <w:proofErr w:type="spellEnd"/>
            <w:r>
              <w:rPr>
                <w:sz w:val="18"/>
                <w:szCs w:val="18"/>
              </w:rPr>
              <w:t xml:space="preserve">) </w:t>
            </w:r>
            <w:r>
              <w:rPr>
                <w:b/>
                <w:sz w:val="18"/>
                <w:szCs w:val="18"/>
                <w:u w:val="single"/>
              </w:rPr>
              <w:t>valore massimo accettabile 99,99 mg/</w:t>
            </w:r>
            <w:proofErr w:type="spellStart"/>
            <w:r>
              <w:rPr>
                <w:b/>
                <w:sz w:val="18"/>
                <w:szCs w:val="18"/>
                <w:u w:val="single"/>
              </w:rPr>
              <w:t>dL</w:t>
            </w:r>
            <w:proofErr w:type="spellEnd"/>
            <w:r>
              <w:rPr>
                <w:sz w:val="18"/>
                <w:szCs w:val="18"/>
              </w:rPr>
              <w:t>.</w:t>
            </w:r>
          </w:p>
          <w:p w14:paraId="4323ED66" w14:textId="77777777" w:rsidR="003236E3" w:rsidRDefault="003236E3" w:rsidP="001623D0">
            <w:pPr>
              <w:jc w:val="left"/>
              <w:rPr>
                <w:sz w:val="12"/>
                <w:szCs w:val="18"/>
              </w:rPr>
            </w:pPr>
          </w:p>
          <w:p w14:paraId="54572FC1" w14:textId="77777777" w:rsidR="003236E3" w:rsidRDefault="003236E3" w:rsidP="001623D0">
            <w:pPr>
              <w:jc w:val="left"/>
              <w:rPr>
                <w:sz w:val="18"/>
                <w:szCs w:val="18"/>
              </w:rPr>
            </w:pPr>
            <w:r>
              <w:rPr>
                <w:sz w:val="18"/>
                <w:szCs w:val="18"/>
              </w:rPr>
              <w:t>Il campo deve essere compilato nei seguenti casi:</w:t>
            </w:r>
          </w:p>
          <w:p w14:paraId="2FCFE6D1" w14:textId="77777777" w:rsidR="003236E3" w:rsidRDefault="003236E3" w:rsidP="001623D0">
            <w:pPr>
              <w:pStyle w:val="ListParagraph2"/>
              <w:numPr>
                <w:ilvl w:val="0"/>
                <w:numId w:val="31"/>
              </w:numPr>
              <w:spacing w:after="0"/>
              <w:rPr>
                <w:rFonts w:ascii="Book Antiqua" w:hAnsi="Book Antiqua"/>
                <w:sz w:val="18"/>
                <w:szCs w:val="18"/>
              </w:rPr>
            </w:pPr>
            <w:r>
              <w:rPr>
                <w:rFonts w:ascii="Book Antiqua" w:hAnsi="Book Antiqua"/>
                <w:sz w:val="18"/>
                <w:szCs w:val="18"/>
              </w:rPr>
              <w:t xml:space="preserve">intervento chirurgico principale o secondario di by-pass aortocoronarico (codice ICD9-CM 36.1x) o sulle valvole cardiache (codice ICD9-CM 35.1x-35.2x). Indicare il valore </w:t>
            </w:r>
            <w:proofErr w:type="spellStart"/>
            <w:r>
              <w:rPr>
                <w:rFonts w:ascii="Book Antiqua" w:hAnsi="Book Antiqua"/>
                <w:sz w:val="18"/>
                <w:szCs w:val="18"/>
              </w:rPr>
              <w:t>pre</w:t>
            </w:r>
            <w:proofErr w:type="spellEnd"/>
            <w:r>
              <w:rPr>
                <w:rFonts w:ascii="Book Antiqua" w:hAnsi="Book Antiqua"/>
                <w:sz w:val="18"/>
                <w:szCs w:val="18"/>
              </w:rPr>
              <w:t>-operatorio della creatinina serica (mg/dl</w:t>
            </w:r>
            <w:proofErr w:type="gramStart"/>
            <w:r>
              <w:rPr>
                <w:rFonts w:ascii="Book Antiqua" w:hAnsi="Book Antiqua"/>
                <w:sz w:val="18"/>
                <w:szCs w:val="18"/>
              </w:rPr>
              <w:t>)  riportato</w:t>
            </w:r>
            <w:proofErr w:type="gramEnd"/>
            <w:r>
              <w:rPr>
                <w:rFonts w:ascii="Book Antiqua" w:hAnsi="Book Antiqua"/>
                <w:sz w:val="18"/>
                <w:szCs w:val="18"/>
              </w:rPr>
              <w:t xml:space="preserve"> in cartella clinica e rilevato nel momento più vicino possibile all’inizio dell’intervento;</w:t>
            </w:r>
          </w:p>
          <w:p w14:paraId="55D6A263" w14:textId="77777777" w:rsidR="003236E3" w:rsidRDefault="003236E3" w:rsidP="001623D0">
            <w:pPr>
              <w:pStyle w:val="ListParagraph2"/>
              <w:numPr>
                <w:ilvl w:val="0"/>
                <w:numId w:val="31"/>
              </w:numPr>
              <w:spacing w:after="0"/>
              <w:rPr>
                <w:rFonts w:ascii="Book Antiqua" w:hAnsi="Book Antiqua"/>
                <w:sz w:val="18"/>
                <w:szCs w:val="18"/>
              </w:rPr>
            </w:pPr>
            <w:r>
              <w:rPr>
                <w:rFonts w:ascii="Book Antiqua" w:hAnsi="Book Antiqua"/>
                <w:sz w:val="18"/>
                <w:szCs w:val="18"/>
              </w:rPr>
              <w:t>diagnosi principale o secondaria di frattura del collo del femore (codice ICD9-CM 820.xx) e pazienti di età maggiore o uguale a 65 anni. Indicare il valore della creatinina serica (mg/dl) riportato in cartella clinica e rilevato al momento del ricovero in ospedale;</w:t>
            </w:r>
          </w:p>
          <w:p w14:paraId="26208E3A" w14:textId="77777777" w:rsidR="003236E3" w:rsidRDefault="003236E3" w:rsidP="001623D0">
            <w:pPr>
              <w:pStyle w:val="ListParagraph2"/>
              <w:numPr>
                <w:ilvl w:val="0"/>
                <w:numId w:val="31"/>
              </w:numPr>
              <w:spacing w:after="0"/>
              <w:ind w:left="357" w:hanging="357"/>
              <w:rPr>
                <w:rFonts w:ascii="Book Antiqua" w:hAnsi="Book Antiqua"/>
                <w:sz w:val="18"/>
                <w:szCs w:val="18"/>
              </w:rPr>
            </w:pPr>
            <w:r>
              <w:rPr>
                <w:rFonts w:ascii="Book Antiqua" w:hAnsi="Book Antiqua"/>
                <w:sz w:val="18"/>
                <w:szCs w:val="18"/>
              </w:rPr>
              <w:t xml:space="preserve">intervento chirurgico principale o secondario di sostituzione protesica totale o parziale (codici ICD-9 CM = 81.51, 81.52) o riduzione di frattura (codici ICD-9-CM: 79.00, 79.05, 79.10, 79.15, 79.20, 79.25, 79.30, 79.35, 79.40, 79.45, 79.50, 79.55). Indicare il valore </w:t>
            </w:r>
            <w:proofErr w:type="spellStart"/>
            <w:proofErr w:type="gramStart"/>
            <w:r>
              <w:rPr>
                <w:rFonts w:ascii="Book Antiqua" w:hAnsi="Book Antiqua"/>
                <w:sz w:val="18"/>
                <w:szCs w:val="18"/>
              </w:rPr>
              <w:t>pre</w:t>
            </w:r>
            <w:proofErr w:type="spellEnd"/>
            <w:r>
              <w:rPr>
                <w:rFonts w:ascii="Book Antiqua" w:hAnsi="Book Antiqua"/>
                <w:sz w:val="18"/>
                <w:szCs w:val="18"/>
              </w:rPr>
              <w:t>-operatorio</w:t>
            </w:r>
            <w:proofErr w:type="gramEnd"/>
            <w:r>
              <w:rPr>
                <w:rFonts w:ascii="Book Antiqua" w:hAnsi="Book Antiqua"/>
                <w:sz w:val="18"/>
                <w:szCs w:val="18"/>
              </w:rPr>
              <w:t xml:space="preserve"> della creatinina serica (mg/dl), riportato in cartella clinica e rilevato nel momento più vicino possibile all'inizio dell’intervento.</w:t>
            </w:r>
          </w:p>
        </w:tc>
        <w:tc>
          <w:tcPr>
            <w:tcW w:w="0" w:type="auto"/>
            <w:vAlign w:val="center"/>
          </w:tcPr>
          <w:p w14:paraId="49FD0DE1" w14:textId="77777777" w:rsidR="003236E3" w:rsidRDefault="003236E3">
            <w:pPr>
              <w:spacing w:before="60" w:after="60"/>
              <w:jc w:val="center"/>
              <w:rPr>
                <w:sz w:val="20"/>
              </w:rPr>
            </w:pPr>
            <w:r>
              <w:rPr>
                <w:sz w:val="20"/>
              </w:rPr>
              <w:t>1/5</w:t>
            </w:r>
          </w:p>
        </w:tc>
      </w:tr>
      <w:tr w:rsidR="003236E3" w14:paraId="38F88932" w14:textId="77777777" w:rsidTr="001623D0">
        <w:trPr>
          <w:cantSplit/>
          <w:trHeight w:val="1281"/>
          <w:jc w:val="center"/>
        </w:trPr>
        <w:tc>
          <w:tcPr>
            <w:tcW w:w="621" w:type="pct"/>
            <w:vAlign w:val="center"/>
          </w:tcPr>
          <w:p w14:paraId="7FD95895" w14:textId="77777777" w:rsidR="003236E3" w:rsidRDefault="003236E3">
            <w:pPr>
              <w:spacing w:before="60" w:after="60"/>
              <w:jc w:val="center"/>
              <w:rPr>
                <w:b/>
                <w:sz w:val="20"/>
              </w:rPr>
            </w:pPr>
            <w:r>
              <w:rPr>
                <w:b/>
                <w:sz w:val="20"/>
              </w:rPr>
              <w:lastRenderedPageBreak/>
              <w:t>B - Informazioni Ricovero (segue)</w:t>
            </w:r>
          </w:p>
        </w:tc>
        <w:tc>
          <w:tcPr>
            <w:tcW w:w="598" w:type="pct"/>
            <w:vAlign w:val="center"/>
          </w:tcPr>
          <w:p w14:paraId="502854A6" w14:textId="77777777" w:rsidR="003236E3" w:rsidRDefault="003236E3">
            <w:pPr>
              <w:rPr>
                <w:sz w:val="20"/>
              </w:rPr>
            </w:pPr>
            <w:r>
              <w:rPr>
                <w:sz w:val="20"/>
              </w:rPr>
              <w:t>Frazione di eiezione</w:t>
            </w:r>
          </w:p>
        </w:tc>
        <w:tc>
          <w:tcPr>
            <w:tcW w:w="716" w:type="pct"/>
            <w:vAlign w:val="center"/>
          </w:tcPr>
          <w:p w14:paraId="36443C59" w14:textId="77777777" w:rsidR="003236E3" w:rsidRDefault="003236E3">
            <w:pPr>
              <w:rPr>
                <w:sz w:val="20"/>
              </w:rPr>
            </w:pPr>
            <w:r>
              <w:rPr>
                <w:sz w:val="20"/>
              </w:rPr>
              <w:t xml:space="preserve">Indica la frazione di eiezione </w:t>
            </w:r>
            <w:proofErr w:type="spellStart"/>
            <w:proofErr w:type="gramStart"/>
            <w:r>
              <w:rPr>
                <w:sz w:val="20"/>
              </w:rPr>
              <w:t>pre</w:t>
            </w:r>
            <w:proofErr w:type="spellEnd"/>
            <w:r>
              <w:rPr>
                <w:sz w:val="20"/>
              </w:rPr>
              <w:t>-operatoria</w:t>
            </w:r>
            <w:proofErr w:type="gramEnd"/>
            <w:r>
              <w:rPr>
                <w:sz w:val="20"/>
              </w:rPr>
              <w:t xml:space="preserve"> riportata in cartella clinica e rilevata nel momento più vicino possibile all’inizio dell'intervento chirurgico di by-pass aortocoronarico (codice ICD9-CM 36.1x) o di intervento sulle valvole cardiache (codice ICD9-CM 35.1x-35.2x).</w:t>
            </w:r>
          </w:p>
        </w:tc>
        <w:tc>
          <w:tcPr>
            <w:tcW w:w="210" w:type="pct"/>
            <w:vAlign w:val="center"/>
          </w:tcPr>
          <w:p w14:paraId="72CBE637" w14:textId="77777777" w:rsidR="003236E3" w:rsidRDefault="003236E3">
            <w:pPr>
              <w:spacing w:before="60" w:after="60"/>
              <w:jc w:val="center"/>
              <w:rPr>
                <w:sz w:val="20"/>
              </w:rPr>
            </w:pPr>
            <w:r>
              <w:rPr>
                <w:sz w:val="20"/>
              </w:rPr>
              <w:t>N</w:t>
            </w:r>
          </w:p>
        </w:tc>
        <w:tc>
          <w:tcPr>
            <w:tcW w:w="654" w:type="pct"/>
            <w:vAlign w:val="center"/>
          </w:tcPr>
          <w:p w14:paraId="134BBB8D" w14:textId="77777777" w:rsidR="003236E3" w:rsidRDefault="003236E3">
            <w:pPr>
              <w:jc w:val="center"/>
              <w:rPr>
                <w:sz w:val="20"/>
                <w:lang w:eastAsia="it-IT"/>
              </w:rPr>
            </w:pPr>
            <w:r>
              <w:rPr>
                <w:sz w:val="20"/>
                <w:lang w:eastAsia="it-IT"/>
              </w:rPr>
              <w:t>NBB</w:t>
            </w:r>
          </w:p>
          <w:p w14:paraId="5B66D588" w14:textId="77777777" w:rsidR="003236E3" w:rsidRDefault="003236E3">
            <w:pPr>
              <w:jc w:val="center"/>
              <w:rPr>
                <w:sz w:val="20"/>
                <w:lang w:eastAsia="it-IT"/>
              </w:rPr>
            </w:pPr>
            <w:r>
              <w:rPr>
                <w:sz w:val="20"/>
                <w:lang w:eastAsia="it-IT"/>
              </w:rPr>
              <w:t>(</w:t>
            </w:r>
            <w:r>
              <w:rPr>
                <w:i/>
                <w:sz w:val="20"/>
                <w:lang w:eastAsia="it-IT"/>
              </w:rPr>
              <w:t xml:space="preserve">obbligatorio se rilevato intervento – principale o secondario – valorizzato con </w:t>
            </w:r>
            <w:r>
              <w:rPr>
                <w:i/>
                <w:sz w:val="20"/>
              </w:rPr>
              <w:t>codice ICD9-CM 36.1x o 35.1x-35.2x</w:t>
            </w:r>
            <w:r>
              <w:rPr>
                <w:sz w:val="20"/>
              </w:rPr>
              <w:t>).</w:t>
            </w:r>
          </w:p>
        </w:tc>
        <w:tc>
          <w:tcPr>
            <w:tcW w:w="1514" w:type="pct"/>
            <w:vAlign w:val="center"/>
          </w:tcPr>
          <w:p w14:paraId="131A9CEC" w14:textId="77777777" w:rsidR="003236E3" w:rsidRDefault="003236E3" w:rsidP="001623D0">
            <w:pPr>
              <w:jc w:val="left"/>
              <w:rPr>
                <w:sz w:val="18"/>
                <w:szCs w:val="18"/>
              </w:rPr>
            </w:pPr>
            <w:r>
              <w:rPr>
                <w:sz w:val="18"/>
                <w:szCs w:val="18"/>
              </w:rPr>
              <w:t>FORMATO: NN</w:t>
            </w:r>
          </w:p>
          <w:p w14:paraId="7F02CD64" w14:textId="77777777" w:rsidR="003236E3" w:rsidRDefault="003236E3" w:rsidP="001623D0">
            <w:pPr>
              <w:jc w:val="left"/>
              <w:rPr>
                <w:sz w:val="18"/>
                <w:szCs w:val="18"/>
              </w:rPr>
            </w:pPr>
          </w:p>
          <w:p w14:paraId="298E765B" w14:textId="77777777" w:rsidR="003236E3" w:rsidRDefault="003236E3" w:rsidP="001623D0">
            <w:pPr>
              <w:jc w:val="left"/>
              <w:rPr>
                <w:sz w:val="18"/>
                <w:szCs w:val="18"/>
              </w:rPr>
            </w:pPr>
            <w:r>
              <w:rPr>
                <w:sz w:val="18"/>
                <w:szCs w:val="18"/>
              </w:rPr>
              <w:t xml:space="preserve">Indicare la frazione di eiezione </w:t>
            </w:r>
            <w:proofErr w:type="spellStart"/>
            <w:proofErr w:type="gramStart"/>
            <w:r>
              <w:rPr>
                <w:sz w:val="18"/>
                <w:szCs w:val="18"/>
              </w:rPr>
              <w:t>pre</w:t>
            </w:r>
            <w:proofErr w:type="spellEnd"/>
            <w:r>
              <w:rPr>
                <w:sz w:val="18"/>
                <w:szCs w:val="18"/>
              </w:rPr>
              <w:t>-operatoria</w:t>
            </w:r>
            <w:proofErr w:type="gramEnd"/>
            <w:r>
              <w:rPr>
                <w:sz w:val="18"/>
                <w:szCs w:val="18"/>
              </w:rPr>
              <w:t xml:space="preserve"> (espressa in percentuale) riportata in cartella clinica e rilevata nel momento più vicino possibile all’inizio dell'intervento.</w:t>
            </w:r>
          </w:p>
        </w:tc>
        <w:tc>
          <w:tcPr>
            <w:tcW w:w="0" w:type="auto"/>
            <w:vAlign w:val="center"/>
          </w:tcPr>
          <w:p w14:paraId="595F52CE" w14:textId="77777777" w:rsidR="003236E3" w:rsidRDefault="003236E3">
            <w:pPr>
              <w:spacing w:before="60" w:after="60"/>
              <w:jc w:val="center"/>
              <w:rPr>
                <w:sz w:val="20"/>
              </w:rPr>
            </w:pPr>
            <w:r>
              <w:rPr>
                <w:sz w:val="20"/>
              </w:rPr>
              <w:t>2</w:t>
            </w:r>
          </w:p>
        </w:tc>
      </w:tr>
    </w:tbl>
    <w:p w14:paraId="31B40D45" w14:textId="77777777" w:rsidR="000709ED" w:rsidRDefault="000709ED">
      <w:pPr>
        <w:rPr>
          <w:b/>
          <w:sz w:val="24"/>
        </w:rPr>
      </w:pPr>
    </w:p>
    <w:p w14:paraId="636DDC31" w14:textId="77777777" w:rsidR="000709ED" w:rsidRDefault="000709ED">
      <w:pPr>
        <w:rPr>
          <w:b/>
          <w:sz w:val="24"/>
        </w:rPr>
      </w:pPr>
    </w:p>
    <w:p w14:paraId="08A532A0" w14:textId="77777777" w:rsidR="000709ED" w:rsidRDefault="000709ED">
      <w:pPr>
        <w:rPr>
          <w:b/>
          <w:sz w:val="24"/>
        </w:rPr>
        <w:sectPr w:rsidR="000709ED" w:rsidSect="00AD0D3B">
          <w:headerReference w:type="default" r:id="rId28"/>
          <w:footerReference w:type="default" r:id="rId29"/>
          <w:pgSz w:w="16834" w:h="11909" w:orient="landscape" w:code="9"/>
          <w:pgMar w:top="894" w:right="1814" w:bottom="567" w:left="1418" w:header="360" w:footer="159" w:gutter="0"/>
          <w:pgNumType w:chapSep="period"/>
          <w:cols w:space="720"/>
          <w:docGrid w:linePitch="299"/>
        </w:sectPr>
      </w:pPr>
    </w:p>
    <w:p w14:paraId="4493CA0A" w14:textId="77777777" w:rsidR="000709ED" w:rsidRDefault="000709ED">
      <w:pPr>
        <w:pStyle w:val="Titolo1"/>
        <w:keepNext/>
        <w:numPr>
          <w:ilvl w:val="0"/>
          <w:numId w:val="2"/>
        </w:numPr>
        <w:tabs>
          <w:tab w:val="clear" w:pos="720"/>
          <w:tab w:val="clear" w:pos="9739"/>
        </w:tabs>
        <w:jc w:val="left"/>
        <w:rPr>
          <w:bCs w:val="0"/>
          <w:sz w:val="28"/>
        </w:rPr>
      </w:pPr>
      <w:bookmarkStart w:id="184" w:name="_Toc367975887"/>
      <w:bookmarkStart w:id="185" w:name="_Toc496781804"/>
      <w:r>
        <w:rPr>
          <w:bCs w:val="0"/>
          <w:sz w:val="28"/>
        </w:rPr>
        <w:lastRenderedPageBreak/>
        <w:t>Tracciati XML - XSD</w:t>
      </w:r>
      <w:bookmarkEnd w:id="184"/>
      <w:bookmarkEnd w:id="185"/>
    </w:p>
    <w:p w14:paraId="74BAB806" w14:textId="77777777" w:rsidR="000709ED" w:rsidRDefault="000709ED"/>
    <w:p w14:paraId="3A32A894" w14:textId="77777777" w:rsidR="000709ED" w:rsidRDefault="000709ED">
      <w:r>
        <w:t>I tracciati che seguono sono stati formattati con indentazioni per renderne più chiara la lettura. Insieme allo schema XML è fornito il relativo schema XSD.</w:t>
      </w:r>
    </w:p>
    <w:p w14:paraId="447A0CE8" w14:textId="77777777" w:rsidR="000709ED" w:rsidRDefault="000709ED"/>
    <w:p w14:paraId="194E03A4" w14:textId="77777777" w:rsidR="000709ED" w:rsidRDefault="000709ED">
      <w:pPr>
        <w:pStyle w:val="Titolo2"/>
        <w:jc w:val="left"/>
        <w:rPr>
          <w:rFonts w:cs="TimesNewRoman"/>
          <w:szCs w:val="22"/>
        </w:rPr>
      </w:pPr>
      <w:bookmarkStart w:id="186" w:name="_Toc367975888"/>
      <w:bookmarkStart w:id="187" w:name="_Toc496781805"/>
      <w:r>
        <w:rPr>
          <w:rFonts w:cs="TimesNewRoman"/>
          <w:szCs w:val="22"/>
        </w:rPr>
        <w:t>Controlli, validazione e invio file</w:t>
      </w:r>
      <w:bookmarkEnd w:id="186"/>
      <w:bookmarkEnd w:id="187"/>
    </w:p>
    <w:p w14:paraId="60EE5882" w14:textId="77777777" w:rsidR="000709ED" w:rsidRDefault="000709ED">
      <w:pPr>
        <w:rPr>
          <w:lang w:eastAsia="it-IT"/>
        </w:rPr>
      </w:pPr>
    </w:p>
    <w:p w14:paraId="32C65A54" w14:textId="77777777" w:rsidR="000709ED" w:rsidRDefault="000709ED">
      <w:proofErr w:type="gramStart"/>
      <w:r>
        <w:rPr>
          <w:lang w:eastAsia="it-IT"/>
        </w:rPr>
        <w:t xml:space="preserve">I file in fase di </w:t>
      </w:r>
      <w:r>
        <w:t xml:space="preserve">acquisizione dal </w:t>
      </w:r>
      <w:r>
        <w:rPr>
          <w:color w:val="000000"/>
        </w:rPr>
        <w:t>Ministero della Salute</w:t>
      </w:r>
      <w:r>
        <w:t>,</w:t>
      </w:r>
      <w:proofErr w:type="gramEnd"/>
      <w:r>
        <w:t xml:space="preserve"> verranno scartati nel caso non risultino conformi agli schemi XML (di seguito riportati); è consigliabile quindi che gli enti effettuino una validazione preliminare prima di</w:t>
      </w:r>
      <w:r>
        <w:rPr>
          <w:lang w:eastAsia="it-IT"/>
        </w:rPr>
        <w:t xml:space="preserve"> procedere con l’invio. Tale verifica può essere effettuata tramite un </w:t>
      </w:r>
      <w:proofErr w:type="spellStart"/>
      <w:proofErr w:type="gramStart"/>
      <w:r>
        <w:rPr>
          <w:lang w:eastAsia="it-IT"/>
        </w:rPr>
        <w:t>validatore</w:t>
      </w:r>
      <w:proofErr w:type="spellEnd"/>
      <w:r>
        <w:rPr>
          <w:lang w:eastAsia="it-IT"/>
        </w:rPr>
        <w:t xml:space="preserve">  che</w:t>
      </w:r>
      <w:proofErr w:type="gramEnd"/>
      <w:r>
        <w:rPr>
          <w:lang w:eastAsia="it-IT"/>
        </w:rPr>
        <w:t xml:space="preserve"> permette di controllare se un documento xml generato in base ad uno schema è ben formato o valido.</w:t>
      </w:r>
      <w:r>
        <w:t xml:space="preserve"> </w:t>
      </w:r>
    </w:p>
    <w:p w14:paraId="7E841FF4" w14:textId="77777777" w:rsidR="000709ED" w:rsidRDefault="000709ED">
      <w:r>
        <w:rPr>
          <w:u w:val="single"/>
        </w:rPr>
        <w:t xml:space="preserve">Ogni singola informazione nel file, nel caso </w:t>
      </w:r>
      <w:r>
        <w:rPr>
          <w:u w:val="single"/>
          <w:lang w:eastAsia="it-IT"/>
        </w:rPr>
        <w:t xml:space="preserve">sia formattata correttamente e valida, ma nei successivi controlli non </w:t>
      </w:r>
      <w:proofErr w:type="gramStart"/>
      <w:r>
        <w:rPr>
          <w:u w:val="single"/>
          <w:lang w:eastAsia="it-IT"/>
        </w:rPr>
        <w:t xml:space="preserve">risulti </w:t>
      </w:r>
      <w:r>
        <w:rPr>
          <w:u w:val="single"/>
        </w:rPr>
        <w:t xml:space="preserve"> coerente</w:t>
      </w:r>
      <w:proofErr w:type="gramEnd"/>
      <w:r>
        <w:rPr>
          <w:u w:val="single"/>
        </w:rPr>
        <w:t xml:space="preserve"> con le specifiche, verrà trattata secondo le indicazioni riportate nel paragrafo </w:t>
      </w:r>
      <w:r>
        <w:rPr>
          <w:b/>
          <w:u w:val="single"/>
        </w:rPr>
        <w:t>4.4.3</w:t>
      </w:r>
      <w:r>
        <w:rPr>
          <w:u w:val="single"/>
        </w:rPr>
        <w:t xml:space="preserve"> (Riepilogo controlli e codici anomalie)</w:t>
      </w:r>
    </w:p>
    <w:p w14:paraId="2DCAD2DF" w14:textId="77777777" w:rsidR="000709ED" w:rsidRDefault="000709ED">
      <w:pPr>
        <w:rPr>
          <w:lang w:eastAsia="it-IT"/>
        </w:rPr>
      </w:pPr>
    </w:p>
    <w:p w14:paraId="590878F8" w14:textId="77777777" w:rsidR="000709ED" w:rsidRDefault="000709ED">
      <w:pPr>
        <w:pStyle w:val="Titolo2"/>
      </w:pPr>
      <w:bookmarkStart w:id="188" w:name="_Toc349727933"/>
      <w:bookmarkStart w:id="189" w:name="_Toc367975889"/>
      <w:bookmarkStart w:id="190" w:name="_Toc496781806"/>
      <w:r>
        <w:t>Campi chiave per inserimenti/ variazioni/ cancellazione dei dati trasmessi</w:t>
      </w:r>
      <w:bookmarkEnd w:id="188"/>
      <w:bookmarkEnd w:id="189"/>
      <w:bookmarkEnd w:id="190"/>
    </w:p>
    <w:p w14:paraId="3515B8A2" w14:textId="77777777" w:rsidR="000709ED" w:rsidRDefault="000709ED">
      <w:pPr>
        <w:rPr>
          <w:lang w:eastAsia="it-IT"/>
        </w:rPr>
      </w:pPr>
    </w:p>
    <w:p w14:paraId="1D58DFF7" w14:textId="77777777" w:rsidR="000709ED" w:rsidRDefault="000709ED">
      <w:pPr>
        <w:rPr>
          <w:lang w:eastAsia="it-IT"/>
        </w:rPr>
      </w:pPr>
      <w:r>
        <w:rPr>
          <w:lang w:eastAsia="it-IT"/>
        </w:rPr>
        <w:t>La trasmissione di ciascun evento è univocamente individuata dai seguenti campi chiave:</w:t>
      </w:r>
    </w:p>
    <w:p w14:paraId="7594DAA6" w14:textId="77777777" w:rsidR="000709ED" w:rsidRDefault="000709ED">
      <w:pPr>
        <w:rPr>
          <w:lang w:eastAsia="it-IT"/>
        </w:rPr>
      </w:pPr>
    </w:p>
    <w:p w14:paraId="6A94FCED" w14:textId="77777777" w:rsidR="000709ED" w:rsidRDefault="000709ED">
      <w:pPr>
        <w:rPr>
          <w:b/>
          <w:lang w:eastAsia="it-IT"/>
        </w:rPr>
      </w:pPr>
      <w:r>
        <w:rPr>
          <w:b/>
          <w:lang w:eastAsia="it-IT"/>
        </w:rPr>
        <w:t>Tracciato Informazioni Anagrafiche</w:t>
      </w:r>
    </w:p>
    <w:tbl>
      <w:tblPr>
        <w:tblpPr w:leftFromText="141" w:rightFromText="141" w:vertAnchor="text" w:horzAnchor="margin" w:tblpY="27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5"/>
        <w:gridCol w:w="3515"/>
        <w:gridCol w:w="4170"/>
      </w:tblGrid>
      <w:tr w:rsidR="000709ED" w14:paraId="6E1A7E80" w14:textId="77777777">
        <w:trPr>
          <w:trHeight w:val="300"/>
          <w:tblHeader/>
        </w:trPr>
        <w:tc>
          <w:tcPr>
            <w:tcW w:w="787" w:type="pct"/>
            <w:shd w:val="clear" w:color="auto" w:fill="C0C0C0"/>
            <w:noWrap/>
            <w:vAlign w:val="center"/>
          </w:tcPr>
          <w:p w14:paraId="70B7FC37" w14:textId="77777777" w:rsidR="000709ED" w:rsidRDefault="000709ED">
            <w:pPr>
              <w:jc w:val="center"/>
              <w:rPr>
                <w:rFonts w:cs="Arial"/>
                <w:b/>
                <w:bCs/>
                <w:sz w:val="20"/>
              </w:rPr>
            </w:pPr>
            <w:r>
              <w:rPr>
                <w:rFonts w:cs="Arial"/>
                <w:b/>
                <w:bCs/>
                <w:sz w:val="20"/>
              </w:rPr>
              <w:t>Evento</w:t>
            </w:r>
          </w:p>
        </w:tc>
        <w:tc>
          <w:tcPr>
            <w:tcW w:w="1927" w:type="pct"/>
            <w:shd w:val="clear" w:color="auto" w:fill="C0C0C0"/>
            <w:noWrap/>
            <w:vAlign w:val="center"/>
          </w:tcPr>
          <w:p w14:paraId="5D53CE4D" w14:textId="77777777" w:rsidR="000709ED" w:rsidRDefault="000709ED">
            <w:pPr>
              <w:jc w:val="center"/>
              <w:rPr>
                <w:rFonts w:cs="Arial"/>
                <w:b/>
                <w:bCs/>
                <w:sz w:val="20"/>
              </w:rPr>
            </w:pPr>
            <w:r>
              <w:rPr>
                <w:rFonts w:cs="Arial"/>
                <w:b/>
                <w:bCs/>
                <w:sz w:val="20"/>
              </w:rPr>
              <w:t>Nodo di riferimento</w:t>
            </w:r>
          </w:p>
        </w:tc>
        <w:tc>
          <w:tcPr>
            <w:tcW w:w="2286" w:type="pct"/>
            <w:shd w:val="clear" w:color="auto" w:fill="C0C0C0"/>
            <w:noWrap/>
            <w:vAlign w:val="center"/>
          </w:tcPr>
          <w:p w14:paraId="731E57C8" w14:textId="77777777" w:rsidR="000709ED" w:rsidRDefault="000709ED">
            <w:pPr>
              <w:jc w:val="center"/>
              <w:rPr>
                <w:rFonts w:cs="Arial"/>
                <w:b/>
                <w:bCs/>
                <w:sz w:val="20"/>
              </w:rPr>
            </w:pPr>
            <w:r>
              <w:rPr>
                <w:rFonts w:cs="Arial"/>
                <w:b/>
                <w:bCs/>
                <w:sz w:val="20"/>
              </w:rPr>
              <w:t>Campi chiave</w:t>
            </w:r>
          </w:p>
        </w:tc>
      </w:tr>
      <w:tr w:rsidR="000709ED" w14:paraId="52D3CF70" w14:textId="77777777">
        <w:trPr>
          <w:trHeight w:val="315"/>
        </w:trPr>
        <w:tc>
          <w:tcPr>
            <w:tcW w:w="787" w:type="pct"/>
            <w:vMerge w:val="restart"/>
            <w:vAlign w:val="center"/>
          </w:tcPr>
          <w:p w14:paraId="0973F59B" w14:textId="77777777" w:rsidR="000709ED" w:rsidRDefault="000709ED">
            <w:pPr>
              <w:jc w:val="left"/>
              <w:rPr>
                <w:rFonts w:cs="Arial"/>
                <w:b/>
                <w:bCs/>
                <w:color w:val="0000FF"/>
                <w:sz w:val="20"/>
              </w:rPr>
            </w:pPr>
            <w:r>
              <w:rPr>
                <w:rFonts w:cs="Arial"/>
                <w:b/>
                <w:bCs/>
                <w:color w:val="0000FF"/>
                <w:sz w:val="20"/>
              </w:rPr>
              <w:t>Informazioni Anagrafiche</w:t>
            </w:r>
          </w:p>
        </w:tc>
        <w:tc>
          <w:tcPr>
            <w:tcW w:w="1927" w:type="pct"/>
            <w:vMerge w:val="restart"/>
            <w:vAlign w:val="center"/>
          </w:tcPr>
          <w:p w14:paraId="40A1ED96" w14:textId="77777777" w:rsidR="000709ED" w:rsidRDefault="000709ED">
            <w:pPr>
              <w:jc w:val="left"/>
              <w:rPr>
                <w:rFonts w:cs="Arial"/>
                <w:b/>
                <w:bCs/>
                <w:sz w:val="20"/>
              </w:rPr>
            </w:pPr>
            <w:r>
              <w:rPr>
                <w:rFonts w:cs="Arial"/>
                <w:b/>
                <w:bCs/>
                <w:sz w:val="20"/>
              </w:rPr>
              <w:t xml:space="preserve">Informazioni Anagrafiche </w:t>
            </w:r>
          </w:p>
        </w:tc>
        <w:tc>
          <w:tcPr>
            <w:tcW w:w="2286" w:type="pct"/>
          </w:tcPr>
          <w:p w14:paraId="1F2468C3" w14:textId="77777777" w:rsidR="000709ED" w:rsidRDefault="000709ED">
            <w:pPr>
              <w:jc w:val="left"/>
              <w:rPr>
                <w:rFonts w:cs="Arial"/>
                <w:bCs/>
                <w:color w:val="FF0000"/>
                <w:sz w:val="20"/>
              </w:rPr>
            </w:pPr>
            <w:r>
              <w:rPr>
                <w:rFonts w:cs="Arial"/>
                <w:bCs/>
                <w:color w:val="FF0000"/>
                <w:sz w:val="20"/>
              </w:rPr>
              <w:t>Codice istituto di cura</w:t>
            </w:r>
          </w:p>
        </w:tc>
      </w:tr>
      <w:tr w:rsidR="000709ED" w14:paraId="16C7A768" w14:textId="77777777">
        <w:trPr>
          <w:trHeight w:val="353"/>
        </w:trPr>
        <w:tc>
          <w:tcPr>
            <w:tcW w:w="787" w:type="pct"/>
            <w:vMerge/>
            <w:vAlign w:val="center"/>
          </w:tcPr>
          <w:p w14:paraId="22C9EA49" w14:textId="77777777" w:rsidR="000709ED" w:rsidRDefault="000709ED">
            <w:pPr>
              <w:jc w:val="left"/>
              <w:rPr>
                <w:rFonts w:cs="Arial"/>
                <w:b/>
                <w:bCs/>
                <w:color w:val="0000FF"/>
                <w:sz w:val="20"/>
              </w:rPr>
            </w:pPr>
          </w:p>
        </w:tc>
        <w:tc>
          <w:tcPr>
            <w:tcW w:w="1927" w:type="pct"/>
            <w:vMerge/>
            <w:vAlign w:val="center"/>
          </w:tcPr>
          <w:p w14:paraId="372DA9E4" w14:textId="77777777" w:rsidR="000709ED" w:rsidRDefault="000709ED">
            <w:pPr>
              <w:jc w:val="left"/>
              <w:rPr>
                <w:rFonts w:cs="Arial"/>
                <w:b/>
                <w:bCs/>
                <w:sz w:val="20"/>
              </w:rPr>
            </w:pPr>
          </w:p>
        </w:tc>
        <w:tc>
          <w:tcPr>
            <w:tcW w:w="2286" w:type="pct"/>
          </w:tcPr>
          <w:p w14:paraId="6DDB7295" w14:textId="77777777" w:rsidR="000709ED" w:rsidRDefault="000709ED">
            <w:pPr>
              <w:jc w:val="left"/>
              <w:rPr>
                <w:rFonts w:cs="Arial"/>
                <w:bCs/>
                <w:color w:val="FF0000"/>
                <w:sz w:val="20"/>
              </w:rPr>
            </w:pPr>
            <w:r>
              <w:rPr>
                <w:rFonts w:cs="Arial"/>
                <w:bCs/>
                <w:color w:val="FF0000"/>
                <w:sz w:val="20"/>
              </w:rPr>
              <w:t>Numero progressivo della scheda SDO</w:t>
            </w:r>
          </w:p>
        </w:tc>
      </w:tr>
    </w:tbl>
    <w:p w14:paraId="046DFC34" w14:textId="77777777" w:rsidR="000709ED" w:rsidRDefault="000709ED">
      <w:pPr>
        <w:rPr>
          <w:lang w:eastAsia="it-IT"/>
        </w:rPr>
      </w:pPr>
    </w:p>
    <w:p w14:paraId="0A710BF2" w14:textId="77777777" w:rsidR="000709ED" w:rsidRDefault="000709ED">
      <w:pPr>
        <w:rPr>
          <w:b/>
          <w:lang w:eastAsia="it-IT"/>
        </w:rPr>
      </w:pPr>
      <w:r>
        <w:rPr>
          <w:b/>
          <w:lang w:eastAsia="it-IT"/>
        </w:rPr>
        <w:t>Tracciato Informazioni Ricovero</w:t>
      </w:r>
    </w:p>
    <w:p w14:paraId="2DE3E71B" w14:textId="77777777" w:rsidR="000709ED" w:rsidRDefault="000709ED">
      <w:pPr>
        <w:rPr>
          <w:b/>
          <w:lang w:eastAsia="it-IT"/>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9"/>
        <w:gridCol w:w="3219"/>
        <w:gridCol w:w="4292"/>
      </w:tblGrid>
      <w:tr w:rsidR="000709ED" w14:paraId="65E71310" w14:textId="77777777">
        <w:trPr>
          <w:trHeight w:val="315"/>
          <w:tblHeader/>
        </w:trPr>
        <w:tc>
          <w:tcPr>
            <w:tcW w:w="882" w:type="pct"/>
            <w:shd w:val="clear" w:color="auto" w:fill="C0C0C0"/>
            <w:vAlign w:val="center"/>
          </w:tcPr>
          <w:p w14:paraId="1B25C663" w14:textId="77777777" w:rsidR="000709ED" w:rsidRDefault="000709ED">
            <w:pPr>
              <w:jc w:val="center"/>
              <w:rPr>
                <w:rFonts w:cs="Arial"/>
                <w:b/>
                <w:bCs/>
                <w:sz w:val="20"/>
              </w:rPr>
            </w:pPr>
            <w:r>
              <w:rPr>
                <w:rFonts w:cs="Arial"/>
                <w:b/>
                <w:bCs/>
                <w:sz w:val="20"/>
              </w:rPr>
              <w:t>Evento</w:t>
            </w:r>
          </w:p>
        </w:tc>
        <w:tc>
          <w:tcPr>
            <w:tcW w:w="1765" w:type="pct"/>
            <w:shd w:val="clear" w:color="auto" w:fill="C0C0C0"/>
            <w:vAlign w:val="center"/>
          </w:tcPr>
          <w:p w14:paraId="133873B2" w14:textId="77777777" w:rsidR="000709ED" w:rsidRDefault="000709ED">
            <w:pPr>
              <w:jc w:val="center"/>
              <w:rPr>
                <w:rFonts w:cs="Arial"/>
                <w:b/>
                <w:bCs/>
                <w:sz w:val="20"/>
              </w:rPr>
            </w:pPr>
            <w:r>
              <w:rPr>
                <w:rFonts w:cs="Arial"/>
                <w:b/>
                <w:bCs/>
                <w:sz w:val="20"/>
              </w:rPr>
              <w:t>Nodo di riferimento</w:t>
            </w:r>
          </w:p>
        </w:tc>
        <w:tc>
          <w:tcPr>
            <w:tcW w:w="2353" w:type="pct"/>
            <w:shd w:val="clear" w:color="auto" w:fill="C0C0C0"/>
            <w:vAlign w:val="center"/>
          </w:tcPr>
          <w:p w14:paraId="77BB4230" w14:textId="77777777" w:rsidR="000709ED" w:rsidRDefault="000709ED">
            <w:pPr>
              <w:jc w:val="center"/>
              <w:rPr>
                <w:rFonts w:cs="Arial"/>
                <w:b/>
                <w:bCs/>
                <w:sz w:val="20"/>
              </w:rPr>
            </w:pPr>
            <w:r>
              <w:rPr>
                <w:rFonts w:cs="Arial"/>
                <w:b/>
                <w:bCs/>
                <w:sz w:val="20"/>
              </w:rPr>
              <w:t>Campi chiave</w:t>
            </w:r>
          </w:p>
        </w:tc>
      </w:tr>
      <w:tr w:rsidR="000709ED" w14:paraId="005C0A95" w14:textId="77777777">
        <w:trPr>
          <w:trHeight w:val="315"/>
        </w:trPr>
        <w:tc>
          <w:tcPr>
            <w:tcW w:w="882" w:type="pct"/>
            <w:vMerge w:val="restart"/>
            <w:vAlign w:val="center"/>
          </w:tcPr>
          <w:p w14:paraId="6CD32EBE" w14:textId="77777777" w:rsidR="000709ED" w:rsidRDefault="000709ED">
            <w:pPr>
              <w:jc w:val="left"/>
              <w:rPr>
                <w:rFonts w:cs="Arial"/>
                <w:b/>
                <w:bCs/>
                <w:color w:val="808080"/>
                <w:sz w:val="20"/>
              </w:rPr>
            </w:pPr>
            <w:r>
              <w:rPr>
                <w:rFonts w:cs="Arial"/>
                <w:b/>
                <w:bCs/>
                <w:color w:val="0000FF"/>
                <w:sz w:val="20"/>
              </w:rPr>
              <w:t>Informazioni Ricovero</w:t>
            </w:r>
          </w:p>
        </w:tc>
        <w:tc>
          <w:tcPr>
            <w:tcW w:w="1765" w:type="pct"/>
            <w:vMerge w:val="restart"/>
            <w:vAlign w:val="center"/>
          </w:tcPr>
          <w:p w14:paraId="7CB5185F" w14:textId="77777777" w:rsidR="000709ED" w:rsidRDefault="000709ED">
            <w:pPr>
              <w:jc w:val="left"/>
              <w:rPr>
                <w:rFonts w:cs="Arial"/>
                <w:b/>
                <w:bCs/>
                <w:sz w:val="20"/>
              </w:rPr>
            </w:pPr>
            <w:r>
              <w:rPr>
                <w:rFonts w:cs="Arial"/>
                <w:b/>
                <w:bCs/>
                <w:sz w:val="20"/>
              </w:rPr>
              <w:t xml:space="preserve">Informazioni Ricovero </w:t>
            </w:r>
          </w:p>
        </w:tc>
        <w:tc>
          <w:tcPr>
            <w:tcW w:w="2353" w:type="pct"/>
          </w:tcPr>
          <w:p w14:paraId="4A74DD56" w14:textId="77777777" w:rsidR="000709ED" w:rsidRDefault="000709ED">
            <w:pPr>
              <w:jc w:val="left"/>
              <w:rPr>
                <w:rFonts w:cs="Arial"/>
                <w:bCs/>
                <w:color w:val="FF0000"/>
                <w:sz w:val="20"/>
              </w:rPr>
            </w:pPr>
            <w:r>
              <w:rPr>
                <w:rFonts w:cs="Arial"/>
                <w:bCs/>
                <w:color w:val="FF0000"/>
                <w:sz w:val="20"/>
              </w:rPr>
              <w:t>Codice istituto di cura</w:t>
            </w:r>
          </w:p>
        </w:tc>
      </w:tr>
      <w:tr w:rsidR="000709ED" w14:paraId="46E21A27" w14:textId="77777777">
        <w:trPr>
          <w:trHeight w:val="297"/>
        </w:trPr>
        <w:tc>
          <w:tcPr>
            <w:tcW w:w="882" w:type="pct"/>
            <w:vMerge/>
            <w:vAlign w:val="center"/>
          </w:tcPr>
          <w:p w14:paraId="660E9D8A" w14:textId="77777777" w:rsidR="000709ED" w:rsidRDefault="000709ED">
            <w:pPr>
              <w:jc w:val="left"/>
              <w:rPr>
                <w:rFonts w:cs="Arial"/>
                <w:b/>
                <w:bCs/>
                <w:color w:val="0000FF"/>
                <w:sz w:val="20"/>
              </w:rPr>
            </w:pPr>
          </w:p>
        </w:tc>
        <w:tc>
          <w:tcPr>
            <w:tcW w:w="1765" w:type="pct"/>
            <w:vMerge/>
            <w:vAlign w:val="center"/>
          </w:tcPr>
          <w:p w14:paraId="59BEA5CD" w14:textId="77777777" w:rsidR="000709ED" w:rsidRDefault="000709ED">
            <w:pPr>
              <w:jc w:val="left"/>
              <w:rPr>
                <w:rFonts w:cs="Arial"/>
                <w:b/>
                <w:bCs/>
                <w:sz w:val="20"/>
              </w:rPr>
            </w:pPr>
          </w:p>
        </w:tc>
        <w:tc>
          <w:tcPr>
            <w:tcW w:w="2353" w:type="pct"/>
          </w:tcPr>
          <w:p w14:paraId="01EB9C91" w14:textId="77777777" w:rsidR="000709ED" w:rsidRDefault="000709ED">
            <w:pPr>
              <w:jc w:val="left"/>
              <w:rPr>
                <w:rFonts w:cs="Arial"/>
                <w:bCs/>
                <w:color w:val="FF0000"/>
                <w:sz w:val="20"/>
              </w:rPr>
            </w:pPr>
            <w:r>
              <w:rPr>
                <w:rFonts w:cs="Arial"/>
                <w:bCs/>
                <w:color w:val="FF0000"/>
                <w:sz w:val="20"/>
              </w:rPr>
              <w:t>Numero progressivo della scheda SDO</w:t>
            </w:r>
          </w:p>
        </w:tc>
      </w:tr>
    </w:tbl>
    <w:p w14:paraId="6B121BD7" w14:textId="77777777" w:rsidR="000709ED" w:rsidRDefault="000709ED">
      <w:pPr>
        <w:rPr>
          <w:lang w:eastAsia="it-IT"/>
        </w:rPr>
      </w:pPr>
    </w:p>
    <w:p w14:paraId="30C2F780" w14:textId="77777777" w:rsidR="000709ED" w:rsidRDefault="000709ED">
      <w:pPr>
        <w:rPr>
          <w:lang w:eastAsia="it-IT"/>
        </w:rPr>
      </w:pPr>
      <w:r>
        <w:rPr>
          <w:lang w:eastAsia="it-IT"/>
        </w:rPr>
        <w:t>Questo insieme di dati identifica univocamente l’appartenenza delle informazioni trasmesse. Deve essere utilizzato nel caso di Rettifica e di Errore, per identificare in modo univoco il record da aggiornare o da eliminare. Qualora l’errore si riferisca ad uno dei campi di cui sopra non potrà essere rettificato ma annullato e ritrasmesso.</w:t>
      </w:r>
    </w:p>
    <w:p w14:paraId="429DAEA9" w14:textId="77777777" w:rsidR="000709ED" w:rsidRDefault="000709ED">
      <w:pPr>
        <w:pStyle w:val="Corpotesto"/>
        <w:jc w:val="both"/>
        <w:rPr>
          <w:b/>
          <w:bCs/>
          <w:i/>
          <w:iCs/>
          <w:lang w:eastAsia="it-IT"/>
        </w:rPr>
      </w:pPr>
      <w:r>
        <w:rPr>
          <w:b/>
          <w:bCs/>
          <w:i/>
          <w:iCs/>
          <w:lang w:eastAsia="it-IT"/>
        </w:rPr>
        <w:t xml:space="preserve">All’interno del tracciato, il campo Tipo Trasmissione individua se si tratta di un primo inserimento (I) o di una variazione (V) o di un cancellazione (C). </w:t>
      </w:r>
    </w:p>
    <w:p w14:paraId="364255F9" w14:textId="77777777" w:rsidR="000709ED" w:rsidRDefault="000709ED">
      <w:pPr>
        <w:pStyle w:val="Corpotesto"/>
        <w:jc w:val="both"/>
        <w:rPr>
          <w:b/>
          <w:bCs/>
          <w:i/>
          <w:iCs/>
          <w:lang w:eastAsia="it-IT"/>
        </w:rPr>
      </w:pPr>
      <w:r w:rsidRPr="00D022CB">
        <w:rPr>
          <w:b/>
          <w:bCs/>
          <w:i/>
          <w:iCs/>
          <w:lang w:eastAsia="it-IT"/>
        </w:rPr>
        <w:t>La singola chiave non può essere ripetuta all’interno del flusso tranne nel caso di Cancellazione (C)  e Inserimento (I), per il quale sono ammessi 2 soli record.</w:t>
      </w:r>
    </w:p>
    <w:p w14:paraId="29E8FD5C" w14:textId="77777777" w:rsidR="000709ED" w:rsidRDefault="000709ED">
      <w:pPr>
        <w:pStyle w:val="Corpotesto"/>
        <w:jc w:val="both"/>
        <w:rPr>
          <w:b/>
          <w:bCs/>
          <w:i/>
          <w:iCs/>
          <w:lang w:eastAsia="it-IT"/>
        </w:rPr>
      </w:pPr>
    </w:p>
    <w:p w14:paraId="6A4C8C55" w14:textId="77777777" w:rsidR="000709ED" w:rsidRDefault="000709ED">
      <w:pPr>
        <w:pStyle w:val="Corpotesto"/>
        <w:jc w:val="both"/>
        <w:rPr>
          <w:b/>
          <w:bCs/>
          <w:i/>
          <w:iCs/>
          <w:lang w:eastAsia="it-IT"/>
        </w:rPr>
      </w:pPr>
    </w:p>
    <w:p w14:paraId="15B097E3" w14:textId="77777777" w:rsidR="000709ED" w:rsidRDefault="000709ED">
      <w:pPr>
        <w:pStyle w:val="Corpotesto"/>
        <w:jc w:val="both"/>
        <w:rPr>
          <w:b/>
          <w:bCs/>
          <w:i/>
          <w:iCs/>
          <w:lang w:eastAsia="it-IT"/>
        </w:rPr>
      </w:pPr>
      <w:r>
        <w:rPr>
          <w:b/>
          <w:bCs/>
          <w:i/>
          <w:iCs/>
          <w:lang w:eastAsia="it-IT"/>
        </w:rPr>
        <w:t>Di seguito si riporta uno schema delle sequenze di trasmissione di movimenti ammesse o scartate dal sistema, in riferimento ad un singolo tracciato record:</w:t>
      </w:r>
    </w:p>
    <w:p w14:paraId="32BF8E5F" w14:textId="77777777" w:rsidR="000709ED" w:rsidRDefault="000709ED">
      <w:pPr>
        <w:rPr>
          <w:lang w:eastAsia="it-IT"/>
        </w:rPr>
      </w:pPr>
    </w:p>
    <w:p w14:paraId="79C5A11C" w14:textId="77777777" w:rsidR="000709ED" w:rsidRDefault="000709ED">
      <w:pPr>
        <w:rPr>
          <w:lang w:eastAsia="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2"/>
      </w:tblGrid>
      <w:tr w:rsidR="000709ED" w14:paraId="1E2B45F1" w14:textId="77777777">
        <w:tc>
          <w:tcPr>
            <w:tcW w:w="0" w:type="auto"/>
            <w:shd w:val="clear" w:color="auto" w:fill="000080"/>
          </w:tcPr>
          <w:p w14:paraId="2DC29DC4" w14:textId="77777777" w:rsidR="000709ED" w:rsidRPr="00743CDA" w:rsidRDefault="000709ED">
            <w:pPr>
              <w:pStyle w:val="Corpotesto"/>
              <w:spacing w:before="60" w:after="60"/>
              <w:jc w:val="center"/>
              <w:rPr>
                <w:bCs/>
                <w:iCs/>
                <w:color w:val="FFFFFF"/>
                <w:sz w:val="18"/>
                <w:lang w:val="it-IT"/>
              </w:rPr>
            </w:pPr>
            <w:r w:rsidRPr="00743CDA">
              <w:rPr>
                <w:bCs/>
                <w:iCs/>
                <w:color w:val="FFFFFF"/>
                <w:sz w:val="18"/>
                <w:lang w:val="it-IT"/>
              </w:rPr>
              <w:t>Legenda</w:t>
            </w:r>
          </w:p>
        </w:tc>
      </w:tr>
      <w:tr w:rsidR="000709ED" w14:paraId="591008D3" w14:textId="77777777">
        <w:tc>
          <w:tcPr>
            <w:tcW w:w="0" w:type="auto"/>
          </w:tcPr>
          <w:p w14:paraId="7D26EAF1" w14:textId="77777777" w:rsidR="000709ED" w:rsidRPr="00743CDA" w:rsidRDefault="000709ED">
            <w:pPr>
              <w:pStyle w:val="Corpotesto"/>
              <w:spacing w:after="120"/>
              <w:rPr>
                <w:b/>
                <w:bCs/>
                <w:i/>
                <w:iCs/>
                <w:sz w:val="22"/>
                <w:lang w:val="it-IT"/>
              </w:rPr>
            </w:pPr>
            <w:r w:rsidRPr="00743CDA">
              <w:rPr>
                <w:b/>
                <w:bCs/>
                <w:i/>
                <w:iCs/>
                <w:color w:val="00FF00"/>
                <w:sz w:val="36"/>
                <w:szCs w:val="36"/>
                <w:lang w:val="it-IT"/>
              </w:rPr>
              <w:sym w:font="Wingdings" w:char="F0FC"/>
            </w:r>
            <w:r w:rsidRPr="00743CDA">
              <w:rPr>
                <w:b/>
                <w:bCs/>
                <w:i/>
                <w:iCs/>
                <w:color w:val="00FF00"/>
                <w:sz w:val="36"/>
                <w:szCs w:val="36"/>
                <w:lang w:val="it-IT"/>
              </w:rPr>
              <w:t xml:space="preserve">  </w:t>
            </w:r>
            <w:r w:rsidRPr="00743CDA">
              <w:rPr>
                <w:b/>
                <w:bCs/>
                <w:i/>
                <w:iCs/>
                <w:lang w:val="it-IT"/>
              </w:rPr>
              <w:t>Operazione Ammessa</w:t>
            </w:r>
          </w:p>
        </w:tc>
      </w:tr>
      <w:tr w:rsidR="000709ED" w14:paraId="50C645BC" w14:textId="77777777">
        <w:tc>
          <w:tcPr>
            <w:tcW w:w="0" w:type="auto"/>
          </w:tcPr>
          <w:p w14:paraId="572F686F" w14:textId="77777777" w:rsidR="000709ED" w:rsidRPr="00743CDA" w:rsidRDefault="000709ED">
            <w:pPr>
              <w:pStyle w:val="Corpotesto"/>
              <w:spacing w:after="120"/>
              <w:rPr>
                <w:b/>
                <w:bCs/>
                <w:i/>
                <w:iCs/>
                <w:sz w:val="22"/>
                <w:lang w:val="it-IT"/>
              </w:rPr>
            </w:pPr>
            <w:r w:rsidRPr="00743CDA">
              <w:rPr>
                <w:b/>
                <w:bCs/>
                <w:i/>
                <w:iCs/>
                <w:color w:val="FF0000"/>
                <w:sz w:val="36"/>
                <w:szCs w:val="36"/>
                <w:lang w:val="it-IT"/>
              </w:rPr>
              <w:sym w:font="Wingdings" w:char="F0FB"/>
            </w:r>
            <w:r w:rsidRPr="00743CDA">
              <w:rPr>
                <w:b/>
                <w:bCs/>
                <w:i/>
                <w:iCs/>
                <w:color w:val="FF0000"/>
                <w:sz w:val="36"/>
                <w:szCs w:val="36"/>
                <w:lang w:val="it-IT"/>
              </w:rPr>
              <w:t xml:space="preserve">  </w:t>
            </w:r>
            <w:r w:rsidRPr="00743CDA">
              <w:rPr>
                <w:b/>
                <w:bCs/>
                <w:i/>
                <w:iCs/>
                <w:lang w:val="it-IT"/>
              </w:rPr>
              <w:t>Operazione NON Ammessa</w:t>
            </w:r>
          </w:p>
        </w:tc>
      </w:tr>
    </w:tbl>
    <w:p w14:paraId="616E2E36" w14:textId="77777777" w:rsidR="000709ED" w:rsidRDefault="000709ED">
      <w:pPr>
        <w:rPr>
          <w:lang w:eastAsia="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
        <w:gridCol w:w="2762"/>
        <w:gridCol w:w="3152"/>
        <w:gridCol w:w="1729"/>
      </w:tblGrid>
      <w:tr w:rsidR="000709ED" w14:paraId="211793AB" w14:textId="77777777">
        <w:trPr>
          <w:trHeight w:val="739"/>
        </w:trPr>
        <w:tc>
          <w:tcPr>
            <w:tcW w:w="1477" w:type="dxa"/>
            <w:shd w:val="clear" w:color="auto" w:fill="000080"/>
          </w:tcPr>
          <w:p w14:paraId="5AEFC38E" w14:textId="77777777" w:rsidR="000709ED" w:rsidRPr="00743CDA" w:rsidRDefault="000709ED">
            <w:pPr>
              <w:pStyle w:val="Corpotesto"/>
              <w:spacing w:before="60" w:after="60"/>
              <w:jc w:val="center"/>
              <w:rPr>
                <w:b/>
                <w:i/>
                <w:color w:val="FFFFFF"/>
                <w:sz w:val="18"/>
                <w:lang w:val="it-IT"/>
              </w:rPr>
            </w:pPr>
            <w:r w:rsidRPr="00743CDA">
              <w:rPr>
                <w:b/>
                <w:i/>
                <w:color w:val="FFFFFF"/>
                <w:sz w:val="18"/>
                <w:lang w:val="it-IT"/>
              </w:rPr>
              <w:t>Tipo Trasmissione</w:t>
            </w:r>
          </w:p>
        </w:tc>
        <w:tc>
          <w:tcPr>
            <w:tcW w:w="2798" w:type="dxa"/>
            <w:shd w:val="clear" w:color="auto" w:fill="000080"/>
          </w:tcPr>
          <w:p w14:paraId="3B2DF4AE" w14:textId="77777777" w:rsidR="000709ED" w:rsidRPr="00743CDA" w:rsidRDefault="000709ED">
            <w:pPr>
              <w:pStyle w:val="Corpotesto"/>
              <w:spacing w:before="60" w:after="60"/>
              <w:jc w:val="center"/>
              <w:rPr>
                <w:b/>
                <w:i/>
                <w:color w:val="FFFFFF"/>
                <w:sz w:val="18"/>
                <w:lang w:val="it-IT"/>
              </w:rPr>
            </w:pPr>
            <w:r w:rsidRPr="00743CDA">
              <w:rPr>
                <w:b/>
                <w:i/>
                <w:color w:val="FFFFFF"/>
                <w:sz w:val="18"/>
                <w:lang w:val="it-IT"/>
              </w:rPr>
              <w:t>Quando inviarlo</w:t>
            </w:r>
          </w:p>
        </w:tc>
        <w:tc>
          <w:tcPr>
            <w:tcW w:w="3213" w:type="dxa"/>
            <w:shd w:val="clear" w:color="auto" w:fill="000080"/>
          </w:tcPr>
          <w:p w14:paraId="6D1085BC" w14:textId="77777777" w:rsidR="000709ED" w:rsidRPr="00743CDA" w:rsidRDefault="000709ED">
            <w:pPr>
              <w:pStyle w:val="Corpotesto"/>
              <w:spacing w:before="60" w:after="60"/>
              <w:jc w:val="center"/>
              <w:rPr>
                <w:b/>
                <w:i/>
                <w:color w:val="FFFFFF"/>
                <w:sz w:val="18"/>
                <w:lang w:val="it-IT"/>
              </w:rPr>
            </w:pPr>
            <w:r w:rsidRPr="00743CDA">
              <w:rPr>
                <w:b/>
                <w:i/>
                <w:color w:val="FFFFFF"/>
                <w:sz w:val="18"/>
                <w:lang w:val="it-IT"/>
              </w:rPr>
              <w:t>Precondizioni</w:t>
            </w:r>
          </w:p>
        </w:tc>
        <w:tc>
          <w:tcPr>
            <w:tcW w:w="1745" w:type="dxa"/>
            <w:shd w:val="clear" w:color="auto" w:fill="000080"/>
          </w:tcPr>
          <w:p w14:paraId="2DE764ED" w14:textId="77777777" w:rsidR="000709ED" w:rsidRPr="00743CDA" w:rsidRDefault="000709ED">
            <w:pPr>
              <w:pStyle w:val="Corpotesto"/>
              <w:spacing w:before="60" w:after="60"/>
              <w:jc w:val="center"/>
              <w:rPr>
                <w:b/>
                <w:i/>
                <w:color w:val="FFFFFF"/>
                <w:sz w:val="18"/>
                <w:lang w:val="it-IT"/>
              </w:rPr>
            </w:pPr>
            <w:r w:rsidRPr="00743CDA">
              <w:rPr>
                <w:b/>
                <w:i/>
                <w:color w:val="FFFFFF"/>
                <w:sz w:val="18"/>
                <w:lang w:val="it-IT"/>
              </w:rPr>
              <w:t>Cosa Inviare</w:t>
            </w:r>
          </w:p>
        </w:tc>
      </w:tr>
      <w:tr w:rsidR="000709ED" w14:paraId="06B659FE" w14:textId="77777777">
        <w:tc>
          <w:tcPr>
            <w:tcW w:w="1477" w:type="dxa"/>
            <w:shd w:val="clear" w:color="auto" w:fill="FFFF99"/>
            <w:vAlign w:val="center"/>
          </w:tcPr>
          <w:p w14:paraId="2088CA1C" w14:textId="77777777" w:rsidR="000709ED" w:rsidRPr="00743CDA" w:rsidRDefault="000709ED">
            <w:pPr>
              <w:pStyle w:val="Corpotesto"/>
              <w:spacing w:after="120"/>
              <w:rPr>
                <w:b/>
                <w:bCs/>
                <w:i/>
                <w:iCs/>
                <w:lang w:val="it-IT"/>
              </w:rPr>
            </w:pPr>
            <w:r w:rsidRPr="00743CDA">
              <w:rPr>
                <w:b/>
                <w:bCs/>
                <w:i/>
                <w:iCs/>
                <w:lang w:val="it-IT"/>
              </w:rPr>
              <w:t>I – Tipo Trasmissione Inserimento</w:t>
            </w:r>
          </w:p>
        </w:tc>
        <w:tc>
          <w:tcPr>
            <w:tcW w:w="2798" w:type="dxa"/>
          </w:tcPr>
          <w:p w14:paraId="3ABE567C" w14:textId="77777777" w:rsidR="000709ED" w:rsidRPr="00743CDA" w:rsidRDefault="000709ED">
            <w:pPr>
              <w:pStyle w:val="Corpotesto"/>
              <w:spacing w:after="120"/>
              <w:rPr>
                <w:b/>
                <w:bCs/>
                <w:i/>
                <w:iCs/>
                <w:lang w:val="it-IT"/>
              </w:rPr>
            </w:pPr>
            <w:r w:rsidRPr="00743CDA">
              <w:rPr>
                <w:b/>
                <w:bCs/>
                <w:i/>
                <w:iCs/>
                <w:lang w:val="it-IT"/>
              </w:rPr>
              <w:t>Per tutte le operazioni di inserimento di record</w:t>
            </w:r>
          </w:p>
        </w:tc>
        <w:tc>
          <w:tcPr>
            <w:tcW w:w="3213" w:type="dxa"/>
          </w:tcPr>
          <w:p w14:paraId="3308A35F" w14:textId="77777777" w:rsidR="000709ED" w:rsidRPr="00743CDA" w:rsidRDefault="000709ED">
            <w:pPr>
              <w:pStyle w:val="Corpotesto"/>
              <w:spacing w:after="120"/>
              <w:rPr>
                <w:b/>
                <w:bCs/>
                <w:i/>
                <w:iCs/>
                <w:lang w:val="it-IT"/>
              </w:rPr>
            </w:pPr>
            <w:r w:rsidRPr="00743CDA">
              <w:rPr>
                <w:b/>
                <w:bCs/>
                <w:i/>
                <w:iCs/>
                <w:lang w:val="it-IT"/>
              </w:rPr>
              <w:t>Il record NON deve essere già presente nella Base Dati.</w:t>
            </w:r>
          </w:p>
        </w:tc>
        <w:tc>
          <w:tcPr>
            <w:tcW w:w="1745" w:type="dxa"/>
          </w:tcPr>
          <w:p w14:paraId="6D70428F" w14:textId="77777777" w:rsidR="000709ED" w:rsidRPr="00743CDA" w:rsidRDefault="000709ED">
            <w:pPr>
              <w:pStyle w:val="Corpotesto"/>
              <w:spacing w:after="120"/>
              <w:rPr>
                <w:b/>
                <w:bCs/>
                <w:i/>
                <w:iCs/>
                <w:lang w:val="it-IT"/>
              </w:rPr>
            </w:pPr>
            <w:r w:rsidRPr="00743CDA">
              <w:rPr>
                <w:b/>
                <w:bCs/>
                <w:i/>
                <w:iCs/>
                <w:lang w:val="it-IT"/>
              </w:rPr>
              <w:t>Tutto il record valorizzato</w:t>
            </w:r>
          </w:p>
        </w:tc>
      </w:tr>
      <w:tr w:rsidR="000709ED" w14:paraId="53FB4E88" w14:textId="77777777">
        <w:tc>
          <w:tcPr>
            <w:tcW w:w="1477" w:type="dxa"/>
            <w:shd w:val="clear" w:color="auto" w:fill="FFFF99"/>
            <w:vAlign w:val="center"/>
          </w:tcPr>
          <w:p w14:paraId="1CA72A6F" w14:textId="77777777" w:rsidR="000709ED" w:rsidRPr="00743CDA" w:rsidRDefault="000709ED">
            <w:pPr>
              <w:pStyle w:val="Corpotesto"/>
              <w:spacing w:after="120"/>
              <w:rPr>
                <w:b/>
                <w:bCs/>
                <w:i/>
                <w:iCs/>
                <w:lang w:val="it-IT"/>
              </w:rPr>
            </w:pPr>
            <w:r w:rsidRPr="00743CDA">
              <w:rPr>
                <w:b/>
                <w:bCs/>
                <w:i/>
                <w:iCs/>
                <w:lang w:val="it-IT"/>
              </w:rPr>
              <w:t>V – Tipo Trasmissione Variazione*</w:t>
            </w:r>
          </w:p>
        </w:tc>
        <w:tc>
          <w:tcPr>
            <w:tcW w:w="2798" w:type="dxa"/>
          </w:tcPr>
          <w:p w14:paraId="5413B0E6" w14:textId="77777777" w:rsidR="000709ED" w:rsidRPr="00743CDA" w:rsidRDefault="000709ED">
            <w:pPr>
              <w:pStyle w:val="Corpotesto"/>
              <w:spacing w:after="120"/>
              <w:rPr>
                <w:b/>
                <w:bCs/>
                <w:i/>
                <w:iCs/>
                <w:lang w:val="it-IT"/>
              </w:rPr>
            </w:pPr>
            <w:r w:rsidRPr="00743CDA">
              <w:rPr>
                <w:b/>
                <w:bCs/>
                <w:i/>
                <w:iCs/>
                <w:lang w:val="it-IT"/>
              </w:rPr>
              <w:t>Da inviare quando si intende modificare uno dei valori del record precedentemente inviato. Tale operazione non può essere effettuata per i campi chiave per i quali è necessario effettuare in sequenza le operazioni di cancellazione e inserimento del nuovo record.</w:t>
            </w:r>
          </w:p>
        </w:tc>
        <w:tc>
          <w:tcPr>
            <w:tcW w:w="3213" w:type="dxa"/>
          </w:tcPr>
          <w:p w14:paraId="127659D3" w14:textId="77777777" w:rsidR="000709ED" w:rsidRPr="00743CDA" w:rsidRDefault="000709ED">
            <w:pPr>
              <w:pStyle w:val="Corpotesto"/>
              <w:spacing w:after="120"/>
              <w:rPr>
                <w:b/>
                <w:bCs/>
                <w:i/>
                <w:iCs/>
                <w:lang w:val="it-IT"/>
              </w:rPr>
            </w:pPr>
            <w:r w:rsidRPr="00743CDA">
              <w:rPr>
                <w:b/>
                <w:bCs/>
                <w:i/>
                <w:iCs/>
                <w:lang w:val="it-IT"/>
              </w:rPr>
              <w:t>Il record deve essere già presente nella Base Dati (identificato dai campi chiave).</w:t>
            </w:r>
          </w:p>
        </w:tc>
        <w:tc>
          <w:tcPr>
            <w:tcW w:w="1745" w:type="dxa"/>
          </w:tcPr>
          <w:p w14:paraId="6160A734" w14:textId="77777777" w:rsidR="000709ED" w:rsidRPr="00743CDA" w:rsidRDefault="000709ED">
            <w:pPr>
              <w:pStyle w:val="Corpotesto"/>
              <w:spacing w:after="120"/>
              <w:rPr>
                <w:b/>
                <w:bCs/>
                <w:i/>
                <w:iCs/>
                <w:lang w:val="it-IT"/>
              </w:rPr>
            </w:pPr>
            <w:r w:rsidRPr="00743CDA">
              <w:rPr>
                <w:b/>
                <w:bCs/>
                <w:i/>
                <w:iCs/>
                <w:lang w:val="it-IT"/>
              </w:rPr>
              <w:t>Tutto il record valorizzato</w:t>
            </w:r>
          </w:p>
        </w:tc>
      </w:tr>
      <w:tr w:rsidR="000709ED" w14:paraId="3F8E5484" w14:textId="77777777">
        <w:tc>
          <w:tcPr>
            <w:tcW w:w="1477" w:type="dxa"/>
            <w:shd w:val="clear" w:color="auto" w:fill="FFFF99"/>
            <w:vAlign w:val="center"/>
          </w:tcPr>
          <w:p w14:paraId="6B008CAC" w14:textId="77777777" w:rsidR="000709ED" w:rsidRPr="00743CDA" w:rsidRDefault="000709ED">
            <w:pPr>
              <w:pStyle w:val="Corpotesto"/>
              <w:spacing w:after="120"/>
              <w:rPr>
                <w:b/>
                <w:bCs/>
                <w:i/>
                <w:iCs/>
                <w:lang w:val="it-IT"/>
              </w:rPr>
            </w:pPr>
            <w:r w:rsidRPr="00743CDA">
              <w:rPr>
                <w:b/>
                <w:bCs/>
                <w:i/>
                <w:iCs/>
                <w:lang w:val="it-IT"/>
              </w:rPr>
              <w:t>C – Tipo Trasmissione Cancellazione</w:t>
            </w:r>
          </w:p>
        </w:tc>
        <w:tc>
          <w:tcPr>
            <w:tcW w:w="2798" w:type="dxa"/>
          </w:tcPr>
          <w:p w14:paraId="0F219773" w14:textId="77777777" w:rsidR="000709ED" w:rsidRPr="00743CDA" w:rsidRDefault="000709ED">
            <w:pPr>
              <w:pStyle w:val="Corpotesto"/>
              <w:spacing w:after="120"/>
              <w:rPr>
                <w:b/>
                <w:bCs/>
                <w:i/>
                <w:iCs/>
                <w:lang w:val="it-IT"/>
              </w:rPr>
            </w:pPr>
            <w:r w:rsidRPr="00743CDA">
              <w:rPr>
                <w:b/>
                <w:bCs/>
                <w:i/>
                <w:iCs/>
                <w:lang w:val="it-IT"/>
              </w:rPr>
              <w:t>Da inviare quando si intende eliminare dalla Base Dati un record precedentemente inviato.</w:t>
            </w:r>
          </w:p>
        </w:tc>
        <w:tc>
          <w:tcPr>
            <w:tcW w:w="3213" w:type="dxa"/>
          </w:tcPr>
          <w:p w14:paraId="16BBDF16" w14:textId="77777777" w:rsidR="000709ED" w:rsidRPr="00743CDA" w:rsidRDefault="000709ED">
            <w:pPr>
              <w:pStyle w:val="Corpotesto"/>
              <w:spacing w:after="120"/>
              <w:rPr>
                <w:b/>
                <w:bCs/>
                <w:i/>
                <w:iCs/>
                <w:lang w:val="it-IT"/>
              </w:rPr>
            </w:pPr>
            <w:r w:rsidRPr="00743CDA">
              <w:rPr>
                <w:b/>
                <w:bCs/>
                <w:i/>
                <w:iCs/>
                <w:lang w:val="it-IT"/>
              </w:rPr>
              <w:t>Il record deve essere già presente nella Base Dati (identificato dai campi chiave).</w:t>
            </w:r>
          </w:p>
        </w:tc>
        <w:tc>
          <w:tcPr>
            <w:tcW w:w="1745" w:type="dxa"/>
          </w:tcPr>
          <w:p w14:paraId="406A0D55" w14:textId="77777777" w:rsidR="000709ED" w:rsidRPr="00743CDA" w:rsidRDefault="000709ED">
            <w:pPr>
              <w:pStyle w:val="Corpotesto"/>
              <w:spacing w:after="120"/>
              <w:rPr>
                <w:b/>
                <w:bCs/>
                <w:i/>
                <w:iCs/>
                <w:lang w:val="it-IT"/>
              </w:rPr>
            </w:pPr>
            <w:r w:rsidRPr="00743CDA">
              <w:rPr>
                <w:b/>
                <w:bCs/>
                <w:i/>
                <w:iCs/>
                <w:lang w:val="it-IT"/>
              </w:rPr>
              <w:t>Tutto il record valorizzato</w:t>
            </w:r>
          </w:p>
        </w:tc>
      </w:tr>
    </w:tbl>
    <w:p w14:paraId="524D0F3D" w14:textId="77777777" w:rsidR="000709ED" w:rsidRDefault="000709ED">
      <w:pPr>
        <w:rPr>
          <w:lang w:eastAsia="it-IT"/>
        </w:rPr>
      </w:pPr>
      <w:r>
        <w:rPr>
          <w:lang w:eastAsia="it-IT"/>
        </w:rPr>
        <w:t xml:space="preserve">* </w:t>
      </w:r>
      <w:r>
        <w:rPr>
          <w:b/>
          <w:sz w:val="20"/>
          <w:lang w:eastAsia="it-IT"/>
        </w:rPr>
        <w:t>N.B.</w:t>
      </w:r>
      <w:r>
        <w:rPr>
          <w:sz w:val="20"/>
          <w:lang w:eastAsia="it-IT"/>
        </w:rPr>
        <w:t>: In alternativa alla trasmissione di una variazione, è possibile effettuare in sequenza la cancellazione del record errato e successivamente l’inserimento del record corretto.</w:t>
      </w:r>
    </w:p>
    <w:p w14:paraId="714E7558" w14:textId="77777777" w:rsidR="000709ED" w:rsidRDefault="000709ED">
      <w:pPr>
        <w:rPr>
          <w:lang w:eastAsia="it-IT"/>
        </w:rPr>
      </w:pPr>
    </w:p>
    <w:p w14:paraId="69F8972B" w14:textId="77777777" w:rsidR="000709ED" w:rsidRDefault="000709ED">
      <w:pPr>
        <w:rPr>
          <w:lang w:eastAsia="it-IT"/>
        </w:rPr>
      </w:pPr>
    </w:p>
    <w:p w14:paraId="00CC4389" w14:textId="77777777" w:rsidR="000709ED" w:rsidRDefault="000709ED">
      <w:pPr>
        <w:jc w:val="left"/>
        <w:rPr>
          <w:lang w:eastAsia="it-IT"/>
        </w:rPr>
      </w:pPr>
      <w:r>
        <w:rPr>
          <w:lang w:eastAsia="it-IT"/>
        </w:rPr>
        <w:br w:type="page"/>
      </w:r>
    </w:p>
    <w:p w14:paraId="37479C5D" w14:textId="77777777" w:rsidR="000709ED" w:rsidRDefault="000709ED">
      <w:pPr>
        <w:rPr>
          <w:lang w:eastAsia="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2"/>
        <w:gridCol w:w="505"/>
        <w:gridCol w:w="506"/>
        <w:gridCol w:w="506"/>
        <w:gridCol w:w="5101"/>
      </w:tblGrid>
      <w:tr w:rsidR="000709ED" w14:paraId="43E0E938" w14:textId="77777777">
        <w:tc>
          <w:tcPr>
            <w:tcW w:w="0" w:type="auto"/>
            <w:vMerge w:val="restart"/>
            <w:shd w:val="clear" w:color="auto" w:fill="000080"/>
          </w:tcPr>
          <w:p w14:paraId="51465B1A" w14:textId="77777777" w:rsidR="000709ED" w:rsidRPr="00743CDA" w:rsidRDefault="000709ED">
            <w:pPr>
              <w:pStyle w:val="Corpotesto"/>
              <w:spacing w:before="60" w:after="60"/>
              <w:jc w:val="center"/>
              <w:rPr>
                <w:bCs/>
                <w:iCs/>
                <w:color w:val="FFFFFF"/>
                <w:sz w:val="18"/>
                <w:lang w:val="it-IT"/>
              </w:rPr>
            </w:pPr>
            <w:r w:rsidRPr="00743CDA">
              <w:rPr>
                <w:bCs/>
                <w:iCs/>
                <w:color w:val="FFFFFF"/>
                <w:sz w:val="18"/>
                <w:lang w:val="it-IT"/>
              </w:rPr>
              <w:t>Primo Invio</w:t>
            </w:r>
          </w:p>
        </w:tc>
        <w:tc>
          <w:tcPr>
            <w:tcW w:w="0" w:type="auto"/>
            <w:gridSpan w:val="3"/>
            <w:shd w:val="clear" w:color="auto" w:fill="000080"/>
          </w:tcPr>
          <w:p w14:paraId="1321C60C" w14:textId="77777777" w:rsidR="000709ED" w:rsidRPr="00743CDA" w:rsidRDefault="000709ED">
            <w:pPr>
              <w:pStyle w:val="Corpotesto"/>
              <w:spacing w:before="60" w:after="60"/>
              <w:jc w:val="center"/>
              <w:rPr>
                <w:bCs/>
                <w:iCs/>
                <w:color w:val="FFFFFF"/>
                <w:sz w:val="18"/>
                <w:lang w:val="it-IT"/>
              </w:rPr>
            </w:pPr>
            <w:r w:rsidRPr="00743CDA">
              <w:rPr>
                <w:bCs/>
                <w:iCs/>
                <w:color w:val="FFFFFF"/>
                <w:sz w:val="18"/>
                <w:lang w:val="it-IT"/>
              </w:rPr>
              <w:t>Invio Successivo</w:t>
            </w:r>
          </w:p>
        </w:tc>
        <w:tc>
          <w:tcPr>
            <w:tcW w:w="0" w:type="auto"/>
            <w:vMerge w:val="restart"/>
            <w:shd w:val="clear" w:color="auto" w:fill="000080"/>
          </w:tcPr>
          <w:p w14:paraId="11B7666C" w14:textId="77777777" w:rsidR="000709ED" w:rsidRPr="00743CDA" w:rsidRDefault="000709ED">
            <w:pPr>
              <w:pStyle w:val="Corpotesto"/>
              <w:spacing w:before="60" w:after="60"/>
              <w:jc w:val="center"/>
              <w:rPr>
                <w:bCs/>
                <w:iCs/>
                <w:color w:val="FFFFFF"/>
                <w:sz w:val="18"/>
                <w:lang w:val="it-IT"/>
              </w:rPr>
            </w:pPr>
            <w:r w:rsidRPr="00743CDA">
              <w:rPr>
                <w:bCs/>
                <w:iCs/>
                <w:color w:val="FFFFFF"/>
                <w:sz w:val="18"/>
                <w:lang w:val="it-IT"/>
              </w:rPr>
              <w:t>Note</w:t>
            </w:r>
          </w:p>
        </w:tc>
      </w:tr>
      <w:tr w:rsidR="000709ED" w14:paraId="12D15ABA" w14:textId="77777777">
        <w:tc>
          <w:tcPr>
            <w:tcW w:w="0" w:type="auto"/>
            <w:vMerge/>
          </w:tcPr>
          <w:p w14:paraId="265FD4B9" w14:textId="77777777" w:rsidR="000709ED" w:rsidRPr="00743CDA" w:rsidRDefault="000709ED">
            <w:pPr>
              <w:pStyle w:val="Corpotesto"/>
              <w:spacing w:after="120"/>
              <w:rPr>
                <w:b/>
                <w:bCs/>
                <w:i/>
                <w:iCs/>
                <w:sz w:val="22"/>
                <w:lang w:val="it-IT"/>
              </w:rPr>
            </w:pPr>
          </w:p>
        </w:tc>
        <w:tc>
          <w:tcPr>
            <w:tcW w:w="0" w:type="auto"/>
            <w:shd w:val="clear" w:color="auto" w:fill="FFFF99"/>
          </w:tcPr>
          <w:p w14:paraId="45708CB5" w14:textId="77777777" w:rsidR="000709ED" w:rsidRPr="00743CDA" w:rsidRDefault="000709ED">
            <w:pPr>
              <w:pStyle w:val="Corpotesto"/>
              <w:spacing w:after="120"/>
              <w:rPr>
                <w:b/>
                <w:bCs/>
                <w:i/>
                <w:iCs/>
                <w:lang w:val="it-IT"/>
              </w:rPr>
            </w:pPr>
            <w:r w:rsidRPr="00743CDA">
              <w:rPr>
                <w:b/>
                <w:bCs/>
                <w:i/>
                <w:iCs/>
                <w:lang w:val="it-IT"/>
              </w:rPr>
              <w:t>I</w:t>
            </w:r>
          </w:p>
        </w:tc>
        <w:tc>
          <w:tcPr>
            <w:tcW w:w="0" w:type="auto"/>
            <w:shd w:val="clear" w:color="auto" w:fill="FFFF99"/>
          </w:tcPr>
          <w:p w14:paraId="09D2CAE2" w14:textId="77777777" w:rsidR="000709ED" w:rsidRPr="00743CDA" w:rsidRDefault="000709ED">
            <w:pPr>
              <w:pStyle w:val="Corpotesto"/>
              <w:spacing w:after="120"/>
              <w:rPr>
                <w:b/>
                <w:bCs/>
                <w:i/>
                <w:iCs/>
                <w:lang w:val="it-IT"/>
              </w:rPr>
            </w:pPr>
            <w:r w:rsidRPr="00743CDA">
              <w:rPr>
                <w:b/>
                <w:bCs/>
                <w:i/>
                <w:iCs/>
                <w:lang w:val="it-IT"/>
              </w:rPr>
              <w:t>V</w:t>
            </w:r>
          </w:p>
        </w:tc>
        <w:tc>
          <w:tcPr>
            <w:tcW w:w="0" w:type="auto"/>
            <w:shd w:val="clear" w:color="auto" w:fill="FFFF99"/>
          </w:tcPr>
          <w:p w14:paraId="76BDEC62" w14:textId="77777777" w:rsidR="000709ED" w:rsidRPr="00743CDA" w:rsidRDefault="000709ED">
            <w:pPr>
              <w:pStyle w:val="Corpotesto"/>
              <w:spacing w:after="120"/>
              <w:rPr>
                <w:b/>
                <w:bCs/>
                <w:i/>
                <w:iCs/>
                <w:lang w:val="it-IT"/>
              </w:rPr>
            </w:pPr>
            <w:r w:rsidRPr="00743CDA">
              <w:rPr>
                <w:b/>
                <w:bCs/>
                <w:i/>
                <w:iCs/>
                <w:lang w:val="it-IT"/>
              </w:rPr>
              <w:t>C</w:t>
            </w:r>
          </w:p>
        </w:tc>
        <w:tc>
          <w:tcPr>
            <w:tcW w:w="0" w:type="auto"/>
            <w:vMerge/>
          </w:tcPr>
          <w:p w14:paraId="6F2252DA" w14:textId="77777777" w:rsidR="000709ED" w:rsidRPr="00743CDA" w:rsidRDefault="000709ED">
            <w:pPr>
              <w:pStyle w:val="Corpotesto"/>
              <w:spacing w:after="120"/>
              <w:rPr>
                <w:b/>
                <w:bCs/>
                <w:i/>
                <w:iCs/>
                <w:sz w:val="22"/>
                <w:lang w:val="it-IT"/>
              </w:rPr>
            </w:pPr>
          </w:p>
        </w:tc>
      </w:tr>
      <w:tr w:rsidR="000709ED" w14:paraId="0579D505" w14:textId="77777777">
        <w:tc>
          <w:tcPr>
            <w:tcW w:w="0" w:type="auto"/>
            <w:shd w:val="clear" w:color="auto" w:fill="FFFF99"/>
            <w:vAlign w:val="center"/>
          </w:tcPr>
          <w:p w14:paraId="049249D8" w14:textId="77777777" w:rsidR="000709ED" w:rsidRPr="00743CDA" w:rsidRDefault="000709ED">
            <w:pPr>
              <w:pStyle w:val="Corpotesto"/>
              <w:spacing w:after="120"/>
              <w:rPr>
                <w:b/>
                <w:bCs/>
                <w:i/>
                <w:iCs/>
                <w:lang w:val="it-IT"/>
              </w:rPr>
            </w:pPr>
            <w:r w:rsidRPr="00743CDA">
              <w:rPr>
                <w:b/>
                <w:bCs/>
                <w:i/>
                <w:iCs/>
                <w:lang w:val="it-IT"/>
              </w:rPr>
              <w:t>Nessun Invio precedente</w:t>
            </w:r>
          </w:p>
        </w:tc>
        <w:tc>
          <w:tcPr>
            <w:tcW w:w="0" w:type="auto"/>
            <w:vAlign w:val="center"/>
          </w:tcPr>
          <w:p w14:paraId="7B27A6C0" w14:textId="77777777" w:rsidR="000709ED" w:rsidRPr="00743CDA" w:rsidRDefault="000709ED">
            <w:pPr>
              <w:pStyle w:val="Corpotesto"/>
              <w:spacing w:after="120"/>
              <w:rPr>
                <w:b/>
                <w:bCs/>
                <w:i/>
                <w:iCs/>
                <w:color w:val="00FF00"/>
                <w:sz w:val="36"/>
                <w:szCs w:val="36"/>
                <w:lang w:val="it-IT"/>
              </w:rPr>
            </w:pPr>
            <w:r w:rsidRPr="00743CDA">
              <w:rPr>
                <w:b/>
                <w:bCs/>
                <w:i/>
                <w:iCs/>
                <w:color w:val="00FF00"/>
                <w:sz w:val="36"/>
                <w:szCs w:val="36"/>
                <w:lang w:val="it-IT"/>
              </w:rPr>
              <w:sym w:font="Wingdings" w:char="F0FC"/>
            </w:r>
          </w:p>
        </w:tc>
        <w:tc>
          <w:tcPr>
            <w:tcW w:w="0" w:type="auto"/>
            <w:vAlign w:val="center"/>
          </w:tcPr>
          <w:p w14:paraId="3B35184C" w14:textId="77777777" w:rsidR="000709ED" w:rsidRPr="00743CDA" w:rsidRDefault="000709ED">
            <w:pPr>
              <w:pStyle w:val="Corpotesto"/>
              <w:spacing w:after="120"/>
              <w:rPr>
                <w:b/>
                <w:bCs/>
                <w:i/>
                <w:iCs/>
                <w:color w:val="FF0000"/>
                <w:sz w:val="36"/>
                <w:szCs w:val="36"/>
                <w:lang w:val="it-IT"/>
              </w:rPr>
            </w:pPr>
            <w:r w:rsidRPr="00743CDA">
              <w:rPr>
                <w:b/>
                <w:bCs/>
                <w:i/>
                <w:iCs/>
                <w:color w:val="FF0000"/>
                <w:sz w:val="36"/>
                <w:szCs w:val="36"/>
                <w:lang w:val="it-IT"/>
              </w:rPr>
              <w:sym w:font="Wingdings" w:char="F0FB"/>
            </w:r>
          </w:p>
        </w:tc>
        <w:tc>
          <w:tcPr>
            <w:tcW w:w="0" w:type="auto"/>
            <w:vAlign w:val="center"/>
          </w:tcPr>
          <w:p w14:paraId="7EF201E2" w14:textId="77777777" w:rsidR="000709ED" w:rsidRPr="00743CDA" w:rsidRDefault="000709ED">
            <w:pPr>
              <w:pStyle w:val="Corpotesto"/>
              <w:spacing w:after="120"/>
              <w:rPr>
                <w:b/>
                <w:bCs/>
                <w:i/>
                <w:iCs/>
                <w:sz w:val="36"/>
                <w:szCs w:val="36"/>
                <w:lang w:val="it-IT"/>
              </w:rPr>
            </w:pPr>
            <w:r w:rsidRPr="00743CDA">
              <w:rPr>
                <w:b/>
                <w:bCs/>
                <w:i/>
                <w:iCs/>
                <w:color w:val="FF0000"/>
                <w:sz w:val="36"/>
                <w:szCs w:val="36"/>
                <w:lang w:val="it-IT"/>
              </w:rPr>
              <w:sym w:font="Wingdings" w:char="F0FB"/>
            </w:r>
          </w:p>
        </w:tc>
        <w:tc>
          <w:tcPr>
            <w:tcW w:w="0" w:type="auto"/>
          </w:tcPr>
          <w:p w14:paraId="253F38FC" w14:textId="77777777" w:rsidR="000709ED" w:rsidRPr="00743CDA" w:rsidRDefault="000709ED">
            <w:pPr>
              <w:pStyle w:val="Corpotesto"/>
              <w:spacing w:after="120"/>
              <w:rPr>
                <w:b/>
                <w:bCs/>
                <w:i/>
                <w:iCs/>
                <w:lang w:val="it-IT"/>
              </w:rPr>
            </w:pPr>
            <w:r w:rsidRPr="00743CDA">
              <w:rPr>
                <w:b/>
                <w:bCs/>
                <w:i/>
                <w:iCs/>
                <w:lang w:val="it-IT"/>
              </w:rPr>
              <w:t>Non è possibile trasmettere variazioni o cancellazioni di record non precedentemente inseriti</w:t>
            </w:r>
          </w:p>
        </w:tc>
      </w:tr>
      <w:tr w:rsidR="000709ED" w14:paraId="79872C2F" w14:textId="77777777">
        <w:tc>
          <w:tcPr>
            <w:tcW w:w="0" w:type="auto"/>
            <w:shd w:val="clear" w:color="auto" w:fill="FFFF99"/>
            <w:vAlign w:val="center"/>
          </w:tcPr>
          <w:p w14:paraId="2DEDE082" w14:textId="77777777" w:rsidR="000709ED" w:rsidRPr="00743CDA" w:rsidRDefault="000709ED">
            <w:pPr>
              <w:pStyle w:val="Corpotesto"/>
              <w:spacing w:after="120"/>
              <w:rPr>
                <w:b/>
                <w:bCs/>
                <w:i/>
                <w:iCs/>
                <w:lang w:val="it-IT"/>
              </w:rPr>
            </w:pPr>
            <w:r w:rsidRPr="00743CDA">
              <w:rPr>
                <w:b/>
                <w:bCs/>
                <w:i/>
                <w:iCs/>
                <w:lang w:val="it-IT"/>
              </w:rPr>
              <w:t>I – Tipo Trasmissione Inserimento</w:t>
            </w:r>
          </w:p>
        </w:tc>
        <w:tc>
          <w:tcPr>
            <w:tcW w:w="0" w:type="auto"/>
            <w:vAlign w:val="center"/>
          </w:tcPr>
          <w:p w14:paraId="19CA9DD7" w14:textId="77777777" w:rsidR="000709ED" w:rsidRPr="00743CDA" w:rsidRDefault="000709ED">
            <w:pPr>
              <w:pStyle w:val="Corpotesto"/>
              <w:spacing w:after="120"/>
              <w:rPr>
                <w:b/>
                <w:bCs/>
                <w:i/>
                <w:iCs/>
                <w:sz w:val="36"/>
                <w:szCs w:val="36"/>
                <w:lang w:val="it-IT"/>
              </w:rPr>
            </w:pPr>
            <w:r w:rsidRPr="00743CDA">
              <w:rPr>
                <w:b/>
                <w:bCs/>
                <w:i/>
                <w:iCs/>
                <w:color w:val="FF0000"/>
                <w:sz w:val="36"/>
                <w:szCs w:val="36"/>
                <w:lang w:val="it-IT"/>
              </w:rPr>
              <w:sym w:font="Wingdings" w:char="F0FB"/>
            </w:r>
          </w:p>
        </w:tc>
        <w:tc>
          <w:tcPr>
            <w:tcW w:w="0" w:type="auto"/>
            <w:vAlign w:val="center"/>
          </w:tcPr>
          <w:p w14:paraId="0D1606F1" w14:textId="77777777" w:rsidR="000709ED" w:rsidRPr="00743CDA" w:rsidRDefault="000709ED">
            <w:pPr>
              <w:pStyle w:val="Corpotesto"/>
              <w:spacing w:after="120"/>
              <w:rPr>
                <w:b/>
                <w:bCs/>
                <w:i/>
                <w:iCs/>
                <w:sz w:val="36"/>
                <w:szCs w:val="36"/>
                <w:lang w:val="it-IT"/>
              </w:rPr>
            </w:pPr>
            <w:r w:rsidRPr="00743CDA">
              <w:rPr>
                <w:b/>
                <w:bCs/>
                <w:i/>
                <w:iCs/>
                <w:color w:val="00FF00"/>
                <w:sz w:val="36"/>
                <w:szCs w:val="36"/>
                <w:lang w:val="it-IT"/>
              </w:rPr>
              <w:sym w:font="Wingdings" w:char="F0FC"/>
            </w:r>
          </w:p>
        </w:tc>
        <w:tc>
          <w:tcPr>
            <w:tcW w:w="0" w:type="auto"/>
            <w:vAlign w:val="center"/>
          </w:tcPr>
          <w:p w14:paraId="21150A1E" w14:textId="77777777" w:rsidR="000709ED" w:rsidRPr="00743CDA" w:rsidRDefault="000709ED">
            <w:pPr>
              <w:pStyle w:val="Corpotesto"/>
              <w:spacing w:after="120"/>
              <w:rPr>
                <w:b/>
                <w:bCs/>
                <w:i/>
                <w:iCs/>
                <w:sz w:val="36"/>
                <w:szCs w:val="36"/>
                <w:lang w:val="it-IT"/>
              </w:rPr>
            </w:pPr>
            <w:r w:rsidRPr="00743CDA">
              <w:rPr>
                <w:b/>
                <w:bCs/>
                <w:i/>
                <w:iCs/>
                <w:color w:val="00FF00"/>
                <w:sz w:val="36"/>
                <w:szCs w:val="36"/>
                <w:lang w:val="it-IT"/>
              </w:rPr>
              <w:sym w:font="Wingdings" w:char="F0FC"/>
            </w:r>
          </w:p>
        </w:tc>
        <w:tc>
          <w:tcPr>
            <w:tcW w:w="0" w:type="auto"/>
          </w:tcPr>
          <w:p w14:paraId="3F31EE13" w14:textId="77777777" w:rsidR="000709ED" w:rsidRPr="00743CDA" w:rsidRDefault="000709ED">
            <w:pPr>
              <w:pStyle w:val="Corpotesto"/>
              <w:spacing w:after="120"/>
              <w:rPr>
                <w:b/>
                <w:bCs/>
                <w:i/>
                <w:iCs/>
                <w:lang w:val="it-IT"/>
              </w:rPr>
            </w:pPr>
            <w:r w:rsidRPr="00743CDA">
              <w:rPr>
                <w:b/>
                <w:bCs/>
                <w:i/>
                <w:iCs/>
                <w:lang w:val="it-IT"/>
              </w:rPr>
              <w:t>Un record trasmesso può essere solo modificato o cancellato</w:t>
            </w:r>
          </w:p>
        </w:tc>
      </w:tr>
      <w:tr w:rsidR="000709ED" w14:paraId="681DBDAF" w14:textId="77777777">
        <w:tc>
          <w:tcPr>
            <w:tcW w:w="0" w:type="auto"/>
            <w:shd w:val="clear" w:color="auto" w:fill="FFFF99"/>
            <w:vAlign w:val="center"/>
          </w:tcPr>
          <w:p w14:paraId="51B70CBF" w14:textId="77777777" w:rsidR="000709ED" w:rsidRPr="00743CDA" w:rsidRDefault="000709ED">
            <w:pPr>
              <w:pStyle w:val="Corpotesto"/>
              <w:spacing w:after="120"/>
              <w:rPr>
                <w:b/>
                <w:bCs/>
                <w:i/>
                <w:iCs/>
                <w:lang w:val="it-IT"/>
              </w:rPr>
            </w:pPr>
            <w:r w:rsidRPr="00743CDA">
              <w:rPr>
                <w:b/>
                <w:bCs/>
                <w:i/>
                <w:iCs/>
                <w:lang w:val="it-IT"/>
              </w:rPr>
              <w:t>V – Tipo Trasmissione Variazione</w:t>
            </w:r>
            <w:r w:rsidRPr="00743CDA">
              <w:rPr>
                <w:sz w:val="22"/>
                <w:lang w:val="it-IT"/>
              </w:rPr>
              <w:t>*</w:t>
            </w:r>
          </w:p>
        </w:tc>
        <w:tc>
          <w:tcPr>
            <w:tcW w:w="0" w:type="auto"/>
            <w:vAlign w:val="center"/>
          </w:tcPr>
          <w:p w14:paraId="7670D705" w14:textId="77777777" w:rsidR="000709ED" w:rsidRPr="00743CDA" w:rsidRDefault="000709ED">
            <w:pPr>
              <w:pStyle w:val="Corpotesto"/>
              <w:spacing w:after="120"/>
              <w:rPr>
                <w:b/>
                <w:bCs/>
                <w:i/>
                <w:iCs/>
                <w:sz w:val="36"/>
                <w:szCs w:val="36"/>
                <w:lang w:val="it-IT"/>
              </w:rPr>
            </w:pPr>
            <w:r w:rsidRPr="00743CDA">
              <w:rPr>
                <w:b/>
                <w:bCs/>
                <w:i/>
                <w:iCs/>
                <w:color w:val="FF0000"/>
                <w:sz w:val="36"/>
                <w:szCs w:val="36"/>
                <w:lang w:val="it-IT"/>
              </w:rPr>
              <w:sym w:font="Wingdings" w:char="F0FB"/>
            </w:r>
          </w:p>
        </w:tc>
        <w:tc>
          <w:tcPr>
            <w:tcW w:w="0" w:type="auto"/>
            <w:vAlign w:val="center"/>
          </w:tcPr>
          <w:p w14:paraId="61F5E0A3" w14:textId="77777777" w:rsidR="000709ED" w:rsidRPr="00743CDA" w:rsidRDefault="000709ED">
            <w:pPr>
              <w:pStyle w:val="Corpotesto"/>
              <w:spacing w:after="120"/>
              <w:rPr>
                <w:b/>
                <w:bCs/>
                <w:i/>
                <w:iCs/>
                <w:sz w:val="36"/>
                <w:szCs w:val="36"/>
                <w:lang w:val="it-IT"/>
              </w:rPr>
            </w:pPr>
            <w:r w:rsidRPr="00743CDA">
              <w:rPr>
                <w:b/>
                <w:bCs/>
                <w:i/>
                <w:iCs/>
                <w:color w:val="00FF00"/>
                <w:sz w:val="36"/>
                <w:szCs w:val="36"/>
                <w:lang w:val="it-IT"/>
              </w:rPr>
              <w:sym w:font="Wingdings" w:char="F0FC"/>
            </w:r>
          </w:p>
        </w:tc>
        <w:tc>
          <w:tcPr>
            <w:tcW w:w="0" w:type="auto"/>
            <w:vAlign w:val="center"/>
          </w:tcPr>
          <w:p w14:paraId="30B7B6F1" w14:textId="77777777" w:rsidR="000709ED" w:rsidRPr="00743CDA" w:rsidRDefault="000709ED">
            <w:pPr>
              <w:pStyle w:val="Corpotesto"/>
              <w:spacing w:after="120"/>
              <w:rPr>
                <w:b/>
                <w:bCs/>
                <w:i/>
                <w:iCs/>
                <w:sz w:val="36"/>
                <w:szCs w:val="36"/>
                <w:lang w:val="it-IT"/>
              </w:rPr>
            </w:pPr>
            <w:r w:rsidRPr="00743CDA">
              <w:rPr>
                <w:b/>
                <w:bCs/>
                <w:i/>
                <w:iCs/>
                <w:color w:val="00FF00"/>
                <w:sz w:val="36"/>
                <w:szCs w:val="36"/>
                <w:lang w:val="it-IT"/>
              </w:rPr>
              <w:sym w:font="Wingdings" w:char="F0FC"/>
            </w:r>
          </w:p>
        </w:tc>
        <w:tc>
          <w:tcPr>
            <w:tcW w:w="0" w:type="auto"/>
          </w:tcPr>
          <w:p w14:paraId="12F1FA58" w14:textId="77777777" w:rsidR="000709ED" w:rsidRPr="00743CDA" w:rsidRDefault="000709ED">
            <w:pPr>
              <w:pStyle w:val="Corpotesto"/>
              <w:spacing w:after="120"/>
              <w:rPr>
                <w:b/>
                <w:bCs/>
                <w:i/>
                <w:iCs/>
                <w:highlight w:val="red"/>
                <w:lang w:val="it-IT"/>
              </w:rPr>
            </w:pPr>
            <w:r w:rsidRPr="00743CDA">
              <w:rPr>
                <w:b/>
                <w:bCs/>
                <w:i/>
                <w:iCs/>
                <w:lang w:val="it-IT"/>
              </w:rPr>
              <w:t>Un record modificato può essere solo nuovamente modificato o cancellato</w:t>
            </w:r>
          </w:p>
        </w:tc>
      </w:tr>
      <w:tr w:rsidR="000709ED" w14:paraId="7B02BD94" w14:textId="77777777">
        <w:trPr>
          <w:trHeight w:val="520"/>
        </w:trPr>
        <w:tc>
          <w:tcPr>
            <w:tcW w:w="0" w:type="auto"/>
            <w:shd w:val="clear" w:color="auto" w:fill="FFFF99"/>
            <w:vAlign w:val="center"/>
          </w:tcPr>
          <w:p w14:paraId="5802D9DC" w14:textId="77777777" w:rsidR="000709ED" w:rsidRPr="00743CDA" w:rsidRDefault="000709ED">
            <w:pPr>
              <w:pStyle w:val="Corpotesto"/>
              <w:spacing w:after="120"/>
              <w:rPr>
                <w:b/>
                <w:bCs/>
                <w:i/>
                <w:iCs/>
                <w:lang w:val="it-IT"/>
              </w:rPr>
            </w:pPr>
            <w:r w:rsidRPr="00743CDA">
              <w:rPr>
                <w:b/>
                <w:bCs/>
                <w:i/>
                <w:iCs/>
                <w:lang w:val="it-IT"/>
              </w:rPr>
              <w:t>C – Tipo Trasmissione Cancellazione</w:t>
            </w:r>
          </w:p>
        </w:tc>
        <w:tc>
          <w:tcPr>
            <w:tcW w:w="0" w:type="auto"/>
            <w:vAlign w:val="center"/>
          </w:tcPr>
          <w:p w14:paraId="006CAD5C" w14:textId="77777777" w:rsidR="000709ED" w:rsidRPr="00743CDA" w:rsidRDefault="000709ED">
            <w:pPr>
              <w:pStyle w:val="Corpotesto"/>
              <w:spacing w:after="120"/>
              <w:rPr>
                <w:b/>
                <w:bCs/>
                <w:i/>
                <w:iCs/>
                <w:sz w:val="36"/>
                <w:szCs w:val="36"/>
                <w:lang w:val="it-IT"/>
              </w:rPr>
            </w:pPr>
            <w:r w:rsidRPr="00743CDA">
              <w:rPr>
                <w:b/>
                <w:bCs/>
                <w:i/>
                <w:iCs/>
                <w:color w:val="00FF00"/>
                <w:sz w:val="36"/>
                <w:szCs w:val="36"/>
                <w:lang w:val="it-IT"/>
              </w:rPr>
              <w:sym w:font="Wingdings" w:char="F0FC"/>
            </w:r>
          </w:p>
        </w:tc>
        <w:tc>
          <w:tcPr>
            <w:tcW w:w="0" w:type="auto"/>
            <w:vAlign w:val="center"/>
          </w:tcPr>
          <w:p w14:paraId="64434D21" w14:textId="77777777" w:rsidR="000709ED" w:rsidRPr="00743CDA" w:rsidRDefault="000709ED">
            <w:pPr>
              <w:pStyle w:val="Corpotesto"/>
              <w:spacing w:after="120"/>
              <w:rPr>
                <w:b/>
                <w:bCs/>
                <w:i/>
                <w:iCs/>
                <w:sz w:val="36"/>
                <w:szCs w:val="36"/>
                <w:lang w:val="it-IT"/>
              </w:rPr>
            </w:pPr>
            <w:r w:rsidRPr="00743CDA">
              <w:rPr>
                <w:b/>
                <w:bCs/>
                <w:i/>
                <w:iCs/>
                <w:color w:val="FF0000"/>
                <w:sz w:val="36"/>
                <w:szCs w:val="36"/>
                <w:lang w:val="it-IT"/>
              </w:rPr>
              <w:sym w:font="Wingdings" w:char="F0FB"/>
            </w:r>
          </w:p>
        </w:tc>
        <w:tc>
          <w:tcPr>
            <w:tcW w:w="0" w:type="auto"/>
            <w:vAlign w:val="center"/>
          </w:tcPr>
          <w:p w14:paraId="04F2D95D" w14:textId="77777777" w:rsidR="000709ED" w:rsidRPr="00743CDA" w:rsidRDefault="000709ED">
            <w:pPr>
              <w:pStyle w:val="Corpotesto"/>
              <w:spacing w:after="120"/>
              <w:rPr>
                <w:b/>
                <w:bCs/>
                <w:i/>
                <w:iCs/>
                <w:sz w:val="36"/>
                <w:szCs w:val="36"/>
                <w:lang w:val="it-IT"/>
              </w:rPr>
            </w:pPr>
            <w:r w:rsidRPr="00743CDA">
              <w:rPr>
                <w:b/>
                <w:bCs/>
                <w:i/>
                <w:iCs/>
                <w:color w:val="FF0000"/>
                <w:sz w:val="36"/>
                <w:szCs w:val="36"/>
                <w:lang w:val="it-IT"/>
              </w:rPr>
              <w:sym w:font="Wingdings" w:char="F0FB"/>
            </w:r>
          </w:p>
        </w:tc>
        <w:tc>
          <w:tcPr>
            <w:tcW w:w="0" w:type="auto"/>
          </w:tcPr>
          <w:p w14:paraId="738972B7" w14:textId="77777777" w:rsidR="000709ED" w:rsidRPr="00743CDA" w:rsidRDefault="000709ED">
            <w:pPr>
              <w:pStyle w:val="Corpotesto"/>
              <w:spacing w:after="120"/>
              <w:rPr>
                <w:b/>
                <w:bCs/>
                <w:i/>
                <w:iCs/>
                <w:highlight w:val="red"/>
                <w:lang w:val="it-IT"/>
              </w:rPr>
            </w:pPr>
            <w:r w:rsidRPr="00743CDA">
              <w:rPr>
                <w:b/>
                <w:bCs/>
                <w:i/>
                <w:iCs/>
                <w:lang w:val="it-IT"/>
              </w:rPr>
              <w:t>Un record annullato può essere solo trasmesso come nuovo inserimento.</w:t>
            </w:r>
          </w:p>
        </w:tc>
      </w:tr>
    </w:tbl>
    <w:p w14:paraId="332FD492" w14:textId="77777777" w:rsidR="000709ED" w:rsidRDefault="000709ED"/>
    <w:p w14:paraId="4CFABDFA" w14:textId="77777777" w:rsidR="000709ED" w:rsidRDefault="000709ED">
      <w:pPr>
        <w:pStyle w:val="Titolo2"/>
        <w:jc w:val="left"/>
        <w:rPr>
          <w:rFonts w:cs="TimesNewRoman"/>
          <w:szCs w:val="22"/>
        </w:rPr>
      </w:pPr>
      <w:bookmarkStart w:id="191" w:name="_Toc215915441"/>
      <w:bookmarkStart w:id="192" w:name="_Toc367975890"/>
      <w:bookmarkStart w:id="193" w:name="_Toc496781807"/>
      <w:r>
        <w:rPr>
          <w:rFonts w:cs="TimesNewRoman"/>
          <w:szCs w:val="22"/>
        </w:rPr>
        <w:t>Modalità di invio</w:t>
      </w:r>
      <w:bookmarkEnd w:id="191"/>
      <w:bookmarkEnd w:id="192"/>
      <w:bookmarkEnd w:id="193"/>
    </w:p>
    <w:p w14:paraId="4A5710F6" w14:textId="77777777" w:rsidR="000709ED" w:rsidRDefault="000709ED">
      <w:pPr>
        <w:pStyle w:val="Punto"/>
        <w:tabs>
          <w:tab w:val="clear" w:pos="360"/>
          <w:tab w:val="right" w:pos="13234"/>
        </w:tabs>
        <w:spacing w:before="0" w:after="0"/>
        <w:rPr>
          <w:b w:val="0"/>
        </w:rPr>
      </w:pPr>
      <w:r>
        <w:rPr>
          <w:b w:val="0"/>
        </w:rPr>
        <w:t>L’invio dei dati potrà essere effettuato mediante una fra le seguenti tre modalità alternative:</w:t>
      </w:r>
    </w:p>
    <w:p w14:paraId="093291DA" w14:textId="77777777" w:rsidR="000709ED" w:rsidRDefault="000709ED">
      <w:pPr>
        <w:numPr>
          <w:ilvl w:val="0"/>
          <w:numId w:val="22"/>
        </w:numPr>
        <w:tabs>
          <w:tab w:val="num" w:pos="360"/>
        </w:tabs>
        <w:spacing w:before="120" w:after="20"/>
        <w:ind w:left="360" w:hanging="360"/>
      </w:pPr>
      <w:r>
        <w:t>utilizzando le regole tecniche di cooperazione applicativa del SPC;</w:t>
      </w:r>
    </w:p>
    <w:p w14:paraId="7411FB8F" w14:textId="77777777" w:rsidR="000709ED" w:rsidRDefault="000709ED">
      <w:pPr>
        <w:numPr>
          <w:ilvl w:val="0"/>
          <w:numId w:val="22"/>
        </w:numPr>
        <w:tabs>
          <w:tab w:val="num" w:pos="360"/>
        </w:tabs>
        <w:spacing w:before="120" w:after="20"/>
        <w:ind w:left="360" w:hanging="360"/>
      </w:pPr>
      <w:r>
        <w:t>utilizzando i servizi applicativi che il sistema mette a disposizione tramite il protocollo sicuro https e secondo le regole per l’autenticazione;</w:t>
      </w:r>
    </w:p>
    <w:p w14:paraId="70EC92F5" w14:textId="77777777" w:rsidR="000709ED" w:rsidRDefault="000709ED">
      <w:pPr>
        <w:numPr>
          <w:ilvl w:val="0"/>
          <w:numId w:val="22"/>
        </w:numPr>
        <w:tabs>
          <w:tab w:val="num" w:pos="360"/>
        </w:tabs>
        <w:spacing w:before="120" w:after="20"/>
        <w:ind w:left="360" w:hanging="360"/>
      </w:pPr>
      <w:r>
        <w:t>ricorrendo alla autenticazione bilaterale fra sistemi basata su certificati digitali emessi da un’autorità di certificazione ufficiale.</w:t>
      </w:r>
    </w:p>
    <w:p w14:paraId="3ECEC481" w14:textId="77777777" w:rsidR="000709ED" w:rsidRDefault="000709ED">
      <w:pPr>
        <w:pStyle w:val="Punto"/>
        <w:tabs>
          <w:tab w:val="clear" w:pos="360"/>
          <w:tab w:val="right" w:pos="13234"/>
        </w:tabs>
        <w:spacing w:before="0" w:after="0"/>
        <w:rPr>
          <w:bCs/>
          <w:i/>
          <w:iCs/>
          <w:highlight w:val="magenta"/>
        </w:rPr>
      </w:pPr>
    </w:p>
    <w:p w14:paraId="1D555A50" w14:textId="77777777" w:rsidR="000709ED" w:rsidRDefault="000709ED">
      <w:pPr>
        <w:pStyle w:val="Titolo2"/>
        <w:jc w:val="left"/>
      </w:pPr>
      <w:bookmarkStart w:id="194" w:name="_Toc496781808"/>
      <w:r>
        <w:t>Controllo e bilanciamento dei record SDO di anagrafe e di ricovero</w:t>
      </w:r>
      <w:bookmarkEnd w:id="194"/>
    </w:p>
    <w:p w14:paraId="6E76738B" w14:textId="77777777" w:rsidR="000709ED" w:rsidRPr="00D022CB" w:rsidRDefault="000709ED">
      <w:r>
        <w:t>Il controllo di corrispondenza tra il numero di schede (record) inviate presenti nel flusso SDO anagrafico ed il numero di schede (record) inviate per il flusso SDO ricoveri viene effettuato bilanciando il numero di schede considerando i seguenti campi: CODICE ISTITUTO DI CURA e NUMERO PPROGRESSIVO DELLA SCHEDA SDO. Le schede (record) che non trovano corrispondenza in entrambi i flussi SDO verranno scartate</w:t>
      </w:r>
      <w:r w:rsidRPr="00D022CB">
        <w:t xml:space="preserve">; le schede (record) che, pur </w:t>
      </w:r>
      <w:proofErr w:type="gramStart"/>
      <w:r w:rsidRPr="00D022CB">
        <w:t>trovando  corrispondenza</w:t>
      </w:r>
      <w:proofErr w:type="gramEnd"/>
      <w:r w:rsidRPr="00D022CB">
        <w:t xml:space="preserve"> in entrambi i flussi SDO,  presentano </w:t>
      </w:r>
      <w:r w:rsidRPr="00D022CB">
        <w:rPr>
          <w:lang w:eastAsia="it-IT"/>
        </w:rPr>
        <w:t xml:space="preserve"> un valore diverso per il campo Tipo trasmissione </w:t>
      </w:r>
      <w:r w:rsidRPr="00D022CB">
        <w:t>verranno scartate;  l’esito dello scarto sarà visualizzato attraverso la funzionalità “Monitoraggio elaborazioni dal Sistema di Gestione e Accoglienza Flussi (GAF)”</w:t>
      </w:r>
    </w:p>
    <w:p w14:paraId="513B9C72" w14:textId="77777777" w:rsidR="000709ED" w:rsidRPr="00D022CB" w:rsidRDefault="000709ED">
      <w:pPr>
        <w:rPr>
          <w:lang w:eastAsia="it-IT"/>
        </w:rPr>
      </w:pPr>
    </w:p>
    <w:p w14:paraId="76EDB27A" w14:textId="77777777" w:rsidR="000709ED" w:rsidRPr="00D022CB" w:rsidRDefault="000709ED">
      <w:pPr>
        <w:pStyle w:val="Titolo2"/>
        <w:jc w:val="left"/>
      </w:pPr>
      <w:bookmarkStart w:id="195" w:name="_Toc496781809"/>
      <w:r w:rsidRPr="00D022CB">
        <w:t>Modalità di elaborazione flussi</w:t>
      </w:r>
      <w:bookmarkEnd w:id="195"/>
    </w:p>
    <w:p w14:paraId="17E4F632" w14:textId="77777777" w:rsidR="000709ED" w:rsidRDefault="000709ED">
      <w:pPr>
        <w:rPr>
          <w:highlight w:val="cyan"/>
          <w:lang w:eastAsia="it-IT"/>
        </w:rPr>
      </w:pPr>
    </w:p>
    <w:p w14:paraId="45C5AA04" w14:textId="77777777" w:rsidR="000709ED" w:rsidRPr="00D022CB" w:rsidRDefault="000709ED">
      <w:pPr>
        <w:rPr>
          <w:lang w:eastAsia="it-IT"/>
        </w:rPr>
      </w:pPr>
      <w:r w:rsidRPr="00D022CB">
        <w:rPr>
          <w:lang w:eastAsia="it-IT"/>
        </w:rPr>
        <w:t>A parità di Anno, Regione e Periodo:</w:t>
      </w:r>
    </w:p>
    <w:p w14:paraId="4B182ABA" w14:textId="77777777" w:rsidR="000709ED" w:rsidRPr="00D022CB" w:rsidRDefault="000709ED">
      <w:pPr>
        <w:pStyle w:val="ListParagraph2"/>
        <w:numPr>
          <w:ilvl w:val="0"/>
          <w:numId w:val="43"/>
        </w:numPr>
        <w:ind w:left="550" w:hanging="140"/>
        <w:jc w:val="both"/>
        <w:rPr>
          <w:rFonts w:ascii="Book Antiqua" w:hAnsi="Book Antiqua"/>
        </w:rPr>
      </w:pPr>
      <w:r w:rsidRPr="00D022CB">
        <w:rPr>
          <w:rFonts w:ascii="Book Antiqua" w:hAnsi="Book Antiqua"/>
          <w:lang w:eastAsia="it-IT"/>
        </w:rPr>
        <w:t xml:space="preserve">saranno elaborati gli invii trasmessi via GAF per i quali nel corso della settimana </w:t>
      </w:r>
      <w:proofErr w:type="gramStart"/>
      <w:r w:rsidRPr="00D022CB">
        <w:rPr>
          <w:rFonts w:ascii="Book Antiqua" w:hAnsi="Book Antiqua"/>
          <w:lang w:eastAsia="it-IT"/>
        </w:rPr>
        <w:t>risulti  pervenuto</w:t>
      </w:r>
      <w:proofErr w:type="gramEnd"/>
      <w:r w:rsidRPr="00D022CB">
        <w:rPr>
          <w:rFonts w:ascii="Book Antiqua" w:hAnsi="Book Antiqua"/>
          <w:lang w:eastAsia="it-IT"/>
        </w:rPr>
        <w:t xml:space="preserve"> sia il </w:t>
      </w:r>
      <w:r w:rsidRPr="00D022CB">
        <w:rPr>
          <w:rFonts w:ascii="Book Antiqua" w:hAnsi="Book Antiqua"/>
        </w:rPr>
        <w:t>flusso SDO anagrafico sia il flusso SDO ricoveri;</w:t>
      </w:r>
    </w:p>
    <w:p w14:paraId="792C0226" w14:textId="77777777" w:rsidR="000709ED" w:rsidRPr="00D022CB" w:rsidRDefault="000709ED">
      <w:pPr>
        <w:pStyle w:val="ListParagraph2"/>
        <w:numPr>
          <w:ilvl w:val="0"/>
          <w:numId w:val="43"/>
        </w:numPr>
        <w:ind w:left="550" w:hanging="110"/>
        <w:jc w:val="both"/>
        <w:rPr>
          <w:rFonts w:ascii="Book Antiqua" w:hAnsi="Book Antiqua"/>
        </w:rPr>
      </w:pPr>
      <w:r w:rsidRPr="00D022CB">
        <w:rPr>
          <w:rFonts w:ascii="Book Antiqua" w:hAnsi="Book Antiqua"/>
          <w:lang w:eastAsia="it-IT"/>
        </w:rPr>
        <w:t xml:space="preserve">non saranno elaborati gli invii trasmessi via GAF per i quali nel corso della settimana </w:t>
      </w:r>
      <w:proofErr w:type="gramStart"/>
      <w:r w:rsidRPr="00D022CB">
        <w:rPr>
          <w:rFonts w:ascii="Book Antiqua" w:hAnsi="Book Antiqua"/>
          <w:lang w:eastAsia="it-IT"/>
        </w:rPr>
        <w:t>risulti  pervenuto</w:t>
      </w:r>
      <w:proofErr w:type="gramEnd"/>
      <w:r w:rsidRPr="00D022CB">
        <w:rPr>
          <w:rFonts w:ascii="Book Antiqua" w:hAnsi="Book Antiqua"/>
          <w:lang w:eastAsia="it-IT"/>
        </w:rPr>
        <w:t xml:space="preserve"> il solo </w:t>
      </w:r>
      <w:r w:rsidRPr="00D022CB">
        <w:rPr>
          <w:rFonts w:ascii="Book Antiqua" w:hAnsi="Book Antiqua"/>
        </w:rPr>
        <w:t>flusso SDO anagrafico o il solo flusso SDO ricoveri;</w:t>
      </w:r>
    </w:p>
    <w:p w14:paraId="285B712E" w14:textId="77777777" w:rsidR="000709ED" w:rsidRDefault="000709ED">
      <w:pPr>
        <w:pStyle w:val="ListParagraph2"/>
        <w:numPr>
          <w:ilvl w:val="0"/>
          <w:numId w:val="43"/>
        </w:numPr>
        <w:ind w:left="550" w:hanging="140"/>
        <w:jc w:val="both"/>
        <w:rPr>
          <w:rFonts w:ascii="Book Antiqua" w:hAnsi="Book Antiqua"/>
        </w:rPr>
      </w:pPr>
      <w:r w:rsidRPr="00D022CB">
        <w:rPr>
          <w:rFonts w:ascii="Book Antiqua" w:hAnsi="Book Antiqua"/>
        </w:rPr>
        <w:lastRenderedPageBreak/>
        <w:t xml:space="preserve">qualora </w:t>
      </w:r>
      <w:r w:rsidRPr="00D022CB">
        <w:rPr>
          <w:rFonts w:ascii="Book Antiqua" w:hAnsi="Book Antiqua"/>
          <w:lang w:eastAsia="it-IT"/>
        </w:rPr>
        <w:t>nel corso della settimana</w:t>
      </w:r>
      <w:r w:rsidRPr="00D022CB">
        <w:rPr>
          <w:rFonts w:ascii="Book Antiqua" w:hAnsi="Book Antiqua"/>
        </w:rPr>
        <w:t xml:space="preserve"> per ciascun flusso sia presente più di un invio, sarà elaborato so</w:t>
      </w:r>
      <w:r w:rsidR="00CF0789">
        <w:rPr>
          <w:rFonts w:ascii="Book Antiqua" w:hAnsi="Book Antiqua"/>
        </w:rPr>
        <w:t>lamente il più recente;</w:t>
      </w:r>
    </w:p>
    <w:p w14:paraId="5711B179" w14:textId="77777777" w:rsidR="00CF0789" w:rsidRPr="002E721B" w:rsidRDefault="00CF0789" w:rsidP="00CF0789">
      <w:pPr>
        <w:pStyle w:val="ListParagraph2"/>
        <w:numPr>
          <w:ilvl w:val="0"/>
          <w:numId w:val="43"/>
        </w:numPr>
        <w:ind w:left="550" w:hanging="140"/>
        <w:jc w:val="both"/>
        <w:rPr>
          <w:rFonts w:ascii="Book Antiqua" w:hAnsi="Book Antiqua"/>
        </w:rPr>
      </w:pPr>
      <w:r w:rsidRPr="002E721B">
        <w:rPr>
          <w:rFonts w:ascii="Book Antiqua" w:hAnsi="Book Antiqua"/>
        </w:rPr>
        <w:t xml:space="preserve">qualora </w:t>
      </w:r>
      <w:r w:rsidRPr="002E721B">
        <w:rPr>
          <w:rFonts w:ascii="Book Antiqua" w:hAnsi="Book Antiqua"/>
          <w:lang w:eastAsia="it-IT"/>
        </w:rPr>
        <w:t>nel corso della settimana</w:t>
      </w:r>
      <w:r w:rsidRPr="002E721B">
        <w:rPr>
          <w:rFonts w:ascii="Book Antiqua" w:hAnsi="Book Antiqua"/>
        </w:rPr>
        <w:t xml:space="preserve"> per ciascun flusso sia presente più di un invio, non sarà elaborato alcun flusso se l’invio più recente, per uno dei due flussi, presenta un errore GAF.</w:t>
      </w:r>
    </w:p>
    <w:p w14:paraId="5CD25EE6" w14:textId="77777777" w:rsidR="003C7B89" w:rsidRDefault="006249F6">
      <w:pPr>
        <w:rPr>
          <w:lang w:eastAsia="it-IT"/>
        </w:rPr>
      </w:pPr>
      <w:r w:rsidRPr="002E721B">
        <w:rPr>
          <w:lang w:eastAsia="it-IT"/>
        </w:rPr>
        <w:t>N.B. essendo l’elaborazione SDO schedulata nel fine settimana, la “settimana” di riferimento inizia SABATO e si conclude il VENERDI’. Quindi ad esemp</w:t>
      </w:r>
      <w:r w:rsidR="00CF0789" w:rsidRPr="002E721B">
        <w:rPr>
          <w:lang w:eastAsia="it-IT"/>
        </w:rPr>
        <w:t>io</w:t>
      </w:r>
      <w:r w:rsidRPr="002E721B">
        <w:rPr>
          <w:lang w:eastAsia="it-IT"/>
        </w:rPr>
        <w:t xml:space="preserve"> l’elaborazione del 6 maggio 2017 prenderà in considerazione i flussi pervenuti nei giorni compresi tra </w:t>
      </w:r>
      <w:r w:rsidR="00CF0789" w:rsidRPr="002E721B">
        <w:rPr>
          <w:lang w:eastAsia="it-IT"/>
        </w:rPr>
        <w:t>sabato 29 aprile 2017 e</w:t>
      </w:r>
      <w:r w:rsidRPr="002E721B">
        <w:rPr>
          <w:lang w:eastAsia="it-IT"/>
        </w:rPr>
        <w:t xml:space="preserve"> </w:t>
      </w:r>
      <w:r w:rsidR="00CF0789" w:rsidRPr="002E721B">
        <w:rPr>
          <w:lang w:eastAsia="it-IT"/>
        </w:rPr>
        <w:t xml:space="preserve">venerdì </w:t>
      </w:r>
      <w:r w:rsidRPr="002E721B">
        <w:rPr>
          <w:lang w:eastAsia="it-IT"/>
        </w:rPr>
        <w:t>5 maggio 2017.</w:t>
      </w:r>
    </w:p>
    <w:p w14:paraId="0D8F85A2" w14:textId="77777777" w:rsidR="006249F6" w:rsidRDefault="006249F6">
      <w:pPr>
        <w:rPr>
          <w:lang w:eastAsia="it-IT"/>
        </w:rPr>
      </w:pPr>
    </w:p>
    <w:p w14:paraId="560656CA" w14:textId="77777777" w:rsidR="000709ED" w:rsidRDefault="000709ED">
      <w:pPr>
        <w:rPr>
          <w:highlight w:val="cyan"/>
          <w:lang w:eastAsia="it-IT"/>
        </w:rPr>
      </w:pPr>
      <w:r w:rsidRPr="00D022CB">
        <w:rPr>
          <w:lang w:eastAsia="it-IT"/>
        </w:rPr>
        <w:t>Ogni flusso sarà elaborato rispettando l’ordinamento C, I, V del tipo trasmissione a prescindere dall’ordinamento dei record presente nel file xml trasmesso via GAF dalla Regione.</w:t>
      </w:r>
    </w:p>
    <w:p w14:paraId="4C3C7366" w14:textId="77777777" w:rsidR="000709ED" w:rsidRDefault="000709ED" w:rsidP="00CF0789">
      <w:pPr>
        <w:jc w:val="left"/>
        <w:rPr>
          <w:rFonts w:cs="TimesNewRoman"/>
          <w:szCs w:val="22"/>
          <w:lang w:eastAsia="it-IT"/>
        </w:rPr>
      </w:pPr>
      <w:r>
        <w:rPr>
          <w:lang w:eastAsia="it-IT"/>
        </w:rPr>
        <w:br w:type="page"/>
      </w:r>
    </w:p>
    <w:p w14:paraId="4623FF19" w14:textId="77777777" w:rsidR="000709ED" w:rsidRDefault="000709ED">
      <w:pPr>
        <w:pStyle w:val="Titolo2"/>
        <w:jc w:val="left"/>
        <w:rPr>
          <w:rFonts w:cs="TimesNewRoman"/>
          <w:szCs w:val="22"/>
        </w:rPr>
      </w:pPr>
      <w:bookmarkStart w:id="196" w:name="_Toc367975891"/>
      <w:bookmarkStart w:id="197" w:name="_Ref424636964"/>
      <w:bookmarkStart w:id="198" w:name="_Toc496781810"/>
      <w:r>
        <w:lastRenderedPageBreak/>
        <w:t xml:space="preserve">Tracciato </w:t>
      </w:r>
      <w:bookmarkEnd w:id="196"/>
      <w:r>
        <w:t>A - Informazioni Anagrafiche</w:t>
      </w:r>
      <w:bookmarkEnd w:id="197"/>
      <w:bookmarkEnd w:id="198"/>
    </w:p>
    <w:p w14:paraId="6DFE4343" w14:textId="77777777" w:rsidR="000709ED" w:rsidRDefault="000709ED">
      <w:pPr>
        <w:pStyle w:val="Titolo3"/>
      </w:pPr>
      <w:bookmarkStart w:id="199" w:name="_Tracciato_Informazioni_Anagrafiche"/>
      <w:bookmarkStart w:id="200" w:name="_Toc367975892"/>
      <w:bookmarkStart w:id="201" w:name="_Toc496781811"/>
      <w:bookmarkEnd w:id="199"/>
      <w:r>
        <w:t xml:space="preserve">Tracciato </w:t>
      </w:r>
      <w:r>
        <w:rPr>
          <w:rFonts w:cs="TimesNewRoman"/>
          <w:szCs w:val="22"/>
        </w:rPr>
        <w:t>Informazioni Anagrafiche</w:t>
      </w:r>
      <w:r>
        <w:t xml:space="preserve"> XML (Esempio)</w:t>
      </w:r>
      <w:bookmarkEnd w:id="200"/>
      <w:bookmarkEnd w:id="201"/>
    </w:p>
    <w:p w14:paraId="4E6751BB" w14:textId="77777777" w:rsidR="000709ED" w:rsidRDefault="000709ED"/>
    <w:p w14:paraId="6CB75E74" w14:textId="77777777" w:rsidR="00DB15C0" w:rsidRPr="00DB15C0" w:rsidRDefault="00DB15C0" w:rsidP="00DB15C0">
      <w:pPr>
        <w:rPr>
          <w:sz w:val="20"/>
          <w:lang w:eastAsia="it-IT"/>
        </w:rPr>
      </w:pPr>
      <w:r w:rsidRPr="00DB15C0">
        <w:rPr>
          <w:sz w:val="20"/>
          <w:lang w:eastAsia="it-IT"/>
        </w:rPr>
        <w:t xml:space="preserve">&lt;?xml </w:t>
      </w:r>
      <w:proofErr w:type="spellStart"/>
      <w:r w:rsidRPr="00DB15C0">
        <w:rPr>
          <w:sz w:val="20"/>
          <w:lang w:eastAsia="it-IT"/>
        </w:rPr>
        <w:t>version</w:t>
      </w:r>
      <w:proofErr w:type="spellEnd"/>
      <w:r w:rsidRPr="00DB15C0">
        <w:rPr>
          <w:sz w:val="20"/>
          <w:lang w:eastAsia="it-IT"/>
        </w:rPr>
        <w:t>="1.0" encoding="UTF-8"?&gt;</w:t>
      </w:r>
    </w:p>
    <w:p w14:paraId="51AF7B14" w14:textId="77777777" w:rsidR="00DB15C0" w:rsidRPr="00DB15C0" w:rsidRDefault="00DB15C0" w:rsidP="00DB15C0">
      <w:pPr>
        <w:rPr>
          <w:sz w:val="20"/>
          <w:lang w:eastAsia="it-IT"/>
        </w:rPr>
      </w:pPr>
      <w:r w:rsidRPr="00DB15C0">
        <w:rPr>
          <w:sz w:val="20"/>
          <w:lang w:eastAsia="it-IT"/>
        </w:rPr>
        <w:t>&lt;</w:t>
      </w:r>
      <w:proofErr w:type="spellStart"/>
      <w:r w:rsidRPr="00DB15C0">
        <w:rPr>
          <w:sz w:val="20"/>
          <w:lang w:eastAsia="it-IT"/>
        </w:rPr>
        <w:t>aInformazioniAnagrafiche</w:t>
      </w:r>
      <w:proofErr w:type="spellEnd"/>
      <w:r w:rsidRPr="00DB15C0">
        <w:rPr>
          <w:sz w:val="20"/>
          <w:lang w:eastAsia="it-IT"/>
        </w:rPr>
        <w:t xml:space="preserve"> </w:t>
      </w:r>
      <w:proofErr w:type="spellStart"/>
      <w:proofErr w:type="gramStart"/>
      <w:r w:rsidRPr="00DB15C0">
        <w:rPr>
          <w:sz w:val="20"/>
          <w:lang w:eastAsia="it-IT"/>
        </w:rPr>
        <w:t>xmlns:xsi</w:t>
      </w:r>
      <w:proofErr w:type="spellEnd"/>
      <w:proofErr w:type="gramEnd"/>
      <w:r w:rsidRPr="00DB15C0">
        <w:rPr>
          <w:sz w:val="20"/>
          <w:lang w:eastAsia="it-IT"/>
        </w:rPr>
        <w:t>="http://www.w3.org/2001/</w:t>
      </w:r>
      <w:proofErr w:type="spellStart"/>
      <w:r w:rsidRPr="00DB15C0">
        <w:rPr>
          <w:sz w:val="20"/>
          <w:lang w:eastAsia="it-IT"/>
        </w:rPr>
        <w:t>XMLSchema-instance</w:t>
      </w:r>
      <w:proofErr w:type="spellEnd"/>
      <w:r w:rsidRPr="00DB15C0">
        <w:rPr>
          <w:sz w:val="20"/>
          <w:lang w:eastAsia="it-IT"/>
        </w:rPr>
        <w:t>"&gt;</w:t>
      </w:r>
    </w:p>
    <w:p w14:paraId="5411A0AE" w14:textId="77777777" w:rsidR="00DB15C0" w:rsidRPr="00DB15C0" w:rsidRDefault="00DB15C0" w:rsidP="00DB15C0">
      <w:pPr>
        <w:rPr>
          <w:sz w:val="20"/>
          <w:lang w:eastAsia="it-IT"/>
        </w:rPr>
      </w:pPr>
      <w:r w:rsidRPr="00DB15C0">
        <w:rPr>
          <w:sz w:val="20"/>
          <w:lang w:eastAsia="it-IT"/>
        </w:rPr>
        <w:tab/>
        <w:t>&lt;</w:t>
      </w:r>
      <w:proofErr w:type="spellStart"/>
      <w:r w:rsidRPr="00DB15C0">
        <w:rPr>
          <w:sz w:val="20"/>
          <w:lang w:eastAsia="it-IT"/>
        </w:rPr>
        <w:t>informazioniAnagrafiche</w:t>
      </w:r>
      <w:proofErr w:type="spellEnd"/>
      <w:r w:rsidRPr="00DB15C0">
        <w:rPr>
          <w:sz w:val="20"/>
          <w:lang w:eastAsia="it-IT"/>
        </w:rPr>
        <w:t xml:space="preserve"> </w:t>
      </w:r>
      <w:proofErr w:type="spellStart"/>
      <w:r w:rsidRPr="00DB15C0">
        <w:rPr>
          <w:sz w:val="20"/>
          <w:lang w:eastAsia="it-IT"/>
        </w:rPr>
        <w:t>progressivoSDO</w:t>
      </w:r>
      <w:proofErr w:type="spellEnd"/>
      <w:r w:rsidRPr="00DB15C0">
        <w:rPr>
          <w:sz w:val="20"/>
          <w:lang w:eastAsia="it-IT"/>
        </w:rPr>
        <w:t xml:space="preserve">="16008542" </w:t>
      </w:r>
      <w:proofErr w:type="spellStart"/>
      <w:r w:rsidRPr="00DB15C0">
        <w:rPr>
          <w:sz w:val="20"/>
          <w:lang w:eastAsia="it-IT"/>
        </w:rPr>
        <w:t>codiceIstitutoDiCura</w:t>
      </w:r>
      <w:proofErr w:type="spellEnd"/>
      <w:r w:rsidRPr="00DB15C0">
        <w:rPr>
          <w:sz w:val="20"/>
          <w:lang w:eastAsia="it-IT"/>
        </w:rPr>
        <w:t>="12090100"&gt;</w:t>
      </w:r>
    </w:p>
    <w:p w14:paraId="434E1B10" w14:textId="77777777" w:rsidR="00DB15C0" w:rsidRPr="00DB15C0" w:rsidRDefault="00DB15C0" w:rsidP="00DB15C0">
      <w:pPr>
        <w:rPr>
          <w:sz w:val="20"/>
          <w:lang w:eastAsia="it-IT"/>
        </w:rPr>
      </w:pPr>
      <w:r w:rsidRPr="00DB15C0">
        <w:rPr>
          <w:sz w:val="20"/>
          <w:lang w:eastAsia="it-IT"/>
        </w:rPr>
        <w:tab/>
      </w:r>
      <w:r w:rsidRPr="00DB15C0">
        <w:rPr>
          <w:sz w:val="20"/>
          <w:lang w:eastAsia="it-IT"/>
        </w:rPr>
        <w:tab/>
        <w:t>&lt;</w:t>
      </w:r>
      <w:proofErr w:type="spellStart"/>
      <w:r w:rsidRPr="00DB15C0">
        <w:rPr>
          <w:sz w:val="20"/>
          <w:lang w:eastAsia="it-IT"/>
        </w:rPr>
        <w:t>tipoTrasmissione</w:t>
      </w:r>
      <w:proofErr w:type="spellEnd"/>
      <w:r w:rsidRPr="00DB15C0">
        <w:rPr>
          <w:sz w:val="20"/>
          <w:lang w:eastAsia="it-IT"/>
        </w:rPr>
        <w:t>&gt;I&lt;/</w:t>
      </w:r>
      <w:proofErr w:type="spellStart"/>
      <w:r w:rsidRPr="00DB15C0">
        <w:rPr>
          <w:sz w:val="20"/>
          <w:lang w:eastAsia="it-IT"/>
        </w:rPr>
        <w:t>tipoTrasmissione</w:t>
      </w:r>
      <w:proofErr w:type="spellEnd"/>
      <w:r w:rsidRPr="00DB15C0">
        <w:rPr>
          <w:sz w:val="20"/>
          <w:lang w:eastAsia="it-IT"/>
        </w:rPr>
        <w:t>&gt;</w:t>
      </w:r>
    </w:p>
    <w:p w14:paraId="26710536" w14:textId="77777777" w:rsidR="00DB15C0" w:rsidRPr="00DB15C0" w:rsidRDefault="00DB15C0" w:rsidP="00DB15C0">
      <w:pPr>
        <w:rPr>
          <w:sz w:val="20"/>
          <w:lang w:eastAsia="it-IT"/>
        </w:rPr>
      </w:pPr>
      <w:r w:rsidRPr="00DB15C0">
        <w:rPr>
          <w:sz w:val="20"/>
          <w:lang w:eastAsia="it-IT"/>
        </w:rPr>
        <w:tab/>
      </w:r>
      <w:r w:rsidRPr="00DB15C0">
        <w:rPr>
          <w:sz w:val="20"/>
          <w:lang w:eastAsia="it-IT"/>
        </w:rPr>
        <w:tab/>
        <w:t>&lt;</w:t>
      </w:r>
      <w:proofErr w:type="spellStart"/>
      <w:r w:rsidRPr="00DB15C0">
        <w:rPr>
          <w:sz w:val="20"/>
          <w:lang w:eastAsia="it-IT"/>
        </w:rPr>
        <w:t>numeroSDOpuerpera</w:t>
      </w:r>
      <w:proofErr w:type="spellEnd"/>
      <w:r w:rsidRPr="00DB15C0">
        <w:rPr>
          <w:sz w:val="20"/>
          <w:lang w:eastAsia="it-IT"/>
        </w:rPr>
        <w:t>&gt;99999999&lt;/</w:t>
      </w:r>
      <w:proofErr w:type="spellStart"/>
      <w:r w:rsidRPr="00DB15C0">
        <w:rPr>
          <w:sz w:val="20"/>
          <w:lang w:eastAsia="it-IT"/>
        </w:rPr>
        <w:t>numeroSDOpuerpera</w:t>
      </w:r>
      <w:proofErr w:type="spellEnd"/>
      <w:r w:rsidRPr="00DB15C0">
        <w:rPr>
          <w:sz w:val="20"/>
          <w:lang w:eastAsia="it-IT"/>
        </w:rPr>
        <w:t>&gt;</w:t>
      </w:r>
    </w:p>
    <w:p w14:paraId="58E1BEA2" w14:textId="77777777" w:rsidR="00DB15C0" w:rsidRPr="00DB15C0" w:rsidRDefault="00DB15C0" w:rsidP="00DB15C0">
      <w:pPr>
        <w:rPr>
          <w:sz w:val="20"/>
          <w:lang w:eastAsia="it-IT"/>
        </w:rPr>
      </w:pPr>
      <w:r w:rsidRPr="00DB15C0">
        <w:rPr>
          <w:sz w:val="20"/>
          <w:lang w:eastAsia="it-IT"/>
        </w:rPr>
        <w:tab/>
      </w:r>
      <w:r w:rsidRPr="00DB15C0">
        <w:rPr>
          <w:sz w:val="20"/>
          <w:lang w:eastAsia="it-IT"/>
        </w:rPr>
        <w:tab/>
        <w:t>&lt;sesso&gt;2&lt;/sesso&gt;</w:t>
      </w:r>
    </w:p>
    <w:p w14:paraId="675B3AC5" w14:textId="77777777" w:rsidR="00DB15C0" w:rsidRPr="00DB15C0" w:rsidRDefault="00DB15C0" w:rsidP="00DB15C0">
      <w:pPr>
        <w:rPr>
          <w:sz w:val="20"/>
          <w:lang w:eastAsia="it-IT"/>
        </w:rPr>
      </w:pPr>
      <w:r w:rsidRPr="00DB15C0">
        <w:rPr>
          <w:sz w:val="20"/>
          <w:lang w:eastAsia="it-IT"/>
        </w:rPr>
        <w:tab/>
      </w:r>
      <w:r w:rsidRPr="00DB15C0">
        <w:rPr>
          <w:sz w:val="20"/>
          <w:lang w:eastAsia="it-IT"/>
        </w:rPr>
        <w:tab/>
        <w:t>&lt;</w:t>
      </w:r>
      <w:proofErr w:type="spellStart"/>
      <w:r w:rsidRPr="00DB15C0">
        <w:rPr>
          <w:sz w:val="20"/>
          <w:lang w:eastAsia="it-IT"/>
        </w:rPr>
        <w:t>dataNascita</w:t>
      </w:r>
      <w:proofErr w:type="spellEnd"/>
      <w:r w:rsidRPr="00DB15C0">
        <w:rPr>
          <w:sz w:val="20"/>
          <w:lang w:eastAsia="it-IT"/>
        </w:rPr>
        <w:t>&gt;2016-03-16&lt;/</w:t>
      </w:r>
      <w:proofErr w:type="spellStart"/>
      <w:r w:rsidRPr="00DB15C0">
        <w:rPr>
          <w:sz w:val="20"/>
          <w:lang w:eastAsia="it-IT"/>
        </w:rPr>
        <w:t>dataNascita</w:t>
      </w:r>
      <w:proofErr w:type="spellEnd"/>
      <w:r w:rsidRPr="00DB15C0">
        <w:rPr>
          <w:sz w:val="20"/>
          <w:lang w:eastAsia="it-IT"/>
        </w:rPr>
        <w:t>&gt;</w:t>
      </w:r>
    </w:p>
    <w:p w14:paraId="31EA8351" w14:textId="77777777" w:rsidR="00DB15C0" w:rsidRPr="00DB15C0" w:rsidRDefault="00DB15C0" w:rsidP="00DB15C0">
      <w:pPr>
        <w:rPr>
          <w:sz w:val="20"/>
          <w:lang w:eastAsia="it-IT"/>
        </w:rPr>
      </w:pPr>
      <w:r w:rsidRPr="00DB15C0">
        <w:rPr>
          <w:sz w:val="20"/>
          <w:lang w:eastAsia="it-IT"/>
        </w:rPr>
        <w:tab/>
      </w:r>
      <w:r w:rsidRPr="00DB15C0">
        <w:rPr>
          <w:sz w:val="20"/>
          <w:lang w:eastAsia="it-IT"/>
        </w:rPr>
        <w:tab/>
        <w:t>&lt;</w:t>
      </w:r>
      <w:proofErr w:type="spellStart"/>
      <w:r w:rsidRPr="00DB15C0">
        <w:rPr>
          <w:sz w:val="20"/>
          <w:lang w:eastAsia="it-IT"/>
        </w:rPr>
        <w:t>comuneNascita</w:t>
      </w:r>
      <w:proofErr w:type="spellEnd"/>
      <w:r w:rsidRPr="00DB15C0">
        <w:rPr>
          <w:sz w:val="20"/>
          <w:lang w:eastAsia="it-IT"/>
        </w:rPr>
        <w:t>&gt;001001&lt;/</w:t>
      </w:r>
      <w:proofErr w:type="spellStart"/>
      <w:r w:rsidRPr="00DB15C0">
        <w:rPr>
          <w:sz w:val="20"/>
          <w:lang w:eastAsia="it-IT"/>
        </w:rPr>
        <w:t>comuneNascita</w:t>
      </w:r>
      <w:proofErr w:type="spellEnd"/>
      <w:r w:rsidRPr="00DB15C0">
        <w:rPr>
          <w:sz w:val="20"/>
          <w:lang w:eastAsia="it-IT"/>
        </w:rPr>
        <w:t>&gt;</w:t>
      </w:r>
    </w:p>
    <w:p w14:paraId="0CBC758C" w14:textId="77777777" w:rsidR="00DB15C0" w:rsidRPr="00DB15C0" w:rsidRDefault="00DB15C0" w:rsidP="00DB15C0">
      <w:pPr>
        <w:rPr>
          <w:sz w:val="20"/>
          <w:lang w:eastAsia="it-IT"/>
        </w:rPr>
      </w:pPr>
      <w:r w:rsidRPr="00DB15C0">
        <w:rPr>
          <w:sz w:val="20"/>
          <w:lang w:eastAsia="it-IT"/>
        </w:rPr>
        <w:tab/>
      </w:r>
      <w:r w:rsidRPr="00DB15C0">
        <w:rPr>
          <w:sz w:val="20"/>
          <w:lang w:eastAsia="it-IT"/>
        </w:rPr>
        <w:tab/>
        <w:t>&lt;</w:t>
      </w:r>
      <w:proofErr w:type="spellStart"/>
      <w:r w:rsidRPr="00DB15C0">
        <w:rPr>
          <w:sz w:val="20"/>
          <w:lang w:eastAsia="it-IT"/>
        </w:rPr>
        <w:t>livelloIstruzione</w:t>
      </w:r>
      <w:proofErr w:type="spellEnd"/>
      <w:r w:rsidRPr="00DB15C0">
        <w:rPr>
          <w:sz w:val="20"/>
          <w:lang w:eastAsia="it-IT"/>
        </w:rPr>
        <w:t>&gt;0&lt;/</w:t>
      </w:r>
      <w:proofErr w:type="spellStart"/>
      <w:r w:rsidRPr="00DB15C0">
        <w:rPr>
          <w:sz w:val="20"/>
          <w:lang w:eastAsia="it-IT"/>
        </w:rPr>
        <w:t>livelloIstruzione</w:t>
      </w:r>
      <w:proofErr w:type="spellEnd"/>
      <w:r w:rsidRPr="00DB15C0">
        <w:rPr>
          <w:sz w:val="20"/>
          <w:lang w:eastAsia="it-IT"/>
        </w:rPr>
        <w:t>&gt;</w:t>
      </w:r>
    </w:p>
    <w:p w14:paraId="34F63B66" w14:textId="77777777" w:rsidR="00DB15C0" w:rsidRPr="00DB15C0" w:rsidRDefault="00DB15C0" w:rsidP="00DB15C0">
      <w:pPr>
        <w:rPr>
          <w:sz w:val="20"/>
          <w:lang w:eastAsia="it-IT"/>
        </w:rPr>
      </w:pPr>
      <w:r w:rsidRPr="00DB15C0">
        <w:rPr>
          <w:sz w:val="20"/>
          <w:lang w:eastAsia="it-IT"/>
        </w:rPr>
        <w:tab/>
      </w:r>
      <w:r w:rsidRPr="00DB15C0">
        <w:rPr>
          <w:sz w:val="20"/>
          <w:lang w:eastAsia="it-IT"/>
        </w:rPr>
        <w:tab/>
        <w:t>&lt;</w:t>
      </w:r>
      <w:proofErr w:type="spellStart"/>
      <w:r w:rsidRPr="00DB15C0">
        <w:rPr>
          <w:sz w:val="20"/>
          <w:lang w:eastAsia="it-IT"/>
        </w:rPr>
        <w:t>statoCivile</w:t>
      </w:r>
      <w:proofErr w:type="spellEnd"/>
      <w:r w:rsidRPr="00DB15C0">
        <w:rPr>
          <w:sz w:val="20"/>
          <w:lang w:eastAsia="it-IT"/>
        </w:rPr>
        <w:t>&gt;1&lt;/</w:t>
      </w:r>
      <w:proofErr w:type="spellStart"/>
      <w:r w:rsidRPr="00DB15C0">
        <w:rPr>
          <w:sz w:val="20"/>
          <w:lang w:eastAsia="it-IT"/>
        </w:rPr>
        <w:t>statoCivile</w:t>
      </w:r>
      <w:proofErr w:type="spellEnd"/>
      <w:r w:rsidRPr="00DB15C0">
        <w:rPr>
          <w:sz w:val="20"/>
          <w:lang w:eastAsia="it-IT"/>
        </w:rPr>
        <w:t>&gt;</w:t>
      </w:r>
    </w:p>
    <w:p w14:paraId="65519317" w14:textId="77777777" w:rsidR="00DB15C0" w:rsidRPr="00DB15C0" w:rsidRDefault="00DB15C0" w:rsidP="00DB15C0">
      <w:pPr>
        <w:rPr>
          <w:sz w:val="20"/>
          <w:lang w:eastAsia="it-IT"/>
        </w:rPr>
      </w:pPr>
      <w:r w:rsidRPr="00DB15C0">
        <w:rPr>
          <w:sz w:val="20"/>
          <w:lang w:eastAsia="it-IT"/>
        </w:rPr>
        <w:tab/>
      </w:r>
      <w:r w:rsidRPr="00DB15C0">
        <w:rPr>
          <w:sz w:val="20"/>
          <w:lang w:eastAsia="it-IT"/>
        </w:rPr>
        <w:tab/>
        <w:t>&lt;</w:t>
      </w:r>
      <w:proofErr w:type="spellStart"/>
      <w:r w:rsidRPr="00DB15C0">
        <w:rPr>
          <w:sz w:val="20"/>
          <w:lang w:eastAsia="it-IT"/>
        </w:rPr>
        <w:t>comuneResidenza</w:t>
      </w:r>
      <w:proofErr w:type="spellEnd"/>
      <w:r w:rsidRPr="00DB15C0">
        <w:rPr>
          <w:sz w:val="20"/>
          <w:lang w:eastAsia="it-IT"/>
        </w:rPr>
        <w:t>&gt;001001&lt;/</w:t>
      </w:r>
      <w:proofErr w:type="spellStart"/>
      <w:r w:rsidRPr="00DB15C0">
        <w:rPr>
          <w:sz w:val="20"/>
          <w:lang w:eastAsia="it-IT"/>
        </w:rPr>
        <w:t>comuneResidenza</w:t>
      </w:r>
      <w:proofErr w:type="spellEnd"/>
      <w:r w:rsidRPr="00DB15C0">
        <w:rPr>
          <w:sz w:val="20"/>
          <w:lang w:eastAsia="it-IT"/>
        </w:rPr>
        <w:t>&gt;</w:t>
      </w:r>
    </w:p>
    <w:p w14:paraId="0584CDCC" w14:textId="77777777" w:rsidR="00DB15C0" w:rsidRPr="00DB15C0" w:rsidRDefault="00DB15C0" w:rsidP="00DB15C0">
      <w:pPr>
        <w:rPr>
          <w:sz w:val="20"/>
          <w:lang w:eastAsia="it-IT"/>
        </w:rPr>
      </w:pPr>
      <w:r w:rsidRPr="00DB15C0">
        <w:rPr>
          <w:sz w:val="20"/>
          <w:lang w:eastAsia="it-IT"/>
        </w:rPr>
        <w:tab/>
      </w:r>
      <w:r w:rsidRPr="00DB15C0">
        <w:rPr>
          <w:sz w:val="20"/>
          <w:lang w:eastAsia="it-IT"/>
        </w:rPr>
        <w:tab/>
        <w:t>&lt;cittadinanza&gt;100&lt;/cittadinanza&gt;</w:t>
      </w:r>
    </w:p>
    <w:p w14:paraId="52D7C8ED" w14:textId="77777777" w:rsidR="00DB15C0" w:rsidRPr="00DB15C0" w:rsidRDefault="00DB15C0" w:rsidP="00DB15C0">
      <w:pPr>
        <w:rPr>
          <w:sz w:val="20"/>
          <w:lang w:eastAsia="it-IT"/>
        </w:rPr>
      </w:pPr>
      <w:r w:rsidRPr="00DB15C0">
        <w:rPr>
          <w:sz w:val="20"/>
          <w:lang w:eastAsia="it-IT"/>
        </w:rPr>
        <w:tab/>
        <w:t>&lt;identificativoPaziente&gt;hIPwFwcU1DUDqxJodeuhQzCzgG5Y5Rk3WmspJq4rkTyVUC0aDRrIxZN2jpxj4rbsMVHmv/z22Ok+DZ9g0id0AEL2ft2kQPsBq5wA6FoxHxHs3xIJLE4gZBEwF3CWipaHCH8UJIfXsePlKcd1kgSDMbZzPNOvEnvsvE8CElRHyrc=&lt;/identificativoPaziente&gt;</w:t>
      </w:r>
    </w:p>
    <w:p w14:paraId="3B440051" w14:textId="77777777" w:rsidR="00DB15C0" w:rsidRPr="00DB15C0" w:rsidRDefault="00DB15C0" w:rsidP="00DB15C0">
      <w:pPr>
        <w:rPr>
          <w:sz w:val="20"/>
          <w:lang w:eastAsia="it-IT"/>
        </w:rPr>
      </w:pPr>
      <w:r w:rsidRPr="00DB15C0">
        <w:rPr>
          <w:sz w:val="20"/>
          <w:lang w:eastAsia="it-IT"/>
        </w:rPr>
        <w:tab/>
      </w:r>
      <w:r w:rsidRPr="00DB15C0">
        <w:rPr>
          <w:sz w:val="20"/>
          <w:lang w:eastAsia="it-IT"/>
        </w:rPr>
        <w:tab/>
        <w:t>&lt;</w:t>
      </w:r>
      <w:proofErr w:type="spellStart"/>
      <w:r w:rsidRPr="00DB15C0">
        <w:rPr>
          <w:sz w:val="20"/>
          <w:lang w:eastAsia="it-IT"/>
        </w:rPr>
        <w:t>isIdPazienteInVerVal</w:t>
      </w:r>
      <w:proofErr w:type="spellEnd"/>
      <w:r w:rsidRPr="00DB15C0">
        <w:rPr>
          <w:sz w:val="20"/>
          <w:lang w:eastAsia="it-IT"/>
        </w:rPr>
        <w:t>&gt;0&lt;/</w:t>
      </w:r>
      <w:proofErr w:type="spellStart"/>
      <w:r w:rsidRPr="00DB15C0">
        <w:rPr>
          <w:sz w:val="20"/>
          <w:lang w:eastAsia="it-IT"/>
        </w:rPr>
        <w:t>isIdPazienteInVerVal</w:t>
      </w:r>
      <w:proofErr w:type="spellEnd"/>
      <w:r w:rsidRPr="00DB15C0">
        <w:rPr>
          <w:sz w:val="20"/>
          <w:lang w:eastAsia="it-IT"/>
        </w:rPr>
        <w:t>&gt;</w:t>
      </w:r>
    </w:p>
    <w:p w14:paraId="3ACD038F" w14:textId="77777777" w:rsidR="00DB15C0" w:rsidRPr="00DB15C0" w:rsidRDefault="00DB15C0" w:rsidP="00DB15C0">
      <w:pPr>
        <w:rPr>
          <w:sz w:val="20"/>
          <w:lang w:eastAsia="it-IT"/>
        </w:rPr>
      </w:pPr>
      <w:r w:rsidRPr="00DB15C0">
        <w:rPr>
          <w:sz w:val="20"/>
          <w:lang w:eastAsia="it-IT"/>
        </w:rPr>
        <w:tab/>
      </w:r>
      <w:r w:rsidRPr="00DB15C0">
        <w:rPr>
          <w:sz w:val="20"/>
          <w:lang w:eastAsia="it-IT"/>
        </w:rPr>
        <w:tab/>
        <w:t>&lt;</w:t>
      </w:r>
      <w:proofErr w:type="spellStart"/>
      <w:r w:rsidRPr="00DB15C0">
        <w:rPr>
          <w:sz w:val="20"/>
          <w:lang w:eastAsia="it-IT"/>
        </w:rPr>
        <w:t>tipIdPazienteInVerVal</w:t>
      </w:r>
      <w:proofErr w:type="spellEnd"/>
      <w:r w:rsidRPr="00DB15C0">
        <w:rPr>
          <w:sz w:val="20"/>
          <w:lang w:eastAsia="it-IT"/>
        </w:rPr>
        <w:t>&gt;99&lt;/</w:t>
      </w:r>
      <w:proofErr w:type="spellStart"/>
      <w:r w:rsidRPr="00DB15C0">
        <w:rPr>
          <w:sz w:val="20"/>
          <w:lang w:eastAsia="it-IT"/>
        </w:rPr>
        <w:t>tipIdPazienteInVerVal</w:t>
      </w:r>
      <w:proofErr w:type="spellEnd"/>
      <w:r w:rsidRPr="00DB15C0">
        <w:rPr>
          <w:sz w:val="20"/>
          <w:lang w:eastAsia="it-IT"/>
        </w:rPr>
        <w:t>&gt;</w:t>
      </w:r>
    </w:p>
    <w:p w14:paraId="660E6082" w14:textId="77777777" w:rsidR="00DB15C0" w:rsidRPr="00DB15C0" w:rsidRDefault="00DB15C0" w:rsidP="00DB15C0">
      <w:pPr>
        <w:rPr>
          <w:sz w:val="20"/>
          <w:lang w:eastAsia="it-IT"/>
        </w:rPr>
      </w:pPr>
      <w:r w:rsidRPr="00DB15C0">
        <w:rPr>
          <w:sz w:val="20"/>
          <w:lang w:eastAsia="it-IT"/>
        </w:rPr>
        <w:tab/>
      </w:r>
      <w:r w:rsidRPr="00DB15C0">
        <w:rPr>
          <w:sz w:val="20"/>
          <w:lang w:eastAsia="it-IT"/>
        </w:rPr>
        <w:tab/>
        <w:t>&lt;</w:t>
      </w:r>
      <w:proofErr w:type="spellStart"/>
      <w:r w:rsidRPr="00DB15C0">
        <w:rPr>
          <w:sz w:val="20"/>
          <w:lang w:eastAsia="it-IT"/>
        </w:rPr>
        <w:t>regioneResidenza</w:t>
      </w:r>
      <w:proofErr w:type="spellEnd"/>
      <w:r w:rsidRPr="00DB15C0">
        <w:rPr>
          <w:sz w:val="20"/>
          <w:lang w:eastAsia="it-IT"/>
        </w:rPr>
        <w:t>&gt;010&lt;/</w:t>
      </w:r>
      <w:proofErr w:type="spellStart"/>
      <w:r w:rsidRPr="00DB15C0">
        <w:rPr>
          <w:sz w:val="20"/>
          <w:lang w:eastAsia="it-IT"/>
        </w:rPr>
        <w:t>regioneResidenza</w:t>
      </w:r>
      <w:proofErr w:type="spellEnd"/>
      <w:r w:rsidRPr="00DB15C0">
        <w:rPr>
          <w:sz w:val="20"/>
          <w:lang w:eastAsia="it-IT"/>
        </w:rPr>
        <w:t>&gt;</w:t>
      </w:r>
    </w:p>
    <w:p w14:paraId="50995A14" w14:textId="77777777" w:rsidR="00DB15C0" w:rsidRPr="00DB15C0" w:rsidRDefault="00DB15C0" w:rsidP="00DB15C0">
      <w:pPr>
        <w:rPr>
          <w:sz w:val="20"/>
          <w:lang w:eastAsia="it-IT"/>
        </w:rPr>
      </w:pPr>
      <w:r w:rsidRPr="00DB15C0">
        <w:rPr>
          <w:sz w:val="20"/>
          <w:lang w:eastAsia="it-IT"/>
        </w:rPr>
        <w:tab/>
      </w:r>
      <w:r w:rsidRPr="00DB15C0">
        <w:rPr>
          <w:sz w:val="20"/>
          <w:lang w:eastAsia="it-IT"/>
        </w:rPr>
        <w:tab/>
        <w:t>&lt;</w:t>
      </w:r>
      <w:proofErr w:type="spellStart"/>
      <w:r w:rsidRPr="00DB15C0">
        <w:rPr>
          <w:sz w:val="20"/>
          <w:lang w:eastAsia="it-IT"/>
        </w:rPr>
        <w:t>aslResidenza</w:t>
      </w:r>
      <w:proofErr w:type="spellEnd"/>
      <w:r w:rsidRPr="00DB15C0">
        <w:rPr>
          <w:sz w:val="20"/>
          <w:lang w:eastAsia="it-IT"/>
        </w:rPr>
        <w:t>&gt;201&lt;/</w:t>
      </w:r>
      <w:proofErr w:type="spellStart"/>
      <w:r w:rsidRPr="00DB15C0">
        <w:rPr>
          <w:sz w:val="20"/>
          <w:lang w:eastAsia="it-IT"/>
        </w:rPr>
        <w:t>aslResidenza</w:t>
      </w:r>
      <w:proofErr w:type="spellEnd"/>
      <w:r w:rsidRPr="00DB15C0">
        <w:rPr>
          <w:sz w:val="20"/>
          <w:lang w:eastAsia="it-IT"/>
        </w:rPr>
        <w:t>&gt;</w:t>
      </w:r>
    </w:p>
    <w:p w14:paraId="26219EF6" w14:textId="77777777" w:rsidR="00DB15C0" w:rsidRPr="00DB15C0" w:rsidRDefault="00DB15C0" w:rsidP="00DB15C0">
      <w:pPr>
        <w:rPr>
          <w:sz w:val="20"/>
          <w:lang w:eastAsia="it-IT"/>
        </w:rPr>
      </w:pPr>
      <w:r w:rsidRPr="00DB15C0">
        <w:rPr>
          <w:sz w:val="20"/>
          <w:lang w:eastAsia="it-IT"/>
        </w:rPr>
        <w:tab/>
      </w:r>
      <w:r w:rsidRPr="00DB15C0">
        <w:rPr>
          <w:sz w:val="20"/>
          <w:lang w:eastAsia="it-IT"/>
        </w:rPr>
        <w:tab/>
        <w:t>&lt;/</w:t>
      </w:r>
      <w:proofErr w:type="spellStart"/>
      <w:r w:rsidRPr="00DB15C0">
        <w:rPr>
          <w:sz w:val="20"/>
          <w:lang w:eastAsia="it-IT"/>
        </w:rPr>
        <w:t>informazioniAnagrafiche</w:t>
      </w:r>
      <w:proofErr w:type="spellEnd"/>
      <w:r w:rsidRPr="00DB15C0">
        <w:rPr>
          <w:sz w:val="20"/>
          <w:lang w:eastAsia="it-IT"/>
        </w:rPr>
        <w:t>&gt;</w:t>
      </w:r>
    </w:p>
    <w:p w14:paraId="72DC1A35" w14:textId="77777777" w:rsidR="00DB15C0" w:rsidRPr="00DB15C0" w:rsidRDefault="00DB15C0" w:rsidP="00DB15C0">
      <w:pPr>
        <w:rPr>
          <w:sz w:val="20"/>
          <w:lang w:eastAsia="it-IT"/>
        </w:rPr>
      </w:pPr>
      <w:r w:rsidRPr="00DB15C0">
        <w:rPr>
          <w:sz w:val="20"/>
          <w:lang w:eastAsia="it-IT"/>
        </w:rPr>
        <w:tab/>
        <w:t>&lt;</w:t>
      </w:r>
      <w:proofErr w:type="spellStart"/>
      <w:r w:rsidRPr="00DB15C0">
        <w:rPr>
          <w:sz w:val="20"/>
          <w:lang w:eastAsia="it-IT"/>
        </w:rPr>
        <w:t>informazioniAnagrafiche</w:t>
      </w:r>
      <w:proofErr w:type="spellEnd"/>
      <w:r w:rsidRPr="00DB15C0">
        <w:rPr>
          <w:sz w:val="20"/>
          <w:lang w:eastAsia="it-IT"/>
        </w:rPr>
        <w:t xml:space="preserve"> </w:t>
      </w:r>
      <w:proofErr w:type="spellStart"/>
      <w:r w:rsidRPr="00DB15C0">
        <w:rPr>
          <w:sz w:val="20"/>
          <w:lang w:eastAsia="it-IT"/>
        </w:rPr>
        <w:t>progressivoSDO</w:t>
      </w:r>
      <w:proofErr w:type="spellEnd"/>
      <w:r w:rsidRPr="00DB15C0">
        <w:rPr>
          <w:sz w:val="20"/>
          <w:lang w:eastAsia="it-IT"/>
        </w:rPr>
        <w:t xml:space="preserve">="16008543" </w:t>
      </w:r>
      <w:proofErr w:type="spellStart"/>
      <w:r w:rsidRPr="00DB15C0">
        <w:rPr>
          <w:sz w:val="20"/>
          <w:lang w:eastAsia="it-IT"/>
        </w:rPr>
        <w:t>codiceIstitutoDiCura</w:t>
      </w:r>
      <w:proofErr w:type="spellEnd"/>
      <w:r w:rsidRPr="00DB15C0">
        <w:rPr>
          <w:sz w:val="20"/>
          <w:lang w:eastAsia="it-IT"/>
        </w:rPr>
        <w:t>="12090100"&gt;</w:t>
      </w:r>
    </w:p>
    <w:p w14:paraId="00E6511A" w14:textId="77777777" w:rsidR="00DB15C0" w:rsidRPr="00DB15C0" w:rsidRDefault="00DB15C0" w:rsidP="00DB15C0">
      <w:pPr>
        <w:rPr>
          <w:sz w:val="20"/>
          <w:lang w:eastAsia="it-IT"/>
        </w:rPr>
      </w:pPr>
      <w:r w:rsidRPr="00DB15C0">
        <w:rPr>
          <w:sz w:val="20"/>
          <w:lang w:eastAsia="it-IT"/>
        </w:rPr>
        <w:tab/>
      </w:r>
      <w:r w:rsidRPr="00DB15C0">
        <w:rPr>
          <w:sz w:val="20"/>
          <w:lang w:eastAsia="it-IT"/>
        </w:rPr>
        <w:tab/>
        <w:t>&lt;</w:t>
      </w:r>
      <w:proofErr w:type="spellStart"/>
      <w:r w:rsidRPr="00DB15C0">
        <w:rPr>
          <w:sz w:val="20"/>
          <w:lang w:eastAsia="it-IT"/>
        </w:rPr>
        <w:t>tipoTrasmissione</w:t>
      </w:r>
      <w:proofErr w:type="spellEnd"/>
      <w:r w:rsidRPr="00DB15C0">
        <w:rPr>
          <w:sz w:val="20"/>
          <w:lang w:eastAsia="it-IT"/>
        </w:rPr>
        <w:t>&gt;C&lt;/</w:t>
      </w:r>
      <w:proofErr w:type="spellStart"/>
      <w:r w:rsidRPr="00DB15C0">
        <w:rPr>
          <w:sz w:val="20"/>
          <w:lang w:eastAsia="it-IT"/>
        </w:rPr>
        <w:t>tipoTrasmissione</w:t>
      </w:r>
      <w:proofErr w:type="spellEnd"/>
      <w:r w:rsidRPr="00DB15C0">
        <w:rPr>
          <w:sz w:val="20"/>
          <w:lang w:eastAsia="it-IT"/>
        </w:rPr>
        <w:t>&gt;</w:t>
      </w:r>
    </w:p>
    <w:p w14:paraId="1EC21103" w14:textId="77777777" w:rsidR="00DB15C0" w:rsidRPr="00DB15C0" w:rsidRDefault="00DB15C0" w:rsidP="00DB15C0">
      <w:pPr>
        <w:rPr>
          <w:sz w:val="20"/>
          <w:lang w:eastAsia="it-IT"/>
        </w:rPr>
      </w:pPr>
      <w:r w:rsidRPr="00DB15C0">
        <w:rPr>
          <w:sz w:val="20"/>
          <w:lang w:eastAsia="it-IT"/>
        </w:rPr>
        <w:tab/>
      </w:r>
      <w:r w:rsidRPr="00DB15C0">
        <w:rPr>
          <w:sz w:val="20"/>
          <w:lang w:eastAsia="it-IT"/>
        </w:rPr>
        <w:tab/>
        <w:t>&lt;</w:t>
      </w:r>
      <w:proofErr w:type="spellStart"/>
      <w:r w:rsidRPr="00DB15C0">
        <w:rPr>
          <w:sz w:val="20"/>
          <w:lang w:eastAsia="it-IT"/>
        </w:rPr>
        <w:t>numeroSDOpuerpera</w:t>
      </w:r>
      <w:proofErr w:type="spellEnd"/>
      <w:r w:rsidRPr="00DB15C0">
        <w:rPr>
          <w:sz w:val="20"/>
          <w:lang w:eastAsia="it-IT"/>
        </w:rPr>
        <w:t>&gt;99999999&lt;/</w:t>
      </w:r>
      <w:proofErr w:type="spellStart"/>
      <w:r w:rsidRPr="00DB15C0">
        <w:rPr>
          <w:sz w:val="20"/>
          <w:lang w:eastAsia="it-IT"/>
        </w:rPr>
        <w:t>numeroSDOpuerpera</w:t>
      </w:r>
      <w:proofErr w:type="spellEnd"/>
      <w:r w:rsidRPr="00DB15C0">
        <w:rPr>
          <w:sz w:val="20"/>
          <w:lang w:eastAsia="it-IT"/>
        </w:rPr>
        <w:t>&gt;</w:t>
      </w:r>
    </w:p>
    <w:p w14:paraId="16136D45" w14:textId="77777777" w:rsidR="00DB15C0" w:rsidRPr="00DB15C0" w:rsidRDefault="00DB15C0" w:rsidP="00DB15C0">
      <w:pPr>
        <w:rPr>
          <w:sz w:val="20"/>
          <w:lang w:eastAsia="it-IT"/>
        </w:rPr>
      </w:pPr>
      <w:r w:rsidRPr="00DB15C0">
        <w:rPr>
          <w:sz w:val="20"/>
          <w:lang w:eastAsia="it-IT"/>
        </w:rPr>
        <w:tab/>
      </w:r>
      <w:r w:rsidRPr="00DB15C0">
        <w:rPr>
          <w:sz w:val="20"/>
          <w:lang w:eastAsia="it-IT"/>
        </w:rPr>
        <w:tab/>
        <w:t>&lt;sesso&gt;2&lt;/sesso&gt;</w:t>
      </w:r>
    </w:p>
    <w:p w14:paraId="0253B27F" w14:textId="77777777" w:rsidR="00DB15C0" w:rsidRPr="00DB15C0" w:rsidRDefault="00DB15C0" w:rsidP="00DB15C0">
      <w:pPr>
        <w:rPr>
          <w:sz w:val="20"/>
          <w:lang w:eastAsia="it-IT"/>
        </w:rPr>
      </w:pPr>
      <w:r w:rsidRPr="00DB15C0">
        <w:rPr>
          <w:sz w:val="20"/>
          <w:lang w:eastAsia="it-IT"/>
        </w:rPr>
        <w:tab/>
      </w:r>
      <w:r w:rsidRPr="00DB15C0">
        <w:rPr>
          <w:sz w:val="20"/>
          <w:lang w:eastAsia="it-IT"/>
        </w:rPr>
        <w:tab/>
        <w:t>&lt;</w:t>
      </w:r>
      <w:proofErr w:type="spellStart"/>
      <w:r w:rsidRPr="00DB15C0">
        <w:rPr>
          <w:sz w:val="20"/>
          <w:lang w:eastAsia="it-IT"/>
        </w:rPr>
        <w:t>dataNascita</w:t>
      </w:r>
      <w:proofErr w:type="spellEnd"/>
      <w:r w:rsidRPr="00DB15C0">
        <w:rPr>
          <w:sz w:val="20"/>
          <w:lang w:eastAsia="it-IT"/>
        </w:rPr>
        <w:t>&gt;2016-03-16&lt;/</w:t>
      </w:r>
      <w:proofErr w:type="spellStart"/>
      <w:r w:rsidRPr="00DB15C0">
        <w:rPr>
          <w:sz w:val="20"/>
          <w:lang w:eastAsia="it-IT"/>
        </w:rPr>
        <w:t>dataNascita</w:t>
      </w:r>
      <w:proofErr w:type="spellEnd"/>
      <w:r w:rsidRPr="00DB15C0">
        <w:rPr>
          <w:sz w:val="20"/>
          <w:lang w:eastAsia="it-IT"/>
        </w:rPr>
        <w:t>&gt;</w:t>
      </w:r>
    </w:p>
    <w:p w14:paraId="5FF3535E" w14:textId="77777777" w:rsidR="00DB15C0" w:rsidRPr="00DB15C0" w:rsidRDefault="00DB15C0" w:rsidP="00DB15C0">
      <w:pPr>
        <w:rPr>
          <w:sz w:val="20"/>
          <w:lang w:eastAsia="it-IT"/>
        </w:rPr>
      </w:pPr>
      <w:r w:rsidRPr="00DB15C0">
        <w:rPr>
          <w:sz w:val="20"/>
          <w:lang w:eastAsia="it-IT"/>
        </w:rPr>
        <w:tab/>
      </w:r>
      <w:r w:rsidRPr="00DB15C0">
        <w:rPr>
          <w:sz w:val="20"/>
          <w:lang w:eastAsia="it-IT"/>
        </w:rPr>
        <w:tab/>
        <w:t>&lt;</w:t>
      </w:r>
      <w:proofErr w:type="spellStart"/>
      <w:r w:rsidRPr="00DB15C0">
        <w:rPr>
          <w:sz w:val="20"/>
          <w:lang w:eastAsia="it-IT"/>
        </w:rPr>
        <w:t>comuneNascita</w:t>
      </w:r>
      <w:proofErr w:type="spellEnd"/>
      <w:r w:rsidRPr="00DB15C0">
        <w:rPr>
          <w:sz w:val="20"/>
          <w:lang w:eastAsia="it-IT"/>
        </w:rPr>
        <w:t>&gt;001001&lt;/</w:t>
      </w:r>
      <w:proofErr w:type="spellStart"/>
      <w:r w:rsidRPr="00DB15C0">
        <w:rPr>
          <w:sz w:val="20"/>
          <w:lang w:eastAsia="it-IT"/>
        </w:rPr>
        <w:t>comuneNascita</w:t>
      </w:r>
      <w:proofErr w:type="spellEnd"/>
      <w:r w:rsidRPr="00DB15C0">
        <w:rPr>
          <w:sz w:val="20"/>
          <w:lang w:eastAsia="it-IT"/>
        </w:rPr>
        <w:t>&gt;</w:t>
      </w:r>
    </w:p>
    <w:p w14:paraId="14D21934" w14:textId="77777777" w:rsidR="00DB15C0" w:rsidRPr="00DB15C0" w:rsidRDefault="00DB15C0" w:rsidP="00DB15C0">
      <w:pPr>
        <w:rPr>
          <w:sz w:val="20"/>
          <w:lang w:eastAsia="it-IT"/>
        </w:rPr>
      </w:pPr>
      <w:r w:rsidRPr="00DB15C0">
        <w:rPr>
          <w:sz w:val="20"/>
          <w:lang w:eastAsia="it-IT"/>
        </w:rPr>
        <w:tab/>
      </w:r>
      <w:r w:rsidRPr="00DB15C0">
        <w:rPr>
          <w:sz w:val="20"/>
          <w:lang w:eastAsia="it-IT"/>
        </w:rPr>
        <w:tab/>
        <w:t>&lt;</w:t>
      </w:r>
      <w:proofErr w:type="spellStart"/>
      <w:r w:rsidRPr="00DB15C0">
        <w:rPr>
          <w:sz w:val="20"/>
          <w:lang w:eastAsia="it-IT"/>
        </w:rPr>
        <w:t>livelloIstruzione</w:t>
      </w:r>
      <w:proofErr w:type="spellEnd"/>
      <w:r w:rsidRPr="00DB15C0">
        <w:rPr>
          <w:sz w:val="20"/>
          <w:lang w:eastAsia="it-IT"/>
        </w:rPr>
        <w:t>&gt;0&lt;/</w:t>
      </w:r>
      <w:proofErr w:type="spellStart"/>
      <w:r w:rsidRPr="00DB15C0">
        <w:rPr>
          <w:sz w:val="20"/>
          <w:lang w:eastAsia="it-IT"/>
        </w:rPr>
        <w:t>livelloIstruzione</w:t>
      </w:r>
      <w:proofErr w:type="spellEnd"/>
      <w:r w:rsidRPr="00DB15C0">
        <w:rPr>
          <w:sz w:val="20"/>
          <w:lang w:eastAsia="it-IT"/>
        </w:rPr>
        <w:t>&gt;</w:t>
      </w:r>
    </w:p>
    <w:p w14:paraId="5B1D9CBB" w14:textId="77777777" w:rsidR="00DB15C0" w:rsidRPr="00DB15C0" w:rsidRDefault="00DB15C0" w:rsidP="00DB15C0">
      <w:pPr>
        <w:rPr>
          <w:sz w:val="20"/>
          <w:lang w:eastAsia="it-IT"/>
        </w:rPr>
      </w:pPr>
      <w:r w:rsidRPr="00DB15C0">
        <w:rPr>
          <w:sz w:val="20"/>
          <w:lang w:eastAsia="it-IT"/>
        </w:rPr>
        <w:tab/>
      </w:r>
      <w:r w:rsidRPr="00DB15C0">
        <w:rPr>
          <w:sz w:val="20"/>
          <w:lang w:eastAsia="it-IT"/>
        </w:rPr>
        <w:tab/>
        <w:t>&lt;</w:t>
      </w:r>
      <w:proofErr w:type="spellStart"/>
      <w:r w:rsidRPr="00DB15C0">
        <w:rPr>
          <w:sz w:val="20"/>
          <w:lang w:eastAsia="it-IT"/>
        </w:rPr>
        <w:t>statoCivile</w:t>
      </w:r>
      <w:proofErr w:type="spellEnd"/>
      <w:r w:rsidRPr="00DB15C0">
        <w:rPr>
          <w:sz w:val="20"/>
          <w:lang w:eastAsia="it-IT"/>
        </w:rPr>
        <w:t>&gt;1&lt;/</w:t>
      </w:r>
      <w:proofErr w:type="spellStart"/>
      <w:r w:rsidRPr="00DB15C0">
        <w:rPr>
          <w:sz w:val="20"/>
          <w:lang w:eastAsia="it-IT"/>
        </w:rPr>
        <w:t>statoCivile</w:t>
      </w:r>
      <w:proofErr w:type="spellEnd"/>
      <w:r w:rsidRPr="00DB15C0">
        <w:rPr>
          <w:sz w:val="20"/>
          <w:lang w:eastAsia="it-IT"/>
        </w:rPr>
        <w:t>&gt;</w:t>
      </w:r>
    </w:p>
    <w:p w14:paraId="1A129EA8" w14:textId="77777777" w:rsidR="00DB15C0" w:rsidRPr="00DB15C0" w:rsidRDefault="00DB15C0" w:rsidP="00DB15C0">
      <w:pPr>
        <w:rPr>
          <w:sz w:val="20"/>
          <w:lang w:eastAsia="it-IT"/>
        </w:rPr>
      </w:pPr>
      <w:r w:rsidRPr="00DB15C0">
        <w:rPr>
          <w:sz w:val="20"/>
          <w:lang w:eastAsia="it-IT"/>
        </w:rPr>
        <w:tab/>
      </w:r>
      <w:r w:rsidRPr="00DB15C0">
        <w:rPr>
          <w:sz w:val="20"/>
          <w:lang w:eastAsia="it-IT"/>
        </w:rPr>
        <w:tab/>
        <w:t>&lt;</w:t>
      </w:r>
      <w:proofErr w:type="spellStart"/>
      <w:r w:rsidRPr="00DB15C0">
        <w:rPr>
          <w:sz w:val="20"/>
          <w:lang w:eastAsia="it-IT"/>
        </w:rPr>
        <w:t>comuneResidenza</w:t>
      </w:r>
      <w:proofErr w:type="spellEnd"/>
      <w:r w:rsidRPr="00DB15C0">
        <w:rPr>
          <w:sz w:val="20"/>
          <w:lang w:eastAsia="it-IT"/>
        </w:rPr>
        <w:t>&gt;001001&lt;/</w:t>
      </w:r>
      <w:proofErr w:type="spellStart"/>
      <w:r w:rsidRPr="00DB15C0">
        <w:rPr>
          <w:sz w:val="20"/>
          <w:lang w:eastAsia="it-IT"/>
        </w:rPr>
        <w:t>comuneResidenza</w:t>
      </w:r>
      <w:proofErr w:type="spellEnd"/>
      <w:r w:rsidRPr="00DB15C0">
        <w:rPr>
          <w:sz w:val="20"/>
          <w:lang w:eastAsia="it-IT"/>
        </w:rPr>
        <w:t>&gt;</w:t>
      </w:r>
    </w:p>
    <w:p w14:paraId="575D5C03" w14:textId="77777777" w:rsidR="00DB15C0" w:rsidRPr="00DB15C0" w:rsidRDefault="00DB15C0" w:rsidP="00DB15C0">
      <w:pPr>
        <w:rPr>
          <w:sz w:val="20"/>
          <w:lang w:eastAsia="it-IT"/>
        </w:rPr>
      </w:pPr>
      <w:r w:rsidRPr="00DB15C0">
        <w:rPr>
          <w:sz w:val="20"/>
          <w:lang w:eastAsia="it-IT"/>
        </w:rPr>
        <w:tab/>
      </w:r>
      <w:r w:rsidRPr="00DB15C0">
        <w:rPr>
          <w:sz w:val="20"/>
          <w:lang w:eastAsia="it-IT"/>
        </w:rPr>
        <w:tab/>
        <w:t>&lt;cittadinanza&gt;100&lt;/cittadinanza&gt;</w:t>
      </w:r>
    </w:p>
    <w:p w14:paraId="339FB5C8" w14:textId="77777777" w:rsidR="00DB15C0" w:rsidRPr="00DB15C0" w:rsidRDefault="00DB15C0" w:rsidP="00DB15C0">
      <w:pPr>
        <w:rPr>
          <w:sz w:val="20"/>
          <w:lang w:eastAsia="it-IT"/>
        </w:rPr>
      </w:pPr>
      <w:r w:rsidRPr="00DB15C0">
        <w:rPr>
          <w:sz w:val="20"/>
          <w:lang w:eastAsia="it-IT"/>
        </w:rPr>
        <w:tab/>
        <w:t>&lt;identificativoPaziente&gt;hIPwFwcU1DUDqxJodeuhQzCzgG5Y5Rk3WmspJq4rkTyVUC0aDRrIxZN2jpxj4rbsMVHmv/z22Ok+DZ9g0id0AEL2ft2kQPsBq5wA6FoxHxHs3xIJLE4gZBEwF3CWipaHCH8UJIfXsePlKcd1kgSDMbZzPNOvEnvsvE8CElRHyrc=&lt;/identificativoPaziente&gt;</w:t>
      </w:r>
    </w:p>
    <w:p w14:paraId="110D9991" w14:textId="77777777" w:rsidR="00DB15C0" w:rsidRPr="00DB15C0" w:rsidRDefault="00DB15C0" w:rsidP="00DB15C0">
      <w:pPr>
        <w:rPr>
          <w:sz w:val="20"/>
          <w:lang w:eastAsia="it-IT"/>
        </w:rPr>
      </w:pPr>
      <w:r w:rsidRPr="00DB15C0">
        <w:rPr>
          <w:sz w:val="20"/>
          <w:lang w:eastAsia="it-IT"/>
        </w:rPr>
        <w:tab/>
      </w:r>
      <w:r w:rsidRPr="00DB15C0">
        <w:rPr>
          <w:sz w:val="20"/>
          <w:lang w:eastAsia="it-IT"/>
        </w:rPr>
        <w:tab/>
        <w:t>&lt;</w:t>
      </w:r>
      <w:proofErr w:type="spellStart"/>
      <w:r w:rsidRPr="00DB15C0">
        <w:rPr>
          <w:sz w:val="20"/>
          <w:lang w:eastAsia="it-IT"/>
        </w:rPr>
        <w:t>isIdPazienteInVerVal</w:t>
      </w:r>
      <w:proofErr w:type="spellEnd"/>
      <w:r w:rsidRPr="00DB15C0">
        <w:rPr>
          <w:sz w:val="20"/>
          <w:lang w:eastAsia="it-IT"/>
        </w:rPr>
        <w:t>&gt;0&lt;/</w:t>
      </w:r>
      <w:proofErr w:type="spellStart"/>
      <w:r w:rsidRPr="00DB15C0">
        <w:rPr>
          <w:sz w:val="20"/>
          <w:lang w:eastAsia="it-IT"/>
        </w:rPr>
        <w:t>isIdPazienteInVerVal</w:t>
      </w:r>
      <w:proofErr w:type="spellEnd"/>
      <w:r w:rsidRPr="00DB15C0">
        <w:rPr>
          <w:sz w:val="20"/>
          <w:lang w:eastAsia="it-IT"/>
        </w:rPr>
        <w:t>&gt;</w:t>
      </w:r>
    </w:p>
    <w:p w14:paraId="51C91655" w14:textId="77777777" w:rsidR="00DB15C0" w:rsidRPr="00DB15C0" w:rsidRDefault="00DB15C0" w:rsidP="00DB15C0">
      <w:pPr>
        <w:rPr>
          <w:sz w:val="20"/>
          <w:lang w:eastAsia="it-IT"/>
        </w:rPr>
      </w:pPr>
      <w:r w:rsidRPr="00DB15C0">
        <w:rPr>
          <w:sz w:val="20"/>
          <w:lang w:eastAsia="it-IT"/>
        </w:rPr>
        <w:tab/>
      </w:r>
      <w:r w:rsidRPr="00DB15C0">
        <w:rPr>
          <w:sz w:val="20"/>
          <w:lang w:eastAsia="it-IT"/>
        </w:rPr>
        <w:tab/>
        <w:t>&lt;</w:t>
      </w:r>
      <w:proofErr w:type="spellStart"/>
      <w:r w:rsidRPr="00DB15C0">
        <w:rPr>
          <w:sz w:val="20"/>
          <w:lang w:eastAsia="it-IT"/>
        </w:rPr>
        <w:t>tipIdPazienteInVerVal</w:t>
      </w:r>
      <w:proofErr w:type="spellEnd"/>
      <w:r w:rsidRPr="00DB15C0">
        <w:rPr>
          <w:sz w:val="20"/>
          <w:lang w:eastAsia="it-IT"/>
        </w:rPr>
        <w:t>&gt;99&lt;/</w:t>
      </w:r>
      <w:proofErr w:type="spellStart"/>
      <w:r w:rsidRPr="00DB15C0">
        <w:rPr>
          <w:sz w:val="20"/>
          <w:lang w:eastAsia="it-IT"/>
        </w:rPr>
        <w:t>tipIdPazienteInVerVal</w:t>
      </w:r>
      <w:proofErr w:type="spellEnd"/>
      <w:r w:rsidRPr="00DB15C0">
        <w:rPr>
          <w:sz w:val="20"/>
          <w:lang w:eastAsia="it-IT"/>
        </w:rPr>
        <w:t>&gt;</w:t>
      </w:r>
    </w:p>
    <w:p w14:paraId="2A6A9FBC" w14:textId="77777777" w:rsidR="00DB15C0" w:rsidRPr="00DB15C0" w:rsidRDefault="00DB15C0" w:rsidP="00DB15C0">
      <w:pPr>
        <w:rPr>
          <w:sz w:val="20"/>
          <w:lang w:eastAsia="it-IT"/>
        </w:rPr>
      </w:pPr>
      <w:r w:rsidRPr="00DB15C0">
        <w:rPr>
          <w:sz w:val="20"/>
          <w:lang w:eastAsia="it-IT"/>
        </w:rPr>
        <w:tab/>
      </w:r>
      <w:r w:rsidRPr="00DB15C0">
        <w:rPr>
          <w:sz w:val="20"/>
          <w:lang w:eastAsia="it-IT"/>
        </w:rPr>
        <w:tab/>
        <w:t>&lt;</w:t>
      </w:r>
      <w:proofErr w:type="spellStart"/>
      <w:r w:rsidRPr="00DB15C0">
        <w:rPr>
          <w:sz w:val="20"/>
          <w:lang w:eastAsia="it-IT"/>
        </w:rPr>
        <w:t>regioneResidenza</w:t>
      </w:r>
      <w:proofErr w:type="spellEnd"/>
      <w:r w:rsidRPr="00DB15C0">
        <w:rPr>
          <w:sz w:val="20"/>
          <w:lang w:eastAsia="it-IT"/>
        </w:rPr>
        <w:t>&gt;010&lt;/</w:t>
      </w:r>
      <w:proofErr w:type="spellStart"/>
      <w:r w:rsidRPr="00DB15C0">
        <w:rPr>
          <w:sz w:val="20"/>
          <w:lang w:eastAsia="it-IT"/>
        </w:rPr>
        <w:t>regioneResidenza</w:t>
      </w:r>
      <w:proofErr w:type="spellEnd"/>
      <w:r w:rsidRPr="00DB15C0">
        <w:rPr>
          <w:sz w:val="20"/>
          <w:lang w:eastAsia="it-IT"/>
        </w:rPr>
        <w:t>&gt;</w:t>
      </w:r>
    </w:p>
    <w:p w14:paraId="577EB581" w14:textId="77777777" w:rsidR="00DB15C0" w:rsidRPr="00DB15C0" w:rsidRDefault="00DB15C0" w:rsidP="00DB15C0">
      <w:pPr>
        <w:rPr>
          <w:sz w:val="20"/>
          <w:lang w:eastAsia="it-IT"/>
        </w:rPr>
      </w:pPr>
      <w:r w:rsidRPr="00DB15C0">
        <w:rPr>
          <w:sz w:val="20"/>
          <w:lang w:eastAsia="it-IT"/>
        </w:rPr>
        <w:tab/>
      </w:r>
      <w:r w:rsidRPr="00DB15C0">
        <w:rPr>
          <w:sz w:val="20"/>
          <w:lang w:eastAsia="it-IT"/>
        </w:rPr>
        <w:tab/>
        <w:t>&lt;</w:t>
      </w:r>
      <w:proofErr w:type="spellStart"/>
      <w:r w:rsidRPr="00DB15C0">
        <w:rPr>
          <w:sz w:val="20"/>
          <w:lang w:eastAsia="it-IT"/>
        </w:rPr>
        <w:t>aslResidenza</w:t>
      </w:r>
      <w:proofErr w:type="spellEnd"/>
      <w:r w:rsidRPr="00DB15C0">
        <w:rPr>
          <w:sz w:val="20"/>
          <w:lang w:eastAsia="it-IT"/>
        </w:rPr>
        <w:t>&gt;201&lt;/</w:t>
      </w:r>
      <w:proofErr w:type="spellStart"/>
      <w:r w:rsidRPr="00DB15C0">
        <w:rPr>
          <w:sz w:val="20"/>
          <w:lang w:eastAsia="it-IT"/>
        </w:rPr>
        <w:t>aslResidenza</w:t>
      </w:r>
      <w:proofErr w:type="spellEnd"/>
      <w:r w:rsidRPr="00DB15C0">
        <w:rPr>
          <w:sz w:val="20"/>
          <w:lang w:eastAsia="it-IT"/>
        </w:rPr>
        <w:t>&gt;</w:t>
      </w:r>
    </w:p>
    <w:p w14:paraId="3305F745" w14:textId="77777777" w:rsidR="00DB15C0" w:rsidRPr="00DB15C0" w:rsidRDefault="00DB15C0" w:rsidP="00DB15C0">
      <w:pPr>
        <w:rPr>
          <w:lang w:eastAsia="it-IT"/>
        </w:rPr>
      </w:pPr>
      <w:r w:rsidRPr="00DB15C0">
        <w:rPr>
          <w:sz w:val="20"/>
          <w:lang w:eastAsia="it-IT"/>
        </w:rPr>
        <w:tab/>
        <w:t>&lt;/</w:t>
      </w:r>
      <w:proofErr w:type="spellStart"/>
      <w:r w:rsidRPr="00DB15C0">
        <w:rPr>
          <w:sz w:val="20"/>
          <w:lang w:eastAsia="it-IT"/>
        </w:rPr>
        <w:t>informazioniAnagrafiche</w:t>
      </w:r>
      <w:proofErr w:type="spellEnd"/>
      <w:r w:rsidRPr="00DB15C0">
        <w:rPr>
          <w:sz w:val="20"/>
          <w:lang w:eastAsia="it-IT"/>
        </w:rPr>
        <w:t>&gt;</w:t>
      </w:r>
    </w:p>
    <w:p w14:paraId="06EBF101" w14:textId="77777777" w:rsidR="000709ED" w:rsidRPr="00A73D2D" w:rsidRDefault="00DB15C0" w:rsidP="00DB15C0">
      <w:pPr>
        <w:rPr>
          <w:rFonts w:ascii="Arial" w:hAnsi="Arial" w:cs="Arial"/>
          <w:sz w:val="20"/>
        </w:rPr>
      </w:pPr>
      <w:r w:rsidRPr="00DB15C0">
        <w:rPr>
          <w:lang w:eastAsia="it-IT"/>
        </w:rPr>
        <w:t>&lt;/</w:t>
      </w:r>
      <w:proofErr w:type="spellStart"/>
      <w:r w:rsidRPr="00DB15C0">
        <w:rPr>
          <w:lang w:eastAsia="it-IT"/>
        </w:rPr>
        <w:t>aInformazioniAnagrafiche</w:t>
      </w:r>
      <w:proofErr w:type="spellEnd"/>
      <w:r w:rsidRPr="00DB15C0">
        <w:rPr>
          <w:lang w:eastAsia="it-IT"/>
        </w:rPr>
        <w:t>&gt;</w:t>
      </w:r>
    </w:p>
    <w:p w14:paraId="24896C29" w14:textId="77777777" w:rsidR="000709ED" w:rsidRDefault="000709ED">
      <w:pPr>
        <w:pStyle w:val="Titolo3"/>
      </w:pPr>
      <w:bookmarkStart w:id="202" w:name="_Tracciato_Informazioni_Anagrafiche_1"/>
      <w:bookmarkStart w:id="203" w:name="_Toc367975893"/>
      <w:bookmarkStart w:id="204" w:name="_Ref424730867"/>
      <w:bookmarkStart w:id="205" w:name="_Toc496781812"/>
      <w:bookmarkEnd w:id="202"/>
      <w:r>
        <w:t>Tracciato Informazioni Anagrafiche XSD</w:t>
      </w:r>
      <w:bookmarkEnd w:id="203"/>
      <w:bookmarkEnd w:id="204"/>
      <w:bookmarkEnd w:id="205"/>
    </w:p>
    <w:p w14:paraId="47072E98" w14:textId="77777777" w:rsidR="000709ED" w:rsidRDefault="000709ED">
      <w:pPr>
        <w:rPr>
          <w:rFonts w:ascii="Arial" w:hAnsi="Arial" w:cs="Arial"/>
          <w:sz w:val="20"/>
          <w:lang w:val="en-US"/>
        </w:rPr>
      </w:pPr>
    </w:p>
    <w:p w14:paraId="799364EB" w14:textId="77777777" w:rsidR="007F5362" w:rsidRPr="007F5362" w:rsidRDefault="007F5362" w:rsidP="007F5362">
      <w:pPr>
        <w:autoSpaceDE w:val="0"/>
        <w:autoSpaceDN w:val="0"/>
        <w:adjustRightInd w:val="0"/>
        <w:jc w:val="left"/>
        <w:rPr>
          <w:sz w:val="20"/>
          <w:lang w:eastAsia="it-IT"/>
        </w:rPr>
      </w:pPr>
      <w:r w:rsidRPr="007F5362">
        <w:rPr>
          <w:sz w:val="20"/>
          <w:lang w:eastAsia="it-IT"/>
        </w:rPr>
        <w:t xml:space="preserve">&lt;?xml </w:t>
      </w:r>
      <w:proofErr w:type="spellStart"/>
      <w:r w:rsidRPr="007F5362">
        <w:rPr>
          <w:sz w:val="20"/>
          <w:lang w:eastAsia="it-IT"/>
        </w:rPr>
        <w:t>version</w:t>
      </w:r>
      <w:proofErr w:type="spellEnd"/>
      <w:r w:rsidRPr="007F5362">
        <w:rPr>
          <w:sz w:val="20"/>
          <w:lang w:eastAsia="it-IT"/>
        </w:rPr>
        <w:t>="1.0" encoding="UTF-8"?&gt;</w:t>
      </w:r>
    </w:p>
    <w:p w14:paraId="26937433" w14:textId="77777777" w:rsidR="007F5362" w:rsidRPr="00BD25A4" w:rsidRDefault="007F5362" w:rsidP="007F5362">
      <w:pPr>
        <w:autoSpaceDE w:val="0"/>
        <w:autoSpaceDN w:val="0"/>
        <w:adjustRightInd w:val="0"/>
        <w:jc w:val="left"/>
        <w:rPr>
          <w:sz w:val="20"/>
          <w:lang w:val="en-US" w:eastAsia="it-IT"/>
        </w:rPr>
      </w:pPr>
      <w:r w:rsidRPr="00BD25A4">
        <w:rPr>
          <w:sz w:val="20"/>
          <w:lang w:val="en-US" w:eastAsia="it-IT"/>
        </w:rPr>
        <w:t>&lt;</w:t>
      </w:r>
      <w:proofErr w:type="spellStart"/>
      <w:proofErr w:type="gramStart"/>
      <w:r w:rsidRPr="00BD25A4">
        <w:rPr>
          <w:sz w:val="20"/>
          <w:lang w:val="en-US" w:eastAsia="it-IT"/>
        </w:rPr>
        <w:t>xs:schema</w:t>
      </w:r>
      <w:proofErr w:type="spellEnd"/>
      <w:proofErr w:type="gramEnd"/>
      <w:r w:rsidRPr="00BD25A4">
        <w:rPr>
          <w:sz w:val="20"/>
          <w:lang w:val="en-US" w:eastAsia="it-IT"/>
        </w:rPr>
        <w:t xml:space="preserve"> </w:t>
      </w:r>
      <w:proofErr w:type="spellStart"/>
      <w:r w:rsidRPr="00BD25A4">
        <w:rPr>
          <w:sz w:val="20"/>
          <w:lang w:val="en-US" w:eastAsia="it-IT"/>
        </w:rPr>
        <w:t>attributeFormDefault</w:t>
      </w:r>
      <w:proofErr w:type="spellEnd"/>
      <w:r w:rsidRPr="00BD25A4">
        <w:rPr>
          <w:sz w:val="20"/>
          <w:lang w:val="en-US" w:eastAsia="it-IT"/>
        </w:rPr>
        <w:t xml:space="preserve">="unqualified" </w:t>
      </w:r>
      <w:proofErr w:type="spellStart"/>
      <w:r w:rsidRPr="00BD25A4">
        <w:rPr>
          <w:sz w:val="20"/>
          <w:lang w:val="en-US" w:eastAsia="it-IT"/>
        </w:rPr>
        <w:t>elementFormDefault</w:t>
      </w:r>
      <w:proofErr w:type="spellEnd"/>
      <w:r w:rsidRPr="00BD25A4">
        <w:rPr>
          <w:sz w:val="20"/>
          <w:lang w:val="en-US" w:eastAsia="it-IT"/>
        </w:rPr>
        <w:t xml:space="preserve">="qualified" </w:t>
      </w:r>
      <w:proofErr w:type="spellStart"/>
      <w:r w:rsidRPr="00BD25A4">
        <w:rPr>
          <w:sz w:val="20"/>
          <w:lang w:val="en-US" w:eastAsia="it-IT"/>
        </w:rPr>
        <w:t>xmlns:anagSDO</w:t>
      </w:r>
      <w:proofErr w:type="spellEnd"/>
      <w:r w:rsidRPr="00BD25A4">
        <w:rPr>
          <w:sz w:val="20"/>
          <w:lang w:val="en-US" w:eastAsia="it-IT"/>
        </w:rPr>
        <w:t xml:space="preserve">="http://www.anagSDO.com/xml-schema-extensions" </w:t>
      </w:r>
      <w:proofErr w:type="spellStart"/>
      <w:r w:rsidRPr="00BD25A4">
        <w:rPr>
          <w:sz w:val="20"/>
          <w:lang w:val="en-US" w:eastAsia="it-IT"/>
        </w:rPr>
        <w:t>xmlns:xs</w:t>
      </w:r>
      <w:proofErr w:type="spellEnd"/>
      <w:r w:rsidRPr="00BD25A4">
        <w:rPr>
          <w:sz w:val="20"/>
          <w:lang w:val="en-US" w:eastAsia="it-IT"/>
        </w:rPr>
        <w:t>="http://www.w3.org/2001/XMLSchema"&gt;</w:t>
      </w:r>
    </w:p>
    <w:p w14:paraId="01DD8081" w14:textId="77777777" w:rsidR="007F5362" w:rsidRPr="007F5362" w:rsidRDefault="007F5362" w:rsidP="007F5362">
      <w:pPr>
        <w:autoSpaceDE w:val="0"/>
        <w:autoSpaceDN w:val="0"/>
        <w:adjustRightInd w:val="0"/>
        <w:jc w:val="left"/>
        <w:rPr>
          <w:sz w:val="20"/>
          <w:lang w:eastAsia="it-IT"/>
        </w:rPr>
      </w:pPr>
      <w:r w:rsidRPr="00BD25A4">
        <w:rPr>
          <w:sz w:val="20"/>
          <w:lang w:val="en-US" w:eastAsia="it-IT"/>
        </w:rPr>
        <w:tab/>
      </w:r>
      <w:r w:rsidRPr="007F5362">
        <w:rPr>
          <w:sz w:val="20"/>
          <w:lang w:eastAsia="it-IT"/>
        </w:rPr>
        <w:t>&lt;</w:t>
      </w:r>
      <w:proofErr w:type="spellStart"/>
      <w:proofErr w:type="gramStart"/>
      <w:r w:rsidRPr="007F5362">
        <w:rPr>
          <w:sz w:val="20"/>
          <w:lang w:eastAsia="it-IT"/>
        </w:rPr>
        <w:t>xs:element</w:t>
      </w:r>
      <w:proofErr w:type="spellEnd"/>
      <w:proofErr w:type="gramEnd"/>
      <w:r w:rsidRPr="007F5362">
        <w:rPr>
          <w:sz w:val="20"/>
          <w:lang w:eastAsia="it-IT"/>
        </w:rPr>
        <w:t xml:space="preserve"> name="</w:t>
      </w:r>
      <w:proofErr w:type="spellStart"/>
      <w:r w:rsidRPr="007F5362">
        <w:rPr>
          <w:sz w:val="20"/>
          <w:lang w:eastAsia="it-IT"/>
        </w:rPr>
        <w:t>aInformazioniAnagrafiche</w:t>
      </w:r>
      <w:proofErr w:type="spellEnd"/>
      <w:r w:rsidRPr="007F5362">
        <w:rPr>
          <w:sz w:val="20"/>
          <w:lang w:eastAsia="it-IT"/>
        </w:rPr>
        <w:t>"&gt;</w:t>
      </w:r>
    </w:p>
    <w:p w14:paraId="29977C47" w14:textId="77777777" w:rsidR="007F5362" w:rsidRPr="007F5362" w:rsidRDefault="007F5362" w:rsidP="007F5362">
      <w:pPr>
        <w:autoSpaceDE w:val="0"/>
        <w:autoSpaceDN w:val="0"/>
        <w:adjustRightInd w:val="0"/>
        <w:jc w:val="left"/>
        <w:rPr>
          <w:sz w:val="20"/>
          <w:lang w:eastAsia="it-IT"/>
        </w:rPr>
      </w:pPr>
      <w:r w:rsidRPr="007F5362">
        <w:rPr>
          <w:sz w:val="20"/>
          <w:lang w:eastAsia="it-IT"/>
        </w:rPr>
        <w:lastRenderedPageBreak/>
        <w:tab/>
      </w:r>
      <w:r w:rsidRPr="007F5362">
        <w:rPr>
          <w:sz w:val="20"/>
          <w:lang w:eastAsia="it-IT"/>
        </w:rPr>
        <w:tab/>
        <w:t>&lt;</w:t>
      </w:r>
      <w:proofErr w:type="spellStart"/>
      <w:proofErr w:type="gramStart"/>
      <w:r w:rsidRPr="007F5362">
        <w:rPr>
          <w:sz w:val="20"/>
          <w:lang w:eastAsia="it-IT"/>
        </w:rPr>
        <w:t>xs:complexType</w:t>
      </w:r>
      <w:proofErr w:type="spellEnd"/>
      <w:proofErr w:type="gramEnd"/>
      <w:r w:rsidRPr="007F5362">
        <w:rPr>
          <w:sz w:val="20"/>
          <w:lang w:eastAsia="it-IT"/>
        </w:rPr>
        <w:t>&gt;</w:t>
      </w:r>
    </w:p>
    <w:p w14:paraId="3387781A" w14:textId="77777777" w:rsidR="007F5362" w:rsidRPr="000D75C7" w:rsidRDefault="007F5362" w:rsidP="007F5362">
      <w:pPr>
        <w:autoSpaceDE w:val="0"/>
        <w:autoSpaceDN w:val="0"/>
        <w:adjustRightInd w:val="0"/>
        <w:jc w:val="left"/>
        <w:rPr>
          <w:sz w:val="20"/>
          <w:lang w:val="en-US" w:eastAsia="it-IT"/>
        </w:rPr>
      </w:pPr>
      <w:r w:rsidRPr="007F5362">
        <w:rPr>
          <w:sz w:val="20"/>
          <w:lang w:eastAsia="it-IT"/>
        </w:rPr>
        <w:tab/>
      </w:r>
      <w:r w:rsidRPr="007F5362">
        <w:rPr>
          <w:sz w:val="20"/>
          <w:lang w:eastAsia="it-IT"/>
        </w:rPr>
        <w:tab/>
      </w:r>
      <w:r w:rsidRPr="007F5362">
        <w:rPr>
          <w:sz w:val="20"/>
          <w:lang w:eastAsia="it-IT"/>
        </w:rPr>
        <w:tab/>
      </w:r>
      <w:r w:rsidRPr="000D75C7">
        <w:rPr>
          <w:sz w:val="20"/>
          <w:lang w:val="en-US" w:eastAsia="it-IT"/>
        </w:rPr>
        <w:t>&lt;</w:t>
      </w:r>
      <w:proofErr w:type="spellStart"/>
      <w:proofErr w:type="gramStart"/>
      <w:r w:rsidRPr="000D75C7">
        <w:rPr>
          <w:sz w:val="20"/>
          <w:lang w:val="en-US" w:eastAsia="it-IT"/>
        </w:rPr>
        <w:t>xs:sequence</w:t>
      </w:r>
      <w:proofErr w:type="spellEnd"/>
      <w:proofErr w:type="gramEnd"/>
      <w:r w:rsidRPr="000D75C7">
        <w:rPr>
          <w:sz w:val="20"/>
          <w:lang w:val="en-US" w:eastAsia="it-IT"/>
        </w:rPr>
        <w:t>&gt;</w:t>
      </w:r>
    </w:p>
    <w:p w14:paraId="6F1752C9"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xs:element</w:t>
      </w:r>
      <w:proofErr w:type="spellEnd"/>
      <w:proofErr w:type="gramEnd"/>
      <w:r w:rsidRPr="000D75C7">
        <w:rPr>
          <w:sz w:val="20"/>
          <w:lang w:val="en-US" w:eastAsia="it-IT"/>
        </w:rPr>
        <w:t xml:space="preserve"> </w:t>
      </w:r>
      <w:proofErr w:type="spellStart"/>
      <w:r w:rsidRPr="000D75C7">
        <w:rPr>
          <w:sz w:val="20"/>
          <w:lang w:val="en-US" w:eastAsia="it-IT"/>
        </w:rPr>
        <w:t>maxOccurs</w:t>
      </w:r>
      <w:proofErr w:type="spellEnd"/>
      <w:r w:rsidRPr="000D75C7">
        <w:rPr>
          <w:sz w:val="20"/>
          <w:lang w:val="en-US" w:eastAsia="it-IT"/>
        </w:rPr>
        <w:t>="unbounded" minOccurs="1" name="</w:t>
      </w:r>
      <w:proofErr w:type="spellStart"/>
      <w:r w:rsidRPr="000D75C7">
        <w:rPr>
          <w:sz w:val="20"/>
          <w:lang w:val="en-US" w:eastAsia="it-IT"/>
        </w:rPr>
        <w:t>informazioniAnagrafiche</w:t>
      </w:r>
      <w:proofErr w:type="spellEnd"/>
      <w:r w:rsidRPr="000D75C7">
        <w:rPr>
          <w:sz w:val="20"/>
          <w:lang w:val="en-US" w:eastAsia="it-IT"/>
        </w:rPr>
        <w:t>"&gt;</w:t>
      </w:r>
    </w:p>
    <w:p w14:paraId="6CCFE4F3"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xs:complexType</w:t>
      </w:r>
      <w:proofErr w:type="spellEnd"/>
      <w:proofErr w:type="gramEnd"/>
      <w:r w:rsidRPr="000D75C7">
        <w:rPr>
          <w:sz w:val="20"/>
          <w:lang w:val="en-US" w:eastAsia="it-IT"/>
        </w:rPr>
        <w:t>&gt;</w:t>
      </w:r>
    </w:p>
    <w:p w14:paraId="7E8F28E6"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xs:sequence</w:t>
      </w:r>
      <w:proofErr w:type="spellEnd"/>
      <w:proofErr w:type="gramEnd"/>
      <w:r w:rsidRPr="000D75C7">
        <w:rPr>
          <w:sz w:val="20"/>
          <w:lang w:val="en-US" w:eastAsia="it-IT"/>
        </w:rPr>
        <w:t>&gt;</w:t>
      </w:r>
    </w:p>
    <w:p w14:paraId="5520EBAD"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xs:element</w:t>
      </w:r>
      <w:proofErr w:type="spellEnd"/>
      <w:proofErr w:type="gramEnd"/>
      <w:r w:rsidRPr="000D75C7">
        <w:rPr>
          <w:sz w:val="20"/>
          <w:lang w:val="en-US" w:eastAsia="it-IT"/>
        </w:rPr>
        <w:t xml:space="preserve"> name="</w:t>
      </w:r>
      <w:proofErr w:type="spellStart"/>
      <w:r w:rsidRPr="000D75C7">
        <w:rPr>
          <w:sz w:val="20"/>
          <w:lang w:val="en-US" w:eastAsia="it-IT"/>
        </w:rPr>
        <w:t>tipoTrasmissione</w:t>
      </w:r>
      <w:proofErr w:type="spellEnd"/>
      <w:r w:rsidRPr="000D75C7">
        <w:rPr>
          <w:sz w:val="20"/>
          <w:lang w:val="en-US" w:eastAsia="it-IT"/>
        </w:rPr>
        <w:t>"&gt;</w:t>
      </w:r>
    </w:p>
    <w:p w14:paraId="6AFE29E1"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xs:annotation</w:t>
      </w:r>
      <w:proofErr w:type="spellEnd"/>
      <w:proofErr w:type="gramEnd"/>
      <w:r w:rsidRPr="000D75C7">
        <w:rPr>
          <w:sz w:val="20"/>
          <w:lang w:val="en-US" w:eastAsia="it-IT"/>
        </w:rPr>
        <w:t>&gt;</w:t>
      </w:r>
    </w:p>
    <w:p w14:paraId="33999B5E"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xs:appinfo</w:t>
      </w:r>
      <w:proofErr w:type="spellEnd"/>
      <w:proofErr w:type="gramEnd"/>
      <w:r w:rsidRPr="000D75C7">
        <w:rPr>
          <w:sz w:val="20"/>
          <w:lang w:val="en-US" w:eastAsia="it-IT"/>
        </w:rPr>
        <w:t>&gt;</w:t>
      </w:r>
    </w:p>
    <w:p w14:paraId="26EA3E17"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anagSDO:exampleValues</w:t>
      </w:r>
      <w:proofErr w:type="spellEnd"/>
      <w:proofErr w:type="gramEnd"/>
      <w:r w:rsidRPr="000D75C7">
        <w:rPr>
          <w:sz w:val="20"/>
          <w:lang w:val="en-US" w:eastAsia="it-IT"/>
        </w:rPr>
        <w:t>&gt;</w:t>
      </w:r>
    </w:p>
    <w:p w14:paraId="035CC323"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r w:rsidRPr="000D75C7">
        <w:rPr>
          <w:sz w:val="20"/>
          <w:lang w:val="en-US" w:eastAsia="it-IT"/>
        </w:rPr>
        <w:t>anagSDO:example</w:t>
      </w:r>
      <w:proofErr w:type="spellEnd"/>
      <w:r w:rsidRPr="000D75C7">
        <w:rPr>
          <w:sz w:val="20"/>
          <w:lang w:val="en-US" w:eastAsia="it-IT"/>
        </w:rPr>
        <w:t xml:space="preserve"> value="I"/&gt;</w:t>
      </w:r>
    </w:p>
    <w:p w14:paraId="18B6D3D5"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anagSDO:exampleValues</w:t>
      </w:r>
      <w:proofErr w:type="spellEnd"/>
      <w:proofErr w:type="gramEnd"/>
      <w:r w:rsidRPr="000D75C7">
        <w:rPr>
          <w:sz w:val="20"/>
          <w:lang w:val="en-US" w:eastAsia="it-IT"/>
        </w:rPr>
        <w:t>&gt;</w:t>
      </w:r>
    </w:p>
    <w:p w14:paraId="38E95C1C"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xs:appinfo</w:t>
      </w:r>
      <w:proofErr w:type="spellEnd"/>
      <w:proofErr w:type="gramEnd"/>
      <w:r w:rsidRPr="000D75C7">
        <w:rPr>
          <w:sz w:val="20"/>
          <w:lang w:val="en-US" w:eastAsia="it-IT"/>
        </w:rPr>
        <w:t>&gt;</w:t>
      </w:r>
    </w:p>
    <w:p w14:paraId="6B7F6DD1"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xs:annotation</w:t>
      </w:r>
      <w:proofErr w:type="spellEnd"/>
      <w:proofErr w:type="gramEnd"/>
      <w:r w:rsidRPr="000D75C7">
        <w:rPr>
          <w:sz w:val="20"/>
          <w:lang w:val="en-US" w:eastAsia="it-IT"/>
        </w:rPr>
        <w:t>&gt;</w:t>
      </w:r>
    </w:p>
    <w:p w14:paraId="12A4EE5A"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xs:simpleType</w:t>
      </w:r>
      <w:proofErr w:type="spellEnd"/>
      <w:proofErr w:type="gramEnd"/>
      <w:r w:rsidRPr="000D75C7">
        <w:rPr>
          <w:sz w:val="20"/>
          <w:lang w:val="en-US" w:eastAsia="it-IT"/>
        </w:rPr>
        <w:t>&gt;</w:t>
      </w:r>
    </w:p>
    <w:p w14:paraId="5C58BD3F"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xs:restriction</w:t>
      </w:r>
      <w:proofErr w:type="spellEnd"/>
      <w:proofErr w:type="gramEnd"/>
      <w:r w:rsidRPr="000D75C7">
        <w:rPr>
          <w:sz w:val="20"/>
          <w:lang w:val="en-US" w:eastAsia="it-IT"/>
        </w:rPr>
        <w:t xml:space="preserve"> base="</w:t>
      </w:r>
      <w:proofErr w:type="spellStart"/>
      <w:r w:rsidRPr="000D75C7">
        <w:rPr>
          <w:sz w:val="20"/>
          <w:lang w:val="en-US" w:eastAsia="it-IT"/>
        </w:rPr>
        <w:t>xs:string</w:t>
      </w:r>
      <w:proofErr w:type="spellEnd"/>
      <w:r w:rsidRPr="000D75C7">
        <w:rPr>
          <w:sz w:val="20"/>
          <w:lang w:val="en-US" w:eastAsia="it-IT"/>
        </w:rPr>
        <w:t>"&gt;</w:t>
      </w:r>
    </w:p>
    <w:p w14:paraId="53610FD3"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xs:length</w:t>
      </w:r>
      <w:proofErr w:type="spellEnd"/>
      <w:proofErr w:type="gramEnd"/>
      <w:r w:rsidRPr="000D75C7">
        <w:rPr>
          <w:sz w:val="20"/>
          <w:lang w:val="en-US" w:eastAsia="it-IT"/>
        </w:rPr>
        <w:t xml:space="preserve"> value="1"/&gt;</w:t>
      </w:r>
    </w:p>
    <w:p w14:paraId="4DA8E7BF"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xs:enumeration</w:t>
      </w:r>
      <w:proofErr w:type="spellEnd"/>
      <w:proofErr w:type="gramEnd"/>
      <w:r w:rsidRPr="000D75C7">
        <w:rPr>
          <w:sz w:val="20"/>
          <w:lang w:val="en-US" w:eastAsia="it-IT"/>
        </w:rPr>
        <w:t xml:space="preserve"> value="I"/&gt;</w:t>
      </w:r>
    </w:p>
    <w:p w14:paraId="63CF58E9"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xs:enumeration</w:t>
      </w:r>
      <w:proofErr w:type="spellEnd"/>
      <w:proofErr w:type="gramEnd"/>
      <w:r w:rsidRPr="000D75C7">
        <w:rPr>
          <w:sz w:val="20"/>
          <w:lang w:val="en-US" w:eastAsia="it-IT"/>
        </w:rPr>
        <w:t xml:space="preserve"> value="C"/&gt;</w:t>
      </w:r>
    </w:p>
    <w:p w14:paraId="2492CA46"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xs:enumeration</w:t>
      </w:r>
      <w:proofErr w:type="spellEnd"/>
      <w:proofErr w:type="gramEnd"/>
      <w:r w:rsidRPr="000D75C7">
        <w:rPr>
          <w:sz w:val="20"/>
          <w:lang w:val="en-US" w:eastAsia="it-IT"/>
        </w:rPr>
        <w:t xml:space="preserve"> value="V"/&gt;</w:t>
      </w:r>
    </w:p>
    <w:p w14:paraId="2E669AED"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xs:enumeration</w:t>
      </w:r>
      <w:proofErr w:type="spellEnd"/>
      <w:proofErr w:type="gramEnd"/>
      <w:r w:rsidRPr="000D75C7">
        <w:rPr>
          <w:sz w:val="20"/>
          <w:lang w:val="en-US" w:eastAsia="it-IT"/>
        </w:rPr>
        <w:t xml:space="preserve"> value="</w:t>
      </w:r>
      <w:proofErr w:type="spellStart"/>
      <w:r w:rsidRPr="000D75C7">
        <w:rPr>
          <w:sz w:val="20"/>
          <w:lang w:val="en-US" w:eastAsia="it-IT"/>
        </w:rPr>
        <w:t>i</w:t>
      </w:r>
      <w:proofErr w:type="spellEnd"/>
      <w:r w:rsidRPr="000D75C7">
        <w:rPr>
          <w:sz w:val="20"/>
          <w:lang w:val="en-US" w:eastAsia="it-IT"/>
        </w:rPr>
        <w:t>"/&gt;</w:t>
      </w:r>
    </w:p>
    <w:p w14:paraId="3152321E"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xs:enumeration</w:t>
      </w:r>
      <w:proofErr w:type="spellEnd"/>
      <w:proofErr w:type="gramEnd"/>
      <w:r w:rsidRPr="000D75C7">
        <w:rPr>
          <w:sz w:val="20"/>
          <w:lang w:val="en-US" w:eastAsia="it-IT"/>
        </w:rPr>
        <w:t xml:space="preserve"> value="c"/&gt;</w:t>
      </w:r>
    </w:p>
    <w:p w14:paraId="39596F55"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xs:enumeration</w:t>
      </w:r>
      <w:proofErr w:type="spellEnd"/>
      <w:proofErr w:type="gramEnd"/>
      <w:r w:rsidRPr="000D75C7">
        <w:rPr>
          <w:sz w:val="20"/>
          <w:lang w:val="en-US" w:eastAsia="it-IT"/>
        </w:rPr>
        <w:t xml:space="preserve"> value="v"/&gt;</w:t>
      </w:r>
    </w:p>
    <w:p w14:paraId="3710DFD4"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xs:restriction</w:t>
      </w:r>
      <w:proofErr w:type="spellEnd"/>
      <w:proofErr w:type="gramEnd"/>
      <w:r w:rsidRPr="000D75C7">
        <w:rPr>
          <w:sz w:val="20"/>
          <w:lang w:val="en-US" w:eastAsia="it-IT"/>
        </w:rPr>
        <w:t>&gt;</w:t>
      </w:r>
    </w:p>
    <w:p w14:paraId="1D679A97"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xs:simpleType</w:t>
      </w:r>
      <w:proofErr w:type="spellEnd"/>
      <w:proofErr w:type="gramEnd"/>
      <w:r w:rsidRPr="000D75C7">
        <w:rPr>
          <w:sz w:val="20"/>
          <w:lang w:val="en-US" w:eastAsia="it-IT"/>
        </w:rPr>
        <w:t>&gt;</w:t>
      </w:r>
    </w:p>
    <w:p w14:paraId="2AA24CC7"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xs:element</w:t>
      </w:r>
      <w:proofErr w:type="spellEnd"/>
      <w:proofErr w:type="gramEnd"/>
      <w:r w:rsidRPr="000D75C7">
        <w:rPr>
          <w:sz w:val="20"/>
          <w:lang w:val="en-US" w:eastAsia="it-IT"/>
        </w:rPr>
        <w:t>&gt;</w:t>
      </w:r>
    </w:p>
    <w:p w14:paraId="2F68316E"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xs:element</w:t>
      </w:r>
      <w:proofErr w:type="spellEnd"/>
      <w:proofErr w:type="gramEnd"/>
      <w:r w:rsidRPr="000D75C7">
        <w:rPr>
          <w:sz w:val="20"/>
          <w:lang w:val="en-US" w:eastAsia="it-IT"/>
        </w:rPr>
        <w:t xml:space="preserve"> minOccurs="0" name="</w:t>
      </w:r>
      <w:proofErr w:type="spellStart"/>
      <w:r w:rsidRPr="000D75C7">
        <w:rPr>
          <w:sz w:val="20"/>
          <w:lang w:val="en-US" w:eastAsia="it-IT"/>
        </w:rPr>
        <w:t>numeroSDOpuerpera</w:t>
      </w:r>
      <w:proofErr w:type="spellEnd"/>
      <w:r w:rsidRPr="000D75C7">
        <w:rPr>
          <w:sz w:val="20"/>
          <w:lang w:val="en-US" w:eastAsia="it-IT"/>
        </w:rPr>
        <w:t>"&gt;</w:t>
      </w:r>
    </w:p>
    <w:p w14:paraId="4B3D1935"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xs:annotation</w:t>
      </w:r>
      <w:proofErr w:type="spellEnd"/>
      <w:proofErr w:type="gramEnd"/>
      <w:r w:rsidRPr="000D75C7">
        <w:rPr>
          <w:sz w:val="20"/>
          <w:lang w:val="en-US" w:eastAsia="it-IT"/>
        </w:rPr>
        <w:t>&gt;</w:t>
      </w:r>
    </w:p>
    <w:p w14:paraId="01FCF4B4"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xs:appinfo</w:t>
      </w:r>
      <w:proofErr w:type="spellEnd"/>
      <w:proofErr w:type="gramEnd"/>
      <w:r w:rsidRPr="000D75C7">
        <w:rPr>
          <w:sz w:val="20"/>
          <w:lang w:val="en-US" w:eastAsia="it-IT"/>
        </w:rPr>
        <w:t>&gt;</w:t>
      </w:r>
    </w:p>
    <w:p w14:paraId="604446D3"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anagSDO:exampleValues</w:t>
      </w:r>
      <w:proofErr w:type="spellEnd"/>
      <w:proofErr w:type="gramEnd"/>
      <w:r w:rsidRPr="000D75C7">
        <w:rPr>
          <w:sz w:val="20"/>
          <w:lang w:val="en-US" w:eastAsia="it-IT"/>
        </w:rPr>
        <w:t>&gt;</w:t>
      </w:r>
    </w:p>
    <w:p w14:paraId="365DF7A7"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r w:rsidRPr="000D75C7">
        <w:rPr>
          <w:sz w:val="20"/>
          <w:lang w:val="en-US" w:eastAsia="it-IT"/>
        </w:rPr>
        <w:t>anagSDO:example</w:t>
      </w:r>
      <w:proofErr w:type="spellEnd"/>
      <w:r w:rsidRPr="000D75C7">
        <w:rPr>
          <w:sz w:val="20"/>
          <w:lang w:val="en-US" w:eastAsia="it-IT"/>
        </w:rPr>
        <w:t xml:space="preserve"> value="16008542"/&gt;</w:t>
      </w:r>
    </w:p>
    <w:p w14:paraId="4DF29AD5"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r w:rsidRPr="000D75C7">
        <w:rPr>
          <w:sz w:val="20"/>
          <w:lang w:val="en-US" w:eastAsia="it-IT"/>
        </w:rPr>
        <w:t>anagSDO:example</w:t>
      </w:r>
      <w:proofErr w:type="spellEnd"/>
      <w:r w:rsidRPr="000D75C7">
        <w:rPr>
          <w:sz w:val="20"/>
          <w:lang w:val="en-US" w:eastAsia="it-IT"/>
        </w:rPr>
        <w:t xml:space="preserve"> value="99999999"/&gt;</w:t>
      </w:r>
    </w:p>
    <w:p w14:paraId="6F2ABD0F"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anagSDO:exampleValues</w:t>
      </w:r>
      <w:proofErr w:type="spellEnd"/>
      <w:proofErr w:type="gramEnd"/>
      <w:r w:rsidRPr="000D75C7">
        <w:rPr>
          <w:sz w:val="20"/>
          <w:lang w:val="en-US" w:eastAsia="it-IT"/>
        </w:rPr>
        <w:t>&gt;</w:t>
      </w:r>
    </w:p>
    <w:p w14:paraId="55A3E6ED"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xs:appinfo</w:t>
      </w:r>
      <w:proofErr w:type="spellEnd"/>
      <w:proofErr w:type="gramEnd"/>
      <w:r w:rsidRPr="000D75C7">
        <w:rPr>
          <w:sz w:val="20"/>
          <w:lang w:val="en-US" w:eastAsia="it-IT"/>
        </w:rPr>
        <w:t>&gt;</w:t>
      </w:r>
    </w:p>
    <w:p w14:paraId="0BDF0351"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xs:annotation</w:t>
      </w:r>
      <w:proofErr w:type="spellEnd"/>
      <w:proofErr w:type="gramEnd"/>
      <w:r w:rsidRPr="000D75C7">
        <w:rPr>
          <w:sz w:val="20"/>
          <w:lang w:val="en-US" w:eastAsia="it-IT"/>
        </w:rPr>
        <w:t>&gt;</w:t>
      </w:r>
    </w:p>
    <w:p w14:paraId="058EFF83"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xs:simpleType</w:t>
      </w:r>
      <w:proofErr w:type="spellEnd"/>
      <w:proofErr w:type="gramEnd"/>
      <w:r w:rsidRPr="000D75C7">
        <w:rPr>
          <w:sz w:val="20"/>
          <w:lang w:val="en-US" w:eastAsia="it-IT"/>
        </w:rPr>
        <w:t>&gt;</w:t>
      </w:r>
    </w:p>
    <w:p w14:paraId="59ED0A32"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xs:restriction</w:t>
      </w:r>
      <w:proofErr w:type="spellEnd"/>
      <w:proofErr w:type="gramEnd"/>
      <w:r w:rsidRPr="000D75C7">
        <w:rPr>
          <w:sz w:val="20"/>
          <w:lang w:val="en-US" w:eastAsia="it-IT"/>
        </w:rPr>
        <w:t xml:space="preserve"> base="</w:t>
      </w:r>
      <w:proofErr w:type="spellStart"/>
      <w:r w:rsidRPr="000D75C7">
        <w:rPr>
          <w:sz w:val="20"/>
          <w:lang w:val="en-US" w:eastAsia="it-IT"/>
        </w:rPr>
        <w:t>xs:string</w:t>
      </w:r>
      <w:proofErr w:type="spellEnd"/>
      <w:r w:rsidRPr="000D75C7">
        <w:rPr>
          <w:sz w:val="20"/>
          <w:lang w:val="en-US" w:eastAsia="it-IT"/>
        </w:rPr>
        <w:t>"&gt;</w:t>
      </w:r>
    </w:p>
    <w:p w14:paraId="75AD168C"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xs:length</w:t>
      </w:r>
      <w:proofErr w:type="spellEnd"/>
      <w:proofErr w:type="gramEnd"/>
      <w:r w:rsidRPr="000D75C7">
        <w:rPr>
          <w:sz w:val="20"/>
          <w:lang w:val="en-US" w:eastAsia="it-IT"/>
        </w:rPr>
        <w:t xml:space="preserve"> value="8"/&gt;</w:t>
      </w:r>
    </w:p>
    <w:p w14:paraId="0C46F8C4"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xs:restriction</w:t>
      </w:r>
      <w:proofErr w:type="spellEnd"/>
      <w:proofErr w:type="gramEnd"/>
      <w:r w:rsidRPr="000D75C7">
        <w:rPr>
          <w:sz w:val="20"/>
          <w:lang w:val="en-US" w:eastAsia="it-IT"/>
        </w:rPr>
        <w:t>&gt;</w:t>
      </w:r>
    </w:p>
    <w:p w14:paraId="19C22D14"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xs:simpleType</w:t>
      </w:r>
      <w:proofErr w:type="spellEnd"/>
      <w:proofErr w:type="gramEnd"/>
      <w:r w:rsidRPr="000D75C7">
        <w:rPr>
          <w:sz w:val="20"/>
          <w:lang w:val="en-US" w:eastAsia="it-IT"/>
        </w:rPr>
        <w:t>&gt;</w:t>
      </w:r>
    </w:p>
    <w:p w14:paraId="494822BE"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xs:element</w:t>
      </w:r>
      <w:proofErr w:type="spellEnd"/>
      <w:proofErr w:type="gramEnd"/>
      <w:r w:rsidRPr="000D75C7">
        <w:rPr>
          <w:sz w:val="20"/>
          <w:lang w:val="en-US" w:eastAsia="it-IT"/>
        </w:rPr>
        <w:t>&gt;</w:t>
      </w:r>
    </w:p>
    <w:p w14:paraId="6F69C1FD"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xs:element</w:t>
      </w:r>
      <w:proofErr w:type="spellEnd"/>
      <w:proofErr w:type="gramEnd"/>
      <w:r w:rsidRPr="000D75C7">
        <w:rPr>
          <w:sz w:val="20"/>
          <w:lang w:val="en-US" w:eastAsia="it-IT"/>
        </w:rPr>
        <w:t xml:space="preserve"> name="</w:t>
      </w:r>
      <w:proofErr w:type="spellStart"/>
      <w:r w:rsidRPr="000D75C7">
        <w:rPr>
          <w:sz w:val="20"/>
          <w:lang w:val="en-US" w:eastAsia="it-IT"/>
        </w:rPr>
        <w:t>sesso</w:t>
      </w:r>
      <w:proofErr w:type="spellEnd"/>
      <w:r w:rsidRPr="000D75C7">
        <w:rPr>
          <w:sz w:val="20"/>
          <w:lang w:val="en-US" w:eastAsia="it-IT"/>
        </w:rPr>
        <w:t>"&gt;</w:t>
      </w:r>
    </w:p>
    <w:p w14:paraId="4744077D"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xs:simpleType</w:t>
      </w:r>
      <w:proofErr w:type="spellEnd"/>
      <w:proofErr w:type="gramEnd"/>
      <w:r w:rsidRPr="000D75C7">
        <w:rPr>
          <w:sz w:val="20"/>
          <w:lang w:val="en-US" w:eastAsia="it-IT"/>
        </w:rPr>
        <w:t>&gt;</w:t>
      </w:r>
    </w:p>
    <w:p w14:paraId="17E01490"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xs:restriction</w:t>
      </w:r>
      <w:proofErr w:type="spellEnd"/>
      <w:proofErr w:type="gramEnd"/>
      <w:r w:rsidRPr="000D75C7">
        <w:rPr>
          <w:sz w:val="20"/>
          <w:lang w:val="en-US" w:eastAsia="it-IT"/>
        </w:rPr>
        <w:t xml:space="preserve"> base="</w:t>
      </w:r>
      <w:proofErr w:type="spellStart"/>
      <w:r w:rsidRPr="000D75C7">
        <w:rPr>
          <w:sz w:val="20"/>
          <w:lang w:val="en-US" w:eastAsia="it-IT"/>
        </w:rPr>
        <w:t>xs:string</w:t>
      </w:r>
      <w:proofErr w:type="spellEnd"/>
      <w:r w:rsidRPr="000D75C7">
        <w:rPr>
          <w:sz w:val="20"/>
          <w:lang w:val="en-US" w:eastAsia="it-IT"/>
        </w:rPr>
        <w:t>"&gt;</w:t>
      </w:r>
    </w:p>
    <w:p w14:paraId="0A819D1A"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xs:length</w:t>
      </w:r>
      <w:proofErr w:type="spellEnd"/>
      <w:proofErr w:type="gramEnd"/>
      <w:r w:rsidRPr="000D75C7">
        <w:rPr>
          <w:sz w:val="20"/>
          <w:lang w:val="en-US" w:eastAsia="it-IT"/>
        </w:rPr>
        <w:t xml:space="preserve"> value="1"/&gt;</w:t>
      </w:r>
    </w:p>
    <w:p w14:paraId="2974982F"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xs:restriction</w:t>
      </w:r>
      <w:proofErr w:type="spellEnd"/>
      <w:proofErr w:type="gramEnd"/>
      <w:r w:rsidRPr="000D75C7">
        <w:rPr>
          <w:sz w:val="20"/>
          <w:lang w:val="en-US" w:eastAsia="it-IT"/>
        </w:rPr>
        <w:t>&gt;</w:t>
      </w:r>
    </w:p>
    <w:p w14:paraId="78FEFD37"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xs:simpleType</w:t>
      </w:r>
      <w:proofErr w:type="spellEnd"/>
      <w:proofErr w:type="gramEnd"/>
      <w:r w:rsidRPr="000D75C7">
        <w:rPr>
          <w:sz w:val="20"/>
          <w:lang w:val="en-US" w:eastAsia="it-IT"/>
        </w:rPr>
        <w:t>&gt;</w:t>
      </w:r>
    </w:p>
    <w:p w14:paraId="69452562"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xs:element</w:t>
      </w:r>
      <w:proofErr w:type="spellEnd"/>
      <w:proofErr w:type="gramEnd"/>
      <w:r w:rsidRPr="000D75C7">
        <w:rPr>
          <w:sz w:val="20"/>
          <w:lang w:val="en-US" w:eastAsia="it-IT"/>
        </w:rPr>
        <w:t>&gt;</w:t>
      </w:r>
    </w:p>
    <w:p w14:paraId="1CB80AED"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xs:element</w:t>
      </w:r>
      <w:proofErr w:type="spellEnd"/>
      <w:proofErr w:type="gramEnd"/>
      <w:r w:rsidRPr="000D75C7">
        <w:rPr>
          <w:sz w:val="20"/>
          <w:lang w:val="en-US" w:eastAsia="it-IT"/>
        </w:rPr>
        <w:t xml:space="preserve"> name="</w:t>
      </w:r>
      <w:proofErr w:type="spellStart"/>
      <w:r w:rsidRPr="000D75C7">
        <w:rPr>
          <w:sz w:val="20"/>
          <w:lang w:val="en-US" w:eastAsia="it-IT"/>
        </w:rPr>
        <w:t>dataNascita</w:t>
      </w:r>
      <w:proofErr w:type="spellEnd"/>
      <w:r w:rsidRPr="000D75C7">
        <w:rPr>
          <w:sz w:val="20"/>
          <w:lang w:val="en-US" w:eastAsia="it-IT"/>
        </w:rPr>
        <w:t>" type="</w:t>
      </w:r>
      <w:proofErr w:type="spellStart"/>
      <w:r w:rsidRPr="000D75C7">
        <w:rPr>
          <w:sz w:val="20"/>
          <w:lang w:val="en-US" w:eastAsia="it-IT"/>
        </w:rPr>
        <w:t>xs:date</w:t>
      </w:r>
      <w:proofErr w:type="spellEnd"/>
      <w:r w:rsidRPr="000D75C7">
        <w:rPr>
          <w:sz w:val="20"/>
          <w:lang w:val="en-US" w:eastAsia="it-IT"/>
        </w:rPr>
        <w:t>"&gt;</w:t>
      </w:r>
    </w:p>
    <w:p w14:paraId="5B87F645"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xs:annotation</w:t>
      </w:r>
      <w:proofErr w:type="spellEnd"/>
      <w:proofErr w:type="gramEnd"/>
      <w:r w:rsidRPr="000D75C7">
        <w:rPr>
          <w:sz w:val="20"/>
          <w:lang w:val="en-US" w:eastAsia="it-IT"/>
        </w:rPr>
        <w:t>&gt;</w:t>
      </w:r>
    </w:p>
    <w:p w14:paraId="09FF9C8C"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xs:appinfo</w:t>
      </w:r>
      <w:proofErr w:type="spellEnd"/>
      <w:proofErr w:type="gramEnd"/>
      <w:r w:rsidRPr="000D75C7">
        <w:rPr>
          <w:sz w:val="20"/>
          <w:lang w:val="en-US" w:eastAsia="it-IT"/>
        </w:rPr>
        <w:t>&gt;</w:t>
      </w:r>
    </w:p>
    <w:p w14:paraId="2E25546B"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anagSDO:exampleValues</w:t>
      </w:r>
      <w:proofErr w:type="spellEnd"/>
      <w:proofErr w:type="gramEnd"/>
      <w:r w:rsidRPr="000D75C7">
        <w:rPr>
          <w:sz w:val="20"/>
          <w:lang w:val="en-US" w:eastAsia="it-IT"/>
        </w:rPr>
        <w:t>&gt;</w:t>
      </w:r>
    </w:p>
    <w:p w14:paraId="69245121"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r w:rsidRPr="000D75C7">
        <w:rPr>
          <w:sz w:val="20"/>
          <w:lang w:val="en-US" w:eastAsia="it-IT"/>
        </w:rPr>
        <w:t>anagSDO:example</w:t>
      </w:r>
      <w:proofErr w:type="spellEnd"/>
      <w:r w:rsidRPr="000D75C7">
        <w:rPr>
          <w:sz w:val="20"/>
          <w:lang w:val="en-US" w:eastAsia="it-IT"/>
        </w:rPr>
        <w:t xml:space="preserve"> value="2016-03-16"/&gt;</w:t>
      </w:r>
    </w:p>
    <w:p w14:paraId="31494B09"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lastRenderedPageBreak/>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anagSDO:exampleValues</w:t>
      </w:r>
      <w:proofErr w:type="spellEnd"/>
      <w:proofErr w:type="gramEnd"/>
      <w:r w:rsidRPr="000D75C7">
        <w:rPr>
          <w:sz w:val="20"/>
          <w:lang w:val="en-US" w:eastAsia="it-IT"/>
        </w:rPr>
        <w:t>&gt;</w:t>
      </w:r>
    </w:p>
    <w:p w14:paraId="63D06F42"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xs:appinfo</w:t>
      </w:r>
      <w:proofErr w:type="spellEnd"/>
      <w:proofErr w:type="gramEnd"/>
      <w:r w:rsidRPr="000D75C7">
        <w:rPr>
          <w:sz w:val="20"/>
          <w:lang w:val="en-US" w:eastAsia="it-IT"/>
        </w:rPr>
        <w:t>&gt;</w:t>
      </w:r>
    </w:p>
    <w:p w14:paraId="4E4932C2"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xs:annotation</w:t>
      </w:r>
      <w:proofErr w:type="spellEnd"/>
      <w:proofErr w:type="gramEnd"/>
      <w:r w:rsidRPr="000D75C7">
        <w:rPr>
          <w:sz w:val="20"/>
          <w:lang w:val="en-US" w:eastAsia="it-IT"/>
        </w:rPr>
        <w:t>&gt;</w:t>
      </w:r>
    </w:p>
    <w:p w14:paraId="692D1903"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xs:element</w:t>
      </w:r>
      <w:proofErr w:type="spellEnd"/>
      <w:proofErr w:type="gramEnd"/>
      <w:r w:rsidRPr="000D75C7">
        <w:rPr>
          <w:sz w:val="20"/>
          <w:lang w:val="en-US" w:eastAsia="it-IT"/>
        </w:rPr>
        <w:t>&gt;</w:t>
      </w:r>
    </w:p>
    <w:p w14:paraId="02256E72"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xs:element</w:t>
      </w:r>
      <w:proofErr w:type="spellEnd"/>
      <w:proofErr w:type="gramEnd"/>
      <w:r w:rsidRPr="000D75C7">
        <w:rPr>
          <w:sz w:val="20"/>
          <w:lang w:val="en-US" w:eastAsia="it-IT"/>
        </w:rPr>
        <w:t xml:space="preserve"> name="</w:t>
      </w:r>
      <w:proofErr w:type="spellStart"/>
      <w:r w:rsidRPr="000D75C7">
        <w:rPr>
          <w:sz w:val="20"/>
          <w:lang w:val="en-US" w:eastAsia="it-IT"/>
        </w:rPr>
        <w:t>comuneNascita</w:t>
      </w:r>
      <w:proofErr w:type="spellEnd"/>
      <w:r w:rsidRPr="000D75C7">
        <w:rPr>
          <w:sz w:val="20"/>
          <w:lang w:val="en-US" w:eastAsia="it-IT"/>
        </w:rPr>
        <w:t>"&gt;</w:t>
      </w:r>
    </w:p>
    <w:p w14:paraId="710AC388"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xs:annotation</w:t>
      </w:r>
      <w:proofErr w:type="spellEnd"/>
      <w:proofErr w:type="gramEnd"/>
      <w:r w:rsidRPr="000D75C7">
        <w:rPr>
          <w:sz w:val="20"/>
          <w:lang w:val="en-US" w:eastAsia="it-IT"/>
        </w:rPr>
        <w:t>&gt;</w:t>
      </w:r>
    </w:p>
    <w:p w14:paraId="44FC3A7C"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xs:appinfo</w:t>
      </w:r>
      <w:proofErr w:type="spellEnd"/>
      <w:proofErr w:type="gramEnd"/>
      <w:r w:rsidRPr="000D75C7">
        <w:rPr>
          <w:sz w:val="20"/>
          <w:lang w:val="en-US" w:eastAsia="it-IT"/>
        </w:rPr>
        <w:t>&gt;</w:t>
      </w:r>
    </w:p>
    <w:p w14:paraId="1B5C7E31"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anagSDO:exampleValues</w:t>
      </w:r>
      <w:proofErr w:type="spellEnd"/>
      <w:proofErr w:type="gramEnd"/>
      <w:r w:rsidRPr="000D75C7">
        <w:rPr>
          <w:sz w:val="20"/>
          <w:lang w:val="en-US" w:eastAsia="it-IT"/>
        </w:rPr>
        <w:t>&gt;</w:t>
      </w:r>
    </w:p>
    <w:p w14:paraId="4661DACB"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r w:rsidRPr="000D75C7">
        <w:rPr>
          <w:sz w:val="20"/>
          <w:lang w:val="en-US" w:eastAsia="it-IT"/>
        </w:rPr>
        <w:t>anagSDO:example</w:t>
      </w:r>
      <w:proofErr w:type="spellEnd"/>
      <w:r w:rsidRPr="000D75C7">
        <w:rPr>
          <w:sz w:val="20"/>
          <w:lang w:val="en-US" w:eastAsia="it-IT"/>
        </w:rPr>
        <w:t xml:space="preserve"> value="001001"/&gt;</w:t>
      </w:r>
    </w:p>
    <w:p w14:paraId="3313720B"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r w:rsidRPr="000D75C7">
        <w:rPr>
          <w:sz w:val="20"/>
          <w:lang w:val="en-US" w:eastAsia="it-IT"/>
        </w:rPr>
        <w:t>anagSDO:example</w:t>
      </w:r>
      <w:proofErr w:type="spellEnd"/>
      <w:r w:rsidRPr="000D75C7">
        <w:rPr>
          <w:sz w:val="20"/>
          <w:lang w:val="en-US" w:eastAsia="it-IT"/>
        </w:rPr>
        <w:t xml:space="preserve"> value="999201"/&gt;</w:t>
      </w:r>
    </w:p>
    <w:p w14:paraId="0C0AD0BD"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anagSDO:exampleValues</w:t>
      </w:r>
      <w:proofErr w:type="spellEnd"/>
      <w:proofErr w:type="gramEnd"/>
      <w:r w:rsidRPr="000D75C7">
        <w:rPr>
          <w:sz w:val="20"/>
          <w:lang w:val="en-US" w:eastAsia="it-IT"/>
        </w:rPr>
        <w:t>&gt;</w:t>
      </w:r>
    </w:p>
    <w:p w14:paraId="15F693BE"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xs:appinfo</w:t>
      </w:r>
      <w:proofErr w:type="spellEnd"/>
      <w:proofErr w:type="gramEnd"/>
      <w:r w:rsidRPr="000D75C7">
        <w:rPr>
          <w:sz w:val="20"/>
          <w:lang w:val="en-US" w:eastAsia="it-IT"/>
        </w:rPr>
        <w:t>&gt;</w:t>
      </w:r>
    </w:p>
    <w:p w14:paraId="2F8E9287"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xs:annotation</w:t>
      </w:r>
      <w:proofErr w:type="spellEnd"/>
      <w:proofErr w:type="gramEnd"/>
      <w:r w:rsidRPr="000D75C7">
        <w:rPr>
          <w:sz w:val="20"/>
          <w:lang w:val="en-US" w:eastAsia="it-IT"/>
        </w:rPr>
        <w:t>&gt;</w:t>
      </w:r>
    </w:p>
    <w:p w14:paraId="0B9808DB"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xs:simpleType</w:t>
      </w:r>
      <w:proofErr w:type="spellEnd"/>
      <w:proofErr w:type="gramEnd"/>
      <w:r w:rsidRPr="000D75C7">
        <w:rPr>
          <w:sz w:val="20"/>
          <w:lang w:val="en-US" w:eastAsia="it-IT"/>
        </w:rPr>
        <w:t>&gt;</w:t>
      </w:r>
    </w:p>
    <w:p w14:paraId="62987BCB"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xs:restriction</w:t>
      </w:r>
      <w:proofErr w:type="spellEnd"/>
      <w:proofErr w:type="gramEnd"/>
      <w:r w:rsidRPr="000D75C7">
        <w:rPr>
          <w:sz w:val="20"/>
          <w:lang w:val="en-US" w:eastAsia="it-IT"/>
        </w:rPr>
        <w:t xml:space="preserve"> base="</w:t>
      </w:r>
      <w:proofErr w:type="spellStart"/>
      <w:r w:rsidRPr="000D75C7">
        <w:rPr>
          <w:sz w:val="20"/>
          <w:lang w:val="en-US" w:eastAsia="it-IT"/>
        </w:rPr>
        <w:t>xs:string</w:t>
      </w:r>
      <w:proofErr w:type="spellEnd"/>
      <w:r w:rsidRPr="000D75C7">
        <w:rPr>
          <w:sz w:val="20"/>
          <w:lang w:val="en-US" w:eastAsia="it-IT"/>
        </w:rPr>
        <w:t>"&gt;</w:t>
      </w:r>
    </w:p>
    <w:p w14:paraId="0ED20A78"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xs:length</w:t>
      </w:r>
      <w:proofErr w:type="spellEnd"/>
      <w:proofErr w:type="gramEnd"/>
      <w:r w:rsidRPr="000D75C7">
        <w:rPr>
          <w:sz w:val="20"/>
          <w:lang w:val="en-US" w:eastAsia="it-IT"/>
        </w:rPr>
        <w:t xml:space="preserve"> value="6"/&gt;</w:t>
      </w:r>
    </w:p>
    <w:p w14:paraId="2AE84A67"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xs:restriction</w:t>
      </w:r>
      <w:proofErr w:type="spellEnd"/>
      <w:proofErr w:type="gramEnd"/>
      <w:r w:rsidRPr="000D75C7">
        <w:rPr>
          <w:sz w:val="20"/>
          <w:lang w:val="en-US" w:eastAsia="it-IT"/>
        </w:rPr>
        <w:t>&gt;</w:t>
      </w:r>
    </w:p>
    <w:p w14:paraId="2C7B1CB9"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xs:simpleType</w:t>
      </w:r>
      <w:proofErr w:type="spellEnd"/>
      <w:proofErr w:type="gramEnd"/>
      <w:r w:rsidRPr="000D75C7">
        <w:rPr>
          <w:sz w:val="20"/>
          <w:lang w:val="en-US" w:eastAsia="it-IT"/>
        </w:rPr>
        <w:t>&gt;</w:t>
      </w:r>
    </w:p>
    <w:p w14:paraId="0A09ADBE"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xs:element</w:t>
      </w:r>
      <w:proofErr w:type="spellEnd"/>
      <w:proofErr w:type="gramEnd"/>
      <w:r w:rsidRPr="000D75C7">
        <w:rPr>
          <w:sz w:val="20"/>
          <w:lang w:val="en-US" w:eastAsia="it-IT"/>
        </w:rPr>
        <w:t>&gt;</w:t>
      </w:r>
    </w:p>
    <w:p w14:paraId="305AFEE8"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xs:element</w:t>
      </w:r>
      <w:proofErr w:type="spellEnd"/>
      <w:proofErr w:type="gramEnd"/>
      <w:r w:rsidRPr="000D75C7">
        <w:rPr>
          <w:sz w:val="20"/>
          <w:lang w:val="en-US" w:eastAsia="it-IT"/>
        </w:rPr>
        <w:t xml:space="preserve"> name="</w:t>
      </w:r>
      <w:proofErr w:type="spellStart"/>
      <w:r w:rsidRPr="000D75C7">
        <w:rPr>
          <w:sz w:val="20"/>
          <w:lang w:val="en-US" w:eastAsia="it-IT"/>
        </w:rPr>
        <w:t>livelloIstruzione</w:t>
      </w:r>
      <w:proofErr w:type="spellEnd"/>
      <w:r w:rsidRPr="000D75C7">
        <w:rPr>
          <w:sz w:val="20"/>
          <w:lang w:val="en-US" w:eastAsia="it-IT"/>
        </w:rPr>
        <w:t>"&gt;</w:t>
      </w:r>
    </w:p>
    <w:p w14:paraId="2DF1DC8E"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xs:simpleType</w:t>
      </w:r>
      <w:proofErr w:type="spellEnd"/>
      <w:proofErr w:type="gramEnd"/>
      <w:r w:rsidRPr="000D75C7">
        <w:rPr>
          <w:sz w:val="20"/>
          <w:lang w:val="en-US" w:eastAsia="it-IT"/>
        </w:rPr>
        <w:t>&gt;</w:t>
      </w:r>
    </w:p>
    <w:p w14:paraId="32A6F7FF"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xs:restriction</w:t>
      </w:r>
      <w:proofErr w:type="spellEnd"/>
      <w:proofErr w:type="gramEnd"/>
      <w:r w:rsidRPr="000D75C7">
        <w:rPr>
          <w:sz w:val="20"/>
          <w:lang w:val="en-US" w:eastAsia="it-IT"/>
        </w:rPr>
        <w:t xml:space="preserve"> base="</w:t>
      </w:r>
      <w:proofErr w:type="spellStart"/>
      <w:r w:rsidRPr="000D75C7">
        <w:rPr>
          <w:sz w:val="20"/>
          <w:lang w:val="en-US" w:eastAsia="it-IT"/>
        </w:rPr>
        <w:t>xs:string</w:t>
      </w:r>
      <w:proofErr w:type="spellEnd"/>
      <w:r w:rsidRPr="000D75C7">
        <w:rPr>
          <w:sz w:val="20"/>
          <w:lang w:val="en-US" w:eastAsia="it-IT"/>
        </w:rPr>
        <w:t>"&gt;</w:t>
      </w:r>
    </w:p>
    <w:p w14:paraId="4A84C542"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xs:length</w:t>
      </w:r>
      <w:proofErr w:type="spellEnd"/>
      <w:proofErr w:type="gramEnd"/>
      <w:r w:rsidRPr="000D75C7">
        <w:rPr>
          <w:sz w:val="20"/>
          <w:lang w:val="en-US" w:eastAsia="it-IT"/>
        </w:rPr>
        <w:t xml:space="preserve"> value="1"/&gt;</w:t>
      </w:r>
    </w:p>
    <w:p w14:paraId="629043B9"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xs:restriction</w:t>
      </w:r>
      <w:proofErr w:type="spellEnd"/>
      <w:proofErr w:type="gramEnd"/>
      <w:r w:rsidRPr="000D75C7">
        <w:rPr>
          <w:sz w:val="20"/>
          <w:lang w:val="en-US" w:eastAsia="it-IT"/>
        </w:rPr>
        <w:t>&gt;</w:t>
      </w:r>
    </w:p>
    <w:p w14:paraId="53830CBD"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xs:simpleType</w:t>
      </w:r>
      <w:proofErr w:type="spellEnd"/>
      <w:proofErr w:type="gramEnd"/>
      <w:r w:rsidRPr="000D75C7">
        <w:rPr>
          <w:sz w:val="20"/>
          <w:lang w:val="en-US" w:eastAsia="it-IT"/>
        </w:rPr>
        <w:t>&gt;</w:t>
      </w:r>
    </w:p>
    <w:p w14:paraId="658C8427"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xs:element</w:t>
      </w:r>
      <w:proofErr w:type="spellEnd"/>
      <w:proofErr w:type="gramEnd"/>
      <w:r w:rsidRPr="000D75C7">
        <w:rPr>
          <w:sz w:val="20"/>
          <w:lang w:val="en-US" w:eastAsia="it-IT"/>
        </w:rPr>
        <w:t>&gt;</w:t>
      </w:r>
    </w:p>
    <w:p w14:paraId="5AB6AFAC"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xs:element</w:t>
      </w:r>
      <w:proofErr w:type="spellEnd"/>
      <w:proofErr w:type="gramEnd"/>
      <w:r w:rsidRPr="000D75C7">
        <w:rPr>
          <w:sz w:val="20"/>
          <w:lang w:val="en-US" w:eastAsia="it-IT"/>
        </w:rPr>
        <w:t xml:space="preserve"> name="</w:t>
      </w:r>
      <w:proofErr w:type="spellStart"/>
      <w:r w:rsidRPr="000D75C7">
        <w:rPr>
          <w:sz w:val="20"/>
          <w:lang w:val="en-US" w:eastAsia="it-IT"/>
        </w:rPr>
        <w:t>statoCivile</w:t>
      </w:r>
      <w:proofErr w:type="spellEnd"/>
      <w:r w:rsidRPr="000D75C7">
        <w:rPr>
          <w:sz w:val="20"/>
          <w:lang w:val="en-US" w:eastAsia="it-IT"/>
        </w:rPr>
        <w:t>"&gt;</w:t>
      </w:r>
    </w:p>
    <w:p w14:paraId="2D7E3BB8"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xs:simpleType</w:t>
      </w:r>
      <w:proofErr w:type="spellEnd"/>
      <w:proofErr w:type="gramEnd"/>
      <w:r w:rsidRPr="000D75C7">
        <w:rPr>
          <w:sz w:val="20"/>
          <w:lang w:val="en-US" w:eastAsia="it-IT"/>
        </w:rPr>
        <w:t>&gt;</w:t>
      </w:r>
    </w:p>
    <w:p w14:paraId="5EC5BA57"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xs:restriction</w:t>
      </w:r>
      <w:proofErr w:type="spellEnd"/>
      <w:proofErr w:type="gramEnd"/>
      <w:r w:rsidRPr="000D75C7">
        <w:rPr>
          <w:sz w:val="20"/>
          <w:lang w:val="en-US" w:eastAsia="it-IT"/>
        </w:rPr>
        <w:t xml:space="preserve"> base="</w:t>
      </w:r>
      <w:proofErr w:type="spellStart"/>
      <w:r w:rsidRPr="000D75C7">
        <w:rPr>
          <w:sz w:val="20"/>
          <w:lang w:val="en-US" w:eastAsia="it-IT"/>
        </w:rPr>
        <w:t>xs:string</w:t>
      </w:r>
      <w:proofErr w:type="spellEnd"/>
      <w:r w:rsidRPr="000D75C7">
        <w:rPr>
          <w:sz w:val="20"/>
          <w:lang w:val="en-US" w:eastAsia="it-IT"/>
        </w:rPr>
        <w:t>"&gt;</w:t>
      </w:r>
    </w:p>
    <w:p w14:paraId="628A73CB"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xs:length</w:t>
      </w:r>
      <w:proofErr w:type="spellEnd"/>
      <w:proofErr w:type="gramEnd"/>
      <w:r w:rsidRPr="000D75C7">
        <w:rPr>
          <w:sz w:val="20"/>
          <w:lang w:val="en-US" w:eastAsia="it-IT"/>
        </w:rPr>
        <w:t xml:space="preserve"> value="1"/&gt;</w:t>
      </w:r>
    </w:p>
    <w:p w14:paraId="74892AEE"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xs:restriction</w:t>
      </w:r>
      <w:proofErr w:type="spellEnd"/>
      <w:proofErr w:type="gramEnd"/>
      <w:r w:rsidRPr="000D75C7">
        <w:rPr>
          <w:sz w:val="20"/>
          <w:lang w:val="en-US" w:eastAsia="it-IT"/>
        </w:rPr>
        <w:t>&gt;</w:t>
      </w:r>
    </w:p>
    <w:p w14:paraId="4D40D3C9"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xs:simpleType</w:t>
      </w:r>
      <w:proofErr w:type="spellEnd"/>
      <w:proofErr w:type="gramEnd"/>
      <w:r w:rsidRPr="000D75C7">
        <w:rPr>
          <w:sz w:val="20"/>
          <w:lang w:val="en-US" w:eastAsia="it-IT"/>
        </w:rPr>
        <w:t>&gt;</w:t>
      </w:r>
    </w:p>
    <w:p w14:paraId="4B09B271"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xs:element</w:t>
      </w:r>
      <w:proofErr w:type="spellEnd"/>
      <w:proofErr w:type="gramEnd"/>
      <w:r w:rsidRPr="000D75C7">
        <w:rPr>
          <w:sz w:val="20"/>
          <w:lang w:val="en-US" w:eastAsia="it-IT"/>
        </w:rPr>
        <w:t>&gt;</w:t>
      </w:r>
    </w:p>
    <w:p w14:paraId="4E0F6C85"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xs:element</w:t>
      </w:r>
      <w:proofErr w:type="spellEnd"/>
      <w:proofErr w:type="gramEnd"/>
      <w:r w:rsidRPr="000D75C7">
        <w:rPr>
          <w:sz w:val="20"/>
          <w:lang w:val="en-US" w:eastAsia="it-IT"/>
        </w:rPr>
        <w:t xml:space="preserve"> name="</w:t>
      </w:r>
      <w:proofErr w:type="spellStart"/>
      <w:r w:rsidRPr="000D75C7">
        <w:rPr>
          <w:sz w:val="20"/>
          <w:lang w:val="en-US" w:eastAsia="it-IT"/>
        </w:rPr>
        <w:t>comuneResidenza</w:t>
      </w:r>
      <w:proofErr w:type="spellEnd"/>
      <w:r w:rsidRPr="000D75C7">
        <w:rPr>
          <w:sz w:val="20"/>
          <w:lang w:val="en-US" w:eastAsia="it-IT"/>
        </w:rPr>
        <w:t>"&gt;</w:t>
      </w:r>
    </w:p>
    <w:p w14:paraId="40C3117E"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xs:annotation</w:t>
      </w:r>
      <w:proofErr w:type="spellEnd"/>
      <w:proofErr w:type="gramEnd"/>
      <w:r w:rsidRPr="000D75C7">
        <w:rPr>
          <w:sz w:val="20"/>
          <w:lang w:val="en-US" w:eastAsia="it-IT"/>
        </w:rPr>
        <w:t>&gt;</w:t>
      </w:r>
    </w:p>
    <w:p w14:paraId="1682ED30"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xs:appinfo</w:t>
      </w:r>
      <w:proofErr w:type="spellEnd"/>
      <w:proofErr w:type="gramEnd"/>
      <w:r w:rsidRPr="000D75C7">
        <w:rPr>
          <w:sz w:val="20"/>
          <w:lang w:val="en-US" w:eastAsia="it-IT"/>
        </w:rPr>
        <w:t>&gt;</w:t>
      </w:r>
    </w:p>
    <w:p w14:paraId="37D1F8D2"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anagSDO:exampleValues</w:t>
      </w:r>
      <w:proofErr w:type="spellEnd"/>
      <w:proofErr w:type="gramEnd"/>
      <w:r w:rsidRPr="000D75C7">
        <w:rPr>
          <w:sz w:val="20"/>
          <w:lang w:val="en-US" w:eastAsia="it-IT"/>
        </w:rPr>
        <w:t>&gt;</w:t>
      </w:r>
    </w:p>
    <w:p w14:paraId="0D43547A"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r w:rsidRPr="000D75C7">
        <w:rPr>
          <w:sz w:val="20"/>
          <w:lang w:val="en-US" w:eastAsia="it-IT"/>
        </w:rPr>
        <w:t>anagSDO:example</w:t>
      </w:r>
      <w:proofErr w:type="spellEnd"/>
      <w:r w:rsidRPr="000D75C7">
        <w:rPr>
          <w:sz w:val="20"/>
          <w:lang w:val="en-US" w:eastAsia="it-IT"/>
        </w:rPr>
        <w:t xml:space="preserve"> value="001001"/&gt;</w:t>
      </w:r>
    </w:p>
    <w:p w14:paraId="6B0C8B08"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r w:rsidRPr="000D75C7">
        <w:rPr>
          <w:sz w:val="20"/>
          <w:lang w:val="en-US" w:eastAsia="it-IT"/>
        </w:rPr>
        <w:t>anagSDO:example</w:t>
      </w:r>
      <w:proofErr w:type="spellEnd"/>
      <w:r w:rsidRPr="000D75C7">
        <w:rPr>
          <w:sz w:val="20"/>
          <w:lang w:val="en-US" w:eastAsia="it-IT"/>
        </w:rPr>
        <w:t xml:space="preserve"> value="999201"/&gt;</w:t>
      </w:r>
    </w:p>
    <w:p w14:paraId="5B3EB362"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anagSDO:exampleValues</w:t>
      </w:r>
      <w:proofErr w:type="spellEnd"/>
      <w:proofErr w:type="gramEnd"/>
      <w:r w:rsidRPr="000D75C7">
        <w:rPr>
          <w:sz w:val="20"/>
          <w:lang w:val="en-US" w:eastAsia="it-IT"/>
        </w:rPr>
        <w:t>&gt;</w:t>
      </w:r>
    </w:p>
    <w:p w14:paraId="0F748BA6"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xs:appinfo</w:t>
      </w:r>
      <w:proofErr w:type="spellEnd"/>
      <w:proofErr w:type="gramEnd"/>
      <w:r w:rsidRPr="000D75C7">
        <w:rPr>
          <w:sz w:val="20"/>
          <w:lang w:val="en-US" w:eastAsia="it-IT"/>
        </w:rPr>
        <w:t>&gt;</w:t>
      </w:r>
    </w:p>
    <w:p w14:paraId="051E1901"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xs:annotation</w:t>
      </w:r>
      <w:proofErr w:type="spellEnd"/>
      <w:proofErr w:type="gramEnd"/>
      <w:r w:rsidRPr="000D75C7">
        <w:rPr>
          <w:sz w:val="20"/>
          <w:lang w:val="en-US" w:eastAsia="it-IT"/>
        </w:rPr>
        <w:t>&gt;</w:t>
      </w:r>
    </w:p>
    <w:p w14:paraId="6EB1E997"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xs:simpleType</w:t>
      </w:r>
      <w:proofErr w:type="spellEnd"/>
      <w:proofErr w:type="gramEnd"/>
      <w:r w:rsidRPr="000D75C7">
        <w:rPr>
          <w:sz w:val="20"/>
          <w:lang w:val="en-US" w:eastAsia="it-IT"/>
        </w:rPr>
        <w:t>&gt;</w:t>
      </w:r>
    </w:p>
    <w:p w14:paraId="3A5B48D5"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xs:restriction</w:t>
      </w:r>
      <w:proofErr w:type="spellEnd"/>
      <w:proofErr w:type="gramEnd"/>
      <w:r w:rsidRPr="000D75C7">
        <w:rPr>
          <w:sz w:val="20"/>
          <w:lang w:val="en-US" w:eastAsia="it-IT"/>
        </w:rPr>
        <w:t xml:space="preserve"> base="</w:t>
      </w:r>
      <w:proofErr w:type="spellStart"/>
      <w:r w:rsidRPr="000D75C7">
        <w:rPr>
          <w:sz w:val="20"/>
          <w:lang w:val="en-US" w:eastAsia="it-IT"/>
        </w:rPr>
        <w:t>xs:string</w:t>
      </w:r>
      <w:proofErr w:type="spellEnd"/>
      <w:r w:rsidRPr="000D75C7">
        <w:rPr>
          <w:sz w:val="20"/>
          <w:lang w:val="en-US" w:eastAsia="it-IT"/>
        </w:rPr>
        <w:t>"&gt;</w:t>
      </w:r>
    </w:p>
    <w:p w14:paraId="5B05DA56"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xs:length</w:t>
      </w:r>
      <w:proofErr w:type="spellEnd"/>
      <w:proofErr w:type="gramEnd"/>
      <w:r w:rsidRPr="000D75C7">
        <w:rPr>
          <w:sz w:val="20"/>
          <w:lang w:val="en-US" w:eastAsia="it-IT"/>
        </w:rPr>
        <w:t xml:space="preserve"> value="6"/&gt;</w:t>
      </w:r>
    </w:p>
    <w:p w14:paraId="0A95EF9C"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xs:restriction</w:t>
      </w:r>
      <w:proofErr w:type="spellEnd"/>
      <w:proofErr w:type="gramEnd"/>
      <w:r w:rsidRPr="000D75C7">
        <w:rPr>
          <w:sz w:val="20"/>
          <w:lang w:val="en-US" w:eastAsia="it-IT"/>
        </w:rPr>
        <w:t>&gt;</w:t>
      </w:r>
    </w:p>
    <w:p w14:paraId="3515E965"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xs:simpleType</w:t>
      </w:r>
      <w:proofErr w:type="spellEnd"/>
      <w:proofErr w:type="gramEnd"/>
      <w:r w:rsidRPr="000D75C7">
        <w:rPr>
          <w:sz w:val="20"/>
          <w:lang w:val="en-US" w:eastAsia="it-IT"/>
        </w:rPr>
        <w:t>&gt;</w:t>
      </w:r>
    </w:p>
    <w:p w14:paraId="24A7AA99"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xs:element</w:t>
      </w:r>
      <w:proofErr w:type="spellEnd"/>
      <w:proofErr w:type="gramEnd"/>
      <w:r w:rsidRPr="000D75C7">
        <w:rPr>
          <w:sz w:val="20"/>
          <w:lang w:val="en-US" w:eastAsia="it-IT"/>
        </w:rPr>
        <w:t>&gt;</w:t>
      </w:r>
    </w:p>
    <w:p w14:paraId="4F48806E"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xs:element</w:t>
      </w:r>
      <w:proofErr w:type="spellEnd"/>
      <w:proofErr w:type="gramEnd"/>
      <w:r w:rsidRPr="000D75C7">
        <w:rPr>
          <w:sz w:val="20"/>
          <w:lang w:val="en-US" w:eastAsia="it-IT"/>
        </w:rPr>
        <w:t xml:space="preserve"> name="</w:t>
      </w:r>
      <w:proofErr w:type="spellStart"/>
      <w:r w:rsidRPr="000D75C7">
        <w:rPr>
          <w:sz w:val="20"/>
          <w:lang w:val="en-US" w:eastAsia="it-IT"/>
        </w:rPr>
        <w:t>cittadinanza</w:t>
      </w:r>
      <w:proofErr w:type="spellEnd"/>
      <w:r w:rsidRPr="000D75C7">
        <w:rPr>
          <w:sz w:val="20"/>
          <w:lang w:val="en-US" w:eastAsia="it-IT"/>
        </w:rPr>
        <w:t>"&gt;</w:t>
      </w:r>
    </w:p>
    <w:p w14:paraId="2B73D56D"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xs:annotation</w:t>
      </w:r>
      <w:proofErr w:type="spellEnd"/>
      <w:proofErr w:type="gramEnd"/>
      <w:r w:rsidRPr="000D75C7">
        <w:rPr>
          <w:sz w:val="20"/>
          <w:lang w:val="en-US" w:eastAsia="it-IT"/>
        </w:rPr>
        <w:t>&gt;</w:t>
      </w:r>
    </w:p>
    <w:p w14:paraId="15CF8BCB"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xs:appinfo</w:t>
      </w:r>
      <w:proofErr w:type="spellEnd"/>
      <w:proofErr w:type="gramEnd"/>
      <w:r w:rsidRPr="000D75C7">
        <w:rPr>
          <w:sz w:val="20"/>
          <w:lang w:val="en-US" w:eastAsia="it-IT"/>
        </w:rPr>
        <w:t>&gt;</w:t>
      </w:r>
    </w:p>
    <w:p w14:paraId="5632B260"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anagSDO:exampleValues</w:t>
      </w:r>
      <w:proofErr w:type="spellEnd"/>
      <w:proofErr w:type="gramEnd"/>
      <w:r w:rsidRPr="000D75C7">
        <w:rPr>
          <w:sz w:val="20"/>
          <w:lang w:val="en-US" w:eastAsia="it-IT"/>
        </w:rPr>
        <w:t>&gt;</w:t>
      </w:r>
    </w:p>
    <w:p w14:paraId="71F1FF96"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lastRenderedPageBreak/>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r w:rsidRPr="000D75C7">
        <w:rPr>
          <w:sz w:val="20"/>
          <w:lang w:val="en-US" w:eastAsia="it-IT"/>
        </w:rPr>
        <w:t>anagSDO:example</w:t>
      </w:r>
      <w:proofErr w:type="spellEnd"/>
      <w:r w:rsidRPr="000D75C7">
        <w:rPr>
          <w:sz w:val="20"/>
          <w:lang w:val="en-US" w:eastAsia="it-IT"/>
        </w:rPr>
        <w:t xml:space="preserve"> value="100"/&gt;</w:t>
      </w:r>
    </w:p>
    <w:p w14:paraId="6BE72137"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r w:rsidRPr="000D75C7">
        <w:rPr>
          <w:sz w:val="20"/>
          <w:lang w:val="en-US" w:eastAsia="it-IT"/>
        </w:rPr>
        <w:t>anagSDO:example</w:t>
      </w:r>
      <w:proofErr w:type="spellEnd"/>
      <w:r w:rsidRPr="000D75C7">
        <w:rPr>
          <w:sz w:val="20"/>
          <w:lang w:val="en-US" w:eastAsia="it-IT"/>
        </w:rPr>
        <w:t xml:space="preserve"> value="201"/&gt;</w:t>
      </w:r>
    </w:p>
    <w:p w14:paraId="1CF22169"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r w:rsidRPr="000D75C7">
        <w:rPr>
          <w:sz w:val="20"/>
          <w:lang w:val="en-US" w:eastAsia="it-IT"/>
        </w:rPr>
        <w:t>anagSDO:example</w:t>
      </w:r>
      <w:proofErr w:type="spellEnd"/>
      <w:r w:rsidRPr="000D75C7">
        <w:rPr>
          <w:sz w:val="20"/>
          <w:lang w:val="en-US" w:eastAsia="it-IT"/>
        </w:rPr>
        <w:t xml:space="preserve"> value="999"/&gt;</w:t>
      </w:r>
    </w:p>
    <w:p w14:paraId="0FF87850"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anagSDO:exampleValues</w:t>
      </w:r>
      <w:proofErr w:type="spellEnd"/>
      <w:proofErr w:type="gramEnd"/>
      <w:r w:rsidRPr="000D75C7">
        <w:rPr>
          <w:sz w:val="20"/>
          <w:lang w:val="en-US" w:eastAsia="it-IT"/>
        </w:rPr>
        <w:t>&gt;</w:t>
      </w:r>
    </w:p>
    <w:p w14:paraId="4A2C4D42"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xs:appinfo</w:t>
      </w:r>
      <w:proofErr w:type="spellEnd"/>
      <w:proofErr w:type="gramEnd"/>
      <w:r w:rsidRPr="000D75C7">
        <w:rPr>
          <w:sz w:val="20"/>
          <w:lang w:val="en-US" w:eastAsia="it-IT"/>
        </w:rPr>
        <w:t>&gt;</w:t>
      </w:r>
    </w:p>
    <w:p w14:paraId="209CBFA9"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xs:annotation</w:t>
      </w:r>
      <w:proofErr w:type="spellEnd"/>
      <w:proofErr w:type="gramEnd"/>
      <w:r w:rsidRPr="000D75C7">
        <w:rPr>
          <w:sz w:val="20"/>
          <w:lang w:val="en-US" w:eastAsia="it-IT"/>
        </w:rPr>
        <w:t>&gt;</w:t>
      </w:r>
    </w:p>
    <w:p w14:paraId="38717257"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xs:simpleType</w:t>
      </w:r>
      <w:proofErr w:type="spellEnd"/>
      <w:proofErr w:type="gramEnd"/>
      <w:r w:rsidRPr="000D75C7">
        <w:rPr>
          <w:sz w:val="20"/>
          <w:lang w:val="en-US" w:eastAsia="it-IT"/>
        </w:rPr>
        <w:t>&gt;</w:t>
      </w:r>
    </w:p>
    <w:p w14:paraId="733C3311"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xs:restriction</w:t>
      </w:r>
      <w:proofErr w:type="spellEnd"/>
      <w:proofErr w:type="gramEnd"/>
      <w:r w:rsidRPr="000D75C7">
        <w:rPr>
          <w:sz w:val="20"/>
          <w:lang w:val="en-US" w:eastAsia="it-IT"/>
        </w:rPr>
        <w:t xml:space="preserve"> base="</w:t>
      </w:r>
      <w:proofErr w:type="spellStart"/>
      <w:r w:rsidRPr="000D75C7">
        <w:rPr>
          <w:sz w:val="20"/>
          <w:lang w:val="en-US" w:eastAsia="it-IT"/>
        </w:rPr>
        <w:t>xs:string</w:t>
      </w:r>
      <w:proofErr w:type="spellEnd"/>
      <w:r w:rsidRPr="000D75C7">
        <w:rPr>
          <w:sz w:val="20"/>
          <w:lang w:val="en-US" w:eastAsia="it-IT"/>
        </w:rPr>
        <w:t>"&gt;</w:t>
      </w:r>
    </w:p>
    <w:p w14:paraId="67800D9B"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xs:length</w:t>
      </w:r>
      <w:proofErr w:type="spellEnd"/>
      <w:proofErr w:type="gramEnd"/>
      <w:r w:rsidRPr="000D75C7">
        <w:rPr>
          <w:sz w:val="20"/>
          <w:lang w:val="en-US" w:eastAsia="it-IT"/>
        </w:rPr>
        <w:t xml:space="preserve"> value="3"/&gt;</w:t>
      </w:r>
    </w:p>
    <w:p w14:paraId="3696EC05"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xs:restriction</w:t>
      </w:r>
      <w:proofErr w:type="spellEnd"/>
      <w:proofErr w:type="gramEnd"/>
      <w:r w:rsidRPr="000D75C7">
        <w:rPr>
          <w:sz w:val="20"/>
          <w:lang w:val="en-US" w:eastAsia="it-IT"/>
        </w:rPr>
        <w:t>&gt;</w:t>
      </w:r>
    </w:p>
    <w:p w14:paraId="56E94731"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xs:simpleType</w:t>
      </w:r>
      <w:proofErr w:type="spellEnd"/>
      <w:proofErr w:type="gramEnd"/>
      <w:r w:rsidRPr="000D75C7">
        <w:rPr>
          <w:sz w:val="20"/>
          <w:lang w:val="en-US" w:eastAsia="it-IT"/>
        </w:rPr>
        <w:t>&gt;</w:t>
      </w:r>
    </w:p>
    <w:p w14:paraId="4E5D18AA"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xs:element</w:t>
      </w:r>
      <w:proofErr w:type="spellEnd"/>
      <w:proofErr w:type="gramEnd"/>
      <w:r w:rsidRPr="000D75C7">
        <w:rPr>
          <w:sz w:val="20"/>
          <w:lang w:val="en-US" w:eastAsia="it-IT"/>
        </w:rPr>
        <w:t>&gt;</w:t>
      </w:r>
    </w:p>
    <w:p w14:paraId="648800E1"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xs:element</w:t>
      </w:r>
      <w:proofErr w:type="spellEnd"/>
      <w:proofErr w:type="gramEnd"/>
      <w:r w:rsidRPr="000D75C7">
        <w:rPr>
          <w:sz w:val="20"/>
          <w:lang w:val="en-US" w:eastAsia="it-IT"/>
        </w:rPr>
        <w:t xml:space="preserve"> name="</w:t>
      </w:r>
      <w:proofErr w:type="spellStart"/>
      <w:r w:rsidRPr="000D75C7">
        <w:rPr>
          <w:sz w:val="20"/>
          <w:lang w:val="en-US" w:eastAsia="it-IT"/>
        </w:rPr>
        <w:t>identificativoPaziente</w:t>
      </w:r>
      <w:proofErr w:type="spellEnd"/>
      <w:r w:rsidRPr="000D75C7">
        <w:rPr>
          <w:sz w:val="20"/>
          <w:lang w:val="en-US" w:eastAsia="it-IT"/>
        </w:rPr>
        <w:t>"&gt;</w:t>
      </w:r>
    </w:p>
    <w:p w14:paraId="5096B0BF"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xs:annotation</w:t>
      </w:r>
      <w:proofErr w:type="spellEnd"/>
      <w:proofErr w:type="gramEnd"/>
      <w:r w:rsidRPr="000D75C7">
        <w:rPr>
          <w:sz w:val="20"/>
          <w:lang w:val="en-US" w:eastAsia="it-IT"/>
        </w:rPr>
        <w:t>&gt;</w:t>
      </w:r>
    </w:p>
    <w:p w14:paraId="400776A3"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xs:appinfo</w:t>
      </w:r>
      <w:proofErr w:type="spellEnd"/>
      <w:proofErr w:type="gramEnd"/>
      <w:r w:rsidRPr="000D75C7">
        <w:rPr>
          <w:sz w:val="20"/>
          <w:lang w:val="en-US" w:eastAsia="it-IT"/>
        </w:rPr>
        <w:t>&gt;</w:t>
      </w:r>
    </w:p>
    <w:p w14:paraId="795F3097"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anagSDO:exampleValues</w:t>
      </w:r>
      <w:proofErr w:type="spellEnd"/>
      <w:proofErr w:type="gramEnd"/>
      <w:r w:rsidRPr="000D75C7">
        <w:rPr>
          <w:sz w:val="20"/>
          <w:lang w:val="en-US" w:eastAsia="it-IT"/>
        </w:rPr>
        <w:t>&gt;</w:t>
      </w:r>
    </w:p>
    <w:p w14:paraId="53D807D7"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r w:rsidRPr="000D75C7">
        <w:rPr>
          <w:sz w:val="20"/>
          <w:lang w:val="en-US" w:eastAsia="it-IT"/>
        </w:rPr>
        <w:t>anagSDO:example</w:t>
      </w:r>
      <w:proofErr w:type="spellEnd"/>
      <w:r w:rsidRPr="000D75C7">
        <w:rPr>
          <w:sz w:val="20"/>
          <w:lang w:val="en-US" w:eastAsia="it-IT"/>
        </w:rPr>
        <w:t xml:space="preserve"> value="</w:t>
      </w:r>
      <w:proofErr w:type="spellStart"/>
      <w:r w:rsidRPr="000D75C7">
        <w:rPr>
          <w:sz w:val="20"/>
          <w:lang w:val="en-US" w:eastAsia="it-IT"/>
        </w:rPr>
        <w:t>aaaaaaaaaaaaaaaaaaaaaaa</w:t>
      </w:r>
      <w:proofErr w:type="spellEnd"/>
      <w:r w:rsidRPr="000D75C7">
        <w:rPr>
          <w:sz w:val="20"/>
          <w:lang w:val="en-US" w:eastAsia="it-IT"/>
        </w:rPr>
        <w:t>"/&gt;</w:t>
      </w:r>
    </w:p>
    <w:p w14:paraId="21B1AE08"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r w:rsidRPr="000D75C7">
        <w:rPr>
          <w:sz w:val="20"/>
          <w:lang w:val="en-US" w:eastAsia="it-IT"/>
        </w:rPr>
        <w:t>anagSDO:example</w:t>
      </w:r>
      <w:proofErr w:type="spellEnd"/>
      <w:r w:rsidRPr="000D75C7">
        <w:rPr>
          <w:sz w:val="20"/>
          <w:lang w:val="en-US" w:eastAsia="it-IT"/>
        </w:rPr>
        <w:t xml:space="preserve"> value="</w:t>
      </w:r>
      <w:proofErr w:type="spellStart"/>
      <w:r w:rsidRPr="000D75C7">
        <w:rPr>
          <w:sz w:val="20"/>
          <w:lang w:val="en-US" w:eastAsia="it-IT"/>
        </w:rPr>
        <w:t>dhghaslflwRWELFGBZSDNSDGHAsvbolas</w:t>
      </w:r>
      <w:proofErr w:type="spellEnd"/>
      <w:r w:rsidRPr="000D75C7">
        <w:rPr>
          <w:sz w:val="20"/>
          <w:lang w:val="en-US" w:eastAsia="it-IT"/>
        </w:rPr>
        <w:t>"/&gt;</w:t>
      </w:r>
    </w:p>
    <w:p w14:paraId="386E241A"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anagSDO:exampleValues</w:t>
      </w:r>
      <w:proofErr w:type="spellEnd"/>
      <w:proofErr w:type="gramEnd"/>
      <w:r w:rsidRPr="000D75C7">
        <w:rPr>
          <w:sz w:val="20"/>
          <w:lang w:val="en-US" w:eastAsia="it-IT"/>
        </w:rPr>
        <w:t>&gt;</w:t>
      </w:r>
    </w:p>
    <w:p w14:paraId="746BBFF3"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xs:appinfo</w:t>
      </w:r>
      <w:proofErr w:type="spellEnd"/>
      <w:proofErr w:type="gramEnd"/>
      <w:r w:rsidRPr="000D75C7">
        <w:rPr>
          <w:sz w:val="20"/>
          <w:lang w:val="en-US" w:eastAsia="it-IT"/>
        </w:rPr>
        <w:t>&gt;</w:t>
      </w:r>
    </w:p>
    <w:p w14:paraId="64AFCA8E"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xs:annotation</w:t>
      </w:r>
      <w:proofErr w:type="spellEnd"/>
      <w:proofErr w:type="gramEnd"/>
      <w:r w:rsidRPr="000D75C7">
        <w:rPr>
          <w:sz w:val="20"/>
          <w:lang w:val="en-US" w:eastAsia="it-IT"/>
        </w:rPr>
        <w:t>&gt;</w:t>
      </w:r>
    </w:p>
    <w:p w14:paraId="46FA9E66"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xs:simpleType</w:t>
      </w:r>
      <w:proofErr w:type="spellEnd"/>
      <w:proofErr w:type="gramEnd"/>
      <w:r w:rsidRPr="000D75C7">
        <w:rPr>
          <w:sz w:val="20"/>
          <w:lang w:val="en-US" w:eastAsia="it-IT"/>
        </w:rPr>
        <w:t>&gt;</w:t>
      </w:r>
    </w:p>
    <w:p w14:paraId="179B8FB7"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xs:restriction</w:t>
      </w:r>
      <w:proofErr w:type="spellEnd"/>
      <w:proofErr w:type="gramEnd"/>
      <w:r w:rsidRPr="000D75C7">
        <w:rPr>
          <w:sz w:val="20"/>
          <w:lang w:val="en-US" w:eastAsia="it-IT"/>
        </w:rPr>
        <w:t xml:space="preserve"> base="</w:t>
      </w:r>
      <w:proofErr w:type="spellStart"/>
      <w:r w:rsidRPr="000D75C7">
        <w:rPr>
          <w:sz w:val="20"/>
          <w:lang w:val="en-US" w:eastAsia="it-IT"/>
        </w:rPr>
        <w:t>xs:string</w:t>
      </w:r>
      <w:proofErr w:type="spellEnd"/>
      <w:r w:rsidRPr="000D75C7">
        <w:rPr>
          <w:sz w:val="20"/>
          <w:lang w:val="en-US" w:eastAsia="it-IT"/>
        </w:rPr>
        <w:t>"&gt;</w:t>
      </w:r>
    </w:p>
    <w:p w14:paraId="45E51F18"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xs:pattern</w:t>
      </w:r>
      <w:proofErr w:type="spellEnd"/>
      <w:proofErr w:type="gramEnd"/>
      <w:r w:rsidRPr="000D75C7">
        <w:rPr>
          <w:sz w:val="20"/>
          <w:lang w:val="en-US" w:eastAsia="it-IT"/>
        </w:rPr>
        <w:t xml:space="preserve"> value="[a-zA-Z0-9+/=]{172}"/&gt;</w:t>
      </w:r>
    </w:p>
    <w:p w14:paraId="01E6BDBB"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xs:restriction</w:t>
      </w:r>
      <w:proofErr w:type="spellEnd"/>
      <w:proofErr w:type="gramEnd"/>
      <w:r w:rsidRPr="000D75C7">
        <w:rPr>
          <w:sz w:val="20"/>
          <w:lang w:val="en-US" w:eastAsia="it-IT"/>
        </w:rPr>
        <w:t>&gt;</w:t>
      </w:r>
    </w:p>
    <w:p w14:paraId="0C095287"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xs:simpleType</w:t>
      </w:r>
      <w:proofErr w:type="spellEnd"/>
      <w:proofErr w:type="gramEnd"/>
      <w:r w:rsidRPr="000D75C7">
        <w:rPr>
          <w:sz w:val="20"/>
          <w:lang w:val="en-US" w:eastAsia="it-IT"/>
        </w:rPr>
        <w:t>&gt;</w:t>
      </w:r>
    </w:p>
    <w:p w14:paraId="5CAFC33C"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xs:element</w:t>
      </w:r>
      <w:proofErr w:type="spellEnd"/>
      <w:proofErr w:type="gramEnd"/>
      <w:r w:rsidRPr="000D75C7">
        <w:rPr>
          <w:sz w:val="20"/>
          <w:lang w:val="en-US" w:eastAsia="it-IT"/>
        </w:rPr>
        <w:t>&gt;</w:t>
      </w:r>
    </w:p>
    <w:p w14:paraId="5DE1BC7D"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xs:element</w:t>
      </w:r>
      <w:proofErr w:type="spellEnd"/>
      <w:proofErr w:type="gramEnd"/>
      <w:r w:rsidRPr="000D75C7">
        <w:rPr>
          <w:sz w:val="20"/>
          <w:lang w:val="en-US" w:eastAsia="it-IT"/>
        </w:rPr>
        <w:t xml:space="preserve"> minOccurs="0" name="</w:t>
      </w:r>
      <w:proofErr w:type="spellStart"/>
      <w:r w:rsidRPr="000D75C7">
        <w:rPr>
          <w:sz w:val="20"/>
          <w:lang w:val="en-US" w:eastAsia="it-IT"/>
        </w:rPr>
        <w:t>isIdPazienteInVerVal</w:t>
      </w:r>
      <w:proofErr w:type="spellEnd"/>
      <w:r w:rsidRPr="000D75C7">
        <w:rPr>
          <w:sz w:val="20"/>
          <w:lang w:val="en-US" w:eastAsia="it-IT"/>
        </w:rPr>
        <w:t>"&gt;</w:t>
      </w:r>
    </w:p>
    <w:p w14:paraId="3808E0F3"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xs:simpleType</w:t>
      </w:r>
      <w:proofErr w:type="spellEnd"/>
      <w:proofErr w:type="gramEnd"/>
      <w:r w:rsidRPr="000D75C7">
        <w:rPr>
          <w:sz w:val="20"/>
          <w:lang w:val="en-US" w:eastAsia="it-IT"/>
        </w:rPr>
        <w:t>&gt;</w:t>
      </w:r>
    </w:p>
    <w:p w14:paraId="47AAA670"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xs:restriction</w:t>
      </w:r>
      <w:proofErr w:type="spellEnd"/>
      <w:proofErr w:type="gramEnd"/>
      <w:r w:rsidRPr="000D75C7">
        <w:rPr>
          <w:sz w:val="20"/>
          <w:lang w:val="en-US" w:eastAsia="it-IT"/>
        </w:rPr>
        <w:t xml:space="preserve"> base="</w:t>
      </w:r>
      <w:proofErr w:type="spellStart"/>
      <w:r w:rsidRPr="000D75C7">
        <w:rPr>
          <w:sz w:val="20"/>
          <w:lang w:val="en-US" w:eastAsia="it-IT"/>
        </w:rPr>
        <w:t>xs:string</w:t>
      </w:r>
      <w:proofErr w:type="spellEnd"/>
      <w:r w:rsidRPr="000D75C7">
        <w:rPr>
          <w:sz w:val="20"/>
          <w:lang w:val="en-US" w:eastAsia="it-IT"/>
        </w:rPr>
        <w:t>"&gt;</w:t>
      </w:r>
    </w:p>
    <w:p w14:paraId="78C0008F"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xs:length</w:t>
      </w:r>
      <w:proofErr w:type="spellEnd"/>
      <w:proofErr w:type="gramEnd"/>
      <w:r w:rsidRPr="000D75C7">
        <w:rPr>
          <w:sz w:val="20"/>
          <w:lang w:val="en-US" w:eastAsia="it-IT"/>
        </w:rPr>
        <w:t xml:space="preserve"> value="1"/&gt;</w:t>
      </w:r>
    </w:p>
    <w:p w14:paraId="78E26109"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xs:restriction</w:t>
      </w:r>
      <w:proofErr w:type="spellEnd"/>
      <w:proofErr w:type="gramEnd"/>
      <w:r w:rsidRPr="000D75C7">
        <w:rPr>
          <w:sz w:val="20"/>
          <w:lang w:val="en-US" w:eastAsia="it-IT"/>
        </w:rPr>
        <w:t>&gt;</w:t>
      </w:r>
    </w:p>
    <w:p w14:paraId="1FB19679"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xs:simpleType</w:t>
      </w:r>
      <w:proofErr w:type="spellEnd"/>
      <w:proofErr w:type="gramEnd"/>
      <w:r w:rsidRPr="000D75C7">
        <w:rPr>
          <w:sz w:val="20"/>
          <w:lang w:val="en-US" w:eastAsia="it-IT"/>
        </w:rPr>
        <w:t>&gt;</w:t>
      </w:r>
    </w:p>
    <w:p w14:paraId="7AE671B3"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xs:element</w:t>
      </w:r>
      <w:proofErr w:type="spellEnd"/>
      <w:proofErr w:type="gramEnd"/>
      <w:r w:rsidRPr="000D75C7">
        <w:rPr>
          <w:sz w:val="20"/>
          <w:lang w:val="en-US" w:eastAsia="it-IT"/>
        </w:rPr>
        <w:t>&gt;</w:t>
      </w:r>
    </w:p>
    <w:p w14:paraId="75A4E6BF"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xs:element</w:t>
      </w:r>
      <w:proofErr w:type="spellEnd"/>
      <w:proofErr w:type="gramEnd"/>
      <w:r w:rsidRPr="000D75C7">
        <w:rPr>
          <w:sz w:val="20"/>
          <w:lang w:val="en-US" w:eastAsia="it-IT"/>
        </w:rPr>
        <w:t xml:space="preserve"> minOccurs="0" name="</w:t>
      </w:r>
      <w:proofErr w:type="spellStart"/>
      <w:r w:rsidRPr="000D75C7">
        <w:rPr>
          <w:sz w:val="20"/>
          <w:lang w:val="en-US" w:eastAsia="it-IT"/>
        </w:rPr>
        <w:t>tipIdPazienteInVerVal</w:t>
      </w:r>
      <w:proofErr w:type="spellEnd"/>
      <w:r w:rsidRPr="000D75C7">
        <w:rPr>
          <w:sz w:val="20"/>
          <w:lang w:val="en-US" w:eastAsia="it-IT"/>
        </w:rPr>
        <w:t>"&gt;</w:t>
      </w:r>
    </w:p>
    <w:p w14:paraId="52351E01"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xs:simpleType</w:t>
      </w:r>
      <w:proofErr w:type="spellEnd"/>
      <w:proofErr w:type="gramEnd"/>
      <w:r w:rsidRPr="000D75C7">
        <w:rPr>
          <w:sz w:val="20"/>
          <w:lang w:val="en-US" w:eastAsia="it-IT"/>
        </w:rPr>
        <w:t>&gt;</w:t>
      </w:r>
    </w:p>
    <w:p w14:paraId="5ACCE680"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xs:restriction</w:t>
      </w:r>
      <w:proofErr w:type="spellEnd"/>
      <w:proofErr w:type="gramEnd"/>
      <w:r w:rsidRPr="000D75C7">
        <w:rPr>
          <w:sz w:val="20"/>
          <w:lang w:val="en-US" w:eastAsia="it-IT"/>
        </w:rPr>
        <w:t xml:space="preserve"> base="</w:t>
      </w:r>
      <w:proofErr w:type="spellStart"/>
      <w:r w:rsidRPr="000D75C7">
        <w:rPr>
          <w:sz w:val="20"/>
          <w:lang w:val="en-US" w:eastAsia="it-IT"/>
        </w:rPr>
        <w:t>xs:string</w:t>
      </w:r>
      <w:proofErr w:type="spellEnd"/>
      <w:r w:rsidRPr="000D75C7">
        <w:rPr>
          <w:sz w:val="20"/>
          <w:lang w:val="en-US" w:eastAsia="it-IT"/>
        </w:rPr>
        <w:t>"&gt;</w:t>
      </w:r>
    </w:p>
    <w:p w14:paraId="01B3AA0D" w14:textId="77777777" w:rsidR="007F5362" w:rsidRPr="000E1EA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000E1EA7" w:rsidRPr="006E1B82">
        <w:rPr>
          <w:sz w:val="20"/>
          <w:lang w:val="en-US" w:eastAsia="it-IT"/>
        </w:rPr>
        <w:t>&lt;</w:t>
      </w:r>
      <w:proofErr w:type="spellStart"/>
      <w:proofErr w:type="gramStart"/>
      <w:r w:rsidR="000E1EA7" w:rsidRPr="006E1B82">
        <w:rPr>
          <w:sz w:val="20"/>
          <w:lang w:val="en-US" w:eastAsia="it-IT"/>
        </w:rPr>
        <w:t>xs:maxLength</w:t>
      </w:r>
      <w:proofErr w:type="spellEnd"/>
      <w:proofErr w:type="gramEnd"/>
      <w:r w:rsidR="000E1EA7" w:rsidRPr="006E1B82">
        <w:rPr>
          <w:sz w:val="20"/>
          <w:lang w:val="en-US" w:eastAsia="it-IT"/>
        </w:rPr>
        <w:t xml:space="preserve"> value="2"/&gt;</w:t>
      </w:r>
    </w:p>
    <w:p w14:paraId="648F5743"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xs:restriction</w:t>
      </w:r>
      <w:proofErr w:type="spellEnd"/>
      <w:proofErr w:type="gramEnd"/>
      <w:r w:rsidRPr="000D75C7">
        <w:rPr>
          <w:sz w:val="20"/>
          <w:lang w:val="en-US" w:eastAsia="it-IT"/>
        </w:rPr>
        <w:t>&gt;</w:t>
      </w:r>
    </w:p>
    <w:p w14:paraId="6A139B6D"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xs:simpleType</w:t>
      </w:r>
      <w:proofErr w:type="spellEnd"/>
      <w:proofErr w:type="gramEnd"/>
      <w:r w:rsidRPr="000D75C7">
        <w:rPr>
          <w:sz w:val="20"/>
          <w:lang w:val="en-US" w:eastAsia="it-IT"/>
        </w:rPr>
        <w:t>&gt;</w:t>
      </w:r>
    </w:p>
    <w:p w14:paraId="0D3E9FA2"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xs:element</w:t>
      </w:r>
      <w:proofErr w:type="spellEnd"/>
      <w:proofErr w:type="gramEnd"/>
      <w:r w:rsidRPr="000D75C7">
        <w:rPr>
          <w:sz w:val="20"/>
          <w:lang w:val="en-US" w:eastAsia="it-IT"/>
        </w:rPr>
        <w:t>&gt;</w:t>
      </w:r>
    </w:p>
    <w:p w14:paraId="367EC712"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xs:element</w:t>
      </w:r>
      <w:proofErr w:type="spellEnd"/>
      <w:proofErr w:type="gramEnd"/>
      <w:r w:rsidRPr="000D75C7">
        <w:rPr>
          <w:sz w:val="20"/>
          <w:lang w:val="en-US" w:eastAsia="it-IT"/>
        </w:rPr>
        <w:t xml:space="preserve"> name="</w:t>
      </w:r>
      <w:proofErr w:type="spellStart"/>
      <w:r w:rsidRPr="000D75C7">
        <w:rPr>
          <w:sz w:val="20"/>
          <w:lang w:val="en-US" w:eastAsia="it-IT"/>
        </w:rPr>
        <w:t>regioneResidenza</w:t>
      </w:r>
      <w:proofErr w:type="spellEnd"/>
      <w:r w:rsidRPr="000D75C7">
        <w:rPr>
          <w:sz w:val="20"/>
          <w:lang w:val="en-US" w:eastAsia="it-IT"/>
        </w:rPr>
        <w:t>"&gt;</w:t>
      </w:r>
    </w:p>
    <w:p w14:paraId="38A7C060"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xs:annotation</w:t>
      </w:r>
      <w:proofErr w:type="spellEnd"/>
      <w:proofErr w:type="gramEnd"/>
      <w:r w:rsidRPr="000D75C7">
        <w:rPr>
          <w:sz w:val="20"/>
          <w:lang w:val="en-US" w:eastAsia="it-IT"/>
        </w:rPr>
        <w:t>&gt;</w:t>
      </w:r>
    </w:p>
    <w:p w14:paraId="168BFD9E"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xs:appinfo</w:t>
      </w:r>
      <w:proofErr w:type="spellEnd"/>
      <w:proofErr w:type="gramEnd"/>
      <w:r w:rsidRPr="000D75C7">
        <w:rPr>
          <w:sz w:val="20"/>
          <w:lang w:val="en-US" w:eastAsia="it-IT"/>
        </w:rPr>
        <w:t>&gt;</w:t>
      </w:r>
    </w:p>
    <w:p w14:paraId="138D489A"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anagSDO:exampleValues</w:t>
      </w:r>
      <w:proofErr w:type="spellEnd"/>
      <w:proofErr w:type="gramEnd"/>
      <w:r w:rsidRPr="000D75C7">
        <w:rPr>
          <w:sz w:val="20"/>
          <w:lang w:val="en-US" w:eastAsia="it-IT"/>
        </w:rPr>
        <w:t>&gt;</w:t>
      </w:r>
    </w:p>
    <w:p w14:paraId="2E270A3F"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r w:rsidRPr="000D75C7">
        <w:rPr>
          <w:sz w:val="20"/>
          <w:lang w:val="en-US" w:eastAsia="it-IT"/>
        </w:rPr>
        <w:t>anagSDO:example</w:t>
      </w:r>
      <w:proofErr w:type="spellEnd"/>
      <w:r w:rsidRPr="000D75C7">
        <w:rPr>
          <w:sz w:val="20"/>
          <w:lang w:val="en-US" w:eastAsia="it-IT"/>
        </w:rPr>
        <w:t xml:space="preserve"> value="010"/&gt;</w:t>
      </w:r>
    </w:p>
    <w:p w14:paraId="2AC0E59C"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r w:rsidRPr="000D75C7">
        <w:rPr>
          <w:sz w:val="20"/>
          <w:lang w:val="en-US" w:eastAsia="it-IT"/>
        </w:rPr>
        <w:t>anagSDO:example</w:t>
      </w:r>
      <w:proofErr w:type="spellEnd"/>
      <w:r w:rsidRPr="000D75C7">
        <w:rPr>
          <w:sz w:val="20"/>
          <w:lang w:val="en-US" w:eastAsia="it-IT"/>
        </w:rPr>
        <w:t xml:space="preserve"> value="041"/&gt;</w:t>
      </w:r>
    </w:p>
    <w:p w14:paraId="45355987"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r w:rsidRPr="000D75C7">
        <w:rPr>
          <w:sz w:val="20"/>
          <w:lang w:val="en-US" w:eastAsia="it-IT"/>
        </w:rPr>
        <w:t>anagSDO:example</w:t>
      </w:r>
      <w:proofErr w:type="spellEnd"/>
      <w:r w:rsidRPr="000D75C7">
        <w:rPr>
          <w:sz w:val="20"/>
          <w:lang w:val="en-US" w:eastAsia="it-IT"/>
        </w:rPr>
        <w:t xml:space="preserve"> value="201"/&gt;</w:t>
      </w:r>
    </w:p>
    <w:p w14:paraId="2AB8714D"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anagSDO:exampleValues</w:t>
      </w:r>
      <w:proofErr w:type="spellEnd"/>
      <w:proofErr w:type="gramEnd"/>
      <w:r w:rsidRPr="000D75C7">
        <w:rPr>
          <w:sz w:val="20"/>
          <w:lang w:val="en-US" w:eastAsia="it-IT"/>
        </w:rPr>
        <w:t>&gt;</w:t>
      </w:r>
    </w:p>
    <w:p w14:paraId="00DF67F9"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xs:appinfo</w:t>
      </w:r>
      <w:proofErr w:type="spellEnd"/>
      <w:proofErr w:type="gramEnd"/>
      <w:r w:rsidRPr="000D75C7">
        <w:rPr>
          <w:sz w:val="20"/>
          <w:lang w:val="en-US" w:eastAsia="it-IT"/>
        </w:rPr>
        <w:t>&gt;</w:t>
      </w:r>
    </w:p>
    <w:p w14:paraId="15A47C7F"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xs:annotation</w:t>
      </w:r>
      <w:proofErr w:type="spellEnd"/>
      <w:proofErr w:type="gramEnd"/>
      <w:r w:rsidRPr="000D75C7">
        <w:rPr>
          <w:sz w:val="20"/>
          <w:lang w:val="en-US" w:eastAsia="it-IT"/>
        </w:rPr>
        <w:t>&gt;</w:t>
      </w:r>
    </w:p>
    <w:p w14:paraId="6248E116"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lastRenderedPageBreak/>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xs:simpleType</w:t>
      </w:r>
      <w:proofErr w:type="spellEnd"/>
      <w:proofErr w:type="gramEnd"/>
      <w:r w:rsidRPr="000D75C7">
        <w:rPr>
          <w:sz w:val="20"/>
          <w:lang w:val="en-US" w:eastAsia="it-IT"/>
        </w:rPr>
        <w:t>&gt;</w:t>
      </w:r>
    </w:p>
    <w:p w14:paraId="20F0033D"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xs:restriction</w:t>
      </w:r>
      <w:proofErr w:type="spellEnd"/>
      <w:proofErr w:type="gramEnd"/>
      <w:r w:rsidRPr="000D75C7">
        <w:rPr>
          <w:sz w:val="20"/>
          <w:lang w:val="en-US" w:eastAsia="it-IT"/>
        </w:rPr>
        <w:t xml:space="preserve"> base="</w:t>
      </w:r>
      <w:proofErr w:type="spellStart"/>
      <w:r w:rsidRPr="000D75C7">
        <w:rPr>
          <w:sz w:val="20"/>
          <w:lang w:val="en-US" w:eastAsia="it-IT"/>
        </w:rPr>
        <w:t>xs:string</w:t>
      </w:r>
      <w:proofErr w:type="spellEnd"/>
      <w:r w:rsidRPr="000D75C7">
        <w:rPr>
          <w:sz w:val="20"/>
          <w:lang w:val="en-US" w:eastAsia="it-IT"/>
        </w:rPr>
        <w:t>"&gt;</w:t>
      </w:r>
    </w:p>
    <w:p w14:paraId="32B90F15"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xs:length</w:t>
      </w:r>
      <w:proofErr w:type="spellEnd"/>
      <w:proofErr w:type="gramEnd"/>
      <w:r w:rsidRPr="000D75C7">
        <w:rPr>
          <w:sz w:val="20"/>
          <w:lang w:val="en-US" w:eastAsia="it-IT"/>
        </w:rPr>
        <w:t xml:space="preserve"> value="3"/&gt;</w:t>
      </w:r>
    </w:p>
    <w:p w14:paraId="00845CE5"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xs:restriction</w:t>
      </w:r>
      <w:proofErr w:type="spellEnd"/>
      <w:proofErr w:type="gramEnd"/>
      <w:r w:rsidRPr="000D75C7">
        <w:rPr>
          <w:sz w:val="20"/>
          <w:lang w:val="en-US" w:eastAsia="it-IT"/>
        </w:rPr>
        <w:t>&gt;</w:t>
      </w:r>
    </w:p>
    <w:p w14:paraId="70EC5C82"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xs:simpleType</w:t>
      </w:r>
      <w:proofErr w:type="spellEnd"/>
      <w:proofErr w:type="gramEnd"/>
      <w:r w:rsidRPr="000D75C7">
        <w:rPr>
          <w:sz w:val="20"/>
          <w:lang w:val="en-US" w:eastAsia="it-IT"/>
        </w:rPr>
        <w:t>&gt;</w:t>
      </w:r>
    </w:p>
    <w:p w14:paraId="36A5E495"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xs:element</w:t>
      </w:r>
      <w:proofErr w:type="spellEnd"/>
      <w:proofErr w:type="gramEnd"/>
      <w:r w:rsidRPr="000D75C7">
        <w:rPr>
          <w:sz w:val="20"/>
          <w:lang w:val="en-US" w:eastAsia="it-IT"/>
        </w:rPr>
        <w:t>&gt;</w:t>
      </w:r>
    </w:p>
    <w:p w14:paraId="153F092A"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xs:element</w:t>
      </w:r>
      <w:proofErr w:type="spellEnd"/>
      <w:proofErr w:type="gramEnd"/>
      <w:r w:rsidRPr="000D75C7">
        <w:rPr>
          <w:sz w:val="20"/>
          <w:lang w:val="en-US" w:eastAsia="it-IT"/>
        </w:rPr>
        <w:t xml:space="preserve"> name="</w:t>
      </w:r>
      <w:proofErr w:type="spellStart"/>
      <w:r w:rsidRPr="000D75C7">
        <w:rPr>
          <w:sz w:val="20"/>
          <w:lang w:val="en-US" w:eastAsia="it-IT"/>
        </w:rPr>
        <w:t>aslResidenza</w:t>
      </w:r>
      <w:proofErr w:type="spellEnd"/>
      <w:r w:rsidRPr="000D75C7">
        <w:rPr>
          <w:sz w:val="20"/>
          <w:lang w:val="en-US" w:eastAsia="it-IT"/>
        </w:rPr>
        <w:t>"&gt;</w:t>
      </w:r>
    </w:p>
    <w:p w14:paraId="2E4F4C5A"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xs:annotation</w:t>
      </w:r>
      <w:proofErr w:type="spellEnd"/>
      <w:proofErr w:type="gramEnd"/>
      <w:r w:rsidRPr="000D75C7">
        <w:rPr>
          <w:sz w:val="20"/>
          <w:lang w:val="en-US" w:eastAsia="it-IT"/>
        </w:rPr>
        <w:t>&gt;</w:t>
      </w:r>
    </w:p>
    <w:p w14:paraId="3330E619"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xs:appinfo</w:t>
      </w:r>
      <w:proofErr w:type="spellEnd"/>
      <w:proofErr w:type="gramEnd"/>
      <w:r w:rsidRPr="000D75C7">
        <w:rPr>
          <w:sz w:val="20"/>
          <w:lang w:val="en-US" w:eastAsia="it-IT"/>
        </w:rPr>
        <w:t>&gt;</w:t>
      </w:r>
    </w:p>
    <w:p w14:paraId="75F818E8"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anagSDO:exampleValues</w:t>
      </w:r>
      <w:proofErr w:type="spellEnd"/>
      <w:proofErr w:type="gramEnd"/>
      <w:r w:rsidRPr="000D75C7">
        <w:rPr>
          <w:sz w:val="20"/>
          <w:lang w:val="en-US" w:eastAsia="it-IT"/>
        </w:rPr>
        <w:t>&gt;</w:t>
      </w:r>
    </w:p>
    <w:p w14:paraId="49E07597"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r w:rsidRPr="000D75C7">
        <w:rPr>
          <w:sz w:val="20"/>
          <w:lang w:val="en-US" w:eastAsia="it-IT"/>
        </w:rPr>
        <w:t>anagSDO:example</w:t>
      </w:r>
      <w:proofErr w:type="spellEnd"/>
      <w:r w:rsidRPr="000D75C7">
        <w:rPr>
          <w:sz w:val="20"/>
          <w:lang w:val="en-US" w:eastAsia="it-IT"/>
        </w:rPr>
        <w:t xml:space="preserve"> value="102"/&gt;</w:t>
      </w:r>
    </w:p>
    <w:p w14:paraId="430BFEB1"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r w:rsidRPr="000D75C7">
        <w:rPr>
          <w:sz w:val="20"/>
          <w:lang w:val="en-US" w:eastAsia="it-IT"/>
        </w:rPr>
        <w:t>anagSDO:example</w:t>
      </w:r>
      <w:proofErr w:type="spellEnd"/>
      <w:r w:rsidRPr="000D75C7">
        <w:rPr>
          <w:sz w:val="20"/>
          <w:lang w:val="en-US" w:eastAsia="it-IT"/>
        </w:rPr>
        <w:t xml:space="preserve"> value="201"/&gt;</w:t>
      </w:r>
    </w:p>
    <w:p w14:paraId="3E36A82A"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r w:rsidRPr="000D75C7">
        <w:rPr>
          <w:sz w:val="20"/>
          <w:lang w:val="en-US" w:eastAsia="it-IT"/>
        </w:rPr>
        <w:t>anagSDO:example</w:t>
      </w:r>
      <w:proofErr w:type="spellEnd"/>
      <w:r w:rsidRPr="000D75C7">
        <w:rPr>
          <w:sz w:val="20"/>
          <w:lang w:val="en-US" w:eastAsia="it-IT"/>
        </w:rPr>
        <w:t xml:space="preserve"> value="999"/&gt;</w:t>
      </w:r>
    </w:p>
    <w:p w14:paraId="51DE2142"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anagSDO:exampleValues</w:t>
      </w:r>
      <w:proofErr w:type="spellEnd"/>
      <w:proofErr w:type="gramEnd"/>
      <w:r w:rsidRPr="000D75C7">
        <w:rPr>
          <w:sz w:val="20"/>
          <w:lang w:val="en-US" w:eastAsia="it-IT"/>
        </w:rPr>
        <w:t>&gt;</w:t>
      </w:r>
    </w:p>
    <w:p w14:paraId="51AEBE30"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xs:appinfo</w:t>
      </w:r>
      <w:proofErr w:type="spellEnd"/>
      <w:proofErr w:type="gramEnd"/>
      <w:r w:rsidRPr="000D75C7">
        <w:rPr>
          <w:sz w:val="20"/>
          <w:lang w:val="en-US" w:eastAsia="it-IT"/>
        </w:rPr>
        <w:t>&gt;</w:t>
      </w:r>
    </w:p>
    <w:p w14:paraId="37C30FC7"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xs:annotation</w:t>
      </w:r>
      <w:proofErr w:type="spellEnd"/>
      <w:proofErr w:type="gramEnd"/>
      <w:r w:rsidRPr="000D75C7">
        <w:rPr>
          <w:sz w:val="20"/>
          <w:lang w:val="en-US" w:eastAsia="it-IT"/>
        </w:rPr>
        <w:t>&gt;</w:t>
      </w:r>
    </w:p>
    <w:p w14:paraId="5141250D"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xs:simpleType</w:t>
      </w:r>
      <w:proofErr w:type="spellEnd"/>
      <w:proofErr w:type="gramEnd"/>
      <w:r w:rsidRPr="000D75C7">
        <w:rPr>
          <w:sz w:val="20"/>
          <w:lang w:val="en-US" w:eastAsia="it-IT"/>
        </w:rPr>
        <w:t>&gt;</w:t>
      </w:r>
    </w:p>
    <w:p w14:paraId="4B3742CE"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xs:restriction</w:t>
      </w:r>
      <w:proofErr w:type="spellEnd"/>
      <w:proofErr w:type="gramEnd"/>
      <w:r w:rsidRPr="000D75C7">
        <w:rPr>
          <w:sz w:val="20"/>
          <w:lang w:val="en-US" w:eastAsia="it-IT"/>
        </w:rPr>
        <w:t xml:space="preserve"> base="</w:t>
      </w:r>
      <w:proofErr w:type="spellStart"/>
      <w:r w:rsidRPr="000D75C7">
        <w:rPr>
          <w:sz w:val="20"/>
          <w:lang w:val="en-US" w:eastAsia="it-IT"/>
        </w:rPr>
        <w:t>xs:string</w:t>
      </w:r>
      <w:proofErr w:type="spellEnd"/>
      <w:r w:rsidRPr="000D75C7">
        <w:rPr>
          <w:sz w:val="20"/>
          <w:lang w:val="en-US" w:eastAsia="it-IT"/>
        </w:rPr>
        <w:t>"&gt;</w:t>
      </w:r>
    </w:p>
    <w:p w14:paraId="220AC5EF"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xs:length</w:t>
      </w:r>
      <w:proofErr w:type="spellEnd"/>
      <w:proofErr w:type="gramEnd"/>
      <w:r w:rsidRPr="000D75C7">
        <w:rPr>
          <w:sz w:val="20"/>
          <w:lang w:val="en-US" w:eastAsia="it-IT"/>
        </w:rPr>
        <w:t xml:space="preserve"> value="3"/&gt;</w:t>
      </w:r>
    </w:p>
    <w:p w14:paraId="12582749"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xs:restriction</w:t>
      </w:r>
      <w:proofErr w:type="spellEnd"/>
      <w:proofErr w:type="gramEnd"/>
      <w:r w:rsidRPr="000D75C7">
        <w:rPr>
          <w:sz w:val="20"/>
          <w:lang w:val="en-US" w:eastAsia="it-IT"/>
        </w:rPr>
        <w:t>&gt;</w:t>
      </w:r>
    </w:p>
    <w:p w14:paraId="5AE7DD9B"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xs:simpleType</w:t>
      </w:r>
      <w:proofErr w:type="spellEnd"/>
      <w:proofErr w:type="gramEnd"/>
      <w:r w:rsidRPr="000D75C7">
        <w:rPr>
          <w:sz w:val="20"/>
          <w:lang w:val="en-US" w:eastAsia="it-IT"/>
        </w:rPr>
        <w:t>&gt;</w:t>
      </w:r>
    </w:p>
    <w:p w14:paraId="0C2D6518"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xs:element</w:t>
      </w:r>
      <w:proofErr w:type="spellEnd"/>
      <w:proofErr w:type="gramEnd"/>
      <w:r w:rsidRPr="000D75C7">
        <w:rPr>
          <w:sz w:val="20"/>
          <w:lang w:val="en-US" w:eastAsia="it-IT"/>
        </w:rPr>
        <w:t>&gt;</w:t>
      </w:r>
    </w:p>
    <w:p w14:paraId="448BFEC5"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xs:sequence</w:t>
      </w:r>
      <w:proofErr w:type="spellEnd"/>
      <w:proofErr w:type="gramEnd"/>
      <w:r w:rsidRPr="000D75C7">
        <w:rPr>
          <w:sz w:val="20"/>
          <w:lang w:val="en-US" w:eastAsia="it-IT"/>
        </w:rPr>
        <w:t>&gt;</w:t>
      </w:r>
    </w:p>
    <w:p w14:paraId="49B9961F" w14:textId="77777777" w:rsidR="007F5362" w:rsidRPr="007F5362" w:rsidRDefault="007F5362" w:rsidP="007F5362">
      <w:pPr>
        <w:autoSpaceDE w:val="0"/>
        <w:autoSpaceDN w:val="0"/>
        <w:adjustRightInd w:val="0"/>
        <w:jc w:val="left"/>
        <w:rPr>
          <w:sz w:val="20"/>
          <w:lang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7F5362">
        <w:rPr>
          <w:sz w:val="20"/>
          <w:lang w:eastAsia="it-IT"/>
        </w:rPr>
        <w:t>&lt;</w:t>
      </w:r>
      <w:proofErr w:type="spellStart"/>
      <w:proofErr w:type="gramStart"/>
      <w:r w:rsidRPr="007F5362">
        <w:rPr>
          <w:sz w:val="20"/>
          <w:lang w:eastAsia="it-IT"/>
        </w:rPr>
        <w:t>xs:attribute</w:t>
      </w:r>
      <w:proofErr w:type="spellEnd"/>
      <w:proofErr w:type="gramEnd"/>
      <w:r w:rsidRPr="007F5362">
        <w:rPr>
          <w:sz w:val="20"/>
          <w:lang w:eastAsia="it-IT"/>
        </w:rPr>
        <w:t xml:space="preserve"> name="</w:t>
      </w:r>
      <w:proofErr w:type="spellStart"/>
      <w:r w:rsidRPr="007F5362">
        <w:rPr>
          <w:sz w:val="20"/>
          <w:lang w:eastAsia="it-IT"/>
        </w:rPr>
        <w:t>codiceIstitutoDiCura</w:t>
      </w:r>
      <w:proofErr w:type="spellEnd"/>
      <w:r w:rsidRPr="007F5362">
        <w:rPr>
          <w:sz w:val="20"/>
          <w:lang w:eastAsia="it-IT"/>
        </w:rPr>
        <w:t>" use="</w:t>
      </w:r>
      <w:proofErr w:type="spellStart"/>
      <w:r w:rsidRPr="007F5362">
        <w:rPr>
          <w:sz w:val="20"/>
          <w:lang w:eastAsia="it-IT"/>
        </w:rPr>
        <w:t>required</w:t>
      </w:r>
      <w:proofErr w:type="spellEnd"/>
      <w:r w:rsidRPr="007F5362">
        <w:rPr>
          <w:sz w:val="20"/>
          <w:lang w:eastAsia="it-IT"/>
        </w:rPr>
        <w:t>"&gt;</w:t>
      </w:r>
    </w:p>
    <w:p w14:paraId="6FC0F2D5" w14:textId="77777777" w:rsidR="007F5362" w:rsidRPr="000D75C7" w:rsidRDefault="007F5362" w:rsidP="007F5362">
      <w:pPr>
        <w:autoSpaceDE w:val="0"/>
        <w:autoSpaceDN w:val="0"/>
        <w:adjustRightInd w:val="0"/>
        <w:jc w:val="left"/>
        <w:rPr>
          <w:sz w:val="20"/>
          <w:lang w:val="en-US" w:eastAsia="it-IT"/>
        </w:rPr>
      </w:pPr>
      <w:r w:rsidRPr="007F5362">
        <w:rPr>
          <w:sz w:val="20"/>
          <w:lang w:eastAsia="it-IT"/>
        </w:rPr>
        <w:tab/>
      </w:r>
      <w:r w:rsidRPr="007F5362">
        <w:rPr>
          <w:sz w:val="20"/>
          <w:lang w:eastAsia="it-IT"/>
        </w:rPr>
        <w:tab/>
      </w:r>
      <w:r w:rsidRPr="007F5362">
        <w:rPr>
          <w:sz w:val="20"/>
          <w:lang w:eastAsia="it-IT"/>
        </w:rPr>
        <w:tab/>
      </w:r>
      <w:r w:rsidRPr="007F5362">
        <w:rPr>
          <w:sz w:val="20"/>
          <w:lang w:eastAsia="it-IT"/>
        </w:rPr>
        <w:tab/>
      </w:r>
      <w:r w:rsidRPr="007F5362">
        <w:rPr>
          <w:sz w:val="20"/>
          <w:lang w:eastAsia="it-IT"/>
        </w:rPr>
        <w:tab/>
      </w:r>
      <w:r w:rsidRPr="007F5362">
        <w:rPr>
          <w:sz w:val="20"/>
          <w:lang w:eastAsia="it-IT"/>
        </w:rPr>
        <w:tab/>
      </w:r>
      <w:r w:rsidRPr="007F5362">
        <w:rPr>
          <w:sz w:val="20"/>
          <w:lang w:eastAsia="it-IT"/>
        </w:rPr>
        <w:tab/>
      </w:r>
      <w:r w:rsidRPr="000D75C7">
        <w:rPr>
          <w:sz w:val="20"/>
          <w:lang w:val="en-US" w:eastAsia="it-IT"/>
        </w:rPr>
        <w:t>&lt;</w:t>
      </w:r>
      <w:proofErr w:type="spellStart"/>
      <w:proofErr w:type="gramStart"/>
      <w:r w:rsidRPr="000D75C7">
        <w:rPr>
          <w:sz w:val="20"/>
          <w:lang w:val="en-US" w:eastAsia="it-IT"/>
        </w:rPr>
        <w:t>xs:annotation</w:t>
      </w:r>
      <w:proofErr w:type="spellEnd"/>
      <w:proofErr w:type="gramEnd"/>
      <w:r w:rsidRPr="000D75C7">
        <w:rPr>
          <w:sz w:val="20"/>
          <w:lang w:val="en-US" w:eastAsia="it-IT"/>
        </w:rPr>
        <w:t>&gt;</w:t>
      </w:r>
    </w:p>
    <w:p w14:paraId="5830D1D5"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xs:appinfo</w:t>
      </w:r>
      <w:proofErr w:type="spellEnd"/>
      <w:proofErr w:type="gramEnd"/>
      <w:r w:rsidRPr="000D75C7">
        <w:rPr>
          <w:sz w:val="20"/>
          <w:lang w:val="en-US" w:eastAsia="it-IT"/>
        </w:rPr>
        <w:t>&gt;</w:t>
      </w:r>
    </w:p>
    <w:p w14:paraId="63EECD57"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anagSDO:exampleValues</w:t>
      </w:r>
      <w:proofErr w:type="spellEnd"/>
      <w:proofErr w:type="gramEnd"/>
      <w:r w:rsidRPr="000D75C7">
        <w:rPr>
          <w:sz w:val="20"/>
          <w:lang w:val="en-US" w:eastAsia="it-IT"/>
        </w:rPr>
        <w:t>&gt;</w:t>
      </w:r>
    </w:p>
    <w:p w14:paraId="5B487133"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r w:rsidRPr="000D75C7">
        <w:rPr>
          <w:sz w:val="20"/>
          <w:lang w:val="en-US" w:eastAsia="it-IT"/>
        </w:rPr>
        <w:t>anagSDO:example</w:t>
      </w:r>
      <w:proofErr w:type="spellEnd"/>
      <w:r w:rsidRPr="000D75C7">
        <w:rPr>
          <w:sz w:val="20"/>
          <w:lang w:val="en-US" w:eastAsia="it-IT"/>
        </w:rPr>
        <w:t xml:space="preserve"> value="12090100"/&gt;</w:t>
      </w:r>
    </w:p>
    <w:p w14:paraId="052B8F44"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anagSDO:exampleValues</w:t>
      </w:r>
      <w:proofErr w:type="spellEnd"/>
      <w:proofErr w:type="gramEnd"/>
      <w:r w:rsidRPr="000D75C7">
        <w:rPr>
          <w:sz w:val="20"/>
          <w:lang w:val="en-US" w:eastAsia="it-IT"/>
        </w:rPr>
        <w:t>&gt;</w:t>
      </w:r>
    </w:p>
    <w:p w14:paraId="7323E018"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xs:appinfo</w:t>
      </w:r>
      <w:proofErr w:type="spellEnd"/>
      <w:proofErr w:type="gramEnd"/>
      <w:r w:rsidRPr="000D75C7">
        <w:rPr>
          <w:sz w:val="20"/>
          <w:lang w:val="en-US" w:eastAsia="it-IT"/>
        </w:rPr>
        <w:t>&gt;</w:t>
      </w:r>
    </w:p>
    <w:p w14:paraId="4258E1FE"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xs:annotation</w:t>
      </w:r>
      <w:proofErr w:type="spellEnd"/>
      <w:proofErr w:type="gramEnd"/>
      <w:r w:rsidRPr="000D75C7">
        <w:rPr>
          <w:sz w:val="20"/>
          <w:lang w:val="en-US" w:eastAsia="it-IT"/>
        </w:rPr>
        <w:t>&gt;</w:t>
      </w:r>
    </w:p>
    <w:p w14:paraId="66E2AF0E"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xs:simpleType</w:t>
      </w:r>
      <w:proofErr w:type="spellEnd"/>
      <w:proofErr w:type="gramEnd"/>
      <w:r w:rsidRPr="000D75C7">
        <w:rPr>
          <w:sz w:val="20"/>
          <w:lang w:val="en-US" w:eastAsia="it-IT"/>
        </w:rPr>
        <w:t>&gt;</w:t>
      </w:r>
    </w:p>
    <w:p w14:paraId="21628780"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xs:restriction</w:t>
      </w:r>
      <w:proofErr w:type="spellEnd"/>
      <w:proofErr w:type="gramEnd"/>
      <w:r w:rsidRPr="000D75C7">
        <w:rPr>
          <w:sz w:val="20"/>
          <w:lang w:val="en-US" w:eastAsia="it-IT"/>
        </w:rPr>
        <w:t xml:space="preserve"> base="</w:t>
      </w:r>
      <w:proofErr w:type="spellStart"/>
      <w:r w:rsidRPr="000D75C7">
        <w:rPr>
          <w:sz w:val="20"/>
          <w:lang w:val="en-US" w:eastAsia="it-IT"/>
        </w:rPr>
        <w:t>xs:string</w:t>
      </w:r>
      <w:proofErr w:type="spellEnd"/>
      <w:r w:rsidRPr="000D75C7">
        <w:rPr>
          <w:sz w:val="20"/>
          <w:lang w:val="en-US" w:eastAsia="it-IT"/>
        </w:rPr>
        <w:t>"&gt;</w:t>
      </w:r>
    </w:p>
    <w:p w14:paraId="5BF5040D"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xs:pattern</w:t>
      </w:r>
      <w:proofErr w:type="spellEnd"/>
      <w:proofErr w:type="gramEnd"/>
      <w:r w:rsidRPr="000D75C7">
        <w:rPr>
          <w:sz w:val="20"/>
          <w:lang w:val="en-US" w:eastAsia="it-IT"/>
        </w:rPr>
        <w:t xml:space="preserve"> value="[0-9]{8}"/&gt;</w:t>
      </w:r>
    </w:p>
    <w:p w14:paraId="61A95CA8"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xs:restriction</w:t>
      </w:r>
      <w:proofErr w:type="spellEnd"/>
      <w:proofErr w:type="gramEnd"/>
      <w:r w:rsidRPr="000D75C7">
        <w:rPr>
          <w:sz w:val="20"/>
          <w:lang w:val="en-US" w:eastAsia="it-IT"/>
        </w:rPr>
        <w:t>&gt;</w:t>
      </w:r>
    </w:p>
    <w:p w14:paraId="3954957D"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xs:simpleType</w:t>
      </w:r>
      <w:proofErr w:type="spellEnd"/>
      <w:proofErr w:type="gramEnd"/>
      <w:r w:rsidRPr="000D75C7">
        <w:rPr>
          <w:sz w:val="20"/>
          <w:lang w:val="en-US" w:eastAsia="it-IT"/>
        </w:rPr>
        <w:t>&gt;</w:t>
      </w:r>
    </w:p>
    <w:p w14:paraId="7CF7AAEE"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xs:attribute</w:t>
      </w:r>
      <w:proofErr w:type="spellEnd"/>
      <w:proofErr w:type="gramEnd"/>
      <w:r w:rsidRPr="000D75C7">
        <w:rPr>
          <w:sz w:val="20"/>
          <w:lang w:val="en-US" w:eastAsia="it-IT"/>
        </w:rPr>
        <w:t>&gt;</w:t>
      </w:r>
    </w:p>
    <w:p w14:paraId="44657A73"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xs:attribute</w:t>
      </w:r>
      <w:proofErr w:type="spellEnd"/>
      <w:proofErr w:type="gramEnd"/>
      <w:r w:rsidRPr="000D75C7">
        <w:rPr>
          <w:sz w:val="20"/>
          <w:lang w:val="en-US" w:eastAsia="it-IT"/>
        </w:rPr>
        <w:t xml:space="preserve"> name="</w:t>
      </w:r>
      <w:proofErr w:type="spellStart"/>
      <w:r w:rsidRPr="000D75C7">
        <w:rPr>
          <w:sz w:val="20"/>
          <w:lang w:val="en-US" w:eastAsia="it-IT"/>
        </w:rPr>
        <w:t>progressivoSDO</w:t>
      </w:r>
      <w:proofErr w:type="spellEnd"/>
      <w:r w:rsidRPr="000D75C7">
        <w:rPr>
          <w:sz w:val="20"/>
          <w:lang w:val="en-US" w:eastAsia="it-IT"/>
        </w:rPr>
        <w:t>" use="required"&gt;</w:t>
      </w:r>
    </w:p>
    <w:p w14:paraId="04176FB6"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xs:annotation</w:t>
      </w:r>
      <w:proofErr w:type="spellEnd"/>
      <w:proofErr w:type="gramEnd"/>
      <w:r w:rsidRPr="000D75C7">
        <w:rPr>
          <w:sz w:val="20"/>
          <w:lang w:val="en-US" w:eastAsia="it-IT"/>
        </w:rPr>
        <w:t>&gt;</w:t>
      </w:r>
    </w:p>
    <w:p w14:paraId="12255C1B"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xs:appinfo</w:t>
      </w:r>
      <w:proofErr w:type="spellEnd"/>
      <w:proofErr w:type="gramEnd"/>
      <w:r w:rsidRPr="000D75C7">
        <w:rPr>
          <w:sz w:val="20"/>
          <w:lang w:val="en-US" w:eastAsia="it-IT"/>
        </w:rPr>
        <w:t>&gt;</w:t>
      </w:r>
    </w:p>
    <w:p w14:paraId="3E4B3A1F"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anagSDO:exampleValues</w:t>
      </w:r>
      <w:proofErr w:type="spellEnd"/>
      <w:proofErr w:type="gramEnd"/>
      <w:r w:rsidRPr="000D75C7">
        <w:rPr>
          <w:sz w:val="20"/>
          <w:lang w:val="en-US" w:eastAsia="it-IT"/>
        </w:rPr>
        <w:t>&gt;</w:t>
      </w:r>
    </w:p>
    <w:p w14:paraId="67018795"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r w:rsidRPr="000D75C7">
        <w:rPr>
          <w:sz w:val="20"/>
          <w:lang w:val="en-US" w:eastAsia="it-IT"/>
        </w:rPr>
        <w:t>anagSDO:example</w:t>
      </w:r>
      <w:proofErr w:type="spellEnd"/>
      <w:r w:rsidRPr="000D75C7">
        <w:rPr>
          <w:sz w:val="20"/>
          <w:lang w:val="en-US" w:eastAsia="it-IT"/>
        </w:rPr>
        <w:t xml:space="preserve"> value="16008542"/&gt;</w:t>
      </w:r>
    </w:p>
    <w:p w14:paraId="40BB548B"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anagSDO:exampleValues</w:t>
      </w:r>
      <w:proofErr w:type="spellEnd"/>
      <w:proofErr w:type="gramEnd"/>
      <w:r w:rsidRPr="000D75C7">
        <w:rPr>
          <w:sz w:val="20"/>
          <w:lang w:val="en-US" w:eastAsia="it-IT"/>
        </w:rPr>
        <w:t>&gt;</w:t>
      </w:r>
    </w:p>
    <w:p w14:paraId="6DA7242C"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xs:appinfo</w:t>
      </w:r>
      <w:proofErr w:type="spellEnd"/>
      <w:proofErr w:type="gramEnd"/>
      <w:r w:rsidRPr="000D75C7">
        <w:rPr>
          <w:sz w:val="20"/>
          <w:lang w:val="en-US" w:eastAsia="it-IT"/>
        </w:rPr>
        <w:t>&gt;</w:t>
      </w:r>
    </w:p>
    <w:p w14:paraId="4023975B"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xs:annotation</w:t>
      </w:r>
      <w:proofErr w:type="spellEnd"/>
      <w:proofErr w:type="gramEnd"/>
      <w:r w:rsidRPr="000D75C7">
        <w:rPr>
          <w:sz w:val="20"/>
          <w:lang w:val="en-US" w:eastAsia="it-IT"/>
        </w:rPr>
        <w:t>&gt;</w:t>
      </w:r>
    </w:p>
    <w:p w14:paraId="30726323"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xs:simpleType</w:t>
      </w:r>
      <w:proofErr w:type="spellEnd"/>
      <w:proofErr w:type="gramEnd"/>
      <w:r w:rsidRPr="000D75C7">
        <w:rPr>
          <w:sz w:val="20"/>
          <w:lang w:val="en-US" w:eastAsia="it-IT"/>
        </w:rPr>
        <w:t>&gt;</w:t>
      </w:r>
    </w:p>
    <w:p w14:paraId="2F5210D4"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xs:restriction</w:t>
      </w:r>
      <w:proofErr w:type="spellEnd"/>
      <w:proofErr w:type="gramEnd"/>
      <w:r w:rsidRPr="000D75C7">
        <w:rPr>
          <w:sz w:val="20"/>
          <w:lang w:val="en-US" w:eastAsia="it-IT"/>
        </w:rPr>
        <w:t xml:space="preserve"> base="</w:t>
      </w:r>
      <w:proofErr w:type="spellStart"/>
      <w:r w:rsidRPr="000D75C7">
        <w:rPr>
          <w:sz w:val="20"/>
          <w:lang w:val="en-US" w:eastAsia="it-IT"/>
        </w:rPr>
        <w:t>xs:string</w:t>
      </w:r>
      <w:proofErr w:type="spellEnd"/>
      <w:r w:rsidRPr="000D75C7">
        <w:rPr>
          <w:sz w:val="20"/>
          <w:lang w:val="en-US" w:eastAsia="it-IT"/>
        </w:rPr>
        <w:t>"&gt;</w:t>
      </w:r>
    </w:p>
    <w:p w14:paraId="7A5C6A0E"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xs:pattern</w:t>
      </w:r>
      <w:proofErr w:type="spellEnd"/>
      <w:proofErr w:type="gramEnd"/>
      <w:r w:rsidRPr="000D75C7">
        <w:rPr>
          <w:sz w:val="20"/>
          <w:lang w:val="en-US" w:eastAsia="it-IT"/>
        </w:rPr>
        <w:t xml:space="preserve"> value="[0-9]{8}"/&gt;</w:t>
      </w:r>
    </w:p>
    <w:p w14:paraId="465DA182"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xs:restriction</w:t>
      </w:r>
      <w:proofErr w:type="spellEnd"/>
      <w:proofErr w:type="gramEnd"/>
      <w:r w:rsidRPr="000D75C7">
        <w:rPr>
          <w:sz w:val="20"/>
          <w:lang w:val="en-US" w:eastAsia="it-IT"/>
        </w:rPr>
        <w:t>&gt;</w:t>
      </w:r>
    </w:p>
    <w:p w14:paraId="1109CCF9"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xs:simpleType</w:t>
      </w:r>
      <w:proofErr w:type="spellEnd"/>
      <w:proofErr w:type="gramEnd"/>
      <w:r w:rsidRPr="000D75C7">
        <w:rPr>
          <w:sz w:val="20"/>
          <w:lang w:val="en-US" w:eastAsia="it-IT"/>
        </w:rPr>
        <w:t>&gt;</w:t>
      </w:r>
    </w:p>
    <w:p w14:paraId="400930A4"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xs:attribute</w:t>
      </w:r>
      <w:proofErr w:type="spellEnd"/>
      <w:proofErr w:type="gramEnd"/>
      <w:r w:rsidRPr="000D75C7">
        <w:rPr>
          <w:sz w:val="20"/>
          <w:lang w:val="en-US" w:eastAsia="it-IT"/>
        </w:rPr>
        <w:t>&gt;</w:t>
      </w:r>
    </w:p>
    <w:p w14:paraId="3B9BE8A8"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xs:complexType</w:t>
      </w:r>
      <w:proofErr w:type="spellEnd"/>
      <w:proofErr w:type="gramEnd"/>
      <w:r w:rsidRPr="000D75C7">
        <w:rPr>
          <w:sz w:val="20"/>
          <w:lang w:val="en-US" w:eastAsia="it-IT"/>
        </w:rPr>
        <w:t>&gt;</w:t>
      </w:r>
    </w:p>
    <w:p w14:paraId="67395024"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lastRenderedPageBreak/>
        <w:tab/>
      </w: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xs:element</w:t>
      </w:r>
      <w:proofErr w:type="spellEnd"/>
      <w:proofErr w:type="gramEnd"/>
      <w:r w:rsidRPr="000D75C7">
        <w:rPr>
          <w:sz w:val="20"/>
          <w:lang w:val="en-US" w:eastAsia="it-IT"/>
        </w:rPr>
        <w:t>&gt;</w:t>
      </w:r>
    </w:p>
    <w:p w14:paraId="1CC4707D"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xs:sequence</w:t>
      </w:r>
      <w:proofErr w:type="spellEnd"/>
      <w:proofErr w:type="gramEnd"/>
      <w:r w:rsidRPr="000D75C7">
        <w:rPr>
          <w:sz w:val="20"/>
          <w:lang w:val="en-US" w:eastAsia="it-IT"/>
        </w:rPr>
        <w:t>&gt;</w:t>
      </w:r>
    </w:p>
    <w:p w14:paraId="371C251B" w14:textId="77777777" w:rsidR="007F5362" w:rsidRPr="000D75C7" w:rsidRDefault="007F5362" w:rsidP="007F5362">
      <w:pPr>
        <w:autoSpaceDE w:val="0"/>
        <w:autoSpaceDN w:val="0"/>
        <w:adjustRightInd w:val="0"/>
        <w:jc w:val="left"/>
        <w:rPr>
          <w:sz w:val="20"/>
          <w:lang w:val="en-US" w:eastAsia="it-IT"/>
        </w:rPr>
      </w:pPr>
      <w:r w:rsidRPr="000D75C7">
        <w:rPr>
          <w:sz w:val="20"/>
          <w:lang w:val="en-US" w:eastAsia="it-IT"/>
        </w:rPr>
        <w:tab/>
      </w:r>
      <w:r w:rsidRPr="000D75C7">
        <w:rPr>
          <w:sz w:val="20"/>
          <w:lang w:val="en-US" w:eastAsia="it-IT"/>
        </w:rPr>
        <w:tab/>
        <w:t>&lt;/</w:t>
      </w:r>
      <w:proofErr w:type="spellStart"/>
      <w:proofErr w:type="gramStart"/>
      <w:r w:rsidRPr="000D75C7">
        <w:rPr>
          <w:sz w:val="20"/>
          <w:lang w:val="en-US" w:eastAsia="it-IT"/>
        </w:rPr>
        <w:t>xs:complexType</w:t>
      </w:r>
      <w:proofErr w:type="spellEnd"/>
      <w:proofErr w:type="gramEnd"/>
      <w:r w:rsidRPr="000D75C7">
        <w:rPr>
          <w:sz w:val="20"/>
          <w:lang w:val="en-US" w:eastAsia="it-IT"/>
        </w:rPr>
        <w:t>&gt;</w:t>
      </w:r>
    </w:p>
    <w:p w14:paraId="4DC85167" w14:textId="77777777" w:rsidR="007F5362" w:rsidRPr="007F5362" w:rsidRDefault="007F5362" w:rsidP="007F5362">
      <w:pPr>
        <w:autoSpaceDE w:val="0"/>
        <w:autoSpaceDN w:val="0"/>
        <w:adjustRightInd w:val="0"/>
        <w:jc w:val="left"/>
        <w:rPr>
          <w:sz w:val="20"/>
          <w:lang w:eastAsia="it-IT"/>
        </w:rPr>
      </w:pPr>
      <w:r w:rsidRPr="000D75C7">
        <w:rPr>
          <w:sz w:val="20"/>
          <w:lang w:val="en-US" w:eastAsia="it-IT"/>
        </w:rPr>
        <w:tab/>
      </w:r>
      <w:r w:rsidRPr="007F5362">
        <w:rPr>
          <w:sz w:val="20"/>
          <w:lang w:eastAsia="it-IT"/>
        </w:rPr>
        <w:t>&lt;/</w:t>
      </w:r>
      <w:proofErr w:type="spellStart"/>
      <w:proofErr w:type="gramStart"/>
      <w:r w:rsidRPr="007F5362">
        <w:rPr>
          <w:sz w:val="20"/>
          <w:lang w:eastAsia="it-IT"/>
        </w:rPr>
        <w:t>xs:element</w:t>
      </w:r>
      <w:proofErr w:type="spellEnd"/>
      <w:proofErr w:type="gramEnd"/>
      <w:r w:rsidRPr="007F5362">
        <w:rPr>
          <w:sz w:val="20"/>
          <w:lang w:eastAsia="it-IT"/>
        </w:rPr>
        <w:t>&gt;</w:t>
      </w:r>
    </w:p>
    <w:p w14:paraId="18E7B908" w14:textId="77777777" w:rsidR="000709ED" w:rsidRPr="00EB0417" w:rsidRDefault="007F5362" w:rsidP="007F5362">
      <w:pPr>
        <w:autoSpaceDE w:val="0"/>
        <w:autoSpaceDN w:val="0"/>
        <w:adjustRightInd w:val="0"/>
        <w:jc w:val="left"/>
        <w:rPr>
          <w:rFonts w:ascii="Arial" w:hAnsi="Arial" w:cs="Arial"/>
          <w:color w:val="000000"/>
          <w:sz w:val="20"/>
          <w:lang w:eastAsia="it-IT"/>
        </w:rPr>
      </w:pPr>
      <w:r w:rsidRPr="007F5362">
        <w:rPr>
          <w:sz w:val="20"/>
          <w:lang w:eastAsia="it-IT"/>
        </w:rPr>
        <w:t>&lt;/</w:t>
      </w:r>
      <w:proofErr w:type="spellStart"/>
      <w:proofErr w:type="gramStart"/>
      <w:r w:rsidRPr="007F5362">
        <w:rPr>
          <w:sz w:val="20"/>
          <w:lang w:eastAsia="it-IT"/>
        </w:rPr>
        <w:t>xs:schema</w:t>
      </w:r>
      <w:proofErr w:type="spellEnd"/>
      <w:proofErr w:type="gramEnd"/>
      <w:r w:rsidRPr="007F5362">
        <w:rPr>
          <w:sz w:val="20"/>
          <w:lang w:eastAsia="it-IT"/>
        </w:rPr>
        <w:t>&gt;</w:t>
      </w:r>
    </w:p>
    <w:p w14:paraId="0CB22EDE" w14:textId="77777777" w:rsidR="000709ED" w:rsidRDefault="00A94637">
      <w:pPr>
        <w:rPr>
          <w:rFonts w:ascii="Arial" w:hAnsi="Arial" w:cs="Arial"/>
          <w:sz w:val="20"/>
        </w:rPr>
      </w:pPr>
      <w:r>
        <w:rPr>
          <w:rFonts w:ascii="Arial" w:hAnsi="Arial" w:cs="Arial"/>
          <w:sz w:val="20"/>
        </w:rPr>
        <w:br w:type="page"/>
      </w:r>
    </w:p>
    <w:p w14:paraId="2ABCAEA6" w14:textId="77777777" w:rsidR="000709ED" w:rsidRDefault="000709ED">
      <w:pPr>
        <w:pStyle w:val="Titolo3"/>
      </w:pPr>
      <w:bookmarkStart w:id="206" w:name="_Riepilogo_controlli_e"/>
      <w:bookmarkStart w:id="207" w:name="_Toc496781813"/>
      <w:bookmarkEnd w:id="206"/>
      <w:r>
        <w:lastRenderedPageBreak/>
        <w:t>Riepilogo controlli e codici anomalia</w:t>
      </w:r>
      <w:bookmarkEnd w:id="207"/>
    </w:p>
    <w:p w14:paraId="2384F265" w14:textId="77777777" w:rsidR="000709ED" w:rsidRDefault="000709ED">
      <w:pPr>
        <w:rPr>
          <w:rFonts w:cs="Book Antiqua"/>
          <w:color w:val="000000"/>
          <w:sz w:val="24"/>
          <w:szCs w:val="24"/>
          <w:lang w:eastAsia="it-IT"/>
        </w:rPr>
      </w:pPr>
      <w:r>
        <w:rPr>
          <w:lang w:bidi="he-IL"/>
        </w:rPr>
        <w:t>Di seguito si riporta una tabella nella quale vengono riassunte le diverse tipologie di errore riferite al flusso inviato:</w:t>
      </w:r>
    </w:p>
    <w:p w14:paraId="3E53C93C" w14:textId="77777777" w:rsidR="000709ED" w:rsidRDefault="000709ED">
      <w:pPr>
        <w:pStyle w:val="ListParagraph2"/>
        <w:numPr>
          <w:ilvl w:val="0"/>
          <w:numId w:val="32"/>
        </w:numPr>
        <w:autoSpaceDE w:val="0"/>
        <w:autoSpaceDN w:val="0"/>
        <w:adjustRightInd w:val="0"/>
        <w:jc w:val="both"/>
        <w:rPr>
          <w:rFonts w:ascii="Book Antiqua" w:hAnsi="Book Antiqua" w:cs="Book Antiqua"/>
          <w:color w:val="000000"/>
          <w:sz w:val="24"/>
          <w:szCs w:val="24"/>
          <w:lang w:eastAsia="it-IT"/>
        </w:rPr>
      </w:pPr>
      <w:r>
        <w:rPr>
          <w:rFonts w:ascii="Book Antiqua" w:hAnsi="Book Antiqua" w:cs="Book Antiqua"/>
          <w:color w:val="000000"/>
          <w:lang w:eastAsia="it-IT"/>
        </w:rPr>
        <w:t xml:space="preserve">In rosso i controlli XSD che applicati genereranno lo scarto completo di tutto il file inviato (Errore XSD) </w:t>
      </w:r>
    </w:p>
    <w:p w14:paraId="2F5BD3A5" w14:textId="77777777" w:rsidR="000709ED" w:rsidRDefault="000709ED">
      <w:pPr>
        <w:pStyle w:val="ListParagraph2"/>
        <w:numPr>
          <w:ilvl w:val="0"/>
          <w:numId w:val="32"/>
        </w:numPr>
        <w:autoSpaceDE w:val="0"/>
        <w:autoSpaceDN w:val="0"/>
        <w:adjustRightInd w:val="0"/>
        <w:jc w:val="both"/>
        <w:rPr>
          <w:rFonts w:ascii="Book Antiqua" w:hAnsi="Book Antiqua" w:cs="Book Antiqua"/>
          <w:color w:val="000000"/>
          <w:sz w:val="24"/>
          <w:szCs w:val="24"/>
          <w:lang w:eastAsia="it-IT"/>
        </w:rPr>
      </w:pPr>
      <w:r>
        <w:rPr>
          <w:rFonts w:ascii="Book Antiqua" w:hAnsi="Book Antiqua" w:cs="Book Antiqua"/>
          <w:color w:val="000000"/>
          <w:lang w:eastAsia="it-IT"/>
        </w:rPr>
        <w:t xml:space="preserve">In blu i controlli ETL che generano uno scarto. In questo caso sono scartati solo i singoli record e, quindi, non acquisiti nel EDW. Il file scarti ETL è disponibile nell’apposita area “monitoraggio invio </w:t>
      </w:r>
      <w:proofErr w:type="spellStart"/>
      <w:proofErr w:type="gramStart"/>
      <w:r>
        <w:rPr>
          <w:rFonts w:ascii="Book Antiqua" w:hAnsi="Book Antiqua" w:cs="Book Antiqua"/>
          <w:color w:val="000000"/>
          <w:lang w:eastAsia="it-IT"/>
        </w:rPr>
        <w:t>flussi”del</w:t>
      </w:r>
      <w:proofErr w:type="spellEnd"/>
      <w:proofErr w:type="gramEnd"/>
      <w:r>
        <w:rPr>
          <w:rFonts w:ascii="Book Antiqua" w:hAnsi="Book Antiqua" w:cs="Book Antiqua"/>
          <w:color w:val="000000"/>
          <w:lang w:eastAsia="it-IT"/>
        </w:rPr>
        <w:t xml:space="preserve"> GAF. </w:t>
      </w:r>
    </w:p>
    <w:p w14:paraId="70D33A67" w14:textId="77777777" w:rsidR="000709ED" w:rsidRDefault="000709ED">
      <w:pPr>
        <w:pStyle w:val="ListParagraph2"/>
        <w:numPr>
          <w:ilvl w:val="0"/>
          <w:numId w:val="32"/>
        </w:numPr>
        <w:autoSpaceDE w:val="0"/>
        <w:autoSpaceDN w:val="0"/>
        <w:adjustRightInd w:val="0"/>
        <w:jc w:val="both"/>
        <w:rPr>
          <w:rFonts w:ascii="Book Antiqua" w:hAnsi="Book Antiqua" w:cs="Book Antiqua"/>
          <w:color w:val="000000"/>
          <w:lang w:eastAsia="it-IT"/>
        </w:rPr>
      </w:pPr>
      <w:r>
        <w:rPr>
          <w:rFonts w:ascii="Book Antiqua" w:hAnsi="Book Antiqua" w:cs="Book Antiqua"/>
          <w:color w:val="000000"/>
          <w:lang w:eastAsia="it-IT"/>
        </w:rPr>
        <w:t xml:space="preserve">In verde i controlli ETL che genereranno un’anomalia. In questo caso il record sarà comunque acquisito dal sistema e rappresentato all’interno della sezione “monitoraggio caricamenti” del Cruscotto NSIS. </w:t>
      </w:r>
    </w:p>
    <w:p w14:paraId="72747CF9" w14:textId="77777777" w:rsidR="000709ED" w:rsidRDefault="000709ED">
      <w:pPr>
        <w:rPr>
          <w:lang w:bidi="he-IL"/>
        </w:rPr>
      </w:pPr>
    </w:p>
    <w:p w14:paraId="79EB4A86" w14:textId="77777777" w:rsidR="000709ED" w:rsidRDefault="000709ED">
      <w:pPr>
        <w:spacing w:after="120"/>
        <w:jc w:val="center"/>
      </w:pPr>
      <w:r>
        <w:rPr>
          <w:rFonts w:cs="TimesNewRoman"/>
          <w:b/>
          <w:szCs w:val="22"/>
          <w:lang w:eastAsia="it-IT"/>
        </w:rPr>
        <w:t>TRACCIATO A – Informazioni Anagrafiche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2"/>
        <w:gridCol w:w="997"/>
        <w:gridCol w:w="2347"/>
        <w:gridCol w:w="4494"/>
      </w:tblGrid>
      <w:tr w:rsidR="000E20D4" w14:paraId="1D52D4B7" w14:textId="77777777" w:rsidTr="000E20D4">
        <w:trPr>
          <w:tblHeader/>
        </w:trPr>
        <w:tc>
          <w:tcPr>
            <w:tcW w:w="687" w:type="pct"/>
            <w:shd w:val="clear" w:color="auto" w:fill="FFFF99"/>
          </w:tcPr>
          <w:p w14:paraId="5296F070" w14:textId="77777777" w:rsidR="000E20D4" w:rsidRDefault="000E20D4">
            <w:pPr>
              <w:jc w:val="center"/>
              <w:rPr>
                <w:sz w:val="18"/>
                <w:szCs w:val="18"/>
              </w:rPr>
            </w:pPr>
            <w:r>
              <w:rPr>
                <w:sz w:val="18"/>
                <w:szCs w:val="18"/>
              </w:rPr>
              <w:t>CAMPO</w:t>
            </w:r>
          </w:p>
        </w:tc>
        <w:tc>
          <w:tcPr>
            <w:tcW w:w="548" w:type="pct"/>
            <w:shd w:val="clear" w:color="auto" w:fill="FFFF99"/>
          </w:tcPr>
          <w:p w14:paraId="0392D8F9" w14:textId="77777777" w:rsidR="000E20D4" w:rsidRDefault="000E20D4">
            <w:pPr>
              <w:jc w:val="center"/>
              <w:rPr>
                <w:sz w:val="18"/>
                <w:szCs w:val="18"/>
              </w:rPr>
            </w:pPr>
            <w:r>
              <w:rPr>
                <w:sz w:val="18"/>
                <w:szCs w:val="18"/>
              </w:rPr>
              <w:t xml:space="preserve">CODICE </w:t>
            </w:r>
          </w:p>
          <w:p w14:paraId="339A8B98" w14:textId="77777777" w:rsidR="000E20D4" w:rsidRDefault="000E20D4">
            <w:pPr>
              <w:jc w:val="center"/>
              <w:rPr>
                <w:sz w:val="18"/>
                <w:szCs w:val="18"/>
              </w:rPr>
            </w:pPr>
            <w:r>
              <w:rPr>
                <w:sz w:val="18"/>
                <w:szCs w:val="18"/>
              </w:rPr>
              <w:t>ERRORE</w:t>
            </w:r>
          </w:p>
        </w:tc>
        <w:tc>
          <w:tcPr>
            <w:tcW w:w="1292" w:type="pct"/>
            <w:shd w:val="clear" w:color="auto" w:fill="FFFF99"/>
          </w:tcPr>
          <w:p w14:paraId="4AEA1677" w14:textId="77777777" w:rsidR="000E20D4" w:rsidRDefault="000E20D4">
            <w:pPr>
              <w:jc w:val="center"/>
              <w:rPr>
                <w:sz w:val="18"/>
                <w:szCs w:val="18"/>
              </w:rPr>
            </w:pPr>
            <w:r>
              <w:rPr>
                <w:sz w:val="18"/>
                <w:szCs w:val="18"/>
              </w:rPr>
              <w:t xml:space="preserve">DESCRIZIONE </w:t>
            </w:r>
          </w:p>
          <w:p w14:paraId="116CC1AE" w14:textId="77777777" w:rsidR="000E20D4" w:rsidRDefault="000E20D4">
            <w:pPr>
              <w:jc w:val="center"/>
              <w:rPr>
                <w:sz w:val="18"/>
                <w:szCs w:val="18"/>
              </w:rPr>
            </w:pPr>
            <w:r>
              <w:rPr>
                <w:sz w:val="18"/>
                <w:szCs w:val="18"/>
              </w:rPr>
              <w:t>ERRORE</w:t>
            </w:r>
          </w:p>
        </w:tc>
        <w:tc>
          <w:tcPr>
            <w:tcW w:w="2473" w:type="pct"/>
            <w:shd w:val="clear" w:color="auto" w:fill="FFFF99"/>
          </w:tcPr>
          <w:p w14:paraId="144ED9A6" w14:textId="77777777" w:rsidR="000E20D4" w:rsidRDefault="000E20D4">
            <w:pPr>
              <w:jc w:val="center"/>
              <w:rPr>
                <w:sz w:val="18"/>
                <w:szCs w:val="18"/>
              </w:rPr>
            </w:pPr>
            <w:r>
              <w:rPr>
                <w:sz w:val="18"/>
                <w:szCs w:val="18"/>
              </w:rPr>
              <w:t>DESCRIZIONE ALGORITMO</w:t>
            </w:r>
          </w:p>
          <w:p w14:paraId="300079F1" w14:textId="77777777" w:rsidR="000E20D4" w:rsidRDefault="000E20D4">
            <w:pPr>
              <w:jc w:val="center"/>
              <w:rPr>
                <w:sz w:val="18"/>
                <w:szCs w:val="18"/>
              </w:rPr>
            </w:pPr>
            <w:r>
              <w:rPr>
                <w:sz w:val="18"/>
                <w:szCs w:val="18"/>
              </w:rPr>
              <w:t>(Condizioni per cui si visualizza l’errore descritto)</w:t>
            </w:r>
          </w:p>
        </w:tc>
      </w:tr>
      <w:tr w:rsidR="000E20D4" w14:paraId="0EBE2734" w14:textId="77777777" w:rsidTr="000E20D4">
        <w:trPr>
          <w:trHeight w:val="863"/>
        </w:trPr>
        <w:tc>
          <w:tcPr>
            <w:tcW w:w="687" w:type="pct"/>
            <w:vMerge w:val="restart"/>
            <w:vAlign w:val="center"/>
          </w:tcPr>
          <w:p w14:paraId="0DB732DF" w14:textId="77777777" w:rsidR="000E20D4" w:rsidRDefault="000E20D4">
            <w:pPr>
              <w:jc w:val="center"/>
              <w:rPr>
                <w:rFonts w:cs="Book Antiqua"/>
                <w:color w:val="000000"/>
                <w:sz w:val="18"/>
                <w:szCs w:val="18"/>
                <w:lang w:eastAsia="it-IT"/>
              </w:rPr>
            </w:pPr>
            <w:r>
              <w:rPr>
                <w:rFonts w:cs="Book Antiqua"/>
                <w:color w:val="000000"/>
                <w:sz w:val="18"/>
                <w:szCs w:val="18"/>
                <w:lang w:eastAsia="it-IT"/>
              </w:rPr>
              <w:t>Tipo</w:t>
            </w:r>
          </w:p>
        </w:tc>
        <w:tc>
          <w:tcPr>
            <w:tcW w:w="548" w:type="pct"/>
          </w:tcPr>
          <w:p w14:paraId="482745F1" w14:textId="77777777" w:rsidR="000E20D4" w:rsidRDefault="000E20D4">
            <w:pPr>
              <w:rPr>
                <w:sz w:val="18"/>
                <w:szCs w:val="18"/>
              </w:rPr>
            </w:pPr>
          </w:p>
        </w:tc>
        <w:tc>
          <w:tcPr>
            <w:tcW w:w="1292" w:type="pct"/>
          </w:tcPr>
          <w:p w14:paraId="25B2F97B" w14:textId="77777777" w:rsidR="000E20D4" w:rsidRDefault="000E20D4">
            <w:pPr>
              <w:autoSpaceDE w:val="0"/>
              <w:autoSpaceDN w:val="0"/>
              <w:adjustRightInd w:val="0"/>
              <w:rPr>
                <w:rFonts w:cs="Book Antiqua"/>
                <w:color w:val="FF0000"/>
                <w:sz w:val="18"/>
                <w:szCs w:val="18"/>
                <w:lang w:eastAsia="it-IT"/>
              </w:rPr>
            </w:pPr>
            <w:r>
              <w:rPr>
                <w:rFonts w:cs="Book Antiqua"/>
                <w:color w:val="FF0000"/>
                <w:sz w:val="18"/>
                <w:szCs w:val="18"/>
                <w:lang w:eastAsia="it-IT"/>
              </w:rPr>
              <w:t>Non appartenenza al dominio di riferimento</w:t>
            </w:r>
          </w:p>
        </w:tc>
        <w:tc>
          <w:tcPr>
            <w:tcW w:w="2473" w:type="pct"/>
          </w:tcPr>
          <w:p w14:paraId="5E19AFBC" w14:textId="77777777" w:rsidR="000E20D4" w:rsidRDefault="000E20D4">
            <w:pPr>
              <w:jc w:val="left"/>
              <w:rPr>
                <w:rFonts w:cs="Book Antiqua"/>
                <w:color w:val="000000"/>
                <w:sz w:val="18"/>
                <w:szCs w:val="18"/>
                <w:lang w:eastAsia="it-IT"/>
              </w:rPr>
            </w:pPr>
            <w:r>
              <w:rPr>
                <w:rFonts w:cs="Book Antiqua"/>
                <w:color w:val="000000"/>
                <w:sz w:val="18"/>
                <w:szCs w:val="18"/>
                <w:lang w:eastAsia="it-IT"/>
              </w:rPr>
              <w:t xml:space="preserve">Valori diversi da quelli </w:t>
            </w:r>
            <w:proofErr w:type="gramStart"/>
            <w:r>
              <w:rPr>
                <w:rFonts w:cs="Book Antiqua"/>
                <w:color w:val="000000"/>
                <w:sz w:val="18"/>
                <w:szCs w:val="18"/>
                <w:lang w:eastAsia="it-IT"/>
              </w:rPr>
              <w:t>ammessi :</w:t>
            </w:r>
            <w:proofErr w:type="gramEnd"/>
          </w:p>
          <w:p w14:paraId="1A77A726" w14:textId="77777777" w:rsidR="000E20D4" w:rsidRDefault="000E20D4">
            <w:pPr>
              <w:autoSpaceDE w:val="0"/>
              <w:autoSpaceDN w:val="0"/>
              <w:adjustRightInd w:val="0"/>
              <w:rPr>
                <w:sz w:val="18"/>
                <w:szCs w:val="18"/>
                <w:lang w:eastAsia="it-IT"/>
              </w:rPr>
            </w:pPr>
            <w:r>
              <w:rPr>
                <w:sz w:val="18"/>
                <w:szCs w:val="18"/>
                <w:lang w:eastAsia="it-IT"/>
              </w:rPr>
              <w:t xml:space="preserve"> “I” o “</w:t>
            </w:r>
            <w:proofErr w:type="gramStart"/>
            <w:r>
              <w:rPr>
                <w:sz w:val="18"/>
                <w:szCs w:val="18"/>
                <w:lang w:eastAsia="it-IT"/>
              </w:rPr>
              <w:t>i”=</w:t>
            </w:r>
            <w:proofErr w:type="gramEnd"/>
            <w:r>
              <w:rPr>
                <w:sz w:val="18"/>
                <w:szCs w:val="18"/>
                <w:lang w:eastAsia="it-IT"/>
              </w:rPr>
              <w:t xml:space="preserve"> Inserimento</w:t>
            </w:r>
          </w:p>
          <w:p w14:paraId="7B542D33" w14:textId="77777777" w:rsidR="000E20D4" w:rsidRDefault="000E20D4">
            <w:pPr>
              <w:autoSpaceDE w:val="0"/>
              <w:autoSpaceDN w:val="0"/>
              <w:adjustRightInd w:val="0"/>
              <w:rPr>
                <w:sz w:val="18"/>
                <w:szCs w:val="18"/>
                <w:lang w:eastAsia="it-IT"/>
              </w:rPr>
            </w:pPr>
            <w:r>
              <w:rPr>
                <w:sz w:val="18"/>
                <w:szCs w:val="18"/>
                <w:lang w:eastAsia="it-IT"/>
              </w:rPr>
              <w:t>“V” o “v” = Variazione</w:t>
            </w:r>
          </w:p>
          <w:p w14:paraId="6756F9E8" w14:textId="77777777" w:rsidR="000E20D4" w:rsidRDefault="000E20D4">
            <w:pPr>
              <w:autoSpaceDE w:val="0"/>
              <w:autoSpaceDN w:val="0"/>
              <w:adjustRightInd w:val="0"/>
              <w:rPr>
                <w:sz w:val="18"/>
                <w:szCs w:val="18"/>
              </w:rPr>
            </w:pPr>
            <w:r>
              <w:rPr>
                <w:sz w:val="18"/>
                <w:szCs w:val="18"/>
                <w:lang w:eastAsia="it-IT"/>
              </w:rPr>
              <w:t xml:space="preserve">“C” o “c” = Cancellazione </w:t>
            </w:r>
          </w:p>
        </w:tc>
      </w:tr>
      <w:tr w:rsidR="000E20D4" w14:paraId="427E77A1" w14:textId="77777777" w:rsidTr="000E20D4">
        <w:tc>
          <w:tcPr>
            <w:tcW w:w="687" w:type="pct"/>
            <w:vMerge/>
          </w:tcPr>
          <w:p w14:paraId="2FF2BB47" w14:textId="77777777" w:rsidR="000E20D4" w:rsidRDefault="000E20D4">
            <w:pPr>
              <w:jc w:val="left"/>
              <w:rPr>
                <w:sz w:val="18"/>
                <w:szCs w:val="18"/>
              </w:rPr>
            </w:pPr>
          </w:p>
        </w:tc>
        <w:tc>
          <w:tcPr>
            <w:tcW w:w="548" w:type="pct"/>
          </w:tcPr>
          <w:p w14:paraId="0E074DEA" w14:textId="77777777" w:rsidR="000E20D4" w:rsidRDefault="000E20D4">
            <w:pPr>
              <w:rPr>
                <w:sz w:val="18"/>
                <w:szCs w:val="18"/>
              </w:rPr>
            </w:pPr>
            <w:r>
              <w:rPr>
                <w:sz w:val="18"/>
                <w:szCs w:val="18"/>
              </w:rPr>
              <w:t>1904</w:t>
            </w:r>
          </w:p>
        </w:tc>
        <w:tc>
          <w:tcPr>
            <w:tcW w:w="1292" w:type="pct"/>
          </w:tcPr>
          <w:p w14:paraId="4944C98C" w14:textId="77777777" w:rsidR="000E20D4" w:rsidRDefault="00D2751D">
            <w:pPr>
              <w:autoSpaceDE w:val="0"/>
              <w:autoSpaceDN w:val="0"/>
              <w:adjustRightInd w:val="0"/>
              <w:rPr>
                <w:color w:val="000080"/>
                <w:sz w:val="18"/>
                <w:szCs w:val="18"/>
              </w:rPr>
            </w:pPr>
            <w:r>
              <w:rPr>
                <w:rFonts w:cs="Book Antiqua"/>
                <w:color w:val="000080"/>
                <w:sz w:val="18"/>
                <w:szCs w:val="18"/>
                <w:lang w:eastAsia="it-IT"/>
              </w:rPr>
              <w:t xml:space="preserve">chiave del record </w:t>
            </w:r>
            <w:proofErr w:type="spellStart"/>
            <w:r>
              <w:rPr>
                <w:rFonts w:cs="Book Antiqua"/>
                <w:color w:val="000080"/>
                <w:sz w:val="18"/>
                <w:szCs w:val="18"/>
                <w:lang w:eastAsia="it-IT"/>
              </w:rPr>
              <w:t>gia</w:t>
            </w:r>
            <w:proofErr w:type="spellEnd"/>
            <w:r w:rsidR="000E20D4">
              <w:rPr>
                <w:rFonts w:cs="Book Antiqua"/>
                <w:color w:val="000080"/>
                <w:sz w:val="18"/>
                <w:szCs w:val="18"/>
                <w:lang w:eastAsia="it-IT"/>
              </w:rPr>
              <w:t xml:space="preserve"> presente in un precedente invio</w:t>
            </w:r>
          </w:p>
        </w:tc>
        <w:tc>
          <w:tcPr>
            <w:tcW w:w="2473" w:type="pct"/>
          </w:tcPr>
          <w:p w14:paraId="6EF4DAE5" w14:textId="77777777" w:rsidR="000E20D4" w:rsidRDefault="000E20D4">
            <w:pPr>
              <w:autoSpaceDE w:val="0"/>
              <w:autoSpaceDN w:val="0"/>
              <w:adjustRightInd w:val="0"/>
              <w:jc w:val="left"/>
              <w:rPr>
                <w:sz w:val="18"/>
                <w:szCs w:val="18"/>
              </w:rPr>
            </w:pPr>
            <w:r>
              <w:rPr>
                <w:rFonts w:cs="Book Antiqua"/>
                <w:color w:val="000000"/>
                <w:sz w:val="18"/>
                <w:szCs w:val="18"/>
                <w:lang w:eastAsia="it-IT"/>
              </w:rPr>
              <w:t xml:space="preserve">In caso di inserimento (Tipo = I), </w:t>
            </w:r>
            <w:proofErr w:type="gramStart"/>
            <w:r>
              <w:rPr>
                <w:rFonts w:cs="Book Antiqua"/>
                <w:color w:val="000000"/>
                <w:sz w:val="18"/>
                <w:szCs w:val="18"/>
                <w:lang w:eastAsia="it-IT"/>
              </w:rPr>
              <w:t>chiave  del</w:t>
            </w:r>
            <w:proofErr w:type="gramEnd"/>
            <w:r>
              <w:rPr>
                <w:rFonts w:cs="Book Antiqua"/>
                <w:color w:val="000000"/>
                <w:sz w:val="18"/>
                <w:szCs w:val="18"/>
                <w:lang w:eastAsia="it-IT"/>
              </w:rPr>
              <w:t xml:space="preserve"> record (numero scheda SDO concatenata con codice istituto di cura) già presente in un precedente invio</w:t>
            </w:r>
          </w:p>
        </w:tc>
      </w:tr>
      <w:tr w:rsidR="000E20D4" w14:paraId="6F2A6BEF" w14:textId="77777777" w:rsidTr="000E20D4">
        <w:tc>
          <w:tcPr>
            <w:tcW w:w="687" w:type="pct"/>
            <w:vMerge/>
          </w:tcPr>
          <w:p w14:paraId="08C03FD2" w14:textId="77777777" w:rsidR="000E20D4" w:rsidRDefault="000E20D4">
            <w:pPr>
              <w:jc w:val="left"/>
              <w:rPr>
                <w:sz w:val="18"/>
                <w:szCs w:val="18"/>
              </w:rPr>
            </w:pPr>
          </w:p>
        </w:tc>
        <w:tc>
          <w:tcPr>
            <w:tcW w:w="548" w:type="pct"/>
          </w:tcPr>
          <w:p w14:paraId="525D1715" w14:textId="77777777" w:rsidR="000E20D4" w:rsidRDefault="000E20D4">
            <w:pPr>
              <w:rPr>
                <w:sz w:val="18"/>
                <w:szCs w:val="18"/>
              </w:rPr>
            </w:pPr>
            <w:r>
              <w:rPr>
                <w:sz w:val="18"/>
                <w:szCs w:val="18"/>
              </w:rPr>
              <w:t>1907</w:t>
            </w:r>
          </w:p>
        </w:tc>
        <w:tc>
          <w:tcPr>
            <w:tcW w:w="1292" w:type="pct"/>
          </w:tcPr>
          <w:p w14:paraId="584B5885" w14:textId="77777777" w:rsidR="000E20D4" w:rsidRDefault="000E20D4">
            <w:pPr>
              <w:autoSpaceDE w:val="0"/>
              <w:autoSpaceDN w:val="0"/>
              <w:adjustRightInd w:val="0"/>
              <w:rPr>
                <w:rFonts w:cs="Book Antiqua"/>
                <w:color w:val="000080"/>
                <w:sz w:val="18"/>
                <w:szCs w:val="18"/>
                <w:lang w:eastAsia="it-IT"/>
              </w:rPr>
            </w:pPr>
            <w:r>
              <w:rPr>
                <w:rFonts w:cs="Book Antiqua"/>
                <w:color w:val="000080"/>
                <w:sz w:val="18"/>
                <w:szCs w:val="18"/>
                <w:lang w:eastAsia="it-IT"/>
              </w:rPr>
              <w:t>chiave del record non presente in tabella per una variazione o una cancellazione</w:t>
            </w:r>
          </w:p>
        </w:tc>
        <w:tc>
          <w:tcPr>
            <w:tcW w:w="2473" w:type="pct"/>
          </w:tcPr>
          <w:p w14:paraId="5D8FC2A0" w14:textId="77777777" w:rsidR="000E20D4" w:rsidRDefault="000E20D4">
            <w:pPr>
              <w:autoSpaceDE w:val="0"/>
              <w:autoSpaceDN w:val="0"/>
              <w:adjustRightInd w:val="0"/>
              <w:rPr>
                <w:rFonts w:cs="Book Antiqua"/>
                <w:color w:val="000000"/>
                <w:sz w:val="18"/>
                <w:szCs w:val="18"/>
                <w:lang w:eastAsia="it-IT"/>
              </w:rPr>
            </w:pPr>
            <w:r>
              <w:rPr>
                <w:rFonts w:cs="Book Antiqua"/>
                <w:color w:val="000000"/>
                <w:sz w:val="18"/>
                <w:szCs w:val="18"/>
                <w:lang w:eastAsia="it-IT"/>
              </w:rPr>
              <w:t>In caso di variazione o cancellazione (Tipo=V o Tipo=C</w:t>
            </w:r>
            <w:proofErr w:type="gramStart"/>
            <w:r>
              <w:rPr>
                <w:rFonts w:cs="Book Antiqua"/>
                <w:color w:val="000000"/>
                <w:sz w:val="18"/>
                <w:szCs w:val="18"/>
                <w:lang w:eastAsia="it-IT"/>
              </w:rPr>
              <w:t>)  chiave</w:t>
            </w:r>
            <w:proofErr w:type="gramEnd"/>
            <w:r>
              <w:rPr>
                <w:rFonts w:cs="Book Antiqua"/>
                <w:color w:val="000000"/>
                <w:sz w:val="18"/>
                <w:szCs w:val="18"/>
                <w:lang w:eastAsia="it-IT"/>
              </w:rPr>
              <w:t xml:space="preserve">  del record (numero scheda SDO concatenata con codice istituto di cura) non presente in un precedente invio</w:t>
            </w:r>
          </w:p>
        </w:tc>
      </w:tr>
      <w:tr w:rsidR="000E20D4" w14:paraId="340AB1A8" w14:textId="77777777" w:rsidTr="000E20D4">
        <w:tc>
          <w:tcPr>
            <w:tcW w:w="687" w:type="pct"/>
            <w:vMerge/>
          </w:tcPr>
          <w:p w14:paraId="497B9AAC" w14:textId="77777777" w:rsidR="000E20D4" w:rsidRDefault="000E20D4">
            <w:pPr>
              <w:jc w:val="left"/>
              <w:rPr>
                <w:sz w:val="18"/>
                <w:szCs w:val="18"/>
              </w:rPr>
            </w:pPr>
          </w:p>
        </w:tc>
        <w:tc>
          <w:tcPr>
            <w:tcW w:w="548" w:type="pct"/>
          </w:tcPr>
          <w:p w14:paraId="25E99339" w14:textId="77777777" w:rsidR="000E20D4" w:rsidRDefault="000E20D4">
            <w:pPr>
              <w:rPr>
                <w:sz w:val="18"/>
                <w:szCs w:val="18"/>
              </w:rPr>
            </w:pPr>
            <w:r>
              <w:rPr>
                <w:sz w:val="18"/>
                <w:szCs w:val="18"/>
              </w:rPr>
              <w:t>1909</w:t>
            </w:r>
          </w:p>
        </w:tc>
        <w:tc>
          <w:tcPr>
            <w:tcW w:w="1292" w:type="pct"/>
          </w:tcPr>
          <w:p w14:paraId="0CC1CA47" w14:textId="77777777" w:rsidR="000E20D4" w:rsidRDefault="000E20D4">
            <w:pPr>
              <w:autoSpaceDE w:val="0"/>
              <w:autoSpaceDN w:val="0"/>
              <w:adjustRightInd w:val="0"/>
              <w:rPr>
                <w:rFonts w:cs="Book Antiqua"/>
                <w:color w:val="000080"/>
                <w:sz w:val="18"/>
                <w:szCs w:val="18"/>
                <w:lang w:eastAsia="it-IT"/>
              </w:rPr>
            </w:pPr>
            <w:r>
              <w:rPr>
                <w:rFonts w:cs="Book Antiqua"/>
                <w:color w:val="000080"/>
                <w:sz w:val="18"/>
                <w:szCs w:val="18"/>
                <w:lang w:eastAsia="it-IT"/>
              </w:rPr>
              <w:t>chiave presente in entrambi i flussi con tipo trasmissione diversa</w:t>
            </w:r>
          </w:p>
        </w:tc>
        <w:tc>
          <w:tcPr>
            <w:tcW w:w="2473" w:type="pct"/>
          </w:tcPr>
          <w:p w14:paraId="0179ADBC" w14:textId="77777777" w:rsidR="000E20D4" w:rsidRDefault="000E20D4">
            <w:pPr>
              <w:autoSpaceDE w:val="0"/>
              <w:autoSpaceDN w:val="0"/>
              <w:adjustRightInd w:val="0"/>
              <w:rPr>
                <w:rFonts w:cs="Book Antiqua"/>
                <w:color w:val="000000"/>
                <w:sz w:val="18"/>
                <w:szCs w:val="18"/>
                <w:lang w:eastAsia="it-IT"/>
              </w:rPr>
            </w:pPr>
            <w:r>
              <w:rPr>
                <w:rFonts w:cs="Book Antiqua"/>
                <w:color w:val="000000"/>
                <w:sz w:val="18"/>
                <w:szCs w:val="18"/>
                <w:lang w:eastAsia="it-IT"/>
              </w:rPr>
              <w:t>Nel caso che una chiave del record (numero scheda SDO concatenata con codice istituto di cura) sia presente sia presente in entrambi i flussi ma con tipo trasmissione diverso</w:t>
            </w:r>
          </w:p>
        </w:tc>
      </w:tr>
      <w:tr w:rsidR="000E20D4" w14:paraId="23DF1F42" w14:textId="77777777" w:rsidTr="000E20D4">
        <w:tc>
          <w:tcPr>
            <w:tcW w:w="687" w:type="pct"/>
            <w:shd w:val="clear" w:color="auto" w:fill="E6E6E6"/>
          </w:tcPr>
          <w:p w14:paraId="194E41E4" w14:textId="77777777" w:rsidR="000E20D4" w:rsidRDefault="000E20D4">
            <w:pPr>
              <w:jc w:val="left"/>
              <w:rPr>
                <w:sz w:val="18"/>
                <w:szCs w:val="18"/>
              </w:rPr>
            </w:pPr>
          </w:p>
        </w:tc>
        <w:tc>
          <w:tcPr>
            <w:tcW w:w="548" w:type="pct"/>
            <w:shd w:val="clear" w:color="auto" w:fill="E6E6E6"/>
          </w:tcPr>
          <w:p w14:paraId="6A428E39" w14:textId="77777777" w:rsidR="000E20D4" w:rsidRDefault="000E20D4">
            <w:pPr>
              <w:rPr>
                <w:sz w:val="18"/>
                <w:szCs w:val="18"/>
              </w:rPr>
            </w:pPr>
          </w:p>
        </w:tc>
        <w:tc>
          <w:tcPr>
            <w:tcW w:w="1292" w:type="pct"/>
            <w:shd w:val="clear" w:color="auto" w:fill="E6E6E6"/>
          </w:tcPr>
          <w:p w14:paraId="1657005B" w14:textId="77777777" w:rsidR="000E20D4" w:rsidRDefault="000E20D4">
            <w:pPr>
              <w:autoSpaceDE w:val="0"/>
              <w:autoSpaceDN w:val="0"/>
              <w:adjustRightInd w:val="0"/>
              <w:rPr>
                <w:rFonts w:cs="Book Antiqua"/>
                <w:color w:val="FF0000"/>
                <w:sz w:val="18"/>
                <w:szCs w:val="18"/>
                <w:lang w:eastAsia="it-IT"/>
              </w:rPr>
            </w:pPr>
          </w:p>
        </w:tc>
        <w:tc>
          <w:tcPr>
            <w:tcW w:w="2473" w:type="pct"/>
            <w:shd w:val="clear" w:color="auto" w:fill="E6E6E6"/>
          </w:tcPr>
          <w:p w14:paraId="22B5648C" w14:textId="77777777" w:rsidR="000E20D4" w:rsidRDefault="000E20D4">
            <w:pPr>
              <w:rPr>
                <w:rFonts w:cs="Book Antiqua"/>
                <w:color w:val="000000"/>
                <w:sz w:val="18"/>
                <w:szCs w:val="18"/>
                <w:lang w:eastAsia="it-IT"/>
              </w:rPr>
            </w:pPr>
          </w:p>
        </w:tc>
      </w:tr>
      <w:tr w:rsidR="000E20D4" w14:paraId="6F2D2881" w14:textId="77777777" w:rsidTr="000E20D4">
        <w:tc>
          <w:tcPr>
            <w:tcW w:w="687" w:type="pct"/>
            <w:vMerge w:val="restart"/>
            <w:vAlign w:val="center"/>
          </w:tcPr>
          <w:p w14:paraId="41BEFCFF" w14:textId="77777777" w:rsidR="000E20D4" w:rsidRDefault="000E20D4">
            <w:pPr>
              <w:jc w:val="center"/>
              <w:rPr>
                <w:sz w:val="18"/>
                <w:szCs w:val="18"/>
              </w:rPr>
            </w:pPr>
            <w:r>
              <w:rPr>
                <w:sz w:val="18"/>
                <w:szCs w:val="18"/>
              </w:rPr>
              <w:t>Codice istituto di cura</w:t>
            </w:r>
          </w:p>
        </w:tc>
        <w:tc>
          <w:tcPr>
            <w:tcW w:w="548" w:type="pct"/>
          </w:tcPr>
          <w:p w14:paraId="56FC8A31" w14:textId="77777777" w:rsidR="000E20D4" w:rsidRDefault="000E20D4">
            <w:pPr>
              <w:rPr>
                <w:sz w:val="18"/>
                <w:szCs w:val="18"/>
              </w:rPr>
            </w:pPr>
          </w:p>
        </w:tc>
        <w:tc>
          <w:tcPr>
            <w:tcW w:w="1292" w:type="pct"/>
          </w:tcPr>
          <w:p w14:paraId="314E658D" w14:textId="77777777" w:rsidR="000E20D4" w:rsidRDefault="000E20D4">
            <w:pPr>
              <w:autoSpaceDE w:val="0"/>
              <w:autoSpaceDN w:val="0"/>
              <w:adjustRightInd w:val="0"/>
              <w:rPr>
                <w:color w:val="FF0000"/>
                <w:sz w:val="18"/>
                <w:szCs w:val="18"/>
              </w:rPr>
            </w:pPr>
            <w:r>
              <w:rPr>
                <w:rFonts w:cs="Book Antiqua"/>
                <w:color w:val="FF0000"/>
                <w:sz w:val="18"/>
                <w:szCs w:val="18"/>
                <w:lang w:eastAsia="it-IT"/>
              </w:rPr>
              <w:t>mancata valorizzazione di un campo chiave</w:t>
            </w:r>
          </w:p>
        </w:tc>
        <w:tc>
          <w:tcPr>
            <w:tcW w:w="2473" w:type="pct"/>
          </w:tcPr>
          <w:p w14:paraId="279A8D58" w14:textId="77777777" w:rsidR="000E20D4" w:rsidRDefault="000E20D4">
            <w:pPr>
              <w:rPr>
                <w:sz w:val="18"/>
                <w:szCs w:val="18"/>
              </w:rPr>
            </w:pPr>
            <w:r>
              <w:rPr>
                <w:rFonts w:cs="Book Antiqua"/>
                <w:color w:val="000000"/>
                <w:sz w:val="18"/>
                <w:szCs w:val="18"/>
                <w:lang w:eastAsia="it-IT"/>
              </w:rPr>
              <w:t>Tag XML non presente o tag XML presente ma non valorizzato.</w:t>
            </w:r>
          </w:p>
        </w:tc>
      </w:tr>
      <w:tr w:rsidR="000E20D4" w14:paraId="3E1B66AF" w14:textId="77777777" w:rsidTr="000E20D4">
        <w:tc>
          <w:tcPr>
            <w:tcW w:w="687" w:type="pct"/>
            <w:vMerge/>
          </w:tcPr>
          <w:p w14:paraId="3277DE44" w14:textId="77777777" w:rsidR="000E20D4" w:rsidRDefault="000E20D4">
            <w:pPr>
              <w:jc w:val="left"/>
              <w:rPr>
                <w:sz w:val="18"/>
                <w:szCs w:val="18"/>
              </w:rPr>
            </w:pPr>
          </w:p>
        </w:tc>
        <w:tc>
          <w:tcPr>
            <w:tcW w:w="548" w:type="pct"/>
          </w:tcPr>
          <w:p w14:paraId="3B96A4DB" w14:textId="77777777" w:rsidR="000E20D4" w:rsidRDefault="000E20D4">
            <w:pPr>
              <w:rPr>
                <w:sz w:val="18"/>
                <w:szCs w:val="18"/>
              </w:rPr>
            </w:pPr>
            <w:r>
              <w:rPr>
                <w:sz w:val="18"/>
                <w:szCs w:val="18"/>
              </w:rPr>
              <w:t>1902</w:t>
            </w:r>
          </w:p>
        </w:tc>
        <w:tc>
          <w:tcPr>
            <w:tcW w:w="1292" w:type="pct"/>
          </w:tcPr>
          <w:p w14:paraId="1D3F2A58" w14:textId="77777777" w:rsidR="000E20D4" w:rsidRDefault="000E20D4">
            <w:pPr>
              <w:autoSpaceDE w:val="0"/>
              <w:autoSpaceDN w:val="0"/>
              <w:adjustRightInd w:val="0"/>
              <w:rPr>
                <w:rFonts w:cs="Book Antiqua"/>
                <w:color w:val="000080"/>
                <w:sz w:val="18"/>
                <w:szCs w:val="18"/>
                <w:lang w:eastAsia="it-IT"/>
              </w:rPr>
            </w:pPr>
            <w:r>
              <w:rPr>
                <w:rFonts w:cs="Book Antiqua"/>
                <w:color w:val="000080"/>
                <w:sz w:val="18"/>
                <w:szCs w:val="18"/>
                <w:lang w:eastAsia="it-IT"/>
              </w:rPr>
              <w:t>Incongruenza tra regione inviante e codice istituto di cura dichiarato</w:t>
            </w:r>
          </w:p>
        </w:tc>
        <w:tc>
          <w:tcPr>
            <w:tcW w:w="2473" w:type="pct"/>
          </w:tcPr>
          <w:p w14:paraId="1B484212" w14:textId="77777777" w:rsidR="000E20D4" w:rsidRDefault="000E20D4">
            <w:pPr>
              <w:rPr>
                <w:rFonts w:cs="Book Antiqua"/>
                <w:sz w:val="18"/>
                <w:szCs w:val="18"/>
                <w:lang w:eastAsia="it-IT"/>
              </w:rPr>
            </w:pPr>
            <w:r>
              <w:rPr>
                <w:rFonts w:cs="Book Antiqua"/>
                <w:sz w:val="18"/>
                <w:szCs w:val="18"/>
                <w:lang w:eastAsia="it-IT"/>
              </w:rPr>
              <w:t xml:space="preserve">i primi </w:t>
            </w:r>
            <w:proofErr w:type="gramStart"/>
            <w:r>
              <w:rPr>
                <w:rFonts w:cs="Book Antiqua"/>
                <w:sz w:val="18"/>
                <w:szCs w:val="18"/>
                <w:lang w:eastAsia="it-IT"/>
              </w:rPr>
              <w:t>3</w:t>
            </w:r>
            <w:proofErr w:type="gramEnd"/>
            <w:r>
              <w:rPr>
                <w:rFonts w:cs="Book Antiqua"/>
                <w:sz w:val="18"/>
                <w:szCs w:val="18"/>
                <w:lang w:eastAsia="it-IT"/>
              </w:rPr>
              <w:t xml:space="preserve"> caratteri del Codice istituto di cura che indicano il "codice regione” sono diversi dal codice della regione inviante i dati.</w:t>
            </w:r>
          </w:p>
        </w:tc>
      </w:tr>
      <w:tr w:rsidR="000E20D4" w14:paraId="697C0B61" w14:textId="77777777" w:rsidTr="000E20D4">
        <w:tc>
          <w:tcPr>
            <w:tcW w:w="687" w:type="pct"/>
            <w:vMerge/>
          </w:tcPr>
          <w:p w14:paraId="3C3F1F9E" w14:textId="77777777" w:rsidR="000E20D4" w:rsidRDefault="000E20D4">
            <w:pPr>
              <w:jc w:val="left"/>
              <w:rPr>
                <w:sz w:val="18"/>
                <w:szCs w:val="18"/>
              </w:rPr>
            </w:pPr>
          </w:p>
        </w:tc>
        <w:tc>
          <w:tcPr>
            <w:tcW w:w="548" w:type="pct"/>
          </w:tcPr>
          <w:p w14:paraId="5CACB448" w14:textId="77777777" w:rsidR="000E20D4" w:rsidRDefault="000E20D4">
            <w:pPr>
              <w:rPr>
                <w:sz w:val="18"/>
                <w:szCs w:val="18"/>
              </w:rPr>
            </w:pPr>
            <w:r>
              <w:rPr>
                <w:sz w:val="18"/>
                <w:szCs w:val="18"/>
              </w:rPr>
              <w:t>1904</w:t>
            </w:r>
          </w:p>
        </w:tc>
        <w:tc>
          <w:tcPr>
            <w:tcW w:w="1292" w:type="pct"/>
          </w:tcPr>
          <w:p w14:paraId="688D1DB9" w14:textId="77777777" w:rsidR="000E20D4" w:rsidRDefault="00D2751D">
            <w:pPr>
              <w:autoSpaceDE w:val="0"/>
              <w:autoSpaceDN w:val="0"/>
              <w:adjustRightInd w:val="0"/>
              <w:rPr>
                <w:color w:val="000080"/>
                <w:sz w:val="18"/>
                <w:szCs w:val="18"/>
              </w:rPr>
            </w:pPr>
            <w:r>
              <w:rPr>
                <w:rFonts w:cs="Book Antiqua"/>
                <w:color w:val="000080"/>
                <w:sz w:val="18"/>
                <w:szCs w:val="18"/>
                <w:lang w:eastAsia="it-IT"/>
              </w:rPr>
              <w:t xml:space="preserve">chiave del record </w:t>
            </w:r>
            <w:proofErr w:type="spellStart"/>
            <w:r>
              <w:rPr>
                <w:rFonts w:cs="Book Antiqua"/>
                <w:color w:val="000080"/>
                <w:sz w:val="18"/>
                <w:szCs w:val="18"/>
                <w:lang w:eastAsia="it-IT"/>
              </w:rPr>
              <w:t>gia</w:t>
            </w:r>
            <w:proofErr w:type="spellEnd"/>
            <w:r w:rsidR="000E20D4">
              <w:rPr>
                <w:rFonts w:cs="Book Antiqua"/>
                <w:color w:val="000080"/>
                <w:sz w:val="18"/>
                <w:szCs w:val="18"/>
                <w:lang w:eastAsia="it-IT"/>
              </w:rPr>
              <w:t xml:space="preserve"> presente in un precedente invio</w:t>
            </w:r>
          </w:p>
        </w:tc>
        <w:tc>
          <w:tcPr>
            <w:tcW w:w="2473" w:type="pct"/>
          </w:tcPr>
          <w:p w14:paraId="08BA2DCF" w14:textId="77777777" w:rsidR="000E20D4" w:rsidRDefault="000E20D4">
            <w:pPr>
              <w:autoSpaceDE w:val="0"/>
              <w:autoSpaceDN w:val="0"/>
              <w:adjustRightInd w:val="0"/>
              <w:jc w:val="left"/>
              <w:rPr>
                <w:sz w:val="18"/>
                <w:szCs w:val="18"/>
              </w:rPr>
            </w:pPr>
            <w:r>
              <w:rPr>
                <w:rFonts w:cs="Book Antiqua"/>
                <w:color w:val="000000"/>
                <w:sz w:val="18"/>
                <w:szCs w:val="18"/>
                <w:lang w:eastAsia="it-IT"/>
              </w:rPr>
              <w:t xml:space="preserve">In caso di inserimento (Tipo=I), </w:t>
            </w:r>
            <w:proofErr w:type="gramStart"/>
            <w:r>
              <w:rPr>
                <w:rFonts w:cs="Book Antiqua"/>
                <w:color w:val="000000"/>
                <w:sz w:val="18"/>
                <w:szCs w:val="18"/>
                <w:lang w:eastAsia="it-IT"/>
              </w:rPr>
              <w:t>chiave  del</w:t>
            </w:r>
            <w:proofErr w:type="gramEnd"/>
            <w:r>
              <w:rPr>
                <w:rFonts w:cs="Book Antiqua"/>
                <w:color w:val="000000"/>
                <w:sz w:val="18"/>
                <w:szCs w:val="18"/>
                <w:lang w:eastAsia="it-IT"/>
              </w:rPr>
              <w:t xml:space="preserve"> record (numero scheda SDO concatenata con codice istituto di cura) già presente in un precedente invio</w:t>
            </w:r>
          </w:p>
        </w:tc>
      </w:tr>
      <w:tr w:rsidR="000E20D4" w14:paraId="513B6A19" w14:textId="77777777" w:rsidTr="000E20D4">
        <w:tc>
          <w:tcPr>
            <w:tcW w:w="687" w:type="pct"/>
            <w:vMerge/>
          </w:tcPr>
          <w:p w14:paraId="56CD7662" w14:textId="77777777" w:rsidR="000E20D4" w:rsidRDefault="000E20D4">
            <w:pPr>
              <w:jc w:val="left"/>
              <w:rPr>
                <w:sz w:val="18"/>
                <w:szCs w:val="18"/>
              </w:rPr>
            </w:pPr>
          </w:p>
        </w:tc>
        <w:tc>
          <w:tcPr>
            <w:tcW w:w="548" w:type="pct"/>
          </w:tcPr>
          <w:p w14:paraId="234367E4" w14:textId="77777777" w:rsidR="000E20D4" w:rsidRDefault="000E20D4">
            <w:pPr>
              <w:rPr>
                <w:sz w:val="18"/>
                <w:szCs w:val="18"/>
              </w:rPr>
            </w:pPr>
            <w:r>
              <w:rPr>
                <w:sz w:val="18"/>
                <w:szCs w:val="18"/>
              </w:rPr>
              <w:t>1907</w:t>
            </w:r>
          </w:p>
        </w:tc>
        <w:tc>
          <w:tcPr>
            <w:tcW w:w="1292" w:type="pct"/>
          </w:tcPr>
          <w:p w14:paraId="6BF56AF2" w14:textId="77777777" w:rsidR="000E20D4" w:rsidRDefault="000E20D4">
            <w:pPr>
              <w:autoSpaceDE w:val="0"/>
              <w:autoSpaceDN w:val="0"/>
              <w:adjustRightInd w:val="0"/>
              <w:rPr>
                <w:rFonts w:cs="Book Antiqua"/>
                <w:color w:val="000080"/>
                <w:sz w:val="18"/>
                <w:szCs w:val="18"/>
                <w:lang w:eastAsia="it-IT"/>
              </w:rPr>
            </w:pPr>
            <w:r>
              <w:rPr>
                <w:rFonts w:cs="Book Antiqua"/>
                <w:color w:val="000080"/>
                <w:sz w:val="18"/>
                <w:szCs w:val="18"/>
                <w:lang w:eastAsia="it-IT"/>
              </w:rPr>
              <w:t>chiave del record non presente in tabella per una variazione o una cancellazione</w:t>
            </w:r>
          </w:p>
        </w:tc>
        <w:tc>
          <w:tcPr>
            <w:tcW w:w="2473" w:type="pct"/>
          </w:tcPr>
          <w:p w14:paraId="4114ACF1" w14:textId="77777777" w:rsidR="000E20D4" w:rsidRDefault="000E20D4">
            <w:pPr>
              <w:autoSpaceDE w:val="0"/>
              <w:autoSpaceDN w:val="0"/>
              <w:adjustRightInd w:val="0"/>
              <w:rPr>
                <w:rFonts w:cs="Book Antiqua"/>
                <w:color w:val="000000"/>
                <w:sz w:val="18"/>
                <w:szCs w:val="18"/>
                <w:lang w:eastAsia="it-IT"/>
              </w:rPr>
            </w:pPr>
            <w:r>
              <w:rPr>
                <w:rFonts w:cs="Book Antiqua"/>
                <w:color w:val="000000"/>
                <w:sz w:val="18"/>
                <w:szCs w:val="18"/>
                <w:lang w:eastAsia="it-IT"/>
              </w:rPr>
              <w:t>In caso di variazione o cancellazione (Tipo=V o Tipo=C</w:t>
            </w:r>
            <w:proofErr w:type="gramStart"/>
            <w:r>
              <w:rPr>
                <w:rFonts w:cs="Book Antiqua"/>
                <w:color w:val="000000"/>
                <w:sz w:val="18"/>
                <w:szCs w:val="18"/>
                <w:lang w:eastAsia="it-IT"/>
              </w:rPr>
              <w:t>)  chiave</w:t>
            </w:r>
            <w:proofErr w:type="gramEnd"/>
            <w:r>
              <w:rPr>
                <w:rFonts w:cs="Book Antiqua"/>
                <w:color w:val="000000"/>
                <w:sz w:val="18"/>
                <w:szCs w:val="18"/>
                <w:lang w:eastAsia="it-IT"/>
              </w:rPr>
              <w:t xml:space="preserve">  del record (numero scheda SDO concatenata con codice istituto di cura) non presente in un precedente invio</w:t>
            </w:r>
          </w:p>
        </w:tc>
      </w:tr>
      <w:tr w:rsidR="000E20D4" w14:paraId="68D93A13" w14:textId="77777777" w:rsidTr="000E20D4">
        <w:tc>
          <w:tcPr>
            <w:tcW w:w="687" w:type="pct"/>
            <w:vMerge/>
          </w:tcPr>
          <w:p w14:paraId="6F622509" w14:textId="77777777" w:rsidR="000E20D4" w:rsidRDefault="000E20D4">
            <w:pPr>
              <w:jc w:val="left"/>
              <w:rPr>
                <w:sz w:val="18"/>
                <w:szCs w:val="18"/>
              </w:rPr>
            </w:pPr>
          </w:p>
        </w:tc>
        <w:tc>
          <w:tcPr>
            <w:tcW w:w="548" w:type="pct"/>
          </w:tcPr>
          <w:p w14:paraId="2333AFF3" w14:textId="77777777" w:rsidR="000E20D4" w:rsidRDefault="000E20D4">
            <w:pPr>
              <w:rPr>
                <w:sz w:val="18"/>
                <w:szCs w:val="18"/>
              </w:rPr>
            </w:pPr>
            <w:r>
              <w:rPr>
                <w:sz w:val="18"/>
                <w:szCs w:val="18"/>
              </w:rPr>
              <w:t>1300</w:t>
            </w:r>
          </w:p>
        </w:tc>
        <w:tc>
          <w:tcPr>
            <w:tcW w:w="1292" w:type="pct"/>
          </w:tcPr>
          <w:p w14:paraId="10F1C37D" w14:textId="77777777" w:rsidR="000E20D4" w:rsidRDefault="000E20D4">
            <w:pPr>
              <w:rPr>
                <w:rFonts w:cs="Book Antiqua"/>
                <w:color w:val="339966"/>
                <w:sz w:val="18"/>
                <w:szCs w:val="18"/>
                <w:lang w:eastAsia="it-IT"/>
              </w:rPr>
            </w:pPr>
            <w:r>
              <w:rPr>
                <w:rFonts w:cs="Book Antiqua"/>
                <w:color w:val="339966"/>
                <w:sz w:val="18"/>
                <w:szCs w:val="18"/>
                <w:lang w:eastAsia="it-IT"/>
              </w:rPr>
              <w:t>Non appartenenza al dominio di riferimento per un campo chiave.</w:t>
            </w:r>
          </w:p>
        </w:tc>
        <w:tc>
          <w:tcPr>
            <w:tcW w:w="2473" w:type="pct"/>
          </w:tcPr>
          <w:p w14:paraId="25E54D75" w14:textId="77777777" w:rsidR="000E20D4" w:rsidRDefault="000E20D4">
            <w:pPr>
              <w:autoSpaceDE w:val="0"/>
              <w:autoSpaceDN w:val="0"/>
              <w:adjustRightInd w:val="0"/>
              <w:jc w:val="left"/>
              <w:rPr>
                <w:rFonts w:cs="Book Antiqua"/>
                <w:color w:val="000000"/>
                <w:sz w:val="18"/>
                <w:szCs w:val="18"/>
                <w:lang w:eastAsia="it-IT"/>
              </w:rPr>
            </w:pPr>
            <w:r>
              <w:rPr>
                <w:sz w:val="18"/>
                <w:szCs w:val="18"/>
              </w:rPr>
              <w:t xml:space="preserve">Il valore inserito e controllato non è presente in </w:t>
            </w:r>
            <w:proofErr w:type="gramStart"/>
            <w:r>
              <w:rPr>
                <w:sz w:val="18"/>
                <w:szCs w:val="18"/>
              </w:rPr>
              <w:t>anagrafica strutture</w:t>
            </w:r>
            <w:proofErr w:type="gramEnd"/>
            <w:r>
              <w:rPr>
                <w:sz w:val="18"/>
                <w:szCs w:val="18"/>
              </w:rPr>
              <w:t xml:space="preserve"> da flussi </w:t>
            </w:r>
            <w:r>
              <w:rPr>
                <w:sz w:val="18"/>
                <w:szCs w:val="18"/>
                <w:lang w:eastAsia="it-IT"/>
              </w:rPr>
              <w:t>HSP.11, HSP.11bis</w:t>
            </w:r>
          </w:p>
        </w:tc>
      </w:tr>
      <w:tr w:rsidR="000E20D4" w14:paraId="586484E7" w14:textId="77777777" w:rsidTr="000E20D4">
        <w:tc>
          <w:tcPr>
            <w:tcW w:w="687" w:type="pct"/>
            <w:shd w:val="clear" w:color="auto" w:fill="E6E6E6"/>
          </w:tcPr>
          <w:p w14:paraId="7095CA0F" w14:textId="77777777" w:rsidR="000E20D4" w:rsidRDefault="000E20D4">
            <w:pPr>
              <w:jc w:val="left"/>
              <w:rPr>
                <w:sz w:val="18"/>
                <w:szCs w:val="18"/>
              </w:rPr>
            </w:pPr>
          </w:p>
        </w:tc>
        <w:tc>
          <w:tcPr>
            <w:tcW w:w="548" w:type="pct"/>
            <w:shd w:val="clear" w:color="auto" w:fill="E6E6E6"/>
          </w:tcPr>
          <w:p w14:paraId="3D759583" w14:textId="77777777" w:rsidR="000E20D4" w:rsidRDefault="000E20D4">
            <w:pPr>
              <w:rPr>
                <w:sz w:val="18"/>
                <w:szCs w:val="18"/>
              </w:rPr>
            </w:pPr>
          </w:p>
        </w:tc>
        <w:tc>
          <w:tcPr>
            <w:tcW w:w="1292" w:type="pct"/>
            <w:shd w:val="clear" w:color="auto" w:fill="E6E6E6"/>
          </w:tcPr>
          <w:p w14:paraId="62F5AA5D" w14:textId="77777777" w:rsidR="000E20D4" w:rsidRDefault="000E20D4">
            <w:pPr>
              <w:autoSpaceDE w:val="0"/>
              <w:autoSpaceDN w:val="0"/>
              <w:adjustRightInd w:val="0"/>
              <w:rPr>
                <w:rFonts w:cs="Book Antiqua"/>
                <w:color w:val="FF0000"/>
                <w:sz w:val="18"/>
                <w:szCs w:val="18"/>
                <w:lang w:eastAsia="it-IT"/>
              </w:rPr>
            </w:pPr>
          </w:p>
        </w:tc>
        <w:tc>
          <w:tcPr>
            <w:tcW w:w="2473" w:type="pct"/>
            <w:shd w:val="clear" w:color="auto" w:fill="E6E6E6"/>
          </w:tcPr>
          <w:p w14:paraId="0595A195" w14:textId="77777777" w:rsidR="000E20D4" w:rsidRDefault="000E20D4">
            <w:pPr>
              <w:rPr>
                <w:rFonts w:cs="Book Antiqua"/>
                <w:color w:val="000000"/>
                <w:sz w:val="18"/>
                <w:szCs w:val="18"/>
                <w:lang w:eastAsia="it-IT"/>
              </w:rPr>
            </w:pPr>
          </w:p>
        </w:tc>
      </w:tr>
      <w:tr w:rsidR="000E20D4" w14:paraId="21BF9821" w14:textId="77777777" w:rsidTr="000E20D4">
        <w:tc>
          <w:tcPr>
            <w:tcW w:w="687" w:type="pct"/>
            <w:vMerge w:val="restart"/>
            <w:vAlign w:val="center"/>
          </w:tcPr>
          <w:p w14:paraId="234B7F77" w14:textId="77777777" w:rsidR="000E20D4" w:rsidRDefault="000E20D4">
            <w:pPr>
              <w:jc w:val="center"/>
              <w:rPr>
                <w:sz w:val="18"/>
                <w:szCs w:val="18"/>
              </w:rPr>
            </w:pPr>
            <w:r>
              <w:rPr>
                <w:sz w:val="18"/>
                <w:szCs w:val="18"/>
              </w:rPr>
              <w:t>Numero progressivo scheda SDO</w:t>
            </w:r>
          </w:p>
        </w:tc>
        <w:tc>
          <w:tcPr>
            <w:tcW w:w="548" w:type="pct"/>
          </w:tcPr>
          <w:p w14:paraId="2265C123" w14:textId="77777777" w:rsidR="000E20D4" w:rsidRDefault="000E20D4">
            <w:pPr>
              <w:rPr>
                <w:sz w:val="18"/>
                <w:szCs w:val="18"/>
              </w:rPr>
            </w:pPr>
          </w:p>
        </w:tc>
        <w:tc>
          <w:tcPr>
            <w:tcW w:w="1292" w:type="pct"/>
          </w:tcPr>
          <w:p w14:paraId="34AF2B71" w14:textId="77777777" w:rsidR="000E20D4" w:rsidRDefault="000E20D4">
            <w:pPr>
              <w:rPr>
                <w:sz w:val="18"/>
                <w:szCs w:val="18"/>
              </w:rPr>
            </w:pPr>
            <w:r>
              <w:rPr>
                <w:rFonts w:cs="Book Antiqua"/>
                <w:color w:val="FF0000"/>
                <w:sz w:val="18"/>
                <w:szCs w:val="18"/>
                <w:lang w:eastAsia="it-IT"/>
              </w:rPr>
              <w:t>mancata valorizzazione di un campo chiave</w:t>
            </w:r>
          </w:p>
        </w:tc>
        <w:tc>
          <w:tcPr>
            <w:tcW w:w="2473" w:type="pct"/>
          </w:tcPr>
          <w:p w14:paraId="3F224BB8" w14:textId="77777777" w:rsidR="000E20D4" w:rsidRDefault="000E20D4">
            <w:pPr>
              <w:jc w:val="left"/>
              <w:rPr>
                <w:sz w:val="18"/>
                <w:szCs w:val="18"/>
              </w:rPr>
            </w:pPr>
            <w:r>
              <w:rPr>
                <w:rFonts w:cs="Book Antiqua"/>
                <w:color w:val="000000"/>
                <w:sz w:val="18"/>
                <w:szCs w:val="18"/>
                <w:lang w:eastAsia="it-IT"/>
              </w:rPr>
              <w:t>Tag XML non presente o tag XML presente ma non valorizzato.</w:t>
            </w:r>
          </w:p>
        </w:tc>
      </w:tr>
      <w:tr w:rsidR="000E20D4" w14:paraId="2D95134F" w14:textId="77777777" w:rsidTr="000E20D4">
        <w:tc>
          <w:tcPr>
            <w:tcW w:w="687" w:type="pct"/>
            <w:vMerge/>
            <w:vAlign w:val="center"/>
          </w:tcPr>
          <w:p w14:paraId="4E3BEC00" w14:textId="77777777" w:rsidR="000E20D4" w:rsidRDefault="000E20D4">
            <w:pPr>
              <w:jc w:val="center"/>
              <w:rPr>
                <w:sz w:val="18"/>
                <w:szCs w:val="18"/>
              </w:rPr>
            </w:pPr>
          </w:p>
        </w:tc>
        <w:tc>
          <w:tcPr>
            <w:tcW w:w="548" w:type="pct"/>
          </w:tcPr>
          <w:p w14:paraId="6BD996D0" w14:textId="77777777" w:rsidR="000E20D4" w:rsidRDefault="000E20D4">
            <w:pPr>
              <w:rPr>
                <w:sz w:val="18"/>
                <w:szCs w:val="18"/>
              </w:rPr>
            </w:pPr>
          </w:p>
        </w:tc>
        <w:tc>
          <w:tcPr>
            <w:tcW w:w="1292" w:type="pct"/>
          </w:tcPr>
          <w:p w14:paraId="157B8919" w14:textId="77777777" w:rsidR="000E20D4" w:rsidRDefault="000E20D4">
            <w:pPr>
              <w:rPr>
                <w:rFonts w:cs="Book Antiqua"/>
                <w:color w:val="FF0000"/>
                <w:sz w:val="18"/>
                <w:szCs w:val="18"/>
                <w:lang w:eastAsia="it-IT"/>
              </w:rPr>
            </w:pPr>
            <w:r>
              <w:rPr>
                <w:rFonts w:cs="Book Antiqua"/>
                <w:color w:val="FF0000"/>
                <w:sz w:val="18"/>
                <w:szCs w:val="18"/>
                <w:lang w:eastAsia="it-IT"/>
              </w:rPr>
              <w:t>Lunghezza diversa da quella attesa</w:t>
            </w:r>
          </w:p>
        </w:tc>
        <w:tc>
          <w:tcPr>
            <w:tcW w:w="2473" w:type="pct"/>
          </w:tcPr>
          <w:p w14:paraId="3F474E56" w14:textId="77777777" w:rsidR="000E20D4" w:rsidRDefault="000E20D4">
            <w:pPr>
              <w:jc w:val="left"/>
              <w:rPr>
                <w:rFonts w:cs="Book Antiqua"/>
                <w:color w:val="000000"/>
                <w:sz w:val="18"/>
                <w:szCs w:val="18"/>
                <w:lang w:eastAsia="it-IT"/>
              </w:rPr>
            </w:pPr>
            <w:r>
              <w:rPr>
                <w:rFonts w:cs="Book Antiqua"/>
                <w:color w:val="000000"/>
                <w:sz w:val="18"/>
                <w:szCs w:val="18"/>
                <w:lang w:eastAsia="it-IT"/>
              </w:rPr>
              <w:t xml:space="preserve">La lunghezza è diversa da </w:t>
            </w:r>
            <w:proofErr w:type="gramStart"/>
            <w:r>
              <w:rPr>
                <w:rFonts w:cs="Book Antiqua"/>
                <w:color w:val="000000"/>
                <w:sz w:val="18"/>
                <w:szCs w:val="18"/>
                <w:lang w:eastAsia="it-IT"/>
              </w:rPr>
              <w:t>8</w:t>
            </w:r>
            <w:proofErr w:type="gramEnd"/>
            <w:r>
              <w:rPr>
                <w:rFonts w:cs="Book Antiqua"/>
                <w:color w:val="000000"/>
                <w:sz w:val="18"/>
                <w:szCs w:val="18"/>
                <w:lang w:eastAsia="it-IT"/>
              </w:rPr>
              <w:t xml:space="preserve"> caratteri</w:t>
            </w:r>
          </w:p>
        </w:tc>
      </w:tr>
      <w:tr w:rsidR="000E20D4" w14:paraId="30DAD451" w14:textId="77777777" w:rsidTr="000E20D4">
        <w:tc>
          <w:tcPr>
            <w:tcW w:w="687" w:type="pct"/>
            <w:vMerge/>
          </w:tcPr>
          <w:p w14:paraId="4B127DEA" w14:textId="77777777" w:rsidR="000E20D4" w:rsidRDefault="000E20D4">
            <w:pPr>
              <w:jc w:val="left"/>
              <w:rPr>
                <w:sz w:val="18"/>
                <w:szCs w:val="18"/>
              </w:rPr>
            </w:pPr>
          </w:p>
        </w:tc>
        <w:tc>
          <w:tcPr>
            <w:tcW w:w="548" w:type="pct"/>
          </w:tcPr>
          <w:p w14:paraId="1F754709" w14:textId="77777777" w:rsidR="000E20D4" w:rsidRDefault="000E20D4">
            <w:pPr>
              <w:rPr>
                <w:sz w:val="18"/>
                <w:szCs w:val="18"/>
              </w:rPr>
            </w:pPr>
            <w:r>
              <w:rPr>
                <w:sz w:val="18"/>
                <w:szCs w:val="18"/>
              </w:rPr>
              <w:t>1904</w:t>
            </w:r>
          </w:p>
        </w:tc>
        <w:tc>
          <w:tcPr>
            <w:tcW w:w="1292" w:type="pct"/>
          </w:tcPr>
          <w:p w14:paraId="7132F39E" w14:textId="77777777" w:rsidR="000E20D4" w:rsidRDefault="00D2751D">
            <w:pPr>
              <w:autoSpaceDE w:val="0"/>
              <w:autoSpaceDN w:val="0"/>
              <w:adjustRightInd w:val="0"/>
              <w:rPr>
                <w:rFonts w:cs="Book Antiqua"/>
                <w:color w:val="000080"/>
                <w:sz w:val="18"/>
                <w:szCs w:val="18"/>
                <w:lang w:eastAsia="it-IT"/>
              </w:rPr>
            </w:pPr>
            <w:r>
              <w:rPr>
                <w:rFonts w:cs="Book Antiqua"/>
                <w:color w:val="000080"/>
                <w:sz w:val="18"/>
                <w:szCs w:val="18"/>
                <w:lang w:eastAsia="it-IT"/>
              </w:rPr>
              <w:t xml:space="preserve">chiave del record </w:t>
            </w:r>
            <w:proofErr w:type="spellStart"/>
            <w:r>
              <w:rPr>
                <w:rFonts w:cs="Book Antiqua"/>
                <w:color w:val="000080"/>
                <w:sz w:val="18"/>
                <w:szCs w:val="18"/>
                <w:lang w:eastAsia="it-IT"/>
              </w:rPr>
              <w:t>gia</w:t>
            </w:r>
            <w:proofErr w:type="spellEnd"/>
            <w:r w:rsidR="000E20D4">
              <w:rPr>
                <w:rFonts w:cs="Book Antiqua"/>
                <w:color w:val="000080"/>
                <w:sz w:val="18"/>
                <w:szCs w:val="18"/>
                <w:lang w:eastAsia="it-IT"/>
              </w:rPr>
              <w:t xml:space="preserve"> presente in un precedente invio</w:t>
            </w:r>
          </w:p>
        </w:tc>
        <w:tc>
          <w:tcPr>
            <w:tcW w:w="2473" w:type="pct"/>
          </w:tcPr>
          <w:p w14:paraId="4AB8DBF3" w14:textId="77777777" w:rsidR="000E20D4" w:rsidRDefault="000E20D4">
            <w:pPr>
              <w:autoSpaceDE w:val="0"/>
              <w:autoSpaceDN w:val="0"/>
              <w:adjustRightInd w:val="0"/>
              <w:jc w:val="left"/>
              <w:rPr>
                <w:rFonts w:cs="Book Antiqua"/>
                <w:color w:val="000000"/>
                <w:sz w:val="18"/>
                <w:szCs w:val="18"/>
                <w:lang w:eastAsia="it-IT"/>
              </w:rPr>
            </w:pPr>
            <w:r>
              <w:rPr>
                <w:rFonts w:cs="Book Antiqua"/>
                <w:color w:val="000000"/>
                <w:sz w:val="18"/>
                <w:szCs w:val="18"/>
                <w:lang w:eastAsia="it-IT"/>
              </w:rPr>
              <w:t xml:space="preserve">In caso di inserimento (Tipo=I), </w:t>
            </w:r>
            <w:proofErr w:type="gramStart"/>
            <w:r>
              <w:rPr>
                <w:rFonts w:cs="Book Antiqua"/>
                <w:color w:val="000000"/>
                <w:sz w:val="18"/>
                <w:szCs w:val="18"/>
                <w:lang w:eastAsia="it-IT"/>
              </w:rPr>
              <w:t>chiave  del</w:t>
            </w:r>
            <w:proofErr w:type="gramEnd"/>
            <w:r>
              <w:rPr>
                <w:rFonts w:cs="Book Antiqua"/>
                <w:color w:val="000000"/>
                <w:sz w:val="18"/>
                <w:szCs w:val="18"/>
                <w:lang w:eastAsia="it-IT"/>
              </w:rPr>
              <w:t xml:space="preserve"> record (numero scheda SDO concatenata con codice istituto di cura) già presente in un precedente invio</w:t>
            </w:r>
          </w:p>
        </w:tc>
      </w:tr>
      <w:tr w:rsidR="000E20D4" w14:paraId="6DC39E47" w14:textId="77777777" w:rsidTr="000E20D4">
        <w:tc>
          <w:tcPr>
            <w:tcW w:w="687" w:type="pct"/>
            <w:vMerge/>
          </w:tcPr>
          <w:p w14:paraId="560FF580" w14:textId="77777777" w:rsidR="000E20D4" w:rsidRDefault="000E20D4">
            <w:pPr>
              <w:jc w:val="left"/>
              <w:rPr>
                <w:sz w:val="18"/>
                <w:szCs w:val="18"/>
              </w:rPr>
            </w:pPr>
          </w:p>
        </w:tc>
        <w:tc>
          <w:tcPr>
            <w:tcW w:w="548" w:type="pct"/>
          </w:tcPr>
          <w:p w14:paraId="3D4A13AE" w14:textId="77777777" w:rsidR="000E20D4" w:rsidRDefault="000E20D4">
            <w:pPr>
              <w:rPr>
                <w:sz w:val="18"/>
                <w:szCs w:val="18"/>
              </w:rPr>
            </w:pPr>
            <w:r>
              <w:rPr>
                <w:sz w:val="18"/>
                <w:szCs w:val="18"/>
              </w:rPr>
              <w:t>1907</w:t>
            </w:r>
          </w:p>
        </w:tc>
        <w:tc>
          <w:tcPr>
            <w:tcW w:w="1292" w:type="pct"/>
          </w:tcPr>
          <w:p w14:paraId="5DE1CE6E" w14:textId="77777777" w:rsidR="000E20D4" w:rsidRDefault="000E20D4">
            <w:pPr>
              <w:autoSpaceDE w:val="0"/>
              <w:autoSpaceDN w:val="0"/>
              <w:adjustRightInd w:val="0"/>
              <w:rPr>
                <w:color w:val="000080"/>
                <w:sz w:val="18"/>
                <w:szCs w:val="18"/>
              </w:rPr>
            </w:pPr>
            <w:r>
              <w:rPr>
                <w:rFonts w:cs="Book Antiqua"/>
                <w:color w:val="000080"/>
                <w:sz w:val="18"/>
                <w:szCs w:val="18"/>
                <w:lang w:eastAsia="it-IT"/>
              </w:rPr>
              <w:t>chiave del record non presente in tabella per una variazione o una cancellazione</w:t>
            </w:r>
          </w:p>
        </w:tc>
        <w:tc>
          <w:tcPr>
            <w:tcW w:w="2473" w:type="pct"/>
          </w:tcPr>
          <w:p w14:paraId="3AB93218" w14:textId="77777777" w:rsidR="000E20D4" w:rsidRDefault="000E20D4">
            <w:pPr>
              <w:autoSpaceDE w:val="0"/>
              <w:autoSpaceDN w:val="0"/>
              <w:adjustRightInd w:val="0"/>
              <w:jc w:val="left"/>
              <w:rPr>
                <w:sz w:val="18"/>
                <w:szCs w:val="18"/>
              </w:rPr>
            </w:pPr>
            <w:r>
              <w:rPr>
                <w:rFonts w:cs="Book Antiqua"/>
                <w:color w:val="000000"/>
                <w:sz w:val="18"/>
                <w:szCs w:val="18"/>
                <w:lang w:eastAsia="it-IT"/>
              </w:rPr>
              <w:t>In caso di variazione o cancellazione (Tipo=V o Tipo=C</w:t>
            </w:r>
            <w:proofErr w:type="gramStart"/>
            <w:r>
              <w:rPr>
                <w:rFonts w:cs="Book Antiqua"/>
                <w:color w:val="000000"/>
                <w:sz w:val="18"/>
                <w:szCs w:val="18"/>
                <w:lang w:eastAsia="it-IT"/>
              </w:rPr>
              <w:t>)  chiave</w:t>
            </w:r>
            <w:proofErr w:type="gramEnd"/>
            <w:r>
              <w:rPr>
                <w:rFonts w:cs="Book Antiqua"/>
                <w:color w:val="000000"/>
                <w:sz w:val="18"/>
                <w:szCs w:val="18"/>
                <w:lang w:eastAsia="it-IT"/>
              </w:rPr>
              <w:t xml:space="preserve">  del record (numero scheda SDO concatenata con codice istituto di cura) non presente in un precedente invio</w:t>
            </w:r>
          </w:p>
        </w:tc>
      </w:tr>
      <w:tr w:rsidR="000E20D4" w14:paraId="5F1B3C71" w14:textId="77777777" w:rsidTr="000E20D4">
        <w:tc>
          <w:tcPr>
            <w:tcW w:w="687" w:type="pct"/>
            <w:vMerge/>
          </w:tcPr>
          <w:p w14:paraId="049C08A7" w14:textId="77777777" w:rsidR="000E20D4" w:rsidRDefault="000E20D4">
            <w:pPr>
              <w:jc w:val="left"/>
              <w:rPr>
                <w:sz w:val="18"/>
                <w:szCs w:val="18"/>
              </w:rPr>
            </w:pPr>
          </w:p>
        </w:tc>
        <w:tc>
          <w:tcPr>
            <w:tcW w:w="548" w:type="pct"/>
          </w:tcPr>
          <w:p w14:paraId="71048FB5" w14:textId="77777777" w:rsidR="000E20D4" w:rsidRDefault="000E20D4">
            <w:pPr>
              <w:rPr>
                <w:sz w:val="18"/>
                <w:szCs w:val="18"/>
              </w:rPr>
            </w:pPr>
            <w:r>
              <w:rPr>
                <w:sz w:val="18"/>
                <w:szCs w:val="18"/>
              </w:rPr>
              <w:t>1908</w:t>
            </w:r>
          </w:p>
        </w:tc>
        <w:tc>
          <w:tcPr>
            <w:tcW w:w="1292" w:type="pct"/>
          </w:tcPr>
          <w:p w14:paraId="570A16ED" w14:textId="77777777" w:rsidR="000E20D4" w:rsidRDefault="00D239A9" w:rsidP="00D239A9">
            <w:pPr>
              <w:autoSpaceDE w:val="0"/>
              <w:autoSpaceDN w:val="0"/>
              <w:adjustRightInd w:val="0"/>
              <w:rPr>
                <w:rFonts w:cs="Book Antiqua"/>
                <w:color w:val="000080"/>
                <w:sz w:val="18"/>
                <w:szCs w:val="18"/>
                <w:lang w:eastAsia="it-IT"/>
              </w:rPr>
            </w:pPr>
            <w:r>
              <w:rPr>
                <w:rFonts w:cs="Book Antiqua"/>
                <w:color w:val="000080"/>
                <w:sz w:val="18"/>
                <w:szCs w:val="18"/>
                <w:lang w:eastAsia="it-IT"/>
              </w:rPr>
              <w:t xml:space="preserve">scarto per </w:t>
            </w:r>
            <w:r w:rsidR="000E20D4">
              <w:rPr>
                <w:rFonts w:cs="Book Antiqua"/>
                <w:color w:val="000080"/>
                <w:sz w:val="18"/>
                <w:szCs w:val="18"/>
                <w:lang w:eastAsia="it-IT"/>
              </w:rPr>
              <w:t xml:space="preserve">chiave </w:t>
            </w:r>
            <w:r>
              <w:rPr>
                <w:rFonts w:cs="Book Antiqua"/>
                <w:color w:val="000080"/>
                <w:sz w:val="18"/>
                <w:szCs w:val="18"/>
                <w:lang w:eastAsia="it-IT"/>
              </w:rPr>
              <w:t>duplicata n</w:t>
            </w:r>
            <w:r w:rsidR="000E20D4">
              <w:rPr>
                <w:rFonts w:cs="Book Antiqua"/>
                <w:color w:val="000080"/>
                <w:sz w:val="18"/>
                <w:szCs w:val="18"/>
                <w:lang w:eastAsia="it-IT"/>
              </w:rPr>
              <w:t xml:space="preserve">el </w:t>
            </w:r>
            <w:r>
              <w:rPr>
                <w:rFonts w:cs="Book Antiqua"/>
                <w:color w:val="000080"/>
                <w:sz w:val="18"/>
                <w:szCs w:val="18"/>
                <w:lang w:eastAsia="it-IT"/>
              </w:rPr>
              <w:t xml:space="preserve">singolo </w:t>
            </w:r>
            <w:r w:rsidR="000E20D4">
              <w:rPr>
                <w:rFonts w:cs="Book Antiqua"/>
                <w:color w:val="000080"/>
                <w:sz w:val="18"/>
                <w:szCs w:val="18"/>
                <w:lang w:eastAsia="it-IT"/>
              </w:rPr>
              <w:t>flusso</w:t>
            </w:r>
          </w:p>
        </w:tc>
        <w:tc>
          <w:tcPr>
            <w:tcW w:w="2473" w:type="pct"/>
          </w:tcPr>
          <w:p w14:paraId="391E6BD2" w14:textId="77777777" w:rsidR="000E20D4" w:rsidRDefault="000E20D4">
            <w:pPr>
              <w:autoSpaceDE w:val="0"/>
              <w:autoSpaceDN w:val="0"/>
              <w:adjustRightInd w:val="0"/>
              <w:rPr>
                <w:rFonts w:cs="Book Antiqua"/>
                <w:color w:val="000000"/>
                <w:sz w:val="18"/>
                <w:szCs w:val="18"/>
                <w:lang w:eastAsia="it-IT"/>
              </w:rPr>
            </w:pPr>
            <w:r>
              <w:rPr>
                <w:rFonts w:cs="Book Antiqua"/>
                <w:color w:val="000000"/>
                <w:sz w:val="18"/>
                <w:szCs w:val="18"/>
                <w:lang w:eastAsia="it-IT"/>
              </w:rPr>
              <w:t>La singola chiave non può essere ripetuta all’interno del flusso tranne nel caso di Cancellazione (C</w:t>
            </w:r>
            <w:proofErr w:type="gramStart"/>
            <w:r>
              <w:rPr>
                <w:rFonts w:cs="Book Antiqua"/>
                <w:color w:val="000000"/>
                <w:sz w:val="18"/>
                <w:szCs w:val="18"/>
                <w:lang w:eastAsia="it-IT"/>
              </w:rPr>
              <w:t>)  e</w:t>
            </w:r>
            <w:proofErr w:type="gramEnd"/>
            <w:r>
              <w:rPr>
                <w:rFonts w:cs="Book Antiqua"/>
                <w:color w:val="000000"/>
                <w:sz w:val="18"/>
                <w:szCs w:val="18"/>
                <w:lang w:eastAsia="it-IT"/>
              </w:rPr>
              <w:t xml:space="preserve"> Inserimento (I), per il quale sono ammessi 2 soli record</w:t>
            </w:r>
          </w:p>
        </w:tc>
      </w:tr>
      <w:tr w:rsidR="000E20D4" w14:paraId="5B5F035F" w14:textId="77777777" w:rsidTr="000E20D4">
        <w:tc>
          <w:tcPr>
            <w:tcW w:w="687" w:type="pct"/>
            <w:vMerge/>
          </w:tcPr>
          <w:p w14:paraId="32EA9D22" w14:textId="77777777" w:rsidR="000E20D4" w:rsidRDefault="000E20D4">
            <w:pPr>
              <w:jc w:val="left"/>
              <w:rPr>
                <w:sz w:val="18"/>
                <w:szCs w:val="18"/>
              </w:rPr>
            </w:pPr>
          </w:p>
        </w:tc>
        <w:tc>
          <w:tcPr>
            <w:tcW w:w="548" w:type="pct"/>
          </w:tcPr>
          <w:p w14:paraId="6D9AF246" w14:textId="77777777" w:rsidR="000E20D4" w:rsidRDefault="000E20D4">
            <w:pPr>
              <w:rPr>
                <w:sz w:val="18"/>
                <w:szCs w:val="18"/>
              </w:rPr>
            </w:pPr>
            <w:r>
              <w:rPr>
                <w:sz w:val="18"/>
                <w:szCs w:val="18"/>
              </w:rPr>
              <w:t>1910</w:t>
            </w:r>
          </w:p>
        </w:tc>
        <w:tc>
          <w:tcPr>
            <w:tcW w:w="1292" w:type="pct"/>
          </w:tcPr>
          <w:p w14:paraId="6C4D47DC" w14:textId="77777777" w:rsidR="000E20D4" w:rsidRDefault="000E20D4">
            <w:pPr>
              <w:autoSpaceDE w:val="0"/>
              <w:autoSpaceDN w:val="0"/>
              <w:adjustRightInd w:val="0"/>
              <w:rPr>
                <w:rFonts w:cs="Book Antiqua"/>
                <w:color w:val="000080"/>
                <w:sz w:val="18"/>
                <w:szCs w:val="18"/>
                <w:lang w:eastAsia="it-IT"/>
              </w:rPr>
            </w:pPr>
            <w:r>
              <w:rPr>
                <w:rFonts w:cs="Book Antiqua"/>
                <w:color w:val="000080"/>
                <w:sz w:val="18"/>
                <w:szCs w:val="18"/>
                <w:lang w:eastAsia="it-IT"/>
              </w:rPr>
              <w:t xml:space="preserve">sbilanciamento: chiave non presente in entrambi i flussi  </w:t>
            </w:r>
          </w:p>
        </w:tc>
        <w:tc>
          <w:tcPr>
            <w:tcW w:w="2473" w:type="pct"/>
          </w:tcPr>
          <w:p w14:paraId="6BCABA6E" w14:textId="77777777" w:rsidR="000E20D4" w:rsidRDefault="000E20D4">
            <w:pPr>
              <w:autoSpaceDE w:val="0"/>
              <w:autoSpaceDN w:val="0"/>
              <w:adjustRightInd w:val="0"/>
              <w:jc w:val="left"/>
              <w:rPr>
                <w:rFonts w:cs="Book Antiqua"/>
                <w:color w:val="000000"/>
                <w:sz w:val="18"/>
                <w:szCs w:val="18"/>
                <w:lang w:eastAsia="it-IT"/>
              </w:rPr>
            </w:pPr>
            <w:r>
              <w:rPr>
                <w:rFonts w:cs="Book Antiqua"/>
                <w:color w:val="000000"/>
                <w:sz w:val="18"/>
                <w:szCs w:val="18"/>
                <w:lang w:eastAsia="it-IT"/>
              </w:rPr>
              <w:t>Le schede (record) che non trovano corrispondenza in entrambi i flussi SDO verranno scartate</w:t>
            </w:r>
          </w:p>
        </w:tc>
      </w:tr>
      <w:tr w:rsidR="000E20D4" w14:paraId="5A6A1EBA" w14:textId="77777777" w:rsidTr="000E20D4">
        <w:tc>
          <w:tcPr>
            <w:tcW w:w="687" w:type="pct"/>
            <w:shd w:val="clear" w:color="auto" w:fill="E6E6E6"/>
          </w:tcPr>
          <w:p w14:paraId="671145A0" w14:textId="77777777" w:rsidR="000E20D4" w:rsidRDefault="000E20D4">
            <w:pPr>
              <w:jc w:val="left"/>
              <w:rPr>
                <w:sz w:val="18"/>
                <w:szCs w:val="18"/>
              </w:rPr>
            </w:pPr>
          </w:p>
        </w:tc>
        <w:tc>
          <w:tcPr>
            <w:tcW w:w="548" w:type="pct"/>
            <w:shd w:val="clear" w:color="auto" w:fill="E6E6E6"/>
          </w:tcPr>
          <w:p w14:paraId="1CA8FD78" w14:textId="77777777" w:rsidR="000E20D4" w:rsidRDefault="000E20D4">
            <w:pPr>
              <w:rPr>
                <w:sz w:val="18"/>
                <w:szCs w:val="18"/>
              </w:rPr>
            </w:pPr>
          </w:p>
        </w:tc>
        <w:tc>
          <w:tcPr>
            <w:tcW w:w="1292" w:type="pct"/>
            <w:shd w:val="clear" w:color="auto" w:fill="E6E6E6"/>
          </w:tcPr>
          <w:p w14:paraId="1A109F1E" w14:textId="77777777" w:rsidR="000E20D4" w:rsidRDefault="000E20D4">
            <w:pPr>
              <w:autoSpaceDE w:val="0"/>
              <w:autoSpaceDN w:val="0"/>
              <w:adjustRightInd w:val="0"/>
              <w:rPr>
                <w:rFonts w:cs="Book Antiqua"/>
                <w:color w:val="FF0000"/>
                <w:sz w:val="18"/>
                <w:szCs w:val="18"/>
                <w:lang w:eastAsia="it-IT"/>
              </w:rPr>
            </w:pPr>
          </w:p>
        </w:tc>
        <w:tc>
          <w:tcPr>
            <w:tcW w:w="2473" w:type="pct"/>
            <w:shd w:val="clear" w:color="auto" w:fill="E6E6E6"/>
          </w:tcPr>
          <w:p w14:paraId="0AB4F00F" w14:textId="77777777" w:rsidR="000E20D4" w:rsidRDefault="000E20D4">
            <w:pPr>
              <w:rPr>
                <w:rFonts w:cs="Book Antiqua"/>
                <w:color w:val="000000"/>
                <w:sz w:val="18"/>
                <w:szCs w:val="18"/>
                <w:lang w:eastAsia="it-IT"/>
              </w:rPr>
            </w:pPr>
          </w:p>
        </w:tc>
      </w:tr>
      <w:tr w:rsidR="000E20D4" w14:paraId="16FBB3A8" w14:textId="77777777" w:rsidTr="000E20D4">
        <w:tc>
          <w:tcPr>
            <w:tcW w:w="687" w:type="pct"/>
            <w:vMerge w:val="restart"/>
            <w:vAlign w:val="center"/>
          </w:tcPr>
          <w:p w14:paraId="3429B703" w14:textId="77777777" w:rsidR="000E20D4" w:rsidRDefault="000E20D4">
            <w:pPr>
              <w:jc w:val="center"/>
              <w:rPr>
                <w:color w:val="000000"/>
                <w:sz w:val="18"/>
                <w:szCs w:val="18"/>
              </w:rPr>
            </w:pPr>
            <w:r>
              <w:rPr>
                <w:color w:val="000000"/>
                <w:sz w:val="18"/>
                <w:szCs w:val="18"/>
              </w:rPr>
              <w:t>Numero progressivo scheda SDO della puerpera</w:t>
            </w:r>
          </w:p>
        </w:tc>
        <w:tc>
          <w:tcPr>
            <w:tcW w:w="548" w:type="pct"/>
          </w:tcPr>
          <w:p w14:paraId="3F5EC814" w14:textId="77777777" w:rsidR="000E20D4" w:rsidRDefault="000E20D4">
            <w:pPr>
              <w:rPr>
                <w:sz w:val="18"/>
                <w:szCs w:val="18"/>
              </w:rPr>
            </w:pPr>
            <w:r>
              <w:rPr>
                <w:sz w:val="18"/>
                <w:szCs w:val="18"/>
              </w:rPr>
              <w:t>1302</w:t>
            </w:r>
          </w:p>
        </w:tc>
        <w:tc>
          <w:tcPr>
            <w:tcW w:w="1292" w:type="pct"/>
          </w:tcPr>
          <w:p w14:paraId="322E86E0" w14:textId="77777777" w:rsidR="000E20D4" w:rsidRDefault="000E20D4">
            <w:pPr>
              <w:jc w:val="left"/>
              <w:rPr>
                <w:rFonts w:cs="Book Antiqua"/>
                <w:color w:val="339966"/>
                <w:sz w:val="18"/>
                <w:szCs w:val="18"/>
                <w:lang w:eastAsia="it-IT"/>
              </w:rPr>
            </w:pPr>
            <w:r>
              <w:rPr>
                <w:rFonts w:cs="Book Antiqua"/>
                <w:color w:val="339966"/>
                <w:sz w:val="18"/>
                <w:szCs w:val="18"/>
                <w:lang w:eastAsia="it-IT"/>
              </w:rPr>
              <w:t>Mancato rispetto del vincol</w:t>
            </w:r>
            <w:r w:rsidR="00D2751D">
              <w:rPr>
                <w:rFonts w:cs="Book Antiqua"/>
                <w:color w:val="339966"/>
                <w:sz w:val="18"/>
                <w:szCs w:val="18"/>
                <w:lang w:eastAsia="it-IT"/>
              </w:rPr>
              <w:t xml:space="preserve">o richiesto dalla </w:t>
            </w:r>
            <w:r w:rsidR="00F815DA">
              <w:rPr>
                <w:rFonts w:cs="Book Antiqua"/>
                <w:color w:val="339966"/>
                <w:sz w:val="18"/>
                <w:szCs w:val="18"/>
                <w:lang w:eastAsia="it-IT"/>
              </w:rPr>
              <w:t>obbligatorietà</w:t>
            </w:r>
            <w:r>
              <w:rPr>
                <w:rFonts w:cs="Book Antiqua"/>
                <w:color w:val="339966"/>
                <w:sz w:val="18"/>
                <w:szCs w:val="18"/>
                <w:lang w:eastAsia="it-IT"/>
              </w:rPr>
              <w:t xml:space="preserve"> condizionata</w:t>
            </w:r>
          </w:p>
        </w:tc>
        <w:tc>
          <w:tcPr>
            <w:tcW w:w="2473" w:type="pct"/>
          </w:tcPr>
          <w:p w14:paraId="3DF91086" w14:textId="77777777" w:rsidR="000E20D4" w:rsidRDefault="000E20D4">
            <w:pPr>
              <w:jc w:val="left"/>
              <w:rPr>
                <w:rFonts w:cs="Book Antiqua"/>
                <w:sz w:val="18"/>
                <w:szCs w:val="18"/>
                <w:lang w:eastAsia="it-IT"/>
              </w:rPr>
            </w:pPr>
            <w:r>
              <w:rPr>
                <w:rFonts w:cs="Book Antiqua"/>
                <w:color w:val="000000"/>
                <w:sz w:val="18"/>
                <w:szCs w:val="18"/>
                <w:lang w:eastAsia="it-IT"/>
              </w:rPr>
              <w:t xml:space="preserve">“Numero progressivo della scheda SDO della puerpera” </w:t>
            </w:r>
            <w:r>
              <w:rPr>
                <w:rFonts w:cs="Book Antiqua"/>
                <w:sz w:val="18"/>
                <w:szCs w:val="18"/>
                <w:lang w:eastAsia="it-IT"/>
              </w:rPr>
              <w:t>non valorizzato quando Provenienza del Paziente = “01” (Evento nascita)</w:t>
            </w:r>
          </w:p>
        </w:tc>
      </w:tr>
      <w:tr w:rsidR="000E20D4" w14:paraId="45CF1CB3" w14:textId="77777777" w:rsidTr="000E20D4">
        <w:tc>
          <w:tcPr>
            <w:tcW w:w="687" w:type="pct"/>
            <w:vMerge/>
          </w:tcPr>
          <w:p w14:paraId="5127F8BD" w14:textId="77777777" w:rsidR="000E20D4" w:rsidRDefault="000E20D4">
            <w:pPr>
              <w:jc w:val="left"/>
              <w:rPr>
                <w:color w:val="000000"/>
                <w:sz w:val="18"/>
                <w:szCs w:val="18"/>
              </w:rPr>
            </w:pPr>
          </w:p>
        </w:tc>
        <w:tc>
          <w:tcPr>
            <w:tcW w:w="548" w:type="pct"/>
          </w:tcPr>
          <w:p w14:paraId="057E5A28" w14:textId="77777777" w:rsidR="000E20D4" w:rsidRDefault="000E20D4">
            <w:pPr>
              <w:rPr>
                <w:sz w:val="18"/>
                <w:szCs w:val="18"/>
              </w:rPr>
            </w:pPr>
            <w:r>
              <w:rPr>
                <w:sz w:val="18"/>
                <w:szCs w:val="18"/>
              </w:rPr>
              <w:t>1303</w:t>
            </w:r>
          </w:p>
        </w:tc>
        <w:tc>
          <w:tcPr>
            <w:tcW w:w="1292" w:type="pct"/>
          </w:tcPr>
          <w:p w14:paraId="5B556ECC" w14:textId="77777777" w:rsidR="000E20D4" w:rsidRDefault="000E20D4">
            <w:pPr>
              <w:rPr>
                <w:rFonts w:cs="Book Antiqua"/>
                <w:color w:val="339966"/>
                <w:sz w:val="18"/>
                <w:szCs w:val="18"/>
                <w:lang w:eastAsia="it-IT"/>
              </w:rPr>
            </w:pPr>
            <w:r>
              <w:rPr>
                <w:rFonts w:cs="Book Antiqua"/>
                <w:color w:val="339966"/>
                <w:sz w:val="18"/>
                <w:szCs w:val="18"/>
                <w:lang w:eastAsia="it-IT"/>
              </w:rPr>
              <w:t>Errata valorizzazione di un campo obbligatorio</w:t>
            </w:r>
          </w:p>
        </w:tc>
        <w:tc>
          <w:tcPr>
            <w:tcW w:w="2473" w:type="pct"/>
          </w:tcPr>
          <w:p w14:paraId="77885FC6" w14:textId="77777777" w:rsidR="000E20D4" w:rsidRDefault="000E20D4">
            <w:pPr>
              <w:rPr>
                <w:rFonts w:cs="Book Antiqua"/>
                <w:color w:val="000000"/>
                <w:sz w:val="18"/>
                <w:szCs w:val="18"/>
                <w:lang w:eastAsia="it-IT"/>
              </w:rPr>
            </w:pPr>
            <w:r>
              <w:rPr>
                <w:rFonts w:cs="Book Antiqua"/>
                <w:color w:val="000000"/>
                <w:sz w:val="18"/>
                <w:szCs w:val="18"/>
                <w:lang w:eastAsia="it-IT"/>
              </w:rPr>
              <w:t xml:space="preserve">“Numero progressivo della scheda SDO della puerpera” è &lt;&gt; da “99999999” e inesistente nella base dati SDO </w:t>
            </w:r>
          </w:p>
        </w:tc>
      </w:tr>
      <w:tr w:rsidR="000E20D4" w14:paraId="4442FBBD" w14:textId="77777777" w:rsidTr="000E20D4">
        <w:tc>
          <w:tcPr>
            <w:tcW w:w="687" w:type="pct"/>
            <w:vMerge/>
          </w:tcPr>
          <w:p w14:paraId="358CDCEA" w14:textId="77777777" w:rsidR="000E20D4" w:rsidRDefault="000E20D4">
            <w:pPr>
              <w:jc w:val="left"/>
              <w:rPr>
                <w:color w:val="000000"/>
                <w:sz w:val="18"/>
                <w:szCs w:val="18"/>
              </w:rPr>
            </w:pPr>
          </w:p>
        </w:tc>
        <w:tc>
          <w:tcPr>
            <w:tcW w:w="548" w:type="pct"/>
          </w:tcPr>
          <w:p w14:paraId="7803C755" w14:textId="77777777" w:rsidR="000E20D4" w:rsidRDefault="000E20D4">
            <w:pPr>
              <w:rPr>
                <w:sz w:val="18"/>
                <w:szCs w:val="18"/>
              </w:rPr>
            </w:pPr>
            <w:r>
              <w:rPr>
                <w:sz w:val="18"/>
                <w:szCs w:val="18"/>
              </w:rPr>
              <w:t>1305</w:t>
            </w:r>
          </w:p>
        </w:tc>
        <w:tc>
          <w:tcPr>
            <w:tcW w:w="1292" w:type="pct"/>
          </w:tcPr>
          <w:p w14:paraId="44030F46" w14:textId="77777777" w:rsidR="000E20D4" w:rsidRDefault="000E20D4">
            <w:pPr>
              <w:rPr>
                <w:rFonts w:cs="Book Antiqua"/>
                <w:color w:val="339966"/>
                <w:sz w:val="18"/>
                <w:szCs w:val="18"/>
                <w:lang w:eastAsia="it-IT"/>
              </w:rPr>
            </w:pPr>
            <w:r>
              <w:rPr>
                <w:rFonts w:cs="Book Antiqua"/>
                <w:color w:val="339966"/>
                <w:sz w:val="18"/>
                <w:szCs w:val="18"/>
                <w:lang w:eastAsia="it-IT"/>
              </w:rPr>
              <w:t>Incongruenza con Tipo di Ricovero nella scheda SDO della puerpera</w:t>
            </w:r>
          </w:p>
        </w:tc>
        <w:tc>
          <w:tcPr>
            <w:tcW w:w="2473" w:type="pct"/>
          </w:tcPr>
          <w:p w14:paraId="446DD2F6" w14:textId="77777777" w:rsidR="000E20D4" w:rsidRDefault="000E20D4">
            <w:pPr>
              <w:jc w:val="left"/>
              <w:rPr>
                <w:sz w:val="18"/>
                <w:szCs w:val="18"/>
              </w:rPr>
            </w:pPr>
            <w:r w:rsidRPr="00A92DC8">
              <w:rPr>
                <w:sz w:val="18"/>
                <w:szCs w:val="18"/>
              </w:rPr>
              <w:t>La scheda SDO della madre riporta in Tipo Ricovero valori &lt;&gt; da 1 o 2 o</w:t>
            </w:r>
            <w:r w:rsidR="00855B92" w:rsidRPr="00A92DC8">
              <w:rPr>
                <w:sz w:val="18"/>
                <w:szCs w:val="18"/>
              </w:rPr>
              <w:t xml:space="preserve"> 4 o</w:t>
            </w:r>
            <w:r w:rsidRPr="00A92DC8">
              <w:rPr>
                <w:sz w:val="18"/>
                <w:szCs w:val="18"/>
              </w:rPr>
              <w:t xml:space="preserve"> 5</w:t>
            </w:r>
          </w:p>
        </w:tc>
      </w:tr>
      <w:tr w:rsidR="000E20D4" w14:paraId="6623EAE6" w14:textId="77777777" w:rsidTr="000E20D4">
        <w:tc>
          <w:tcPr>
            <w:tcW w:w="687" w:type="pct"/>
            <w:shd w:val="clear" w:color="auto" w:fill="E6E6E6"/>
          </w:tcPr>
          <w:p w14:paraId="58C0495E" w14:textId="77777777" w:rsidR="000E20D4" w:rsidRDefault="000E20D4">
            <w:pPr>
              <w:jc w:val="left"/>
              <w:rPr>
                <w:sz w:val="18"/>
                <w:szCs w:val="18"/>
              </w:rPr>
            </w:pPr>
          </w:p>
        </w:tc>
        <w:tc>
          <w:tcPr>
            <w:tcW w:w="548" w:type="pct"/>
            <w:shd w:val="clear" w:color="auto" w:fill="E6E6E6"/>
          </w:tcPr>
          <w:p w14:paraId="63CB6E78" w14:textId="77777777" w:rsidR="000E20D4" w:rsidRDefault="000E20D4">
            <w:pPr>
              <w:rPr>
                <w:sz w:val="18"/>
                <w:szCs w:val="18"/>
              </w:rPr>
            </w:pPr>
          </w:p>
        </w:tc>
        <w:tc>
          <w:tcPr>
            <w:tcW w:w="1292" w:type="pct"/>
            <w:shd w:val="clear" w:color="auto" w:fill="E6E6E6"/>
          </w:tcPr>
          <w:p w14:paraId="0E59CAD6" w14:textId="77777777" w:rsidR="000E20D4" w:rsidRDefault="000E20D4">
            <w:pPr>
              <w:autoSpaceDE w:val="0"/>
              <w:autoSpaceDN w:val="0"/>
              <w:adjustRightInd w:val="0"/>
              <w:rPr>
                <w:rFonts w:cs="Book Antiqua"/>
                <w:color w:val="FF0000"/>
                <w:sz w:val="18"/>
                <w:szCs w:val="18"/>
                <w:lang w:eastAsia="it-IT"/>
              </w:rPr>
            </w:pPr>
          </w:p>
        </w:tc>
        <w:tc>
          <w:tcPr>
            <w:tcW w:w="2473" w:type="pct"/>
            <w:shd w:val="clear" w:color="auto" w:fill="E6E6E6"/>
          </w:tcPr>
          <w:p w14:paraId="25C73408" w14:textId="77777777" w:rsidR="000E20D4" w:rsidRDefault="000E20D4">
            <w:pPr>
              <w:rPr>
                <w:rFonts w:cs="Book Antiqua"/>
                <w:color w:val="000000"/>
                <w:sz w:val="18"/>
                <w:szCs w:val="18"/>
                <w:lang w:eastAsia="it-IT"/>
              </w:rPr>
            </w:pPr>
          </w:p>
        </w:tc>
      </w:tr>
      <w:tr w:rsidR="000E20D4" w14:paraId="6317B720" w14:textId="77777777" w:rsidTr="000E20D4">
        <w:tc>
          <w:tcPr>
            <w:tcW w:w="687" w:type="pct"/>
            <w:vMerge w:val="restart"/>
            <w:vAlign w:val="center"/>
          </w:tcPr>
          <w:p w14:paraId="0AF76B26" w14:textId="77777777" w:rsidR="000E20D4" w:rsidRDefault="000E20D4">
            <w:pPr>
              <w:jc w:val="center"/>
              <w:rPr>
                <w:color w:val="000000"/>
                <w:sz w:val="18"/>
                <w:szCs w:val="18"/>
              </w:rPr>
            </w:pPr>
            <w:r>
              <w:rPr>
                <w:color w:val="000000"/>
                <w:sz w:val="18"/>
                <w:szCs w:val="18"/>
              </w:rPr>
              <w:t>Sesso</w:t>
            </w:r>
          </w:p>
        </w:tc>
        <w:tc>
          <w:tcPr>
            <w:tcW w:w="548" w:type="pct"/>
          </w:tcPr>
          <w:p w14:paraId="50D6525E" w14:textId="77777777" w:rsidR="000E20D4" w:rsidRDefault="000E20D4">
            <w:pPr>
              <w:rPr>
                <w:sz w:val="18"/>
                <w:szCs w:val="18"/>
              </w:rPr>
            </w:pPr>
          </w:p>
        </w:tc>
        <w:tc>
          <w:tcPr>
            <w:tcW w:w="1292" w:type="pct"/>
          </w:tcPr>
          <w:p w14:paraId="4922B784" w14:textId="77777777" w:rsidR="000E20D4" w:rsidRDefault="000E20D4">
            <w:pPr>
              <w:rPr>
                <w:sz w:val="18"/>
                <w:szCs w:val="18"/>
              </w:rPr>
            </w:pPr>
            <w:r>
              <w:rPr>
                <w:rFonts w:cs="Book Antiqua"/>
                <w:color w:val="FF0000"/>
                <w:sz w:val="18"/>
                <w:szCs w:val="18"/>
                <w:lang w:eastAsia="it-IT"/>
              </w:rPr>
              <w:t>Mancata valorizzazione di un campo obbligatorio</w:t>
            </w:r>
          </w:p>
        </w:tc>
        <w:tc>
          <w:tcPr>
            <w:tcW w:w="2473" w:type="pct"/>
          </w:tcPr>
          <w:p w14:paraId="53E714D9" w14:textId="77777777" w:rsidR="000E20D4" w:rsidRDefault="000E20D4">
            <w:pPr>
              <w:rPr>
                <w:sz w:val="18"/>
                <w:szCs w:val="18"/>
              </w:rPr>
            </w:pPr>
            <w:r>
              <w:rPr>
                <w:rFonts w:cs="Book Antiqua"/>
                <w:color w:val="000000"/>
                <w:sz w:val="18"/>
                <w:szCs w:val="18"/>
                <w:lang w:eastAsia="it-IT"/>
              </w:rPr>
              <w:t>Tag XML non presente o tag XML presente ma non valorizzato.</w:t>
            </w:r>
          </w:p>
        </w:tc>
      </w:tr>
      <w:tr w:rsidR="000E20D4" w14:paraId="0E064168" w14:textId="77777777" w:rsidTr="000E20D4">
        <w:tc>
          <w:tcPr>
            <w:tcW w:w="687" w:type="pct"/>
            <w:vMerge/>
          </w:tcPr>
          <w:p w14:paraId="1FD92EDA" w14:textId="77777777" w:rsidR="000E20D4" w:rsidRDefault="000E20D4">
            <w:pPr>
              <w:jc w:val="left"/>
              <w:rPr>
                <w:color w:val="000000"/>
                <w:sz w:val="18"/>
                <w:szCs w:val="18"/>
              </w:rPr>
            </w:pPr>
          </w:p>
        </w:tc>
        <w:tc>
          <w:tcPr>
            <w:tcW w:w="548" w:type="pct"/>
          </w:tcPr>
          <w:p w14:paraId="69E72E12" w14:textId="77777777" w:rsidR="000E20D4" w:rsidRDefault="000E20D4">
            <w:pPr>
              <w:rPr>
                <w:sz w:val="18"/>
                <w:szCs w:val="18"/>
              </w:rPr>
            </w:pPr>
            <w:r>
              <w:rPr>
                <w:sz w:val="18"/>
                <w:szCs w:val="18"/>
              </w:rPr>
              <w:t>1301</w:t>
            </w:r>
          </w:p>
        </w:tc>
        <w:tc>
          <w:tcPr>
            <w:tcW w:w="1292" w:type="pct"/>
          </w:tcPr>
          <w:p w14:paraId="64DF5050" w14:textId="77777777" w:rsidR="000E20D4" w:rsidRDefault="000E20D4">
            <w:pPr>
              <w:rPr>
                <w:rFonts w:cs="Book Antiqua"/>
                <w:color w:val="FF0000"/>
                <w:sz w:val="18"/>
                <w:szCs w:val="18"/>
                <w:lang w:eastAsia="it-IT"/>
              </w:rPr>
            </w:pPr>
            <w:r>
              <w:rPr>
                <w:rFonts w:cs="Book Antiqua"/>
                <w:color w:val="339966"/>
                <w:sz w:val="18"/>
                <w:szCs w:val="18"/>
                <w:lang w:eastAsia="it-IT"/>
              </w:rPr>
              <w:t>Non appartenenza al dominio di riferimento</w:t>
            </w:r>
          </w:p>
        </w:tc>
        <w:tc>
          <w:tcPr>
            <w:tcW w:w="2473" w:type="pct"/>
          </w:tcPr>
          <w:p w14:paraId="6618FCDA" w14:textId="77777777" w:rsidR="000E20D4" w:rsidRDefault="000E20D4">
            <w:pPr>
              <w:jc w:val="left"/>
              <w:rPr>
                <w:rFonts w:cs="Book Antiqua"/>
                <w:color w:val="000000"/>
                <w:sz w:val="18"/>
                <w:szCs w:val="18"/>
                <w:lang w:eastAsia="it-IT"/>
              </w:rPr>
            </w:pPr>
            <w:r>
              <w:rPr>
                <w:rFonts w:cs="Book Antiqua"/>
                <w:color w:val="000000"/>
                <w:sz w:val="18"/>
                <w:szCs w:val="18"/>
                <w:lang w:eastAsia="it-IT"/>
              </w:rPr>
              <w:t xml:space="preserve">Valori diversi da quelli </w:t>
            </w:r>
            <w:proofErr w:type="gramStart"/>
            <w:r>
              <w:rPr>
                <w:rFonts w:cs="Book Antiqua"/>
                <w:color w:val="000000"/>
                <w:sz w:val="18"/>
                <w:szCs w:val="18"/>
                <w:lang w:eastAsia="it-IT"/>
              </w:rPr>
              <w:t>ammessi :</w:t>
            </w:r>
            <w:proofErr w:type="gramEnd"/>
          </w:p>
          <w:p w14:paraId="67A937B2" w14:textId="77777777" w:rsidR="000E20D4" w:rsidRDefault="000E20D4">
            <w:pPr>
              <w:jc w:val="left"/>
              <w:rPr>
                <w:rFonts w:cs="Book Antiqua"/>
                <w:color w:val="000000"/>
                <w:sz w:val="18"/>
                <w:szCs w:val="18"/>
                <w:lang w:eastAsia="it-IT"/>
              </w:rPr>
            </w:pPr>
            <w:r>
              <w:rPr>
                <w:rFonts w:cs="Book Antiqua"/>
                <w:color w:val="000000"/>
                <w:sz w:val="18"/>
                <w:szCs w:val="18"/>
                <w:lang w:eastAsia="it-IT"/>
              </w:rPr>
              <w:t>1=Maschio</w:t>
            </w:r>
          </w:p>
          <w:p w14:paraId="61CA9535" w14:textId="77777777" w:rsidR="000E20D4" w:rsidRDefault="000E20D4">
            <w:pPr>
              <w:jc w:val="left"/>
              <w:rPr>
                <w:rFonts w:cs="Book Antiqua"/>
                <w:color w:val="000000"/>
                <w:sz w:val="18"/>
                <w:szCs w:val="18"/>
                <w:lang w:eastAsia="it-IT"/>
              </w:rPr>
            </w:pPr>
            <w:r>
              <w:rPr>
                <w:rFonts w:cs="Book Antiqua"/>
                <w:color w:val="000000"/>
                <w:sz w:val="18"/>
                <w:szCs w:val="18"/>
                <w:lang w:eastAsia="it-IT"/>
              </w:rPr>
              <w:t>2=Femmina</w:t>
            </w:r>
          </w:p>
          <w:p w14:paraId="33CB0186" w14:textId="77777777" w:rsidR="000E20D4" w:rsidRDefault="000E20D4">
            <w:pPr>
              <w:jc w:val="left"/>
              <w:rPr>
                <w:sz w:val="18"/>
                <w:szCs w:val="18"/>
                <w:highlight w:val="red"/>
              </w:rPr>
            </w:pPr>
            <w:r>
              <w:rPr>
                <w:sz w:val="18"/>
                <w:szCs w:val="18"/>
                <w:lang w:eastAsia="it-IT"/>
              </w:rPr>
              <w:t>9 = non definito</w:t>
            </w:r>
          </w:p>
        </w:tc>
      </w:tr>
      <w:tr w:rsidR="000E20D4" w14:paraId="641E42C3" w14:textId="77777777" w:rsidTr="000E20D4">
        <w:tc>
          <w:tcPr>
            <w:tcW w:w="687" w:type="pct"/>
            <w:shd w:val="clear" w:color="auto" w:fill="E6E6E6"/>
          </w:tcPr>
          <w:p w14:paraId="2107F073" w14:textId="77777777" w:rsidR="000E20D4" w:rsidRDefault="000E20D4">
            <w:pPr>
              <w:jc w:val="left"/>
              <w:rPr>
                <w:sz w:val="18"/>
                <w:szCs w:val="18"/>
              </w:rPr>
            </w:pPr>
          </w:p>
        </w:tc>
        <w:tc>
          <w:tcPr>
            <w:tcW w:w="548" w:type="pct"/>
            <w:shd w:val="clear" w:color="auto" w:fill="E6E6E6"/>
          </w:tcPr>
          <w:p w14:paraId="48A0320F" w14:textId="77777777" w:rsidR="000E20D4" w:rsidRDefault="000E20D4">
            <w:pPr>
              <w:rPr>
                <w:sz w:val="18"/>
                <w:szCs w:val="18"/>
              </w:rPr>
            </w:pPr>
          </w:p>
        </w:tc>
        <w:tc>
          <w:tcPr>
            <w:tcW w:w="1292" w:type="pct"/>
            <w:shd w:val="clear" w:color="auto" w:fill="E6E6E6"/>
          </w:tcPr>
          <w:p w14:paraId="44AD51D3" w14:textId="77777777" w:rsidR="000E20D4" w:rsidRDefault="000E20D4">
            <w:pPr>
              <w:autoSpaceDE w:val="0"/>
              <w:autoSpaceDN w:val="0"/>
              <w:adjustRightInd w:val="0"/>
              <w:rPr>
                <w:rFonts w:cs="Book Antiqua"/>
                <w:color w:val="FF0000"/>
                <w:sz w:val="18"/>
                <w:szCs w:val="18"/>
                <w:lang w:eastAsia="it-IT"/>
              </w:rPr>
            </w:pPr>
          </w:p>
        </w:tc>
        <w:tc>
          <w:tcPr>
            <w:tcW w:w="2473" w:type="pct"/>
            <w:shd w:val="clear" w:color="auto" w:fill="E6E6E6"/>
          </w:tcPr>
          <w:p w14:paraId="4828E677" w14:textId="77777777" w:rsidR="000E20D4" w:rsidRDefault="000E20D4">
            <w:pPr>
              <w:rPr>
                <w:rFonts w:cs="Book Antiqua"/>
                <w:color w:val="000000"/>
                <w:sz w:val="18"/>
                <w:szCs w:val="18"/>
                <w:lang w:eastAsia="it-IT"/>
              </w:rPr>
            </w:pPr>
          </w:p>
        </w:tc>
      </w:tr>
      <w:tr w:rsidR="000E20D4" w14:paraId="4314DD52" w14:textId="77777777" w:rsidTr="000E20D4">
        <w:tc>
          <w:tcPr>
            <w:tcW w:w="687" w:type="pct"/>
            <w:vMerge w:val="restart"/>
            <w:vAlign w:val="center"/>
          </w:tcPr>
          <w:p w14:paraId="77F42361" w14:textId="77777777" w:rsidR="000E20D4" w:rsidRDefault="000E20D4">
            <w:pPr>
              <w:jc w:val="center"/>
              <w:rPr>
                <w:sz w:val="18"/>
                <w:szCs w:val="18"/>
              </w:rPr>
            </w:pPr>
            <w:r>
              <w:rPr>
                <w:sz w:val="18"/>
                <w:szCs w:val="18"/>
              </w:rPr>
              <w:t>Data di Nascita</w:t>
            </w:r>
          </w:p>
        </w:tc>
        <w:tc>
          <w:tcPr>
            <w:tcW w:w="548" w:type="pct"/>
          </w:tcPr>
          <w:p w14:paraId="6BFE39B2" w14:textId="77777777" w:rsidR="000E20D4" w:rsidRDefault="000E20D4">
            <w:pPr>
              <w:rPr>
                <w:sz w:val="18"/>
                <w:szCs w:val="18"/>
              </w:rPr>
            </w:pPr>
          </w:p>
        </w:tc>
        <w:tc>
          <w:tcPr>
            <w:tcW w:w="1292" w:type="pct"/>
          </w:tcPr>
          <w:p w14:paraId="12F84C71" w14:textId="77777777" w:rsidR="000E20D4" w:rsidRDefault="000E20D4">
            <w:pPr>
              <w:autoSpaceDE w:val="0"/>
              <w:autoSpaceDN w:val="0"/>
              <w:adjustRightInd w:val="0"/>
              <w:jc w:val="left"/>
              <w:rPr>
                <w:rFonts w:cs="Book Antiqua"/>
                <w:color w:val="FF0000"/>
                <w:sz w:val="18"/>
                <w:szCs w:val="18"/>
                <w:lang w:eastAsia="it-IT"/>
              </w:rPr>
            </w:pPr>
            <w:proofErr w:type="spellStart"/>
            <w:r>
              <w:rPr>
                <w:rFonts w:cs="Book Antiqua"/>
                <w:color w:val="FF0000"/>
                <w:sz w:val="18"/>
                <w:szCs w:val="18"/>
                <w:lang w:eastAsia="it-IT"/>
              </w:rPr>
              <w:t>Datatype</w:t>
            </w:r>
            <w:proofErr w:type="spellEnd"/>
            <w:r>
              <w:rPr>
                <w:rFonts w:cs="Book Antiqua"/>
                <w:color w:val="FF0000"/>
                <w:sz w:val="18"/>
                <w:szCs w:val="18"/>
                <w:lang w:eastAsia="it-IT"/>
              </w:rPr>
              <w:t xml:space="preserve"> errato</w:t>
            </w:r>
          </w:p>
        </w:tc>
        <w:tc>
          <w:tcPr>
            <w:tcW w:w="2473" w:type="pct"/>
          </w:tcPr>
          <w:p w14:paraId="5A993862" w14:textId="77777777" w:rsidR="000E20D4" w:rsidRDefault="000E20D4">
            <w:pPr>
              <w:rPr>
                <w:sz w:val="18"/>
                <w:szCs w:val="18"/>
              </w:rPr>
            </w:pPr>
            <w:r>
              <w:rPr>
                <w:rFonts w:cs="Book Antiqua"/>
                <w:color w:val="000000"/>
                <w:sz w:val="18"/>
                <w:szCs w:val="18"/>
                <w:lang w:eastAsia="it-IT"/>
              </w:rPr>
              <w:t>Il campo deve essere valorizzato con il formato data AAAA-MM-GG</w:t>
            </w:r>
          </w:p>
        </w:tc>
      </w:tr>
      <w:tr w:rsidR="000E20D4" w14:paraId="2B1546C4" w14:textId="77777777" w:rsidTr="000E20D4">
        <w:tc>
          <w:tcPr>
            <w:tcW w:w="687" w:type="pct"/>
            <w:vMerge/>
          </w:tcPr>
          <w:p w14:paraId="127B64D7" w14:textId="77777777" w:rsidR="000E20D4" w:rsidRDefault="000E20D4">
            <w:pPr>
              <w:jc w:val="left"/>
              <w:rPr>
                <w:sz w:val="18"/>
                <w:szCs w:val="18"/>
              </w:rPr>
            </w:pPr>
          </w:p>
        </w:tc>
        <w:tc>
          <w:tcPr>
            <w:tcW w:w="548" w:type="pct"/>
          </w:tcPr>
          <w:p w14:paraId="22D83B9D" w14:textId="77777777" w:rsidR="000E20D4" w:rsidRDefault="000E20D4">
            <w:pPr>
              <w:rPr>
                <w:sz w:val="18"/>
                <w:szCs w:val="18"/>
              </w:rPr>
            </w:pPr>
            <w:r>
              <w:rPr>
                <w:sz w:val="18"/>
                <w:szCs w:val="18"/>
              </w:rPr>
              <w:t>1306</w:t>
            </w:r>
          </w:p>
        </w:tc>
        <w:tc>
          <w:tcPr>
            <w:tcW w:w="1292" w:type="pct"/>
          </w:tcPr>
          <w:p w14:paraId="5C73AFA7" w14:textId="77777777" w:rsidR="000E20D4" w:rsidRDefault="000E20D4">
            <w:pPr>
              <w:autoSpaceDE w:val="0"/>
              <w:autoSpaceDN w:val="0"/>
              <w:adjustRightInd w:val="0"/>
              <w:rPr>
                <w:rFonts w:cs="Book Antiqua"/>
                <w:color w:val="92D050"/>
                <w:sz w:val="18"/>
                <w:szCs w:val="18"/>
                <w:lang w:eastAsia="it-IT"/>
              </w:rPr>
            </w:pPr>
            <w:r>
              <w:rPr>
                <w:rFonts w:cs="Book Antiqua"/>
                <w:color w:val="339966"/>
                <w:sz w:val="18"/>
                <w:szCs w:val="18"/>
                <w:lang w:eastAsia="it-IT"/>
              </w:rPr>
              <w:t>Data nascita successiva alla Data Ricovero</w:t>
            </w:r>
          </w:p>
        </w:tc>
        <w:tc>
          <w:tcPr>
            <w:tcW w:w="2473" w:type="pct"/>
          </w:tcPr>
          <w:p w14:paraId="5D268DA8" w14:textId="77777777" w:rsidR="000E20D4" w:rsidRDefault="000E20D4">
            <w:pPr>
              <w:rPr>
                <w:rFonts w:cs="Book Antiqua"/>
                <w:color w:val="000000"/>
                <w:sz w:val="18"/>
                <w:szCs w:val="18"/>
                <w:lang w:eastAsia="it-IT"/>
              </w:rPr>
            </w:pPr>
            <w:r>
              <w:rPr>
                <w:rFonts w:cs="Book Antiqua"/>
                <w:color w:val="000000"/>
                <w:sz w:val="18"/>
                <w:szCs w:val="18"/>
                <w:lang w:eastAsia="it-IT"/>
              </w:rPr>
              <w:t>Data nascita &gt; Data ricovero</w:t>
            </w:r>
          </w:p>
        </w:tc>
      </w:tr>
      <w:tr w:rsidR="000E20D4" w14:paraId="6841E5D8" w14:textId="77777777" w:rsidTr="000E20D4">
        <w:tc>
          <w:tcPr>
            <w:tcW w:w="687" w:type="pct"/>
            <w:vMerge/>
          </w:tcPr>
          <w:p w14:paraId="6A4893C9" w14:textId="77777777" w:rsidR="000E20D4" w:rsidRDefault="000E20D4">
            <w:pPr>
              <w:jc w:val="left"/>
              <w:rPr>
                <w:sz w:val="18"/>
                <w:szCs w:val="18"/>
              </w:rPr>
            </w:pPr>
          </w:p>
        </w:tc>
        <w:tc>
          <w:tcPr>
            <w:tcW w:w="548" w:type="pct"/>
          </w:tcPr>
          <w:p w14:paraId="7D5A63E7" w14:textId="77777777" w:rsidR="000E20D4" w:rsidRDefault="000E20D4">
            <w:pPr>
              <w:rPr>
                <w:sz w:val="18"/>
                <w:szCs w:val="18"/>
              </w:rPr>
            </w:pPr>
            <w:r>
              <w:rPr>
                <w:sz w:val="18"/>
                <w:szCs w:val="18"/>
              </w:rPr>
              <w:t>1307</w:t>
            </w:r>
          </w:p>
        </w:tc>
        <w:tc>
          <w:tcPr>
            <w:tcW w:w="1292" w:type="pct"/>
          </w:tcPr>
          <w:p w14:paraId="0FB7859D" w14:textId="77777777" w:rsidR="000E20D4" w:rsidRDefault="000E20D4">
            <w:pPr>
              <w:autoSpaceDE w:val="0"/>
              <w:autoSpaceDN w:val="0"/>
              <w:adjustRightInd w:val="0"/>
              <w:rPr>
                <w:rFonts w:cs="Book Antiqua"/>
                <w:color w:val="339966"/>
                <w:sz w:val="18"/>
                <w:szCs w:val="18"/>
                <w:lang w:eastAsia="it-IT"/>
              </w:rPr>
            </w:pPr>
            <w:r>
              <w:rPr>
                <w:rFonts w:cs="Book Antiqua"/>
                <w:color w:val="339966"/>
                <w:sz w:val="18"/>
                <w:szCs w:val="18"/>
                <w:lang w:eastAsia="it-IT"/>
              </w:rPr>
              <w:t>Data di nascita non congruente</w:t>
            </w:r>
          </w:p>
        </w:tc>
        <w:tc>
          <w:tcPr>
            <w:tcW w:w="2473" w:type="pct"/>
          </w:tcPr>
          <w:p w14:paraId="0E8D92B5" w14:textId="77777777" w:rsidR="000E20D4" w:rsidRDefault="000E20D4">
            <w:pPr>
              <w:rPr>
                <w:rFonts w:cs="Book Antiqua"/>
                <w:color w:val="000000"/>
                <w:sz w:val="18"/>
                <w:szCs w:val="18"/>
                <w:lang w:eastAsia="it-IT"/>
              </w:rPr>
            </w:pPr>
            <w:r>
              <w:rPr>
                <w:sz w:val="18"/>
                <w:szCs w:val="18"/>
              </w:rPr>
              <w:t xml:space="preserve">La differenza tra anno, mese e giorno di nascita e anno, mese </w:t>
            </w:r>
            <w:proofErr w:type="gramStart"/>
            <w:r>
              <w:rPr>
                <w:sz w:val="18"/>
                <w:szCs w:val="18"/>
              </w:rPr>
              <w:t>e  giorno</w:t>
            </w:r>
            <w:proofErr w:type="gramEnd"/>
            <w:r>
              <w:rPr>
                <w:sz w:val="18"/>
                <w:szCs w:val="18"/>
              </w:rPr>
              <w:t xml:space="preserve"> di dimissione è superiore a 124 anni.. </w:t>
            </w:r>
          </w:p>
        </w:tc>
      </w:tr>
      <w:tr w:rsidR="000E20D4" w14:paraId="1FD72705" w14:textId="77777777" w:rsidTr="000E20D4">
        <w:tc>
          <w:tcPr>
            <w:tcW w:w="687" w:type="pct"/>
            <w:vMerge/>
          </w:tcPr>
          <w:p w14:paraId="431B833C" w14:textId="77777777" w:rsidR="000E20D4" w:rsidRDefault="000E20D4">
            <w:pPr>
              <w:jc w:val="left"/>
              <w:rPr>
                <w:sz w:val="18"/>
                <w:szCs w:val="18"/>
              </w:rPr>
            </w:pPr>
          </w:p>
        </w:tc>
        <w:tc>
          <w:tcPr>
            <w:tcW w:w="548" w:type="pct"/>
          </w:tcPr>
          <w:p w14:paraId="118660A1" w14:textId="77777777" w:rsidR="000E20D4" w:rsidRDefault="000E20D4">
            <w:pPr>
              <w:rPr>
                <w:sz w:val="18"/>
                <w:szCs w:val="18"/>
              </w:rPr>
            </w:pPr>
            <w:r>
              <w:rPr>
                <w:sz w:val="18"/>
                <w:szCs w:val="18"/>
              </w:rPr>
              <w:t>1308</w:t>
            </w:r>
          </w:p>
        </w:tc>
        <w:tc>
          <w:tcPr>
            <w:tcW w:w="1292" w:type="pct"/>
          </w:tcPr>
          <w:p w14:paraId="6B35AD11" w14:textId="77777777" w:rsidR="000E20D4" w:rsidRDefault="000E20D4">
            <w:pPr>
              <w:autoSpaceDE w:val="0"/>
              <w:autoSpaceDN w:val="0"/>
              <w:adjustRightInd w:val="0"/>
              <w:rPr>
                <w:rFonts w:cs="Book Antiqua"/>
                <w:color w:val="339966"/>
                <w:sz w:val="18"/>
                <w:szCs w:val="18"/>
                <w:lang w:eastAsia="it-IT"/>
              </w:rPr>
            </w:pPr>
            <w:r>
              <w:rPr>
                <w:rFonts w:cs="Book Antiqua"/>
                <w:color w:val="339966"/>
                <w:sz w:val="18"/>
                <w:szCs w:val="18"/>
                <w:lang w:eastAsia="it-IT"/>
              </w:rPr>
              <w:t>Data di nascita non congruente con Data di Ricovero e/o Dimissione della madre</w:t>
            </w:r>
          </w:p>
        </w:tc>
        <w:tc>
          <w:tcPr>
            <w:tcW w:w="2473" w:type="pct"/>
          </w:tcPr>
          <w:p w14:paraId="053D684E" w14:textId="77777777" w:rsidR="000E20D4" w:rsidRDefault="000E20D4">
            <w:pPr>
              <w:rPr>
                <w:sz w:val="18"/>
                <w:szCs w:val="18"/>
              </w:rPr>
            </w:pPr>
            <w:r>
              <w:rPr>
                <w:rFonts w:cs="Book Antiqua"/>
                <w:color w:val="000000"/>
                <w:sz w:val="18"/>
                <w:szCs w:val="18"/>
                <w:lang w:eastAsia="it-IT"/>
              </w:rPr>
              <w:t xml:space="preserve">Se “Provenienza </w:t>
            </w:r>
            <w:proofErr w:type="gramStart"/>
            <w:r>
              <w:rPr>
                <w:rFonts w:cs="Book Antiqua"/>
                <w:color w:val="000000"/>
                <w:sz w:val="18"/>
                <w:szCs w:val="18"/>
                <w:lang w:eastAsia="it-IT"/>
              </w:rPr>
              <w:t>Paziente”=</w:t>
            </w:r>
            <w:proofErr w:type="gramEnd"/>
            <w:r>
              <w:rPr>
                <w:rFonts w:cs="Book Antiqua"/>
                <w:color w:val="000000"/>
                <w:sz w:val="18"/>
                <w:szCs w:val="18"/>
                <w:lang w:eastAsia="it-IT"/>
              </w:rPr>
              <w:t>”01” e “Numero progressivo scheda SDO della puerpera” &lt;&gt; “99999999” allora “Data di nascita” (del neonato) non è ricompresa tra la “Data di ricovero” e la “Data di dimissione o morte” contenute nella scheda SDO della madre</w:t>
            </w:r>
          </w:p>
        </w:tc>
      </w:tr>
      <w:tr w:rsidR="000E20D4" w14:paraId="30B4F5E3" w14:textId="77777777" w:rsidTr="00A94637">
        <w:trPr>
          <w:trHeight w:val="841"/>
        </w:trPr>
        <w:tc>
          <w:tcPr>
            <w:tcW w:w="687" w:type="pct"/>
            <w:vMerge/>
          </w:tcPr>
          <w:p w14:paraId="1C00A484" w14:textId="77777777" w:rsidR="000E20D4" w:rsidRDefault="000E20D4">
            <w:pPr>
              <w:jc w:val="left"/>
              <w:rPr>
                <w:sz w:val="18"/>
                <w:szCs w:val="18"/>
              </w:rPr>
            </w:pPr>
          </w:p>
        </w:tc>
        <w:tc>
          <w:tcPr>
            <w:tcW w:w="548" w:type="pct"/>
          </w:tcPr>
          <w:p w14:paraId="5FB40A2F" w14:textId="77777777" w:rsidR="000E20D4" w:rsidRDefault="000E20D4">
            <w:pPr>
              <w:rPr>
                <w:sz w:val="18"/>
                <w:szCs w:val="18"/>
              </w:rPr>
            </w:pPr>
            <w:r>
              <w:rPr>
                <w:sz w:val="18"/>
                <w:szCs w:val="18"/>
              </w:rPr>
              <w:t>1309</w:t>
            </w:r>
          </w:p>
        </w:tc>
        <w:tc>
          <w:tcPr>
            <w:tcW w:w="1292" w:type="pct"/>
          </w:tcPr>
          <w:p w14:paraId="18F789B0" w14:textId="77777777" w:rsidR="000E20D4" w:rsidRDefault="000E20D4">
            <w:pPr>
              <w:autoSpaceDE w:val="0"/>
              <w:autoSpaceDN w:val="0"/>
              <w:adjustRightInd w:val="0"/>
              <w:rPr>
                <w:rFonts w:cs="Book Antiqua"/>
                <w:color w:val="339966"/>
                <w:sz w:val="18"/>
                <w:szCs w:val="18"/>
                <w:lang w:eastAsia="it-IT"/>
              </w:rPr>
            </w:pPr>
            <w:r>
              <w:rPr>
                <w:rFonts w:cs="Book Antiqua"/>
                <w:color w:val="339966"/>
                <w:sz w:val="18"/>
                <w:szCs w:val="18"/>
                <w:lang w:eastAsia="it-IT"/>
              </w:rPr>
              <w:t>Data di nascita non coerente con Provenienza del paziente</w:t>
            </w:r>
          </w:p>
        </w:tc>
        <w:tc>
          <w:tcPr>
            <w:tcW w:w="2473" w:type="pct"/>
          </w:tcPr>
          <w:p w14:paraId="6B69EBE4" w14:textId="77777777" w:rsidR="000E20D4" w:rsidRPr="00A92DC8" w:rsidRDefault="000E20D4" w:rsidP="00A675E5">
            <w:pPr>
              <w:numPr>
                <w:ilvl w:val="0"/>
                <w:numId w:val="61"/>
              </w:numPr>
              <w:rPr>
                <w:rFonts w:cs="Book Antiqua"/>
                <w:color w:val="000000"/>
                <w:sz w:val="18"/>
                <w:szCs w:val="18"/>
                <w:lang w:eastAsia="it-IT"/>
              </w:rPr>
            </w:pPr>
            <w:r w:rsidRPr="00A92DC8">
              <w:rPr>
                <w:rFonts w:cs="Book Antiqua"/>
                <w:color w:val="000000"/>
                <w:sz w:val="18"/>
                <w:szCs w:val="18"/>
                <w:lang w:eastAsia="it-IT"/>
              </w:rPr>
              <w:t>Provenienza del paziente = “01” e Data di nascita &lt;&gt; Data Ricovero</w:t>
            </w:r>
          </w:p>
          <w:p w14:paraId="598B8A8E" w14:textId="77777777" w:rsidR="00A675E5" w:rsidRPr="00A92DC8" w:rsidRDefault="00A675E5">
            <w:pPr>
              <w:rPr>
                <w:rFonts w:cs="Book Antiqua"/>
                <w:color w:val="000000"/>
                <w:sz w:val="18"/>
                <w:szCs w:val="18"/>
                <w:lang w:eastAsia="it-IT"/>
              </w:rPr>
            </w:pPr>
            <w:r w:rsidRPr="00A92DC8">
              <w:rPr>
                <w:rFonts w:cs="Book Antiqua"/>
                <w:color w:val="000000"/>
                <w:sz w:val="18"/>
                <w:szCs w:val="18"/>
                <w:lang w:eastAsia="it-IT"/>
              </w:rPr>
              <w:t>Oppure (OR)</w:t>
            </w:r>
          </w:p>
          <w:p w14:paraId="594F45D2" w14:textId="77777777" w:rsidR="00A675E5" w:rsidRPr="00A92DC8" w:rsidRDefault="00A675E5" w:rsidP="00A675E5">
            <w:pPr>
              <w:numPr>
                <w:ilvl w:val="0"/>
                <w:numId w:val="61"/>
              </w:numPr>
              <w:rPr>
                <w:sz w:val="18"/>
                <w:szCs w:val="18"/>
              </w:rPr>
            </w:pPr>
            <w:r w:rsidRPr="00A92DC8">
              <w:rPr>
                <w:rFonts w:cs="Book Antiqua"/>
                <w:color w:val="000000"/>
                <w:sz w:val="18"/>
                <w:szCs w:val="18"/>
                <w:lang w:eastAsia="it-IT"/>
              </w:rPr>
              <w:t xml:space="preserve">Data di nascita = Data Ricovero e </w:t>
            </w:r>
            <w:r w:rsidRPr="00A92DC8">
              <w:rPr>
                <w:sz w:val="18"/>
                <w:szCs w:val="18"/>
              </w:rPr>
              <w:t>“Provenienza del paziente” diversa da uno dei seguenti valori:</w:t>
            </w:r>
          </w:p>
          <w:p w14:paraId="51367A21" w14:textId="77777777" w:rsidR="009B260A" w:rsidRPr="007F7B27" w:rsidRDefault="009B260A" w:rsidP="009B260A">
            <w:pPr>
              <w:numPr>
                <w:ilvl w:val="0"/>
                <w:numId w:val="62"/>
              </w:numPr>
              <w:rPr>
                <w:sz w:val="16"/>
                <w:szCs w:val="18"/>
              </w:rPr>
            </w:pPr>
            <w:r w:rsidRPr="007F7B27">
              <w:rPr>
                <w:sz w:val="16"/>
                <w:szCs w:val="18"/>
              </w:rPr>
              <w:t xml:space="preserve">01 = ricovero al momento della nascita </w:t>
            </w:r>
          </w:p>
          <w:p w14:paraId="31F832F5" w14:textId="77777777" w:rsidR="00A675E5" w:rsidRPr="00A92DC8" w:rsidRDefault="00A675E5" w:rsidP="00A675E5">
            <w:pPr>
              <w:numPr>
                <w:ilvl w:val="0"/>
                <w:numId w:val="62"/>
              </w:numPr>
              <w:rPr>
                <w:sz w:val="16"/>
                <w:szCs w:val="18"/>
              </w:rPr>
            </w:pPr>
            <w:r w:rsidRPr="00A92DC8">
              <w:rPr>
                <w:sz w:val="16"/>
                <w:szCs w:val="18"/>
              </w:rPr>
              <w:t>05</w:t>
            </w:r>
            <w:r w:rsidR="009B260A">
              <w:rPr>
                <w:sz w:val="16"/>
                <w:szCs w:val="18"/>
              </w:rPr>
              <w:t xml:space="preserve"> </w:t>
            </w:r>
            <w:r w:rsidRPr="00A92DC8">
              <w:rPr>
                <w:sz w:val="16"/>
                <w:szCs w:val="18"/>
              </w:rPr>
              <w:t>=</w:t>
            </w:r>
            <w:r w:rsidR="009B260A">
              <w:rPr>
                <w:sz w:val="16"/>
                <w:szCs w:val="18"/>
              </w:rPr>
              <w:t xml:space="preserve"> </w:t>
            </w:r>
            <w:r w:rsidRPr="00A92DC8">
              <w:rPr>
                <w:sz w:val="16"/>
                <w:szCs w:val="18"/>
              </w:rPr>
              <w:t>paziente trasferito da un istituto di cura pubblico</w:t>
            </w:r>
          </w:p>
          <w:p w14:paraId="19C7BB38" w14:textId="77777777" w:rsidR="00A675E5" w:rsidRPr="00A92DC8" w:rsidRDefault="00A675E5" w:rsidP="00A675E5">
            <w:pPr>
              <w:numPr>
                <w:ilvl w:val="0"/>
                <w:numId w:val="62"/>
              </w:numPr>
              <w:rPr>
                <w:sz w:val="16"/>
                <w:szCs w:val="18"/>
              </w:rPr>
            </w:pPr>
            <w:r w:rsidRPr="00A92DC8">
              <w:rPr>
                <w:sz w:val="16"/>
                <w:szCs w:val="18"/>
              </w:rPr>
              <w:t xml:space="preserve">06 = </w:t>
            </w:r>
            <w:proofErr w:type="gramStart"/>
            <w:r w:rsidRPr="00A92DC8">
              <w:rPr>
                <w:sz w:val="16"/>
                <w:szCs w:val="18"/>
              </w:rPr>
              <w:t>paziente  trasferito</w:t>
            </w:r>
            <w:proofErr w:type="gramEnd"/>
            <w:r w:rsidRPr="00A92DC8">
              <w:rPr>
                <w:sz w:val="16"/>
                <w:szCs w:val="18"/>
              </w:rPr>
              <w:t xml:space="preserve"> da un istituto di cura privato accreditato </w:t>
            </w:r>
          </w:p>
          <w:p w14:paraId="1E66217F" w14:textId="77777777" w:rsidR="00A675E5" w:rsidRPr="00A92DC8" w:rsidRDefault="00A675E5" w:rsidP="00A675E5">
            <w:pPr>
              <w:numPr>
                <w:ilvl w:val="0"/>
                <w:numId w:val="62"/>
              </w:numPr>
              <w:rPr>
                <w:sz w:val="16"/>
                <w:szCs w:val="18"/>
              </w:rPr>
            </w:pPr>
            <w:r w:rsidRPr="00A92DC8">
              <w:rPr>
                <w:sz w:val="16"/>
                <w:szCs w:val="18"/>
              </w:rPr>
              <w:lastRenderedPageBreak/>
              <w:t xml:space="preserve">07 = </w:t>
            </w:r>
            <w:proofErr w:type="gramStart"/>
            <w:r w:rsidRPr="00A92DC8">
              <w:rPr>
                <w:sz w:val="16"/>
                <w:szCs w:val="18"/>
              </w:rPr>
              <w:t>paziente  trasferito</w:t>
            </w:r>
            <w:proofErr w:type="gramEnd"/>
            <w:r w:rsidRPr="00A92DC8">
              <w:rPr>
                <w:sz w:val="16"/>
                <w:szCs w:val="18"/>
              </w:rPr>
              <w:t xml:space="preserve"> da un istituto di cura privato non accreditato</w:t>
            </w:r>
          </w:p>
          <w:p w14:paraId="4F1FC9EC" w14:textId="77777777" w:rsidR="00A675E5" w:rsidRPr="00A92DC8" w:rsidRDefault="00A675E5" w:rsidP="00A675E5">
            <w:pPr>
              <w:numPr>
                <w:ilvl w:val="0"/>
                <w:numId w:val="62"/>
              </w:numPr>
              <w:rPr>
                <w:sz w:val="16"/>
                <w:szCs w:val="18"/>
              </w:rPr>
            </w:pPr>
            <w:r w:rsidRPr="00A92DC8">
              <w:rPr>
                <w:sz w:val="16"/>
                <w:szCs w:val="18"/>
              </w:rPr>
              <w:t xml:space="preserve">08 = paziente trasferito da altro tipo di attività </w:t>
            </w:r>
            <w:proofErr w:type="gramStart"/>
            <w:r w:rsidRPr="00A92DC8">
              <w:rPr>
                <w:sz w:val="16"/>
                <w:szCs w:val="18"/>
              </w:rPr>
              <w:t>di  ricovero</w:t>
            </w:r>
            <w:proofErr w:type="gramEnd"/>
            <w:r w:rsidRPr="00A92DC8">
              <w:rPr>
                <w:sz w:val="16"/>
                <w:szCs w:val="18"/>
              </w:rPr>
              <w:t xml:space="preserve"> (acuti, riabilitazione, lungodegenza) o da altro regime  di  ricovero (ricovero diurno o ordinario) nello stesso istituto di cura</w:t>
            </w:r>
          </w:p>
          <w:p w14:paraId="119232D6" w14:textId="77777777" w:rsidR="00A675E5" w:rsidRPr="00A92DC8" w:rsidRDefault="00A675E5" w:rsidP="00A675E5">
            <w:pPr>
              <w:ind w:left="1968"/>
              <w:rPr>
                <w:rFonts w:cs="Book Antiqua"/>
                <w:color w:val="000000"/>
                <w:sz w:val="18"/>
                <w:szCs w:val="18"/>
                <w:lang w:eastAsia="it-IT"/>
              </w:rPr>
            </w:pPr>
          </w:p>
        </w:tc>
      </w:tr>
      <w:tr w:rsidR="00A94637" w14:paraId="5027CE85" w14:textId="77777777" w:rsidTr="00D11E25">
        <w:trPr>
          <w:trHeight w:val="457"/>
        </w:trPr>
        <w:tc>
          <w:tcPr>
            <w:tcW w:w="687" w:type="pct"/>
            <w:shd w:val="clear" w:color="auto" w:fill="E6E6E6"/>
          </w:tcPr>
          <w:p w14:paraId="2949DD82" w14:textId="77777777" w:rsidR="00A94637" w:rsidRDefault="00A94637" w:rsidP="00D11E25">
            <w:pPr>
              <w:jc w:val="left"/>
              <w:rPr>
                <w:sz w:val="18"/>
                <w:szCs w:val="18"/>
              </w:rPr>
            </w:pPr>
          </w:p>
        </w:tc>
        <w:tc>
          <w:tcPr>
            <w:tcW w:w="548" w:type="pct"/>
            <w:shd w:val="clear" w:color="auto" w:fill="E6E6E6"/>
          </w:tcPr>
          <w:p w14:paraId="11C3881D" w14:textId="77777777" w:rsidR="00A94637" w:rsidRDefault="00A94637">
            <w:pPr>
              <w:rPr>
                <w:sz w:val="18"/>
                <w:szCs w:val="18"/>
              </w:rPr>
            </w:pPr>
          </w:p>
        </w:tc>
        <w:tc>
          <w:tcPr>
            <w:tcW w:w="1292" w:type="pct"/>
            <w:shd w:val="clear" w:color="auto" w:fill="E6E6E6"/>
          </w:tcPr>
          <w:p w14:paraId="154989BE" w14:textId="77777777" w:rsidR="00A94637" w:rsidRDefault="00A94637">
            <w:pPr>
              <w:autoSpaceDE w:val="0"/>
              <w:autoSpaceDN w:val="0"/>
              <w:adjustRightInd w:val="0"/>
              <w:rPr>
                <w:rFonts w:cs="Book Antiqua"/>
                <w:color w:val="FF0000"/>
                <w:sz w:val="18"/>
                <w:szCs w:val="18"/>
                <w:lang w:eastAsia="it-IT"/>
              </w:rPr>
            </w:pPr>
          </w:p>
        </w:tc>
        <w:tc>
          <w:tcPr>
            <w:tcW w:w="2473" w:type="pct"/>
            <w:shd w:val="clear" w:color="auto" w:fill="E6E6E6"/>
          </w:tcPr>
          <w:p w14:paraId="41360342" w14:textId="77777777" w:rsidR="00A94637" w:rsidRDefault="00A94637">
            <w:pPr>
              <w:rPr>
                <w:rFonts w:cs="Book Antiqua"/>
                <w:color w:val="000000"/>
                <w:sz w:val="18"/>
                <w:szCs w:val="18"/>
                <w:lang w:eastAsia="it-IT"/>
              </w:rPr>
            </w:pPr>
          </w:p>
        </w:tc>
      </w:tr>
      <w:tr w:rsidR="00F31FA4" w14:paraId="4805825A" w14:textId="77777777" w:rsidTr="000E20D4">
        <w:tc>
          <w:tcPr>
            <w:tcW w:w="687" w:type="pct"/>
            <w:vMerge w:val="restart"/>
            <w:vAlign w:val="center"/>
          </w:tcPr>
          <w:p w14:paraId="222AB277" w14:textId="77777777" w:rsidR="00F31FA4" w:rsidRPr="00A14078" w:rsidRDefault="00F31FA4">
            <w:pPr>
              <w:jc w:val="center"/>
              <w:rPr>
                <w:sz w:val="18"/>
                <w:szCs w:val="18"/>
              </w:rPr>
            </w:pPr>
            <w:r w:rsidRPr="00A14078">
              <w:rPr>
                <w:sz w:val="18"/>
                <w:szCs w:val="18"/>
              </w:rPr>
              <w:t>Comune di nascita</w:t>
            </w:r>
          </w:p>
        </w:tc>
        <w:tc>
          <w:tcPr>
            <w:tcW w:w="548" w:type="pct"/>
          </w:tcPr>
          <w:p w14:paraId="5B0D3328" w14:textId="77777777" w:rsidR="00F31FA4" w:rsidRPr="00A14078" w:rsidRDefault="00F31FA4">
            <w:pPr>
              <w:rPr>
                <w:sz w:val="18"/>
                <w:szCs w:val="18"/>
              </w:rPr>
            </w:pPr>
          </w:p>
        </w:tc>
        <w:tc>
          <w:tcPr>
            <w:tcW w:w="1292" w:type="pct"/>
          </w:tcPr>
          <w:p w14:paraId="24705AA7" w14:textId="77777777" w:rsidR="00F31FA4" w:rsidRPr="00A14078" w:rsidRDefault="00F31FA4" w:rsidP="00F955F3">
            <w:pPr>
              <w:rPr>
                <w:sz w:val="18"/>
                <w:szCs w:val="18"/>
              </w:rPr>
            </w:pPr>
            <w:r w:rsidRPr="00A14078">
              <w:rPr>
                <w:rFonts w:cs="Book Antiqua"/>
                <w:color w:val="FF0000"/>
                <w:sz w:val="18"/>
                <w:szCs w:val="18"/>
                <w:lang w:eastAsia="it-IT"/>
              </w:rPr>
              <w:t>Mancata valorizzazione di un campo obbligatorio</w:t>
            </w:r>
          </w:p>
        </w:tc>
        <w:tc>
          <w:tcPr>
            <w:tcW w:w="2473" w:type="pct"/>
          </w:tcPr>
          <w:p w14:paraId="05527956" w14:textId="77777777" w:rsidR="00F31FA4" w:rsidRPr="00A14078" w:rsidRDefault="00F31FA4" w:rsidP="00F955F3">
            <w:pPr>
              <w:rPr>
                <w:sz w:val="18"/>
                <w:szCs w:val="18"/>
              </w:rPr>
            </w:pPr>
            <w:r w:rsidRPr="00A14078">
              <w:rPr>
                <w:rFonts w:cs="Book Antiqua"/>
                <w:color w:val="000000"/>
                <w:sz w:val="18"/>
                <w:szCs w:val="18"/>
                <w:lang w:eastAsia="it-IT"/>
              </w:rPr>
              <w:t>Tag XML non presente o tag XML presente ma non valorizzato.</w:t>
            </w:r>
          </w:p>
        </w:tc>
      </w:tr>
      <w:tr w:rsidR="00F31FA4" w14:paraId="419FC3F3" w14:textId="77777777" w:rsidTr="000E20D4">
        <w:tc>
          <w:tcPr>
            <w:tcW w:w="687" w:type="pct"/>
            <w:vMerge/>
            <w:vAlign w:val="center"/>
          </w:tcPr>
          <w:p w14:paraId="166693AF" w14:textId="77777777" w:rsidR="00F31FA4" w:rsidRPr="00A14078" w:rsidRDefault="00F31FA4">
            <w:pPr>
              <w:jc w:val="center"/>
              <w:rPr>
                <w:sz w:val="18"/>
                <w:szCs w:val="18"/>
              </w:rPr>
            </w:pPr>
          </w:p>
        </w:tc>
        <w:tc>
          <w:tcPr>
            <w:tcW w:w="548" w:type="pct"/>
          </w:tcPr>
          <w:p w14:paraId="783C6402" w14:textId="77777777" w:rsidR="00F31FA4" w:rsidRPr="00A14078" w:rsidRDefault="00F31FA4" w:rsidP="00F955F3">
            <w:pPr>
              <w:rPr>
                <w:sz w:val="18"/>
                <w:szCs w:val="18"/>
              </w:rPr>
            </w:pPr>
            <w:r w:rsidRPr="00A14078">
              <w:rPr>
                <w:sz w:val="18"/>
                <w:szCs w:val="18"/>
              </w:rPr>
              <w:t>1301</w:t>
            </w:r>
          </w:p>
        </w:tc>
        <w:tc>
          <w:tcPr>
            <w:tcW w:w="1292" w:type="pct"/>
          </w:tcPr>
          <w:p w14:paraId="3FD58CD9" w14:textId="77777777" w:rsidR="00F31FA4" w:rsidRPr="00A14078" w:rsidRDefault="00F31FA4" w:rsidP="00F955F3">
            <w:pPr>
              <w:rPr>
                <w:rFonts w:cs="Book Antiqua"/>
                <w:color w:val="339966"/>
                <w:sz w:val="18"/>
                <w:szCs w:val="18"/>
                <w:lang w:eastAsia="it-IT"/>
              </w:rPr>
            </w:pPr>
            <w:r w:rsidRPr="00A14078">
              <w:rPr>
                <w:rFonts w:cs="Book Antiqua"/>
                <w:color w:val="339966"/>
                <w:sz w:val="18"/>
                <w:szCs w:val="18"/>
                <w:lang w:eastAsia="it-IT"/>
              </w:rPr>
              <w:t>Non appartenenza alla tabella di riferimento</w:t>
            </w:r>
          </w:p>
        </w:tc>
        <w:tc>
          <w:tcPr>
            <w:tcW w:w="2473" w:type="pct"/>
          </w:tcPr>
          <w:p w14:paraId="7E893EDD" w14:textId="77777777" w:rsidR="00F31FA4" w:rsidRPr="00A14078" w:rsidRDefault="00F31FA4" w:rsidP="00F955F3">
            <w:pPr>
              <w:rPr>
                <w:color w:val="000000"/>
                <w:sz w:val="18"/>
                <w:szCs w:val="18"/>
              </w:rPr>
            </w:pPr>
            <w:r w:rsidRPr="00A14078">
              <w:rPr>
                <w:sz w:val="18"/>
                <w:szCs w:val="18"/>
              </w:rPr>
              <w:t>Per i residenti in Italia i</w:t>
            </w:r>
            <w:r w:rsidRPr="00A14078">
              <w:rPr>
                <w:color w:val="000000"/>
                <w:sz w:val="18"/>
                <w:szCs w:val="18"/>
              </w:rPr>
              <w:t>l codice non è secondo codifica ISTAT, i cui primi tre caratteri individuano la provincia e i successivi un progressivo all’interno di ciascuna provincia che individua il singolo comune.</w:t>
            </w:r>
          </w:p>
          <w:p w14:paraId="723DA2E9" w14:textId="77777777" w:rsidR="00F31FA4" w:rsidRPr="00A14078" w:rsidRDefault="00F31FA4" w:rsidP="00F955F3">
            <w:pPr>
              <w:rPr>
                <w:sz w:val="18"/>
                <w:szCs w:val="18"/>
              </w:rPr>
            </w:pPr>
            <w:r w:rsidRPr="00A14078">
              <w:rPr>
                <w:sz w:val="18"/>
                <w:szCs w:val="18"/>
              </w:rPr>
              <w:t>Per i residenti all'estero non è rispettata la corretta modalità di compilazione che è '999SSS' dove 'SSS' è il codice stato estero ISTAT.</w:t>
            </w:r>
          </w:p>
        </w:tc>
      </w:tr>
      <w:tr w:rsidR="00F31FA4" w14:paraId="79284263" w14:textId="77777777" w:rsidTr="00F955F3">
        <w:tc>
          <w:tcPr>
            <w:tcW w:w="687" w:type="pct"/>
            <w:shd w:val="clear" w:color="auto" w:fill="E6E6E6"/>
          </w:tcPr>
          <w:p w14:paraId="292D0C22" w14:textId="77777777" w:rsidR="00F31FA4" w:rsidRDefault="00F31FA4" w:rsidP="00F955F3">
            <w:pPr>
              <w:jc w:val="left"/>
              <w:rPr>
                <w:sz w:val="18"/>
                <w:szCs w:val="18"/>
              </w:rPr>
            </w:pPr>
          </w:p>
        </w:tc>
        <w:tc>
          <w:tcPr>
            <w:tcW w:w="548" w:type="pct"/>
            <w:shd w:val="clear" w:color="auto" w:fill="E6E6E6"/>
          </w:tcPr>
          <w:p w14:paraId="40373970" w14:textId="77777777" w:rsidR="00F31FA4" w:rsidRDefault="00F31FA4" w:rsidP="00F955F3">
            <w:pPr>
              <w:rPr>
                <w:sz w:val="18"/>
                <w:szCs w:val="18"/>
              </w:rPr>
            </w:pPr>
          </w:p>
        </w:tc>
        <w:tc>
          <w:tcPr>
            <w:tcW w:w="1292" w:type="pct"/>
            <w:shd w:val="clear" w:color="auto" w:fill="E6E6E6"/>
          </w:tcPr>
          <w:p w14:paraId="21A3434C" w14:textId="77777777" w:rsidR="00F31FA4" w:rsidRDefault="00F31FA4" w:rsidP="00F955F3">
            <w:pPr>
              <w:autoSpaceDE w:val="0"/>
              <w:autoSpaceDN w:val="0"/>
              <w:adjustRightInd w:val="0"/>
              <w:rPr>
                <w:rFonts w:cs="Book Antiqua"/>
                <w:color w:val="FF0000"/>
                <w:sz w:val="18"/>
                <w:szCs w:val="18"/>
                <w:lang w:eastAsia="it-IT"/>
              </w:rPr>
            </w:pPr>
          </w:p>
        </w:tc>
        <w:tc>
          <w:tcPr>
            <w:tcW w:w="2473" w:type="pct"/>
            <w:shd w:val="clear" w:color="auto" w:fill="E6E6E6"/>
          </w:tcPr>
          <w:p w14:paraId="0F598AA3" w14:textId="77777777" w:rsidR="00F31FA4" w:rsidRDefault="00F31FA4" w:rsidP="00F955F3">
            <w:pPr>
              <w:rPr>
                <w:rFonts w:cs="Book Antiqua"/>
                <w:color w:val="000000"/>
                <w:sz w:val="18"/>
                <w:szCs w:val="18"/>
                <w:lang w:eastAsia="it-IT"/>
              </w:rPr>
            </w:pPr>
          </w:p>
        </w:tc>
      </w:tr>
      <w:tr w:rsidR="00F31FA4" w14:paraId="42E943A6" w14:textId="77777777" w:rsidTr="000E20D4">
        <w:tc>
          <w:tcPr>
            <w:tcW w:w="687" w:type="pct"/>
            <w:vMerge w:val="restart"/>
            <w:vAlign w:val="center"/>
          </w:tcPr>
          <w:p w14:paraId="1887D27E" w14:textId="77777777" w:rsidR="00F31FA4" w:rsidRDefault="00F31FA4">
            <w:pPr>
              <w:jc w:val="center"/>
              <w:rPr>
                <w:sz w:val="18"/>
                <w:szCs w:val="18"/>
              </w:rPr>
            </w:pPr>
            <w:r>
              <w:rPr>
                <w:sz w:val="18"/>
                <w:szCs w:val="18"/>
              </w:rPr>
              <w:t>Livello di Istruzione</w:t>
            </w:r>
          </w:p>
        </w:tc>
        <w:tc>
          <w:tcPr>
            <w:tcW w:w="548" w:type="pct"/>
          </w:tcPr>
          <w:p w14:paraId="2DA2EF6F" w14:textId="77777777" w:rsidR="00F31FA4" w:rsidRDefault="00F31FA4">
            <w:pPr>
              <w:rPr>
                <w:sz w:val="18"/>
                <w:szCs w:val="18"/>
              </w:rPr>
            </w:pPr>
          </w:p>
        </w:tc>
        <w:tc>
          <w:tcPr>
            <w:tcW w:w="1292" w:type="pct"/>
          </w:tcPr>
          <w:p w14:paraId="5EC84FFC" w14:textId="77777777" w:rsidR="00F31FA4" w:rsidRDefault="00F31FA4">
            <w:pPr>
              <w:rPr>
                <w:sz w:val="18"/>
                <w:szCs w:val="18"/>
              </w:rPr>
            </w:pPr>
            <w:r>
              <w:rPr>
                <w:rFonts w:cs="Book Antiqua"/>
                <w:color w:val="FF0000"/>
                <w:sz w:val="18"/>
                <w:szCs w:val="18"/>
                <w:lang w:eastAsia="it-IT"/>
              </w:rPr>
              <w:t>Mancata valorizzazione di un campo obbligatorio</w:t>
            </w:r>
          </w:p>
        </w:tc>
        <w:tc>
          <w:tcPr>
            <w:tcW w:w="2473" w:type="pct"/>
          </w:tcPr>
          <w:p w14:paraId="45B16E82" w14:textId="77777777" w:rsidR="00F31FA4" w:rsidRDefault="00F31FA4">
            <w:pPr>
              <w:rPr>
                <w:sz w:val="18"/>
                <w:szCs w:val="18"/>
              </w:rPr>
            </w:pPr>
            <w:r>
              <w:rPr>
                <w:rFonts w:cs="Book Antiqua"/>
                <w:color w:val="000000"/>
                <w:sz w:val="18"/>
                <w:szCs w:val="18"/>
                <w:lang w:eastAsia="it-IT"/>
              </w:rPr>
              <w:t>Tag XML non presente o tag XML presente ma non valorizzato.</w:t>
            </w:r>
          </w:p>
        </w:tc>
      </w:tr>
      <w:tr w:rsidR="00F31FA4" w14:paraId="5E737EC8" w14:textId="77777777" w:rsidTr="000E20D4">
        <w:tc>
          <w:tcPr>
            <w:tcW w:w="687" w:type="pct"/>
            <w:vMerge/>
          </w:tcPr>
          <w:p w14:paraId="09D509A8" w14:textId="77777777" w:rsidR="00F31FA4" w:rsidRDefault="00F31FA4">
            <w:pPr>
              <w:jc w:val="left"/>
              <w:rPr>
                <w:sz w:val="18"/>
                <w:szCs w:val="18"/>
              </w:rPr>
            </w:pPr>
          </w:p>
        </w:tc>
        <w:tc>
          <w:tcPr>
            <w:tcW w:w="548" w:type="pct"/>
          </w:tcPr>
          <w:p w14:paraId="4CE0170C" w14:textId="77777777" w:rsidR="00F31FA4" w:rsidRDefault="00F31FA4">
            <w:pPr>
              <w:rPr>
                <w:sz w:val="18"/>
                <w:szCs w:val="18"/>
              </w:rPr>
            </w:pPr>
            <w:r>
              <w:rPr>
                <w:sz w:val="18"/>
                <w:szCs w:val="18"/>
              </w:rPr>
              <w:t>1301</w:t>
            </w:r>
          </w:p>
        </w:tc>
        <w:tc>
          <w:tcPr>
            <w:tcW w:w="1292" w:type="pct"/>
          </w:tcPr>
          <w:p w14:paraId="4BE0F6DC" w14:textId="77777777" w:rsidR="00F31FA4" w:rsidRDefault="00F31FA4">
            <w:pPr>
              <w:rPr>
                <w:rFonts w:cs="Book Antiqua"/>
                <w:color w:val="FF0000"/>
                <w:sz w:val="18"/>
                <w:szCs w:val="18"/>
                <w:lang w:eastAsia="it-IT"/>
              </w:rPr>
            </w:pPr>
            <w:r>
              <w:rPr>
                <w:rFonts w:cs="Book Antiqua"/>
                <w:color w:val="339966"/>
                <w:sz w:val="18"/>
                <w:szCs w:val="18"/>
                <w:lang w:eastAsia="it-IT"/>
              </w:rPr>
              <w:t>Non appartenenza al dominio di riferimento</w:t>
            </w:r>
          </w:p>
        </w:tc>
        <w:tc>
          <w:tcPr>
            <w:tcW w:w="2473" w:type="pct"/>
          </w:tcPr>
          <w:p w14:paraId="106B250D" w14:textId="77777777" w:rsidR="00F31FA4" w:rsidRDefault="00F31FA4">
            <w:pPr>
              <w:jc w:val="left"/>
              <w:rPr>
                <w:rFonts w:cs="Book Antiqua"/>
                <w:color w:val="000000"/>
                <w:sz w:val="18"/>
                <w:szCs w:val="18"/>
                <w:lang w:eastAsia="it-IT"/>
              </w:rPr>
            </w:pPr>
            <w:r>
              <w:rPr>
                <w:rFonts w:cs="Book Antiqua"/>
                <w:color w:val="000000"/>
                <w:sz w:val="18"/>
                <w:szCs w:val="18"/>
                <w:lang w:eastAsia="it-IT"/>
              </w:rPr>
              <w:t xml:space="preserve">Valori diversi da quelli </w:t>
            </w:r>
            <w:proofErr w:type="gramStart"/>
            <w:r>
              <w:rPr>
                <w:rFonts w:cs="Book Antiqua"/>
                <w:color w:val="000000"/>
                <w:sz w:val="18"/>
                <w:szCs w:val="18"/>
                <w:lang w:eastAsia="it-IT"/>
              </w:rPr>
              <w:t>ammessi :</w:t>
            </w:r>
            <w:proofErr w:type="gramEnd"/>
          </w:p>
          <w:p w14:paraId="79791001" w14:textId="77777777" w:rsidR="00F31FA4" w:rsidRDefault="00F31FA4">
            <w:pPr>
              <w:jc w:val="left"/>
              <w:rPr>
                <w:rFonts w:cs="Book Antiqua"/>
                <w:color w:val="000000"/>
                <w:sz w:val="18"/>
                <w:szCs w:val="18"/>
                <w:lang w:eastAsia="it-IT"/>
              </w:rPr>
            </w:pPr>
            <w:r>
              <w:rPr>
                <w:rFonts w:cs="Book Antiqua"/>
                <w:color w:val="000000"/>
                <w:sz w:val="18"/>
                <w:szCs w:val="18"/>
                <w:lang w:eastAsia="it-IT"/>
              </w:rPr>
              <w:t>0 = Nessun titolo</w:t>
            </w:r>
          </w:p>
          <w:p w14:paraId="3467DD9E" w14:textId="77777777" w:rsidR="00F31FA4" w:rsidRDefault="00F31FA4">
            <w:pPr>
              <w:jc w:val="left"/>
              <w:rPr>
                <w:rFonts w:cs="Book Antiqua"/>
                <w:color w:val="000000"/>
                <w:sz w:val="18"/>
                <w:szCs w:val="18"/>
                <w:lang w:eastAsia="it-IT"/>
              </w:rPr>
            </w:pPr>
            <w:r>
              <w:rPr>
                <w:rFonts w:cs="Book Antiqua"/>
                <w:color w:val="000000"/>
                <w:sz w:val="18"/>
                <w:szCs w:val="18"/>
                <w:lang w:eastAsia="it-IT"/>
              </w:rPr>
              <w:t xml:space="preserve">1 = Licenza elementare </w:t>
            </w:r>
          </w:p>
          <w:p w14:paraId="0FADB591" w14:textId="77777777" w:rsidR="00F31FA4" w:rsidRDefault="00F31FA4">
            <w:pPr>
              <w:jc w:val="left"/>
              <w:rPr>
                <w:rFonts w:cs="Book Antiqua"/>
                <w:color w:val="000000"/>
                <w:sz w:val="18"/>
                <w:szCs w:val="18"/>
                <w:lang w:eastAsia="it-IT"/>
              </w:rPr>
            </w:pPr>
            <w:r>
              <w:rPr>
                <w:rFonts w:cs="Book Antiqua"/>
                <w:color w:val="000000"/>
                <w:sz w:val="18"/>
                <w:szCs w:val="18"/>
                <w:lang w:eastAsia="it-IT"/>
              </w:rPr>
              <w:t xml:space="preserve">2 = Diploma di scuola media inferiore     </w:t>
            </w:r>
          </w:p>
          <w:p w14:paraId="161B33E0" w14:textId="77777777" w:rsidR="00F31FA4" w:rsidRDefault="00F31FA4">
            <w:pPr>
              <w:jc w:val="left"/>
              <w:rPr>
                <w:sz w:val="18"/>
                <w:szCs w:val="18"/>
                <w:lang w:eastAsia="it-IT"/>
              </w:rPr>
            </w:pPr>
            <w:r>
              <w:rPr>
                <w:rFonts w:cs="Book Antiqua"/>
                <w:color w:val="000000"/>
                <w:sz w:val="18"/>
                <w:szCs w:val="18"/>
                <w:lang w:eastAsia="it-IT"/>
              </w:rPr>
              <w:t>3 = Diploma di scuola media</w:t>
            </w:r>
            <w:r>
              <w:rPr>
                <w:sz w:val="18"/>
                <w:szCs w:val="18"/>
                <w:lang w:eastAsia="it-IT"/>
              </w:rPr>
              <w:t xml:space="preserve"> superiore    </w:t>
            </w:r>
          </w:p>
          <w:p w14:paraId="2CA1D4B2" w14:textId="77777777" w:rsidR="00F31FA4" w:rsidRDefault="00F31FA4">
            <w:pPr>
              <w:jc w:val="left"/>
              <w:rPr>
                <w:sz w:val="18"/>
                <w:szCs w:val="18"/>
                <w:lang w:eastAsia="it-IT"/>
              </w:rPr>
            </w:pPr>
            <w:r>
              <w:rPr>
                <w:sz w:val="18"/>
                <w:szCs w:val="18"/>
                <w:lang w:eastAsia="it-IT"/>
              </w:rPr>
              <w:t>4 = Diploma universitario o Laurea breve</w:t>
            </w:r>
          </w:p>
          <w:p w14:paraId="57696C9B" w14:textId="77777777" w:rsidR="00F31FA4" w:rsidRDefault="00F31FA4">
            <w:pPr>
              <w:jc w:val="left"/>
              <w:rPr>
                <w:sz w:val="18"/>
                <w:szCs w:val="18"/>
                <w:lang w:eastAsia="it-IT"/>
              </w:rPr>
            </w:pPr>
            <w:r>
              <w:rPr>
                <w:sz w:val="18"/>
                <w:szCs w:val="18"/>
                <w:lang w:eastAsia="it-IT"/>
              </w:rPr>
              <w:t>5 = Laurea o superiore</w:t>
            </w:r>
          </w:p>
          <w:p w14:paraId="02785C24" w14:textId="77777777" w:rsidR="00F31FA4" w:rsidRDefault="00F31FA4">
            <w:pPr>
              <w:rPr>
                <w:sz w:val="18"/>
                <w:szCs w:val="18"/>
              </w:rPr>
            </w:pPr>
            <w:r>
              <w:rPr>
                <w:sz w:val="18"/>
                <w:szCs w:val="18"/>
                <w:lang w:eastAsia="it-IT"/>
              </w:rPr>
              <w:t>9 = Non dichiarato</w:t>
            </w:r>
          </w:p>
        </w:tc>
      </w:tr>
      <w:tr w:rsidR="00F31FA4" w14:paraId="77EC02EA" w14:textId="77777777" w:rsidTr="000E20D4">
        <w:tc>
          <w:tcPr>
            <w:tcW w:w="687" w:type="pct"/>
            <w:shd w:val="clear" w:color="auto" w:fill="E6E6E6"/>
          </w:tcPr>
          <w:p w14:paraId="0FD3B739" w14:textId="77777777" w:rsidR="00F31FA4" w:rsidRDefault="00F31FA4">
            <w:pPr>
              <w:jc w:val="left"/>
              <w:rPr>
                <w:sz w:val="18"/>
                <w:szCs w:val="18"/>
              </w:rPr>
            </w:pPr>
          </w:p>
        </w:tc>
        <w:tc>
          <w:tcPr>
            <w:tcW w:w="548" w:type="pct"/>
            <w:shd w:val="clear" w:color="auto" w:fill="E6E6E6"/>
          </w:tcPr>
          <w:p w14:paraId="4828B3CA" w14:textId="77777777" w:rsidR="00F31FA4" w:rsidRDefault="00F31FA4">
            <w:pPr>
              <w:rPr>
                <w:sz w:val="18"/>
                <w:szCs w:val="18"/>
              </w:rPr>
            </w:pPr>
          </w:p>
        </w:tc>
        <w:tc>
          <w:tcPr>
            <w:tcW w:w="1292" w:type="pct"/>
            <w:shd w:val="clear" w:color="auto" w:fill="E6E6E6"/>
          </w:tcPr>
          <w:p w14:paraId="5C861B0E" w14:textId="77777777" w:rsidR="00F31FA4" w:rsidRDefault="00F31FA4">
            <w:pPr>
              <w:autoSpaceDE w:val="0"/>
              <w:autoSpaceDN w:val="0"/>
              <w:adjustRightInd w:val="0"/>
              <w:rPr>
                <w:rFonts w:cs="Book Antiqua"/>
                <w:color w:val="FF0000"/>
                <w:sz w:val="18"/>
                <w:szCs w:val="18"/>
                <w:lang w:eastAsia="it-IT"/>
              </w:rPr>
            </w:pPr>
          </w:p>
        </w:tc>
        <w:tc>
          <w:tcPr>
            <w:tcW w:w="2473" w:type="pct"/>
            <w:shd w:val="clear" w:color="auto" w:fill="E6E6E6"/>
          </w:tcPr>
          <w:p w14:paraId="1FC8DDA7" w14:textId="77777777" w:rsidR="00F31FA4" w:rsidRDefault="00F31FA4">
            <w:pPr>
              <w:rPr>
                <w:rFonts w:cs="Book Antiqua"/>
                <w:color w:val="000000"/>
                <w:sz w:val="18"/>
                <w:szCs w:val="18"/>
                <w:lang w:eastAsia="it-IT"/>
              </w:rPr>
            </w:pPr>
          </w:p>
        </w:tc>
      </w:tr>
      <w:tr w:rsidR="00F31FA4" w14:paraId="6769A8BE" w14:textId="77777777" w:rsidTr="000E20D4">
        <w:tc>
          <w:tcPr>
            <w:tcW w:w="687" w:type="pct"/>
            <w:vMerge w:val="restart"/>
            <w:vAlign w:val="center"/>
          </w:tcPr>
          <w:p w14:paraId="3438D481" w14:textId="77777777" w:rsidR="00F31FA4" w:rsidRDefault="00F31FA4">
            <w:pPr>
              <w:jc w:val="center"/>
              <w:rPr>
                <w:sz w:val="18"/>
                <w:szCs w:val="18"/>
              </w:rPr>
            </w:pPr>
            <w:r>
              <w:rPr>
                <w:sz w:val="18"/>
                <w:szCs w:val="18"/>
              </w:rPr>
              <w:t>Stato civile</w:t>
            </w:r>
          </w:p>
        </w:tc>
        <w:tc>
          <w:tcPr>
            <w:tcW w:w="548" w:type="pct"/>
          </w:tcPr>
          <w:p w14:paraId="033D1855" w14:textId="77777777" w:rsidR="00F31FA4" w:rsidRDefault="00F31FA4">
            <w:pPr>
              <w:rPr>
                <w:sz w:val="18"/>
                <w:szCs w:val="18"/>
              </w:rPr>
            </w:pPr>
          </w:p>
        </w:tc>
        <w:tc>
          <w:tcPr>
            <w:tcW w:w="1292" w:type="pct"/>
          </w:tcPr>
          <w:p w14:paraId="59DB2295" w14:textId="77777777" w:rsidR="00F31FA4" w:rsidRDefault="00F31FA4">
            <w:pPr>
              <w:rPr>
                <w:sz w:val="18"/>
                <w:szCs w:val="18"/>
              </w:rPr>
            </w:pPr>
            <w:r>
              <w:rPr>
                <w:rFonts w:cs="Book Antiqua"/>
                <w:color w:val="FF0000"/>
                <w:sz w:val="18"/>
                <w:szCs w:val="18"/>
                <w:lang w:eastAsia="it-IT"/>
              </w:rPr>
              <w:t>Mancata valorizzazione di un campo obbligatorio</w:t>
            </w:r>
          </w:p>
        </w:tc>
        <w:tc>
          <w:tcPr>
            <w:tcW w:w="2473" w:type="pct"/>
          </w:tcPr>
          <w:p w14:paraId="46CAA6B1" w14:textId="77777777" w:rsidR="00F31FA4" w:rsidRDefault="00F31FA4">
            <w:pPr>
              <w:rPr>
                <w:sz w:val="18"/>
                <w:szCs w:val="18"/>
              </w:rPr>
            </w:pPr>
            <w:r>
              <w:rPr>
                <w:rFonts w:cs="Book Antiqua"/>
                <w:color w:val="000000"/>
                <w:sz w:val="18"/>
                <w:szCs w:val="18"/>
                <w:lang w:eastAsia="it-IT"/>
              </w:rPr>
              <w:t>Tag XML non presente o tag XML presente ma non valorizzato.</w:t>
            </w:r>
          </w:p>
        </w:tc>
      </w:tr>
      <w:tr w:rsidR="00F31FA4" w14:paraId="0E4F119A" w14:textId="77777777" w:rsidTr="000E20D4">
        <w:tc>
          <w:tcPr>
            <w:tcW w:w="687" w:type="pct"/>
            <w:vMerge/>
          </w:tcPr>
          <w:p w14:paraId="5B7B760F" w14:textId="77777777" w:rsidR="00F31FA4" w:rsidRDefault="00F31FA4">
            <w:pPr>
              <w:jc w:val="left"/>
              <w:rPr>
                <w:sz w:val="18"/>
                <w:szCs w:val="18"/>
              </w:rPr>
            </w:pPr>
          </w:p>
        </w:tc>
        <w:tc>
          <w:tcPr>
            <w:tcW w:w="548" w:type="pct"/>
          </w:tcPr>
          <w:p w14:paraId="2A6D1303" w14:textId="77777777" w:rsidR="00F31FA4" w:rsidRDefault="00F31FA4">
            <w:pPr>
              <w:rPr>
                <w:sz w:val="18"/>
                <w:szCs w:val="18"/>
              </w:rPr>
            </w:pPr>
            <w:r>
              <w:rPr>
                <w:sz w:val="18"/>
                <w:szCs w:val="18"/>
              </w:rPr>
              <w:t>1301</w:t>
            </w:r>
          </w:p>
        </w:tc>
        <w:tc>
          <w:tcPr>
            <w:tcW w:w="1292" w:type="pct"/>
          </w:tcPr>
          <w:p w14:paraId="357F33B4" w14:textId="77777777" w:rsidR="00F31FA4" w:rsidRDefault="00F31FA4">
            <w:pPr>
              <w:rPr>
                <w:rFonts w:cs="Book Antiqua"/>
                <w:color w:val="339966"/>
                <w:sz w:val="18"/>
                <w:szCs w:val="18"/>
                <w:lang w:eastAsia="it-IT"/>
              </w:rPr>
            </w:pPr>
            <w:r>
              <w:rPr>
                <w:rFonts w:cs="Book Antiqua"/>
                <w:color w:val="339966"/>
                <w:sz w:val="18"/>
                <w:szCs w:val="18"/>
                <w:lang w:eastAsia="it-IT"/>
              </w:rPr>
              <w:t>Non appartenenza al dominio di riferimento</w:t>
            </w:r>
          </w:p>
        </w:tc>
        <w:tc>
          <w:tcPr>
            <w:tcW w:w="2473" w:type="pct"/>
          </w:tcPr>
          <w:p w14:paraId="6BEF6385" w14:textId="77777777" w:rsidR="00F31FA4" w:rsidRDefault="00F31FA4">
            <w:pPr>
              <w:jc w:val="left"/>
              <w:rPr>
                <w:rFonts w:cs="Book Antiqua"/>
                <w:color w:val="000000"/>
                <w:sz w:val="18"/>
                <w:szCs w:val="18"/>
                <w:lang w:eastAsia="it-IT"/>
              </w:rPr>
            </w:pPr>
            <w:r>
              <w:rPr>
                <w:rFonts w:cs="Book Antiqua"/>
                <w:color w:val="000000"/>
                <w:sz w:val="18"/>
                <w:szCs w:val="18"/>
                <w:lang w:eastAsia="it-IT"/>
              </w:rPr>
              <w:t xml:space="preserve">Valori diversi da quelli </w:t>
            </w:r>
            <w:proofErr w:type="gramStart"/>
            <w:r>
              <w:rPr>
                <w:rFonts w:cs="Book Antiqua"/>
                <w:color w:val="000000"/>
                <w:sz w:val="18"/>
                <w:szCs w:val="18"/>
                <w:lang w:eastAsia="it-IT"/>
              </w:rPr>
              <w:t>ammessi :</w:t>
            </w:r>
            <w:proofErr w:type="gramEnd"/>
          </w:p>
          <w:p w14:paraId="59C9CB11" w14:textId="77777777" w:rsidR="00F31FA4" w:rsidRDefault="00F31FA4">
            <w:pPr>
              <w:jc w:val="left"/>
              <w:rPr>
                <w:sz w:val="18"/>
                <w:szCs w:val="18"/>
                <w:lang w:eastAsia="it-IT"/>
              </w:rPr>
            </w:pPr>
            <w:r>
              <w:rPr>
                <w:sz w:val="18"/>
                <w:szCs w:val="18"/>
                <w:lang w:eastAsia="it-IT"/>
              </w:rPr>
              <w:t>1 = Celibe/Nubile</w:t>
            </w:r>
          </w:p>
          <w:p w14:paraId="2D803ECB" w14:textId="77777777" w:rsidR="00F31FA4" w:rsidRDefault="00F31FA4">
            <w:pPr>
              <w:jc w:val="left"/>
              <w:rPr>
                <w:sz w:val="18"/>
                <w:szCs w:val="18"/>
                <w:lang w:eastAsia="it-IT"/>
              </w:rPr>
            </w:pPr>
            <w:r>
              <w:rPr>
                <w:sz w:val="18"/>
                <w:szCs w:val="18"/>
                <w:lang w:eastAsia="it-IT"/>
              </w:rPr>
              <w:t>2 = Coniugato/a</w:t>
            </w:r>
          </w:p>
          <w:p w14:paraId="2BF5AFA3" w14:textId="77777777" w:rsidR="00F31FA4" w:rsidRDefault="00F31FA4">
            <w:pPr>
              <w:jc w:val="left"/>
              <w:rPr>
                <w:sz w:val="18"/>
                <w:szCs w:val="18"/>
                <w:lang w:eastAsia="it-IT"/>
              </w:rPr>
            </w:pPr>
            <w:r>
              <w:rPr>
                <w:sz w:val="18"/>
                <w:szCs w:val="18"/>
                <w:lang w:eastAsia="it-IT"/>
              </w:rPr>
              <w:t>3 = Separato/a</w:t>
            </w:r>
          </w:p>
          <w:p w14:paraId="0B5FDB68" w14:textId="77777777" w:rsidR="00F31FA4" w:rsidRDefault="00F31FA4">
            <w:pPr>
              <w:jc w:val="left"/>
              <w:rPr>
                <w:sz w:val="18"/>
                <w:szCs w:val="18"/>
                <w:lang w:eastAsia="it-IT"/>
              </w:rPr>
            </w:pPr>
            <w:r>
              <w:rPr>
                <w:sz w:val="18"/>
                <w:szCs w:val="18"/>
                <w:lang w:eastAsia="it-IT"/>
              </w:rPr>
              <w:t>4 = Divorziato/a</w:t>
            </w:r>
          </w:p>
          <w:p w14:paraId="7770DA6D" w14:textId="77777777" w:rsidR="00F31FA4" w:rsidRDefault="00F31FA4">
            <w:pPr>
              <w:jc w:val="left"/>
              <w:rPr>
                <w:sz w:val="18"/>
                <w:szCs w:val="18"/>
                <w:lang w:eastAsia="it-IT"/>
              </w:rPr>
            </w:pPr>
            <w:r>
              <w:rPr>
                <w:sz w:val="18"/>
                <w:szCs w:val="18"/>
                <w:lang w:eastAsia="it-IT"/>
              </w:rPr>
              <w:t>5 = Vedovo/a</w:t>
            </w:r>
          </w:p>
          <w:p w14:paraId="3F7889E6" w14:textId="77777777" w:rsidR="00F31FA4" w:rsidRDefault="00F31FA4">
            <w:pPr>
              <w:jc w:val="left"/>
              <w:rPr>
                <w:sz w:val="18"/>
                <w:szCs w:val="18"/>
              </w:rPr>
            </w:pPr>
            <w:r>
              <w:rPr>
                <w:sz w:val="18"/>
                <w:szCs w:val="18"/>
                <w:lang w:eastAsia="it-IT"/>
              </w:rPr>
              <w:t>6 = Non dichiarato</w:t>
            </w:r>
          </w:p>
        </w:tc>
      </w:tr>
      <w:tr w:rsidR="00F31FA4" w14:paraId="751B227E" w14:textId="77777777" w:rsidTr="000E20D4">
        <w:tc>
          <w:tcPr>
            <w:tcW w:w="687" w:type="pct"/>
            <w:shd w:val="clear" w:color="auto" w:fill="E6E6E6"/>
          </w:tcPr>
          <w:p w14:paraId="0A62FAA5" w14:textId="77777777" w:rsidR="00F31FA4" w:rsidRDefault="00F31FA4">
            <w:pPr>
              <w:jc w:val="left"/>
              <w:rPr>
                <w:sz w:val="18"/>
                <w:szCs w:val="18"/>
              </w:rPr>
            </w:pPr>
          </w:p>
        </w:tc>
        <w:tc>
          <w:tcPr>
            <w:tcW w:w="548" w:type="pct"/>
            <w:shd w:val="clear" w:color="auto" w:fill="E6E6E6"/>
          </w:tcPr>
          <w:p w14:paraId="12363A2D" w14:textId="77777777" w:rsidR="00F31FA4" w:rsidRDefault="00F31FA4">
            <w:pPr>
              <w:rPr>
                <w:sz w:val="18"/>
                <w:szCs w:val="18"/>
              </w:rPr>
            </w:pPr>
          </w:p>
        </w:tc>
        <w:tc>
          <w:tcPr>
            <w:tcW w:w="1292" w:type="pct"/>
            <w:shd w:val="clear" w:color="auto" w:fill="E6E6E6"/>
          </w:tcPr>
          <w:p w14:paraId="45628699" w14:textId="77777777" w:rsidR="00F31FA4" w:rsidRDefault="00F31FA4">
            <w:pPr>
              <w:autoSpaceDE w:val="0"/>
              <w:autoSpaceDN w:val="0"/>
              <w:adjustRightInd w:val="0"/>
              <w:rPr>
                <w:rFonts w:cs="Book Antiqua"/>
                <w:color w:val="FF0000"/>
                <w:sz w:val="18"/>
                <w:szCs w:val="18"/>
                <w:lang w:eastAsia="it-IT"/>
              </w:rPr>
            </w:pPr>
          </w:p>
        </w:tc>
        <w:tc>
          <w:tcPr>
            <w:tcW w:w="2473" w:type="pct"/>
            <w:shd w:val="clear" w:color="auto" w:fill="E6E6E6"/>
          </w:tcPr>
          <w:p w14:paraId="6FD26289" w14:textId="77777777" w:rsidR="00F31FA4" w:rsidRDefault="00F31FA4">
            <w:pPr>
              <w:rPr>
                <w:rFonts w:cs="Book Antiqua"/>
                <w:color w:val="000000"/>
                <w:sz w:val="18"/>
                <w:szCs w:val="18"/>
                <w:lang w:eastAsia="it-IT"/>
              </w:rPr>
            </w:pPr>
          </w:p>
        </w:tc>
      </w:tr>
      <w:tr w:rsidR="00F31FA4" w14:paraId="100517E3" w14:textId="77777777" w:rsidTr="000E20D4">
        <w:tc>
          <w:tcPr>
            <w:tcW w:w="687" w:type="pct"/>
            <w:vMerge w:val="restart"/>
            <w:vAlign w:val="center"/>
          </w:tcPr>
          <w:p w14:paraId="2D073E60" w14:textId="77777777" w:rsidR="00F31FA4" w:rsidRDefault="00F31FA4">
            <w:pPr>
              <w:jc w:val="center"/>
              <w:rPr>
                <w:sz w:val="18"/>
                <w:szCs w:val="18"/>
              </w:rPr>
            </w:pPr>
            <w:r>
              <w:rPr>
                <w:sz w:val="18"/>
                <w:szCs w:val="18"/>
              </w:rPr>
              <w:t>Comune di residenza</w:t>
            </w:r>
          </w:p>
        </w:tc>
        <w:tc>
          <w:tcPr>
            <w:tcW w:w="548" w:type="pct"/>
          </w:tcPr>
          <w:p w14:paraId="09F0B36F" w14:textId="77777777" w:rsidR="00F31FA4" w:rsidRDefault="00F31FA4">
            <w:pPr>
              <w:rPr>
                <w:sz w:val="18"/>
                <w:szCs w:val="18"/>
              </w:rPr>
            </w:pPr>
          </w:p>
        </w:tc>
        <w:tc>
          <w:tcPr>
            <w:tcW w:w="1292" w:type="pct"/>
          </w:tcPr>
          <w:p w14:paraId="72205288" w14:textId="77777777" w:rsidR="00F31FA4" w:rsidRDefault="00F31FA4">
            <w:pPr>
              <w:rPr>
                <w:sz w:val="18"/>
                <w:szCs w:val="18"/>
              </w:rPr>
            </w:pPr>
            <w:r>
              <w:rPr>
                <w:rFonts w:cs="Book Antiqua"/>
                <w:color w:val="FF0000"/>
                <w:sz w:val="18"/>
                <w:szCs w:val="18"/>
                <w:lang w:eastAsia="it-IT"/>
              </w:rPr>
              <w:t>Mancata valorizzazione di un campo obbligatorio</w:t>
            </w:r>
          </w:p>
        </w:tc>
        <w:tc>
          <w:tcPr>
            <w:tcW w:w="2473" w:type="pct"/>
          </w:tcPr>
          <w:p w14:paraId="5D0B27DC" w14:textId="77777777" w:rsidR="00F31FA4" w:rsidRDefault="00F31FA4">
            <w:pPr>
              <w:rPr>
                <w:sz w:val="18"/>
                <w:szCs w:val="18"/>
              </w:rPr>
            </w:pPr>
            <w:r>
              <w:rPr>
                <w:rFonts w:cs="Book Antiqua"/>
                <w:color w:val="000000"/>
                <w:sz w:val="18"/>
                <w:szCs w:val="18"/>
                <w:lang w:eastAsia="it-IT"/>
              </w:rPr>
              <w:t>Tag XML non presente o tag XML presente ma non valorizzato.</w:t>
            </w:r>
          </w:p>
        </w:tc>
      </w:tr>
      <w:tr w:rsidR="00F31FA4" w14:paraId="66E1B2FB" w14:textId="77777777" w:rsidTr="000E20D4">
        <w:tc>
          <w:tcPr>
            <w:tcW w:w="687" w:type="pct"/>
            <w:vMerge/>
          </w:tcPr>
          <w:p w14:paraId="2E7227B2" w14:textId="77777777" w:rsidR="00F31FA4" w:rsidRDefault="00F31FA4">
            <w:pPr>
              <w:jc w:val="left"/>
              <w:rPr>
                <w:sz w:val="18"/>
                <w:szCs w:val="18"/>
              </w:rPr>
            </w:pPr>
          </w:p>
        </w:tc>
        <w:tc>
          <w:tcPr>
            <w:tcW w:w="548" w:type="pct"/>
          </w:tcPr>
          <w:p w14:paraId="6C69B566" w14:textId="77777777" w:rsidR="00F31FA4" w:rsidRDefault="00F31FA4">
            <w:pPr>
              <w:rPr>
                <w:sz w:val="18"/>
                <w:szCs w:val="18"/>
              </w:rPr>
            </w:pPr>
            <w:r>
              <w:rPr>
                <w:sz w:val="18"/>
                <w:szCs w:val="18"/>
              </w:rPr>
              <w:t>1301</w:t>
            </w:r>
          </w:p>
        </w:tc>
        <w:tc>
          <w:tcPr>
            <w:tcW w:w="1292" w:type="pct"/>
          </w:tcPr>
          <w:p w14:paraId="2E60ECD0" w14:textId="77777777" w:rsidR="00F31FA4" w:rsidRDefault="00F31FA4">
            <w:pPr>
              <w:rPr>
                <w:rFonts w:cs="Book Antiqua"/>
                <w:color w:val="339966"/>
                <w:sz w:val="18"/>
                <w:szCs w:val="18"/>
                <w:lang w:eastAsia="it-IT"/>
              </w:rPr>
            </w:pPr>
            <w:r>
              <w:rPr>
                <w:rFonts w:cs="Book Antiqua"/>
                <w:color w:val="339966"/>
                <w:sz w:val="18"/>
                <w:szCs w:val="18"/>
                <w:lang w:eastAsia="it-IT"/>
              </w:rPr>
              <w:t>Non appartenenza alla tabella di riferimento</w:t>
            </w:r>
          </w:p>
        </w:tc>
        <w:tc>
          <w:tcPr>
            <w:tcW w:w="2473" w:type="pct"/>
          </w:tcPr>
          <w:p w14:paraId="5769AA9F" w14:textId="77777777" w:rsidR="00F31FA4" w:rsidRDefault="00F31FA4">
            <w:pPr>
              <w:rPr>
                <w:color w:val="000000"/>
                <w:sz w:val="18"/>
                <w:szCs w:val="18"/>
              </w:rPr>
            </w:pPr>
            <w:r>
              <w:rPr>
                <w:sz w:val="18"/>
                <w:szCs w:val="18"/>
              </w:rPr>
              <w:t>Per i residenti in Italia i</w:t>
            </w:r>
            <w:r>
              <w:rPr>
                <w:color w:val="000000"/>
                <w:sz w:val="18"/>
                <w:szCs w:val="18"/>
              </w:rPr>
              <w:t>l codice non è secondo codifica ISTAT, i cui primi tre caratteri individuano la provincia e i successivi un progressivo all’interno di ciascuna provincia che individua il singolo comune.</w:t>
            </w:r>
          </w:p>
          <w:p w14:paraId="0BC38569" w14:textId="77777777" w:rsidR="00F31FA4" w:rsidRDefault="00F31FA4">
            <w:pPr>
              <w:rPr>
                <w:sz w:val="18"/>
                <w:szCs w:val="18"/>
                <w:highlight w:val="yellow"/>
              </w:rPr>
            </w:pPr>
            <w:r>
              <w:rPr>
                <w:sz w:val="18"/>
                <w:szCs w:val="18"/>
              </w:rPr>
              <w:t>Per i residenti all'estero non è rispettata la corretta modalità di compilazione che è '999SSS' dove 'SSS' è il codice stato estero ISTAT.</w:t>
            </w:r>
          </w:p>
        </w:tc>
      </w:tr>
      <w:tr w:rsidR="00F31FA4" w14:paraId="6D86BBDD" w14:textId="77777777" w:rsidTr="000E20D4">
        <w:tc>
          <w:tcPr>
            <w:tcW w:w="687" w:type="pct"/>
            <w:vMerge/>
          </w:tcPr>
          <w:p w14:paraId="7B9C3CF8" w14:textId="77777777" w:rsidR="00F31FA4" w:rsidRDefault="00F31FA4">
            <w:pPr>
              <w:jc w:val="left"/>
              <w:rPr>
                <w:sz w:val="18"/>
                <w:szCs w:val="18"/>
              </w:rPr>
            </w:pPr>
          </w:p>
        </w:tc>
        <w:tc>
          <w:tcPr>
            <w:tcW w:w="548" w:type="pct"/>
          </w:tcPr>
          <w:p w14:paraId="33DBE49D" w14:textId="77777777" w:rsidR="00F31FA4" w:rsidRPr="00A14078" w:rsidRDefault="00F31FA4">
            <w:pPr>
              <w:rPr>
                <w:sz w:val="18"/>
                <w:szCs w:val="18"/>
              </w:rPr>
            </w:pPr>
            <w:r w:rsidRPr="00A14078">
              <w:rPr>
                <w:sz w:val="18"/>
                <w:szCs w:val="18"/>
              </w:rPr>
              <w:t>1310</w:t>
            </w:r>
          </w:p>
        </w:tc>
        <w:tc>
          <w:tcPr>
            <w:tcW w:w="1292" w:type="pct"/>
          </w:tcPr>
          <w:p w14:paraId="15DE31E1" w14:textId="77777777" w:rsidR="00F31FA4" w:rsidRDefault="00F31FA4" w:rsidP="002A208D">
            <w:pPr>
              <w:rPr>
                <w:rFonts w:cs="Book Antiqua"/>
                <w:color w:val="339966"/>
                <w:sz w:val="18"/>
                <w:szCs w:val="18"/>
                <w:lang w:eastAsia="it-IT"/>
              </w:rPr>
            </w:pPr>
            <w:r>
              <w:rPr>
                <w:rFonts w:cs="Book Antiqua"/>
                <w:color w:val="339966"/>
                <w:sz w:val="18"/>
                <w:szCs w:val="18"/>
                <w:lang w:eastAsia="it-IT"/>
              </w:rPr>
              <w:t xml:space="preserve">Errata compilazione del Comune di Residenza per i </w:t>
            </w:r>
            <w:r w:rsidRPr="00D2751D">
              <w:rPr>
                <w:rFonts w:cs="Book Antiqua"/>
                <w:color w:val="339966"/>
                <w:sz w:val="18"/>
                <w:szCs w:val="18"/>
                <w:lang w:eastAsia="it-IT"/>
              </w:rPr>
              <w:t xml:space="preserve">residenti </w:t>
            </w:r>
            <w:r w:rsidR="002A208D" w:rsidRPr="00D2751D">
              <w:rPr>
                <w:rFonts w:cs="Book Antiqua"/>
                <w:color w:val="339966"/>
                <w:sz w:val="18"/>
                <w:szCs w:val="18"/>
                <w:lang w:eastAsia="it-IT"/>
              </w:rPr>
              <w:t xml:space="preserve">in territorio </w:t>
            </w:r>
            <w:r w:rsidRPr="00D2751D">
              <w:rPr>
                <w:rFonts w:cs="Book Antiqua"/>
                <w:color w:val="339966"/>
                <w:sz w:val="18"/>
                <w:szCs w:val="18"/>
                <w:lang w:eastAsia="it-IT"/>
              </w:rPr>
              <w:t>estero</w:t>
            </w:r>
          </w:p>
        </w:tc>
        <w:tc>
          <w:tcPr>
            <w:tcW w:w="2473" w:type="pct"/>
          </w:tcPr>
          <w:p w14:paraId="082C4C39" w14:textId="77777777" w:rsidR="00F31FA4" w:rsidRDefault="00F31FA4">
            <w:pPr>
              <w:rPr>
                <w:sz w:val="18"/>
                <w:szCs w:val="18"/>
              </w:rPr>
            </w:pPr>
            <w:r>
              <w:rPr>
                <w:sz w:val="18"/>
                <w:szCs w:val="18"/>
              </w:rPr>
              <w:t>il codice è stato erroneamente compilato 'SSS999'.</w:t>
            </w:r>
          </w:p>
          <w:p w14:paraId="2674E520" w14:textId="77777777" w:rsidR="00F31FA4" w:rsidRDefault="00F31FA4">
            <w:pPr>
              <w:rPr>
                <w:sz w:val="18"/>
                <w:szCs w:val="18"/>
              </w:rPr>
            </w:pPr>
            <w:r>
              <w:rPr>
                <w:sz w:val="18"/>
                <w:szCs w:val="18"/>
              </w:rPr>
              <w:t>(Si applica solo per i comuni di residenza esteri e viene automaticamente riportato nella forma '999SSS')</w:t>
            </w:r>
          </w:p>
        </w:tc>
      </w:tr>
      <w:tr w:rsidR="00F31FA4" w14:paraId="620F6D96" w14:textId="77777777" w:rsidTr="000E20D4">
        <w:tc>
          <w:tcPr>
            <w:tcW w:w="687" w:type="pct"/>
            <w:shd w:val="clear" w:color="auto" w:fill="E0E0E0"/>
          </w:tcPr>
          <w:p w14:paraId="64E1F2D0" w14:textId="77777777" w:rsidR="00F31FA4" w:rsidRDefault="00F31FA4">
            <w:pPr>
              <w:jc w:val="left"/>
              <w:rPr>
                <w:sz w:val="18"/>
                <w:szCs w:val="18"/>
              </w:rPr>
            </w:pPr>
          </w:p>
        </w:tc>
        <w:tc>
          <w:tcPr>
            <w:tcW w:w="548" w:type="pct"/>
            <w:shd w:val="clear" w:color="auto" w:fill="E0E0E0"/>
          </w:tcPr>
          <w:p w14:paraId="4B2CF432" w14:textId="77777777" w:rsidR="00F31FA4" w:rsidRDefault="00F31FA4">
            <w:pPr>
              <w:rPr>
                <w:sz w:val="18"/>
                <w:szCs w:val="18"/>
              </w:rPr>
            </w:pPr>
          </w:p>
        </w:tc>
        <w:tc>
          <w:tcPr>
            <w:tcW w:w="1292" w:type="pct"/>
            <w:shd w:val="clear" w:color="auto" w:fill="E0E0E0"/>
          </w:tcPr>
          <w:p w14:paraId="16A10BD1" w14:textId="77777777" w:rsidR="00F31FA4" w:rsidRDefault="00F31FA4">
            <w:pPr>
              <w:rPr>
                <w:rFonts w:cs="Book Antiqua"/>
                <w:color w:val="339966"/>
                <w:sz w:val="18"/>
                <w:szCs w:val="18"/>
                <w:lang w:eastAsia="it-IT"/>
              </w:rPr>
            </w:pPr>
          </w:p>
        </w:tc>
        <w:tc>
          <w:tcPr>
            <w:tcW w:w="2473" w:type="pct"/>
            <w:shd w:val="clear" w:color="auto" w:fill="E0E0E0"/>
          </w:tcPr>
          <w:p w14:paraId="3B4F08BF" w14:textId="77777777" w:rsidR="00F31FA4" w:rsidRDefault="00F31FA4">
            <w:pPr>
              <w:rPr>
                <w:sz w:val="18"/>
                <w:szCs w:val="18"/>
              </w:rPr>
            </w:pPr>
          </w:p>
        </w:tc>
      </w:tr>
      <w:tr w:rsidR="00A94637" w14:paraId="6A578F22" w14:textId="77777777" w:rsidTr="000E20D4">
        <w:tc>
          <w:tcPr>
            <w:tcW w:w="687" w:type="pct"/>
            <w:vMerge w:val="restart"/>
            <w:vAlign w:val="center"/>
          </w:tcPr>
          <w:p w14:paraId="04EC0A68" w14:textId="77777777" w:rsidR="00A94637" w:rsidRDefault="00A94637">
            <w:pPr>
              <w:jc w:val="center"/>
              <w:rPr>
                <w:sz w:val="18"/>
                <w:szCs w:val="18"/>
              </w:rPr>
            </w:pPr>
            <w:r>
              <w:rPr>
                <w:sz w:val="18"/>
                <w:szCs w:val="18"/>
              </w:rPr>
              <w:lastRenderedPageBreak/>
              <w:t>Cittadinanza</w:t>
            </w:r>
          </w:p>
        </w:tc>
        <w:tc>
          <w:tcPr>
            <w:tcW w:w="548" w:type="pct"/>
          </w:tcPr>
          <w:p w14:paraId="6E57F55F" w14:textId="77777777" w:rsidR="00A94637" w:rsidRDefault="00A94637">
            <w:pPr>
              <w:rPr>
                <w:sz w:val="18"/>
                <w:szCs w:val="18"/>
              </w:rPr>
            </w:pPr>
          </w:p>
        </w:tc>
        <w:tc>
          <w:tcPr>
            <w:tcW w:w="1292" w:type="pct"/>
          </w:tcPr>
          <w:p w14:paraId="3F6D2331" w14:textId="77777777" w:rsidR="00A94637" w:rsidRDefault="00A94637">
            <w:pPr>
              <w:rPr>
                <w:sz w:val="18"/>
                <w:szCs w:val="18"/>
              </w:rPr>
            </w:pPr>
            <w:r>
              <w:rPr>
                <w:rFonts w:cs="Book Antiqua"/>
                <w:color w:val="FF0000"/>
                <w:sz w:val="18"/>
                <w:szCs w:val="18"/>
                <w:lang w:eastAsia="it-IT"/>
              </w:rPr>
              <w:t>Mancata valorizzazione di un campo obbligatorio</w:t>
            </w:r>
          </w:p>
        </w:tc>
        <w:tc>
          <w:tcPr>
            <w:tcW w:w="2473" w:type="pct"/>
          </w:tcPr>
          <w:p w14:paraId="58EBD502" w14:textId="77777777" w:rsidR="00A94637" w:rsidRDefault="00A94637">
            <w:pPr>
              <w:rPr>
                <w:sz w:val="18"/>
                <w:szCs w:val="18"/>
              </w:rPr>
            </w:pPr>
            <w:r>
              <w:rPr>
                <w:rFonts w:cs="Book Antiqua"/>
                <w:color w:val="000000"/>
                <w:sz w:val="18"/>
                <w:szCs w:val="18"/>
                <w:lang w:eastAsia="it-IT"/>
              </w:rPr>
              <w:t>Tag XML non presente o tag XML presente ma non valorizzato.</w:t>
            </w:r>
          </w:p>
        </w:tc>
      </w:tr>
      <w:tr w:rsidR="00A94637" w14:paraId="24504EE6" w14:textId="77777777" w:rsidTr="000E20D4">
        <w:tc>
          <w:tcPr>
            <w:tcW w:w="687" w:type="pct"/>
            <w:vMerge/>
          </w:tcPr>
          <w:p w14:paraId="3C1AEA49" w14:textId="77777777" w:rsidR="00A94637" w:rsidRDefault="00A94637">
            <w:pPr>
              <w:jc w:val="left"/>
              <w:rPr>
                <w:sz w:val="18"/>
                <w:szCs w:val="18"/>
              </w:rPr>
            </w:pPr>
          </w:p>
        </w:tc>
        <w:tc>
          <w:tcPr>
            <w:tcW w:w="548" w:type="pct"/>
          </w:tcPr>
          <w:p w14:paraId="6F9AD1AD" w14:textId="77777777" w:rsidR="00A94637" w:rsidRDefault="00A94637">
            <w:pPr>
              <w:rPr>
                <w:sz w:val="18"/>
                <w:szCs w:val="18"/>
              </w:rPr>
            </w:pPr>
            <w:r>
              <w:rPr>
                <w:sz w:val="18"/>
                <w:szCs w:val="18"/>
              </w:rPr>
              <w:t>1301</w:t>
            </w:r>
          </w:p>
        </w:tc>
        <w:tc>
          <w:tcPr>
            <w:tcW w:w="1292" w:type="pct"/>
          </w:tcPr>
          <w:p w14:paraId="216ACDEA" w14:textId="77777777" w:rsidR="00A94637" w:rsidRDefault="00A94637">
            <w:pPr>
              <w:rPr>
                <w:color w:val="FF0000"/>
                <w:sz w:val="18"/>
                <w:szCs w:val="18"/>
              </w:rPr>
            </w:pPr>
            <w:r>
              <w:rPr>
                <w:rFonts w:cs="Book Antiqua"/>
                <w:color w:val="339966"/>
                <w:sz w:val="18"/>
                <w:szCs w:val="18"/>
                <w:lang w:eastAsia="it-IT"/>
              </w:rPr>
              <w:t>Non appartenenza alla tabella di riferimento</w:t>
            </w:r>
          </w:p>
        </w:tc>
        <w:tc>
          <w:tcPr>
            <w:tcW w:w="2473" w:type="pct"/>
          </w:tcPr>
          <w:p w14:paraId="196A4B6C" w14:textId="77777777" w:rsidR="00A94637" w:rsidRDefault="00A94637">
            <w:pPr>
              <w:rPr>
                <w:color w:val="000000"/>
                <w:sz w:val="18"/>
                <w:szCs w:val="18"/>
              </w:rPr>
            </w:pPr>
            <w:r>
              <w:rPr>
                <w:rFonts w:cs="Book Antiqua"/>
                <w:color w:val="000000"/>
                <w:sz w:val="18"/>
                <w:szCs w:val="18"/>
                <w:lang w:eastAsia="it-IT"/>
              </w:rPr>
              <w:t>Valori diversi da quelli ammessi</w:t>
            </w:r>
          </w:p>
          <w:p w14:paraId="1DDC37AB" w14:textId="77777777" w:rsidR="00A94637" w:rsidRDefault="00A94637">
            <w:pPr>
              <w:rPr>
                <w:sz w:val="18"/>
                <w:szCs w:val="18"/>
              </w:rPr>
            </w:pPr>
            <w:r>
              <w:rPr>
                <w:color w:val="000000"/>
                <w:sz w:val="18"/>
                <w:szCs w:val="18"/>
              </w:rPr>
              <w:t>(Il codice, a 3 caratteri, da utilizzare per la cittadinanza deve essere:</w:t>
            </w:r>
            <w:r>
              <w:rPr>
                <w:color w:val="000000"/>
                <w:sz w:val="18"/>
                <w:szCs w:val="18"/>
              </w:rPr>
              <w:br/>
              <w:t xml:space="preserve">    • 100, nel caso in cui il paziente abbia la cittadinanza italiana;</w:t>
            </w:r>
            <w:r>
              <w:rPr>
                <w:color w:val="000000"/>
                <w:sz w:val="18"/>
                <w:szCs w:val="18"/>
              </w:rPr>
              <w:br/>
              <w:t xml:space="preserve">    • il codice (a tre caratteri) dello Stato estero definito dall’ISTAT, nel caso in cui il paziente abbia la cittadinanza estera o sia apolide.)</w:t>
            </w:r>
          </w:p>
        </w:tc>
      </w:tr>
      <w:tr w:rsidR="00F31FA4" w14:paraId="5C042046" w14:textId="77777777" w:rsidTr="000E20D4">
        <w:tc>
          <w:tcPr>
            <w:tcW w:w="687" w:type="pct"/>
          </w:tcPr>
          <w:p w14:paraId="37EF94BD" w14:textId="77777777" w:rsidR="00F31FA4" w:rsidRDefault="00A94637">
            <w:pPr>
              <w:jc w:val="left"/>
              <w:rPr>
                <w:sz w:val="18"/>
                <w:szCs w:val="18"/>
              </w:rPr>
            </w:pPr>
            <w:r>
              <w:rPr>
                <w:sz w:val="18"/>
                <w:szCs w:val="18"/>
              </w:rPr>
              <w:t>Cittadinanza (segue)</w:t>
            </w:r>
          </w:p>
        </w:tc>
        <w:tc>
          <w:tcPr>
            <w:tcW w:w="548" w:type="pct"/>
          </w:tcPr>
          <w:p w14:paraId="7D29DF90" w14:textId="77777777" w:rsidR="00F31FA4" w:rsidRPr="00A14078" w:rsidRDefault="00F31FA4">
            <w:pPr>
              <w:rPr>
                <w:sz w:val="18"/>
                <w:szCs w:val="18"/>
              </w:rPr>
            </w:pPr>
            <w:r w:rsidRPr="00A14078">
              <w:rPr>
                <w:sz w:val="18"/>
                <w:szCs w:val="18"/>
              </w:rPr>
              <w:t>1311</w:t>
            </w:r>
          </w:p>
        </w:tc>
        <w:tc>
          <w:tcPr>
            <w:tcW w:w="1292" w:type="pct"/>
          </w:tcPr>
          <w:p w14:paraId="4A728D66" w14:textId="77777777" w:rsidR="00F31FA4" w:rsidRDefault="00F31FA4" w:rsidP="002A208D">
            <w:pPr>
              <w:rPr>
                <w:rFonts w:cs="Book Antiqua"/>
                <w:color w:val="339966"/>
                <w:sz w:val="18"/>
                <w:szCs w:val="18"/>
                <w:lang w:eastAsia="it-IT"/>
              </w:rPr>
            </w:pPr>
            <w:r w:rsidRPr="00D2751D">
              <w:rPr>
                <w:rFonts w:cs="Book Antiqua"/>
                <w:color w:val="339966"/>
                <w:sz w:val="18"/>
                <w:szCs w:val="18"/>
                <w:lang w:eastAsia="it-IT"/>
              </w:rPr>
              <w:t xml:space="preserve">Cittadinanza incongruente con Tipologia del codice identificativo assistito nella banca dati di verifica </w:t>
            </w:r>
            <w:proofErr w:type="spellStart"/>
            <w:r w:rsidRPr="00D2751D">
              <w:rPr>
                <w:rFonts w:cs="Book Antiqua"/>
                <w:color w:val="339966"/>
                <w:sz w:val="18"/>
                <w:szCs w:val="18"/>
                <w:lang w:eastAsia="it-IT"/>
              </w:rPr>
              <w:t>validit</w:t>
            </w:r>
            <w:r w:rsidR="00D2751D" w:rsidRPr="00D2751D">
              <w:rPr>
                <w:rFonts w:cs="Book Antiqua"/>
                <w:color w:val="339966"/>
                <w:sz w:val="18"/>
                <w:szCs w:val="18"/>
                <w:lang w:eastAsia="it-IT"/>
              </w:rPr>
              <w:t>a</w:t>
            </w:r>
            <w:proofErr w:type="spellEnd"/>
          </w:p>
        </w:tc>
        <w:tc>
          <w:tcPr>
            <w:tcW w:w="2473" w:type="pct"/>
          </w:tcPr>
          <w:p w14:paraId="27A76616" w14:textId="77777777" w:rsidR="00F31FA4" w:rsidRDefault="00F31FA4">
            <w:pPr>
              <w:rPr>
                <w:color w:val="000000"/>
                <w:sz w:val="18"/>
                <w:szCs w:val="18"/>
              </w:rPr>
            </w:pPr>
            <w:r>
              <w:rPr>
                <w:rFonts w:cs="Book Antiqua"/>
                <w:sz w:val="18"/>
                <w:szCs w:val="18"/>
                <w:lang w:eastAsia="it-IT"/>
              </w:rPr>
              <w:t>Cittadinanza = 100</w:t>
            </w:r>
            <w:r>
              <w:rPr>
                <w:color w:val="000000"/>
                <w:sz w:val="18"/>
                <w:szCs w:val="18"/>
              </w:rPr>
              <w:t xml:space="preserve"> (italiana) e “Tipologia </w:t>
            </w:r>
            <w:r>
              <w:rPr>
                <w:rFonts w:cs="Book Antiqua"/>
                <w:sz w:val="18"/>
                <w:szCs w:val="18"/>
                <w:lang w:eastAsia="it-IT"/>
              </w:rPr>
              <w:t xml:space="preserve">del codice identificativo dell’assistito nella banca dati di verifica validità” = 1 o 2 o 3 </w:t>
            </w:r>
          </w:p>
        </w:tc>
      </w:tr>
      <w:tr w:rsidR="00F31FA4" w14:paraId="22D4269E" w14:textId="77777777" w:rsidTr="000E20D4">
        <w:tc>
          <w:tcPr>
            <w:tcW w:w="687" w:type="pct"/>
            <w:shd w:val="clear" w:color="auto" w:fill="D9D9D9"/>
          </w:tcPr>
          <w:p w14:paraId="255705CF" w14:textId="77777777" w:rsidR="00F31FA4" w:rsidRDefault="00F31FA4">
            <w:pPr>
              <w:jc w:val="left"/>
              <w:rPr>
                <w:sz w:val="18"/>
                <w:szCs w:val="18"/>
              </w:rPr>
            </w:pPr>
          </w:p>
        </w:tc>
        <w:tc>
          <w:tcPr>
            <w:tcW w:w="548" w:type="pct"/>
            <w:shd w:val="clear" w:color="auto" w:fill="D9D9D9"/>
          </w:tcPr>
          <w:p w14:paraId="16868AA7" w14:textId="77777777" w:rsidR="00F31FA4" w:rsidRDefault="00F31FA4">
            <w:pPr>
              <w:rPr>
                <w:sz w:val="18"/>
                <w:szCs w:val="18"/>
              </w:rPr>
            </w:pPr>
          </w:p>
        </w:tc>
        <w:tc>
          <w:tcPr>
            <w:tcW w:w="1292" w:type="pct"/>
            <w:shd w:val="clear" w:color="auto" w:fill="D9D9D9"/>
          </w:tcPr>
          <w:p w14:paraId="4281E1D7" w14:textId="77777777" w:rsidR="00F31FA4" w:rsidRDefault="00F31FA4">
            <w:pPr>
              <w:rPr>
                <w:sz w:val="18"/>
                <w:szCs w:val="18"/>
              </w:rPr>
            </w:pPr>
          </w:p>
        </w:tc>
        <w:tc>
          <w:tcPr>
            <w:tcW w:w="2473" w:type="pct"/>
            <w:shd w:val="clear" w:color="auto" w:fill="D9D9D9"/>
          </w:tcPr>
          <w:p w14:paraId="0BC1BF4A" w14:textId="77777777" w:rsidR="00F31FA4" w:rsidRDefault="00F31FA4">
            <w:pPr>
              <w:rPr>
                <w:sz w:val="18"/>
                <w:szCs w:val="18"/>
              </w:rPr>
            </w:pPr>
          </w:p>
        </w:tc>
      </w:tr>
      <w:tr w:rsidR="00BD25A4" w14:paraId="29ADFD99" w14:textId="77777777" w:rsidTr="000E20D4">
        <w:tc>
          <w:tcPr>
            <w:tcW w:w="687" w:type="pct"/>
            <w:vMerge w:val="restart"/>
            <w:vAlign w:val="center"/>
          </w:tcPr>
          <w:p w14:paraId="3FDA3FBC" w14:textId="77777777" w:rsidR="00BD25A4" w:rsidRDefault="00BD25A4">
            <w:pPr>
              <w:jc w:val="center"/>
              <w:rPr>
                <w:sz w:val="18"/>
                <w:szCs w:val="18"/>
              </w:rPr>
            </w:pPr>
            <w:r>
              <w:rPr>
                <w:sz w:val="18"/>
                <w:szCs w:val="18"/>
              </w:rPr>
              <w:t>Codice identificativo del paziente</w:t>
            </w:r>
          </w:p>
        </w:tc>
        <w:tc>
          <w:tcPr>
            <w:tcW w:w="548" w:type="pct"/>
          </w:tcPr>
          <w:p w14:paraId="32CBDBF3" w14:textId="77777777" w:rsidR="00BD25A4" w:rsidRDefault="00BD25A4">
            <w:pPr>
              <w:rPr>
                <w:sz w:val="18"/>
                <w:szCs w:val="18"/>
              </w:rPr>
            </w:pPr>
          </w:p>
        </w:tc>
        <w:tc>
          <w:tcPr>
            <w:tcW w:w="1292" w:type="pct"/>
          </w:tcPr>
          <w:p w14:paraId="51C1CC26" w14:textId="77777777" w:rsidR="00BD25A4" w:rsidRDefault="00BD25A4">
            <w:pPr>
              <w:rPr>
                <w:sz w:val="18"/>
                <w:szCs w:val="18"/>
              </w:rPr>
            </w:pPr>
            <w:r>
              <w:rPr>
                <w:rFonts w:cs="Book Antiqua"/>
                <w:color w:val="FF0000"/>
                <w:sz w:val="18"/>
                <w:szCs w:val="18"/>
                <w:lang w:eastAsia="it-IT"/>
              </w:rPr>
              <w:t>Mancata valorizzazione di un campo obbligatorio</w:t>
            </w:r>
          </w:p>
        </w:tc>
        <w:tc>
          <w:tcPr>
            <w:tcW w:w="2473" w:type="pct"/>
          </w:tcPr>
          <w:p w14:paraId="12C1A39A" w14:textId="77777777" w:rsidR="00BD25A4" w:rsidRDefault="00BD25A4">
            <w:pPr>
              <w:rPr>
                <w:sz w:val="18"/>
                <w:szCs w:val="18"/>
                <w:highlight w:val="red"/>
              </w:rPr>
            </w:pPr>
            <w:r>
              <w:rPr>
                <w:rFonts w:cs="Book Antiqua"/>
                <w:color w:val="000000"/>
                <w:sz w:val="18"/>
                <w:szCs w:val="18"/>
                <w:lang w:eastAsia="it-IT"/>
              </w:rPr>
              <w:t>Tag XML non presente o tag XML presente ma non valorizzato.</w:t>
            </w:r>
          </w:p>
        </w:tc>
      </w:tr>
      <w:tr w:rsidR="00BD25A4" w14:paraId="774AEF04" w14:textId="77777777" w:rsidTr="00362C13">
        <w:tc>
          <w:tcPr>
            <w:tcW w:w="687" w:type="pct"/>
            <w:vMerge/>
            <w:vAlign w:val="center"/>
          </w:tcPr>
          <w:p w14:paraId="12E6A855" w14:textId="77777777" w:rsidR="00BD25A4" w:rsidRDefault="00BD25A4" w:rsidP="00362C13">
            <w:pPr>
              <w:jc w:val="center"/>
              <w:rPr>
                <w:color w:val="000000"/>
                <w:sz w:val="18"/>
                <w:szCs w:val="18"/>
              </w:rPr>
            </w:pPr>
          </w:p>
        </w:tc>
        <w:tc>
          <w:tcPr>
            <w:tcW w:w="548" w:type="pct"/>
          </w:tcPr>
          <w:p w14:paraId="35D47EE0" w14:textId="77777777" w:rsidR="00BD25A4" w:rsidRPr="00F93574" w:rsidRDefault="00BE09C1" w:rsidP="00362C13">
            <w:pPr>
              <w:rPr>
                <w:sz w:val="18"/>
                <w:szCs w:val="18"/>
              </w:rPr>
            </w:pPr>
            <w:r w:rsidRPr="00F93574">
              <w:rPr>
                <w:sz w:val="18"/>
                <w:szCs w:val="18"/>
              </w:rPr>
              <w:t>135</w:t>
            </w:r>
            <w:r w:rsidR="005E7EFD" w:rsidRPr="00F93574">
              <w:rPr>
                <w:sz w:val="18"/>
                <w:szCs w:val="18"/>
              </w:rPr>
              <w:t>3</w:t>
            </w:r>
          </w:p>
        </w:tc>
        <w:tc>
          <w:tcPr>
            <w:tcW w:w="1292" w:type="pct"/>
          </w:tcPr>
          <w:p w14:paraId="3414217B" w14:textId="77777777" w:rsidR="00BD25A4" w:rsidRPr="00536F97" w:rsidRDefault="00BD25A4" w:rsidP="00362C13">
            <w:pPr>
              <w:autoSpaceDE w:val="0"/>
              <w:autoSpaceDN w:val="0"/>
              <w:adjustRightInd w:val="0"/>
              <w:rPr>
                <w:color w:val="1F497D"/>
                <w:sz w:val="18"/>
                <w:szCs w:val="18"/>
              </w:rPr>
            </w:pPr>
            <w:r w:rsidRPr="007F7B27">
              <w:rPr>
                <w:rFonts w:cs="Book Antiqua"/>
                <w:color w:val="1F497D"/>
                <w:sz w:val="18"/>
                <w:szCs w:val="18"/>
                <w:lang w:eastAsia="it-IT"/>
              </w:rPr>
              <w:t>Codice identificativo del paziente non valido</w:t>
            </w:r>
          </w:p>
        </w:tc>
        <w:tc>
          <w:tcPr>
            <w:tcW w:w="2473" w:type="pct"/>
          </w:tcPr>
          <w:p w14:paraId="035537D1" w14:textId="77777777" w:rsidR="00BD25A4" w:rsidRPr="00F93574" w:rsidRDefault="00BD25A4" w:rsidP="00362C13">
            <w:pPr>
              <w:rPr>
                <w:sz w:val="18"/>
                <w:szCs w:val="18"/>
              </w:rPr>
            </w:pPr>
            <w:r w:rsidRPr="00F93574">
              <w:rPr>
                <w:rFonts w:cs="Book Antiqua"/>
                <w:color w:val="000000"/>
                <w:sz w:val="18"/>
                <w:szCs w:val="18"/>
                <w:lang w:eastAsia="it-IT"/>
              </w:rPr>
              <w:t>Codice identificativo del paziente non valido</w:t>
            </w:r>
          </w:p>
        </w:tc>
      </w:tr>
      <w:tr w:rsidR="00F31FA4" w14:paraId="2A3CD498" w14:textId="77777777" w:rsidTr="000E20D4">
        <w:tc>
          <w:tcPr>
            <w:tcW w:w="687" w:type="pct"/>
            <w:shd w:val="clear" w:color="auto" w:fill="E6E6E6"/>
          </w:tcPr>
          <w:p w14:paraId="10C05F19" w14:textId="77777777" w:rsidR="00F31FA4" w:rsidRDefault="00F31FA4">
            <w:pPr>
              <w:jc w:val="left"/>
              <w:rPr>
                <w:sz w:val="18"/>
                <w:szCs w:val="18"/>
              </w:rPr>
            </w:pPr>
          </w:p>
        </w:tc>
        <w:tc>
          <w:tcPr>
            <w:tcW w:w="548" w:type="pct"/>
            <w:shd w:val="clear" w:color="auto" w:fill="E6E6E6"/>
          </w:tcPr>
          <w:p w14:paraId="3F0D0930" w14:textId="77777777" w:rsidR="00F31FA4" w:rsidRDefault="00F31FA4">
            <w:pPr>
              <w:rPr>
                <w:sz w:val="18"/>
                <w:szCs w:val="18"/>
              </w:rPr>
            </w:pPr>
          </w:p>
        </w:tc>
        <w:tc>
          <w:tcPr>
            <w:tcW w:w="1292" w:type="pct"/>
            <w:shd w:val="clear" w:color="auto" w:fill="E6E6E6"/>
          </w:tcPr>
          <w:p w14:paraId="72265EBC" w14:textId="77777777" w:rsidR="00F31FA4" w:rsidRDefault="00F31FA4">
            <w:pPr>
              <w:autoSpaceDE w:val="0"/>
              <w:autoSpaceDN w:val="0"/>
              <w:adjustRightInd w:val="0"/>
              <w:rPr>
                <w:rFonts w:cs="Book Antiqua"/>
                <w:color w:val="000080"/>
                <w:sz w:val="18"/>
                <w:szCs w:val="18"/>
                <w:lang w:eastAsia="it-IT"/>
              </w:rPr>
            </w:pPr>
          </w:p>
        </w:tc>
        <w:tc>
          <w:tcPr>
            <w:tcW w:w="2473" w:type="pct"/>
            <w:shd w:val="clear" w:color="auto" w:fill="E6E6E6"/>
          </w:tcPr>
          <w:p w14:paraId="450D4C81" w14:textId="77777777" w:rsidR="00F31FA4" w:rsidRDefault="00F31FA4">
            <w:pPr>
              <w:rPr>
                <w:sz w:val="18"/>
                <w:szCs w:val="18"/>
                <w:highlight w:val="red"/>
              </w:rPr>
            </w:pPr>
          </w:p>
        </w:tc>
      </w:tr>
      <w:tr w:rsidR="00F31FA4" w14:paraId="6CCFB737" w14:textId="77777777" w:rsidTr="000E20D4">
        <w:tc>
          <w:tcPr>
            <w:tcW w:w="687" w:type="pct"/>
            <w:vAlign w:val="center"/>
          </w:tcPr>
          <w:p w14:paraId="7AB49BFD" w14:textId="77777777" w:rsidR="00F31FA4" w:rsidRDefault="00F31FA4">
            <w:pPr>
              <w:jc w:val="center"/>
              <w:rPr>
                <w:color w:val="000000"/>
                <w:sz w:val="18"/>
                <w:szCs w:val="18"/>
              </w:rPr>
            </w:pPr>
            <w:r>
              <w:rPr>
                <w:sz w:val="18"/>
                <w:szCs w:val="18"/>
              </w:rPr>
              <w:t xml:space="preserve">Presenza del codice identificativo dell’assistito nella banca dati di </w:t>
            </w:r>
            <w:proofErr w:type="gramStart"/>
            <w:r>
              <w:rPr>
                <w:sz w:val="18"/>
                <w:szCs w:val="18"/>
              </w:rPr>
              <w:t>verifica  validità</w:t>
            </w:r>
            <w:proofErr w:type="gramEnd"/>
          </w:p>
        </w:tc>
        <w:tc>
          <w:tcPr>
            <w:tcW w:w="548" w:type="pct"/>
          </w:tcPr>
          <w:p w14:paraId="7DD131C4" w14:textId="77777777" w:rsidR="00F31FA4" w:rsidRDefault="00F31FA4">
            <w:pPr>
              <w:rPr>
                <w:sz w:val="18"/>
                <w:szCs w:val="18"/>
              </w:rPr>
            </w:pPr>
            <w:r>
              <w:rPr>
                <w:sz w:val="18"/>
                <w:szCs w:val="18"/>
              </w:rPr>
              <w:t>1301</w:t>
            </w:r>
          </w:p>
        </w:tc>
        <w:tc>
          <w:tcPr>
            <w:tcW w:w="1292" w:type="pct"/>
          </w:tcPr>
          <w:p w14:paraId="5D6F2BF4" w14:textId="77777777" w:rsidR="00F31FA4" w:rsidRDefault="00F31FA4">
            <w:pPr>
              <w:autoSpaceDE w:val="0"/>
              <w:autoSpaceDN w:val="0"/>
              <w:adjustRightInd w:val="0"/>
              <w:rPr>
                <w:color w:val="FF0000"/>
                <w:sz w:val="18"/>
                <w:szCs w:val="18"/>
              </w:rPr>
            </w:pPr>
            <w:r>
              <w:rPr>
                <w:rFonts w:cs="Book Antiqua"/>
                <w:color w:val="339966"/>
                <w:sz w:val="18"/>
                <w:szCs w:val="18"/>
                <w:lang w:eastAsia="it-IT"/>
              </w:rPr>
              <w:t>Non appartenenza al dominio di riferimento</w:t>
            </w:r>
          </w:p>
        </w:tc>
        <w:tc>
          <w:tcPr>
            <w:tcW w:w="2473" w:type="pct"/>
          </w:tcPr>
          <w:p w14:paraId="0CF6244F" w14:textId="77777777" w:rsidR="00F31FA4" w:rsidRDefault="00F31FA4">
            <w:pPr>
              <w:rPr>
                <w:color w:val="000000"/>
                <w:sz w:val="18"/>
                <w:szCs w:val="18"/>
              </w:rPr>
            </w:pPr>
            <w:r>
              <w:rPr>
                <w:rFonts w:cs="Book Antiqua"/>
                <w:color w:val="000000"/>
                <w:sz w:val="18"/>
                <w:szCs w:val="18"/>
                <w:lang w:eastAsia="it-IT"/>
              </w:rPr>
              <w:t>Valori diversi da quelli ammessi</w:t>
            </w:r>
          </w:p>
          <w:p w14:paraId="59DB970E" w14:textId="77777777" w:rsidR="00F31FA4" w:rsidRDefault="00F31FA4">
            <w:pPr>
              <w:rPr>
                <w:sz w:val="18"/>
                <w:szCs w:val="18"/>
              </w:rPr>
            </w:pPr>
            <w:r>
              <w:rPr>
                <w:sz w:val="18"/>
                <w:szCs w:val="18"/>
              </w:rPr>
              <w:t xml:space="preserve">Previsto per utilizzo </w:t>
            </w:r>
            <w:proofErr w:type="gramStart"/>
            <w:r>
              <w:rPr>
                <w:sz w:val="18"/>
                <w:szCs w:val="18"/>
              </w:rPr>
              <w:t>futuro,  all’applicazione</w:t>
            </w:r>
            <w:proofErr w:type="gramEnd"/>
            <w:r>
              <w:rPr>
                <w:sz w:val="18"/>
                <w:szCs w:val="18"/>
              </w:rPr>
              <w:t xml:space="preserve"> delle procedure di cui all’articolo 6, comma 1 del citato decreto.</w:t>
            </w:r>
          </w:p>
          <w:p w14:paraId="583EE24E" w14:textId="77777777" w:rsidR="00F31FA4" w:rsidRDefault="00F31FA4">
            <w:pPr>
              <w:rPr>
                <w:sz w:val="18"/>
                <w:szCs w:val="18"/>
              </w:rPr>
            </w:pPr>
            <w:r>
              <w:rPr>
                <w:sz w:val="18"/>
                <w:szCs w:val="18"/>
              </w:rPr>
              <w:t>0 = codice identificativo valido</w:t>
            </w:r>
          </w:p>
          <w:p w14:paraId="7F7CAB97" w14:textId="77777777" w:rsidR="00F31FA4" w:rsidRDefault="00F31FA4">
            <w:pPr>
              <w:rPr>
                <w:sz w:val="18"/>
                <w:szCs w:val="18"/>
                <w:highlight w:val="red"/>
              </w:rPr>
            </w:pPr>
            <w:r>
              <w:rPr>
                <w:sz w:val="18"/>
                <w:szCs w:val="18"/>
              </w:rPr>
              <w:t>1 = codice identificativo errato</w:t>
            </w:r>
          </w:p>
        </w:tc>
      </w:tr>
      <w:tr w:rsidR="00F31FA4" w14:paraId="1CFE8165" w14:textId="77777777" w:rsidTr="000E20D4">
        <w:tc>
          <w:tcPr>
            <w:tcW w:w="687" w:type="pct"/>
            <w:shd w:val="clear" w:color="auto" w:fill="E6E6E6"/>
          </w:tcPr>
          <w:p w14:paraId="77B4A074" w14:textId="77777777" w:rsidR="00F31FA4" w:rsidRDefault="00F31FA4">
            <w:pPr>
              <w:jc w:val="left"/>
              <w:rPr>
                <w:sz w:val="18"/>
                <w:szCs w:val="18"/>
              </w:rPr>
            </w:pPr>
          </w:p>
        </w:tc>
        <w:tc>
          <w:tcPr>
            <w:tcW w:w="548" w:type="pct"/>
            <w:shd w:val="clear" w:color="auto" w:fill="E6E6E6"/>
          </w:tcPr>
          <w:p w14:paraId="677C7C7F" w14:textId="77777777" w:rsidR="00F31FA4" w:rsidRDefault="00F31FA4">
            <w:pPr>
              <w:rPr>
                <w:sz w:val="18"/>
                <w:szCs w:val="18"/>
              </w:rPr>
            </w:pPr>
          </w:p>
        </w:tc>
        <w:tc>
          <w:tcPr>
            <w:tcW w:w="1292" w:type="pct"/>
            <w:shd w:val="clear" w:color="auto" w:fill="E6E6E6"/>
          </w:tcPr>
          <w:p w14:paraId="2DC105CE" w14:textId="77777777" w:rsidR="00F31FA4" w:rsidRDefault="00F31FA4">
            <w:pPr>
              <w:autoSpaceDE w:val="0"/>
              <w:autoSpaceDN w:val="0"/>
              <w:adjustRightInd w:val="0"/>
              <w:rPr>
                <w:rFonts w:cs="Book Antiqua"/>
                <w:color w:val="000080"/>
                <w:sz w:val="18"/>
                <w:szCs w:val="18"/>
                <w:lang w:eastAsia="it-IT"/>
              </w:rPr>
            </w:pPr>
          </w:p>
        </w:tc>
        <w:tc>
          <w:tcPr>
            <w:tcW w:w="2473" w:type="pct"/>
            <w:shd w:val="clear" w:color="auto" w:fill="E6E6E6"/>
          </w:tcPr>
          <w:p w14:paraId="6108785D" w14:textId="77777777" w:rsidR="00F31FA4" w:rsidRDefault="00F31FA4">
            <w:pPr>
              <w:rPr>
                <w:sz w:val="18"/>
                <w:szCs w:val="18"/>
                <w:highlight w:val="red"/>
              </w:rPr>
            </w:pPr>
          </w:p>
        </w:tc>
      </w:tr>
      <w:tr w:rsidR="00F31FA4" w14:paraId="3581CD4A" w14:textId="77777777" w:rsidTr="000E20D4">
        <w:tc>
          <w:tcPr>
            <w:tcW w:w="687" w:type="pct"/>
            <w:vAlign w:val="center"/>
          </w:tcPr>
          <w:p w14:paraId="6AB6D1F6" w14:textId="77777777" w:rsidR="00F31FA4" w:rsidRDefault="00F31FA4">
            <w:pPr>
              <w:jc w:val="center"/>
              <w:rPr>
                <w:color w:val="000000"/>
                <w:sz w:val="18"/>
                <w:szCs w:val="18"/>
              </w:rPr>
            </w:pPr>
            <w:r>
              <w:rPr>
                <w:sz w:val="18"/>
                <w:szCs w:val="18"/>
              </w:rPr>
              <w:t>Tipologia del codice Identificativo dell’assistito nella banca dati di verifica validità</w:t>
            </w:r>
          </w:p>
        </w:tc>
        <w:tc>
          <w:tcPr>
            <w:tcW w:w="548" w:type="pct"/>
          </w:tcPr>
          <w:p w14:paraId="02A1B525" w14:textId="77777777" w:rsidR="00F31FA4" w:rsidRDefault="00F31FA4">
            <w:pPr>
              <w:rPr>
                <w:sz w:val="18"/>
                <w:szCs w:val="18"/>
              </w:rPr>
            </w:pPr>
            <w:r>
              <w:rPr>
                <w:sz w:val="18"/>
                <w:szCs w:val="18"/>
              </w:rPr>
              <w:t>1301</w:t>
            </w:r>
          </w:p>
        </w:tc>
        <w:tc>
          <w:tcPr>
            <w:tcW w:w="1292" w:type="pct"/>
          </w:tcPr>
          <w:p w14:paraId="10AEF9B4" w14:textId="77777777" w:rsidR="00F31FA4" w:rsidRDefault="00F31FA4">
            <w:pPr>
              <w:rPr>
                <w:color w:val="00B050"/>
                <w:sz w:val="18"/>
                <w:szCs w:val="18"/>
              </w:rPr>
            </w:pPr>
            <w:r>
              <w:rPr>
                <w:rFonts w:cs="Book Antiqua"/>
                <w:color w:val="339966"/>
                <w:sz w:val="18"/>
                <w:szCs w:val="18"/>
                <w:lang w:eastAsia="it-IT"/>
              </w:rPr>
              <w:t>Non appartenenza al dominio di riferimento</w:t>
            </w:r>
          </w:p>
        </w:tc>
        <w:tc>
          <w:tcPr>
            <w:tcW w:w="2473" w:type="pct"/>
          </w:tcPr>
          <w:p w14:paraId="23AE16C8" w14:textId="77777777" w:rsidR="00F31FA4" w:rsidRDefault="00F31FA4">
            <w:pPr>
              <w:rPr>
                <w:color w:val="000000"/>
                <w:sz w:val="18"/>
                <w:szCs w:val="18"/>
              </w:rPr>
            </w:pPr>
            <w:r>
              <w:rPr>
                <w:rFonts w:cs="Book Antiqua"/>
                <w:color w:val="000000"/>
                <w:sz w:val="18"/>
                <w:szCs w:val="18"/>
                <w:lang w:eastAsia="it-IT"/>
              </w:rPr>
              <w:t>Valori diversi da quelli ammessi</w:t>
            </w:r>
          </w:p>
          <w:p w14:paraId="68ACBD76" w14:textId="77777777" w:rsidR="00F31FA4" w:rsidRDefault="00F31FA4">
            <w:pPr>
              <w:rPr>
                <w:sz w:val="18"/>
                <w:szCs w:val="18"/>
              </w:rPr>
            </w:pPr>
            <w:r>
              <w:rPr>
                <w:sz w:val="18"/>
                <w:szCs w:val="18"/>
              </w:rPr>
              <w:t xml:space="preserve">Previsto per utilizzo </w:t>
            </w:r>
            <w:proofErr w:type="gramStart"/>
            <w:r>
              <w:rPr>
                <w:sz w:val="18"/>
                <w:szCs w:val="18"/>
              </w:rPr>
              <w:t>futuro,  all’applicazione</w:t>
            </w:r>
            <w:proofErr w:type="gramEnd"/>
            <w:r>
              <w:rPr>
                <w:sz w:val="18"/>
                <w:szCs w:val="18"/>
              </w:rPr>
              <w:t xml:space="preserve"> delle procedure di cui all’articolo 6, comma 1 del citato decreto.</w:t>
            </w:r>
          </w:p>
          <w:p w14:paraId="45ED4AA8" w14:textId="77777777" w:rsidR="00F31FA4" w:rsidRDefault="00F31FA4">
            <w:pPr>
              <w:rPr>
                <w:sz w:val="18"/>
                <w:szCs w:val="18"/>
                <w:lang w:eastAsia="it-IT"/>
              </w:rPr>
            </w:pPr>
            <w:r>
              <w:rPr>
                <w:sz w:val="18"/>
                <w:szCs w:val="18"/>
                <w:lang w:eastAsia="it-IT"/>
              </w:rPr>
              <w:t>0 = Codice fiscale</w:t>
            </w:r>
          </w:p>
          <w:p w14:paraId="3B55F35C" w14:textId="77777777" w:rsidR="00F31FA4" w:rsidRDefault="00F31FA4">
            <w:pPr>
              <w:rPr>
                <w:sz w:val="18"/>
                <w:szCs w:val="18"/>
                <w:lang w:eastAsia="it-IT"/>
              </w:rPr>
            </w:pPr>
            <w:r>
              <w:rPr>
                <w:sz w:val="18"/>
                <w:szCs w:val="18"/>
                <w:lang w:eastAsia="it-IT"/>
              </w:rPr>
              <w:t>1 = Codice STP</w:t>
            </w:r>
          </w:p>
          <w:p w14:paraId="6B65F293" w14:textId="77777777" w:rsidR="00F31FA4" w:rsidRDefault="00F31FA4">
            <w:pPr>
              <w:rPr>
                <w:sz w:val="18"/>
                <w:szCs w:val="18"/>
                <w:lang w:eastAsia="it-IT"/>
              </w:rPr>
            </w:pPr>
            <w:r>
              <w:rPr>
                <w:sz w:val="18"/>
                <w:szCs w:val="18"/>
                <w:lang w:eastAsia="it-IT"/>
              </w:rPr>
              <w:t>2 = Codice ENI</w:t>
            </w:r>
          </w:p>
          <w:p w14:paraId="4117EFA8" w14:textId="77777777" w:rsidR="00F31FA4" w:rsidRDefault="00F31FA4">
            <w:pPr>
              <w:rPr>
                <w:sz w:val="18"/>
                <w:szCs w:val="18"/>
                <w:lang w:eastAsia="it-IT"/>
              </w:rPr>
            </w:pPr>
            <w:r>
              <w:rPr>
                <w:sz w:val="18"/>
                <w:szCs w:val="18"/>
                <w:lang w:eastAsia="it-IT"/>
              </w:rPr>
              <w:t>3 = Codice TEAM</w:t>
            </w:r>
          </w:p>
          <w:p w14:paraId="4E51DC6B" w14:textId="77777777" w:rsidR="00F31FA4" w:rsidRDefault="00F31FA4">
            <w:pPr>
              <w:rPr>
                <w:sz w:val="18"/>
                <w:szCs w:val="18"/>
                <w:lang w:eastAsia="it-IT"/>
              </w:rPr>
            </w:pPr>
            <w:r>
              <w:rPr>
                <w:sz w:val="18"/>
                <w:szCs w:val="18"/>
                <w:lang w:eastAsia="it-IT"/>
              </w:rPr>
              <w:t>99 = Codice non presente in banca dati</w:t>
            </w:r>
          </w:p>
        </w:tc>
      </w:tr>
      <w:tr w:rsidR="00F31FA4" w14:paraId="10730447" w14:textId="77777777" w:rsidTr="000E20D4">
        <w:tc>
          <w:tcPr>
            <w:tcW w:w="687" w:type="pct"/>
            <w:shd w:val="clear" w:color="auto" w:fill="E6E6E6"/>
          </w:tcPr>
          <w:p w14:paraId="4FAD503F" w14:textId="77777777" w:rsidR="00F31FA4" w:rsidRDefault="00F31FA4">
            <w:pPr>
              <w:rPr>
                <w:sz w:val="18"/>
                <w:szCs w:val="18"/>
              </w:rPr>
            </w:pPr>
          </w:p>
        </w:tc>
        <w:tc>
          <w:tcPr>
            <w:tcW w:w="548" w:type="pct"/>
            <w:shd w:val="clear" w:color="auto" w:fill="E6E6E6"/>
          </w:tcPr>
          <w:p w14:paraId="46EC5BD9" w14:textId="77777777" w:rsidR="00F31FA4" w:rsidRDefault="00F31FA4">
            <w:pPr>
              <w:rPr>
                <w:sz w:val="18"/>
                <w:szCs w:val="18"/>
              </w:rPr>
            </w:pPr>
          </w:p>
        </w:tc>
        <w:tc>
          <w:tcPr>
            <w:tcW w:w="1292" w:type="pct"/>
            <w:shd w:val="clear" w:color="auto" w:fill="E6E6E6"/>
          </w:tcPr>
          <w:p w14:paraId="748C814D" w14:textId="77777777" w:rsidR="00F31FA4" w:rsidRDefault="00F31FA4">
            <w:pPr>
              <w:rPr>
                <w:sz w:val="18"/>
                <w:szCs w:val="18"/>
              </w:rPr>
            </w:pPr>
          </w:p>
        </w:tc>
        <w:tc>
          <w:tcPr>
            <w:tcW w:w="2473" w:type="pct"/>
            <w:shd w:val="clear" w:color="auto" w:fill="E6E6E6"/>
          </w:tcPr>
          <w:p w14:paraId="4D494F46" w14:textId="77777777" w:rsidR="00F31FA4" w:rsidRDefault="00F31FA4">
            <w:pPr>
              <w:jc w:val="left"/>
              <w:rPr>
                <w:sz w:val="18"/>
                <w:szCs w:val="18"/>
              </w:rPr>
            </w:pPr>
          </w:p>
        </w:tc>
      </w:tr>
      <w:tr w:rsidR="00F31FA4" w14:paraId="73583A5E" w14:textId="77777777" w:rsidTr="000E20D4">
        <w:tc>
          <w:tcPr>
            <w:tcW w:w="687" w:type="pct"/>
            <w:vMerge w:val="restart"/>
            <w:vAlign w:val="center"/>
          </w:tcPr>
          <w:p w14:paraId="2777D516" w14:textId="77777777" w:rsidR="00F31FA4" w:rsidRDefault="00F31FA4">
            <w:pPr>
              <w:jc w:val="center"/>
              <w:rPr>
                <w:sz w:val="18"/>
                <w:szCs w:val="18"/>
              </w:rPr>
            </w:pPr>
            <w:r>
              <w:rPr>
                <w:sz w:val="18"/>
                <w:szCs w:val="18"/>
              </w:rPr>
              <w:t>Regione di Residenza</w:t>
            </w:r>
          </w:p>
        </w:tc>
        <w:tc>
          <w:tcPr>
            <w:tcW w:w="548" w:type="pct"/>
          </w:tcPr>
          <w:p w14:paraId="3B3676CC" w14:textId="77777777" w:rsidR="00F31FA4" w:rsidRDefault="00F31FA4">
            <w:pPr>
              <w:rPr>
                <w:sz w:val="18"/>
                <w:szCs w:val="18"/>
              </w:rPr>
            </w:pPr>
          </w:p>
        </w:tc>
        <w:tc>
          <w:tcPr>
            <w:tcW w:w="1292" w:type="pct"/>
          </w:tcPr>
          <w:p w14:paraId="337846BA" w14:textId="77777777" w:rsidR="00F31FA4" w:rsidRDefault="00F31FA4">
            <w:pPr>
              <w:rPr>
                <w:sz w:val="18"/>
                <w:szCs w:val="18"/>
              </w:rPr>
            </w:pPr>
            <w:r>
              <w:rPr>
                <w:rFonts w:cs="Book Antiqua"/>
                <w:color w:val="FF0000"/>
                <w:sz w:val="18"/>
                <w:szCs w:val="18"/>
                <w:lang w:eastAsia="it-IT"/>
              </w:rPr>
              <w:t>Mancata valorizzazione di un campo obbligatorio</w:t>
            </w:r>
          </w:p>
        </w:tc>
        <w:tc>
          <w:tcPr>
            <w:tcW w:w="2473" w:type="pct"/>
          </w:tcPr>
          <w:p w14:paraId="283E2683" w14:textId="77777777" w:rsidR="00F31FA4" w:rsidRDefault="00F31FA4">
            <w:pPr>
              <w:rPr>
                <w:sz w:val="18"/>
                <w:szCs w:val="18"/>
                <w:highlight w:val="red"/>
              </w:rPr>
            </w:pPr>
            <w:r>
              <w:rPr>
                <w:rFonts w:cs="Book Antiqua"/>
                <w:color w:val="000000"/>
                <w:sz w:val="18"/>
                <w:szCs w:val="18"/>
                <w:lang w:eastAsia="it-IT"/>
              </w:rPr>
              <w:t>Tag XML non presente o tag XML presente ma non valorizzato.</w:t>
            </w:r>
          </w:p>
        </w:tc>
      </w:tr>
      <w:tr w:rsidR="00F31FA4" w14:paraId="29EAF544" w14:textId="77777777" w:rsidTr="000E20D4">
        <w:tc>
          <w:tcPr>
            <w:tcW w:w="687" w:type="pct"/>
            <w:vMerge/>
          </w:tcPr>
          <w:p w14:paraId="1AC40CA1" w14:textId="77777777" w:rsidR="00F31FA4" w:rsidRDefault="00F31FA4">
            <w:pPr>
              <w:jc w:val="left"/>
              <w:rPr>
                <w:sz w:val="18"/>
                <w:szCs w:val="18"/>
              </w:rPr>
            </w:pPr>
          </w:p>
        </w:tc>
        <w:tc>
          <w:tcPr>
            <w:tcW w:w="548" w:type="pct"/>
          </w:tcPr>
          <w:p w14:paraId="6E25464A" w14:textId="77777777" w:rsidR="00F31FA4" w:rsidRDefault="00F31FA4">
            <w:pPr>
              <w:rPr>
                <w:sz w:val="18"/>
                <w:szCs w:val="18"/>
              </w:rPr>
            </w:pPr>
            <w:r w:rsidRPr="00A14078">
              <w:rPr>
                <w:sz w:val="18"/>
                <w:szCs w:val="18"/>
              </w:rPr>
              <w:t>1301</w:t>
            </w:r>
          </w:p>
        </w:tc>
        <w:tc>
          <w:tcPr>
            <w:tcW w:w="1292" w:type="pct"/>
          </w:tcPr>
          <w:p w14:paraId="270681DD" w14:textId="77777777" w:rsidR="00F31FA4" w:rsidRDefault="00F31FA4">
            <w:pPr>
              <w:rPr>
                <w:color w:val="FF0000"/>
                <w:sz w:val="18"/>
                <w:szCs w:val="18"/>
              </w:rPr>
            </w:pPr>
            <w:r>
              <w:rPr>
                <w:rFonts w:cs="Book Antiqua"/>
                <w:color w:val="339966"/>
                <w:sz w:val="18"/>
                <w:szCs w:val="18"/>
                <w:lang w:eastAsia="it-IT"/>
              </w:rPr>
              <w:t>Non appartenenza alla tabella di riferimento</w:t>
            </w:r>
          </w:p>
        </w:tc>
        <w:tc>
          <w:tcPr>
            <w:tcW w:w="2473" w:type="pct"/>
          </w:tcPr>
          <w:p w14:paraId="3FB0D43A" w14:textId="77777777" w:rsidR="00F31FA4" w:rsidRDefault="00F31FA4">
            <w:pPr>
              <w:spacing w:before="60" w:after="60"/>
              <w:rPr>
                <w:rFonts w:cs="Book Antiqua"/>
                <w:color w:val="000000"/>
                <w:sz w:val="18"/>
                <w:szCs w:val="18"/>
                <w:lang w:eastAsia="it-IT"/>
              </w:rPr>
            </w:pPr>
            <w:r>
              <w:rPr>
                <w:rFonts w:cs="Book Antiqua"/>
                <w:color w:val="000000"/>
                <w:sz w:val="18"/>
                <w:szCs w:val="18"/>
                <w:lang w:eastAsia="it-IT"/>
              </w:rPr>
              <w:t>Per i residenti in Italia:</w:t>
            </w:r>
          </w:p>
          <w:p w14:paraId="7DCA7FD8" w14:textId="77777777" w:rsidR="00F31FA4" w:rsidRDefault="00F31FA4">
            <w:pPr>
              <w:spacing w:before="60" w:after="60"/>
              <w:rPr>
                <w:rFonts w:cs="Book Antiqua"/>
                <w:color w:val="000000"/>
                <w:sz w:val="18"/>
                <w:szCs w:val="18"/>
                <w:lang w:eastAsia="it-IT"/>
              </w:rPr>
            </w:pPr>
            <w:r>
              <w:rPr>
                <w:rFonts w:cs="Book Antiqua"/>
                <w:color w:val="000000"/>
                <w:sz w:val="18"/>
                <w:szCs w:val="18"/>
                <w:lang w:eastAsia="it-IT"/>
              </w:rPr>
              <w:t>I valori ammessi sono diversi da quelli a tre caratteri definiti con decreto del Ministero della sanità del 17 settembre 1986, pubblicato nella Gazzetta Ufficiale n. 240 del 15 ottobre 1986, e successive modifiche, utilizzato anche nei modelli per le rilevazioni delle attività gestionali ed economiche delle Aziende unità sanitarie locali.</w:t>
            </w:r>
          </w:p>
          <w:p w14:paraId="5C978C4F" w14:textId="77777777" w:rsidR="00F31FA4" w:rsidRDefault="00F31FA4">
            <w:pPr>
              <w:rPr>
                <w:rFonts w:cs="Book Antiqua"/>
                <w:color w:val="000000"/>
                <w:sz w:val="18"/>
                <w:szCs w:val="18"/>
                <w:lang w:eastAsia="it-IT"/>
              </w:rPr>
            </w:pPr>
            <w:r>
              <w:rPr>
                <w:rFonts w:cs="Book Antiqua"/>
                <w:color w:val="000000"/>
                <w:sz w:val="18"/>
                <w:szCs w:val="18"/>
                <w:lang w:eastAsia="it-IT"/>
              </w:rPr>
              <w:t>Per i residenti all’estero:</w:t>
            </w:r>
          </w:p>
          <w:p w14:paraId="3CEEA2DE" w14:textId="77777777" w:rsidR="00F31FA4" w:rsidRDefault="00F31FA4">
            <w:pPr>
              <w:rPr>
                <w:rFonts w:cs="Book Antiqua"/>
                <w:color w:val="000000"/>
                <w:sz w:val="18"/>
                <w:szCs w:val="18"/>
                <w:lang w:eastAsia="it-IT"/>
              </w:rPr>
            </w:pPr>
            <w:r>
              <w:rPr>
                <w:rFonts w:cs="Book Antiqua"/>
                <w:color w:val="000000"/>
                <w:sz w:val="18"/>
                <w:szCs w:val="18"/>
                <w:lang w:eastAsia="it-IT"/>
              </w:rPr>
              <w:t>non è stato indicato il codice dello Stato estero definito dall’ISTAT.</w:t>
            </w:r>
          </w:p>
        </w:tc>
      </w:tr>
      <w:tr w:rsidR="00F31FA4" w14:paraId="7B54E9BA" w14:textId="77777777" w:rsidTr="000E20D4">
        <w:tc>
          <w:tcPr>
            <w:tcW w:w="687" w:type="pct"/>
            <w:vMerge/>
          </w:tcPr>
          <w:p w14:paraId="35D00AA5" w14:textId="77777777" w:rsidR="00F31FA4" w:rsidRDefault="00F31FA4">
            <w:pPr>
              <w:jc w:val="left"/>
              <w:rPr>
                <w:sz w:val="18"/>
                <w:szCs w:val="18"/>
              </w:rPr>
            </w:pPr>
          </w:p>
        </w:tc>
        <w:tc>
          <w:tcPr>
            <w:tcW w:w="548" w:type="pct"/>
          </w:tcPr>
          <w:p w14:paraId="093526B9" w14:textId="77777777" w:rsidR="00F31FA4" w:rsidRDefault="00F31FA4">
            <w:pPr>
              <w:rPr>
                <w:sz w:val="18"/>
                <w:szCs w:val="18"/>
              </w:rPr>
            </w:pPr>
            <w:r>
              <w:rPr>
                <w:sz w:val="18"/>
                <w:szCs w:val="18"/>
              </w:rPr>
              <w:t>20074</w:t>
            </w:r>
          </w:p>
        </w:tc>
        <w:tc>
          <w:tcPr>
            <w:tcW w:w="1292" w:type="pct"/>
          </w:tcPr>
          <w:p w14:paraId="571B4552" w14:textId="77777777" w:rsidR="00F31FA4" w:rsidRDefault="00F31FA4">
            <w:pPr>
              <w:rPr>
                <w:rFonts w:cs="Book Antiqua"/>
                <w:color w:val="339966"/>
                <w:sz w:val="18"/>
                <w:szCs w:val="18"/>
                <w:lang w:eastAsia="it-IT"/>
              </w:rPr>
            </w:pPr>
            <w:r>
              <w:rPr>
                <w:rFonts w:cs="Book Antiqua"/>
                <w:color w:val="339966"/>
                <w:sz w:val="18"/>
                <w:szCs w:val="18"/>
                <w:lang w:eastAsia="it-IT"/>
              </w:rPr>
              <w:t>Incongruenza tra Regione</w:t>
            </w:r>
          </w:p>
          <w:p w14:paraId="4C3F4AE2" w14:textId="77777777" w:rsidR="00F31FA4" w:rsidRDefault="00F31FA4">
            <w:pPr>
              <w:rPr>
                <w:rFonts w:cs="Book Antiqua"/>
                <w:color w:val="339966"/>
                <w:sz w:val="18"/>
                <w:szCs w:val="18"/>
                <w:lang w:eastAsia="it-IT"/>
              </w:rPr>
            </w:pPr>
            <w:r>
              <w:rPr>
                <w:rFonts w:cs="Book Antiqua"/>
                <w:color w:val="339966"/>
                <w:sz w:val="18"/>
                <w:szCs w:val="18"/>
                <w:lang w:eastAsia="it-IT"/>
              </w:rPr>
              <w:t>Residenza e Comune</w:t>
            </w:r>
          </w:p>
          <w:p w14:paraId="33288FC0" w14:textId="77777777" w:rsidR="00F31FA4" w:rsidRDefault="00F31FA4">
            <w:pPr>
              <w:rPr>
                <w:rFonts w:cs="Book Antiqua"/>
                <w:color w:val="FF0000"/>
                <w:sz w:val="18"/>
                <w:szCs w:val="18"/>
                <w:lang w:eastAsia="it-IT"/>
              </w:rPr>
            </w:pPr>
            <w:r>
              <w:rPr>
                <w:rFonts w:cs="Book Antiqua"/>
                <w:color w:val="339966"/>
                <w:sz w:val="18"/>
                <w:szCs w:val="18"/>
                <w:lang w:eastAsia="it-IT"/>
              </w:rPr>
              <w:lastRenderedPageBreak/>
              <w:t>Residenza</w:t>
            </w:r>
          </w:p>
        </w:tc>
        <w:tc>
          <w:tcPr>
            <w:tcW w:w="2473" w:type="pct"/>
          </w:tcPr>
          <w:p w14:paraId="361F95D0" w14:textId="77777777" w:rsidR="00F31FA4" w:rsidRDefault="00F31FA4">
            <w:pPr>
              <w:rPr>
                <w:sz w:val="18"/>
                <w:szCs w:val="18"/>
              </w:rPr>
            </w:pPr>
            <w:r>
              <w:rPr>
                <w:sz w:val="18"/>
                <w:szCs w:val="18"/>
              </w:rPr>
              <w:lastRenderedPageBreak/>
              <w:t xml:space="preserve">SE il campo “comune di residenza” è valido e il codice regione di residenza non corrisponde alla regione di </w:t>
            </w:r>
            <w:r>
              <w:rPr>
                <w:sz w:val="18"/>
                <w:szCs w:val="18"/>
              </w:rPr>
              <w:lastRenderedPageBreak/>
              <w:t>appartenenza del comune italiano, oppure non corrisponde allo stato estero indicato nel campo “comune di residenza” (“999SSS”);</w:t>
            </w:r>
          </w:p>
          <w:p w14:paraId="74C316F7" w14:textId="77777777" w:rsidR="00F31FA4" w:rsidRDefault="00F31FA4">
            <w:pPr>
              <w:rPr>
                <w:sz w:val="18"/>
                <w:szCs w:val="18"/>
              </w:rPr>
            </w:pPr>
            <w:r>
              <w:rPr>
                <w:sz w:val="18"/>
                <w:szCs w:val="18"/>
              </w:rPr>
              <w:t xml:space="preserve">SE il campo “comune di residenza” è errato o non compilato, la regione di residenza si considera valida solo se appartiene alla tabella di riferimento; </w:t>
            </w:r>
          </w:p>
        </w:tc>
      </w:tr>
      <w:tr w:rsidR="00F31FA4" w14:paraId="05A12BC2" w14:textId="77777777" w:rsidTr="000E20D4">
        <w:tc>
          <w:tcPr>
            <w:tcW w:w="687" w:type="pct"/>
            <w:shd w:val="clear" w:color="auto" w:fill="E6E6E6"/>
          </w:tcPr>
          <w:p w14:paraId="03978946" w14:textId="77777777" w:rsidR="00F31FA4" w:rsidRDefault="00F31FA4">
            <w:pPr>
              <w:rPr>
                <w:sz w:val="18"/>
                <w:szCs w:val="18"/>
              </w:rPr>
            </w:pPr>
          </w:p>
          <w:p w14:paraId="6779E9EA" w14:textId="77777777" w:rsidR="00A94637" w:rsidRDefault="00A94637">
            <w:pPr>
              <w:rPr>
                <w:sz w:val="18"/>
                <w:szCs w:val="18"/>
              </w:rPr>
            </w:pPr>
          </w:p>
          <w:p w14:paraId="4B0FABA5" w14:textId="77777777" w:rsidR="00A94637" w:rsidRDefault="00A94637">
            <w:pPr>
              <w:rPr>
                <w:sz w:val="18"/>
                <w:szCs w:val="18"/>
              </w:rPr>
            </w:pPr>
          </w:p>
        </w:tc>
        <w:tc>
          <w:tcPr>
            <w:tcW w:w="548" w:type="pct"/>
            <w:shd w:val="clear" w:color="auto" w:fill="E6E6E6"/>
          </w:tcPr>
          <w:p w14:paraId="3338B986" w14:textId="77777777" w:rsidR="00F31FA4" w:rsidRDefault="00F31FA4">
            <w:pPr>
              <w:rPr>
                <w:sz w:val="18"/>
                <w:szCs w:val="18"/>
              </w:rPr>
            </w:pPr>
          </w:p>
        </w:tc>
        <w:tc>
          <w:tcPr>
            <w:tcW w:w="1292" w:type="pct"/>
            <w:shd w:val="clear" w:color="auto" w:fill="E6E6E6"/>
          </w:tcPr>
          <w:p w14:paraId="223228B1" w14:textId="77777777" w:rsidR="00F31FA4" w:rsidRDefault="00F31FA4">
            <w:pPr>
              <w:rPr>
                <w:sz w:val="18"/>
                <w:szCs w:val="18"/>
              </w:rPr>
            </w:pPr>
          </w:p>
        </w:tc>
        <w:tc>
          <w:tcPr>
            <w:tcW w:w="2473" w:type="pct"/>
            <w:shd w:val="clear" w:color="auto" w:fill="E6E6E6"/>
          </w:tcPr>
          <w:p w14:paraId="794FCE10" w14:textId="77777777" w:rsidR="00F31FA4" w:rsidRDefault="00F31FA4">
            <w:pPr>
              <w:jc w:val="left"/>
              <w:rPr>
                <w:sz w:val="18"/>
                <w:szCs w:val="18"/>
              </w:rPr>
            </w:pPr>
          </w:p>
        </w:tc>
      </w:tr>
      <w:tr w:rsidR="00F31FA4" w14:paraId="78FE6CBF" w14:textId="77777777" w:rsidTr="000E20D4">
        <w:tc>
          <w:tcPr>
            <w:tcW w:w="687" w:type="pct"/>
            <w:vMerge w:val="restart"/>
            <w:vAlign w:val="center"/>
          </w:tcPr>
          <w:p w14:paraId="13187357" w14:textId="77777777" w:rsidR="00F31FA4" w:rsidRDefault="00F31FA4">
            <w:pPr>
              <w:jc w:val="center"/>
              <w:rPr>
                <w:sz w:val="18"/>
                <w:szCs w:val="18"/>
              </w:rPr>
            </w:pPr>
            <w:r>
              <w:rPr>
                <w:sz w:val="18"/>
                <w:szCs w:val="18"/>
              </w:rPr>
              <w:t>ASL di Residenza</w:t>
            </w:r>
          </w:p>
        </w:tc>
        <w:tc>
          <w:tcPr>
            <w:tcW w:w="552" w:type="pct"/>
          </w:tcPr>
          <w:p w14:paraId="2C0D9D7C" w14:textId="77777777" w:rsidR="00F31FA4" w:rsidRDefault="00F31FA4">
            <w:pPr>
              <w:rPr>
                <w:sz w:val="18"/>
                <w:szCs w:val="18"/>
              </w:rPr>
            </w:pPr>
          </w:p>
        </w:tc>
        <w:tc>
          <w:tcPr>
            <w:tcW w:w="1288" w:type="pct"/>
          </w:tcPr>
          <w:p w14:paraId="215F5F76" w14:textId="77777777" w:rsidR="00F31FA4" w:rsidRDefault="00F31FA4">
            <w:pPr>
              <w:rPr>
                <w:sz w:val="18"/>
                <w:szCs w:val="18"/>
              </w:rPr>
            </w:pPr>
            <w:r>
              <w:rPr>
                <w:rFonts w:cs="Book Antiqua"/>
                <w:color w:val="FF0000"/>
                <w:sz w:val="18"/>
                <w:szCs w:val="18"/>
                <w:lang w:eastAsia="it-IT"/>
              </w:rPr>
              <w:t>Mancata valorizzazione di un campo obbligatorio</w:t>
            </w:r>
          </w:p>
        </w:tc>
        <w:tc>
          <w:tcPr>
            <w:tcW w:w="2473" w:type="pct"/>
          </w:tcPr>
          <w:p w14:paraId="62DDFB4C" w14:textId="77777777" w:rsidR="00F31FA4" w:rsidRDefault="00F31FA4">
            <w:pPr>
              <w:rPr>
                <w:sz w:val="18"/>
                <w:szCs w:val="18"/>
                <w:highlight w:val="red"/>
              </w:rPr>
            </w:pPr>
            <w:r>
              <w:rPr>
                <w:rFonts w:cs="Book Antiqua"/>
                <w:color w:val="000000"/>
                <w:sz w:val="18"/>
                <w:szCs w:val="18"/>
                <w:lang w:eastAsia="it-IT"/>
              </w:rPr>
              <w:t>Tag XML non presente o tag XML presente ma non valorizzato.</w:t>
            </w:r>
          </w:p>
        </w:tc>
      </w:tr>
      <w:tr w:rsidR="00F31FA4" w14:paraId="2A261840" w14:textId="77777777" w:rsidTr="000E20D4">
        <w:tc>
          <w:tcPr>
            <w:tcW w:w="687" w:type="pct"/>
            <w:vMerge/>
          </w:tcPr>
          <w:p w14:paraId="539EC8EE" w14:textId="77777777" w:rsidR="00F31FA4" w:rsidRDefault="00F31FA4">
            <w:pPr>
              <w:jc w:val="left"/>
              <w:rPr>
                <w:sz w:val="18"/>
                <w:szCs w:val="18"/>
              </w:rPr>
            </w:pPr>
          </w:p>
        </w:tc>
        <w:tc>
          <w:tcPr>
            <w:tcW w:w="552" w:type="pct"/>
          </w:tcPr>
          <w:p w14:paraId="0D8F41E2" w14:textId="77777777" w:rsidR="00F31FA4" w:rsidRDefault="00F31FA4">
            <w:pPr>
              <w:rPr>
                <w:sz w:val="18"/>
                <w:szCs w:val="18"/>
              </w:rPr>
            </w:pPr>
            <w:r>
              <w:rPr>
                <w:sz w:val="18"/>
                <w:szCs w:val="18"/>
              </w:rPr>
              <w:t>1301</w:t>
            </w:r>
          </w:p>
        </w:tc>
        <w:tc>
          <w:tcPr>
            <w:tcW w:w="1288" w:type="pct"/>
          </w:tcPr>
          <w:p w14:paraId="4BDF3266" w14:textId="77777777" w:rsidR="00F31FA4" w:rsidRDefault="00F31FA4">
            <w:pPr>
              <w:rPr>
                <w:color w:val="339966"/>
                <w:sz w:val="18"/>
                <w:szCs w:val="18"/>
              </w:rPr>
            </w:pPr>
            <w:r>
              <w:rPr>
                <w:rFonts w:cs="Book Antiqua"/>
                <w:color w:val="339966"/>
                <w:sz w:val="18"/>
                <w:szCs w:val="18"/>
                <w:lang w:eastAsia="it-IT"/>
              </w:rPr>
              <w:t>Non appartenenza alla tabella di riferimento</w:t>
            </w:r>
          </w:p>
        </w:tc>
        <w:tc>
          <w:tcPr>
            <w:tcW w:w="2473" w:type="pct"/>
          </w:tcPr>
          <w:p w14:paraId="4C9D4ED7" w14:textId="77777777" w:rsidR="00F31FA4" w:rsidRDefault="00F31FA4">
            <w:pPr>
              <w:spacing w:before="60" w:after="60"/>
              <w:rPr>
                <w:rFonts w:cs="Book Antiqua"/>
                <w:color w:val="000000"/>
                <w:sz w:val="18"/>
                <w:szCs w:val="18"/>
                <w:lang w:eastAsia="it-IT"/>
              </w:rPr>
            </w:pPr>
            <w:r>
              <w:rPr>
                <w:rFonts w:cs="Book Antiqua"/>
                <w:color w:val="000000"/>
                <w:sz w:val="18"/>
                <w:szCs w:val="18"/>
                <w:lang w:eastAsia="it-IT"/>
              </w:rPr>
              <w:t>Per i residenti in Italia:</w:t>
            </w:r>
          </w:p>
          <w:p w14:paraId="49E67B80" w14:textId="77777777" w:rsidR="00F31FA4" w:rsidRDefault="00F31FA4">
            <w:pPr>
              <w:spacing w:before="60" w:after="60"/>
              <w:rPr>
                <w:sz w:val="18"/>
                <w:szCs w:val="18"/>
                <w:lang w:eastAsia="it-IT"/>
              </w:rPr>
            </w:pPr>
            <w:r>
              <w:rPr>
                <w:sz w:val="18"/>
                <w:szCs w:val="18"/>
                <w:lang w:eastAsia="it-IT"/>
              </w:rPr>
              <w:t xml:space="preserve">Il campo non </w:t>
            </w:r>
            <w:proofErr w:type="gramStart"/>
            <w:r>
              <w:rPr>
                <w:sz w:val="18"/>
                <w:szCs w:val="18"/>
                <w:lang w:eastAsia="it-IT"/>
              </w:rPr>
              <w:t>è  valorizzato</w:t>
            </w:r>
            <w:proofErr w:type="gramEnd"/>
            <w:r>
              <w:rPr>
                <w:sz w:val="18"/>
                <w:szCs w:val="18"/>
                <w:lang w:eastAsia="it-IT"/>
              </w:rPr>
              <w:t xml:space="preserve"> con i codici a tre caratteri della ASL (di cui al D.M. 05/12/2006 e successive modifiche - Anagrafica MRA fase 1) utilizzato anche nei modelli per le rilevazioni delle attività gestionali ed economiche delle Aziende unità sanitarie locali.</w:t>
            </w:r>
          </w:p>
          <w:p w14:paraId="2A1CBED5" w14:textId="77777777" w:rsidR="00F31FA4" w:rsidRDefault="00F31FA4">
            <w:pPr>
              <w:rPr>
                <w:rFonts w:cs="Book Antiqua"/>
                <w:color w:val="000000"/>
                <w:sz w:val="18"/>
                <w:szCs w:val="18"/>
                <w:lang w:eastAsia="it-IT"/>
              </w:rPr>
            </w:pPr>
            <w:r>
              <w:rPr>
                <w:rFonts w:cs="Book Antiqua"/>
                <w:color w:val="000000"/>
                <w:sz w:val="18"/>
                <w:szCs w:val="18"/>
                <w:lang w:eastAsia="it-IT"/>
              </w:rPr>
              <w:t>Per i residenti all’estero:</w:t>
            </w:r>
          </w:p>
          <w:p w14:paraId="2BD1C959" w14:textId="77777777" w:rsidR="00F31FA4" w:rsidRDefault="00F31FA4">
            <w:pPr>
              <w:spacing w:before="60" w:after="60"/>
              <w:rPr>
                <w:sz w:val="18"/>
                <w:szCs w:val="18"/>
                <w:lang w:eastAsia="it-IT"/>
              </w:rPr>
            </w:pPr>
            <w:r>
              <w:rPr>
                <w:sz w:val="18"/>
                <w:szCs w:val="18"/>
                <w:lang w:eastAsia="it-IT"/>
              </w:rPr>
              <w:t xml:space="preserve">La ASL di Residenza non è stata </w:t>
            </w:r>
            <w:proofErr w:type="gramStart"/>
            <w:r>
              <w:rPr>
                <w:sz w:val="18"/>
                <w:szCs w:val="18"/>
                <w:lang w:eastAsia="it-IT"/>
              </w:rPr>
              <w:t>compilata  con</w:t>
            </w:r>
            <w:proofErr w:type="gramEnd"/>
            <w:r>
              <w:rPr>
                <w:sz w:val="18"/>
                <w:szCs w:val="18"/>
                <w:lang w:eastAsia="it-IT"/>
              </w:rPr>
              <w:t xml:space="preserve"> “999”</w:t>
            </w:r>
          </w:p>
        </w:tc>
      </w:tr>
      <w:tr w:rsidR="00F31FA4" w14:paraId="177E9CEE" w14:textId="77777777" w:rsidTr="000E20D4">
        <w:tc>
          <w:tcPr>
            <w:tcW w:w="687" w:type="pct"/>
            <w:vMerge/>
          </w:tcPr>
          <w:p w14:paraId="127D1C94" w14:textId="77777777" w:rsidR="00F31FA4" w:rsidRDefault="00F31FA4">
            <w:pPr>
              <w:jc w:val="left"/>
              <w:rPr>
                <w:sz w:val="18"/>
                <w:szCs w:val="18"/>
              </w:rPr>
            </w:pPr>
          </w:p>
        </w:tc>
        <w:tc>
          <w:tcPr>
            <w:tcW w:w="552" w:type="pct"/>
          </w:tcPr>
          <w:p w14:paraId="64BE1E9F" w14:textId="77777777" w:rsidR="00F31FA4" w:rsidRDefault="00F31FA4">
            <w:pPr>
              <w:rPr>
                <w:sz w:val="18"/>
                <w:szCs w:val="18"/>
              </w:rPr>
            </w:pPr>
            <w:r>
              <w:rPr>
                <w:sz w:val="18"/>
                <w:szCs w:val="18"/>
              </w:rPr>
              <w:t>10160</w:t>
            </w:r>
          </w:p>
        </w:tc>
        <w:tc>
          <w:tcPr>
            <w:tcW w:w="1288" w:type="pct"/>
          </w:tcPr>
          <w:p w14:paraId="6CA9B730" w14:textId="77777777" w:rsidR="00F31FA4" w:rsidRDefault="00F31FA4">
            <w:pPr>
              <w:jc w:val="left"/>
              <w:rPr>
                <w:color w:val="FF0000"/>
                <w:sz w:val="18"/>
                <w:szCs w:val="18"/>
              </w:rPr>
            </w:pPr>
            <w:r>
              <w:rPr>
                <w:rFonts w:cs="Book Antiqua"/>
                <w:color w:val="339966"/>
                <w:sz w:val="18"/>
                <w:szCs w:val="18"/>
                <w:lang w:eastAsia="it-IT"/>
              </w:rPr>
              <w:t xml:space="preserve">Codice ASL di residenza del paziente non verificabile a causa del codice regione di residenza non valido </w:t>
            </w:r>
          </w:p>
        </w:tc>
        <w:tc>
          <w:tcPr>
            <w:tcW w:w="2473" w:type="pct"/>
          </w:tcPr>
          <w:p w14:paraId="45E5AF30" w14:textId="77777777" w:rsidR="00F31FA4" w:rsidRDefault="00F31FA4">
            <w:pPr>
              <w:rPr>
                <w:sz w:val="18"/>
                <w:szCs w:val="18"/>
              </w:rPr>
            </w:pPr>
            <w:r>
              <w:rPr>
                <w:sz w:val="18"/>
                <w:szCs w:val="18"/>
                <w:lang w:eastAsia="it-IT"/>
              </w:rPr>
              <w:t>Se regione di residenza risulta non appartenente alla tabella di dominio oppure risulta incongruente con comune di residenza;</w:t>
            </w:r>
          </w:p>
        </w:tc>
      </w:tr>
      <w:tr w:rsidR="00F31FA4" w14:paraId="0C2B362F" w14:textId="77777777" w:rsidTr="000E20D4">
        <w:tc>
          <w:tcPr>
            <w:tcW w:w="687" w:type="pct"/>
            <w:vMerge/>
          </w:tcPr>
          <w:p w14:paraId="6F571DCA" w14:textId="77777777" w:rsidR="00F31FA4" w:rsidRDefault="00F31FA4">
            <w:pPr>
              <w:jc w:val="left"/>
              <w:rPr>
                <w:sz w:val="18"/>
                <w:szCs w:val="18"/>
              </w:rPr>
            </w:pPr>
          </w:p>
        </w:tc>
        <w:tc>
          <w:tcPr>
            <w:tcW w:w="552" w:type="pct"/>
          </w:tcPr>
          <w:p w14:paraId="7C1ECB96" w14:textId="77777777" w:rsidR="00F31FA4" w:rsidRDefault="00F31FA4">
            <w:pPr>
              <w:rPr>
                <w:sz w:val="18"/>
                <w:szCs w:val="18"/>
              </w:rPr>
            </w:pPr>
            <w:r>
              <w:rPr>
                <w:sz w:val="18"/>
                <w:szCs w:val="18"/>
              </w:rPr>
              <w:t>10163</w:t>
            </w:r>
          </w:p>
        </w:tc>
        <w:tc>
          <w:tcPr>
            <w:tcW w:w="1288" w:type="pct"/>
          </w:tcPr>
          <w:p w14:paraId="44752769" w14:textId="77777777" w:rsidR="00F31FA4" w:rsidRDefault="00F31FA4">
            <w:pPr>
              <w:rPr>
                <w:rFonts w:cs="Book Antiqua"/>
                <w:color w:val="339966"/>
                <w:sz w:val="18"/>
                <w:szCs w:val="18"/>
                <w:lang w:eastAsia="it-IT"/>
              </w:rPr>
            </w:pPr>
            <w:r>
              <w:rPr>
                <w:rFonts w:cs="Book Antiqua"/>
                <w:color w:val="339966"/>
                <w:sz w:val="18"/>
                <w:szCs w:val="18"/>
                <w:lang w:eastAsia="it-IT"/>
              </w:rPr>
              <w:t xml:space="preserve">Codice ASL </w:t>
            </w:r>
            <w:proofErr w:type="gramStart"/>
            <w:r>
              <w:rPr>
                <w:rFonts w:cs="Book Antiqua"/>
                <w:color w:val="339966"/>
                <w:sz w:val="18"/>
                <w:szCs w:val="18"/>
                <w:lang w:eastAsia="it-IT"/>
              </w:rPr>
              <w:t>di  residenza</w:t>
            </w:r>
            <w:proofErr w:type="gramEnd"/>
            <w:r>
              <w:rPr>
                <w:rFonts w:cs="Book Antiqua"/>
                <w:color w:val="339966"/>
                <w:sz w:val="18"/>
                <w:szCs w:val="18"/>
                <w:lang w:eastAsia="it-IT"/>
              </w:rPr>
              <w:t xml:space="preserve"> incongruente con comune di residenza</w:t>
            </w:r>
          </w:p>
        </w:tc>
        <w:tc>
          <w:tcPr>
            <w:tcW w:w="2473" w:type="pct"/>
          </w:tcPr>
          <w:p w14:paraId="5D75D2F7" w14:textId="77777777" w:rsidR="00F31FA4" w:rsidRDefault="00F31FA4">
            <w:pPr>
              <w:rPr>
                <w:sz w:val="18"/>
                <w:szCs w:val="18"/>
                <w:highlight w:val="magenta"/>
              </w:rPr>
            </w:pPr>
            <w:r>
              <w:rPr>
                <w:rFonts w:cs="Book Antiqua"/>
                <w:color w:val="000000"/>
                <w:sz w:val="18"/>
                <w:szCs w:val="18"/>
                <w:lang w:eastAsia="it-IT"/>
              </w:rPr>
              <w:t>Se codice ASL non corrisponde ad ASL di appartenenza del comune di residenza, così come ricavato da tabella corrispondenza comuni-ASL di MRA</w:t>
            </w:r>
          </w:p>
        </w:tc>
      </w:tr>
    </w:tbl>
    <w:p w14:paraId="70CA647D" w14:textId="77777777" w:rsidR="000709ED" w:rsidRDefault="000709ED"/>
    <w:p w14:paraId="1F7E1130" w14:textId="77777777" w:rsidR="000709ED" w:rsidRDefault="000709ED">
      <w:pPr>
        <w:rPr>
          <w:rFonts w:cs="TimesNewRoman"/>
          <w:b/>
          <w:i/>
          <w:sz w:val="24"/>
          <w:szCs w:val="22"/>
          <w:lang w:eastAsia="it-IT"/>
        </w:rPr>
      </w:pPr>
      <w:r>
        <w:rPr>
          <w:rFonts w:cs="TimesNewRoman"/>
          <w:szCs w:val="22"/>
          <w:lang w:eastAsia="it-IT"/>
        </w:rPr>
        <w:br w:type="page"/>
      </w:r>
      <w:bookmarkStart w:id="208" w:name="_Toc367975894"/>
      <w:bookmarkStart w:id="209" w:name="_Ref424636975"/>
    </w:p>
    <w:p w14:paraId="426628FE" w14:textId="77777777" w:rsidR="000709ED" w:rsidRDefault="000709ED">
      <w:pPr>
        <w:pStyle w:val="Titolo2"/>
        <w:jc w:val="left"/>
        <w:rPr>
          <w:rFonts w:ascii="Arial" w:hAnsi="Arial" w:cs="Arial"/>
          <w:sz w:val="20"/>
        </w:rPr>
      </w:pPr>
      <w:bookmarkStart w:id="210" w:name="_Toc496781814"/>
      <w:r>
        <w:rPr>
          <w:rFonts w:cs="TimesNewRoman"/>
          <w:szCs w:val="22"/>
        </w:rPr>
        <w:lastRenderedPageBreak/>
        <w:t xml:space="preserve">Tracciato </w:t>
      </w:r>
      <w:bookmarkEnd w:id="208"/>
      <w:r>
        <w:rPr>
          <w:rFonts w:cs="TimesNewRoman"/>
          <w:szCs w:val="22"/>
        </w:rPr>
        <w:t>B - Informazioni Ricovero</w:t>
      </w:r>
      <w:bookmarkEnd w:id="209"/>
      <w:bookmarkEnd w:id="210"/>
    </w:p>
    <w:p w14:paraId="643F67D8" w14:textId="77777777" w:rsidR="000709ED" w:rsidRDefault="000709ED">
      <w:pPr>
        <w:pStyle w:val="Titolo3"/>
      </w:pPr>
      <w:bookmarkStart w:id="211" w:name="_Tracciato_Informazioni_Ricovero"/>
      <w:bookmarkStart w:id="212" w:name="_Toc367975895"/>
      <w:bookmarkStart w:id="213" w:name="_Toc496781815"/>
      <w:bookmarkEnd w:id="211"/>
      <w:r>
        <w:t xml:space="preserve">Tracciato </w:t>
      </w:r>
      <w:r>
        <w:rPr>
          <w:rFonts w:cs="TimesNewRoman"/>
          <w:szCs w:val="22"/>
        </w:rPr>
        <w:t>Informazioni Ricovero</w:t>
      </w:r>
      <w:r>
        <w:t xml:space="preserve"> XML (Esempio)</w:t>
      </w:r>
      <w:bookmarkEnd w:id="212"/>
      <w:bookmarkEnd w:id="213"/>
    </w:p>
    <w:p w14:paraId="6F7FC5EC" w14:textId="77777777" w:rsidR="000709ED" w:rsidRDefault="000709ED">
      <w:pPr>
        <w:autoSpaceDE w:val="0"/>
        <w:autoSpaceDN w:val="0"/>
        <w:adjustRightInd w:val="0"/>
        <w:jc w:val="left"/>
        <w:rPr>
          <w:rFonts w:ascii="Arial" w:hAnsi="Arial" w:cs="Arial"/>
          <w:sz w:val="20"/>
          <w:highlight w:val="white"/>
          <w:lang w:eastAsia="it-IT"/>
        </w:rPr>
      </w:pPr>
    </w:p>
    <w:p w14:paraId="13D8E3A0" w14:textId="77777777" w:rsidR="0060374C" w:rsidRPr="0060374C" w:rsidRDefault="0060374C" w:rsidP="0060374C">
      <w:pPr>
        <w:rPr>
          <w:rFonts w:cs="Arial"/>
          <w:sz w:val="20"/>
        </w:rPr>
      </w:pPr>
      <w:r w:rsidRPr="0060374C">
        <w:rPr>
          <w:rFonts w:cs="Arial"/>
          <w:sz w:val="20"/>
        </w:rPr>
        <w:t xml:space="preserve">&lt;?xml </w:t>
      </w:r>
      <w:proofErr w:type="spellStart"/>
      <w:r w:rsidRPr="0060374C">
        <w:rPr>
          <w:rFonts w:cs="Arial"/>
          <w:sz w:val="20"/>
        </w:rPr>
        <w:t>version</w:t>
      </w:r>
      <w:proofErr w:type="spellEnd"/>
      <w:r w:rsidRPr="0060374C">
        <w:rPr>
          <w:rFonts w:cs="Arial"/>
          <w:sz w:val="20"/>
        </w:rPr>
        <w:t>="1.0" encoding="UTF-8"?&gt;</w:t>
      </w:r>
    </w:p>
    <w:p w14:paraId="02A13264" w14:textId="77777777" w:rsidR="0060374C" w:rsidRPr="0060374C" w:rsidRDefault="0060374C" w:rsidP="0060374C">
      <w:pPr>
        <w:rPr>
          <w:rFonts w:cs="Arial"/>
          <w:sz w:val="20"/>
        </w:rPr>
      </w:pPr>
      <w:r w:rsidRPr="0060374C">
        <w:rPr>
          <w:rFonts w:cs="Arial"/>
          <w:sz w:val="20"/>
        </w:rPr>
        <w:t>&lt;</w:t>
      </w:r>
      <w:proofErr w:type="spellStart"/>
      <w:proofErr w:type="gramStart"/>
      <w:r w:rsidRPr="0060374C">
        <w:rPr>
          <w:rFonts w:cs="Arial"/>
          <w:sz w:val="20"/>
        </w:rPr>
        <w:t>bInformazioniRicovero</w:t>
      </w:r>
      <w:proofErr w:type="spellEnd"/>
      <w:r w:rsidRPr="0060374C">
        <w:rPr>
          <w:rFonts w:cs="Arial"/>
          <w:sz w:val="20"/>
        </w:rPr>
        <w:t xml:space="preserve">  </w:t>
      </w:r>
      <w:proofErr w:type="spellStart"/>
      <w:r w:rsidRPr="0060374C">
        <w:rPr>
          <w:rFonts w:cs="Arial"/>
          <w:sz w:val="20"/>
        </w:rPr>
        <w:t>xmlns</w:t>
      </w:r>
      <w:proofErr w:type="gramEnd"/>
      <w:r w:rsidRPr="0060374C">
        <w:rPr>
          <w:rFonts w:cs="Arial"/>
          <w:sz w:val="20"/>
        </w:rPr>
        <w:t>:xsi</w:t>
      </w:r>
      <w:proofErr w:type="spellEnd"/>
      <w:r w:rsidRPr="0060374C">
        <w:rPr>
          <w:rFonts w:cs="Arial"/>
          <w:sz w:val="20"/>
        </w:rPr>
        <w:t>="http://www.w3.org/2001/</w:t>
      </w:r>
      <w:proofErr w:type="spellStart"/>
      <w:r w:rsidRPr="0060374C">
        <w:rPr>
          <w:rFonts w:cs="Arial"/>
          <w:sz w:val="20"/>
        </w:rPr>
        <w:t>XMLSchema-instance</w:t>
      </w:r>
      <w:proofErr w:type="spellEnd"/>
      <w:r w:rsidRPr="0060374C">
        <w:rPr>
          <w:rFonts w:cs="Arial"/>
          <w:sz w:val="20"/>
        </w:rPr>
        <w:t>"&gt;</w:t>
      </w:r>
    </w:p>
    <w:p w14:paraId="7D16E1D1" w14:textId="77777777" w:rsidR="0060374C" w:rsidRPr="0060374C" w:rsidRDefault="0060374C" w:rsidP="0060374C">
      <w:pPr>
        <w:rPr>
          <w:rFonts w:cs="Arial"/>
          <w:sz w:val="20"/>
        </w:rPr>
      </w:pPr>
      <w:r w:rsidRPr="0060374C">
        <w:rPr>
          <w:rFonts w:cs="Arial"/>
          <w:sz w:val="20"/>
        </w:rPr>
        <w:tab/>
        <w:t>&lt;</w:t>
      </w:r>
      <w:proofErr w:type="spellStart"/>
      <w:r w:rsidRPr="0060374C">
        <w:rPr>
          <w:rFonts w:cs="Arial"/>
          <w:sz w:val="20"/>
        </w:rPr>
        <w:t>informazioniRicovero</w:t>
      </w:r>
      <w:proofErr w:type="spellEnd"/>
      <w:r w:rsidRPr="0060374C">
        <w:rPr>
          <w:rFonts w:cs="Arial"/>
          <w:sz w:val="20"/>
        </w:rPr>
        <w:t xml:space="preserve"> </w:t>
      </w:r>
      <w:proofErr w:type="spellStart"/>
      <w:r w:rsidRPr="0060374C">
        <w:rPr>
          <w:rFonts w:cs="Arial"/>
          <w:sz w:val="20"/>
        </w:rPr>
        <w:t>codiceIstitutoDiCura</w:t>
      </w:r>
      <w:proofErr w:type="spellEnd"/>
      <w:r w:rsidRPr="0060374C">
        <w:rPr>
          <w:rFonts w:cs="Arial"/>
          <w:sz w:val="20"/>
        </w:rPr>
        <w:t xml:space="preserve">="12090100" </w:t>
      </w:r>
      <w:proofErr w:type="spellStart"/>
      <w:r w:rsidRPr="0060374C">
        <w:rPr>
          <w:rFonts w:cs="Arial"/>
          <w:sz w:val="20"/>
        </w:rPr>
        <w:t>progressivoSDO</w:t>
      </w:r>
      <w:proofErr w:type="spellEnd"/>
      <w:r w:rsidRPr="0060374C">
        <w:rPr>
          <w:rFonts w:cs="Arial"/>
          <w:sz w:val="20"/>
        </w:rPr>
        <w:t>="16008542"&gt;</w:t>
      </w:r>
    </w:p>
    <w:p w14:paraId="71E217AB"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tipoTrasmissione</w:t>
      </w:r>
      <w:proofErr w:type="spellEnd"/>
      <w:r w:rsidRPr="0060374C">
        <w:rPr>
          <w:rFonts w:cs="Arial"/>
          <w:sz w:val="20"/>
        </w:rPr>
        <w:t>&gt;I&lt;/</w:t>
      </w:r>
      <w:proofErr w:type="spellStart"/>
      <w:r w:rsidRPr="0060374C">
        <w:rPr>
          <w:rFonts w:cs="Arial"/>
          <w:sz w:val="20"/>
        </w:rPr>
        <w:t>tipoTrasmissione</w:t>
      </w:r>
      <w:proofErr w:type="spellEnd"/>
      <w:r w:rsidRPr="0060374C">
        <w:rPr>
          <w:rFonts w:cs="Arial"/>
          <w:sz w:val="20"/>
        </w:rPr>
        <w:t>&gt;</w:t>
      </w:r>
    </w:p>
    <w:p w14:paraId="09B2FEEC"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regimeRicovero</w:t>
      </w:r>
      <w:proofErr w:type="spellEnd"/>
      <w:r w:rsidRPr="0060374C">
        <w:rPr>
          <w:rFonts w:cs="Arial"/>
          <w:sz w:val="20"/>
        </w:rPr>
        <w:t>&gt;2&lt;/</w:t>
      </w:r>
      <w:proofErr w:type="spellStart"/>
      <w:r w:rsidRPr="0060374C">
        <w:rPr>
          <w:rFonts w:cs="Arial"/>
          <w:sz w:val="20"/>
        </w:rPr>
        <w:t>regimeRicovero</w:t>
      </w:r>
      <w:proofErr w:type="spellEnd"/>
      <w:r w:rsidRPr="0060374C">
        <w:rPr>
          <w:rFonts w:cs="Arial"/>
          <w:sz w:val="20"/>
        </w:rPr>
        <w:t>&gt;</w:t>
      </w:r>
    </w:p>
    <w:p w14:paraId="32EA6AB1"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dataPrenotazione</w:t>
      </w:r>
      <w:proofErr w:type="spellEnd"/>
      <w:r w:rsidRPr="0060374C">
        <w:rPr>
          <w:rFonts w:cs="Arial"/>
          <w:sz w:val="20"/>
        </w:rPr>
        <w:t>&gt;2016-02-01&lt;/</w:t>
      </w:r>
      <w:proofErr w:type="spellStart"/>
      <w:r w:rsidRPr="0060374C">
        <w:rPr>
          <w:rFonts w:cs="Arial"/>
          <w:sz w:val="20"/>
        </w:rPr>
        <w:t>dataPrenotazione</w:t>
      </w:r>
      <w:proofErr w:type="spellEnd"/>
      <w:r w:rsidRPr="0060374C">
        <w:rPr>
          <w:rFonts w:cs="Arial"/>
          <w:sz w:val="20"/>
        </w:rPr>
        <w:t>&gt;</w:t>
      </w:r>
    </w:p>
    <w:p w14:paraId="660BE2AA"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classePriorita</w:t>
      </w:r>
      <w:proofErr w:type="spellEnd"/>
      <w:r w:rsidRPr="0060374C">
        <w:rPr>
          <w:rFonts w:cs="Arial"/>
          <w:sz w:val="20"/>
        </w:rPr>
        <w:t>&gt;C&lt;/</w:t>
      </w:r>
      <w:proofErr w:type="spellStart"/>
      <w:r w:rsidRPr="0060374C">
        <w:rPr>
          <w:rFonts w:cs="Arial"/>
          <w:sz w:val="20"/>
        </w:rPr>
        <w:t>classePriorita</w:t>
      </w:r>
      <w:proofErr w:type="spellEnd"/>
      <w:r w:rsidRPr="0060374C">
        <w:rPr>
          <w:rFonts w:cs="Arial"/>
          <w:sz w:val="20"/>
        </w:rPr>
        <w:t>&gt;</w:t>
      </w:r>
    </w:p>
    <w:p w14:paraId="71036FD8"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dataRicovero</w:t>
      </w:r>
      <w:proofErr w:type="spellEnd"/>
      <w:r w:rsidRPr="0060374C">
        <w:rPr>
          <w:rFonts w:cs="Arial"/>
          <w:sz w:val="20"/>
        </w:rPr>
        <w:t>&gt;2016-03-17&lt;/</w:t>
      </w:r>
      <w:proofErr w:type="spellStart"/>
      <w:r w:rsidRPr="0060374C">
        <w:rPr>
          <w:rFonts w:cs="Arial"/>
          <w:sz w:val="20"/>
        </w:rPr>
        <w:t>dataRicovero</w:t>
      </w:r>
      <w:proofErr w:type="spellEnd"/>
      <w:r w:rsidRPr="0060374C">
        <w:rPr>
          <w:rFonts w:cs="Arial"/>
          <w:sz w:val="20"/>
        </w:rPr>
        <w:t>&gt;</w:t>
      </w:r>
    </w:p>
    <w:p w14:paraId="2BE69460"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oraRicovero</w:t>
      </w:r>
      <w:proofErr w:type="spellEnd"/>
      <w:r w:rsidRPr="0060374C">
        <w:rPr>
          <w:rFonts w:cs="Arial"/>
          <w:sz w:val="20"/>
        </w:rPr>
        <w:t>&gt;21:46&lt;/</w:t>
      </w:r>
      <w:proofErr w:type="spellStart"/>
      <w:r w:rsidRPr="0060374C">
        <w:rPr>
          <w:rFonts w:cs="Arial"/>
          <w:sz w:val="20"/>
        </w:rPr>
        <w:t>oraRicovero</w:t>
      </w:r>
      <w:proofErr w:type="spellEnd"/>
      <w:r w:rsidRPr="0060374C">
        <w:rPr>
          <w:rFonts w:cs="Arial"/>
          <w:sz w:val="20"/>
        </w:rPr>
        <w:t>&gt;</w:t>
      </w:r>
    </w:p>
    <w:p w14:paraId="47D6F7B9" w14:textId="77777777" w:rsidR="0060374C" w:rsidRPr="0060374C" w:rsidRDefault="0060374C" w:rsidP="0060374C">
      <w:pPr>
        <w:rPr>
          <w:rFonts w:cs="Arial"/>
          <w:sz w:val="20"/>
        </w:rPr>
      </w:pPr>
      <w:r w:rsidRPr="0060374C">
        <w:rPr>
          <w:rFonts w:cs="Arial"/>
          <w:sz w:val="20"/>
        </w:rPr>
        <w:tab/>
      </w:r>
      <w:r w:rsidRPr="0060374C">
        <w:rPr>
          <w:rFonts w:cs="Arial"/>
          <w:sz w:val="20"/>
        </w:rPr>
        <w:tab/>
        <w:t>&lt;unitaOperativaAmmissione&gt;120901000201&lt;/unitaOperativaAmmissione&gt;</w:t>
      </w:r>
    </w:p>
    <w:p w14:paraId="1CEA4DAD"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onereDegenza</w:t>
      </w:r>
      <w:proofErr w:type="spellEnd"/>
      <w:r w:rsidRPr="0060374C">
        <w:rPr>
          <w:rFonts w:cs="Arial"/>
          <w:sz w:val="20"/>
        </w:rPr>
        <w:t>&gt;4&lt;/</w:t>
      </w:r>
      <w:proofErr w:type="spellStart"/>
      <w:r w:rsidRPr="0060374C">
        <w:rPr>
          <w:rFonts w:cs="Arial"/>
          <w:sz w:val="20"/>
        </w:rPr>
        <w:t>onereDegenza</w:t>
      </w:r>
      <w:proofErr w:type="spellEnd"/>
      <w:r w:rsidRPr="0060374C">
        <w:rPr>
          <w:rFonts w:cs="Arial"/>
          <w:sz w:val="20"/>
        </w:rPr>
        <w:t>&gt;</w:t>
      </w:r>
    </w:p>
    <w:p w14:paraId="63B294AD"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provenienzaPaziente</w:t>
      </w:r>
      <w:proofErr w:type="spellEnd"/>
      <w:r w:rsidRPr="0060374C">
        <w:rPr>
          <w:rFonts w:cs="Arial"/>
          <w:sz w:val="20"/>
        </w:rPr>
        <w:t>&gt;11&lt;/</w:t>
      </w:r>
      <w:proofErr w:type="spellStart"/>
      <w:r w:rsidRPr="0060374C">
        <w:rPr>
          <w:rFonts w:cs="Arial"/>
          <w:sz w:val="20"/>
        </w:rPr>
        <w:t>provenienzaPaziente</w:t>
      </w:r>
      <w:proofErr w:type="spellEnd"/>
      <w:r w:rsidRPr="0060374C">
        <w:rPr>
          <w:rFonts w:cs="Arial"/>
          <w:sz w:val="20"/>
        </w:rPr>
        <w:t>&gt;</w:t>
      </w:r>
    </w:p>
    <w:p w14:paraId="54FE9ED7"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tipoRicovero</w:t>
      </w:r>
      <w:proofErr w:type="spellEnd"/>
      <w:r w:rsidRPr="0060374C">
        <w:rPr>
          <w:rFonts w:cs="Arial"/>
          <w:sz w:val="20"/>
        </w:rPr>
        <w:t>&gt;3&lt;/</w:t>
      </w:r>
      <w:proofErr w:type="spellStart"/>
      <w:r w:rsidRPr="0060374C">
        <w:rPr>
          <w:rFonts w:cs="Arial"/>
          <w:sz w:val="20"/>
        </w:rPr>
        <w:t>tipoRicovero</w:t>
      </w:r>
      <w:proofErr w:type="spellEnd"/>
      <w:r w:rsidRPr="0060374C">
        <w:rPr>
          <w:rFonts w:cs="Arial"/>
          <w:sz w:val="20"/>
        </w:rPr>
        <w:t>&gt;</w:t>
      </w:r>
    </w:p>
    <w:p w14:paraId="472090D2"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traumatismiIntossicazioni</w:t>
      </w:r>
      <w:proofErr w:type="spellEnd"/>
      <w:r w:rsidRPr="0060374C">
        <w:rPr>
          <w:rFonts w:cs="Arial"/>
          <w:sz w:val="20"/>
        </w:rPr>
        <w:t>&gt;4&lt;/</w:t>
      </w:r>
      <w:proofErr w:type="spellStart"/>
      <w:r w:rsidRPr="0060374C">
        <w:rPr>
          <w:rFonts w:cs="Arial"/>
          <w:sz w:val="20"/>
        </w:rPr>
        <w:t>traumatismiIntossicazioni</w:t>
      </w:r>
      <w:proofErr w:type="spellEnd"/>
      <w:r w:rsidRPr="0060374C">
        <w:rPr>
          <w:rFonts w:cs="Arial"/>
          <w:sz w:val="20"/>
        </w:rPr>
        <w:t>&gt;</w:t>
      </w:r>
    </w:p>
    <w:p w14:paraId="4760A5A6"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codiceCausaEsterna</w:t>
      </w:r>
      <w:proofErr w:type="spellEnd"/>
      <w:r w:rsidRPr="0060374C">
        <w:rPr>
          <w:rFonts w:cs="Arial"/>
          <w:sz w:val="20"/>
        </w:rPr>
        <w:t>&gt;E9538&lt;/</w:t>
      </w:r>
      <w:proofErr w:type="spellStart"/>
      <w:r w:rsidRPr="0060374C">
        <w:rPr>
          <w:rFonts w:cs="Arial"/>
          <w:sz w:val="20"/>
        </w:rPr>
        <w:t>codiceCausaEsterna</w:t>
      </w:r>
      <w:proofErr w:type="spellEnd"/>
      <w:r w:rsidRPr="0060374C">
        <w:rPr>
          <w:rFonts w:cs="Arial"/>
          <w:sz w:val="20"/>
        </w:rPr>
        <w:t>&gt;</w:t>
      </w:r>
    </w:p>
    <w:p w14:paraId="61BFB794" w14:textId="77777777" w:rsidR="0060374C" w:rsidRPr="0060374C" w:rsidRDefault="0060374C" w:rsidP="0060374C">
      <w:pPr>
        <w:rPr>
          <w:rFonts w:cs="Arial"/>
          <w:sz w:val="20"/>
        </w:rPr>
      </w:pPr>
      <w:r w:rsidRPr="0060374C">
        <w:rPr>
          <w:rFonts w:cs="Arial"/>
          <w:sz w:val="20"/>
        </w:rPr>
        <w:tab/>
      </w:r>
      <w:r w:rsidRPr="0060374C">
        <w:rPr>
          <w:rFonts w:cs="Arial"/>
          <w:sz w:val="20"/>
        </w:rPr>
        <w:tab/>
        <w:t>&lt;Trasferimenti&gt;</w:t>
      </w:r>
    </w:p>
    <w:p w14:paraId="12F2A6A6"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dataTrasferimento</w:t>
      </w:r>
      <w:proofErr w:type="spellEnd"/>
      <w:r w:rsidRPr="0060374C">
        <w:rPr>
          <w:rFonts w:cs="Arial"/>
          <w:sz w:val="20"/>
        </w:rPr>
        <w:t>&gt;2017-04-19&lt;/</w:t>
      </w:r>
      <w:proofErr w:type="spellStart"/>
      <w:r w:rsidRPr="0060374C">
        <w:rPr>
          <w:rFonts w:cs="Arial"/>
          <w:sz w:val="20"/>
        </w:rPr>
        <w:t>dataTrasferimento</w:t>
      </w:r>
      <w:proofErr w:type="spellEnd"/>
      <w:r w:rsidRPr="0060374C">
        <w:rPr>
          <w:rFonts w:cs="Arial"/>
          <w:sz w:val="20"/>
        </w:rPr>
        <w:t>&gt;</w:t>
      </w:r>
    </w:p>
    <w:p w14:paraId="01EFE7C7"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oraTrasferimento</w:t>
      </w:r>
      <w:proofErr w:type="spellEnd"/>
      <w:r w:rsidRPr="0060374C">
        <w:rPr>
          <w:rFonts w:cs="Arial"/>
          <w:sz w:val="20"/>
        </w:rPr>
        <w:t>&gt;16:15&lt;/</w:t>
      </w:r>
      <w:proofErr w:type="spellStart"/>
      <w:r w:rsidRPr="0060374C">
        <w:rPr>
          <w:rFonts w:cs="Arial"/>
          <w:sz w:val="20"/>
        </w:rPr>
        <w:t>oraTrasferimento</w:t>
      </w:r>
      <w:proofErr w:type="spellEnd"/>
      <w:r w:rsidRPr="0060374C">
        <w:rPr>
          <w:rFonts w:cs="Arial"/>
          <w:sz w:val="20"/>
        </w:rPr>
        <w:t>&gt;</w:t>
      </w:r>
    </w:p>
    <w:p w14:paraId="6B9B7CFB"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unitaTrasferimento</w:t>
      </w:r>
      <w:proofErr w:type="spellEnd"/>
      <w:r w:rsidRPr="0060374C">
        <w:rPr>
          <w:rFonts w:cs="Arial"/>
          <w:sz w:val="20"/>
        </w:rPr>
        <w:t>&gt;999999999999&lt;/</w:t>
      </w:r>
      <w:proofErr w:type="spellStart"/>
      <w:r w:rsidRPr="0060374C">
        <w:rPr>
          <w:rFonts w:cs="Arial"/>
          <w:sz w:val="20"/>
        </w:rPr>
        <w:t>unitaTrasferimento</w:t>
      </w:r>
      <w:proofErr w:type="spellEnd"/>
      <w:r w:rsidRPr="0060374C">
        <w:rPr>
          <w:rFonts w:cs="Arial"/>
          <w:sz w:val="20"/>
        </w:rPr>
        <w:t>&gt;</w:t>
      </w:r>
    </w:p>
    <w:p w14:paraId="47169229" w14:textId="77777777" w:rsidR="0060374C" w:rsidRPr="0060374C" w:rsidRDefault="0060374C" w:rsidP="0060374C">
      <w:pPr>
        <w:rPr>
          <w:rFonts w:cs="Arial"/>
          <w:sz w:val="20"/>
        </w:rPr>
      </w:pPr>
      <w:r w:rsidRPr="0060374C">
        <w:rPr>
          <w:rFonts w:cs="Arial"/>
          <w:sz w:val="20"/>
        </w:rPr>
        <w:tab/>
      </w:r>
      <w:r w:rsidRPr="0060374C">
        <w:rPr>
          <w:rFonts w:cs="Arial"/>
          <w:sz w:val="20"/>
        </w:rPr>
        <w:tab/>
        <w:t>&lt;/Trasferimenti&gt;</w:t>
      </w:r>
    </w:p>
    <w:p w14:paraId="47F20BBB" w14:textId="77777777" w:rsidR="0060374C" w:rsidRPr="0060374C" w:rsidRDefault="0060374C" w:rsidP="0060374C">
      <w:pPr>
        <w:rPr>
          <w:rFonts w:cs="Arial"/>
          <w:sz w:val="20"/>
        </w:rPr>
      </w:pPr>
      <w:r w:rsidRPr="0060374C">
        <w:rPr>
          <w:rFonts w:cs="Arial"/>
          <w:sz w:val="20"/>
        </w:rPr>
        <w:tab/>
      </w:r>
      <w:r w:rsidRPr="0060374C">
        <w:rPr>
          <w:rFonts w:cs="Arial"/>
          <w:sz w:val="20"/>
        </w:rPr>
        <w:tab/>
        <w:t>&lt;Trasferimenti&gt;</w:t>
      </w:r>
    </w:p>
    <w:p w14:paraId="2BB8E0CC"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dataTrasferimento</w:t>
      </w:r>
      <w:proofErr w:type="spellEnd"/>
      <w:r w:rsidRPr="0060374C">
        <w:rPr>
          <w:rFonts w:cs="Arial"/>
          <w:sz w:val="20"/>
        </w:rPr>
        <w:t>&gt;2016-03-18&lt;/</w:t>
      </w:r>
      <w:proofErr w:type="spellStart"/>
      <w:r w:rsidRPr="0060374C">
        <w:rPr>
          <w:rFonts w:cs="Arial"/>
          <w:sz w:val="20"/>
        </w:rPr>
        <w:t>dataTrasferimento</w:t>
      </w:r>
      <w:proofErr w:type="spellEnd"/>
      <w:r w:rsidRPr="0060374C">
        <w:rPr>
          <w:rFonts w:cs="Arial"/>
          <w:sz w:val="20"/>
        </w:rPr>
        <w:t>&gt;</w:t>
      </w:r>
    </w:p>
    <w:p w14:paraId="6E94C01B"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oraTrasferimento</w:t>
      </w:r>
      <w:proofErr w:type="spellEnd"/>
      <w:r w:rsidRPr="0060374C">
        <w:rPr>
          <w:rFonts w:cs="Arial"/>
          <w:sz w:val="20"/>
        </w:rPr>
        <w:t>&gt;15:15&lt;/</w:t>
      </w:r>
      <w:proofErr w:type="spellStart"/>
      <w:r w:rsidRPr="0060374C">
        <w:rPr>
          <w:rFonts w:cs="Arial"/>
          <w:sz w:val="20"/>
        </w:rPr>
        <w:t>oraTrasferimento</w:t>
      </w:r>
      <w:proofErr w:type="spellEnd"/>
      <w:r w:rsidRPr="0060374C">
        <w:rPr>
          <w:rFonts w:cs="Arial"/>
          <w:sz w:val="20"/>
        </w:rPr>
        <w:t>&gt;</w:t>
      </w:r>
    </w:p>
    <w:p w14:paraId="5B9ACF62"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unitaTrasferimento</w:t>
      </w:r>
      <w:proofErr w:type="spellEnd"/>
      <w:r w:rsidRPr="0060374C">
        <w:rPr>
          <w:rFonts w:cs="Arial"/>
          <w:sz w:val="20"/>
        </w:rPr>
        <w:t>&gt;120901000652&lt;/</w:t>
      </w:r>
      <w:proofErr w:type="spellStart"/>
      <w:r w:rsidRPr="0060374C">
        <w:rPr>
          <w:rFonts w:cs="Arial"/>
          <w:sz w:val="20"/>
        </w:rPr>
        <w:t>unitaTrasferimento</w:t>
      </w:r>
      <w:proofErr w:type="spellEnd"/>
      <w:r w:rsidRPr="0060374C">
        <w:rPr>
          <w:rFonts w:cs="Arial"/>
          <w:sz w:val="20"/>
        </w:rPr>
        <w:t>&gt;</w:t>
      </w:r>
    </w:p>
    <w:p w14:paraId="5D12BAF1" w14:textId="77777777" w:rsidR="0060374C" w:rsidRPr="0060374C" w:rsidRDefault="0060374C" w:rsidP="0060374C">
      <w:pPr>
        <w:rPr>
          <w:rFonts w:cs="Arial"/>
          <w:sz w:val="20"/>
        </w:rPr>
      </w:pPr>
      <w:r w:rsidRPr="0060374C">
        <w:rPr>
          <w:rFonts w:cs="Arial"/>
          <w:sz w:val="20"/>
        </w:rPr>
        <w:tab/>
      </w:r>
      <w:r w:rsidRPr="0060374C">
        <w:rPr>
          <w:rFonts w:cs="Arial"/>
          <w:sz w:val="20"/>
        </w:rPr>
        <w:tab/>
        <w:t>&lt;/Trasferimenti&gt;</w:t>
      </w:r>
    </w:p>
    <w:p w14:paraId="329A8F4F" w14:textId="77777777" w:rsidR="0060374C" w:rsidRPr="0060374C" w:rsidRDefault="0060374C" w:rsidP="0060374C">
      <w:pPr>
        <w:rPr>
          <w:rFonts w:cs="Arial"/>
          <w:sz w:val="20"/>
        </w:rPr>
      </w:pPr>
      <w:r w:rsidRPr="0060374C">
        <w:rPr>
          <w:rFonts w:cs="Arial"/>
          <w:sz w:val="20"/>
        </w:rPr>
        <w:tab/>
      </w:r>
      <w:r w:rsidRPr="0060374C">
        <w:rPr>
          <w:rFonts w:cs="Arial"/>
          <w:sz w:val="20"/>
        </w:rPr>
        <w:tab/>
        <w:t>&lt;dimissione&gt;</w:t>
      </w:r>
    </w:p>
    <w:p w14:paraId="6E78A8C8"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&lt;unitaOperativaDimissione&gt;120901000201&lt;/unitaOperativaDimissione&gt;</w:t>
      </w:r>
    </w:p>
    <w:p w14:paraId="25EFEDC1"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dataDimissioneMorte</w:t>
      </w:r>
      <w:proofErr w:type="spellEnd"/>
      <w:r w:rsidRPr="0060374C">
        <w:rPr>
          <w:rFonts w:cs="Arial"/>
          <w:sz w:val="20"/>
        </w:rPr>
        <w:t>&gt;2016-03-25&lt;/</w:t>
      </w:r>
      <w:proofErr w:type="spellStart"/>
      <w:r w:rsidRPr="0060374C">
        <w:rPr>
          <w:rFonts w:cs="Arial"/>
          <w:sz w:val="20"/>
        </w:rPr>
        <w:t>dataDimissioneMorte</w:t>
      </w:r>
      <w:proofErr w:type="spellEnd"/>
      <w:r w:rsidRPr="0060374C">
        <w:rPr>
          <w:rFonts w:cs="Arial"/>
          <w:sz w:val="20"/>
        </w:rPr>
        <w:t>&gt;</w:t>
      </w:r>
    </w:p>
    <w:p w14:paraId="0080CA93"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oraDimissioneMorte</w:t>
      </w:r>
      <w:proofErr w:type="spellEnd"/>
      <w:r w:rsidRPr="0060374C">
        <w:rPr>
          <w:rFonts w:cs="Arial"/>
          <w:sz w:val="20"/>
        </w:rPr>
        <w:t>&gt;16:25&lt;/</w:t>
      </w:r>
      <w:proofErr w:type="spellStart"/>
      <w:r w:rsidRPr="0060374C">
        <w:rPr>
          <w:rFonts w:cs="Arial"/>
          <w:sz w:val="20"/>
        </w:rPr>
        <w:t>oraDimissioneMorte</w:t>
      </w:r>
      <w:proofErr w:type="spellEnd"/>
      <w:r w:rsidRPr="0060374C">
        <w:rPr>
          <w:rFonts w:cs="Arial"/>
          <w:sz w:val="20"/>
        </w:rPr>
        <w:t>&gt;</w:t>
      </w:r>
    </w:p>
    <w:p w14:paraId="67E82B7D"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modalitaDimissione</w:t>
      </w:r>
      <w:proofErr w:type="spellEnd"/>
      <w:r w:rsidRPr="0060374C">
        <w:rPr>
          <w:rFonts w:cs="Arial"/>
          <w:sz w:val="20"/>
        </w:rPr>
        <w:t>&gt;02&lt;/</w:t>
      </w:r>
      <w:proofErr w:type="spellStart"/>
      <w:r w:rsidRPr="0060374C">
        <w:rPr>
          <w:rFonts w:cs="Arial"/>
          <w:sz w:val="20"/>
        </w:rPr>
        <w:t>modalitaDimissione</w:t>
      </w:r>
      <w:proofErr w:type="spellEnd"/>
      <w:r w:rsidRPr="0060374C">
        <w:rPr>
          <w:rFonts w:cs="Arial"/>
          <w:sz w:val="20"/>
        </w:rPr>
        <w:t>&gt;</w:t>
      </w:r>
    </w:p>
    <w:p w14:paraId="50D93C31" w14:textId="77777777" w:rsidR="0060374C" w:rsidRPr="0060374C" w:rsidRDefault="0060374C" w:rsidP="0060374C">
      <w:pPr>
        <w:rPr>
          <w:rFonts w:cs="Arial"/>
          <w:sz w:val="20"/>
        </w:rPr>
      </w:pPr>
      <w:r w:rsidRPr="0060374C">
        <w:rPr>
          <w:rFonts w:cs="Arial"/>
          <w:sz w:val="20"/>
        </w:rPr>
        <w:tab/>
      </w:r>
      <w:r w:rsidRPr="0060374C">
        <w:rPr>
          <w:rFonts w:cs="Arial"/>
          <w:sz w:val="20"/>
        </w:rPr>
        <w:tab/>
        <w:t>&lt;/dimissione&gt;</w:t>
      </w:r>
    </w:p>
    <w:p w14:paraId="38E70AAE"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riscontroAutoptico</w:t>
      </w:r>
      <w:proofErr w:type="spellEnd"/>
      <w:r w:rsidRPr="0060374C">
        <w:rPr>
          <w:rFonts w:cs="Arial"/>
          <w:sz w:val="20"/>
        </w:rPr>
        <w:t>&gt;2&lt;/</w:t>
      </w:r>
      <w:proofErr w:type="spellStart"/>
      <w:r w:rsidRPr="0060374C">
        <w:rPr>
          <w:rFonts w:cs="Arial"/>
          <w:sz w:val="20"/>
        </w:rPr>
        <w:t>riscontroAutoptico</w:t>
      </w:r>
      <w:proofErr w:type="spellEnd"/>
      <w:r w:rsidRPr="0060374C">
        <w:rPr>
          <w:rFonts w:cs="Arial"/>
          <w:sz w:val="20"/>
        </w:rPr>
        <w:t>&gt;</w:t>
      </w:r>
    </w:p>
    <w:p w14:paraId="129177C0"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motivoRicoveroRegimeDiurno</w:t>
      </w:r>
      <w:proofErr w:type="spellEnd"/>
      <w:r w:rsidRPr="0060374C">
        <w:rPr>
          <w:rFonts w:cs="Arial"/>
          <w:sz w:val="20"/>
        </w:rPr>
        <w:t>&gt;3&lt;/</w:t>
      </w:r>
      <w:proofErr w:type="spellStart"/>
      <w:r w:rsidRPr="0060374C">
        <w:rPr>
          <w:rFonts w:cs="Arial"/>
          <w:sz w:val="20"/>
        </w:rPr>
        <w:t>motivoRicoveroRegimeDiurno</w:t>
      </w:r>
      <w:proofErr w:type="spellEnd"/>
      <w:r w:rsidRPr="0060374C">
        <w:rPr>
          <w:rFonts w:cs="Arial"/>
          <w:sz w:val="20"/>
        </w:rPr>
        <w:t>&gt;</w:t>
      </w:r>
    </w:p>
    <w:p w14:paraId="71ABBF9D"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numGiornateRicoveroDiurno</w:t>
      </w:r>
      <w:proofErr w:type="spellEnd"/>
      <w:r w:rsidRPr="0060374C">
        <w:rPr>
          <w:rFonts w:cs="Arial"/>
          <w:sz w:val="20"/>
        </w:rPr>
        <w:t>&gt;1&lt;/</w:t>
      </w:r>
      <w:proofErr w:type="spellStart"/>
      <w:r w:rsidRPr="0060374C">
        <w:rPr>
          <w:rFonts w:cs="Arial"/>
          <w:sz w:val="20"/>
        </w:rPr>
        <w:t>numGiornateRicoveroDiurno</w:t>
      </w:r>
      <w:proofErr w:type="spellEnd"/>
      <w:r w:rsidRPr="0060374C">
        <w:rPr>
          <w:rFonts w:cs="Arial"/>
          <w:sz w:val="20"/>
        </w:rPr>
        <w:t>&gt;</w:t>
      </w:r>
    </w:p>
    <w:p w14:paraId="64E2D315"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pesoNascita</w:t>
      </w:r>
      <w:proofErr w:type="spellEnd"/>
      <w:r w:rsidRPr="0060374C">
        <w:rPr>
          <w:rFonts w:cs="Arial"/>
          <w:sz w:val="20"/>
        </w:rPr>
        <w:t>&gt;1523&lt;/</w:t>
      </w:r>
      <w:proofErr w:type="spellStart"/>
      <w:r w:rsidRPr="0060374C">
        <w:rPr>
          <w:rFonts w:cs="Arial"/>
          <w:sz w:val="20"/>
        </w:rPr>
        <w:t>pesoNascita</w:t>
      </w:r>
      <w:proofErr w:type="spellEnd"/>
      <w:r w:rsidRPr="0060374C">
        <w:rPr>
          <w:rFonts w:cs="Arial"/>
          <w:sz w:val="20"/>
        </w:rPr>
        <w:t>&gt;</w:t>
      </w:r>
    </w:p>
    <w:p w14:paraId="6CC8BFF1"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diagnosiPrincipale</w:t>
      </w:r>
      <w:proofErr w:type="spellEnd"/>
      <w:r w:rsidRPr="0060374C">
        <w:rPr>
          <w:rFonts w:cs="Arial"/>
          <w:sz w:val="20"/>
        </w:rPr>
        <w:t>&gt;</w:t>
      </w:r>
    </w:p>
    <w:p w14:paraId="6C786F4B"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&lt;diagnosiPrincipaleDimissione&gt;V181&lt;/diagnosiPrincipaleDimissione&gt;</w:t>
      </w:r>
    </w:p>
    <w:p w14:paraId="63527C11"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&lt;diagnosiPrincipaleDimissioneAlRicovero&gt;1&lt;/diagnosiPrincipaleDimissioneAlRicovero&gt;</w:t>
      </w:r>
    </w:p>
    <w:p w14:paraId="6E6E80B3"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Lateralita</w:t>
      </w:r>
      <w:proofErr w:type="spellEnd"/>
      <w:r w:rsidRPr="0060374C">
        <w:rPr>
          <w:rFonts w:cs="Arial"/>
          <w:sz w:val="20"/>
        </w:rPr>
        <w:t>&gt;1&lt;/</w:t>
      </w:r>
      <w:proofErr w:type="spellStart"/>
      <w:r w:rsidRPr="0060374C">
        <w:rPr>
          <w:rFonts w:cs="Arial"/>
          <w:sz w:val="20"/>
        </w:rPr>
        <w:t>Lateralita</w:t>
      </w:r>
      <w:proofErr w:type="spellEnd"/>
      <w:r w:rsidRPr="0060374C">
        <w:rPr>
          <w:rFonts w:cs="Arial"/>
          <w:sz w:val="20"/>
        </w:rPr>
        <w:t>&gt;</w:t>
      </w:r>
    </w:p>
    <w:p w14:paraId="204C3BC8"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stadiazioneCondensata</w:t>
      </w:r>
      <w:proofErr w:type="spellEnd"/>
      <w:r w:rsidRPr="0060374C">
        <w:rPr>
          <w:rFonts w:cs="Arial"/>
          <w:sz w:val="20"/>
        </w:rPr>
        <w:t>&gt;4&lt;/</w:t>
      </w:r>
      <w:proofErr w:type="spellStart"/>
      <w:r w:rsidRPr="0060374C">
        <w:rPr>
          <w:rFonts w:cs="Arial"/>
          <w:sz w:val="20"/>
        </w:rPr>
        <w:t>stadiazioneCondensata</w:t>
      </w:r>
      <w:proofErr w:type="spellEnd"/>
      <w:r w:rsidRPr="0060374C">
        <w:rPr>
          <w:rFonts w:cs="Arial"/>
          <w:sz w:val="20"/>
        </w:rPr>
        <w:t>&gt;</w:t>
      </w:r>
    </w:p>
    <w:p w14:paraId="279E18BC"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diagnosiPrincipale</w:t>
      </w:r>
      <w:proofErr w:type="spellEnd"/>
      <w:r w:rsidRPr="0060374C">
        <w:rPr>
          <w:rFonts w:cs="Arial"/>
          <w:sz w:val="20"/>
        </w:rPr>
        <w:t>&gt;</w:t>
      </w:r>
    </w:p>
    <w:p w14:paraId="7727BD29"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diagnosiSecondarie</w:t>
      </w:r>
      <w:proofErr w:type="spellEnd"/>
      <w:r w:rsidRPr="0060374C">
        <w:rPr>
          <w:rFonts w:cs="Arial"/>
          <w:sz w:val="20"/>
        </w:rPr>
        <w:t>&gt;</w:t>
      </w:r>
    </w:p>
    <w:p w14:paraId="4A90B811"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diagnosiSecondarieDimissione</w:t>
      </w:r>
      <w:proofErr w:type="spellEnd"/>
      <w:r w:rsidRPr="0060374C">
        <w:rPr>
          <w:rFonts w:cs="Arial"/>
          <w:sz w:val="20"/>
        </w:rPr>
        <w:t>&gt;V25&lt;/</w:t>
      </w:r>
      <w:proofErr w:type="spellStart"/>
      <w:r w:rsidRPr="0060374C">
        <w:rPr>
          <w:rFonts w:cs="Arial"/>
          <w:sz w:val="20"/>
        </w:rPr>
        <w:t>diagnosiSecondarieDimissione</w:t>
      </w:r>
      <w:proofErr w:type="spellEnd"/>
      <w:r w:rsidRPr="0060374C">
        <w:rPr>
          <w:rFonts w:cs="Arial"/>
          <w:sz w:val="20"/>
        </w:rPr>
        <w:t>&gt;</w:t>
      </w:r>
    </w:p>
    <w:p w14:paraId="2CF24CDA"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&lt;diagnosiSecondarieDimissioneAlRicovero&gt;0&lt;/diagnosiSecondarieDimissioneAlRicovero&gt;</w:t>
      </w:r>
    </w:p>
    <w:p w14:paraId="667B1784"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Lateralita</w:t>
      </w:r>
      <w:proofErr w:type="spellEnd"/>
      <w:r w:rsidRPr="0060374C">
        <w:rPr>
          <w:rFonts w:cs="Arial"/>
          <w:sz w:val="20"/>
        </w:rPr>
        <w:t>&gt;3&lt;/</w:t>
      </w:r>
      <w:proofErr w:type="spellStart"/>
      <w:r w:rsidRPr="0060374C">
        <w:rPr>
          <w:rFonts w:cs="Arial"/>
          <w:sz w:val="20"/>
        </w:rPr>
        <w:t>Lateralita</w:t>
      </w:r>
      <w:proofErr w:type="spellEnd"/>
      <w:r w:rsidRPr="0060374C">
        <w:rPr>
          <w:rFonts w:cs="Arial"/>
          <w:sz w:val="20"/>
        </w:rPr>
        <w:t>&gt;</w:t>
      </w:r>
    </w:p>
    <w:p w14:paraId="1B42185E"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stadiazioneCondensata</w:t>
      </w:r>
      <w:proofErr w:type="spellEnd"/>
      <w:r w:rsidRPr="0060374C">
        <w:rPr>
          <w:rFonts w:cs="Arial"/>
          <w:sz w:val="20"/>
        </w:rPr>
        <w:t>&gt;7&lt;/</w:t>
      </w:r>
      <w:proofErr w:type="spellStart"/>
      <w:r w:rsidRPr="0060374C">
        <w:rPr>
          <w:rFonts w:cs="Arial"/>
          <w:sz w:val="20"/>
        </w:rPr>
        <w:t>stadiazioneCondensata</w:t>
      </w:r>
      <w:proofErr w:type="spellEnd"/>
      <w:r w:rsidRPr="0060374C">
        <w:rPr>
          <w:rFonts w:cs="Arial"/>
          <w:sz w:val="20"/>
        </w:rPr>
        <w:t>&gt;</w:t>
      </w:r>
    </w:p>
    <w:p w14:paraId="51AD99D3"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diagnosiSecondarie</w:t>
      </w:r>
      <w:proofErr w:type="spellEnd"/>
      <w:r w:rsidRPr="0060374C">
        <w:rPr>
          <w:rFonts w:cs="Arial"/>
          <w:sz w:val="20"/>
        </w:rPr>
        <w:t>&gt;</w:t>
      </w:r>
    </w:p>
    <w:p w14:paraId="0BF31F07"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interventoPrincipale</w:t>
      </w:r>
      <w:proofErr w:type="spellEnd"/>
      <w:r w:rsidRPr="0060374C">
        <w:rPr>
          <w:rFonts w:cs="Arial"/>
          <w:sz w:val="20"/>
        </w:rPr>
        <w:t>&gt;</w:t>
      </w:r>
    </w:p>
    <w:p w14:paraId="08FA0E30" w14:textId="77777777" w:rsidR="0060374C" w:rsidRPr="0060374C" w:rsidRDefault="0060374C" w:rsidP="0060374C">
      <w:pPr>
        <w:rPr>
          <w:rFonts w:cs="Arial"/>
          <w:sz w:val="20"/>
        </w:rPr>
      </w:pPr>
      <w:r w:rsidRPr="0060374C">
        <w:rPr>
          <w:rFonts w:cs="Arial"/>
          <w:sz w:val="20"/>
        </w:rPr>
        <w:lastRenderedPageBreak/>
        <w:tab/>
      </w:r>
      <w:r w:rsidRPr="0060374C">
        <w:rPr>
          <w:rFonts w:cs="Arial"/>
          <w:sz w:val="20"/>
        </w:rPr>
        <w:tab/>
      </w:r>
      <w:r w:rsidRPr="0060374C">
        <w:rPr>
          <w:rFonts w:cs="Arial"/>
          <w:sz w:val="20"/>
        </w:rPr>
        <w:tab/>
        <w:t>&lt;</w:t>
      </w:r>
      <w:proofErr w:type="spellStart"/>
      <w:r w:rsidRPr="0060374C">
        <w:rPr>
          <w:rFonts w:cs="Arial"/>
          <w:sz w:val="20"/>
        </w:rPr>
        <w:t>interventoPrincipale</w:t>
      </w:r>
      <w:proofErr w:type="spellEnd"/>
      <w:r w:rsidRPr="0060374C">
        <w:rPr>
          <w:rFonts w:cs="Arial"/>
          <w:sz w:val="20"/>
        </w:rPr>
        <w:t>&gt;002&lt;/</w:t>
      </w:r>
      <w:proofErr w:type="spellStart"/>
      <w:r w:rsidRPr="0060374C">
        <w:rPr>
          <w:rFonts w:cs="Arial"/>
          <w:sz w:val="20"/>
        </w:rPr>
        <w:t>interventoPrincipale</w:t>
      </w:r>
      <w:proofErr w:type="spellEnd"/>
      <w:r w:rsidRPr="0060374C">
        <w:rPr>
          <w:rFonts w:cs="Arial"/>
          <w:sz w:val="20"/>
        </w:rPr>
        <w:t>&gt;</w:t>
      </w:r>
    </w:p>
    <w:p w14:paraId="7BFEF537"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interventoPrincipaleEsterno</w:t>
      </w:r>
      <w:proofErr w:type="spellEnd"/>
      <w:r w:rsidRPr="0060374C">
        <w:rPr>
          <w:rFonts w:cs="Arial"/>
          <w:sz w:val="20"/>
        </w:rPr>
        <w:t>&gt;1&lt;/</w:t>
      </w:r>
      <w:proofErr w:type="spellStart"/>
      <w:r w:rsidRPr="0060374C">
        <w:rPr>
          <w:rFonts w:cs="Arial"/>
          <w:sz w:val="20"/>
        </w:rPr>
        <w:t>interventoPrincipaleEsterno</w:t>
      </w:r>
      <w:proofErr w:type="spellEnd"/>
      <w:r w:rsidRPr="0060374C">
        <w:rPr>
          <w:rFonts w:cs="Arial"/>
          <w:sz w:val="20"/>
        </w:rPr>
        <w:t>&gt;</w:t>
      </w:r>
    </w:p>
    <w:p w14:paraId="7F123E81"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dataInterventoPrincipale</w:t>
      </w:r>
      <w:proofErr w:type="spellEnd"/>
      <w:r w:rsidRPr="0060374C">
        <w:rPr>
          <w:rFonts w:cs="Arial"/>
          <w:sz w:val="20"/>
        </w:rPr>
        <w:t>&gt;2016-03-21&lt;/</w:t>
      </w:r>
      <w:proofErr w:type="spellStart"/>
      <w:r w:rsidRPr="0060374C">
        <w:rPr>
          <w:rFonts w:cs="Arial"/>
          <w:sz w:val="20"/>
        </w:rPr>
        <w:t>dataInterventoPrincipale</w:t>
      </w:r>
      <w:proofErr w:type="spellEnd"/>
      <w:r w:rsidRPr="0060374C">
        <w:rPr>
          <w:rFonts w:cs="Arial"/>
          <w:sz w:val="20"/>
        </w:rPr>
        <w:t>&gt;</w:t>
      </w:r>
    </w:p>
    <w:p w14:paraId="79F4E10F"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oraInterventoPrincipale</w:t>
      </w:r>
      <w:proofErr w:type="spellEnd"/>
      <w:r w:rsidRPr="0060374C">
        <w:rPr>
          <w:rFonts w:cs="Arial"/>
          <w:sz w:val="20"/>
        </w:rPr>
        <w:t>&gt;15:06&lt;/</w:t>
      </w:r>
      <w:proofErr w:type="spellStart"/>
      <w:r w:rsidRPr="0060374C">
        <w:rPr>
          <w:rFonts w:cs="Arial"/>
          <w:sz w:val="20"/>
        </w:rPr>
        <w:t>oraInterventoPrincipale</w:t>
      </w:r>
      <w:proofErr w:type="spellEnd"/>
      <w:r w:rsidRPr="0060374C">
        <w:rPr>
          <w:rFonts w:cs="Arial"/>
          <w:sz w:val="20"/>
        </w:rPr>
        <w:t>&gt;</w:t>
      </w:r>
    </w:p>
    <w:p w14:paraId="426AE294" w14:textId="77777777" w:rsidR="0060374C" w:rsidRPr="0060374C" w:rsidRDefault="0060374C" w:rsidP="0060374C">
      <w:pPr>
        <w:rPr>
          <w:rFonts w:cs="Arial"/>
          <w:sz w:val="20"/>
        </w:rPr>
      </w:pPr>
      <w:r w:rsidRPr="0060374C">
        <w:rPr>
          <w:rFonts w:cs="Arial"/>
          <w:sz w:val="20"/>
        </w:rPr>
        <w:tab/>
        <w:t>&lt;chirurgoInterventoPrincipale&gt;</w:t>
      </w:r>
      <w:proofErr w:type="gramStart"/>
      <w:r w:rsidRPr="0060374C">
        <w:rPr>
          <w:rFonts w:cs="Arial"/>
          <w:sz w:val="20"/>
        </w:rPr>
        <w:t>uioplkjhgfdsazxcvbnmDFDFDFDFDFDDFDDFD,.</w:t>
      </w:r>
      <w:proofErr w:type="gramEnd"/>
      <w:r w:rsidRPr="0060374C">
        <w:rPr>
          <w:rFonts w:cs="Arial"/>
          <w:sz w:val="20"/>
        </w:rPr>
        <w:t>òàèì=&lt;/chirurgoInterventoPrincipale&gt;</w:t>
      </w:r>
    </w:p>
    <w:p w14:paraId="1983116C" w14:textId="77777777" w:rsidR="0060374C" w:rsidRPr="0060374C" w:rsidRDefault="0060374C" w:rsidP="0060374C">
      <w:pPr>
        <w:rPr>
          <w:rFonts w:cs="Arial"/>
          <w:sz w:val="20"/>
        </w:rPr>
      </w:pPr>
      <w:r w:rsidRPr="0060374C">
        <w:rPr>
          <w:rFonts w:cs="Arial"/>
          <w:sz w:val="20"/>
        </w:rPr>
        <w:tab/>
        <w:t>&lt;anestesistaInterventoPrincipale&gt;</w:t>
      </w:r>
      <w:proofErr w:type="gramStart"/>
      <w:r w:rsidRPr="0060374C">
        <w:rPr>
          <w:rFonts w:cs="Arial"/>
          <w:sz w:val="20"/>
        </w:rPr>
        <w:t>uioplkjhgfdsazxcvbnmDFDFDFDFDFDDFDDFD,.</w:t>
      </w:r>
      <w:proofErr w:type="gramEnd"/>
      <w:r w:rsidRPr="0060374C">
        <w:rPr>
          <w:rFonts w:cs="Arial"/>
          <w:sz w:val="20"/>
        </w:rPr>
        <w:t>òàèì=&lt;/anestesistaInterventoPrincipale&gt;</w:t>
      </w:r>
    </w:p>
    <w:p w14:paraId="544024EA"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&lt;ckListSalaOperatoriaInterventoPrincipale&gt;1&lt;/ckListSalaOperatoriaInterventoPrincipale&gt;</w:t>
      </w:r>
    </w:p>
    <w:p w14:paraId="3BD50631"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Lateralita</w:t>
      </w:r>
      <w:proofErr w:type="spellEnd"/>
      <w:r w:rsidRPr="0060374C">
        <w:rPr>
          <w:rFonts w:cs="Arial"/>
          <w:sz w:val="20"/>
        </w:rPr>
        <w:t>&gt;2&lt;/</w:t>
      </w:r>
      <w:proofErr w:type="spellStart"/>
      <w:r w:rsidRPr="0060374C">
        <w:rPr>
          <w:rFonts w:cs="Arial"/>
          <w:sz w:val="20"/>
        </w:rPr>
        <w:t>Lateralita</w:t>
      </w:r>
      <w:proofErr w:type="spellEnd"/>
      <w:r w:rsidRPr="0060374C">
        <w:rPr>
          <w:rFonts w:cs="Arial"/>
          <w:sz w:val="20"/>
        </w:rPr>
        <w:t>&gt;</w:t>
      </w:r>
    </w:p>
    <w:p w14:paraId="765B4FD4"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interventoPrincipale</w:t>
      </w:r>
      <w:proofErr w:type="spellEnd"/>
      <w:r w:rsidRPr="0060374C">
        <w:rPr>
          <w:rFonts w:cs="Arial"/>
          <w:sz w:val="20"/>
        </w:rPr>
        <w:t>&gt;</w:t>
      </w:r>
    </w:p>
    <w:p w14:paraId="2812638A"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interventiSecondari</w:t>
      </w:r>
      <w:proofErr w:type="spellEnd"/>
      <w:r w:rsidRPr="0060374C">
        <w:rPr>
          <w:rFonts w:cs="Arial"/>
          <w:sz w:val="20"/>
        </w:rPr>
        <w:t>&gt;</w:t>
      </w:r>
    </w:p>
    <w:p w14:paraId="648171C8"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interventiSecondari</w:t>
      </w:r>
      <w:proofErr w:type="spellEnd"/>
      <w:r w:rsidRPr="0060374C">
        <w:rPr>
          <w:rFonts w:cs="Arial"/>
          <w:sz w:val="20"/>
        </w:rPr>
        <w:t>&gt;534&lt;/</w:t>
      </w:r>
      <w:proofErr w:type="spellStart"/>
      <w:r w:rsidRPr="0060374C">
        <w:rPr>
          <w:rFonts w:cs="Arial"/>
          <w:sz w:val="20"/>
        </w:rPr>
        <w:t>interventiSecondari</w:t>
      </w:r>
      <w:proofErr w:type="spellEnd"/>
      <w:r w:rsidRPr="0060374C">
        <w:rPr>
          <w:rFonts w:cs="Arial"/>
          <w:sz w:val="20"/>
        </w:rPr>
        <w:t>&gt;</w:t>
      </w:r>
    </w:p>
    <w:p w14:paraId="54F6FEE4"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interventiSecondariEsterni</w:t>
      </w:r>
      <w:proofErr w:type="spellEnd"/>
      <w:r w:rsidRPr="0060374C">
        <w:rPr>
          <w:rFonts w:cs="Arial"/>
          <w:sz w:val="20"/>
        </w:rPr>
        <w:t>&gt;1&lt;/</w:t>
      </w:r>
      <w:proofErr w:type="spellStart"/>
      <w:r w:rsidRPr="0060374C">
        <w:rPr>
          <w:rFonts w:cs="Arial"/>
          <w:sz w:val="20"/>
        </w:rPr>
        <w:t>interventiSecondariEsterni</w:t>
      </w:r>
      <w:proofErr w:type="spellEnd"/>
      <w:r w:rsidRPr="0060374C">
        <w:rPr>
          <w:rFonts w:cs="Arial"/>
          <w:sz w:val="20"/>
        </w:rPr>
        <w:t>&gt;</w:t>
      </w:r>
    </w:p>
    <w:p w14:paraId="229D46A0"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dataInterventoSecondario</w:t>
      </w:r>
      <w:proofErr w:type="spellEnd"/>
      <w:r w:rsidRPr="0060374C">
        <w:rPr>
          <w:rFonts w:cs="Arial"/>
          <w:sz w:val="20"/>
        </w:rPr>
        <w:t>&gt;2016-03-22&lt;/</w:t>
      </w:r>
      <w:proofErr w:type="spellStart"/>
      <w:r w:rsidRPr="0060374C">
        <w:rPr>
          <w:rFonts w:cs="Arial"/>
          <w:sz w:val="20"/>
        </w:rPr>
        <w:t>dataInterventoSecondario</w:t>
      </w:r>
      <w:proofErr w:type="spellEnd"/>
      <w:r w:rsidRPr="0060374C">
        <w:rPr>
          <w:rFonts w:cs="Arial"/>
          <w:sz w:val="20"/>
        </w:rPr>
        <w:t>&gt;</w:t>
      </w:r>
    </w:p>
    <w:p w14:paraId="06AB1AC8"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&lt;oraInizioInterventoSecondario&gt;18:29&lt;/oraInizioInterventoSecondario&gt;</w:t>
      </w:r>
    </w:p>
    <w:p w14:paraId="6D2F160A" w14:textId="77777777" w:rsidR="0060374C" w:rsidRPr="0060374C" w:rsidRDefault="0060374C" w:rsidP="0060374C">
      <w:pPr>
        <w:rPr>
          <w:rFonts w:cs="Arial"/>
          <w:sz w:val="20"/>
        </w:rPr>
      </w:pPr>
      <w:r w:rsidRPr="0060374C">
        <w:rPr>
          <w:rFonts w:cs="Arial"/>
          <w:sz w:val="20"/>
        </w:rPr>
        <w:tab/>
        <w:t>&lt;chirurgoInterventoSecondario&gt;</w:t>
      </w:r>
      <w:proofErr w:type="gramStart"/>
      <w:r w:rsidRPr="0060374C">
        <w:rPr>
          <w:rFonts w:cs="Arial"/>
          <w:sz w:val="20"/>
        </w:rPr>
        <w:t>uioplkjhgfdsazxcvbnmDFDFDFDFDFDDFDDFD,.</w:t>
      </w:r>
      <w:proofErr w:type="gramEnd"/>
      <w:r w:rsidRPr="0060374C">
        <w:rPr>
          <w:rFonts w:cs="Arial"/>
          <w:sz w:val="20"/>
        </w:rPr>
        <w:t>òàèì=&lt;/chirurgoInterventoSecondario&gt;</w:t>
      </w:r>
    </w:p>
    <w:p w14:paraId="426D5DFE" w14:textId="77777777" w:rsidR="0060374C" w:rsidRPr="0060374C" w:rsidRDefault="0060374C" w:rsidP="0060374C">
      <w:pPr>
        <w:rPr>
          <w:rFonts w:cs="Arial"/>
          <w:sz w:val="20"/>
        </w:rPr>
      </w:pPr>
      <w:r w:rsidRPr="0060374C">
        <w:rPr>
          <w:rFonts w:cs="Arial"/>
          <w:sz w:val="20"/>
        </w:rPr>
        <w:tab/>
        <w:t>&lt;anestesistaInterventoSecondario&gt;</w:t>
      </w:r>
      <w:proofErr w:type="gramStart"/>
      <w:r w:rsidRPr="0060374C">
        <w:rPr>
          <w:rFonts w:cs="Arial"/>
          <w:sz w:val="20"/>
        </w:rPr>
        <w:t>uioplkjhgfdsazxcvbnmDFDFDFDFDFDDFDDFD,.</w:t>
      </w:r>
      <w:proofErr w:type="gramEnd"/>
      <w:r w:rsidRPr="0060374C">
        <w:rPr>
          <w:rFonts w:cs="Arial"/>
          <w:sz w:val="20"/>
        </w:rPr>
        <w:t>òàèì=&lt;/anestesistaInterventoSecondario&gt;</w:t>
      </w:r>
    </w:p>
    <w:p w14:paraId="78BBA386"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&lt;ckListSalaOperatoriaInterventoSecondario&gt;0&lt;/ckListSalaOperatoriaInterventoSecondario&gt;</w:t>
      </w:r>
    </w:p>
    <w:p w14:paraId="517D4C1B"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Lateralita</w:t>
      </w:r>
      <w:proofErr w:type="spellEnd"/>
      <w:r w:rsidRPr="0060374C">
        <w:rPr>
          <w:rFonts w:cs="Arial"/>
          <w:sz w:val="20"/>
        </w:rPr>
        <w:t>&gt;3&lt;/</w:t>
      </w:r>
      <w:proofErr w:type="spellStart"/>
      <w:r w:rsidRPr="0060374C">
        <w:rPr>
          <w:rFonts w:cs="Arial"/>
          <w:sz w:val="20"/>
        </w:rPr>
        <w:t>Lateralita</w:t>
      </w:r>
      <w:proofErr w:type="spellEnd"/>
      <w:r w:rsidRPr="0060374C">
        <w:rPr>
          <w:rFonts w:cs="Arial"/>
          <w:sz w:val="20"/>
        </w:rPr>
        <w:t>&gt;</w:t>
      </w:r>
    </w:p>
    <w:p w14:paraId="4EDD8E89"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interventiSecondari</w:t>
      </w:r>
      <w:proofErr w:type="spellEnd"/>
      <w:r w:rsidRPr="0060374C">
        <w:rPr>
          <w:rFonts w:cs="Arial"/>
          <w:sz w:val="20"/>
        </w:rPr>
        <w:t>&gt;</w:t>
      </w:r>
    </w:p>
    <w:p w14:paraId="24B1F8BC"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rilevazioneDolore</w:t>
      </w:r>
      <w:proofErr w:type="spellEnd"/>
      <w:r w:rsidRPr="0060374C">
        <w:rPr>
          <w:rFonts w:cs="Arial"/>
          <w:sz w:val="20"/>
        </w:rPr>
        <w:t>&gt;1&lt;/</w:t>
      </w:r>
      <w:proofErr w:type="spellStart"/>
      <w:r w:rsidRPr="0060374C">
        <w:rPr>
          <w:rFonts w:cs="Arial"/>
          <w:sz w:val="20"/>
        </w:rPr>
        <w:t>rilevazioneDolore</w:t>
      </w:r>
      <w:proofErr w:type="spellEnd"/>
      <w:r w:rsidRPr="0060374C">
        <w:rPr>
          <w:rFonts w:cs="Arial"/>
          <w:sz w:val="20"/>
        </w:rPr>
        <w:t>&gt;</w:t>
      </w:r>
    </w:p>
    <w:p w14:paraId="5AA00B67"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pressioneArteriosaSistolica</w:t>
      </w:r>
      <w:proofErr w:type="spellEnd"/>
      <w:r w:rsidRPr="0060374C">
        <w:rPr>
          <w:rFonts w:cs="Arial"/>
          <w:sz w:val="20"/>
        </w:rPr>
        <w:t>&gt;85&lt;/</w:t>
      </w:r>
      <w:proofErr w:type="spellStart"/>
      <w:r w:rsidRPr="0060374C">
        <w:rPr>
          <w:rFonts w:cs="Arial"/>
          <w:sz w:val="20"/>
        </w:rPr>
        <w:t>pressioneArteriosaSistolica</w:t>
      </w:r>
      <w:proofErr w:type="spellEnd"/>
      <w:r w:rsidRPr="0060374C">
        <w:rPr>
          <w:rFonts w:cs="Arial"/>
          <w:sz w:val="20"/>
        </w:rPr>
        <w:t>&gt;</w:t>
      </w:r>
    </w:p>
    <w:p w14:paraId="48E256B8"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2E721B">
        <w:rPr>
          <w:rFonts w:cs="Arial"/>
          <w:sz w:val="20"/>
        </w:rPr>
        <w:t>&lt;</w:t>
      </w:r>
      <w:proofErr w:type="spellStart"/>
      <w:r w:rsidRPr="002E721B">
        <w:rPr>
          <w:rFonts w:cs="Arial"/>
          <w:sz w:val="20"/>
        </w:rPr>
        <w:t>creatininaSerica</w:t>
      </w:r>
      <w:proofErr w:type="spellEnd"/>
      <w:r w:rsidRPr="002E721B">
        <w:rPr>
          <w:rFonts w:cs="Arial"/>
          <w:sz w:val="20"/>
        </w:rPr>
        <w:t>&gt;</w:t>
      </w:r>
      <w:r w:rsidR="00B443D6" w:rsidRPr="002E721B">
        <w:rPr>
          <w:rFonts w:cs="Arial"/>
          <w:sz w:val="20"/>
        </w:rPr>
        <w:t>0</w:t>
      </w:r>
      <w:r w:rsidRPr="002E721B">
        <w:rPr>
          <w:rFonts w:cs="Arial"/>
          <w:sz w:val="20"/>
        </w:rPr>
        <w:t>0.98&lt;/</w:t>
      </w:r>
      <w:proofErr w:type="spellStart"/>
      <w:r w:rsidRPr="002E721B">
        <w:rPr>
          <w:rFonts w:cs="Arial"/>
          <w:sz w:val="20"/>
        </w:rPr>
        <w:t>creatininaSerica</w:t>
      </w:r>
      <w:proofErr w:type="spellEnd"/>
      <w:r w:rsidRPr="002E721B">
        <w:rPr>
          <w:rFonts w:cs="Arial"/>
          <w:sz w:val="20"/>
        </w:rPr>
        <w:t>&gt;</w:t>
      </w:r>
    </w:p>
    <w:p w14:paraId="2E25A4B1"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frazioneEiezione</w:t>
      </w:r>
      <w:proofErr w:type="spellEnd"/>
      <w:r w:rsidRPr="0060374C">
        <w:rPr>
          <w:rFonts w:cs="Arial"/>
          <w:sz w:val="20"/>
        </w:rPr>
        <w:t>&gt;96&lt;/</w:t>
      </w:r>
      <w:proofErr w:type="spellStart"/>
      <w:r w:rsidRPr="0060374C">
        <w:rPr>
          <w:rFonts w:cs="Arial"/>
          <w:sz w:val="20"/>
        </w:rPr>
        <w:t>frazioneEiezione</w:t>
      </w:r>
      <w:proofErr w:type="spellEnd"/>
      <w:r w:rsidRPr="0060374C">
        <w:rPr>
          <w:rFonts w:cs="Arial"/>
          <w:sz w:val="20"/>
        </w:rPr>
        <w:t>&gt;</w:t>
      </w:r>
    </w:p>
    <w:p w14:paraId="752BD797" w14:textId="77777777" w:rsidR="0060374C" w:rsidRPr="0060374C" w:rsidRDefault="0060374C" w:rsidP="0060374C">
      <w:pPr>
        <w:rPr>
          <w:rFonts w:cs="Arial"/>
          <w:sz w:val="20"/>
        </w:rPr>
      </w:pPr>
      <w:r w:rsidRPr="0060374C">
        <w:rPr>
          <w:rFonts w:cs="Arial"/>
          <w:sz w:val="20"/>
        </w:rPr>
        <w:tab/>
        <w:t>&lt;/</w:t>
      </w:r>
      <w:proofErr w:type="spellStart"/>
      <w:r w:rsidRPr="0060374C">
        <w:rPr>
          <w:rFonts w:cs="Arial"/>
          <w:sz w:val="20"/>
        </w:rPr>
        <w:t>informazioniRicovero</w:t>
      </w:r>
      <w:proofErr w:type="spellEnd"/>
      <w:r w:rsidRPr="0060374C">
        <w:rPr>
          <w:rFonts w:cs="Arial"/>
          <w:sz w:val="20"/>
        </w:rPr>
        <w:t>&gt;</w:t>
      </w:r>
    </w:p>
    <w:p w14:paraId="2DFAAC06" w14:textId="77777777" w:rsidR="0060374C" w:rsidRPr="0060374C" w:rsidRDefault="0060374C" w:rsidP="0060374C">
      <w:pPr>
        <w:rPr>
          <w:rFonts w:cs="Arial"/>
          <w:sz w:val="20"/>
        </w:rPr>
      </w:pPr>
      <w:r w:rsidRPr="0060374C">
        <w:rPr>
          <w:rFonts w:cs="Arial"/>
          <w:sz w:val="20"/>
        </w:rPr>
        <w:tab/>
        <w:t>&lt;</w:t>
      </w:r>
      <w:proofErr w:type="spellStart"/>
      <w:r w:rsidRPr="0060374C">
        <w:rPr>
          <w:rFonts w:cs="Arial"/>
          <w:sz w:val="20"/>
        </w:rPr>
        <w:t>informazioniRicovero</w:t>
      </w:r>
      <w:proofErr w:type="spellEnd"/>
      <w:r w:rsidRPr="0060374C">
        <w:rPr>
          <w:rFonts w:cs="Arial"/>
          <w:sz w:val="20"/>
        </w:rPr>
        <w:t xml:space="preserve"> </w:t>
      </w:r>
      <w:proofErr w:type="spellStart"/>
      <w:r w:rsidRPr="0060374C">
        <w:rPr>
          <w:rFonts w:cs="Arial"/>
          <w:sz w:val="20"/>
        </w:rPr>
        <w:t>codiceIstitutoDiCura</w:t>
      </w:r>
      <w:proofErr w:type="spellEnd"/>
      <w:r w:rsidRPr="0060374C">
        <w:rPr>
          <w:rFonts w:cs="Arial"/>
          <w:sz w:val="20"/>
        </w:rPr>
        <w:t xml:space="preserve">="12090100" </w:t>
      </w:r>
      <w:proofErr w:type="spellStart"/>
      <w:r w:rsidRPr="0060374C">
        <w:rPr>
          <w:rFonts w:cs="Arial"/>
          <w:sz w:val="20"/>
        </w:rPr>
        <w:t>progressivoSDO</w:t>
      </w:r>
      <w:proofErr w:type="spellEnd"/>
      <w:r w:rsidRPr="0060374C">
        <w:rPr>
          <w:rFonts w:cs="Arial"/>
          <w:sz w:val="20"/>
        </w:rPr>
        <w:t>="16008543"&gt;</w:t>
      </w:r>
    </w:p>
    <w:p w14:paraId="04A638E0"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tipoTrasmissione</w:t>
      </w:r>
      <w:proofErr w:type="spellEnd"/>
      <w:r w:rsidRPr="0060374C">
        <w:rPr>
          <w:rFonts w:cs="Arial"/>
          <w:sz w:val="20"/>
        </w:rPr>
        <w:t>&gt;C&lt;/</w:t>
      </w:r>
      <w:proofErr w:type="spellStart"/>
      <w:r w:rsidRPr="0060374C">
        <w:rPr>
          <w:rFonts w:cs="Arial"/>
          <w:sz w:val="20"/>
        </w:rPr>
        <w:t>tipoTrasmissione</w:t>
      </w:r>
      <w:proofErr w:type="spellEnd"/>
      <w:r w:rsidRPr="0060374C">
        <w:rPr>
          <w:rFonts w:cs="Arial"/>
          <w:sz w:val="20"/>
        </w:rPr>
        <w:t>&gt;</w:t>
      </w:r>
    </w:p>
    <w:p w14:paraId="77E0A2EB"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regimeRicovero</w:t>
      </w:r>
      <w:proofErr w:type="spellEnd"/>
      <w:r w:rsidRPr="0060374C">
        <w:rPr>
          <w:rFonts w:cs="Arial"/>
          <w:sz w:val="20"/>
        </w:rPr>
        <w:t>&gt;2&lt;/</w:t>
      </w:r>
      <w:proofErr w:type="spellStart"/>
      <w:r w:rsidRPr="0060374C">
        <w:rPr>
          <w:rFonts w:cs="Arial"/>
          <w:sz w:val="20"/>
        </w:rPr>
        <w:t>regimeRicovero</w:t>
      </w:r>
      <w:proofErr w:type="spellEnd"/>
      <w:r w:rsidRPr="0060374C">
        <w:rPr>
          <w:rFonts w:cs="Arial"/>
          <w:sz w:val="20"/>
        </w:rPr>
        <w:t>&gt;</w:t>
      </w:r>
    </w:p>
    <w:p w14:paraId="7FD6FE63"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dataPrenotazione</w:t>
      </w:r>
      <w:proofErr w:type="spellEnd"/>
      <w:r w:rsidRPr="0060374C">
        <w:rPr>
          <w:rFonts w:cs="Arial"/>
          <w:sz w:val="20"/>
        </w:rPr>
        <w:t>&gt;2016-02-01&lt;/</w:t>
      </w:r>
      <w:proofErr w:type="spellStart"/>
      <w:r w:rsidRPr="0060374C">
        <w:rPr>
          <w:rFonts w:cs="Arial"/>
          <w:sz w:val="20"/>
        </w:rPr>
        <w:t>dataPrenotazione</w:t>
      </w:r>
      <w:proofErr w:type="spellEnd"/>
      <w:r w:rsidRPr="0060374C">
        <w:rPr>
          <w:rFonts w:cs="Arial"/>
          <w:sz w:val="20"/>
        </w:rPr>
        <w:t>&gt;</w:t>
      </w:r>
    </w:p>
    <w:p w14:paraId="75EA2741"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classePriorita</w:t>
      </w:r>
      <w:proofErr w:type="spellEnd"/>
      <w:r w:rsidRPr="0060374C">
        <w:rPr>
          <w:rFonts w:cs="Arial"/>
          <w:sz w:val="20"/>
        </w:rPr>
        <w:t>&gt;C&lt;/</w:t>
      </w:r>
      <w:proofErr w:type="spellStart"/>
      <w:r w:rsidRPr="0060374C">
        <w:rPr>
          <w:rFonts w:cs="Arial"/>
          <w:sz w:val="20"/>
        </w:rPr>
        <w:t>classePriorita</w:t>
      </w:r>
      <w:proofErr w:type="spellEnd"/>
      <w:r w:rsidRPr="0060374C">
        <w:rPr>
          <w:rFonts w:cs="Arial"/>
          <w:sz w:val="20"/>
        </w:rPr>
        <w:t>&gt;</w:t>
      </w:r>
    </w:p>
    <w:p w14:paraId="32F0DC3B"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dataRicovero</w:t>
      </w:r>
      <w:proofErr w:type="spellEnd"/>
      <w:r w:rsidRPr="0060374C">
        <w:rPr>
          <w:rFonts w:cs="Arial"/>
          <w:sz w:val="20"/>
        </w:rPr>
        <w:t>&gt;2016-03-17&lt;/</w:t>
      </w:r>
      <w:proofErr w:type="spellStart"/>
      <w:r w:rsidRPr="0060374C">
        <w:rPr>
          <w:rFonts w:cs="Arial"/>
          <w:sz w:val="20"/>
        </w:rPr>
        <w:t>dataRicovero</w:t>
      </w:r>
      <w:proofErr w:type="spellEnd"/>
      <w:r w:rsidRPr="0060374C">
        <w:rPr>
          <w:rFonts w:cs="Arial"/>
          <w:sz w:val="20"/>
        </w:rPr>
        <w:t>&gt;</w:t>
      </w:r>
    </w:p>
    <w:p w14:paraId="5D3D8166"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oraRicovero</w:t>
      </w:r>
      <w:proofErr w:type="spellEnd"/>
      <w:r w:rsidRPr="0060374C">
        <w:rPr>
          <w:rFonts w:cs="Arial"/>
          <w:sz w:val="20"/>
        </w:rPr>
        <w:t>&gt;21:46&lt;/</w:t>
      </w:r>
      <w:proofErr w:type="spellStart"/>
      <w:r w:rsidRPr="0060374C">
        <w:rPr>
          <w:rFonts w:cs="Arial"/>
          <w:sz w:val="20"/>
        </w:rPr>
        <w:t>oraRicovero</w:t>
      </w:r>
      <w:proofErr w:type="spellEnd"/>
      <w:r w:rsidRPr="0060374C">
        <w:rPr>
          <w:rFonts w:cs="Arial"/>
          <w:sz w:val="20"/>
        </w:rPr>
        <w:t>&gt;</w:t>
      </w:r>
    </w:p>
    <w:p w14:paraId="1B9A0837" w14:textId="77777777" w:rsidR="0060374C" w:rsidRPr="0060374C" w:rsidRDefault="0060374C" w:rsidP="0060374C">
      <w:pPr>
        <w:rPr>
          <w:rFonts w:cs="Arial"/>
          <w:sz w:val="20"/>
        </w:rPr>
      </w:pPr>
      <w:r w:rsidRPr="0060374C">
        <w:rPr>
          <w:rFonts w:cs="Arial"/>
          <w:sz w:val="20"/>
        </w:rPr>
        <w:tab/>
      </w:r>
      <w:r w:rsidRPr="0060374C">
        <w:rPr>
          <w:rFonts w:cs="Arial"/>
          <w:sz w:val="20"/>
        </w:rPr>
        <w:tab/>
        <w:t>&lt;unitaOperativaAmmissione&gt;120901000201&lt;/unitaOperativaAmmissione&gt;</w:t>
      </w:r>
    </w:p>
    <w:p w14:paraId="7F39D781"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onereDegenza</w:t>
      </w:r>
      <w:proofErr w:type="spellEnd"/>
      <w:r w:rsidRPr="0060374C">
        <w:rPr>
          <w:rFonts w:cs="Arial"/>
          <w:sz w:val="20"/>
        </w:rPr>
        <w:t>&gt;4&lt;/</w:t>
      </w:r>
      <w:proofErr w:type="spellStart"/>
      <w:r w:rsidRPr="0060374C">
        <w:rPr>
          <w:rFonts w:cs="Arial"/>
          <w:sz w:val="20"/>
        </w:rPr>
        <w:t>onereDegenza</w:t>
      </w:r>
      <w:proofErr w:type="spellEnd"/>
      <w:r w:rsidRPr="0060374C">
        <w:rPr>
          <w:rFonts w:cs="Arial"/>
          <w:sz w:val="20"/>
        </w:rPr>
        <w:t>&gt;</w:t>
      </w:r>
    </w:p>
    <w:p w14:paraId="690D7289"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provenienzaPaziente</w:t>
      </w:r>
      <w:proofErr w:type="spellEnd"/>
      <w:r w:rsidRPr="0060374C">
        <w:rPr>
          <w:rFonts w:cs="Arial"/>
          <w:sz w:val="20"/>
        </w:rPr>
        <w:t>&gt;11&lt;/</w:t>
      </w:r>
      <w:proofErr w:type="spellStart"/>
      <w:r w:rsidRPr="0060374C">
        <w:rPr>
          <w:rFonts w:cs="Arial"/>
          <w:sz w:val="20"/>
        </w:rPr>
        <w:t>provenienzaPaziente</w:t>
      </w:r>
      <w:proofErr w:type="spellEnd"/>
      <w:r w:rsidRPr="0060374C">
        <w:rPr>
          <w:rFonts w:cs="Arial"/>
          <w:sz w:val="20"/>
        </w:rPr>
        <w:t>&gt;</w:t>
      </w:r>
    </w:p>
    <w:p w14:paraId="43EFE994"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tipoRicovero</w:t>
      </w:r>
      <w:proofErr w:type="spellEnd"/>
      <w:r w:rsidRPr="0060374C">
        <w:rPr>
          <w:rFonts w:cs="Arial"/>
          <w:sz w:val="20"/>
        </w:rPr>
        <w:t>&gt;3&lt;/</w:t>
      </w:r>
      <w:proofErr w:type="spellStart"/>
      <w:r w:rsidRPr="0060374C">
        <w:rPr>
          <w:rFonts w:cs="Arial"/>
          <w:sz w:val="20"/>
        </w:rPr>
        <w:t>tipoRicovero</w:t>
      </w:r>
      <w:proofErr w:type="spellEnd"/>
      <w:r w:rsidRPr="0060374C">
        <w:rPr>
          <w:rFonts w:cs="Arial"/>
          <w:sz w:val="20"/>
        </w:rPr>
        <w:t>&gt;</w:t>
      </w:r>
    </w:p>
    <w:p w14:paraId="65E0BD9D"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traumatismiIntossicazioni</w:t>
      </w:r>
      <w:proofErr w:type="spellEnd"/>
      <w:r w:rsidRPr="0060374C">
        <w:rPr>
          <w:rFonts w:cs="Arial"/>
          <w:sz w:val="20"/>
        </w:rPr>
        <w:t>&gt;4&lt;/</w:t>
      </w:r>
      <w:proofErr w:type="spellStart"/>
      <w:r w:rsidRPr="0060374C">
        <w:rPr>
          <w:rFonts w:cs="Arial"/>
          <w:sz w:val="20"/>
        </w:rPr>
        <w:t>traumatismiIntossicazioni</w:t>
      </w:r>
      <w:proofErr w:type="spellEnd"/>
      <w:r w:rsidRPr="0060374C">
        <w:rPr>
          <w:rFonts w:cs="Arial"/>
          <w:sz w:val="20"/>
        </w:rPr>
        <w:t>&gt;</w:t>
      </w:r>
    </w:p>
    <w:p w14:paraId="79D70A9F"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codiceCausaEsterna</w:t>
      </w:r>
      <w:proofErr w:type="spellEnd"/>
      <w:r w:rsidRPr="0060374C">
        <w:rPr>
          <w:rFonts w:cs="Arial"/>
          <w:sz w:val="20"/>
        </w:rPr>
        <w:t>&gt;E9538&lt;/</w:t>
      </w:r>
      <w:proofErr w:type="spellStart"/>
      <w:r w:rsidRPr="0060374C">
        <w:rPr>
          <w:rFonts w:cs="Arial"/>
          <w:sz w:val="20"/>
        </w:rPr>
        <w:t>codiceCausaEsterna</w:t>
      </w:r>
      <w:proofErr w:type="spellEnd"/>
      <w:r w:rsidRPr="0060374C">
        <w:rPr>
          <w:rFonts w:cs="Arial"/>
          <w:sz w:val="20"/>
        </w:rPr>
        <w:t>&gt;</w:t>
      </w:r>
    </w:p>
    <w:p w14:paraId="49BF66C1" w14:textId="77777777" w:rsidR="0060374C" w:rsidRPr="0060374C" w:rsidRDefault="0060374C" w:rsidP="0060374C">
      <w:pPr>
        <w:rPr>
          <w:rFonts w:cs="Arial"/>
          <w:sz w:val="20"/>
        </w:rPr>
      </w:pPr>
      <w:r w:rsidRPr="0060374C">
        <w:rPr>
          <w:rFonts w:cs="Arial"/>
          <w:sz w:val="20"/>
        </w:rPr>
        <w:tab/>
      </w:r>
      <w:r w:rsidRPr="0060374C">
        <w:rPr>
          <w:rFonts w:cs="Arial"/>
          <w:sz w:val="20"/>
        </w:rPr>
        <w:tab/>
        <w:t>&lt;Trasferimenti&gt;</w:t>
      </w:r>
    </w:p>
    <w:p w14:paraId="4ED5D0A8"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dataTrasferimento</w:t>
      </w:r>
      <w:proofErr w:type="spellEnd"/>
      <w:r w:rsidRPr="0060374C">
        <w:rPr>
          <w:rFonts w:cs="Arial"/>
          <w:sz w:val="20"/>
        </w:rPr>
        <w:t>&gt;2017-04-19&lt;/</w:t>
      </w:r>
      <w:proofErr w:type="spellStart"/>
      <w:r w:rsidRPr="0060374C">
        <w:rPr>
          <w:rFonts w:cs="Arial"/>
          <w:sz w:val="20"/>
        </w:rPr>
        <w:t>dataTrasferimento</w:t>
      </w:r>
      <w:proofErr w:type="spellEnd"/>
      <w:r w:rsidRPr="0060374C">
        <w:rPr>
          <w:rFonts w:cs="Arial"/>
          <w:sz w:val="20"/>
        </w:rPr>
        <w:t>&gt;</w:t>
      </w:r>
    </w:p>
    <w:p w14:paraId="7BB28F00"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oraTrasferimento</w:t>
      </w:r>
      <w:proofErr w:type="spellEnd"/>
      <w:r w:rsidRPr="0060374C">
        <w:rPr>
          <w:rFonts w:cs="Arial"/>
          <w:sz w:val="20"/>
        </w:rPr>
        <w:t>&gt;16:15&lt;/</w:t>
      </w:r>
      <w:proofErr w:type="spellStart"/>
      <w:r w:rsidRPr="0060374C">
        <w:rPr>
          <w:rFonts w:cs="Arial"/>
          <w:sz w:val="20"/>
        </w:rPr>
        <w:t>oraTrasferimento</w:t>
      </w:r>
      <w:proofErr w:type="spellEnd"/>
      <w:r w:rsidRPr="0060374C">
        <w:rPr>
          <w:rFonts w:cs="Arial"/>
          <w:sz w:val="20"/>
        </w:rPr>
        <w:t>&gt;</w:t>
      </w:r>
    </w:p>
    <w:p w14:paraId="0C24E844"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unitaTrasferimento</w:t>
      </w:r>
      <w:proofErr w:type="spellEnd"/>
      <w:r w:rsidRPr="0060374C">
        <w:rPr>
          <w:rFonts w:cs="Arial"/>
          <w:sz w:val="20"/>
        </w:rPr>
        <w:t>&gt;999999999999&lt;/</w:t>
      </w:r>
      <w:proofErr w:type="spellStart"/>
      <w:r w:rsidRPr="0060374C">
        <w:rPr>
          <w:rFonts w:cs="Arial"/>
          <w:sz w:val="20"/>
        </w:rPr>
        <w:t>unitaTrasferimento</w:t>
      </w:r>
      <w:proofErr w:type="spellEnd"/>
      <w:r w:rsidRPr="0060374C">
        <w:rPr>
          <w:rFonts w:cs="Arial"/>
          <w:sz w:val="20"/>
        </w:rPr>
        <w:t>&gt;</w:t>
      </w:r>
    </w:p>
    <w:p w14:paraId="7EEF3684" w14:textId="77777777" w:rsidR="0060374C" w:rsidRPr="0060374C" w:rsidRDefault="0060374C" w:rsidP="0060374C">
      <w:pPr>
        <w:rPr>
          <w:rFonts w:cs="Arial"/>
          <w:sz w:val="20"/>
        </w:rPr>
      </w:pPr>
      <w:r w:rsidRPr="0060374C">
        <w:rPr>
          <w:rFonts w:cs="Arial"/>
          <w:sz w:val="20"/>
        </w:rPr>
        <w:tab/>
      </w:r>
      <w:r w:rsidRPr="0060374C">
        <w:rPr>
          <w:rFonts w:cs="Arial"/>
          <w:sz w:val="20"/>
        </w:rPr>
        <w:tab/>
        <w:t>&lt;/Trasferimenti&gt;</w:t>
      </w:r>
    </w:p>
    <w:p w14:paraId="3A0B6089" w14:textId="77777777" w:rsidR="0060374C" w:rsidRPr="0060374C" w:rsidRDefault="0060374C" w:rsidP="0060374C">
      <w:pPr>
        <w:rPr>
          <w:rFonts w:cs="Arial"/>
          <w:sz w:val="20"/>
        </w:rPr>
      </w:pPr>
      <w:r w:rsidRPr="0060374C">
        <w:rPr>
          <w:rFonts w:cs="Arial"/>
          <w:sz w:val="20"/>
        </w:rPr>
        <w:tab/>
      </w:r>
      <w:r w:rsidRPr="0060374C">
        <w:rPr>
          <w:rFonts w:cs="Arial"/>
          <w:sz w:val="20"/>
        </w:rPr>
        <w:tab/>
        <w:t>&lt;Trasferimenti&gt;</w:t>
      </w:r>
    </w:p>
    <w:p w14:paraId="618347E7"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dataTrasferimento</w:t>
      </w:r>
      <w:proofErr w:type="spellEnd"/>
      <w:r w:rsidRPr="0060374C">
        <w:rPr>
          <w:rFonts w:cs="Arial"/>
          <w:sz w:val="20"/>
        </w:rPr>
        <w:t>&gt;2016-03-18&lt;/</w:t>
      </w:r>
      <w:proofErr w:type="spellStart"/>
      <w:r w:rsidRPr="0060374C">
        <w:rPr>
          <w:rFonts w:cs="Arial"/>
          <w:sz w:val="20"/>
        </w:rPr>
        <w:t>dataTrasferimento</w:t>
      </w:r>
      <w:proofErr w:type="spellEnd"/>
      <w:r w:rsidRPr="0060374C">
        <w:rPr>
          <w:rFonts w:cs="Arial"/>
          <w:sz w:val="20"/>
        </w:rPr>
        <w:t>&gt;</w:t>
      </w:r>
    </w:p>
    <w:p w14:paraId="046A447C"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oraTrasferimento</w:t>
      </w:r>
      <w:proofErr w:type="spellEnd"/>
      <w:r w:rsidRPr="0060374C">
        <w:rPr>
          <w:rFonts w:cs="Arial"/>
          <w:sz w:val="20"/>
        </w:rPr>
        <w:t>&gt;15:15&lt;/</w:t>
      </w:r>
      <w:proofErr w:type="spellStart"/>
      <w:r w:rsidRPr="0060374C">
        <w:rPr>
          <w:rFonts w:cs="Arial"/>
          <w:sz w:val="20"/>
        </w:rPr>
        <w:t>oraTrasferimento</w:t>
      </w:r>
      <w:proofErr w:type="spellEnd"/>
      <w:r w:rsidRPr="0060374C">
        <w:rPr>
          <w:rFonts w:cs="Arial"/>
          <w:sz w:val="20"/>
        </w:rPr>
        <w:t>&gt;</w:t>
      </w:r>
    </w:p>
    <w:p w14:paraId="7BD1FB2C"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unitaTrasferimento</w:t>
      </w:r>
      <w:proofErr w:type="spellEnd"/>
      <w:r w:rsidRPr="0060374C">
        <w:rPr>
          <w:rFonts w:cs="Arial"/>
          <w:sz w:val="20"/>
        </w:rPr>
        <w:t>&gt;120901000652&lt;/</w:t>
      </w:r>
      <w:proofErr w:type="spellStart"/>
      <w:r w:rsidRPr="0060374C">
        <w:rPr>
          <w:rFonts w:cs="Arial"/>
          <w:sz w:val="20"/>
        </w:rPr>
        <w:t>unitaTrasferimento</w:t>
      </w:r>
      <w:proofErr w:type="spellEnd"/>
      <w:r w:rsidRPr="0060374C">
        <w:rPr>
          <w:rFonts w:cs="Arial"/>
          <w:sz w:val="20"/>
        </w:rPr>
        <w:t>&gt;</w:t>
      </w:r>
    </w:p>
    <w:p w14:paraId="419DB4AE" w14:textId="77777777" w:rsidR="0060374C" w:rsidRPr="0060374C" w:rsidRDefault="0060374C" w:rsidP="0060374C">
      <w:pPr>
        <w:rPr>
          <w:rFonts w:cs="Arial"/>
          <w:sz w:val="20"/>
        </w:rPr>
      </w:pPr>
      <w:r w:rsidRPr="0060374C">
        <w:rPr>
          <w:rFonts w:cs="Arial"/>
          <w:sz w:val="20"/>
        </w:rPr>
        <w:tab/>
      </w:r>
      <w:r w:rsidRPr="0060374C">
        <w:rPr>
          <w:rFonts w:cs="Arial"/>
          <w:sz w:val="20"/>
        </w:rPr>
        <w:tab/>
        <w:t>&lt;/Trasferimenti&gt;</w:t>
      </w:r>
    </w:p>
    <w:p w14:paraId="5A294E0D" w14:textId="77777777" w:rsidR="0060374C" w:rsidRPr="0060374C" w:rsidRDefault="0060374C" w:rsidP="0060374C">
      <w:pPr>
        <w:rPr>
          <w:rFonts w:cs="Arial"/>
          <w:sz w:val="20"/>
        </w:rPr>
      </w:pPr>
      <w:r w:rsidRPr="0060374C">
        <w:rPr>
          <w:rFonts w:cs="Arial"/>
          <w:sz w:val="20"/>
        </w:rPr>
        <w:tab/>
      </w:r>
      <w:r w:rsidRPr="0060374C">
        <w:rPr>
          <w:rFonts w:cs="Arial"/>
          <w:sz w:val="20"/>
        </w:rPr>
        <w:tab/>
        <w:t>&lt;dimissione&gt;</w:t>
      </w:r>
    </w:p>
    <w:p w14:paraId="7DA43690" w14:textId="77777777" w:rsidR="0060374C" w:rsidRPr="0060374C" w:rsidRDefault="0060374C" w:rsidP="0060374C">
      <w:pPr>
        <w:rPr>
          <w:rFonts w:cs="Arial"/>
          <w:sz w:val="20"/>
        </w:rPr>
      </w:pPr>
      <w:r w:rsidRPr="0060374C">
        <w:rPr>
          <w:rFonts w:cs="Arial"/>
          <w:sz w:val="20"/>
        </w:rPr>
        <w:lastRenderedPageBreak/>
        <w:tab/>
      </w:r>
      <w:r w:rsidRPr="0060374C">
        <w:rPr>
          <w:rFonts w:cs="Arial"/>
          <w:sz w:val="20"/>
        </w:rPr>
        <w:tab/>
      </w:r>
      <w:r w:rsidRPr="0060374C">
        <w:rPr>
          <w:rFonts w:cs="Arial"/>
          <w:sz w:val="20"/>
        </w:rPr>
        <w:tab/>
        <w:t>&lt;unitaOperativaDimissione&gt;120901000201&lt;/unitaOperativaDimissione&gt;</w:t>
      </w:r>
    </w:p>
    <w:p w14:paraId="1FCE3D75"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dataDimissioneMorte</w:t>
      </w:r>
      <w:proofErr w:type="spellEnd"/>
      <w:r w:rsidRPr="0060374C">
        <w:rPr>
          <w:rFonts w:cs="Arial"/>
          <w:sz w:val="20"/>
        </w:rPr>
        <w:t>&gt;2016-03-25&lt;/</w:t>
      </w:r>
      <w:proofErr w:type="spellStart"/>
      <w:r w:rsidRPr="0060374C">
        <w:rPr>
          <w:rFonts w:cs="Arial"/>
          <w:sz w:val="20"/>
        </w:rPr>
        <w:t>dataDimissioneMorte</w:t>
      </w:r>
      <w:proofErr w:type="spellEnd"/>
      <w:r w:rsidRPr="0060374C">
        <w:rPr>
          <w:rFonts w:cs="Arial"/>
          <w:sz w:val="20"/>
        </w:rPr>
        <w:t>&gt;</w:t>
      </w:r>
    </w:p>
    <w:p w14:paraId="461870D1"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oraDimissioneMorte</w:t>
      </w:r>
      <w:proofErr w:type="spellEnd"/>
      <w:r w:rsidRPr="0060374C">
        <w:rPr>
          <w:rFonts w:cs="Arial"/>
          <w:sz w:val="20"/>
        </w:rPr>
        <w:t>&gt;16:25&lt;/</w:t>
      </w:r>
      <w:proofErr w:type="spellStart"/>
      <w:r w:rsidRPr="0060374C">
        <w:rPr>
          <w:rFonts w:cs="Arial"/>
          <w:sz w:val="20"/>
        </w:rPr>
        <w:t>oraDimissioneMorte</w:t>
      </w:r>
      <w:proofErr w:type="spellEnd"/>
      <w:r w:rsidRPr="0060374C">
        <w:rPr>
          <w:rFonts w:cs="Arial"/>
          <w:sz w:val="20"/>
        </w:rPr>
        <w:t>&gt;</w:t>
      </w:r>
    </w:p>
    <w:p w14:paraId="32ACEE6C"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modalitaDimissione</w:t>
      </w:r>
      <w:proofErr w:type="spellEnd"/>
      <w:r w:rsidRPr="0060374C">
        <w:rPr>
          <w:rFonts w:cs="Arial"/>
          <w:sz w:val="20"/>
        </w:rPr>
        <w:t>&gt;02&lt;/</w:t>
      </w:r>
      <w:proofErr w:type="spellStart"/>
      <w:r w:rsidRPr="0060374C">
        <w:rPr>
          <w:rFonts w:cs="Arial"/>
          <w:sz w:val="20"/>
        </w:rPr>
        <w:t>modalitaDimissione</w:t>
      </w:r>
      <w:proofErr w:type="spellEnd"/>
      <w:r w:rsidRPr="0060374C">
        <w:rPr>
          <w:rFonts w:cs="Arial"/>
          <w:sz w:val="20"/>
        </w:rPr>
        <w:t>&gt;</w:t>
      </w:r>
    </w:p>
    <w:p w14:paraId="2F437FAD" w14:textId="77777777" w:rsidR="0060374C" w:rsidRPr="0060374C" w:rsidRDefault="0060374C" w:rsidP="0060374C">
      <w:pPr>
        <w:rPr>
          <w:rFonts w:cs="Arial"/>
          <w:sz w:val="20"/>
        </w:rPr>
      </w:pPr>
      <w:r w:rsidRPr="0060374C">
        <w:rPr>
          <w:rFonts w:cs="Arial"/>
          <w:sz w:val="20"/>
        </w:rPr>
        <w:tab/>
      </w:r>
      <w:r w:rsidRPr="0060374C">
        <w:rPr>
          <w:rFonts w:cs="Arial"/>
          <w:sz w:val="20"/>
        </w:rPr>
        <w:tab/>
        <w:t>&lt;/dimissione&gt;</w:t>
      </w:r>
    </w:p>
    <w:p w14:paraId="4B85CC8A"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riscontroAutoptico</w:t>
      </w:r>
      <w:proofErr w:type="spellEnd"/>
      <w:r w:rsidRPr="0060374C">
        <w:rPr>
          <w:rFonts w:cs="Arial"/>
          <w:sz w:val="20"/>
        </w:rPr>
        <w:t>&gt;2&lt;/</w:t>
      </w:r>
      <w:proofErr w:type="spellStart"/>
      <w:r w:rsidRPr="0060374C">
        <w:rPr>
          <w:rFonts w:cs="Arial"/>
          <w:sz w:val="20"/>
        </w:rPr>
        <w:t>riscontroAutoptico</w:t>
      </w:r>
      <w:proofErr w:type="spellEnd"/>
      <w:r w:rsidRPr="0060374C">
        <w:rPr>
          <w:rFonts w:cs="Arial"/>
          <w:sz w:val="20"/>
        </w:rPr>
        <w:t>&gt;</w:t>
      </w:r>
    </w:p>
    <w:p w14:paraId="6704A8EA"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motivoRicoveroRegimeDiurno</w:t>
      </w:r>
      <w:proofErr w:type="spellEnd"/>
      <w:r w:rsidRPr="0060374C">
        <w:rPr>
          <w:rFonts w:cs="Arial"/>
          <w:sz w:val="20"/>
        </w:rPr>
        <w:t>&gt;3&lt;/</w:t>
      </w:r>
      <w:proofErr w:type="spellStart"/>
      <w:r w:rsidRPr="0060374C">
        <w:rPr>
          <w:rFonts w:cs="Arial"/>
          <w:sz w:val="20"/>
        </w:rPr>
        <w:t>motivoRicoveroRegimeDiurno</w:t>
      </w:r>
      <w:proofErr w:type="spellEnd"/>
      <w:r w:rsidRPr="0060374C">
        <w:rPr>
          <w:rFonts w:cs="Arial"/>
          <w:sz w:val="20"/>
        </w:rPr>
        <w:t>&gt;</w:t>
      </w:r>
    </w:p>
    <w:p w14:paraId="38D11098"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numGiornateRicoveroDiurno</w:t>
      </w:r>
      <w:proofErr w:type="spellEnd"/>
      <w:r w:rsidRPr="0060374C">
        <w:rPr>
          <w:rFonts w:cs="Arial"/>
          <w:sz w:val="20"/>
        </w:rPr>
        <w:t>&gt;1&lt;/</w:t>
      </w:r>
      <w:proofErr w:type="spellStart"/>
      <w:r w:rsidRPr="0060374C">
        <w:rPr>
          <w:rFonts w:cs="Arial"/>
          <w:sz w:val="20"/>
        </w:rPr>
        <w:t>numGiornateRicoveroDiurno</w:t>
      </w:r>
      <w:proofErr w:type="spellEnd"/>
      <w:r w:rsidRPr="0060374C">
        <w:rPr>
          <w:rFonts w:cs="Arial"/>
          <w:sz w:val="20"/>
        </w:rPr>
        <w:t>&gt;</w:t>
      </w:r>
    </w:p>
    <w:p w14:paraId="47766D29"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pesoNascita</w:t>
      </w:r>
      <w:proofErr w:type="spellEnd"/>
      <w:r w:rsidRPr="0060374C">
        <w:rPr>
          <w:rFonts w:cs="Arial"/>
          <w:sz w:val="20"/>
        </w:rPr>
        <w:t>&gt;1523&lt;/</w:t>
      </w:r>
      <w:proofErr w:type="spellStart"/>
      <w:r w:rsidRPr="0060374C">
        <w:rPr>
          <w:rFonts w:cs="Arial"/>
          <w:sz w:val="20"/>
        </w:rPr>
        <w:t>pesoNascita</w:t>
      </w:r>
      <w:proofErr w:type="spellEnd"/>
      <w:r w:rsidRPr="0060374C">
        <w:rPr>
          <w:rFonts w:cs="Arial"/>
          <w:sz w:val="20"/>
        </w:rPr>
        <w:t>&gt;</w:t>
      </w:r>
    </w:p>
    <w:p w14:paraId="2546A4D9"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diagnosiPrincipale</w:t>
      </w:r>
      <w:proofErr w:type="spellEnd"/>
      <w:r w:rsidRPr="0060374C">
        <w:rPr>
          <w:rFonts w:cs="Arial"/>
          <w:sz w:val="20"/>
        </w:rPr>
        <w:t>&gt;</w:t>
      </w:r>
    </w:p>
    <w:p w14:paraId="222EE257"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&lt;diagnosiPrincipaleDimissione&gt;V181&lt;/diagnosiPrincipaleDimissione&gt;</w:t>
      </w:r>
    </w:p>
    <w:p w14:paraId="7BADDE59"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&lt;diagnosiPrincipaleDimissioneAlRicovero&gt;1&lt;/diagnosiPrincipaleDimissioneAlRicovero&gt;</w:t>
      </w:r>
    </w:p>
    <w:p w14:paraId="5837E5C1"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Lateralita</w:t>
      </w:r>
      <w:proofErr w:type="spellEnd"/>
      <w:r w:rsidRPr="0060374C">
        <w:rPr>
          <w:rFonts w:cs="Arial"/>
          <w:sz w:val="20"/>
        </w:rPr>
        <w:t>&gt;1&lt;/</w:t>
      </w:r>
      <w:proofErr w:type="spellStart"/>
      <w:r w:rsidRPr="0060374C">
        <w:rPr>
          <w:rFonts w:cs="Arial"/>
          <w:sz w:val="20"/>
        </w:rPr>
        <w:t>Lateralita</w:t>
      </w:r>
      <w:proofErr w:type="spellEnd"/>
      <w:r w:rsidRPr="0060374C">
        <w:rPr>
          <w:rFonts w:cs="Arial"/>
          <w:sz w:val="20"/>
        </w:rPr>
        <w:t>&gt;</w:t>
      </w:r>
    </w:p>
    <w:p w14:paraId="73760CD4"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stadiazioneCondensata</w:t>
      </w:r>
      <w:proofErr w:type="spellEnd"/>
      <w:r w:rsidRPr="0060374C">
        <w:rPr>
          <w:rFonts w:cs="Arial"/>
          <w:sz w:val="20"/>
        </w:rPr>
        <w:t>&gt;4&lt;/</w:t>
      </w:r>
      <w:proofErr w:type="spellStart"/>
      <w:r w:rsidRPr="0060374C">
        <w:rPr>
          <w:rFonts w:cs="Arial"/>
          <w:sz w:val="20"/>
        </w:rPr>
        <w:t>stadiazioneCondensata</w:t>
      </w:r>
      <w:proofErr w:type="spellEnd"/>
      <w:r w:rsidRPr="0060374C">
        <w:rPr>
          <w:rFonts w:cs="Arial"/>
          <w:sz w:val="20"/>
        </w:rPr>
        <w:t>&gt;</w:t>
      </w:r>
    </w:p>
    <w:p w14:paraId="12D71A8D"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diagnosiPrincipale</w:t>
      </w:r>
      <w:proofErr w:type="spellEnd"/>
      <w:r w:rsidRPr="0060374C">
        <w:rPr>
          <w:rFonts w:cs="Arial"/>
          <w:sz w:val="20"/>
        </w:rPr>
        <w:t>&gt;</w:t>
      </w:r>
    </w:p>
    <w:p w14:paraId="61225EAC"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diagnosiSecondarie</w:t>
      </w:r>
      <w:proofErr w:type="spellEnd"/>
      <w:r w:rsidRPr="0060374C">
        <w:rPr>
          <w:rFonts w:cs="Arial"/>
          <w:sz w:val="20"/>
        </w:rPr>
        <w:t>&gt;</w:t>
      </w:r>
    </w:p>
    <w:p w14:paraId="7E96E950"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diagnosiSecondarieDimissione</w:t>
      </w:r>
      <w:proofErr w:type="spellEnd"/>
      <w:r w:rsidRPr="0060374C">
        <w:rPr>
          <w:rFonts w:cs="Arial"/>
          <w:sz w:val="20"/>
        </w:rPr>
        <w:t>&gt;V25&lt;/</w:t>
      </w:r>
      <w:proofErr w:type="spellStart"/>
      <w:r w:rsidRPr="0060374C">
        <w:rPr>
          <w:rFonts w:cs="Arial"/>
          <w:sz w:val="20"/>
        </w:rPr>
        <w:t>diagnosiSecondarieDimissione</w:t>
      </w:r>
      <w:proofErr w:type="spellEnd"/>
      <w:r w:rsidRPr="0060374C">
        <w:rPr>
          <w:rFonts w:cs="Arial"/>
          <w:sz w:val="20"/>
        </w:rPr>
        <w:t>&gt;</w:t>
      </w:r>
    </w:p>
    <w:p w14:paraId="7E81936D"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&lt;diagnosiSecondarieDimissioneAlRicovero&gt;0&lt;/diagnosiSecondarieDimissioneAlRicovero&gt;</w:t>
      </w:r>
    </w:p>
    <w:p w14:paraId="4C01B60E"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Lateralita</w:t>
      </w:r>
      <w:proofErr w:type="spellEnd"/>
      <w:r w:rsidRPr="0060374C">
        <w:rPr>
          <w:rFonts w:cs="Arial"/>
          <w:sz w:val="20"/>
        </w:rPr>
        <w:t>&gt;3&lt;/</w:t>
      </w:r>
      <w:proofErr w:type="spellStart"/>
      <w:r w:rsidRPr="0060374C">
        <w:rPr>
          <w:rFonts w:cs="Arial"/>
          <w:sz w:val="20"/>
        </w:rPr>
        <w:t>Lateralita</w:t>
      </w:r>
      <w:proofErr w:type="spellEnd"/>
      <w:r w:rsidRPr="0060374C">
        <w:rPr>
          <w:rFonts w:cs="Arial"/>
          <w:sz w:val="20"/>
        </w:rPr>
        <w:t>&gt;</w:t>
      </w:r>
    </w:p>
    <w:p w14:paraId="78B221DB"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stadiazioneCondensata</w:t>
      </w:r>
      <w:proofErr w:type="spellEnd"/>
      <w:r w:rsidRPr="0060374C">
        <w:rPr>
          <w:rFonts w:cs="Arial"/>
          <w:sz w:val="20"/>
        </w:rPr>
        <w:t>&gt;7&lt;/</w:t>
      </w:r>
      <w:proofErr w:type="spellStart"/>
      <w:r w:rsidRPr="0060374C">
        <w:rPr>
          <w:rFonts w:cs="Arial"/>
          <w:sz w:val="20"/>
        </w:rPr>
        <w:t>stadiazioneCondensata</w:t>
      </w:r>
      <w:proofErr w:type="spellEnd"/>
      <w:r w:rsidRPr="0060374C">
        <w:rPr>
          <w:rFonts w:cs="Arial"/>
          <w:sz w:val="20"/>
        </w:rPr>
        <w:t>&gt;</w:t>
      </w:r>
    </w:p>
    <w:p w14:paraId="64C9C88A"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diagnosiSecondarie</w:t>
      </w:r>
      <w:proofErr w:type="spellEnd"/>
      <w:r w:rsidRPr="0060374C">
        <w:rPr>
          <w:rFonts w:cs="Arial"/>
          <w:sz w:val="20"/>
        </w:rPr>
        <w:t>&gt;</w:t>
      </w:r>
    </w:p>
    <w:p w14:paraId="2C1F4B3F"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interventoPrincipale</w:t>
      </w:r>
      <w:proofErr w:type="spellEnd"/>
      <w:r w:rsidRPr="0060374C">
        <w:rPr>
          <w:rFonts w:cs="Arial"/>
          <w:sz w:val="20"/>
        </w:rPr>
        <w:t>&gt;</w:t>
      </w:r>
    </w:p>
    <w:p w14:paraId="4796860E"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interventoPrincipale</w:t>
      </w:r>
      <w:proofErr w:type="spellEnd"/>
      <w:r w:rsidRPr="0060374C">
        <w:rPr>
          <w:rFonts w:cs="Arial"/>
          <w:sz w:val="20"/>
        </w:rPr>
        <w:t>&gt;002&lt;/</w:t>
      </w:r>
      <w:proofErr w:type="spellStart"/>
      <w:r w:rsidRPr="0060374C">
        <w:rPr>
          <w:rFonts w:cs="Arial"/>
          <w:sz w:val="20"/>
        </w:rPr>
        <w:t>interventoPrincipale</w:t>
      </w:r>
      <w:proofErr w:type="spellEnd"/>
      <w:r w:rsidRPr="0060374C">
        <w:rPr>
          <w:rFonts w:cs="Arial"/>
          <w:sz w:val="20"/>
        </w:rPr>
        <w:t>&gt;</w:t>
      </w:r>
    </w:p>
    <w:p w14:paraId="74A19C94"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interventoPrincipaleEsterno</w:t>
      </w:r>
      <w:proofErr w:type="spellEnd"/>
      <w:r w:rsidRPr="0060374C">
        <w:rPr>
          <w:rFonts w:cs="Arial"/>
          <w:sz w:val="20"/>
        </w:rPr>
        <w:t>&gt;1&lt;/</w:t>
      </w:r>
      <w:proofErr w:type="spellStart"/>
      <w:r w:rsidRPr="0060374C">
        <w:rPr>
          <w:rFonts w:cs="Arial"/>
          <w:sz w:val="20"/>
        </w:rPr>
        <w:t>interventoPrincipaleEsterno</w:t>
      </w:r>
      <w:proofErr w:type="spellEnd"/>
      <w:r w:rsidRPr="0060374C">
        <w:rPr>
          <w:rFonts w:cs="Arial"/>
          <w:sz w:val="20"/>
        </w:rPr>
        <w:t>&gt;</w:t>
      </w:r>
    </w:p>
    <w:p w14:paraId="7700BD44"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dataInterventoPrincipale</w:t>
      </w:r>
      <w:proofErr w:type="spellEnd"/>
      <w:r w:rsidRPr="0060374C">
        <w:rPr>
          <w:rFonts w:cs="Arial"/>
          <w:sz w:val="20"/>
        </w:rPr>
        <w:t>&gt;2016-03-21&lt;/</w:t>
      </w:r>
      <w:proofErr w:type="spellStart"/>
      <w:r w:rsidRPr="0060374C">
        <w:rPr>
          <w:rFonts w:cs="Arial"/>
          <w:sz w:val="20"/>
        </w:rPr>
        <w:t>dataInterventoPrincipale</w:t>
      </w:r>
      <w:proofErr w:type="spellEnd"/>
      <w:r w:rsidRPr="0060374C">
        <w:rPr>
          <w:rFonts w:cs="Arial"/>
          <w:sz w:val="20"/>
        </w:rPr>
        <w:t>&gt;</w:t>
      </w:r>
    </w:p>
    <w:p w14:paraId="7269E24B"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oraInterventoPrincipale</w:t>
      </w:r>
      <w:proofErr w:type="spellEnd"/>
      <w:r w:rsidRPr="0060374C">
        <w:rPr>
          <w:rFonts w:cs="Arial"/>
          <w:sz w:val="20"/>
        </w:rPr>
        <w:t>&gt;15:06&lt;/</w:t>
      </w:r>
      <w:proofErr w:type="spellStart"/>
      <w:r w:rsidRPr="0060374C">
        <w:rPr>
          <w:rFonts w:cs="Arial"/>
          <w:sz w:val="20"/>
        </w:rPr>
        <w:t>oraInterventoPrincipale</w:t>
      </w:r>
      <w:proofErr w:type="spellEnd"/>
      <w:r w:rsidRPr="0060374C">
        <w:rPr>
          <w:rFonts w:cs="Arial"/>
          <w:sz w:val="20"/>
        </w:rPr>
        <w:t>&gt;</w:t>
      </w:r>
    </w:p>
    <w:p w14:paraId="631B5C8B" w14:textId="77777777" w:rsidR="0060374C" w:rsidRPr="0060374C" w:rsidRDefault="0060374C" w:rsidP="0060374C">
      <w:pPr>
        <w:rPr>
          <w:rFonts w:cs="Arial"/>
          <w:sz w:val="20"/>
        </w:rPr>
      </w:pPr>
      <w:r w:rsidRPr="0060374C">
        <w:rPr>
          <w:rFonts w:cs="Arial"/>
          <w:sz w:val="20"/>
        </w:rPr>
        <w:tab/>
        <w:t>&lt;chirurgoInterventoPrincipale&gt;</w:t>
      </w:r>
      <w:proofErr w:type="gramStart"/>
      <w:r w:rsidRPr="0060374C">
        <w:rPr>
          <w:rFonts w:cs="Arial"/>
          <w:sz w:val="20"/>
        </w:rPr>
        <w:t>uioplkjhgfdsazxcvbnmDFDFDFDFDFDDFDDFD,.</w:t>
      </w:r>
      <w:proofErr w:type="gramEnd"/>
      <w:r w:rsidRPr="0060374C">
        <w:rPr>
          <w:rFonts w:cs="Arial"/>
          <w:sz w:val="20"/>
        </w:rPr>
        <w:t>òàèì=&lt;/chirurgoInterventoPrincipale&gt;</w:t>
      </w:r>
    </w:p>
    <w:p w14:paraId="2BBA1FBB" w14:textId="77777777" w:rsidR="0060374C" w:rsidRPr="0060374C" w:rsidRDefault="0060374C" w:rsidP="0060374C">
      <w:pPr>
        <w:rPr>
          <w:rFonts w:cs="Arial"/>
          <w:sz w:val="20"/>
        </w:rPr>
      </w:pPr>
      <w:r w:rsidRPr="0060374C">
        <w:rPr>
          <w:rFonts w:cs="Arial"/>
          <w:sz w:val="20"/>
        </w:rPr>
        <w:tab/>
        <w:t>&lt;anestesistaInterventoPrincipale&gt;</w:t>
      </w:r>
      <w:proofErr w:type="gramStart"/>
      <w:r w:rsidRPr="0060374C">
        <w:rPr>
          <w:rFonts w:cs="Arial"/>
          <w:sz w:val="20"/>
        </w:rPr>
        <w:t>uioplkjhgfdsazxcvbnmDFDFDFDFDFDDFDDFD,.</w:t>
      </w:r>
      <w:proofErr w:type="gramEnd"/>
      <w:r w:rsidRPr="0060374C">
        <w:rPr>
          <w:rFonts w:cs="Arial"/>
          <w:sz w:val="20"/>
        </w:rPr>
        <w:t>òàèì=&lt;/anestesistaInterventoPrincipale&gt;</w:t>
      </w:r>
    </w:p>
    <w:p w14:paraId="1E601D9B"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&lt;ckListSalaOperatoriaInterventoPrincipale&gt;1&lt;/ckListSalaOperatoriaInterventoPrincipale&gt;</w:t>
      </w:r>
    </w:p>
    <w:p w14:paraId="685C8086"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Lateralita</w:t>
      </w:r>
      <w:proofErr w:type="spellEnd"/>
      <w:r w:rsidRPr="0060374C">
        <w:rPr>
          <w:rFonts w:cs="Arial"/>
          <w:sz w:val="20"/>
        </w:rPr>
        <w:t>&gt;2&lt;/</w:t>
      </w:r>
      <w:proofErr w:type="spellStart"/>
      <w:r w:rsidRPr="0060374C">
        <w:rPr>
          <w:rFonts w:cs="Arial"/>
          <w:sz w:val="20"/>
        </w:rPr>
        <w:t>Lateralita</w:t>
      </w:r>
      <w:proofErr w:type="spellEnd"/>
      <w:r w:rsidRPr="0060374C">
        <w:rPr>
          <w:rFonts w:cs="Arial"/>
          <w:sz w:val="20"/>
        </w:rPr>
        <w:t>&gt;</w:t>
      </w:r>
    </w:p>
    <w:p w14:paraId="3FBB7DE1"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interventoPrincipale</w:t>
      </w:r>
      <w:proofErr w:type="spellEnd"/>
      <w:r w:rsidRPr="0060374C">
        <w:rPr>
          <w:rFonts w:cs="Arial"/>
          <w:sz w:val="20"/>
        </w:rPr>
        <w:t>&gt;</w:t>
      </w:r>
    </w:p>
    <w:p w14:paraId="16D8FB7B"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interventiSecondari</w:t>
      </w:r>
      <w:proofErr w:type="spellEnd"/>
      <w:r w:rsidRPr="0060374C">
        <w:rPr>
          <w:rFonts w:cs="Arial"/>
          <w:sz w:val="20"/>
        </w:rPr>
        <w:t>&gt;</w:t>
      </w:r>
    </w:p>
    <w:p w14:paraId="1D344FE3"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interventiSecondari</w:t>
      </w:r>
      <w:proofErr w:type="spellEnd"/>
      <w:r w:rsidRPr="0060374C">
        <w:rPr>
          <w:rFonts w:cs="Arial"/>
          <w:sz w:val="20"/>
        </w:rPr>
        <w:t>&gt;534&lt;/</w:t>
      </w:r>
      <w:proofErr w:type="spellStart"/>
      <w:r w:rsidRPr="0060374C">
        <w:rPr>
          <w:rFonts w:cs="Arial"/>
          <w:sz w:val="20"/>
        </w:rPr>
        <w:t>interventiSecondari</w:t>
      </w:r>
      <w:proofErr w:type="spellEnd"/>
      <w:r w:rsidRPr="0060374C">
        <w:rPr>
          <w:rFonts w:cs="Arial"/>
          <w:sz w:val="20"/>
        </w:rPr>
        <w:t>&gt;</w:t>
      </w:r>
    </w:p>
    <w:p w14:paraId="7AE985C3"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interventiSecondariEsterni</w:t>
      </w:r>
      <w:proofErr w:type="spellEnd"/>
      <w:r w:rsidRPr="0060374C">
        <w:rPr>
          <w:rFonts w:cs="Arial"/>
          <w:sz w:val="20"/>
        </w:rPr>
        <w:t>&gt;1&lt;/</w:t>
      </w:r>
      <w:proofErr w:type="spellStart"/>
      <w:r w:rsidRPr="0060374C">
        <w:rPr>
          <w:rFonts w:cs="Arial"/>
          <w:sz w:val="20"/>
        </w:rPr>
        <w:t>interventiSecondariEsterni</w:t>
      </w:r>
      <w:proofErr w:type="spellEnd"/>
      <w:r w:rsidRPr="0060374C">
        <w:rPr>
          <w:rFonts w:cs="Arial"/>
          <w:sz w:val="20"/>
        </w:rPr>
        <w:t>&gt;</w:t>
      </w:r>
    </w:p>
    <w:p w14:paraId="6BBD82EC"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dataInterventoSecondario</w:t>
      </w:r>
      <w:proofErr w:type="spellEnd"/>
      <w:r w:rsidRPr="0060374C">
        <w:rPr>
          <w:rFonts w:cs="Arial"/>
          <w:sz w:val="20"/>
        </w:rPr>
        <w:t>&gt;2016-03-22&lt;/</w:t>
      </w:r>
      <w:proofErr w:type="spellStart"/>
      <w:r w:rsidRPr="0060374C">
        <w:rPr>
          <w:rFonts w:cs="Arial"/>
          <w:sz w:val="20"/>
        </w:rPr>
        <w:t>dataInterventoSecondario</w:t>
      </w:r>
      <w:proofErr w:type="spellEnd"/>
      <w:r w:rsidRPr="0060374C">
        <w:rPr>
          <w:rFonts w:cs="Arial"/>
          <w:sz w:val="20"/>
        </w:rPr>
        <w:t>&gt;</w:t>
      </w:r>
    </w:p>
    <w:p w14:paraId="605485F4"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&lt;oraInizioInterventoSecondario&gt;18:29&lt;/oraInizioInterventoSecondario&gt;</w:t>
      </w:r>
    </w:p>
    <w:p w14:paraId="25A3C2F9" w14:textId="77777777" w:rsidR="0060374C" w:rsidRPr="0060374C" w:rsidRDefault="0060374C" w:rsidP="0060374C">
      <w:pPr>
        <w:rPr>
          <w:rFonts w:cs="Arial"/>
          <w:sz w:val="20"/>
        </w:rPr>
      </w:pPr>
      <w:r w:rsidRPr="0060374C">
        <w:rPr>
          <w:rFonts w:cs="Arial"/>
          <w:sz w:val="20"/>
        </w:rPr>
        <w:tab/>
        <w:t>&lt;chirurgoInterventoSecondario&gt;</w:t>
      </w:r>
      <w:proofErr w:type="gramStart"/>
      <w:r w:rsidRPr="0060374C">
        <w:rPr>
          <w:rFonts w:cs="Arial"/>
          <w:sz w:val="20"/>
        </w:rPr>
        <w:t>uioplkjhgfdsazxcvbnmDFDFDFDFDFDDFDDFD,.</w:t>
      </w:r>
      <w:proofErr w:type="gramEnd"/>
      <w:r w:rsidRPr="0060374C">
        <w:rPr>
          <w:rFonts w:cs="Arial"/>
          <w:sz w:val="20"/>
        </w:rPr>
        <w:t>òàèì=&lt;/chirurgoInterventoSecondario&gt;</w:t>
      </w:r>
    </w:p>
    <w:p w14:paraId="167BA26D" w14:textId="77777777" w:rsidR="0060374C" w:rsidRPr="0060374C" w:rsidRDefault="0060374C" w:rsidP="0060374C">
      <w:pPr>
        <w:rPr>
          <w:rFonts w:cs="Arial"/>
          <w:sz w:val="20"/>
        </w:rPr>
      </w:pPr>
      <w:r w:rsidRPr="0060374C">
        <w:rPr>
          <w:rFonts w:cs="Arial"/>
          <w:sz w:val="20"/>
        </w:rPr>
        <w:tab/>
        <w:t>&lt;anestesistaInterventoSecondario&gt;</w:t>
      </w:r>
      <w:proofErr w:type="gramStart"/>
      <w:r w:rsidRPr="0060374C">
        <w:rPr>
          <w:rFonts w:cs="Arial"/>
          <w:sz w:val="20"/>
        </w:rPr>
        <w:t>uioplkjhgfdsazxcvbnmDFDFDFDFDFDDFDDFD,.</w:t>
      </w:r>
      <w:proofErr w:type="gramEnd"/>
      <w:r w:rsidRPr="0060374C">
        <w:rPr>
          <w:rFonts w:cs="Arial"/>
          <w:sz w:val="20"/>
        </w:rPr>
        <w:t>òàèì=&lt;/anestesistaInterventoSecondario&gt;</w:t>
      </w:r>
    </w:p>
    <w:p w14:paraId="2012EC84"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&lt;ckListSalaOperatoriaInterventoSecondario&gt;0&lt;/ckListSalaOperatoriaInterventoSecondario&gt;</w:t>
      </w:r>
    </w:p>
    <w:p w14:paraId="11085148"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Lateralita</w:t>
      </w:r>
      <w:proofErr w:type="spellEnd"/>
      <w:r w:rsidRPr="0060374C">
        <w:rPr>
          <w:rFonts w:cs="Arial"/>
          <w:sz w:val="20"/>
        </w:rPr>
        <w:t>&gt;3&lt;/</w:t>
      </w:r>
      <w:proofErr w:type="spellStart"/>
      <w:r w:rsidRPr="0060374C">
        <w:rPr>
          <w:rFonts w:cs="Arial"/>
          <w:sz w:val="20"/>
        </w:rPr>
        <w:t>Lateralita</w:t>
      </w:r>
      <w:proofErr w:type="spellEnd"/>
      <w:r w:rsidRPr="0060374C">
        <w:rPr>
          <w:rFonts w:cs="Arial"/>
          <w:sz w:val="20"/>
        </w:rPr>
        <w:t>&gt;</w:t>
      </w:r>
    </w:p>
    <w:p w14:paraId="0722FC05"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interventiSecondari</w:t>
      </w:r>
      <w:proofErr w:type="spellEnd"/>
      <w:r w:rsidRPr="0060374C">
        <w:rPr>
          <w:rFonts w:cs="Arial"/>
          <w:sz w:val="20"/>
        </w:rPr>
        <w:t>&gt;</w:t>
      </w:r>
    </w:p>
    <w:p w14:paraId="642AFC85"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rilevazioneDolore</w:t>
      </w:r>
      <w:proofErr w:type="spellEnd"/>
      <w:r w:rsidRPr="0060374C">
        <w:rPr>
          <w:rFonts w:cs="Arial"/>
          <w:sz w:val="20"/>
        </w:rPr>
        <w:t>&gt;1&lt;/</w:t>
      </w:r>
      <w:proofErr w:type="spellStart"/>
      <w:r w:rsidRPr="0060374C">
        <w:rPr>
          <w:rFonts w:cs="Arial"/>
          <w:sz w:val="20"/>
        </w:rPr>
        <w:t>rilevazioneDolore</w:t>
      </w:r>
      <w:proofErr w:type="spellEnd"/>
      <w:r w:rsidRPr="0060374C">
        <w:rPr>
          <w:rFonts w:cs="Arial"/>
          <w:sz w:val="20"/>
        </w:rPr>
        <w:t>&gt;</w:t>
      </w:r>
    </w:p>
    <w:p w14:paraId="602656B4"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pressioneArteriosaSistolica</w:t>
      </w:r>
      <w:proofErr w:type="spellEnd"/>
      <w:r w:rsidRPr="0060374C">
        <w:rPr>
          <w:rFonts w:cs="Arial"/>
          <w:sz w:val="20"/>
        </w:rPr>
        <w:t>&gt;85&lt;/</w:t>
      </w:r>
      <w:proofErr w:type="spellStart"/>
      <w:r w:rsidRPr="0060374C">
        <w:rPr>
          <w:rFonts w:cs="Arial"/>
          <w:sz w:val="20"/>
        </w:rPr>
        <w:t>pressioneArteriosaSistolica</w:t>
      </w:r>
      <w:proofErr w:type="spellEnd"/>
      <w:r w:rsidRPr="0060374C">
        <w:rPr>
          <w:rFonts w:cs="Arial"/>
          <w:sz w:val="20"/>
        </w:rPr>
        <w:t>&gt;</w:t>
      </w:r>
    </w:p>
    <w:p w14:paraId="39D90FCF"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2E721B">
        <w:rPr>
          <w:rFonts w:cs="Arial"/>
          <w:sz w:val="20"/>
        </w:rPr>
        <w:t>&lt;</w:t>
      </w:r>
      <w:proofErr w:type="spellStart"/>
      <w:r w:rsidRPr="002E721B">
        <w:rPr>
          <w:rFonts w:cs="Arial"/>
          <w:sz w:val="20"/>
        </w:rPr>
        <w:t>creatininaSerica</w:t>
      </w:r>
      <w:proofErr w:type="spellEnd"/>
      <w:r w:rsidRPr="002E721B">
        <w:rPr>
          <w:rFonts w:cs="Arial"/>
          <w:sz w:val="20"/>
        </w:rPr>
        <w:t>&gt;</w:t>
      </w:r>
      <w:r w:rsidR="00B443D6" w:rsidRPr="002E721B">
        <w:rPr>
          <w:rFonts w:cs="Arial"/>
          <w:sz w:val="20"/>
        </w:rPr>
        <w:t>0</w:t>
      </w:r>
      <w:r w:rsidRPr="002E721B">
        <w:rPr>
          <w:rFonts w:cs="Arial"/>
          <w:sz w:val="20"/>
        </w:rPr>
        <w:t>0.98&lt;/</w:t>
      </w:r>
      <w:proofErr w:type="spellStart"/>
      <w:r w:rsidRPr="002E721B">
        <w:rPr>
          <w:rFonts w:cs="Arial"/>
          <w:sz w:val="20"/>
        </w:rPr>
        <w:t>creatininaSerica</w:t>
      </w:r>
      <w:proofErr w:type="spellEnd"/>
      <w:r w:rsidRPr="002E721B">
        <w:rPr>
          <w:rFonts w:cs="Arial"/>
          <w:sz w:val="20"/>
        </w:rPr>
        <w:t>&gt;</w:t>
      </w:r>
    </w:p>
    <w:p w14:paraId="57403890"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frazioneEiezione</w:t>
      </w:r>
      <w:proofErr w:type="spellEnd"/>
      <w:r w:rsidRPr="0060374C">
        <w:rPr>
          <w:rFonts w:cs="Arial"/>
          <w:sz w:val="20"/>
        </w:rPr>
        <w:t>&gt;96&lt;/</w:t>
      </w:r>
      <w:proofErr w:type="spellStart"/>
      <w:r w:rsidRPr="0060374C">
        <w:rPr>
          <w:rFonts w:cs="Arial"/>
          <w:sz w:val="20"/>
        </w:rPr>
        <w:t>frazioneEiezione</w:t>
      </w:r>
      <w:proofErr w:type="spellEnd"/>
      <w:r w:rsidRPr="0060374C">
        <w:rPr>
          <w:rFonts w:cs="Arial"/>
          <w:sz w:val="20"/>
        </w:rPr>
        <w:t>&gt;</w:t>
      </w:r>
    </w:p>
    <w:p w14:paraId="55C6C746" w14:textId="77777777" w:rsidR="0060374C" w:rsidRPr="0060374C" w:rsidRDefault="0060374C" w:rsidP="0060374C">
      <w:pPr>
        <w:rPr>
          <w:rFonts w:cs="Arial"/>
          <w:sz w:val="20"/>
        </w:rPr>
      </w:pPr>
      <w:r w:rsidRPr="0060374C">
        <w:rPr>
          <w:rFonts w:cs="Arial"/>
          <w:sz w:val="20"/>
        </w:rPr>
        <w:tab/>
        <w:t>&lt;/</w:t>
      </w:r>
      <w:proofErr w:type="spellStart"/>
      <w:r w:rsidRPr="0060374C">
        <w:rPr>
          <w:rFonts w:cs="Arial"/>
          <w:sz w:val="20"/>
        </w:rPr>
        <w:t>informazioniRicovero</w:t>
      </w:r>
      <w:proofErr w:type="spellEnd"/>
      <w:r w:rsidRPr="0060374C">
        <w:rPr>
          <w:rFonts w:cs="Arial"/>
          <w:sz w:val="20"/>
        </w:rPr>
        <w:t>&gt;</w:t>
      </w:r>
    </w:p>
    <w:p w14:paraId="45D7B5E6" w14:textId="77777777" w:rsidR="0060374C" w:rsidRPr="0060374C" w:rsidRDefault="0060374C" w:rsidP="0060374C">
      <w:pPr>
        <w:rPr>
          <w:rFonts w:cs="Arial"/>
          <w:sz w:val="20"/>
        </w:rPr>
      </w:pPr>
      <w:r w:rsidRPr="0060374C">
        <w:rPr>
          <w:rFonts w:cs="Arial"/>
          <w:sz w:val="20"/>
        </w:rPr>
        <w:tab/>
        <w:t>&lt;</w:t>
      </w:r>
      <w:proofErr w:type="spellStart"/>
      <w:r w:rsidRPr="0060374C">
        <w:rPr>
          <w:rFonts w:cs="Arial"/>
          <w:sz w:val="20"/>
        </w:rPr>
        <w:t>informazioniRicovero</w:t>
      </w:r>
      <w:proofErr w:type="spellEnd"/>
      <w:r w:rsidRPr="0060374C">
        <w:rPr>
          <w:rFonts w:cs="Arial"/>
          <w:sz w:val="20"/>
        </w:rPr>
        <w:t xml:space="preserve"> </w:t>
      </w:r>
      <w:proofErr w:type="spellStart"/>
      <w:r w:rsidRPr="0060374C">
        <w:rPr>
          <w:rFonts w:cs="Arial"/>
          <w:sz w:val="20"/>
        </w:rPr>
        <w:t>codiceIstitutoDiCura</w:t>
      </w:r>
      <w:proofErr w:type="spellEnd"/>
      <w:r w:rsidRPr="0060374C">
        <w:rPr>
          <w:rFonts w:cs="Arial"/>
          <w:sz w:val="20"/>
        </w:rPr>
        <w:t xml:space="preserve">="12090100" </w:t>
      </w:r>
      <w:proofErr w:type="spellStart"/>
      <w:r w:rsidRPr="0060374C">
        <w:rPr>
          <w:rFonts w:cs="Arial"/>
          <w:sz w:val="20"/>
        </w:rPr>
        <w:t>progressivoSDO</w:t>
      </w:r>
      <w:proofErr w:type="spellEnd"/>
      <w:r w:rsidRPr="0060374C">
        <w:rPr>
          <w:rFonts w:cs="Arial"/>
          <w:sz w:val="20"/>
        </w:rPr>
        <w:t>="16008544"&gt;</w:t>
      </w:r>
    </w:p>
    <w:p w14:paraId="7F6A20DA"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tipoTrasmissione</w:t>
      </w:r>
      <w:proofErr w:type="spellEnd"/>
      <w:r w:rsidRPr="0060374C">
        <w:rPr>
          <w:rFonts w:cs="Arial"/>
          <w:sz w:val="20"/>
        </w:rPr>
        <w:t>&gt;I&lt;/</w:t>
      </w:r>
      <w:proofErr w:type="spellStart"/>
      <w:r w:rsidRPr="0060374C">
        <w:rPr>
          <w:rFonts w:cs="Arial"/>
          <w:sz w:val="20"/>
        </w:rPr>
        <w:t>tipoTrasmissione</w:t>
      </w:r>
      <w:proofErr w:type="spellEnd"/>
      <w:r w:rsidRPr="0060374C">
        <w:rPr>
          <w:rFonts w:cs="Arial"/>
          <w:sz w:val="20"/>
        </w:rPr>
        <w:t>&gt;</w:t>
      </w:r>
    </w:p>
    <w:p w14:paraId="257B4568" w14:textId="77777777" w:rsidR="0060374C" w:rsidRPr="0060374C" w:rsidRDefault="0060374C" w:rsidP="0060374C">
      <w:pPr>
        <w:rPr>
          <w:rFonts w:cs="Arial"/>
          <w:sz w:val="20"/>
        </w:rPr>
      </w:pPr>
      <w:r w:rsidRPr="0060374C">
        <w:rPr>
          <w:rFonts w:cs="Arial"/>
          <w:sz w:val="20"/>
        </w:rPr>
        <w:lastRenderedPageBreak/>
        <w:tab/>
      </w:r>
      <w:r w:rsidRPr="0060374C">
        <w:rPr>
          <w:rFonts w:cs="Arial"/>
          <w:sz w:val="20"/>
        </w:rPr>
        <w:tab/>
        <w:t>&lt;</w:t>
      </w:r>
      <w:proofErr w:type="spellStart"/>
      <w:r w:rsidRPr="0060374C">
        <w:rPr>
          <w:rFonts w:cs="Arial"/>
          <w:sz w:val="20"/>
        </w:rPr>
        <w:t>regimeRicovero</w:t>
      </w:r>
      <w:proofErr w:type="spellEnd"/>
      <w:r w:rsidRPr="0060374C">
        <w:rPr>
          <w:rFonts w:cs="Arial"/>
          <w:sz w:val="20"/>
        </w:rPr>
        <w:t>&gt;2&lt;/</w:t>
      </w:r>
      <w:proofErr w:type="spellStart"/>
      <w:r w:rsidRPr="0060374C">
        <w:rPr>
          <w:rFonts w:cs="Arial"/>
          <w:sz w:val="20"/>
        </w:rPr>
        <w:t>regimeRicovero</w:t>
      </w:r>
      <w:proofErr w:type="spellEnd"/>
      <w:r w:rsidRPr="0060374C">
        <w:rPr>
          <w:rFonts w:cs="Arial"/>
          <w:sz w:val="20"/>
        </w:rPr>
        <w:t>&gt;</w:t>
      </w:r>
    </w:p>
    <w:p w14:paraId="05226427"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dataPrenotazione</w:t>
      </w:r>
      <w:proofErr w:type="spellEnd"/>
      <w:r w:rsidRPr="0060374C">
        <w:rPr>
          <w:rFonts w:cs="Arial"/>
          <w:sz w:val="20"/>
        </w:rPr>
        <w:t>&gt;2016-02-01&lt;/</w:t>
      </w:r>
      <w:proofErr w:type="spellStart"/>
      <w:r w:rsidRPr="0060374C">
        <w:rPr>
          <w:rFonts w:cs="Arial"/>
          <w:sz w:val="20"/>
        </w:rPr>
        <w:t>dataPrenotazione</w:t>
      </w:r>
      <w:proofErr w:type="spellEnd"/>
      <w:r w:rsidRPr="0060374C">
        <w:rPr>
          <w:rFonts w:cs="Arial"/>
          <w:sz w:val="20"/>
        </w:rPr>
        <w:t>&gt;</w:t>
      </w:r>
    </w:p>
    <w:p w14:paraId="1368D695"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classePriorita</w:t>
      </w:r>
      <w:proofErr w:type="spellEnd"/>
      <w:r w:rsidRPr="0060374C">
        <w:rPr>
          <w:rFonts w:cs="Arial"/>
          <w:sz w:val="20"/>
        </w:rPr>
        <w:t>&gt;C&lt;/</w:t>
      </w:r>
      <w:proofErr w:type="spellStart"/>
      <w:r w:rsidRPr="0060374C">
        <w:rPr>
          <w:rFonts w:cs="Arial"/>
          <w:sz w:val="20"/>
        </w:rPr>
        <w:t>classePriorita</w:t>
      </w:r>
      <w:proofErr w:type="spellEnd"/>
      <w:r w:rsidRPr="0060374C">
        <w:rPr>
          <w:rFonts w:cs="Arial"/>
          <w:sz w:val="20"/>
        </w:rPr>
        <w:t>&gt;</w:t>
      </w:r>
    </w:p>
    <w:p w14:paraId="37FCBE43"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dataRicovero</w:t>
      </w:r>
      <w:proofErr w:type="spellEnd"/>
      <w:r w:rsidRPr="0060374C">
        <w:rPr>
          <w:rFonts w:cs="Arial"/>
          <w:sz w:val="20"/>
        </w:rPr>
        <w:t>&gt;2016-03-17&lt;/</w:t>
      </w:r>
      <w:proofErr w:type="spellStart"/>
      <w:r w:rsidRPr="0060374C">
        <w:rPr>
          <w:rFonts w:cs="Arial"/>
          <w:sz w:val="20"/>
        </w:rPr>
        <w:t>dataRicovero</w:t>
      </w:r>
      <w:proofErr w:type="spellEnd"/>
      <w:r w:rsidRPr="0060374C">
        <w:rPr>
          <w:rFonts w:cs="Arial"/>
          <w:sz w:val="20"/>
        </w:rPr>
        <w:t>&gt;</w:t>
      </w:r>
    </w:p>
    <w:p w14:paraId="761BE9A7"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oraRicovero</w:t>
      </w:r>
      <w:proofErr w:type="spellEnd"/>
      <w:r w:rsidRPr="0060374C">
        <w:rPr>
          <w:rFonts w:cs="Arial"/>
          <w:sz w:val="20"/>
        </w:rPr>
        <w:t>&gt;21:46&lt;/</w:t>
      </w:r>
      <w:proofErr w:type="spellStart"/>
      <w:r w:rsidRPr="0060374C">
        <w:rPr>
          <w:rFonts w:cs="Arial"/>
          <w:sz w:val="20"/>
        </w:rPr>
        <w:t>oraRicovero</w:t>
      </w:r>
      <w:proofErr w:type="spellEnd"/>
      <w:r w:rsidRPr="0060374C">
        <w:rPr>
          <w:rFonts w:cs="Arial"/>
          <w:sz w:val="20"/>
        </w:rPr>
        <w:t>&gt;</w:t>
      </w:r>
    </w:p>
    <w:p w14:paraId="27DF994A" w14:textId="77777777" w:rsidR="0060374C" w:rsidRPr="0060374C" w:rsidRDefault="0060374C" w:rsidP="0060374C">
      <w:pPr>
        <w:rPr>
          <w:rFonts w:cs="Arial"/>
          <w:sz w:val="20"/>
        </w:rPr>
      </w:pPr>
      <w:r w:rsidRPr="0060374C">
        <w:rPr>
          <w:rFonts w:cs="Arial"/>
          <w:sz w:val="20"/>
        </w:rPr>
        <w:tab/>
      </w:r>
      <w:r w:rsidRPr="0060374C">
        <w:rPr>
          <w:rFonts w:cs="Arial"/>
          <w:sz w:val="20"/>
        </w:rPr>
        <w:tab/>
        <w:t>&lt;unitaOperativaAmmissione&gt;120901000201&lt;/unitaOperativaAmmissione&gt;</w:t>
      </w:r>
    </w:p>
    <w:p w14:paraId="48087BD5"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onereDegenza</w:t>
      </w:r>
      <w:proofErr w:type="spellEnd"/>
      <w:r w:rsidRPr="0060374C">
        <w:rPr>
          <w:rFonts w:cs="Arial"/>
          <w:sz w:val="20"/>
        </w:rPr>
        <w:t>&gt;4&lt;/</w:t>
      </w:r>
      <w:proofErr w:type="spellStart"/>
      <w:r w:rsidRPr="0060374C">
        <w:rPr>
          <w:rFonts w:cs="Arial"/>
          <w:sz w:val="20"/>
        </w:rPr>
        <w:t>onereDegenza</w:t>
      </w:r>
      <w:proofErr w:type="spellEnd"/>
      <w:r w:rsidRPr="0060374C">
        <w:rPr>
          <w:rFonts w:cs="Arial"/>
          <w:sz w:val="20"/>
        </w:rPr>
        <w:t>&gt;</w:t>
      </w:r>
    </w:p>
    <w:p w14:paraId="08836CF4"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provenienzaPaziente</w:t>
      </w:r>
      <w:proofErr w:type="spellEnd"/>
      <w:r w:rsidRPr="0060374C">
        <w:rPr>
          <w:rFonts w:cs="Arial"/>
          <w:sz w:val="20"/>
        </w:rPr>
        <w:t>&gt;11&lt;/</w:t>
      </w:r>
      <w:proofErr w:type="spellStart"/>
      <w:r w:rsidRPr="0060374C">
        <w:rPr>
          <w:rFonts w:cs="Arial"/>
          <w:sz w:val="20"/>
        </w:rPr>
        <w:t>provenienzaPaziente</w:t>
      </w:r>
      <w:proofErr w:type="spellEnd"/>
      <w:r w:rsidRPr="0060374C">
        <w:rPr>
          <w:rFonts w:cs="Arial"/>
          <w:sz w:val="20"/>
        </w:rPr>
        <w:t>&gt;</w:t>
      </w:r>
    </w:p>
    <w:p w14:paraId="34F78690"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tipoRicovero</w:t>
      </w:r>
      <w:proofErr w:type="spellEnd"/>
      <w:r w:rsidRPr="0060374C">
        <w:rPr>
          <w:rFonts w:cs="Arial"/>
          <w:sz w:val="20"/>
        </w:rPr>
        <w:t>&gt;3&lt;/</w:t>
      </w:r>
      <w:proofErr w:type="spellStart"/>
      <w:r w:rsidRPr="0060374C">
        <w:rPr>
          <w:rFonts w:cs="Arial"/>
          <w:sz w:val="20"/>
        </w:rPr>
        <w:t>tipoRicovero</w:t>
      </w:r>
      <w:proofErr w:type="spellEnd"/>
      <w:r w:rsidRPr="0060374C">
        <w:rPr>
          <w:rFonts w:cs="Arial"/>
          <w:sz w:val="20"/>
        </w:rPr>
        <w:t>&gt;</w:t>
      </w:r>
    </w:p>
    <w:p w14:paraId="16F20573"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traumatismiIntossicazioni</w:t>
      </w:r>
      <w:proofErr w:type="spellEnd"/>
      <w:r w:rsidRPr="0060374C">
        <w:rPr>
          <w:rFonts w:cs="Arial"/>
          <w:sz w:val="20"/>
        </w:rPr>
        <w:t>&gt;4&lt;/</w:t>
      </w:r>
      <w:proofErr w:type="spellStart"/>
      <w:r w:rsidRPr="0060374C">
        <w:rPr>
          <w:rFonts w:cs="Arial"/>
          <w:sz w:val="20"/>
        </w:rPr>
        <w:t>traumatismiIntossicazioni</w:t>
      </w:r>
      <w:proofErr w:type="spellEnd"/>
      <w:r w:rsidRPr="0060374C">
        <w:rPr>
          <w:rFonts w:cs="Arial"/>
          <w:sz w:val="20"/>
        </w:rPr>
        <w:t>&gt;</w:t>
      </w:r>
    </w:p>
    <w:p w14:paraId="5DC7DD06"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codiceCausaEsterna</w:t>
      </w:r>
      <w:proofErr w:type="spellEnd"/>
      <w:r w:rsidRPr="0060374C">
        <w:rPr>
          <w:rFonts w:cs="Arial"/>
          <w:sz w:val="20"/>
        </w:rPr>
        <w:t>&gt;E9538&lt;/</w:t>
      </w:r>
      <w:proofErr w:type="spellStart"/>
      <w:r w:rsidRPr="0060374C">
        <w:rPr>
          <w:rFonts w:cs="Arial"/>
          <w:sz w:val="20"/>
        </w:rPr>
        <w:t>codiceCausaEsterna</w:t>
      </w:r>
      <w:proofErr w:type="spellEnd"/>
      <w:r w:rsidRPr="0060374C">
        <w:rPr>
          <w:rFonts w:cs="Arial"/>
          <w:sz w:val="20"/>
        </w:rPr>
        <w:t>&gt;</w:t>
      </w:r>
    </w:p>
    <w:p w14:paraId="57771D9F" w14:textId="77777777" w:rsidR="0060374C" w:rsidRPr="0060374C" w:rsidRDefault="0060374C" w:rsidP="0060374C">
      <w:pPr>
        <w:rPr>
          <w:rFonts w:cs="Arial"/>
          <w:sz w:val="20"/>
        </w:rPr>
      </w:pPr>
      <w:r w:rsidRPr="0060374C">
        <w:rPr>
          <w:rFonts w:cs="Arial"/>
          <w:sz w:val="20"/>
        </w:rPr>
        <w:tab/>
      </w:r>
      <w:r w:rsidRPr="0060374C">
        <w:rPr>
          <w:rFonts w:cs="Arial"/>
          <w:sz w:val="20"/>
        </w:rPr>
        <w:tab/>
        <w:t>&lt;Trasferimenti&gt;</w:t>
      </w:r>
    </w:p>
    <w:p w14:paraId="0FB852ED"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dataTrasferimento</w:t>
      </w:r>
      <w:proofErr w:type="spellEnd"/>
      <w:r w:rsidRPr="0060374C">
        <w:rPr>
          <w:rFonts w:cs="Arial"/>
          <w:sz w:val="20"/>
        </w:rPr>
        <w:t>&gt;2017-04-19&lt;/</w:t>
      </w:r>
      <w:proofErr w:type="spellStart"/>
      <w:r w:rsidRPr="0060374C">
        <w:rPr>
          <w:rFonts w:cs="Arial"/>
          <w:sz w:val="20"/>
        </w:rPr>
        <w:t>dataTrasferimento</w:t>
      </w:r>
      <w:proofErr w:type="spellEnd"/>
      <w:r w:rsidRPr="0060374C">
        <w:rPr>
          <w:rFonts w:cs="Arial"/>
          <w:sz w:val="20"/>
        </w:rPr>
        <w:t>&gt;</w:t>
      </w:r>
    </w:p>
    <w:p w14:paraId="2D5212BC"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oraTrasferimento</w:t>
      </w:r>
      <w:proofErr w:type="spellEnd"/>
      <w:r w:rsidRPr="0060374C">
        <w:rPr>
          <w:rFonts w:cs="Arial"/>
          <w:sz w:val="20"/>
        </w:rPr>
        <w:t>&gt;16:15&lt;/</w:t>
      </w:r>
      <w:proofErr w:type="spellStart"/>
      <w:r w:rsidRPr="0060374C">
        <w:rPr>
          <w:rFonts w:cs="Arial"/>
          <w:sz w:val="20"/>
        </w:rPr>
        <w:t>oraTrasferimento</w:t>
      </w:r>
      <w:proofErr w:type="spellEnd"/>
      <w:r w:rsidRPr="0060374C">
        <w:rPr>
          <w:rFonts w:cs="Arial"/>
          <w:sz w:val="20"/>
        </w:rPr>
        <w:t>&gt;</w:t>
      </w:r>
    </w:p>
    <w:p w14:paraId="40A57875"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unitaTrasferimento</w:t>
      </w:r>
      <w:proofErr w:type="spellEnd"/>
      <w:r w:rsidRPr="0060374C">
        <w:rPr>
          <w:rFonts w:cs="Arial"/>
          <w:sz w:val="20"/>
        </w:rPr>
        <w:t>&gt;999999999999&lt;/</w:t>
      </w:r>
      <w:proofErr w:type="spellStart"/>
      <w:r w:rsidRPr="0060374C">
        <w:rPr>
          <w:rFonts w:cs="Arial"/>
          <w:sz w:val="20"/>
        </w:rPr>
        <w:t>unitaTrasferimento</w:t>
      </w:r>
      <w:proofErr w:type="spellEnd"/>
      <w:r w:rsidRPr="0060374C">
        <w:rPr>
          <w:rFonts w:cs="Arial"/>
          <w:sz w:val="20"/>
        </w:rPr>
        <w:t>&gt;</w:t>
      </w:r>
    </w:p>
    <w:p w14:paraId="270B0941" w14:textId="77777777" w:rsidR="0060374C" w:rsidRPr="0060374C" w:rsidRDefault="0060374C" w:rsidP="0060374C">
      <w:pPr>
        <w:rPr>
          <w:rFonts w:cs="Arial"/>
          <w:sz w:val="20"/>
        </w:rPr>
      </w:pPr>
      <w:r w:rsidRPr="0060374C">
        <w:rPr>
          <w:rFonts w:cs="Arial"/>
          <w:sz w:val="20"/>
        </w:rPr>
        <w:tab/>
      </w:r>
      <w:r w:rsidRPr="0060374C">
        <w:rPr>
          <w:rFonts w:cs="Arial"/>
          <w:sz w:val="20"/>
        </w:rPr>
        <w:tab/>
        <w:t>&lt;/Trasferimenti&gt;</w:t>
      </w:r>
    </w:p>
    <w:p w14:paraId="6D6ED9E7" w14:textId="77777777" w:rsidR="0060374C" w:rsidRPr="0060374C" w:rsidRDefault="0060374C" w:rsidP="0060374C">
      <w:pPr>
        <w:rPr>
          <w:rFonts w:cs="Arial"/>
          <w:sz w:val="20"/>
        </w:rPr>
      </w:pPr>
      <w:r w:rsidRPr="0060374C">
        <w:rPr>
          <w:rFonts w:cs="Arial"/>
          <w:sz w:val="20"/>
        </w:rPr>
        <w:tab/>
      </w:r>
      <w:r w:rsidRPr="0060374C">
        <w:rPr>
          <w:rFonts w:cs="Arial"/>
          <w:sz w:val="20"/>
        </w:rPr>
        <w:tab/>
        <w:t>&lt;Trasferimenti&gt;</w:t>
      </w:r>
    </w:p>
    <w:p w14:paraId="50AA6435"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dataTrasferimento</w:t>
      </w:r>
      <w:proofErr w:type="spellEnd"/>
      <w:r w:rsidRPr="0060374C">
        <w:rPr>
          <w:rFonts w:cs="Arial"/>
          <w:sz w:val="20"/>
        </w:rPr>
        <w:t>&gt;2016-03-18&lt;/</w:t>
      </w:r>
      <w:proofErr w:type="spellStart"/>
      <w:r w:rsidRPr="0060374C">
        <w:rPr>
          <w:rFonts w:cs="Arial"/>
          <w:sz w:val="20"/>
        </w:rPr>
        <w:t>dataTrasferimento</w:t>
      </w:r>
      <w:proofErr w:type="spellEnd"/>
      <w:r w:rsidRPr="0060374C">
        <w:rPr>
          <w:rFonts w:cs="Arial"/>
          <w:sz w:val="20"/>
        </w:rPr>
        <w:t>&gt;</w:t>
      </w:r>
    </w:p>
    <w:p w14:paraId="33D337AC"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oraTrasferimento</w:t>
      </w:r>
      <w:proofErr w:type="spellEnd"/>
      <w:r w:rsidRPr="0060374C">
        <w:rPr>
          <w:rFonts w:cs="Arial"/>
          <w:sz w:val="20"/>
        </w:rPr>
        <w:t>&gt;15:15&lt;/</w:t>
      </w:r>
      <w:proofErr w:type="spellStart"/>
      <w:r w:rsidRPr="0060374C">
        <w:rPr>
          <w:rFonts w:cs="Arial"/>
          <w:sz w:val="20"/>
        </w:rPr>
        <w:t>oraTrasferimento</w:t>
      </w:r>
      <w:proofErr w:type="spellEnd"/>
      <w:r w:rsidRPr="0060374C">
        <w:rPr>
          <w:rFonts w:cs="Arial"/>
          <w:sz w:val="20"/>
        </w:rPr>
        <w:t>&gt;</w:t>
      </w:r>
    </w:p>
    <w:p w14:paraId="490B82F9"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unitaTrasferimento</w:t>
      </w:r>
      <w:proofErr w:type="spellEnd"/>
      <w:r w:rsidRPr="0060374C">
        <w:rPr>
          <w:rFonts w:cs="Arial"/>
          <w:sz w:val="20"/>
        </w:rPr>
        <w:t>&gt;120901000652&lt;/</w:t>
      </w:r>
      <w:proofErr w:type="spellStart"/>
      <w:r w:rsidRPr="0060374C">
        <w:rPr>
          <w:rFonts w:cs="Arial"/>
          <w:sz w:val="20"/>
        </w:rPr>
        <w:t>unitaTrasferimento</w:t>
      </w:r>
      <w:proofErr w:type="spellEnd"/>
      <w:r w:rsidRPr="0060374C">
        <w:rPr>
          <w:rFonts w:cs="Arial"/>
          <w:sz w:val="20"/>
        </w:rPr>
        <w:t>&gt;</w:t>
      </w:r>
    </w:p>
    <w:p w14:paraId="59AC5ADB" w14:textId="77777777" w:rsidR="0060374C" w:rsidRPr="0060374C" w:rsidRDefault="0060374C" w:rsidP="0060374C">
      <w:pPr>
        <w:rPr>
          <w:rFonts w:cs="Arial"/>
          <w:sz w:val="20"/>
        </w:rPr>
      </w:pPr>
      <w:r w:rsidRPr="0060374C">
        <w:rPr>
          <w:rFonts w:cs="Arial"/>
          <w:sz w:val="20"/>
        </w:rPr>
        <w:tab/>
      </w:r>
      <w:r w:rsidRPr="0060374C">
        <w:rPr>
          <w:rFonts w:cs="Arial"/>
          <w:sz w:val="20"/>
        </w:rPr>
        <w:tab/>
        <w:t>&lt;/Trasferimenti&gt;</w:t>
      </w:r>
    </w:p>
    <w:p w14:paraId="44265994" w14:textId="77777777" w:rsidR="0060374C" w:rsidRPr="0060374C" w:rsidRDefault="0060374C" w:rsidP="0060374C">
      <w:pPr>
        <w:rPr>
          <w:rFonts w:cs="Arial"/>
          <w:sz w:val="20"/>
        </w:rPr>
      </w:pPr>
      <w:r w:rsidRPr="0060374C">
        <w:rPr>
          <w:rFonts w:cs="Arial"/>
          <w:sz w:val="20"/>
        </w:rPr>
        <w:tab/>
      </w:r>
      <w:r w:rsidRPr="0060374C">
        <w:rPr>
          <w:rFonts w:cs="Arial"/>
          <w:sz w:val="20"/>
        </w:rPr>
        <w:tab/>
        <w:t>&lt;dimissione&gt;</w:t>
      </w:r>
    </w:p>
    <w:p w14:paraId="0E474A53"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&lt;unitaOperativaDimissione&gt;120901000201&lt;/unitaOperativaDimissione&gt;</w:t>
      </w:r>
    </w:p>
    <w:p w14:paraId="5FFB1789"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dataDimissioneMorte</w:t>
      </w:r>
      <w:proofErr w:type="spellEnd"/>
      <w:r w:rsidRPr="0060374C">
        <w:rPr>
          <w:rFonts w:cs="Arial"/>
          <w:sz w:val="20"/>
        </w:rPr>
        <w:t>&gt;2016-03-25&lt;/</w:t>
      </w:r>
      <w:proofErr w:type="spellStart"/>
      <w:r w:rsidRPr="0060374C">
        <w:rPr>
          <w:rFonts w:cs="Arial"/>
          <w:sz w:val="20"/>
        </w:rPr>
        <w:t>dataDimissioneMorte</w:t>
      </w:r>
      <w:proofErr w:type="spellEnd"/>
      <w:r w:rsidRPr="0060374C">
        <w:rPr>
          <w:rFonts w:cs="Arial"/>
          <w:sz w:val="20"/>
        </w:rPr>
        <w:t>&gt;</w:t>
      </w:r>
    </w:p>
    <w:p w14:paraId="3EC2C440"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oraDimissioneMorte</w:t>
      </w:r>
      <w:proofErr w:type="spellEnd"/>
      <w:r w:rsidRPr="0060374C">
        <w:rPr>
          <w:rFonts w:cs="Arial"/>
          <w:sz w:val="20"/>
        </w:rPr>
        <w:t>&gt;16:25&lt;/</w:t>
      </w:r>
      <w:proofErr w:type="spellStart"/>
      <w:r w:rsidRPr="0060374C">
        <w:rPr>
          <w:rFonts w:cs="Arial"/>
          <w:sz w:val="20"/>
        </w:rPr>
        <w:t>oraDimissioneMorte</w:t>
      </w:r>
      <w:proofErr w:type="spellEnd"/>
      <w:r w:rsidRPr="0060374C">
        <w:rPr>
          <w:rFonts w:cs="Arial"/>
          <w:sz w:val="20"/>
        </w:rPr>
        <w:t>&gt;</w:t>
      </w:r>
    </w:p>
    <w:p w14:paraId="50EFB127"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modalitaDimissione</w:t>
      </w:r>
      <w:proofErr w:type="spellEnd"/>
      <w:r w:rsidRPr="0060374C">
        <w:rPr>
          <w:rFonts w:cs="Arial"/>
          <w:sz w:val="20"/>
        </w:rPr>
        <w:t>&gt;02&lt;/</w:t>
      </w:r>
      <w:proofErr w:type="spellStart"/>
      <w:r w:rsidRPr="0060374C">
        <w:rPr>
          <w:rFonts w:cs="Arial"/>
          <w:sz w:val="20"/>
        </w:rPr>
        <w:t>modalitaDimissione</w:t>
      </w:r>
      <w:proofErr w:type="spellEnd"/>
      <w:r w:rsidRPr="0060374C">
        <w:rPr>
          <w:rFonts w:cs="Arial"/>
          <w:sz w:val="20"/>
        </w:rPr>
        <w:t>&gt;</w:t>
      </w:r>
    </w:p>
    <w:p w14:paraId="166C0035" w14:textId="77777777" w:rsidR="0060374C" w:rsidRPr="0060374C" w:rsidRDefault="0060374C" w:rsidP="0060374C">
      <w:pPr>
        <w:rPr>
          <w:rFonts w:cs="Arial"/>
          <w:sz w:val="20"/>
        </w:rPr>
      </w:pPr>
      <w:r w:rsidRPr="0060374C">
        <w:rPr>
          <w:rFonts w:cs="Arial"/>
          <w:sz w:val="20"/>
        </w:rPr>
        <w:tab/>
      </w:r>
      <w:r w:rsidRPr="0060374C">
        <w:rPr>
          <w:rFonts w:cs="Arial"/>
          <w:sz w:val="20"/>
        </w:rPr>
        <w:tab/>
        <w:t>&lt;/dimissione&gt;</w:t>
      </w:r>
    </w:p>
    <w:p w14:paraId="4850BF54"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riscontroAutoptico</w:t>
      </w:r>
      <w:proofErr w:type="spellEnd"/>
      <w:r w:rsidRPr="0060374C">
        <w:rPr>
          <w:rFonts w:cs="Arial"/>
          <w:sz w:val="20"/>
        </w:rPr>
        <w:t>&gt;2&lt;/</w:t>
      </w:r>
      <w:proofErr w:type="spellStart"/>
      <w:r w:rsidRPr="0060374C">
        <w:rPr>
          <w:rFonts w:cs="Arial"/>
          <w:sz w:val="20"/>
        </w:rPr>
        <w:t>riscontroAutoptico</w:t>
      </w:r>
      <w:proofErr w:type="spellEnd"/>
      <w:r w:rsidRPr="0060374C">
        <w:rPr>
          <w:rFonts w:cs="Arial"/>
          <w:sz w:val="20"/>
        </w:rPr>
        <w:t>&gt;</w:t>
      </w:r>
    </w:p>
    <w:p w14:paraId="5CC8DDB1"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motivoRicoveroRegimeDiurno</w:t>
      </w:r>
      <w:proofErr w:type="spellEnd"/>
      <w:r w:rsidRPr="0060374C">
        <w:rPr>
          <w:rFonts w:cs="Arial"/>
          <w:sz w:val="20"/>
        </w:rPr>
        <w:t>&gt;3&lt;/</w:t>
      </w:r>
      <w:proofErr w:type="spellStart"/>
      <w:r w:rsidRPr="0060374C">
        <w:rPr>
          <w:rFonts w:cs="Arial"/>
          <w:sz w:val="20"/>
        </w:rPr>
        <w:t>motivoRicoveroRegimeDiurno</w:t>
      </w:r>
      <w:proofErr w:type="spellEnd"/>
      <w:r w:rsidRPr="0060374C">
        <w:rPr>
          <w:rFonts w:cs="Arial"/>
          <w:sz w:val="20"/>
        </w:rPr>
        <w:t>&gt;</w:t>
      </w:r>
    </w:p>
    <w:p w14:paraId="20EDC9E3"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numGiornateRicoveroDiurno</w:t>
      </w:r>
      <w:proofErr w:type="spellEnd"/>
      <w:r w:rsidRPr="0060374C">
        <w:rPr>
          <w:rFonts w:cs="Arial"/>
          <w:sz w:val="20"/>
        </w:rPr>
        <w:t>&gt;1&lt;/</w:t>
      </w:r>
      <w:proofErr w:type="spellStart"/>
      <w:r w:rsidRPr="0060374C">
        <w:rPr>
          <w:rFonts w:cs="Arial"/>
          <w:sz w:val="20"/>
        </w:rPr>
        <w:t>numGiornateRicoveroDiurno</w:t>
      </w:r>
      <w:proofErr w:type="spellEnd"/>
      <w:r w:rsidRPr="0060374C">
        <w:rPr>
          <w:rFonts w:cs="Arial"/>
          <w:sz w:val="20"/>
        </w:rPr>
        <w:t>&gt;</w:t>
      </w:r>
    </w:p>
    <w:p w14:paraId="5D66C33C"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pesoNascita</w:t>
      </w:r>
      <w:proofErr w:type="spellEnd"/>
      <w:r w:rsidRPr="0060374C">
        <w:rPr>
          <w:rFonts w:cs="Arial"/>
          <w:sz w:val="20"/>
        </w:rPr>
        <w:t>&gt;1523&lt;/</w:t>
      </w:r>
      <w:proofErr w:type="spellStart"/>
      <w:r w:rsidRPr="0060374C">
        <w:rPr>
          <w:rFonts w:cs="Arial"/>
          <w:sz w:val="20"/>
        </w:rPr>
        <w:t>pesoNascita</w:t>
      </w:r>
      <w:proofErr w:type="spellEnd"/>
      <w:r w:rsidRPr="0060374C">
        <w:rPr>
          <w:rFonts w:cs="Arial"/>
          <w:sz w:val="20"/>
        </w:rPr>
        <w:t>&gt;</w:t>
      </w:r>
    </w:p>
    <w:p w14:paraId="4A5CB05C"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diagnosiPrincipale</w:t>
      </w:r>
      <w:proofErr w:type="spellEnd"/>
      <w:r w:rsidRPr="0060374C">
        <w:rPr>
          <w:rFonts w:cs="Arial"/>
          <w:sz w:val="20"/>
        </w:rPr>
        <w:t>&gt;</w:t>
      </w:r>
    </w:p>
    <w:p w14:paraId="60E691E9"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&lt;diagnosiPrincipaleDimissione&gt;V181&lt;/diagnosiPrincipaleDimissione&gt;</w:t>
      </w:r>
    </w:p>
    <w:p w14:paraId="08788558"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&lt;diagnosiPrincipaleDimissioneAlRicovero&gt;1&lt;/diagnosiPrincipaleDimissioneAlRicovero&gt;</w:t>
      </w:r>
    </w:p>
    <w:p w14:paraId="12A03173"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Lateralita</w:t>
      </w:r>
      <w:proofErr w:type="spellEnd"/>
      <w:r w:rsidRPr="0060374C">
        <w:rPr>
          <w:rFonts w:cs="Arial"/>
          <w:sz w:val="20"/>
        </w:rPr>
        <w:t>&gt;1&lt;/</w:t>
      </w:r>
      <w:proofErr w:type="spellStart"/>
      <w:r w:rsidRPr="0060374C">
        <w:rPr>
          <w:rFonts w:cs="Arial"/>
          <w:sz w:val="20"/>
        </w:rPr>
        <w:t>Lateralita</w:t>
      </w:r>
      <w:proofErr w:type="spellEnd"/>
      <w:r w:rsidRPr="0060374C">
        <w:rPr>
          <w:rFonts w:cs="Arial"/>
          <w:sz w:val="20"/>
        </w:rPr>
        <w:t>&gt;</w:t>
      </w:r>
    </w:p>
    <w:p w14:paraId="2695D043"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stadiazioneCondensata</w:t>
      </w:r>
      <w:proofErr w:type="spellEnd"/>
      <w:r w:rsidRPr="0060374C">
        <w:rPr>
          <w:rFonts w:cs="Arial"/>
          <w:sz w:val="20"/>
        </w:rPr>
        <w:t>&gt;4&lt;/</w:t>
      </w:r>
      <w:proofErr w:type="spellStart"/>
      <w:r w:rsidRPr="0060374C">
        <w:rPr>
          <w:rFonts w:cs="Arial"/>
          <w:sz w:val="20"/>
        </w:rPr>
        <w:t>stadiazioneCondensata</w:t>
      </w:r>
      <w:proofErr w:type="spellEnd"/>
      <w:r w:rsidRPr="0060374C">
        <w:rPr>
          <w:rFonts w:cs="Arial"/>
          <w:sz w:val="20"/>
        </w:rPr>
        <w:t>&gt;</w:t>
      </w:r>
    </w:p>
    <w:p w14:paraId="5C6358C1"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diagnosiPrincipale</w:t>
      </w:r>
      <w:proofErr w:type="spellEnd"/>
      <w:r w:rsidRPr="0060374C">
        <w:rPr>
          <w:rFonts w:cs="Arial"/>
          <w:sz w:val="20"/>
        </w:rPr>
        <w:t>&gt;</w:t>
      </w:r>
    </w:p>
    <w:p w14:paraId="6A50C9B7"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diagnosiSecondarie</w:t>
      </w:r>
      <w:proofErr w:type="spellEnd"/>
      <w:r w:rsidRPr="0060374C">
        <w:rPr>
          <w:rFonts w:cs="Arial"/>
          <w:sz w:val="20"/>
        </w:rPr>
        <w:t>&gt;</w:t>
      </w:r>
    </w:p>
    <w:p w14:paraId="38575702"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diagnosiSecondarieDimissione</w:t>
      </w:r>
      <w:proofErr w:type="spellEnd"/>
      <w:r w:rsidRPr="0060374C">
        <w:rPr>
          <w:rFonts w:cs="Arial"/>
          <w:sz w:val="20"/>
        </w:rPr>
        <w:t>&gt;V25&lt;/</w:t>
      </w:r>
      <w:proofErr w:type="spellStart"/>
      <w:r w:rsidRPr="0060374C">
        <w:rPr>
          <w:rFonts w:cs="Arial"/>
          <w:sz w:val="20"/>
        </w:rPr>
        <w:t>diagnosiSecondarieDimissione</w:t>
      </w:r>
      <w:proofErr w:type="spellEnd"/>
      <w:r w:rsidRPr="0060374C">
        <w:rPr>
          <w:rFonts w:cs="Arial"/>
          <w:sz w:val="20"/>
        </w:rPr>
        <w:t>&gt;</w:t>
      </w:r>
    </w:p>
    <w:p w14:paraId="09B1C64A"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&lt;diagnosiSecondarieDimissioneAlRicovero&gt;0&lt;/diagnosiSecondarieDimissioneAlRicovero&gt;</w:t>
      </w:r>
    </w:p>
    <w:p w14:paraId="0410C134"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Lateralita</w:t>
      </w:r>
      <w:proofErr w:type="spellEnd"/>
      <w:r w:rsidRPr="0060374C">
        <w:rPr>
          <w:rFonts w:cs="Arial"/>
          <w:sz w:val="20"/>
        </w:rPr>
        <w:t>&gt;3&lt;/</w:t>
      </w:r>
      <w:proofErr w:type="spellStart"/>
      <w:r w:rsidRPr="0060374C">
        <w:rPr>
          <w:rFonts w:cs="Arial"/>
          <w:sz w:val="20"/>
        </w:rPr>
        <w:t>Lateralita</w:t>
      </w:r>
      <w:proofErr w:type="spellEnd"/>
      <w:r w:rsidRPr="0060374C">
        <w:rPr>
          <w:rFonts w:cs="Arial"/>
          <w:sz w:val="20"/>
        </w:rPr>
        <w:t>&gt;</w:t>
      </w:r>
    </w:p>
    <w:p w14:paraId="11D0A3D6"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stadiazioneCondensata</w:t>
      </w:r>
      <w:proofErr w:type="spellEnd"/>
      <w:r w:rsidRPr="0060374C">
        <w:rPr>
          <w:rFonts w:cs="Arial"/>
          <w:sz w:val="20"/>
        </w:rPr>
        <w:t>&gt;7&lt;/</w:t>
      </w:r>
      <w:proofErr w:type="spellStart"/>
      <w:r w:rsidRPr="0060374C">
        <w:rPr>
          <w:rFonts w:cs="Arial"/>
          <w:sz w:val="20"/>
        </w:rPr>
        <w:t>stadiazioneCondensata</w:t>
      </w:r>
      <w:proofErr w:type="spellEnd"/>
      <w:r w:rsidRPr="0060374C">
        <w:rPr>
          <w:rFonts w:cs="Arial"/>
          <w:sz w:val="20"/>
        </w:rPr>
        <w:t>&gt;</w:t>
      </w:r>
    </w:p>
    <w:p w14:paraId="0C2A0836"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diagnosiSecondarie</w:t>
      </w:r>
      <w:proofErr w:type="spellEnd"/>
      <w:r w:rsidRPr="0060374C">
        <w:rPr>
          <w:rFonts w:cs="Arial"/>
          <w:sz w:val="20"/>
        </w:rPr>
        <w:t>&gt;</w:t>
      </w:r>
    </w:p>
    <w:p w14:paraId="4389AD53"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interventoPrincipale</w:t>
      </w:r>
      <w:proofErr w:type="spellEnd"/>
      <w:r w:rsidRPr="0060374C">
        <w:rPr>
          <w:rFonts w:cs="Arial"/>
          <w:sz w:val="20"/>
        </w:rPr>
        <w:t>&gt;</w:t>
      </w:r>
    </w:p>
    <w:p w14:paraId="13CB1B5A"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interventoPrincipale</w:t>
      </w:r>
      <w:proofErr w:type="spellEnd"/>
      <w:r w:rsidRPr="0060374C">
        <w:rPr>
          <w:rFonts w:cs="Arial"/>
          <w:sz w:val="20"/>
        </w:rPr>
        <w:t>&gt;002&lt;/</w:t>
      </w:r>
      <w:proofErr w:type="spellStart"/>
      <w:r w:rsidRPr="0060374C">
        <w:rPr>
          <w:rFonts w:cs="Arial"/>
          <w:sz w:val="20"/>
        </w:rPr>
        <w:t>interventoPrincipale</w:t>
      </w:r>
      <w:proofErr w:type="spellEnd"/>
      <w:r w:rsidRPr="0060374C">
        <w:rPr>
          <w:rFonts w:cs="Arial"/>
          <w:sz w:val="20"/>
        </w:rPr>
        <w:t>&gt;</w:t>
      </w:r>
    </w:p>
    <w:p w14:paraId="71E50922"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interventoPrincipaleEsterno</w:t>
      </w:r>
      <w:proofErr w:type="spellEnd"/>
      <w:r w:rsidRPr="0060374C">
        <w:rPr>
          <w:rFonts w:cs="Arial"/>
          <w:sz w:val="20"/>
        </w:rPr>
        <w:t>&gt;1&lt;/</w:t>
      </w:r>
      <w:proofErr w:type="spellStart"/>
      <w:r w:rsidRPr="0060374C">
        <w:rPr>
          <w:rFonts w:cs="Arial"/>
          <w:sz w:val="20"/>
        </w:rPr>
        <w:t>interventoPrincipaleEsterno</w:t>
      </w:r>
      <w:proofErr w:type="spellEnd"/>
      <w:r w:rsidRPr="0060374C">
        <w:rPr>
          <w:rFonts w:cs="Arial"/>
          <w:sz w:val="20"/>
        </w:rPr>
        <w:t>&gt;</w:t>
      </w:r>
    </w:p>
    <w:p w14:paraId="7A9C5B74"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dataInterventoPrincipale</w:t>
      </w:r>
      <w:proofErr w:type="spellEnd"/>
      <w:r w:rsidRPr="0060374C">
        <w:rPr>
          <w:rFonts w:cs="Arial"/>
          <w:sz w:val="20"/>
        </w:rPr>
        <w:t>&gt;2016-03-21&lt;/</w:t>
      </w:r>
      <w:proofErr w:type="spellStart"/>
      <w:r w:rsidRPr="0060374C">
        <w:rPr>
          <w:rFonts w:cs="Arial"/>
          <w:sz w:val="20"/>
        </w:rPr>
        <w:t>dataInterventoPrincipale</w:t>
      </w:r>
      <w:proofErr w:type="spellEnd"/>
      <w:r w:rsidRPr="0060374C">
        <w:rPr>
          <w:rFonts w:cs="Arial"/>
          <w:sz w:val="20"/>
        </w:rPr>
        <w:t>&gt;</w:t>
      </w:r>
    </w:p>
    <w:p w14:paraId="5B6D65F4"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oraInterventoPrincipale</w:t>
      </w:r>
      <w:proofErr w:type="spellEnd"/>
      <w:r w:rsidRPr="0060374C">
        <w:rPr>
          <w:rFonts w:cs="Arial"/>
          <w:sz w:val="20"/>
        </w:rPr>
        <w:t>&gt;15:06&lt;/</w:t>
      </w:r>
      <w:proofErr w:type="spellStart"/>
      <w:r w:rsidRPr="0060374C">
        <w:rPr>
          <w:rFonts w:cs="Arial"/>
          <w:sz w:val="20"/>
        </w:rPr>
        <w:t>oraInterventoPrincipale</w:t>
      </w:r>
      <w:proofErr w:type="spellEnd"/>
      <w:r w:rsidRPr="0060374C">
        <w:rPr>
          <w:rFonts w:cs="Arial"/>
          <w:sz w:val="20"/>
        </w:rPr>
        <w:t>&gt;</w:t>
      </w:r>
    </w:p>
    <w:p w14:paraId="0EED2260" w14:textId="77777777" w:rsidR="0060374C" w:rsidRPr="0060374C" w:rsidRDefault="0060374C" w:rsidP="0060374C">
      <w:pPr>
        <w:rPr>
          <w:rFonts w:cs="Arial"/>
          <w:sz w:val="20"/>
        </w:rPr>
      </w:pPr>
      <w:r w:rsidRPr="0060374C">
        <w:rPr>
          <w:rFonts w:cs="Arial"/>
          <w:sz w:val="20"/>
        </w:rPr>
        <w:tab/>
        <w:t>&lt;chirurgoInterventoPrincipale&gt;</w:t>
      </w:r>
      <w:proofErr w:type="gramStart"/>
      <w:r w:rsidRPr="0060374C">
        <w:rPr>
          <w:rFonts w:cs="Arial"/>
          <w:sz w:val="20"/>
        </w:rPr>
        <w:t>uioplkjhgfdsazxcvbnmDFDFDFDFDFDDFDDFD,.</w:t>
      </w:r>
      <w:proofErr w:type="gramEnd"/>
      <w:r w:rsidRPr="0060374C">
        <w:rPr>
          <w:rFonts w:cs="Arial"/>
          <w:sz w:val="20"/>
        </w:rPr>
        <w:t>òàèì=&lt;/chirurgoInterventoPrincipale&gt;</w:t>
      </w:r>
    </w:p>
    <w:p w14:paraId="3A4C8375" w14:textId="77777777" w:rsidR="0060374C" w:rsidRPr="0060374C" w:rsidRDefault="0060374C" w:rsidP="0060374C">
      <w:pPr>
        <w:rPr>
          <w:rFonts w:cs="Arial"/>
          <w:sz w:val="20"/>
        </w:rPr>
      </w:pPr>
      <w:r w:rsidRPr="0060374C">
        <w:rPr>
          <w:rFonts w:cs="Arial"/>
          <w:sz w:val="20"/>
        </w:rPr>
        <w:tab/>
        <w:t>&lt;anestesistaInterventoPrincipale&gt;</w:t>
      </w:r>
      <w:proofErr w:type="gramStart"/>
      <w:r w:rsidRPr="0060374C">
        <w:rPr>
          <w:rFonts w:cs="Arial"/>
          <w:sz w:val="20"/>
        </w:rPr>
        <w:t>uioplkjhgfdsazxcvbnmDFDFDFDFDFDDFDDFD,.</w:t>
      </w:r>
      <w:proofErr w:type="gramEnd"/>
      <w:r w:rsidRPr="0060374C">
        <w:rPr>
          <w:rFonts w:cs="Arial"/>
          <w:sz w:val="20"/>
        </w:rPr>
        <w:t>òàèì=&lt;/anestesistaInterventoPrincipale&gt;</w:t>
      </w:r>
    </w:p>
    <w:p w14:paraId="245BFD64" w14:textId="77777777" w:rsidR="0060374C" w:rsidRPr="0060374C" w:rsidRDefault="0060374C" w:rsidP="0060374C">
      <w:pPr>
        <w:rPr>
          <w:rFonts w:cs="Arial"/>
          <w:sz w:val="20"/>
        </w:rPr>
      </w:pPr>
      <w:r w:rsidRPr="0060374C">
        <w:rPr>
          <w:rFonts w:cs="Arial"/>
          <w:sz w:val="20"/>
        </w:rPr>
        <w:lastRenderedPageBreak/>
        <w:tab/>
      </w:r>
      <w:r w:rsidRPr="0060374C">
        <w:rPr>
          <w:rFonts w:cs="Arial"/>
          <w:sz w:val="20"/>
        </w:rPr>
        <w:tab/>
      </w:r>
      <w:r w:rsidRPr="0060374C">
        <w:rPr>
          <w:rFonts w:cs="Arial"/>
          <w:sz w:val="20"/>
        </w:rPr>
        <w:tab/>
        <w:t>&lt;ckListSalaOperatoriaInterventoPrincipale&gt;1&lt;/ckListSalaOperatoriaInterventoPrincipale&gt;</w:t>
      </w:r>
    </w:p>
    <w:p w14:paraId="7814AFA7"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Lateralita</w:t>
      </w:r>
      <w:proofErr w:type="spellEnd"/>
      <w:r w:rsidRPr="0060374C">
        <w:rPr>
          <w:rFonts w:cs="Arial"/>
          <w:sz w:val="20"/>
        </w:rPr>
        <w:t>&gt;2&lt;/</w:t>
      </w:r>
      <w:proofErr w:type="spellStart"/>
      <w:r w:rsidRPr="0060374C">
        <w:rPr>
          <w:rFonts w:cs="Arial"/>
          <w:sz w:val="20"/>
        </w:rPr>
        <w:t>Lateralita</w:t>
      </w:r>
      <w:proofErr w:type="spellEnd"/>
      <w:r w:rsidRPr="0060374C">
        <w:rPr>
          <w:rFonts w:cs="Arial"/>
          <w:sz w:val="20"/>
        </w:rPr>
        <w:t>&gt;</w:t>
      </w:r>
    </w:p>
    <w:p w14:paraId="4CA3A110"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interventoPrincipale</w:t>
      </w:r>
      <w:proofErr w:type="spellEnd"/>
      <w:r w:rsidRPr="0060374C">
        <w:rPr>
          <w:rFonts w:cs="Arial"/>
          <w:sz w:val="20"/>
        </w:rPr>
        <w:t>&gt;</w:t>
      </w:r>
    </w:p>
    <w:p w14:paraId="3C66C558"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interventiSecondari</w:t>
      </w:r>
      <w:proofErr w:type="spellEnd"/>
      <w:r w:rsidRPr="0060374C">
        <w:rPr>
          <w:rFonts w:cs="Arial"/>
          <w:sz w:val="20"/>
        </w:rPr>
        <w:t>&gt;</w:t>
      </w:r>
    </w:p>
    <w:p w14:paraId="4DAD9556"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interventiSecondari</w:t>
      </w:r>
      <w:proofErr w:type="spellEnd"/>
      <w:r w:rsidRPr="0060374C">
        <w:rPr>
          <w:rFonts w:cs="Arial"/>
          <w:sz w:val="20"/>
        </w:rPr>
        <w:t>&gt;534&lt;/</w:t>
      </w:r>
      <w:proofErr w:type="spellStart"/>
      <w:r w:rsidRPr="0060374C">
        <w:rPr>
          <w:rFonts w:cs="Arial"/>
          <w:sz w:val="20"/>
        </w:rPr>
        <w:t>interventiSecondari</w:t>
      </w:r>
      <w:proofErr w:type="spellEnd"/>
      <w:r w:rsidRPr="0060374C">
        <w:rPr>
          <w:rFonts w:cs="Arial"/>
          <w:sz w:val="20"/>
        </w:rPr>
        <w:t>&gt;</w:t>
      </w:r>
    </w:p>
    <w:p w14:paraId="1746F251"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interventiSecondariEsterni</w:t>
      </w:r>
      <w:proofErr w:type="spellEnd"/>
      <w:r w:rsidRPr="0060374C">
        <w:rPr>
          <w:rFonts w:cs="Arial"/>
          <w:sz w:val="20"/>
        </w:rPr>
        <w:t>&gt;1&lt;/</w:t>
      </w:r>
      <w:proofErr w:type="spellStart"/>
      <w:r w:rsidRPr="0060374C">
        <w:rPr>
          <w:rFonts w:cs="Arial"/>
          <w:sz w:val="20"/>
        </w:rPr>
        <w:t>interventiSecondariEsterni</w:t>
      </w:r>
      <w:proofErr w:type="spellEnd"/>
      <w:r w:rsidRPr="0060374C">
        <w:rPr>
          <w:rFonts w:cs="Arial"/>
          <w:sz w:val="20"/>
        </w:rPr>
        <w:t>&gt;</w:t>
      </w:r>
    </w:p>
    <w:p w14:paraId="17CABA63"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dataInterventoSecondario</w:t>
      </w:r>
      <w:proofErr w:type="spellEnd"/>
      <w:r w:rsidRPr="0060374C">
        <w:rPr>
          <w:rFonts w:cs="Arial"/>
          <w:sz w:val="20"/>
        </w:rPr>
        <w:t>&gt;2016-03-22&lt;/</w:t>
      </w:r>
      <w:proofErr w:type="spellStart"/>
      <w:r w:rsidRPr="0060374C">
        <w:rPr>
          <w:rFonts w:cs="Arial"/>
          <w:sz w:val="20"/>
        </w:rPr>
        <w:t>dataInterventoSecondario</w:t>
      </w:r>
      <w:proofErr w:type="spellEnd"/>
      <w:r w:rsidRPr="0060374C">
        <w:rPr>
          <w:rFonts w:cs="Arial"/>
          <w:sz w:val="20"/>
        </w:rPr>
        <w:t>&gt;</w:t>
      </w:r>
    </w:p>
    <w:p w14:paraId="575D1AD7"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&lt;oraInizioInterventoSecondario&gt;18:29&lt;/oraInizioInterventoSecondario&gt;</w:t>
      </w:r>
    </w:p>
    <w:p w14:paraId="29DB90C2"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&lt;chirurgoInterventoSecondario&gt;</w:t>
      </w:r>
      <w:proofErr w:type="gramStart"/>
      <w:r w:rsidRPr="0060374C">
        <w:rPr>
          <w:rFonts w:cs="Arial"/>
          <w:sz w:val="20"/>
        </w:rPr>
        <w:t>uioplkjhgfdsazxcvbnmDFDFDFDFDFDDFDDFD,.</w:t>
      </w:r>
      <w:proofErr w:type="gramEnd"/>
      <w:r w:rsidRPr="0060374C">
        <w:rPr>
          <w:rFonts w:cs="Arial"/>
          <w:sz w:val="20"/>
        </w:rPr>
        <w:t>òàèì=&lt;/chirurgoInterventoSecondario&gt;</w:t>
      </w:r>
    </w:p>
    <w:p w14:paraId="674D3678" w14:textId="77777777" w:rsidR="0060374C" w:rsidRPr="0060374C" w:rsidRDefault="0060374C" w:rsidP="0060374C">
      <w:pPr>
        <w:rPr>
          <w:rFonts w:cs="Arial"/>
          <w:sz w:val="20"/>
        </w:rPr>
      </w:pPr>
      <w:r w:rsidRPr="0060374C">
        <w:rPr>
          <w:rFonts w:cs="Arial"/>
          <w:sz w:val="20"/>
        </w:rPr>
        <w:tab/>
        <w:t>&lt;anestesistaInterventoSecondario&gt;</w:t>
      </w:r>
      <w:proofErr w:type="gramStart"/>
      <w:r w:rsidRPr="0060374C">
        <w:rPr>
          <w:rFonts w:cs="Arial"/>
          <w:sz w:val="20"/>
        </w:rPr>
        <w:t>uioplkjhgfdsazxcvbnmDFDFDFDFDFDDFDDFD,.</w:t>
      </w:r>
      <w:proofErr w:type="gramEnd"/>
      <w:r w:rsidRPr="0060374C">
        <w:rPr>
          <w:rFonts w:cs="Arial"/>
          <w:sz w:val="20"/>
        </w:rPr>
        <w:t>òàèì=&lt;/anestesistaInterventoSecondario&gt;</w:t>
      </w:r>
    </w:p>
    <w:p w14:paraId="182F8B30"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&lt;ckListSalaOperatoriaInterventoSecondario&gt;0&lt;/ckListSalaOperatoriaInterventoSecondario&gt;</w:t>
      </w:r>
    </w:p>
    <w:p w14:paraId="72FB71FF"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Lateralita</w:t>
      </w:r>
      <w:proofErr w:type="spellEnd"/>
      <w:r w:rsidRPr="0060374C">
        <w:rPr>
          <w:rFonts w:cs="Arial"/>
          <w:sz w:val="20"/>
        </w:rPr>
        <w:t>&gt;3&lt;/</w:t>
      </w:r>
      <w:proofErr w:type="spellStart"/>
      <w:r w:rsidRPr="0060374C">
        <w:rPr>
          <w:rFonts w:cs="Arial"/>
          <w:sz w:val="20"/>
        </w:rPr>
        <w:t>Lateralita</w:t>
      </w:r>
      <w:proofErr w:type="spellEnd"/>
      <w:r w:rsidRPr="0060374C">
        <w:rPr>
          <w:rFonts w:cs="Arial"/>
          <w:sz w:val="20"/>
        </w:rPr>
        <w:t>&gt;</w:t>
      </w:r>
    </w:p>
    <w:p w14:paraId="3351415E"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interventiSecondari</w:t>
      </w:r>
      <w:proofErr w:type="spellEnd"/>
      <w:r w:rsidRPr="0060374C">
        <w:rPr>
          <w:rFonts w:cs="Arial"/>
          <w:sz w:val="20"/>
        </w:rPr>
        <w:t>&gt;</w:t>
      </w:r>
    </w:p>
    <w:p w14:paraId="4F458532"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rilevazioneDolore</w:t>
      </w:r>
      <w:proofErr w:type="spellEnd"/>
      <w:r w:rsidRPr="0060374C">
        <w:rPr>
          <w:rFonts w:cs="Arial"/>
          <w:sz w:val="20"/>
        </w:rPr>
        <w:t>&gt;1&lt;/</w:t>
      </w:r>
      <w:proofErr w:type="spellStart"/>
      <w:r w:rsidRPr="0060374C">
        <w:rPr>
          <w:rFonts w:cs="Arial"/>
          <w:sz w:val="20"/>
        </w:rPr>
        <w:t>rilevazioneDolore</w:t>
      </w:r>
      <w:proofErr w:type="spellEnd"/>
      <w:r w:rsidRPr="0060374C">
        <w:rPr>
          <w:rFonts w:cs="Arial"/>
          <w:sz w:val="20"/>
        </w:rPr>
        <w:t>&gt;</w:t>
      </w:r>
    </w:p>
    <w:p w14:paraId="3913A508"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pressioneArteriosaSistolica</w:t>
      </w:r>
      <w:proofErr w:type="spellEnd"/>
      <w:r w:rsidRPr="0060374C">
        <w:rPr>
          <w:rFonts w:cs="Arial"/>
          <w:sz w:val="20"/>
        </w:rPr>
        <w:t>&gt;85&lt;/</w:t>
      </w:r>
      <w:proofErr w:type="spellStart"/>
      <w:r w:rsidRPr="0060374C">
        <w:rPr>
          <w:rFonts w:cs="Arial"/>
          <w:sz w:val="20"/>
        </w:rPr>
        <w:t>pressioneArteriosaSistolica</w:t>
      </w:r>
      <w:proofErr w:type="spellEnd"/>
      <w:r w:rsidRPr="0060374C">
        <w:rPr>
          <w:rFonts w:cs="Arial"/>
          <w:sz w:val="20"/>
        </w:rPr>
        <w:t>&gt;</w:t>
      </w:r>
    </w:p>
    <w:p w14:paraId="41AF03E4"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2E721B">
        <w:rPr>
          <w:rFonts w:cs="Arial"/>
          <w:sz w:val="20"/>
        </w:rPr>
        <w:t>&lt;</w:t>
      </w:r>
      <w:proofErr w:type="spellStart"/>
      <w:r w:rsidRPr="002E721B">
        <w:rPr>
          <w:rFonts w:cs="Arial"/>
          <w:sz w:val="20"/>
        </w:rPr>
        <w:t>creatininaSerica</w:t>
      </w:r>
      <w:proofErr w:type="spellEnd"/>
      <w:r w:rsidRPr="002E721B">
        <w:rPr>
          <w:rFonts w:cs="Arial"/>
          <w:sz w:val="20"/>
        </w:rPr>
        <w:t>&gt;</w:t>
      </w:r>
      <w:r w:rsidR="00B443D6" w:rsidRPr="002E721B">
        <w:rPr>
          <w:rFonts w:cs="Arial"/>
          <w:sz w:val="20"/>
        </w:rPr>
        <w:t>0</w:t>
      </w:r>
      <w:r w:rsidRPr="002E721B">
        <w:rPr>
          <w:rFonts w:cs="Arial"/>
          <w:sz w:val="20"/>
        </w:rPr>
        <w:t>0.98&lt;/</w:t>
      </w:r>
      <w:proofErr w:type="spellStart"/>
      <w:r w:rsidRPr="002E721B">
        <w:rPr>
          <w:rFonts w:cs="Arial"/>
          <w:sz w:val="20"/>
        </w:rPr>
        <w:t>creatininaSerica</w:t>
      </w:r>
      <w:proofErr w:type="spellEnd"/>
      <w:r w:rsidRPr="002E721B">
        <w:rPr>
          <w:rFonts w:cs="Arial"/>
          <w:sz w:val="20"/>
        </w:rPr>
        <w:t>&gt;</w:t>
      </w:r>
    </w:p>
    <w:p w14:paraId="72350F73"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frazioneEiezione</w:t>
      </w:r>
      <w:proofErr w:type="spellEnd"/>
      <w:r w:rsidRPr="0060374C">
        <w:rPr>
          <w:rFonts w:cs="Arial"/>
          <w:sz w:val="20"/>
        </w:rPr>
        <w:t>&gt;96&lt;/</w:t>
      </w:r>
      <w:proofErr w:type="spellStart"/>
      <w:r w:rsidRPr="0060374C">
        <w:rPr>
          <w:rFonts w:cs="Arial"/>
          <w:sz w:val="20"/>
        </w:rPr>
        <w:t>frazioneEiezione</w:t>
      </w:r>
      <w:proofErr w:type="spellEnd"/>
      <w:r w:rsidRPr="0060374C">
        <w:rPr>
          <w:rFonts w:cs="Arial"/>
          <w:sz w:val="20"/>
        </w:rPr>
        <w:t>&gt;</w:t>
      </w:r>
    </w:p>
    <w:p w14:paraId="789EB5DF" w14:textId="77777777" w:rsidR="0060374C" w:rsidRPr="0060374C" w:rsidRDefault="0060374C" w:rsidP="0060374C">
      <w:pPr>
        <w:rPr>
          <w:rFonts w:cs="Arial"/>
          <w:sz w:val="20"/>
        </w:rPr>
      </w:pPr>
      <w:r w:rsidRPr="0060374C">
        <w:rPr>
          <w:rFonts w:cs="Arial"/>
          <w:sz w:val="20"/>
        </w:rPr>
        <w:tab/>
        <w:t>&lt;/</w:t>
      </w:r>
      <w:proofErr w:type="spellStart"/>
      <w:r w:rsidRPr="0060374C">
        <w:rPr>
          <w:rFonts w:cs="Arial"/>
          <w:sz w:val="20"/>
        </w:rPr>
        <w:t>informazioniRicovero</w:t>
      </w:r>
      <w:proofErr w:type="spellEnd"/>
      <w:r w:rsidRPr="0060374C">
        <w:rPr>
          <w:rFonts w:cs="Arial"/>
          <w:sz w:val="20"/>
        </w:rPr>
        <w:t>&gt;</w:t>
      </w:r>
    </w:p>
    <w:p w14:paraId="7BB41907" w14:textId="77777777" w:rsidR="0060374C" w:rsidRPr="0060374C" w:rsidRDefault="0060374C" w:rsidP="0060374C">
      <w:pPr>
        <w:rPr>
          <w:rFonts w:cs="Arial"/>
          <w:sz w:val="20"/>
        </w:rPr>
      </w:pPr>
      <w:r w:rsidRPr="0060374C">
        <w:rPr>
          <w:rFonts w:cs="Arial"/>
          <w:sz w:val="20"/>
        </w:rPr>
        <w:tab/>
        <w:t>&lt;</w:t>
      </w:r>
      <w:proofErr w:type="spellStart"/>
      <w:r w:rsidRPr="0060374C">
        <w:rPr>
          <w:rFonts w:cs="Arial"/>
          <w:sz w:val="20"/>
        </w:rPr>
        <w:t>informazioniRicovero</w:t>
      </w:r>
      <w:proofErr w:type="spellEnd"/>
      <w:r w:rsidRPr="0060374C">
        <w:rPr>
          <w:rFonts w:cs="Arial"/>
          <w:sz w:val="20"/>
        </w:rPr>
        <w:t xml:space="preserve"> </w:t>
      </w:r>
      <w:proofErr w:type="spellStart"/>
      <w:r w:rsidRPr="0060374C">
        <w:rPr>
          <w:rFonts w:cs="Arial"/>
          <w:sz w:val="20"/>
        </w:rPr>
        <w:t>codiceIstitutoDiCura</w:t>
      </w:r>
      <w:proofErr w:type="spellEnd"/>
      <w:r w:rsidRPr="0060374C">
        <w:rPr>
          <w:rFonts w:cs="Arial"/>
          <w:sz w:val="20"/>
        </w:rPr>
        <w:t xml:space="preserve">="12090100" </w:t>
      </w:r>
      <w:proofErr w:type="spellStart"/>
      <w:r w:rsidRPr="0060374C">
        <w:rPr>
          <w:rFonts w:cs="Arial"/>
          <w:sz w:val="20"/>
        </w:rPr>
        <w:t>progressivoSDO</w:t>
      </w:r>
      <w:proofErr w:type="spellEnd"/>
      <w:r w:rsidRPr="0060374C">
        <w:rPr>
          <w:rFonts w:cs="Arial"/>
          <w:sz w:val="20"/>
        </w:rPr>
        <w:t>="16008545"&gt;</w:t>
      </w:r>
    </w:p>
    <w:p w14:paraId="47312CD6"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tipoTrasmissione</w:t>
      </w:r>
      <w:proofErr w:type="spellEnd"/>
      <w:r w:rsidRPr="0060374C">
        <w:rPr>
          <w:rFonts w:cs="Arial"/>
          <w:sz w:val="20"/>
        </w:rPr>
        <w:t>&gt;V&lt;/</w:t>
      </w:r>
      <w:proofErr w:type="spellStart"/>
      <w:r w:rsidRPr="0060374C">
        <w:rPr>
          <w:rFonts w:cs="Arial"/>
          <w:sz w:val="20"/>
        </w:rPr>
        <w:t>tipoTrasmissione</w:t>
      </w:r>
      <w:proofErr w:type="spellEnd"/>
      <w:r w:rsidRPr="0060374C">
        <w:rPr>
          <w:rFonts w:cs="Arial"/>
          <w:sz w:val="20"/>
        </w:rPr>
        <w:t>&gt;</w:t>
      </w:r>
    </w:p>
    <w:p w14:paraId="4491DAFE"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regimeRicovero</w:t>
      </w:r>
      <w:proofErr w:type="spellEnd"/>
      <w:r w:rsidRPr="0060374C">
        <w:rPr>
          <w:rFonts w:cs="Arial"/>
          <w:sz w:val="20"/>
        </w:rPr>
        <w:t>&gt;2&lt;/</w:t>
      </w:r>
      <w:proofErr w:type="spellStart"/>
      <w:r w:rsidRPr="0060374C">
        <w:rPr>
          <w:rFonts w:cs="Arial"/>
          <w:sz w:val="20"/>
        </w:rPr>
        <w:t>regimeRicovero</w:t>
      </w:r>
      <w:proofErr w:type="spellEnd"/>
      <w:r w:rsidRPr="0060374C">
        <w:rPr>
          <w:rFonts w:cs="Arial"/>
          <w:sz w:val="20"/>
        </w:rPr>
        <w:t>&gt;</w:t>
      </w:r>
    </w:p>
    <w:p w14:paraId="2A8B2687"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dataPrenotazione</w:t>
      </w:r>
      <w:proofErr w:type="spellEnd"/>
      <w:r w:rsidRPr="0060374C">
        <w:rPr>
          <w:rFonts w:cs="Arial"/>
          <w:sz w:val="20"/>
        </w:rPr>
        <w:t>&gt;2016-02-01&lt;/</w:t>
      </w:r>
      <w:proofErr w:type="spellStart"/>
      <w:r w:rsidRPr="0060374C">
        <w:rPr>
          <w:rFonts w:cs="Arial"/>
          <w:sz w:val="20"/>
        </w:rPr>
        <w:t>dataPrenotazione</w:t>
      </w:r>
      <w:proofErr w:type="spellEnd"/>
      <w:r w:rsidRPr="0060374C">
        <w:rPr>
          <w:rFonts w:cs="Arial"/>
          <w:sz w:val="20"/>
        </w:rPr>
        <w:t>&gt;</w:t>
      </w:r>
    </w:p>
    <w:p w14:paraId="3751E43B"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classePriorita</w:t>
      </w:r>
      <w:proofErr w:type="spellEnd"/>
      <w:r w:rsidRPr="0060374C">
        <w:rPr>
          <w:rFonts w:cs="Arial"/>
          <w:sz w:val="20"/>
        </w:rPr>
        <w:t>&gt;C&lt;/</w:t>
      </w:r>
      <w:proofErr w:type="spellStart"/>
      <w:r w:rsidRPr="0060374C">
        <w:rPr>
          <w:rFonts w:cs="Arial"/>
          <w:sz w:val="20"/>
        </w:rPr>
        <w:t>classePriorita</w:t>
      </w:r>
      <w:proofErr w:type="spellEnd"/>
      <w:r w:rsidRPr="0060374C">
        <w:rPr>
          <w:rFonts w:cs="Arial"/>
          <w:sz w:val="20"/>
        </w:rPr>
        <w:t>&gt;</w:t>
      </w:r>
    </w:p>
    <w:p w14:paraId="5BAD8772"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dataRicovero</w:t>
      </w:r>
      <w:proofErr w:type="spellEnd"/>
      <w:r w:rsidRPr="0060374C">
        <w:rPr>
          <w:rFonts w:cs="Arial"/>
          <w:sz w:val="20"/>
        </w:rPr>
        <w:t>&gt;2016-03-17&lt;/</w:t>
      </w:r>
      <w:proofErr w:type="spellStart"/>
      <w:r w:rsidRPr="0060374C">
        <w:rPr>
          <w:rFonts w:cs="Arial"/>
          <w:sz w:val="20"/>
        </w:rPr>
        <w:t>dataRicovero</w:t>
      </w:r>
      <w:proofErr w:type="spellEnd"/>
      <w:r w:rsidRPr="0060374C">
        <w:rPr>
          <w:rFonts w:cs="Arial"/>
          <w:sz w:val="20"/>
        </w:rPr>
        <w:t>&gt;</w:t>
      </w:r>
    </w:p>
    <w:p w14:paraId="2B31FC5A"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oraRicovero</w:t>
      </w:r>
      <w:proofErr w:type="spellEnd"/>
      <w:r w:rsidRPr="0060374C">
        <w:rPr>
          <w:rFonts w:cs="Arial"/>
          <w:sz w:val="20"/>
        </w:rPr>
        <w:t>&gt;21:46&lt;/</w:t>
      </w:r>
      <w:proofErr w:type="spellStart"/>
      <w:r w:rsidRPr="0060374C">
        <w:rPr>
          <w:rFonts w:cs="Arial"/>
          <w:sz w:val="20"/>
        </w:rPr>
        <w:t>oraRicovero</w:t>
      </w:r>
      <w:proofErr w:type="spellEnd"/>
      <w:r w:rsidRPr="0060374C">
        <w:rPr>
          <w:rFonts w:cs="Arial"/>
          <w:sz w:val="20"/>
        </w:rPr>
        <w:t>&gt;</w:t>
      </w:r>
    </w:p>
    <w:p w14:paraId="37AADDAA" w14:textId="77777777" w:rsidR="0060374C" w:rsidRPr="0060374C" w:rsidRDefault="0060374C" w:rsidP="0060374C">
      <w:pPr>
        <w:rPr>
          <w:rFonts w:cs="Arial"/>
          <w:sz w:val="20"/>
        </w:rPr>
      </w:pPr>
      <w:r w:rsidRPr="0060374C">
        <w:rPr>
          <w:rFonts w:cs="Arial"/>
          <w:sz w:val="20"/>
        </w:rPr>
        <w:tab/>
      </w:r>
      <w:r w:rsidRPr="0060374C">
        <w:rPr>
          <w:rFonts w:cs="Arial"/>
          <w:sz w:val="20"/>
        </w:rPr>
        <w:tab/>
        <w:t>&lt;unitaOperativaAmmissione&gt;120901000201&lt;/unitaOperativaAmmissione&gt;</w:t>
      </w:r>
    </w:p>
    <w:p w14:paraId="31069BD9"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onereDegenza</w:t>
      </w:r>
      <w:proofErr w:type="spellEnd"/>
      <w:r w:rsidRPr="0060374C">
        <w:rPr>
          <w:rFonts w:cs="Arial"/>
          <w:sz w:val="20"/>
        </w:rPr>
        <w:t>&gt;4&lt;/</w:t>
      </w:r>
      <w:proofErr w:type="spellStart"/>
      <w:r w:rsidRPr="0060374C">
        <w:rPr>
          <w:rFonts w:cs="Arial"/>
          <w:sz w:val="20"/>
        </w:rPr>
        <w:t>onereDegenza</w:t>
      </w:r>
      <w:proofErr w:type="spellEnd"/>
      <w:r w:rsidRPr="0060374C">
        <w:rPr>
          <w:rFonts w:cs="Arial"/>
          <w:sz w:val="20"/>
        </w:rPr>
        <w:t>&gt;</w:t>
      </w:r>
    </w:p>
    <w:p w14:paraId="6595AC8C"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provenienzaPaziente</w:t>
      </w:r>
      <w:proofErr w:type="spellEnd"/>
      <w:r w:rsidRPr="0060374C">
        <w:rPr>
          <w:rFonts w:cs="Arial"/>
          <w:sz w:val="20"/>
        </w:rPr>
        <w:t>&gt;11&lt;/</w:t>
      </w:r>
      <w:proofErr w:type="spellStart"/>
      <w:r w:rsidRPr="0060374C">
        <w:rPr>
          <w:rFonts w:cs="Arial"/>
          <w:sz w:val="20"/>
        </w:rPr>
        <w:t>provenienzaPaziente</w:t>
      </w:r>
      <w:proofErr w:type="spellEnd"/>
      <w:r w:rsidRPr="0060374C">
        <w:rPr>
          <w:rFonts w:cs="Arial"/>
          <w:sz w:val="20"/>
        </w:rPr>
        <w:t>&gt;</w:t>
      </w:r>
    </w:p>
    <w:p w14:paraId="3A095319"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tipoRicovero</w:t>
      </w:r>
      <w:proofErr w:type="spellEnd"/>
      <w:r w:rsidRPr="0060374C">
        <w:rPr>
          <w:rFonts w:cs="Arial"/>
          <w:sz w:val="20"/>
        </w:rPr>
        <w:t>&gt;3&lt;/</w:t>
      </w:r>
      <w:proofErr w:type="spellStart"/>
      <w:r w:rsidRPr="0060374C">
        <w:rPr>
          <w:rFonts w:cs="Arial"/>
          <w:sz w:val="20"/>
        </w:rPr>
        <w:t>tipoRicovero</w:t>
      </w:r>
      <w:proofErr w:type="spellEnd"/>
      <w:r w:rsidRPr="0060374C">
        <w:rPr>
          <w:rFonts w:cs="Arial"/>
          <w:sz w:val="20"/>
        </w:rPr>
        <w:t>&gt;</w:t>
      </w:r>
    </w:p>
    <w:p w14:paraId="12C5B090"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traumatismiIntossicazioni</w:t>
      </w:r>
      <w:proofErr w:type="spellEnd"/>
      <w:r w:rsidRPr="0060374C">
        <w:rPr>
          <w:rFonts w:cs="Arial"/>
          <w:sz w:val="20"/>
        </w:rPr>
        <w:t>&gt;4&lt;/</w:t>
      </w:r>
      <w:proofErr w:type="spellStart"/>
      <w:r w:rsidRPr="0060374C">
        <w:rPr>
          <w:rFonts w:cs="Arial"/>
          <w:sz w:val="20"/>
        </w:rPr>
        <w:t>traumatismiIntossicazioni</w:t>
      </w:r>
      <w:proofErr w:type="spellEnd"/>
      <w:r w:rsidRPr="0060374C">
        <w:rPr>
          <w:rFonts w:cs="Arial"/>
          <w:sz w:val="20"/>
        </w:rPr>
        <w:t>&gt;</w:t>
      </w:r>
    </w:p>
    <w:p w14:paraId="45134CEB"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codiceCausaEsterna</w:t>
      </w:r>
      <w:proofErr w:type="spellEnd"/>
      <w:r w:rsidRPr="0060374C">
        <w:rPr>
          <w:rFonts w:cs="Arial"/>
          <w:sz w:val="20"/>
        </w:rPr>
        <w:t>&gt;E9538&lt;/</w:t>
      </w:r>
      <w:proofErr w:type="spellStart"/>
      <w:r w:rsidRPr="0060374C">
        <w:rPr>
          <w:rFonts w:cs="Arial"/>
          <w:sz w:val="20"/>
        </w:rPr>
        <w:t>codiceCausaEsterna</w:t>
      </w:r>
      <w:proofErr w:type="spellEnd"/>
      <w:r w:rsidRPr="0060374C">
        <w:rPr>
          <w:rFonts w:cs="Arial"/>
          <w:sz w:val="20"/>
        </w:rPr>
        <w:t>&gt;</w:t>
      </w:r>
    </w:p>
    <w:p w14:paraId="107AAD97" w14:textId="77777777" w:rsidR="0060374C" w:rsidRPr="0060374C" w:rsidRDefault="0060374C" w:rsidP="0060374C">
      <w:pPr>
        <w:rPr>
          <w:rFonts w:cs="Arial"/>
          <w:sz w:val="20"/>
        </w:rPr>
      </w:pPr>
      <w:r w:rsidRPr="0060374C">
        <w:rPr>
          <w:rFonts w:cs="Arial"/>
          <w:sz w:val="20"/>
        </w:rPr>
        <w:tab/>
      </w:r>
      <w:r w:rsidRPr="0060374C">
        <w:rPr>
          <w:rFonts w:cs="Arial"/>
          <w:sz w:val="20"/>
        </w:rPr>
        <w:tab/>
        <w:t>&lt;Trasferimenti&gt;</w:t>
      </w:r>
    </w:p>
    <w:p w14:paraId="4D6221A4"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dataTrasferimento</w:t>
      </w:r>
      <w:proofErr w:type="spellEnd"/>
      <w:r w:rsidRPr="0060374C">
        <w:rPr>
          <w:rFonts w:cs="Arial"/>
          <w:sz w:val="20"/>
        </w:rPr>
        <w:t>&gt;2017-04-19&lt;/</w:t>
      </w:r>
      <w:proofErr w:type="spellStart"/>
      <w:r w:rsidRPr="0060374C">
        <w:rPr>
          <w:rFonts w:cs="Arial"/>
          <w:sz w:val="20"/>
        </w:rPr>
        <w:t>dataTrasferimento</w:t>
      </w:r>
      <w:proofErr w:type="spellEnd"/>
      <w:r w:rsidRPr="0060374C">
        <w:rPr>
          <w:rFonts w:cs="Arial"/>
          <w:sz w:val="20"/>
        </w:rPr>
        <w:t>&gt;</w:t>
      </w:r>
    </w:p>
    <w:p w14:paraId="48B17BBA"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oraTrasferimento</w:t>
      </w:r>
      <w:proofErr w:type="spellEnd"/>
      <w:r w:rsidRPr="0060374C">
        <w:rPr>
          <w:rFonts w:cs="Arial"/>
          <w:sz w:val="20"/>
        </w:rPr>
        <w:t>&gt;16:15&lt;/</w:t>
      </w:r>
      <w:proofErr w:type="spellStart"/>
      <w:r w:rsidRPr="0060374C">
        <w:rPr>
          <w:rFonts w:cs="Arial"/>
          <w:sz w:val="20"/>
        </w:rPr>
        <w:t>oraTrasferimento</w:t>
      </w:r>
      <w:proofErr w:type="spellEnd"/>
      <w:r w:rsidRPr="0060374C">
        <w:rPr>
          <w:rFonts w:cs="Arial"/>
          <w:sz w:val="20"/>
        </w:rPr>
        <w:t>&gt;</w:t>
      </w:r>
    </w:p>
    <w:p w14:paraId="5BE45EAB"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unitaTrasferimento</w:t>
      </w:r>
      <w:proofErr w:type="spellEnd"/>
      <w:r w:rsidRPr="0060374C">
        <w:rPr>
          <w:rFonts w:cs="Arial"/>
          <w:sz w:val="20"/>
        </w:rPr>
        <w:t>&gt;999999999999&lt;/</w:t>
      </w:r>
      <w:proofErr w:type="spellStart"/>
      <w:r w:rsidRPr="0060374C">
        <w:rPr>
          <w:rFonts w:cs="Arial"/>
          <w:sz w:val="20"/>
        </w:rPr>
        <w:t>unitaTrasferimento</w:t>
      </w:r>
      <w:proofErr w:type="spellEnd"/>
      <w:r w:rsidRPr="0060374C">
        <w:rPr>
          <w:rFonts w:cs="Arial"/>
          <w:sz w:val="20"/>
        </w:rPr>
        <w:t>&gt;</w:t>
      </w:r>
    </w:p>
    <w:p w14:paraId="6310A6A0" w14:textId="77777777" w:rsidR="0060374C" w:rsidRPr="0060374C" w:rsidRDefault="0060374C" w:rsidP="0060374C">
      <w:pPr>
        <w:rPr>
          <w:rFonts w:cs="Arial"/>
          <w:sz w:val="20"/>
        </w:rPr>
      </w:pPr>
      <w:r w:rsidRPr="0060374C">
        <w:rPr>
          <w:rFonts w:cs="Arial"/>
          <w:sz w:val="20"/>
        </w:rPr>
        <w:tab/>
      </w:r>
      <w:r w:rsidRPr="0060374C">
        <w:rPr>
          <w:rFonts w:cs="Arial"/>
          <w:sz w:val="20"/>
        </w:rPr>
        <w:tab/>
        <w:t>&lt;/Trasferimenti&gt;</w:t>
      </w:r>
    </w:p>
    <w:p w14:paraId="10D54688" w14:textId="77777777" w:rsidR="0060374C" w:rsidRPr="0060374C" w:rsidRDefault="0060374C" w:rsidP="0060374C">
      <w:pPr>
        <w:rPr>
          <w:rFonts w:cs="Arial"/>
          <w:sz w:val="20"/>
        </w:rPr>
      </w:pPr>
      <w:r w:rsidRPr="0060374C">
        <w:rPr>
          <w:rFonts w:cs="Arial"/>
          <w:sz w:val="20"/>
        </w:rPr>
        <w:tab/>
      </w:r>
      <w:r w:rsidRPr="0060374C">
        <w:rPr>
          <w:rFonts w:cs="Arial"/>
          <w:sz w:val="20"/>
        </w:rPr>
        <w:tab/>
        <w:t>&lt;Trasferimenti&gt;</w:t>
      </w:r>
    </w:p>
    <w:p w14:paraId="60FF934A"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dataTrasferimento</w:t>
      </w:r>
      <w:proofErr w:type="spellEnd"/>
      <w:r w:rsidRPr="0060374C">
        <w:rPr>
          <w:rFonts w:cs="Arial"/>
          <w:sz w:val="20"/>
        </w:rPr>
        <w:t>&gt;2016-03-18&lt;/</w:t>
      </w:r>
      <w:proofErr w:type="spellStart"/>
      <w:r w:rsidRPr="0060374C">
        <w:rPr>
          <w:rFonts w:cs="Arial"/>
          <w:sz w:val="20"/>
        </w:rPr>
        <w:t>dataTrasferimento</w:t>
      </w:r>
      <w:proofErr w:type="spellEnd"/>
      <w:r w:rsidRPr="0060374C">
        <w:rPr>
          <w:rFonts w:cs="Arial"/>
          <w:sz w:val="20"/>
        </w:rPr>
        <w:t>&gt;</w:t>
      </w:r>
    </w:p>
    <w:p w14:paraId="47C26D73"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oraTrasferimento</w:t>
      </w:r>
      <w:proofErr w:type="spellEnd"/>
      <w:r w:rsidRPr="0060374C">
        <w:rPr>
          <w:rFonts w:cs="Arial"/>
          <w:sz w:val="20"/>
        </w:rPr>
        <w:t>&gt;15:15&lt;/</w:t>
      </w:r>
      <w:proofErr w:type="spellStart"/>
      <w:r w:rsidRPr="0060374C">
        <w:rPr>
          <w:rFonts w:cs="Arial"/>
          <w:sz w:val="20"/>
        </w:rPr>
        <w:t>oraTrasferimento</w:t>
      </w:r>
      <w:proofErr w:type="spellEnd"/>
      <w:r w:rsidRPr="0060374C">
        <w:rPr>
          <w:rFonts w:cs="Arial"/>
          <w:sz w:val="20"/>
        </w:rPr>
        <w:t>&gt;</w:t>
      </w:r>
    </w:p>
    <w:p w14:paraId="08EDC061"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unitaTrasferimento</w:t>
      </w:r>
      <w:proofErr w:type="spellEnd"/>
      <w:r w:rsidRPr="0060374C">
        <w:rPr>
          <w:rFonts w:cs="Arial"/>
          <w:sz w:val="20"/>
        </w:rPr>
        <w:t>&gt;120901000652&lt;/</w:t>
      </w:r>
      <w:proofErr w:type="spellStart"/>
      <w:r w:rsidRPr="0060374C">
        <w:rPr>
          <w:rFonts w:cs="Arial"/>
          <w:sz w:val="20"/>
        </w:rPr>
        <w:t>unitaTrasferimento</w:t>
      </w:r>
      <w:proofErr w:type="spellEnd"/>
      <w:r w:rsidRPr="0060374C">
        <w:rPr>
          <w:rFonts w:cs="Arial"/>
          <w:sz w:val="20"/>
        </w:rPr>
        <w:t>&gt;</w:t>
      </w:r>
    </w:p>
    <w:p w14:paraId="23F9F66C" w14:textId="77777777" w:rsidR="0060374C" w:rsidRPr="0060374C" w:rsidRDefault="0060374C" w:rsidP="0060374C">
      <w:pPr>
        <w:rPr>
          <w:rFonts w:cs="Arial"/>
          <w:sz w:val="20"/>
        </w:rPr>
      </w:pPr>
      <w:r w:rsidRPr="0060374C">
        <w:rPr>
          <w:rFonts w:cs="Arial"/>
          <w:sz w:val="20"/>
        </w:rPr>
        <w:tab/>
      </w:r>
      <w:r w:rsidRPr="0060374C">
        <w:rPr>
          <w:rFonts w:cs="Arial"/>
          <w:sz w:val="20"/>
        </w:rPr>
        <w:tab/>
        <w:t>&lt;/Trasferimenti&gt;</w:t>
      </w:r>
    </w:p>
    <w:p w14:paraId="476F5504" w14:textId="77777777" w:rsidR="0060374C" w:rsidRPr="0060374C" w:rsidRDefault="0060374C" w:rsidP="0060374C">
      <w:pPr>
        <w:rPr>
          <w:rFonts w:cs="Arial"/>
          <w:sz w:val="20"/>
        </w:rPr>
      </w:pPr>
      <w:r w:rsidRPr="0060374C">
        <w:rPr>
          <w:rFonts w:cs="Arial"/>
          <w:sz w:val="20"/>
        </w:rPr>
        <w:tab/>
      </w:r>
      <w:r w:rsidRPr="0060374C">
        <w:rPr>
          <w:rFonts w:cs="Arial"/>
          <w:sz w:val="20"/>
        </w:rPr>
        <w:tab/>
        <w:t>&lt;dimissione&gt;</w:t>
      </w:r>
    </w:p>
    <w:p w14:paraId="151D54BF"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&lt;unitaOperativaDimissione&gt;120901000201&lt;/unitaOperativaDimissione&gt;</w:t>
      </w:r>
    </w:p>
    <w:p w14:paraId="2148D225"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dataDimissioneMorte</w:t>
      </w:r>
      <w:proofErr w:type="spellEnd"/>
      <w:r w:rsidRPr="0060374C">
        <w:rPr>
          <w:rFonts w:cs="Arial"/>
          <w:sz w:val="20"/>
        </w:rPr>
        <w:t>&gt;2016-03-25&lt;/</w:t>
      </w:r>
      <w:proofErr w:type="spellStart"/>
      <w:r w:rsidRPr="0060374C">
        <w:rPr>
          <w:rFonts w:cs="Arial"/>
          <w:sz w:val="20"/>
        </w:rPr>
        <w:t>dataDimissioneMorte</w:t>
      </w:r>
      <w:proofErr w:type="spellEnd"/>
      <w:r w:rsidRPr="0060374C">
        <w:rPr>
          <w:rFonts w:cs="Arial"/>
          <w:sz w:val="20"/>
        </w:rPr>
        <w:t>&gt;</w:t>
      </w:r>
    </w:p>
    <w:p w14:paraId="01B2961C"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oraDimissioneMorte</w:t>
      </w:r>
      <w:proofErr w:type="spellEnd"/>
      <w:r w:rsidRPr="0060374C">
        <w:rPr>
          <w:rFonts w:cs="Arial"/>
          <w:sz w:val="20"/>
        </w:rPr>
        <w:t>&gt;16:25&lt;/</w:t>
      </w:r>
      <w:proofErr w:type="spellStart"/>
      <w:r w:rsidRPr="0060374C">
        <w:rPr>
          <w:rFonts w:cs="Arial"/>
          <w:sz w:val="20"/>
        </w:rPr>
        <w:t>oraDimissioneMorte</w:t>
      </w:r>
      <w:proofErr w:type="spellEnd"/>
      <w:r w:rsidRPr="0060374C">
        <w:rPr>
          <w:rFonts w:cs="Arial"/>
          <w:sz w:val="20"/>
        </w:rPr>
        <w:t>&gt;</w:t>
      </w:r>
    </w:p>
    <w:p w14:paraId="3B355A48"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modalitaDimissione</w:t>
      </w:r>
      <w:proofErr w:type="spellEnd"/>
      <w:r w:rsidRPr="0060374C">
        <w:rPr>
          <w:rFonts w:cs="Arial"/>
          <w:sz w:val="20"/>
        </w:rPr>
        <w:t>&gt;02&lt;/</w:t>
      </w:r>
      <w:proofErr w:type="spellStart"/>
      <w:r w:rsidRPr="0060374C">
        <w:rPr>
          <w:rFonts w:cs="Arial"/>
          <w:sz w:val="20"/>
        </w:rPr>
        <w:t>modalitaDimissione</w:t>
      </w:r>
      <w:proofErr w:type="spellEnd"/>
      <w:r w:rsidRPr="0060374C">
        <w:rPr>
          <w:rFonts w:cs="Arial"/>
          <w:sz w:val="20"/>
        </w:rPr>
        <w:t>&gt;</w:t>
      </w:r>
    </w:p>
    <w:p w14:paraId="08D55926" w14:textId="77777777" w:rsidR="0060374C" w:rsidRPr="0060374C" w:rsidRDefault="0060374C" w:rsidP="0060374C">
      <w:pPr>
        <w:rPr>
          <w:rFonts w:cs="Arial"/>
          <w:sz w:val="20"/>
        </w:rPr>
      </w:pPr>
      <w:r w:rsidRPr="0060374C">
        <w:rPr>
          <w:rFonts w:cs="Arial"/>
          <w:sz w:val="20"/>
        </w:rPr>
        <w:tab/>
      </w:r>
      <w:r w:rsidRPr="0060374C">
        <w:rPr>
          <w:rFonts w:cs="Arial"/>
          <w:sz w:val="20"/>
        </w:rPr>
        <w:tab/>
        <w:t>&lt;/dimissione&gt;</w:t>
      </w:r>
    </w:p>
    <w:p w14:paraId="7BC9BAE0"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riscontroAutoptico</w:t>
      </w:r>
      <w:proofErr w:type="spellEnd"/>
      <w:r w:rsidRPr="0060374C">
        <w:rPr>
          <w:rFonts w:cs="Arial"/>
          <w:sz w:val="20"/>
        </w:rPr>
        <w:t>&gt;2&lt;/</w:t>
      </w:r>
      <w:proofErr w:type="spellStart"/>
      <w:r w:rsidRPr="0060374C">
        <w:rPr>
          <w:rFonts w:cs="Arial"/>
          <w:sz w:val="20"/>
        </w:rPr>
        <w:t>riscontroAutoptico</w:t>
      </w:r>
      <w:proofErr w:type="spellEnd"/>
      <w:r w:rsidRPr="0060374C">
        <w:rPr>
          <w:rFonts w:cs="Arial"/>
          <w:sz w:val="20"/>
        </w:rPr>
        <w:t>&gt;</w:t>
      </w:r>
    </w:p>
    <w:p w14:paraId="05132CCC"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motivoRicoveroRegimeDiurno</w:t>
      </w:r>
      <w:proofErr w:type="spellEnd"/>
      <w:r w:rsidRPr="0060374C">
        <w:rPr>
          <w:rFonts w:cs="Arial"/>
          <w:sz w:val="20"/>
        </w:rPr>
        <w:t>&gt;3&lt;/</w:t>
      </w:r>
      <w:proofErr w:type="spellStart"/>
      <w:r w:rsidRPr="0060374C">
        <w:rPr>
          <w:rFonts w:cs="Arial"/>
          <w:sz w:val="20"/>
        </w:rPr>
        <w:t>motivoRicoveroRegimeDiurno</w:t>
      </w:r>
      <w:proofErr w:type="spellEnd"/>
      <w:r w:rsidRPr="0060374C">
        <w:rPr>
          <w:rFonts w:cs="Arial"/>
          <w:sz w:val="20"/>
        </w:rPr>
        <w:t>&gt;</w:t>
      </w:r>
    </w:p>
    <w:p w14:paraId="4BAA46AE" w14:textId="77777777" w:rsidR="0060374C" w:rsidRPr="0060374C" w:rsidRDefault="0060374C" w:rsidP="0060374C">
      <w:pPr>
        <w:rPr>
          <w:rFonts w:cs="Arial"/>
          <w:sz w:val="20"/>
        </w:rPr>
      </w:pPr>
      <w:r w:rsidRPr="0060374C">
        <w:rPr>
          <w:rFonts w:cs="Arial"/>
          <w:sz w:val="20"/>
        </w:rPr>
        <w:lastRenderedPageBreak/>
        <w:tab/>
      </w:r>
      <w:r w:rsidRPr="0060374C">
        <w:rPr>
          <w:rFonts w:cs="Arial"/>
          <w:sz w:val="20"/>
        </w:rPr>
        <w:tab/>
        <w:t>&lt;</w:t>
      </w:r>
      <w:proofErr w:type="spellStart"/>
      <w:r w:rsidRPr="0060374C">
        <w:rPr>
          <w:rFonts w:cs="Arial"/>
          <w:sz w:val="20"/>
        </w:rPr>
        <w:t>numGiornateRicoveroDiurno</w:t>
      </w:r>
      <w:proofErr w:type="spellEnd"/>
      <w:r w:rsidRPr="0060374C">
        <w:rPr>
          <w:rFonts w:cs="Arial"/>
          <w:sz w:val="20"/>
        </w:rPr>
        <w:t>&gt;1&lt;/</w:t>
      </w:r>
      <w:proofErr w:type="spellStart"/>
      <w:r w:rsidRPr="0060374C">
        <w:rPr>
          <w:rFonts w:cs="Arial"/>
          <w:sz w:val="20"/>
        </w:rPr>
        <w:t>numGiornateRicoveroDiurno</w:t>
      </w:r>
      <w:proofErr w:type="spellEnd"/>
      <w:r w:rsidRPr="0060374C">
        <w:rPr>
          <w:rFonts w:cs="Arial"/>
          <w:sz w:val="20"/>
        </w:rPr>
        <w:t>&gt;</w:t>
      </w:r>
    </w:p>
    <w:p w14:paraId="5E66605E"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pesoNascita</w:t>
      </w:r>
      <w:proofErr w:type="spellEnd"/>
      <w:r w:rsidRPr="0060374C">
        <w:rPr>
          <w:rFonts w:cs="Arial"/>
          <w:sz w:val="20"/>
        </w:rPr>
        <w:t>&gt;1523&lt;/</w:t>
      </w:r>
      <w:proofErr w:type="spellStart"/>
      <w:r w:rsidRPr="0060374C">
        <w:rPr>
          <w:rFonts w:cs="Arial"/>
          <w:sz w:val="20"/>
        </w:rPr>
        <w:t>pesoNascita</w:t>
      </w:r>
      <w:proofErr w:type="spellEnd"/>
      <w:r w:rsidRPr="0060374C">
        <w:rPr>
          <w:rFonts w:cs="Arial"/>
          <w:sz w:val="20"/>
        </w:rPr>
        <w:t>&gt;</w:t>
      </w:r>
    </w:p>
    <w:p w14:paraId="188BEA37"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diagnosiPrincipale</w:t>
      </w:r>
      <w:proofErr w:type="spellEnd"/>
      <w:r w:rsidRPr="0060374C">
        <w:rPr>
          <w:rFonts w:cs="Arial"/>
          <w:sz w:val="20"/>
        </w:rPr>
        <w:t>&gt;</w:t>
      </w:r>
    </w:p>
    <w:p w14:paraId="4AA50151"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&lt;diagnosiPrincipaleDimissione&gt;V181&lt;/diagnosiPrincipaleDimissione&gt;</w:t>
      </w:r>
    </w:p>
    <w:p w14:paraId="37306940"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&lt;diagnosiPrincipaleDimissioneAlRicovero&gt;1&lt;/diagnosiPrincipaleDimissioneAlRicovero&gt;</w:t>
      </w:r>
    </w:p>
    <w:p w14:paraId="57429A82"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Lateralita</w:t>
      </w:r>
      <w:proofErr w:type="spellEnd"/>
      <w:r w:rsidRPr="0060374C">
        <w:rPr>
          <w:rFonts w:cs="Arial"/>
          <w:sz w:val="20"/>
        </w:rPr>
        <w:t>&gt;1&lt;/</w:t>
      </w:r>
      <w:proofErr w:type="spellStart"/>
      <w:r w:rsidRPr="0060374C">
        <w:rPr>
          <w:rFonts w:cs="Arial"/>
          <w:sz w:val="20"/>
        </w:rPr>
        <w:t>Lateralita</w:t>
      </w:r>
      <w:proofErr w:type="spellEnd"/>
      <w:r w:rsidRPr="0060374C">
        <w:rPr>
          <w:rFonts w:cs="Arial"/>
          <w:sz w:val="20"/>
        </w:rPr>
        <w:t>&gt;</w:t>
      </w:r>
    </w:p>
    <w:p w14:paraId="312E5A66"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stadiazioneCondensata</w:t>
      </w:r>
      <w:proofErr w:type="spellEnd"/>
      <w:r w:rsidRPr="0060374C">
        <w:rPr>
          <w:rFonts w:cs="Arial"/>
          <w:sz w:val="20"/>
        </w:rPr>
        <w:t>&gt;4&lt;/</w:t>
      </w:r>
      <w:proofErr w:type="spellStart"/>
      <w:r w:rsidRPr="0060374C">
        <w:rPr>
          <w:rFonts w:cs="Arial"/>
          <w:sz w:val="20"/>
        </w:rPr>
        <w:t>stadiazioneCondensata</w:t>
      </w:r>
      <w:proofErr w:type="spellEnd"/>
      <w:r w:rsidRPr="0060374C">
        <w:rPr>
          <w:rFonts w:cs="Arial"/>
          <w:sz w:val="20"/>
        </w:rPr>
        <w:t>&gt;</w:t>
      </w:r>
    </w:p>
    <w:p w14:paraId="5A4EC77B"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diagnosiPrincipale</w:t>
      </w:r>
      <w:proofErr w:type="spellEnd"/>
      <w:r w:rsidRPr="0060374C">
        <w:rPr>
          <w:rFonts w:cs="Arial"/>
          <w:sz w:val="20"/>
        </w:rPr>
        <w:t>&gt;</w:t>
      </w:r>
    </w:p>
    <w:p w14:paraId="1B479E04"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diagnosiSecondarie</w:t>
      </w:r>
      <w:proofErr w:type="spellEnd"/>
      <w:r w:rsidRPr="0060374C">
        <w:rPr>
          <w:rFonts w:cs="Arial"/>
          <w:sz w:val="20"/>
        </w:rPr>
        <w:t>&gt;</w:t>
      </w:r>
    </w:p>
    <w:p w14:paraId="2585BB3F"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diagnosiSecondarieDimissione</w:t>
      </w:r>
      <w:proofErr w:type="spellEnd"/>
      <w:r w:rsidRPr="0060374C">
        <w:rPr>
          <w:rFonts w:cs="Arial"/>
          <w:sz w:val="20"/>
        </w:rPr>
        <w:t>&gt;V25&lt;/</w:t>
      </w:r>
      <w:proofErr w:type="spellStart"/>
      <w:r w:rsidRPr="0060374C">
        <w:rPr>
          <w:rFonts w:cs="Arial"/>
          <w:sz w:val="20"/>
        </w:rPr>
        <w:t>diagnosiSecondarieDimissione</w:t>
      </w:r>
      <w:proofErr w:type="spellEnd"/>
      <w:r w:rsidRPr="0060374C">
        <w:rPr>
          <w:rFonts w:cs="Arial"/>
          <w:sz w:val="20"/>
        </w:rPr>
        <w:t>&gt;</w:t>
      </w:r>
    </w:p>
    <w:p w14:paraId="166D37C8"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&lt;diagnosiSecondarieDimissioneAlRicovero&gt;0&lt;/diagnosiSecondarieDimissioneAlRicovero&gt;</w:t>
      </w:r>
    </w:p>
    <w:p w14:paraId="7701A99A"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Lateralita</w:t>
      </w:r>
      <w:proofErr w:type="spellEnd"/>
      <w:r w:rsidRPr="0060374C">
        <w:rPr>
          <w:rFonts w:cs="Arial"/>
          <w:sz w:val="20"/>
        </w:rPr>
        <w:t>&gt;3&lt;/</w:t>
      </w:r>
      <w:proofErr w:type="spellStart"/>
      <w:r w:rsidRPr="0060374C">
        <w:rPr>
          <w:rFonts w:cs="Arial"/>
          <w:sz w:val="20"/>
        </w:rPr>
        <w:t>Lateralita</w:t>
      </w:r>
      <w:proofErr w:type="spellEnd"/>
      <w:r w:rsidRPr="0060374C">
        <w:rPr>
          <w:rFonts w:cs="Arial"/>
          <w:sz w:val="20"/>
        </w:rPr>
        <w:t>&gt;</w:t>
      </w:r>
    </w:p>
    <w:p w14:paraId="15D470C2"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stadiazioneCondensata</w:t>
      </w:r>
      <w:proofErr w:type="spellEnd"/>
      <w:r w:rsidRPr="0060374C">
        <w:rPr>
          <w:rFonts w:cs="Arial"/>
          <w:sz w:val="20"/>
        </w:rPr>
        <w:t>&gt;7&lt;/</w:t>
      </w:r>
      <w:proofErr w:type="spellStart"/>
      <w:r w:rsidRPr="0060374C">
        <w:rPr>
          <w:rFonts w:cs="Arial"/>
          <w:sz w:val="20"/>
        </w:rPr>
        <w:t>stadiazioneCondensata</w:t>
      </w:r>
      <w:proofErr w:type="spellEnd"/>
      <w:r w:rsidRPr="0060374C">
        <w:rPr>
          <w:rFonts w:cs="Arial"/>
          <w:sz w:val="20"/>
        </w:rPr>
        <w:t>&gt;</w:t>
      </w:r>
    </w:p>
    <w:p w14:paraId="11F6870A"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diagnosiSecondarie</w:t>
      </w:r>
      <w:proofErr w:type="spellEnd"/>
      <w:r w:rsidRPr="0060374C">
        <w:rPr>
          <w:rFonts w:cs="Arial"/>
          <w:sz w:val="20"/>
        </w:rPr>
        <w:t>&gt;</w:t>
      </w:r>
    </w:p>
    <w:p w14:paraId="39A745D4"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interventoPrincipale</w:t>
      </w:r>
      <w:proofErr w:type="spellEnd"/>
      <w:r w:rsidRPr="0060374C">
        <w:rPr>
          <w:rFonts w:cs="Arial"/>
          <w:sz w:val="20"/>
        </w:rPr>
        <w:t>&gt;</w:t>
      </w:r>
    </w:p>
    <w:p w14:paraId="612E9C85"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interventoPrincipale</w:t>
      </w:r>
      <w:proofErr w:type="spellEnd"/>
      <w:r w:rsidRPr="0060374C">
        <w:rPr>
          <w:rFonts w:cs="Arial"/>
          <w:sz w:val="20"/>
        </w:rPr>
        <w:t>&gt;002&lt;/</w:t>
      </w:r>
      <w:proofErr w:type="spellStart"/>
      <w:r w:rsidRPr="0060374C">
        <w:rPr>
          <w:rFonts w:cs="Arial"/>
          <w:sz w:val="20"/>
        </w:rPr>
        <w:t>interventoPrincipale</w:t>
      </w:r>
      <w:proofErr w:type="spellEnd"/>
      <w:r w:rsidRPr="0060374C">
        <w:rPr>
          <w:rFonts w:cs="Arial"/>
          <w:sz w:val="20"/>
        </w:rPr>
        <w:t>&gt;</w:t>
      </w:r>
    </w:p>
    <w:p w14:paraId="54379798"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interventoPrincipaleEsterno</w:t>
      </w:r>
      <w:proofErr w:type="spellEnd"/>
      <w:r w:rsidRPr="0060374C">
        <w:rPr>
          <w:rFonts w:cs="Arial"/>
          <w:sz w:val="20"/>
        </w:rPr>
        <w:t>&gt;1&lt;/</w:t>
      </w:r>
      <w:proofErr w:type="spellStart"/>
      <w:r w:rsidRPr="0060374C">
        <w:rPr>
          <w:rFonts w:cs="Arial"/>
          <w:sz w:val="20"/>
        </w:rPr>
        <w:t>interventoPrincipaleEsterno</w:t>
      </w:r>
      <w:proofErr w:type="spellEnd"/>
      <w:r w:rsidRPr="0060374C">
        <w:rPr>
          <w:rFonts w:cs="Arial"/>
          <w:sz w:val="20"/>
        </w:rPr>
        <w:t>&gt;</w:t>
      </w:r>
    </w:p>
    <w:p w14:paraId="73BF9707"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dataInterventoPrincipale</w:t>
      </w:r>
      <w:proofErr w:type="spellEnd"/>
      <w:r w:rsidRPr="0060374C">
        <w:rPr>
          <w:rFonts w:cs="Arial"/>
          <w:sz w:val="20"/>
        </w:rPr>
        <w:t>&gt;2016-03-21&lt;/</w:t>
      </w:r>
      <w:proofErr w:type="spellStart"/>
      <w:r w:rsidRPr="0060374C">
        <w:rPr>
          <w:rFonts w:cs="Arial"/>
          <w:sz w:val="20"/>
        </w:rPr>
        <w:t>dataInterventoPrincipale</w:t>
      </w:r>
      <w:proofErr w:type="spellEnd"/>
      <w:r w:rsidRPr="0060374C">
        <w:rPr>
          <w:rFonts w:cs="Arial"/>
          <w:sz w:val="20"/>
        </w:rPr>
        <w:t>&gt;</w:t>
      </w:r>
    </w:p>
    <w:p w14:paraId="1811EE91"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oraInterventoPrincipale</w:t>
      </w:r>
      <w:proofErr w:type="spellEnd"/>
      <w:r w:rsidRPr="0060374C">
        <w:rPr>
          <w:rFonts w:cs="Arial"/>
          <w:sz w:val="20"/>
        </w:rPr>
        <w:t>&gt;15:06&lt;/</w:t>
      </w:r>
      <w:proofErr w:type="spellStart"/>
      <w:r w:rsidRPr="0060374C">
        <w:rPr>
          <w:rFonts w:cs="Arial"/>
          <w:sz w:val="20"/>
        </w:rPr>
        <w:t>oraInterventoPrincipale</w:t>
      </w:r>
      <w:proofErr w:type="spellEnd"/>
      <w:r w:rsidRPr="0060374C">
        <w:rPr>
          <w:rFonts w:cs="Arial"/>
          <w:sz w:val="20"/>
        </w:rPr>
        <w:t>&gt;</w:t>
      </w:r>
    </w:p>
    <w:p w14:paraId="02F9F072" w14:textId="77777777" w:rsidR="0060374C" w:rsidRPr="0060374C" w:rsidRDefault="0060374C" w:rsidP="0060374C">
      <w:pPr>
        <w:rPr>
          <w:rFonts w:cs="Arial"/>
          <w:sz w:val="20"/>
        </w:rPr>
      </w:pPr>
      <w:r w:rsidRPr="0060374C">
        <w:rPr>
          <w:rFonts w:cs="Arial"/>
          <w:sz w:val="20"/>
        </w:rPr>
        <w:tab/>
        <w:t>&lt;chirurgoInterventoPrincipale&gt;</w:t>
      </w:r>
      <w:proofErr w:type="gramStart"/>
      <w:r w:rsidRPr="0060374C">
        <w:rPr>
          <w:rFonts w:cs="Arial"/>
          <w:sz w:val="20"/>
        </w:rPr>
        <w:t>uioplkjhgfdsazxcvbnmDFDFDFDFDFDDFDDFD,.</w:t>
      </w:r>
      <w:proofErr w:type="gramEnd"/>
      <w:r w:rsidRPr="0060374C">
        <w:rPr>
          <w:rFonts w:cs="Arial"/>
          <w:sz w:val="20"/>
        </w:rPr>
        <w:t>òàèì=&lt;/chirurgoInterventoPrincipale&gt;</w:t>
      </w:r>
    </w:p>
    <w:p w14:paraId="4989E8A1" w14:textId="77777777" w:rsidR="0060374C" w:rsidRPr="0060374C" w:rsidRDefault="0060374C" w:rsidP="0060374C">
      <w:pPr>
        <w:rPr>
          <w:rFonts w:cs="Arial"/>
          <w:sz w:val="20"/>
        </w:rPr>
      </w:pPr>
      <w:r w:rsidRPr="0060374C">
        <w:rPr>
          <w:rFonts w:cs="Arial"/>
          <w:sz w:val="20"/>
        </w:rPr>
        <w:tab/>
        <w:t>&lt;anestesistaInterventoPrincipale&gt;</w:t>
      </w:r>
      <w:proofErr w:type="gramStart"/>
      <w:r w:rsidRPr="0060374C">
        <w:rPr>
          <w:rFonts w:cs="Arial"/>
          <w:sz w:val="20"/>
        </w:rPr>
        <w:t>uioplkjhgfdsazxcvbnmDFDFDFDFDFDDFDDFD,.</w:t>
      </w:r>
      <w:proofErr w:type="gramEnd"/>
      <w:r w:rsidRPr="0060374C">
        <w:rPr>
          <w:rFonts w:cs="Arial"/>
          <w:sz w:val="20"/>
        </w:rPr>
        <w:t>òàèì=&lt;/anestesistaInterventoPrincipale&gt;</w:t>
      </w:r>
    </w:p>
    <w:p w14:paraId="4AAE5091"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&lt;ckListSalaOperatoriaInterventoPrincipale&gt;1&lt;/ckListSalaOperatoriaInterventoPrincipale&gt;</w:t>
      </w:r>
    </w:p>
    <w:p w14:paraId="1C55A09F"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Lateralita</w:t>
      </w:r>
      <w:proofErr w:type="spellEnd"/>
      <w:r w:rsidRPr="0060374C">
        <w:rPr>
          <w:rFonts w:cs="Arial"/>
          <w:sz w:val="20"/>
        </w:rPr>
        <w:t>&gt;2&lt;/</w:t>
      </w:r>
      <w:proofErr w:type="spellStart"/>
      <w:r w:rsidRPr="0060374C">
        <w:rPr>
          <w:rFonts w:cs="Arial"/>
          <w:sz w:val="20"/>
        </w:rPr>
        <w:t>Lateralita</w:t>
      </w:r>
      <w:proofErr w:type="spellEnd"/>
      <w:r w:rsidRPr="0060374C">
        <w:rPr>
          <w:rFonts w:cs="Arial"/>
          <w:sz w:val="20"/>
        </w:rPr>
        <w:t>&gt;</w:t>
      </w:r>
    </w:p>
    <w:p w14:paraId="1BFFB45A"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interventoPrincipale</w:t>
      </w:r>
      <w:proofErr w:type="spellEnd"/>
      <w:r w:rsidRPr="0060374C">
        <w:rPr>
          <w:rFonts w:cs="Arial"/>
          <w:sz w:val="20"/>
        </w:rPr>
        <w:t>&gt;</w:t>
      </w:r>
    </w:p>
    <w:p w14:paraId="3BB6AA33"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interventiSecondari</w:t>
      </w:r>
      <w:proofErr w:type="spellEnd"/>
      <w:r w:rsidRPr="0060374C">
        <w:rPr>
          <w:rFonts w:cs="Arial"/>
          <w:sz w:val="20"/>
        </w:rPr>
        <w:t>&gt;</w:t>
      </w:r>
    </w:p>
    <w:p w14:paraId="69AC47A2"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interventiSecondari</w:t>
      </w:r>
      <w:proofErr w:type="spellEnd"/>
      <w:r w:rsidRPr="0060374C">
        <w:rPr>
          <w:rFonts w:cs="Arial"/>
          <w:sz w:val="20"/>
        </w:rPr>
        <w:t>&gt;534&lt;/</w:t>
      </w:r>
      <w:proofErr w:type="spellStart"/>
      <w:r w:rsidRPr="0060374C">
        <w:rPr>
          <w:rFonts w:cs="Arial"/>
          <w:sz w:val="20"/>
        </w:rPr>
        <w:t>interventiSecondari</w:t>
      </w:r>
      <w:proofErr w:type="spellEnd"/>
      <w:r w:rsidRPr="0060374C">
        <w:rPr>
          <w:rFonts w:cs="Arial"/>
          <w:sz w:val="20"/>
        </w:rPr>
        <w:t>&gt;</w:t>
      </w:r>
    </w:p>
    <w:p w14:paraId="1144FB47"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interventiSecondariEsterni</w:t>
      </w:r>
      <w:proofErr w:type="spellEnd"/>
      <w:r w:rsidRPr="0060374C">
        <w:rPr>
          <w:rFonts w:cs="Arial"/>
          <w:sz w:val="20"/>
        </w:rPr>
        <w:t>&gt;1&lt;/</w:t>
      </w:r>
      <w:proofErr w:type="spellStart"/>
      <w:r w:rsidRPr="0060374C">
        <w:rPr>
          <w:rFonts w:cs="Arial"/>
          <w:sz w:val="20"/>
        </w:rPr>
        <w:t>interventiSecondariEsterni</w:t>
      </w:r>
      <w:proofErr w:type="spellEnd"/>
      <w:r w:rsidRPr="0060374C">
        <w:rPr>
          <w:rFonts w:cs="Arial"/>
          <w:sz w:val="20"/>
        </w:rPr>
        <w:t>&gt;</w:t>
      </w:r>
    </w:p>
    <w:p w14:paraId="1E689C13"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dataInterventoSecondario</w:t>
      </w:r>
      <w:proofErr w:type="spellEnd"/>
      <w:r w:rsidRPr="0060374C">
        <w:rPr>
          <w:rFonts w:cs="Arial"/>
          <w:sz w:val="20"/>
        </w:rPr>
        <w:t>&gt;2016-03-22&lt;/</w:t>
      </w:r>
      <w:proofErr w:type="spellStart"/>
      <w:r w:rsidRPr="0060374C">
        <w:rPr>
          <w:rFonts w:cs="Arial"/>
          <w:sz w:val="20"/>
        </w:rPr>
        <w:t>dataInterventoSecondario</w:t>
      </w:r>
      <w:proofErr w:type="spellEnd"/>
      <w:r w:rsidRPr="0060374C">
        <w:rPr>
          <w:rFonts w:cs="Arial"/>
          <w:sz w:val="20"/>
        </w:rPr>
        <w:t>&gt;</w:t>
      </w:r>
    </w:p>
    <w:p w14:paraId="2E38511B"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&lt;oraInizioInterventoSecondario&gt;18:29&lt;/oraInizioInterventoSecondario&gt;</w:t>
      </w:r>
    </w:p>
    <w:p w14:paraId="418C483C" w14:textId="77777777" w:rsidR="0060374C" w:rsidRPr="0060374C" w:rsidRDefault="0060374C" w:rsidP="0060374C">
      <w:pPr>
        <w:rPr>
          <w:rFonts w:cs="Arial"/>
          <w:sz w:val="20"/>
        </w:rPr>
      </w:pPr>
      <w:r w:rsidRPr="0060374C">
        <w:rPr>
          <w:rFonts w:cs="Arial"/>
          <w:sz w:val="20"/>
        </w:rPr>
        <w:tab/>
        <w:t>&lt;chirurgoInterventoSecondario&gt;</w:t>
      </w:r>
      <w:proofErr w:type="gramStart"/>
      <w:r w:rsidRPr="0060374C">
        <w:rPr>
          <w:rFonts w:cs="Arial"/>
          <w:sz w:val="20"/>
        </w:rPr>
        <w:t>uioplkjhgfdsazxcvbnmDFDFDFDFDFDDFDDFD,.</w:t>
      </w:r>
      <w:proofErr w:type="gramEnd"/>
      <w:r w:rsidRPr="0060374C">
        <w:rPr>
          <w:rFonts w:cs="Arial"/>
          <w:sz w:val="20"/>
        </w:rPr>
        <w:t>òàèì=&lt;/chirurgoInterventoSecondario&gt;</w:t>
      </w:r>
    </w:p>
    <w:p w14:paraId="3DBBEDF4" w14:textId="77777777" w:rsidR="0060374C" w:rsidRPr="0060374C" w:rsidRDefault="0060374C" w:rsidP="0060374C">
      <w:pPr>
        <w:rPr>
          <w:rFonts w:cs="Arial"/>
          <w:sz w:val="20"/>
        </w:rPr>
      </w:pPr>
      <w:r w:rsidRPr="0060374C">
        <w:rPr>
          <w:rFonts w:cs="Arial"/>
          <w:sz w:val="20"/>
        </w:rPr>
        <w:tab/>
        <w:t>&lt;anestesistaInterventoSecondario&gt;</w:t>
      </w:r>
      <w:proofErr w:type="gramStart"/>
      <w:r w:rsidRPr="0060374C">
        <w:rPr>
          <w:rFonts w:cs="Arial"/>
          <w:sz w:val="20"/>
        </w:rPr>
        <w:t>uioplkjhgfdsazxcvbnmDFDFDFDFDFDDFDDFD,.</w:t>
      </w:r>
      <w:proofErr w:type="gramEnd"/>
      <w:r w:rsidRPr="0060374C">
        <w:rPr>
          <w:rFonts w:cs="Arial"/>
          <w:sz w:val="20"/>
        </w:rPr>
        <w:t>òàèì=&lt;/anestesistaInterventoSecondario&gt;</w:t>
      </w:r>
    </w:p>
    <w:p w14:paraId="6DA48068"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&lt;ckListSalaOperatoriaInterventoSecondario&gt;0&lt;/ckListSalaOperatoriaInterventoSecondario&gt;</w:t>
      </w:r>
    </w:p>
    <w:p w14:paraId="5ADEFCA8"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Lateralita</w:t>
      </w:r>
      <w:proofErr w:type="spellEnd"/>
      <w:r w:rsidRPr="0060374C">
        <w:rPr>
          <w:rFonts w:cs="Arial"/>
          <w:sz w:val="20"/>
        </w:rPr>
        <w:t>&gt;3&lt;/</w:t>
      </w:r>
      <w:proofErr w:type="spellStart"/>
      <w:r w:rsidRPr="0060374C">
        <w:rPr>
          <w:rFonts w:cs="Arial"/>
          <w:sz w:val="20"/>
        </w:rPr>
        <w:t>Lateralita</w:t>
      </w:r>
      <w:proofErr w:type="spellEnd"/>
      <w:r w:rsidRPr="0060374C">
        <w:rPr>
          <w:rFonts w:cs="Arial"/>
          <w:sz w:val="20"/>
        </w:rPr>
        <w:t>&gt;</w:t>
      </w:r>
    </w:p>
    <w:p w14:paraId="378FA202"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interventiSecondari</w:t>
      </w:r>
      <w:proofErr w:type="spellEnd"/>
      <w:r w:rsidRPr="0060374C">
        <w:rPr>
          <w:rFonts w:cs="Arial"/>
          <w:sz w:val="20"/>
        </w:rPr>
        <w:t>&gt;</w:t>
      </w:r>
    </w:p>
    <w:p w14:paraId="1C46EC90"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rilevazioneDolore</w:t>
      </w:r>
      <w:proofErr w:type="spellEnd"/>
      <w:r w:rsidRPr="0060374C">
        <w:rPr>
          <w:rFonts w:cs="Arial"/>
          <w:sz w:val="20"/>
        </w:rPr>
        <w:t>&gt;1&lt;/</w:t>
      </w:r>
      <w:proofErr w:type="spellStart"/>
      <w:r w:rsidRPr="0060374C">
        <w:rPr>
          <w:rFonts w:cs="Arial"/>
          <w:sz w:val="20"/>
        </w:rPr>
        <w:t>rilevazioneDolore</w:t>
      </w:r>
      <w:proofErr w:type="spellEnd"/>
      <w:r w:rsidRPr="0060374C">
        <w:rPr>
          <w:rFonts w:cs="Arial"/>
          <w:sz w:val="20"/>
        </w:rPr>
        <w:t>&gt;</w:t>
      </w:r>
    </w:p>
    <w:p w14:paraId="67EE0EE0"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pressioneArteriosaSistolica</w:t>
      </w:r>
      <w:proofErr w:type="spellEnd"/>
      <w:r w:rsidRPr="0060374C">
        <w:rPr>
          <w:rFonts w:cs="Arial"/>
          <w:sz w:val="20"/>
        </w:rPr>
        <w:t>&gt;85&lt;/</w:t>
      </w:r>
      <w:proofErr w:type="spellStart"/>
      <w:r w:rsidRPr="0060374C">
        <w:rPr>
          <w:rFonts w:cs="Arial"/>
          <w:sz w:val="20"/>
        </w:rPr>
        <w:t>pressioneArteriosaSistolica</w:t>
      </w:r>
      <w:proofErr w:type="spellEnd"/>
      <w:r w:rsidRPr="0060374C">
        <w:rPr>
          <w:rFonts w:cs="Arial"/>
          <w:sz w:val="20"/>
        </w:rPr>
        <w:t>&gt;</w:t>
      </w:r>
    </w:p>
    <w:p w14:paraId="32BD9AEA"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2E721B">
        <w:rPr>
          <w:rFonts w:cs="Arial"/>
          <w:sz w:val="20"/>
        </w:rPr>
        <w:t>&lt;</w:t>
      </w:r>
      <w:proofErr w:type="spellStart"/>
      <w:r w:rsidRPr="002E721B">
        <w:rPr>
          <w:rFonts w:cs="Arial"/>
          <w:sz w:val="20"/>
        </w:rPr>
        <w:t>creatininaSerica</w:t>
      </w:r>
      <w:proofErr w:type="spellEnd"/>
      <w:r w:rsidRPr="002E721B">
        <w:rPr>
          <w:rFonts w:cs="Arial"/>
          <w:sz w:val="20"/>
        </w:rPr>
        <w:t>&gt;</w:t>
      </w:r>
      <w:r w:rsidR="00B443D6" w:rsidRPr="002E721B">
        <w:rPr>
          <w:rFonts w:cs="Arial"/>
          <w:sz w:val="20"/>
        </w:rPr>
        <w:t>0</w:t>
      </w:r>
      <w:r w:rsidRPr="002E721B">
        <w:rPr>
          <w:rFonts w:cs="Arial"/>
          <w:sz w:val="20"/>
        </w:rPr>
        <w:t>0.98&lt;/</w:t>
      </w:r>
      <w:proofErr w:type="spellStart"/>
      <w:r w:rsidRPr="002E721B">
        <w:rPr>
          <w:rFonts w:cs="Arial"/>
          <w:sz w:val="20"/>
        </w:rPr>
        <w:t>creatininaSerica</w:t>
      </w:r>
      <w:proofErr w:type="spellEnd"/>
      <w:r w:rsidRPr="002E721B">
        <w:rPr>
          <w:rFonts w:cs="Arial"/>
          <w:sz w:val="20"/>
        </w:rPr>
        <w:t>&gt;</w:t>
      </w:r>
    </w:p>
    <w:p w14:paraId="2EECE04B"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frazioneEiezione</w:t>
      </w:r>
      <w:proofErr w:type="spellEnd"/>
      <w:r w:rsidRPr="0060374C">
        <w:rPr>
          <w:rFonts w:cs="Arial"/>
          <w:sz w:val="20"/>
        </w:rPr>
        <w:t>&gt;96&lt;/</w:t>
      </w:r>
      <w:proofErr w:type="spellStart"/>
      <w:r w:rsidRPr="0060374C">
        <w:rPr>
          <w:rFonts w:cs="Arial"/>
          <w:sz w:val="20"/>
        </w:rPr>
        <w:t>frazioneEiezione</w:t>
      </w:r>
      <w:proofErr w:type="spellEnd"/>
      <w:r w:rsidRPr="0060374C">
        <w:rPr>
          <w:rFonts w:cs="Arial"/>
          <w:sz w:val="20"/>
        </w:rPr>
        <w:t>&gt;</w:t>
      </w:r>
    </w:p>
    <w:p w14:paraId="50657C8E" w14:textId="77777777" w:rsidR="0060374C" w:rsidRPr="0060374C" w:rsidRDefault="0060374C" w:rsidP="0060374C">
      <w:pPr>
        <w:rPr>
          <w:rFonts w:cs="Arial"/>
          <w:sz w:val="20"/>
        </w:rPr>
      </w:pPr>
      <w:r w:rsidRPr="0060374C">
        <w:rPr>
          <w:rFonts w:cs="Arial"/>
          <w:sz w:val="20"/>
        </w:rPr>
        <w:tab/>
        <w:t>&lt;/</w:t>
      </w:r>
      <w:proofErr w:type="spellStart"/>
      <w:r w:rsidRPr="0060374C">
        <w:rPr>
          <w:rFonts w:cs="Arial"/>
          <w:sz w:val="20"/>
        </w:rPr>
        <w:t>informazioniRicovero</w:t>
      </w:r>
      <w:proofErr w:type="spellEnd"/>
      <w:r w:rsidRPr="0060374C">
        <w:rPr>
          <w:rFonts w:cs="Arial"/>
          <w:sz w:val="20"/>
        </w:rPr>
        <w:t>&gt;</w:t>
      </w:r>
    </w:p>
    <w:p w14:paraId="60682F39" w14:textId="77777777" w:rsidR="0060374C" w:rsidRPr="0060374C" w:rsidRDefault="0060374C" w:rsidP="0060374C">
      <w:pPr>
        <w:rPr>
          <w:rFonts w:cs="Arial"/>
          <w:sz w:val="20"/>
        </w:rPr>
      </w:pPr>
      <w:r w:rsidRPr="0060374C">
        <w:rPr>
          <w:rFonts w:cs="Arial"/>
          <w:sz w:val="20"/>
        </w:rPr>
        <w:tab/>
        <w:t>&lt;</w:t>
      </w:r>
      <w:proofErr w:type="spellStart"/>
      <w:r w:rsidRPr="0060374C">
        <w:rPr>
          <w:rFonts w:cs="Arial"/>
          <w:sz w:val="20"/>
        </w:rPr>
        <w:t>informazioniRicovero</w:t>
      </w:r>
      <w:proofErr w:type="spellEnd"/>
      <w:r w:rsidRPr="0060374C">
        <w:rPr>
          <w:rFonts w:cs="Arial"/>
          <w:sz w:val="20"/>
        </w:rPr>
        <w:t xml:space="preserve"> </w:t>
      </w:r>
      <w:proofErr w:type="spellStart"/>
      <w:r w:rsidRPr="0060374C">
        <w:rPr>
          <w:rFonts w:cs="Arial"/>
          <w:sz w:val="20"/>
        </w:rPr>
        <w:t>codiceIstitutoDiCura</w:t>
      </w:r>
      <w:proofErr w:type="spellEnd"/>
      <w:r w:rsidRPr="0060374C">
        <w:rPr>
          <w:rFonts w:cs="Arial"/>
          <w:sz w:val="20"/>
        </w:rPr>
        <w:t xml:space="preserve">="12090100" </w:t>
      </w:r>
      <w:proofErr w:type="spellStart"/>
      <w:r w:rsidRPr="0060374C">
        <w:rPr>
          <w:rFonts w:cs="Arial"/>
          <w:sz w:val="20"/>
        </w:rPr>
        <w:t>progressivoSDO</w:t>
      </w:r>
      <w:proofErr w:type="spellEnd"/>
      <w:r w:rsidRPr="0060374C">
        <w:rPr>
          <w:rFonts w:cs="Arial"/>
          <w:sz w:val="20"/>
        </w:rPr>
        <w:t>="16008546"&gt;</w:t>
      </w:r>
    </w:p>
    <w:p w14:paraId="17E87D2B"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tipoTrasmissione</w:t>
      </w:r>
      <w:proofErr w:type="spellEnd"/>
      <w:r w:rsidRPr="0060374C">
        <w:rPr>
          <w:rFonts w:cs="Arial"/>
          <w:sz w:val="20"/>
        </w:rPr>
        <w:t>&gt;V&lt;/</w:t>
      </w:r>
      <w:proofErr w:type="spellStart"/>
      <w:r w:rsidRPr="0060374C">
        <w:rPr>
          <w:rFonts w:cs="Arial"/>
          <w:sz w:val="20"/>
        </w:rPr>
        <w:t>tipoTrasmissione</w:t>
      </w:r>
      <w:proofErr w:type="spellEnd"/>
      <w:r w:rsidRPr="0060374C">
        <w:rPr>
          <w:rFonts w:cs="Arial"/>
          <w:sz w:val="20"/>
        </w:rPr>
        <w:t>&gt;</w:t>
      </w:r>
    </w:p>
    <w:p w14:paraId="4D169DD5"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regimeRicovero</w:t>
      </w:r>
      <w:proofErr w:type="spellEnd"/>
      <w:r w:rsidRPr="0060374C">
        <w:rPr>
          <w:rFonts w:cs="Arial"/>
          <w:sz w:val="20"/>
        </w:rPr>
        <w:t>&gt;2&lt;/</w:t>
      </w:r>
      <w:proofErr w:type="spellStart"/>
      <w:r w:rsidRPr="0060374C">
        <w:rPr>
          <w:rFonts w:cs="Arial"/>
          <w:sz w:val="20"/>
        </w:rPr>
        <w:t>regimeRicovero</w:t>
      </w:r>
      <w:proofErr w:type="spellEnd"/>
      <w:r w:rsidRPr="0060374C">
        <w:rPr>
          <w:rFonts w:cs="Arial"/>
          <w:sz w:val="20"/>
        </w:rPr>
        <w:t>&gt;</w:t>
      </w:r>
    </w:p>
    <w:p w14:paraId="77B1CB98"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dataPrenotazione</w:t>
      </w:r>
      <w:proofErr w:type="spellEnd"/>
      <w:r w:rsidRPr="0060374C">
        <w:rPr>
          <w:rFonts w:cs="Arial"/>
          <w:sz w:val="20"/>
        </w:rPr>
        <w:t>&gt;2016-02-01&lt;/</w:t>
      </w:r>
      <w:proofErr w:type="spellStart"/>
      <w:r w:rsidRPr="0060374C">
        <w:rPr>
          <w:rFonts w:cs="Arial"/>
          <w:sz w:val="20"/>
        </w:rPr>
        <w:t>dataPrenotazione</w:t>
      </w:r>
      <w:proofErr w:type="spellEnd"/>
      <w:r w:rsidRPr="0060374C">
        <w:rPr>
          <w:rFonts w:cs="Arial"/>
          <w:sz w:val="20"/>
        </w:rPr>
        <w:t>&gt;</w:t>
      </w:r>
    </w:p>
    <w:p w14:paraId="7ADC708A"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classePriorita</w:t>
      </w:r>
      <w:proofErr w:type="spellEnd"/>
      <w:r w:rsidRPr="0060374C">
        <w:rPr>
          <w:rFonts w:cs="Arial"/>
          <w:sz w:val="20"/>
        </w:rPr>
        <w:t>&gt;C&lt;/</w:t>
      </w:r>
      <w:proofErr w:type="spellStart"/>
      <w:r w:rsidRPr="0060374C">
        <w:rPr>
          <w:rFonts w:cs="Arial"/>
          <w:sz w:val="20"/>
        </w:rPr>
        <w:t>classePriorita</w:t>
      </w:r>
      <w:proofErr w:type="spellEnd"/>
      <w:r w:rsidRPr="0060374C">
        <w:rPr>
          <w:rFonts w:cs="Arial"/>
          <w:sz w:val="20"/>
        </w:rPr>
        <w:t>&gt;</w:t>
      </w:r>
    </w:p>
    <w:p w14:paraId="75D654BE"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dataRicovero</w:t>
      </w:r>
      <w:proofErr w:type="spellEnd"/>
      <w:r w:rsidRPr="0060374C">
        <w:rPr>
          <w:rFonts w:cs="Arial"/>
          <w:sz w:val="20"/>
        </w:rPr>
        <w:t>&gt;2016-03-17&lt;/</w:t>
      </w:r>
      <w:proofErr w:type="spellStart"/>
      <w:r w:rsidRPr="0060374C">
        <w:rPr>
          <w:rFonts w:cs="Arial"/>
          <w:sz w:val="20"/>
        </w:rPr>
        <w:t>dataRicovero</w:t>
      </w:r>
      <w:proofErr w:type="spellEnd"/>
      <w:r w:rsidRPr="0060374C">
        <w:rPr>
          <w:rFonts w:cs="Arial"/>
          <w:sz w:val="20"/>
        </w:rPr>
        <w:t>&gt;</w:t>
      </w:r>
    </w:p>
    <w:p w14:paraId="3A7DEB8B"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oraRicovero</w:t>
      </w:r>
      <w:proofErr w:type="spellEnd"/>
      <w:r w:rsidRPr="0060374C">
        <w:rPr>
          <w:rFonts w:cs="Arial"/>
          <w:sz w:val="20"/>
        </w:rPr>
        <w:t>&gt;21:46&lt;/</w:t>
      </w:r>
      <w:proofErr w:type="spellStart"/>
      <w:r w:rsidRPr="0060374C">
        <w:rPr>
          <w:rFonts w:cs="Arial"/>
          <w:sz w:val="20"/>
        </w:rPr>
        <w:t>oraRicovero</w:t>
      </w:r>
      <w:proofErr w:type="spellEnd"/>
      <w:r w:rsidRPr="0060374C">
        <w:rPr>
          <w:rFonts w:cs="Arial"/>
          <w:sz w:val="20"/>
        </w:rPr>
        <w:t>&gt;</w:t>
      </w:r>
    </w:p>
    <w:p w14:paraId="0BC20A57" w14:textId="77777777" w:rsidR="0060374C" w:rsidRPr="0060374C" w:rsidRDefault="0060374C" w:rsidP="0060374C">
      <w:pPr>
        <w:rPr>
          <w:rFonts w:cs="Arial"/>
          <w:sz w:val="20"/>
        </w:rPr>
      </w:pPr>
      <w:r w:rsidRPr="0060374C">
        <w:rPr>
          <w:rFonts w:cs="Arial"/>
          <w:sz w:val="20"/>
        </w:rPr>
        <w:tab/>
      </w:r>
      <w:r w:rsidRPr="0060374C">
        <w:rPr>
          <w:rFonts w:cs="Arial"/>
          <w:sz w:val="20"/>
        </w:rPr>
        <w:tab/>
        <w:t>&lt;unitaOperativaAmmissione&gt;120901000201&lt;/unitaOperativaAmmissione&gt;</w:t>
      </w:r>
    </w:p>
    <w:p w14:paraId="2E137317"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onereDegenza</w:t>
      </w:r>
      <w:proofErr w:type="spellEnd"/>
      <w:r w:rsidRPr="0060374C">
        <w:rPr>
          <w:rFonts w:cs="Arial"/>
          <w:sz w:val="20"/>
        </w:rPr>
        <w:t>&gt;4&lt;/</w:t>
      </w:r>
      <w:proofErr w:type="spellStart"/>
      <w:r w:rsidRPr="0060374C">
        <w:rPr>
          <w:rFonts w:cs="Arial"/>
          <w:sz w:val="20"/>
        </w:rPr>
        <w:t>onereDegenza</w:t>
      </w:r>
      <w:proofErr w:type="spellEnd"/>
      <w:r w:rsidRPr="0060374C">
        <w:rPr>
          <w:rFonts w:cs="Arial"/>
          <w:sz w:val="20"/>
        </w:rPr>
        <w:t>&gt;</w:t>
      </w:r>
    </w:p>
    <w:p w14:paraId="3B32F7C5" w14:textId="77777777" w:rsidR="0060374C" w:rsidRPr="0060374C" w:rsidRDefault="0060374C" w:rsidP="0060374C">
      <w:pPr>
        <w:rPr>
          <w:rFonts w:cs="Arial"/>
          <w:sz w:val="20"/>
        </w:rPr>
      </w:pPr>
      <w:r w:rsidRPr="0060374C">
        <w:rPr>
          <w:rFonts w:cs="Arial"/>
          <w:sz w:val="20"/>
        </w:rPr>
        <w:lastRenderedPageBreak/>
        <w:tab/>
      </w:r>
      <w:r w:rsidRPr="0060374C">
        <w:rPr>
          <w:rFonts w:cs="Arial"/>
          <w:sz w:val="20"/>
        </w:rPr>
        <w:tab/>
        <w:t>&lt;</w:t>
      </w:r>
      <w:proofErr w:type="spellStart"/>
      <w:r w:rsidRPr="0060374C">
        <w:rPr>
          <w:rFonts w:cs="Arial"/>
          <w:sz w:val="20"/>
        </w:rPr>
        <w:t>provenienzaPaziente</w:t>
      </w:r>
      <w:proofErr w:type="spellEnd"/>
      <w:r w:rsidRPr="0060374C">
        <w:rPr>
          <w:rFonts w:cs="Arial"/>
          <w:sz w:val="20"/>
        </w:rPr>
        <w:t>&gt;11&lt;/</w:t>
      </w:r>
      <w:proofErr w:type="spellStart"/>
      <w:r w:rsidRPr="0060374C">
        <w:rPr>
          <w:rFonts w:cs="Arial"/>
          <w:sz w:val="20"/>
        </w:rPr>
        <w:t>provenienzaPaziente</w:t>
      </w:r>
      <w:proofErr w:type="spellEnd"/>
      <w:r w:rsidRPr="0060374C">
        <w:rPr>
          <w:rFonts w:cs="Arial"/>
          <w:sz w:val="20"/>
        </w:rPr>
        <w:t>&gt;</w:t>
      </w:r>
    </w:p>
    <w:p w14:paraId="2D58262C"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tipoRicovero</w:t>
      </w:r>
      <w:proofErr w:type="spellEnd"/>
      <w:r w:rsidRPr="0060374C">
        <w:rPr>
          <w:rFonts w:cs="Arial"/>
          <w:sz w:val="20"/>
        </w:rPr>
        <w:t>&gt;3&lt;/</w:t>
      </w:r>
      <w:proofErr w:type="spellStart"/>
      <w:r w:rsidRPr="0060374C">
        <w:rPr>
          <w:rFonts w:cs="Arial"/>
          <w:sz w:val="20"/>
        </w:rPr>
        <w:t>tipoRicovero</w:t>
      </w:r>
      <w:proofErr w:type="spellEnd"/>
      <w:r w:rsidRPr="0060374C">
        <w:rPr>
          <w:rFonts w:cs="Arial"/>
          <w:sz w:val="20"/>
        </w:rPr>
        <w:t>&gt;</w:t>
      </w:r>
    </w:p>
    <w:p w14:paraId="29BD2527"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traumatismiIntossicazioni</w:t>
      </w:r>
      <w:proofErr w:type="spellEnd"/>
      <w:r w:rsidRPr="0060374C">
        <w:rPr>
          <w:rFonts w:cs="Arial"/>
          <w:sz w:val="20"/>
        </w:rPr>
        <w:t>&gt;4&lt;/</w:t>
      </w:r>
      <w:proofErr w:type="spellStart"/>
      <w:r w:rsidRPr="0060374C">
        <w:rPr>
          <w:rFonts w:cs="Arial"/>
          <w:sz w:val="20"/>
        </w:rPr>
        <w:t>traumatismiIntossicazioni</w:t>
      </w:r>
      <w:proofErr w:type="spellEnd"/>
      <w:r w:rsidRPr="0060374C">
        <w:rPr>
          <w:rFonts w:cs="Arial"/>
          <w:sz w:val="20"/>
        </w:rPr>
        <w:t>&gt;</w:t>
      </w:r>
    </w:p>
    <w:p w14:paraId="5847015D"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codiceCausaEsterna</w:t>
      </w:r>
      <w:proofErr w:type="spellEnd"/>
      <w:r w:rsidRPr="0060374C">
        <w:rPr>
          <w:rFonts w:cs="Arial"/>
          <w:sz w:val="20"/>
        </w:rPr>
        <w:t>&gt;E9538&lt;/</w:t>
      </w:r>
      <w:proofErr w:type="spellStart"/>
      <w:r w:rsidRPr="0060374C">
        <w:rPr>
          <w:rFonts w:cs="Arial"/>
          <w:sz w:val="20"/>
        </w:rPr>
        <w:t>codiceCausaEsterna</w:t>
      </w:r>
      <w:proofErr w:type="spellEnd"/>
      <w:r w:rsidRPr="0060374C">
        <w:rPr>
          <w:rFonts w:cs="Arial"/>
          <w:sz w:val="20"/>
        </w:rPr>
        <w:t>&gt;</w:t>
      </w:r>
    </w:p>
    <w:p w14:paraId="370C2F77" w14:textId="77777777" w:rsidR="0060374C" w:rsidRPr="0060374C" w:rsidRDefault="0060374C" w:rsidP="0060374C">
      <w:pPr>
        <w:rPr>
          <w:rFonts w:cs="Arial"/>
          <w:sz w:val="20"/>
        </w:rPr>
      </w:pPr>
      <w:r w:rsidRPr="0060374C">
        <w:rPr>
          <w:rFonts w:cs="Arial"/>
          <w:sz w:val="20"/>
        </w:rPr>
        <w:tab/>
      </w:r>
      <w:r w:rsidRPr="0060374C">
        <w:rPr>
          <w:rFonts w:cs="Arial"/>
          <w:sz w:val="20"/>
        </w:rPr>
        <w:tab/>
        <w:t>&lt;Trasferimenti&gt;</w:t>
      </w:r>
    </w:p>
    <w:p w14:paraId="6985CA89"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dataTrasferimento</w:t>
      </w:r>
      <w:proofErr w:type="spellEnd"/>
      <w:r w:rsidRPr="0060374C">
        <w:rPr>
          <w:rFonts w:cs="Arial"/>
          <w:sz w:val="20"/>
        </w:rPr>
        <w:t>&gt;2017-04-19&lt;/</w:t>
      </w:r>
      <w:proofErr w:type="spellStart"/>
      <w:r w:rsidRPr="0060374C">
        <w:rPr>
          <w:rFonts w:cs="Arial"/>
          <w:sz w:val="20"/>
        </w:rPr>
        <w:t>dataTrasferimento</w:t>
      </w:r>
      <w:proofErr w:type="spellEnd"/>
      <w:r w:rsidRPr="0060374C">
        <w:rPr>
          <w:rFonts w:cs="Arial"/>
          <w:sz w:val="20"/>
        </w:rPr>
        <w:t>&gt;</w:t>
      </w:r>
    </w:p>
    <w:p w14:paraId="4CB7CF99"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oraTrasferimento</w:t>
      </w:r>
      <w:proofErr w:type="spellEnd"/>
      <w:r w:rsidRPr="0060374C">
        <w:rPr>
          <w:rFonts w:cs="Arial"/>
          <w:sz w:val="20"/>
        </w:rPr>
        <w:t>&gt;16:15&lt;/</w:t>
      </w:r>
      <w:proofErr w:type="spellStart"/>
      <w:r w:rsidRPr="0060374C">
        <w:rPr>
          <w:rFonts w:cs="Arial"/>
          <w:sz w:val="20"/>
        </w:rPr>
        <w:t>oraTrasferimento</w:t>
      </w:r>
      <w:proofErr w:type="spellEnd"/>
      <w:r w:rsidRPr="0060374C">
        <w:rPr>
          <w:rFonts w:cs="Arial"/>
          <w:sz w:val="20"/>
        </w:rPr>
        <w:t>&gt;</w:t>
      </w:r>
    </w:p>
    <w:p w14:paraId="42A3F4A7"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unitaTrasferimento</w:t>
      </w:r>
      <w:proofErr w:type="spellEnd"/>
      <w:r w:rsidRPr="0060374C">
        <w:rPr>
          <w:rFonts w:cs="Arial"/>
          <w:sz w:val="20"/>
        </w:rPr>
        <w:t>&gt;999999999999&lt;/</w:t>
      </w:r>
      <w:proofErr w:type="spellStart"/>
      <w:r w:rsidRPr="0060374C">
        <w:rPr>
          <w:rFonts w:cs="Arial"/>
          <w:sz w:val="20"/>
        </w:rPr>
        <w:t>unitaTrasferimento</w:t>
      </w:r>
      <w:proofErr w:type="spellEnd"/>
      <w:r w:rsidRPr="0060374C">
        <w:rPr>
          <w:rFonts w:cs="Arial"/>
          <w:sz w:val="20"/>
        </w:rPr>
        <w:t>&gt;</w:t>
      </w:r>
    </w:p>
    <w:p w14:paraId="26ED7CDE" w14:textId="77777777" w:rsidR="0060374C" w:rsidRPr="0060374C" w:rsidRDefault="0060374C" w:rsidP="0060374C">
      <w:pPr>
        <w:rPr>
          <w:rFonts w:cs="Arial"/>
          <w:sz w:val="20"/>
        </w:rPr>
      </w:pPr>
      <w:r w:rsidRPr="0060374C">
        <w:rPr>
          <w:rFonts w:cs="Arial"/>
          <w:sz w:val="20"/>
        </w:rPr>
        <w:tab/>
      </w:r>
      <w:r w:rsidRPr="0060374C">
        <w:rPr>
          <w:rFonts w:cs="Arial"/>
          <w:sz w:val="20"/>
        </w:rPr>
        <w:tab/>
        <w:t>&lt;/Trasferimenti&gt;</w:t>
      </w:r>
    </w:p>
    <w:p w14:paraId="7FDC0E16" w14:textId="77777777" w:rsidR="0060374C" w:rsidRPr="0060374C" w:rsidRDefault="0060374C" w:rsidP="0060374C">
      <w:pPr>
        <w:rPr>
          <w:rFonts w:cs="Arial"/>
          <w:sz w:val="20"/>
        </w:rPr>
      </w:pPr>
      <w:r w:rsidRPr="0060374C">
        <w:rPr>
          <w:rFonts w:cs="Arial"/>
          <w:sz w:val="20"/>
        </w:rPr>
        <w:tab/>
      </w:r>
      <w:r w:rsidRPr="0060374C">
        <w:rPr>
          <w:rFonts w:cs="Arial"/>
          <w:sz w:val="20"/>
        </w:rPr>
        <w:tab/>
        <w:t>&lt;Trasferimenti&gt;</w:t>
      </w:r>
    </w:p>
    <w:p w14:paraId="38156019"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dataTrasferimento</w:t>
      </w:r>
      <w:proofErr w:type="spellEnd"/>
      <w:r w:rsidRPr="0060374C">
        <w:rPr>
          <w:rFonts w:cs="Arial"/>
          <w:sz w:val="20"/>
        </w:rPr>
        <w:t>&gt;2016-03-18&lt;/</w:t>
      </w:r>
      <w:proofErr w:type="spellStart"/>
      <w:r w:rsidRPr="0060374C">
        <w:rPr>
          <w:rFonts w:cs="Arial"/>
          <w:sz w:val="20"/>
        </w:rPr>
        <w:t>dataTrasferimento</w:t>
      </w:r>
      <w:proofErr w:type="spellEnd"/>
      <w:r w:rsidRPr="0060374C">
        <w:rPr>
          <w:rFonts w:cs="Arial"/>
          <w:sz w:val="20"/>
        </w:rPr>
        <w:t>&gt;</w:t>
      </w:r>
    </w:p>
    <w:p w14:paraId="27146D89"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oraTrasferimento</w:t>
      </w:r>
      <w:proofErr w:type="spellEnd"/>
      <w:r w:rsidRPr="0060374C">
        <w:rPr>
          <w:rFonts w:cs="Arial"/>
          <w:sz w:val="20"/>
        </w:rPr>
        <w:t>&gt;15:15&lt;/</w:t>
      </w:r>
      <w:proofErr w:type="spellStart"/>
      <w:r w:rsidRPr="0060374C">
        <w:rPr>
          <w:rFonts w:cs="Arial"/>
          <w:sz w:val="20"/>
        </w:rPr>
        <w:t>oraTrasferimento</w:t>
      </w:r>
      <w:proofErr w:type="spellEnd"/>
      <w:r w:rsidRPr="0060374C">
        <w:rPr>
          <w:rFonts w:cs="Arial"/>
          <w:sz w:val="20"/>
        </w:rPr>
        <w:t>&gt;</w:t>
      </w:r>
    </w:p>
    <w:p w14:paraId="55BADB10"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unitaTrasferimento</w:t>
      </w:r>
      <w:proofErr w:type="spellEnd"/>
      <w:r w:rsidRPr="0060374C">
        <w:rPr>
          <w:rFonts w:cs="Arial"/>
          <w:sz w:val="20"/>
        </w:rPr>
        <w:t>&gt;120901000652&lt;/</w:t>
      </w:r>
      <w:proofErr w:type="spellStart"/>
      <w:r w:rsidRPr="0060374C">
        <w:rPr>
          <w:rFonts w:cs="Arial"/>
          <w:sz w:val="20"/>
        </w:rPr>
        <w:t>unitaTrasferimento</w:t>
      </w:r>
      <w:proofErr w:type="spellEnd"/>
      <w:r w:rsidRPr="0060374C">
        <w:rPr>
          <w:rFonts w:cs="Arial"/>
          <w:sz w:val="20"/>
        </w:rPr>
        <w:t>&gt;</w:t>
      </w:r>
    </w:p>
    <w:p w14:paraId="7C72DAC9" w14:textId="77777777" w:rsidR="0060374C" w:rsidRPr="0060374C" w:rsidRDefault="0060374C" w:rsidP="0060374C">
      <w:pPr>
        <w:rPr>
          <w:rFonts w:cs="Arial"/>
          <w:sz w:val="20"/>
        </w:rPr>
      </w:pPr>
      <w:r w:rsidRPr="0060374C">
        <w:rPr>
          <w:rFonts w:cs="Arial"/>
          <w:sz w:val="20"/>
        </w:rPr>
        <w:tab/>
      </w:r>
      <w:r w:rsidRPr="0060374C">
        <w:rPr>
          <w:rFonts w:cs="Arial"/>
          <w:sz w:val="20"/>
        </w:rPr>
        <w:tab/>
        <w:t>&lt;/Trasferimenti&gt;</w:t>
      </w:r>
    </w:p>
    <w:p w14:paraId="5D405963" w14:textId="77777777" w:rsidR="0060374C" w:rsidRPr="0060374C" w:rsidRDefault="0060374C" w:rsidP="0060374C">
      <w:pPr>
        <w:rPr>
          <w:rFonts w:cs="Arial"/>
          <w:sz w:val="20"/>
        </w:rPr>
      </w:pPr>
      <w:r w:rsidRPr="0060374C">
        <w:rPr>
          <w:rFonts w:cs="Arial"/>
          <w:sz w:val="20"/>
        </w:rPr>
        <w:tab/>
      </w:r>
      <w:r w:rsidRPr="0060374C">
        <w:rPr>
          <w:rFonts w:cs="Arial"/>
          <w:sz w:val="20"/>
        </w:rPr>
        <w:tab/>
        <w:t>&lt;dimissione&gt;</w:t>
      </w:r>
    </w:p>
    <w:p w14:paraId="08B21B49"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&lt;unitaOperativaDimissione&gt;120901000201&lt;/unitaOperativaDimissione&gt;</w:t>
      </w:r>
    </w:p>
    <w:p w14:paraId="33CD7DB6"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dataDimissioneMorte</w:t>
      </w:r>
      <w:proofErr w:type="spellEnd"/>
      <w:r w:rsidRPr="0060374C">
        <w:rPr>
          <w:rFonts w:cs="Arial"/>
          <w:sz w:val="20"/>
        </w:rPr>
        <w:t>&gt;2016-03-25&lt;/</w:t>
      </w:r>
      <w:proofErr w:type="spellStart"/>
      <w:r w:rsidRPr="0060374C">
        <w:rPr>
          <w:rFonts w:cs="Arial"/>
          <w:sz w:val="20"/>
        </w:rPr>
        <w:t>dataDimissioneMorte</w:t>
      </w:r>
      <w:proofErr w:type="spellEnd"/>
      <w:r w:rsidRPr="0060374C">
        <w:rPr>
          <w:rFonts w:cs="Arial"/>
          <w:sz w:val="20"/>
        </w:rPr>
        <w:t>&gt;</w:t>
      </w:r>
    </w:p>
    <w:p w14:paraId="6D5C7FD0"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oraDimissioneMorte</w:t>
      </w:r>
      <w:proofErr w:type="spellEnd"/>
      <w:r w:rsidRPr="0060374C">
        <w:rPr>
          <w:rFonts w:cs="Arial"/>
          <w:sz w:val="20"/>
        </w:rPr>
        <w:t>&gt;16:25&lt;/</w:t>
      </w:r>
      <w:proofErr w:type="spellStart"/>
      <w:r w:rsidRPr="0060374C">
        <w:rPr>
          <w:rFonts w:cs="Arial"/>
          <w:sz w:val="20"/>
        </w:rPr>
        <w:t>oraDimissioneMorte</w:t>
      </w:r>
      <w:proofErr w:type="spellEnd"/>
      <w:r w:rsidRPr="0060374C">
        <w:rPr>
          <w:rFonts w:cs="Arial"/>
          <w:sz w:val="20"/>
        </w:rPr>
        <w:t>&gt;</w:t>
      </w:r>
    </w:p>
    <w:p w14:paraId="10A04075"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modalitaDimissione</w:t>
      </w:r>
      <w:proofErr w:type="spellEnd"/>
      <w:r w:rsidRPr="0060374C">
        <w:rPr>
          <w:rFonts w:cs="Arial"/>
          <w:sz w:val="20"/>
        </w:rPr>
        <w:t>&gt;02&lt;/</w:t>
      </w:r>
      <w:proofErr w:type="spellStart"/>
      <w:r w:rsidRPr="0060374C">
        <w:rPr>
          <w:rFonts w:cs="Arial"/>
          <w:sz w:val="20"/>
        </w:rPr>
        <w:t>modalitaDimissione</w:t>
      </w:r>
      <w:proofErr w:type="spellEnd"/>
      <w:r w:rsidRPr="0060374C">
        <w:rPr>
          <w:rFonts w:cs="Arial"/>
          <w:sz w:val="20"/>
        </w:rPr>
        <w:t>&gt;</w:t>
      </w:r>
    </w:p>
    <w:p w14:paraId="6ED57F93" w14:textId="77777777" w:rsidR="0060374C" w:rsidRPr="0060374C" w:rsidRDefault="0060374C" w:rsidP="0060374C">
      <w:pPr>
        <w:rPr>
          <w:rFonts w:cs="Arial"/>
          <w:sz w:val="20"/>
        </w:rPr>
      </w:pPr>
      <w:r w:rsidRPr="0060374C">
        <w:rPr>
          <w:rFonts w:cs="Arial"/>
          <w:sz w:val="20"/>
        </w:rPr>
        <w:tab/>
      </w:r>
      <w:r w:rsidRPr="0060374C">
        <w:rPr>
          <w:rFonts w:cs="Arial"/>
          <w:sz w:val="20"/>
        </w:rPr>
        <w:tab/>
        <w:t>&lt;/dimissione&gt;</w:t>
      </w:r>
    </w:p>
    <w:p w14:paraId="0F8C17A7"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riscontroAutoptico</w:t>
      </w:r>
      <w:proofErr w:type="spellEnd"/>
      <w:r w:rsidRPr="0060374C">
        <w:rPr>
          <w:rFonts w:cs="Arial"/>
          <w:sz w:val="20"/>
        </w:rPr>
        <w:t>&gt;2&lt;/</w:t>
      </w:r>
      <w:proofErr w:type="spellStart"/>
      <w:r w:rsidRPr="0060374C">
        <w:rPr>
          <w:rFonts w:cs="Arial"/>
          <w:sz w:val="20"/>
        </w:rPr>
        <w:t>riscontroAutoptico</w:t>
      </w:r>
      <w:proofErr w:type="spellEnd"/>
      <w:r w:rsidRPr="0060374C">
        <w:rPr>
          <w:rFonts w:cs="Arial"/>
          <w:sz w:val="20"/>
        </w:rPr>
        <w:t>&gt;</w:t>
      </w:r>
    </w:p>
    <w:p w14:paraId="0C740EDA"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motivoRicoveroRegimeDiurno</w:t>
      </w:r>
      <w:proofErr w:type="spellEnd"/>
      <w:r w:rsidRPr="0060374C">
        <w:rPr>
          <w:rFonts w:cs="Arial"/>
          <w:sz w:val="20"/>
        </w:rPr>
        <w:t>&gt;3&lt;/</w:t>
      </w:r>
      <w:proofErr w:type="spellStart"/>
      <w:r w:rsidRPr="0060374C">
        <w:rPr>
          <w:rFonts w:cs="Arial"/>
          <w:sz w:val="20"/>
        </w:rPr>
        <w:t>motivoRicoveroRegimeDiurno</w:t>
      </w:r>
      <w:proofErr w:type="spellEnd"/>
      <w:r w:rsidRPr="0060374C">
        <w:rPr>
          <w:rFonts w:cs="Arial"/>
          <w:sz w:val="20"/>
        </w:rPr>
        <w:t>&gt;</w:t>
      </w:r>
    </w:p>
    <w:p w14:paraId="5B6A88FA"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numGiornateRicoveroDiurno</w:t>
      </w:r>
      <w:proofErr w:type="spellEnd"/>
      <w:r w:rsidRPr="0060374C">
        <w:rPr>
          <w:rFonts w:cs="Arial"/>
          <w:sz w:val="20"/>
        </w:rPr>
        <w:t>&gt;1&lt;/</w:t>
      </w:r>
      <w:proofErr w:type="spellStart"/>
      <w:r w:rsidRPr="0060374C">
        <w:rPr>
          <w:rFonts w:cs="Arial"/>
          <w:sz w:val="20"/>
        </w:rPr>
        <w:t>numGiornateRicoveroDiurno</w:t>
      </w:r>
      <w:proofErr w:type="spellEnd"/>
      <w:r w:rsidRPr="0060374C">
        <w:rPr>
          <w:rFonts w:cs="Arial"/>
          <w:sz w:val="20"/>
        </w:rPr>
        <w:t>&gt;</w:t>
      </w:r>
    </w:p>
    <w:p w14:paraId="2115B91C"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pesoNascita</w:t>
      </w:r>
      <w:proofErr w:type="spellEnd"/>
      <w:r w:rsidRPr="0060374C">
        <w:rPr>
          <w:rFonts w:cs="Arial"/>
          <w:sz w:val="20"/>
        </w:rPr>
        <w:t>&gt;1523&lt;/</w:t>
      </w:r>
      <w:proofErr w:type="spellStart"/>
      <w:r w:rsidRPr="0060374C">
        <w:rPr>
          <w:rFonts w:cs="Arial"/>
          <w:sz w:val="20"/>
        </w:rPr>
        <w:t>pesoNascita</w:t>
      </w:r>
      <w:proofErr w:type="spellEnd"/>
      <w:r w:rsidRPr="0060374C">
        <w:rPr>
          <w:rFonts w:cs="Arial"/>
          <w:sz w:val="20"/>
        </w:rPr>
        <w:t>&gt;</w:t>
      </w:r>
    </w:p>
    <w:p w14:paraId="596B3C4A"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diagnosiPrincipale</w:t>
      </w:r>
      <w:proofErr w:type="spellEnd"/>
      <w:r w:rsidRPr="0060374C">
        <w:rPr>
          <w:rFonts w:cs="Arial"/>
          <w:sz w:val="20"/>
        </w:rPr>
        <w:t>&gt;</w:t>
      </w:r>
    </w:p>
    <w:p w14:paraId="01F4C9EA"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&lt;diagnosiPrincipaleDimissione&gt;V181&lt;/diagnosiPrincipaleDimissione&gt;</w:t>
      </w:r>
    </w:p>
    <w:p w14:paraId="26F2C01F"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&lt;diagnosiPrincipaleDimissioneAlRicovero&gt;1&lt;/diagnosiPrincipaleDimissioneAlRicovero&gt;</w:t>
      </w:r>
    </w:p>
    <w:p w14:paraId="49C11BE3"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Lateralita</w:t>
      </w:r>
      <w:proofErr w:type="spellEnd"/>
      <w:r w:rsidRPr="0060374C">
        <w:rPr>
          <w:rFonts w:cs="Arial"/>
          <w:sz w:val="20"/>
        </w:rPr>
        <w:t>&gt;1&lt;/</w:t>
      </w:r>
      <w:proofErr w:type="spellStart"/>
      <w:r w:rsidRPr="0060374C">
        <w:rPr>
          <w:rFonts w:cs="Arial"/>
          <w:sz w:val="20"/>
        </w:rPr>
        <w:t>Lateralita</w:t>
      </w:r>
      <w:proofErr w:type="spellEnd"/>
      <w:r w:rsidRPr="0060374C">
        <w:rPr>
          <w:rFonts w:cs="Arial"/>
          <w:sz w:val="20"/>
        </w:rPr>
        <w:t>&gt;</w:t>
      </w:r>
    </w:p>
    <w:p w14:paraId="1057ADE8"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stadiazioneCondensata</w:t>
      </w:r>
      <w:proofErr w:type="spellEnd"/>
      <w:r w:rsidRPr="0060374C">
        <w:rPr>
          <w:rFonts w:cs="Arial"/>
          <w:sz w:val="20"/>
        </w:rPr>
        <w:t>&gt;4&lt;/</w:t>
      </w:r>
      <w:proofErr w:type="spellStart"/>
      <w:r w:rsidRPr="0060374C">
        <w:rPr>
          <w:rFonts w:cs="Arial"/>
          <w:sz w:val="20"/>
        </w:rPr>
        <w:t>stadiazioneCondensata</w:t>
      </w:r>
      <w:proofErr w:type="spellEnd"/>
      <w:r w:rsidRPr="0060374C">
        <w:rPr>
          <w:rFonts w:cs="Arial"/>
          <w:sz w:val="20"/>
        </w:rPr>
        <w:t>&gt;</w:t>
      </w:r>
    </w:p>
    <w:p w14:paraId="0EB759FA"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diagnosiPrincipale</w:t>
      </w:r>
      <w:proofErr w:type="spellEnd"/>
      <w:r w:rsidRPr="0060374C">
        <w:rPr>
          <w:rFonts w:cs="Arial"/>
          <w:sz w:val="20"/>
        </w:rPr>
        <w:t>&gt;</w:t>
      </w:r>
    </w:p>
    <w:p w14:paraId="2B03843E"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diagnosiSecondarie</w:t>
      </w:r>
      <w:proofErr w:type="spellEnd"/>
      <w:r w:rsidRPr="0060374C">
        <w:rPr>
          <w:rFonts w:cs="Arial"/>
          <w:sz w:val="20"/>
        </w:rPr>
        <w:t>&gt;</w:t>
      </w:r>
    </w:p>
    <w:p w14:paraId="40F50FBF"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diagnosiSecondarieDimissione</w:t>
      </w:r>
      <w:proofErr w:type="spellEnd"/>
      <w:r w:rsidRPr="0060374C">
        <w:rPr>
          <w:rFonts w:cs="Arial"/>
          <w:sz w:val="20"/>
        </w:rPr>
        <w:t>&gt;V25&lt;/</w:t>
      </w:r>
      <w:proofErr w:type="spellStart"/>
      <w:r w:rsidRPr="0060374C">
        <w:rPr>
          <w:rFonts w:cs="Arial"/>
          <w:sz w:val="20"/>
        </w:rPr>
        <w:t>diagnosiSecondarieDimissione</w:t>
      </w:r>
      <w:proofErr w:type="spellEnd"/>
      <w:r w:rsidRPr="0060374C">
        <w:rPr>
          <w:rFonts w:cs="Arial"/>
          <w:sz w:val="20"/>
        </w:rPr>
        <w:t>&gt;</w:t>
      </w:r>
    </w:p>
    <w:p w14:paraId="1469E855"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&lt;diagnosiSecondarieDimissioneAlRicovero&gt;0&lt;/diagnosiSecondarieDimissioneAlRicovero&gt;</w:t>
      </w:r>
    </w:p>
    <w:p w14:paraId="3E02C578"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Lateralita</w:t>
      </w:r>
      <w:proofErr w:type="spellEnd"/>
      <w:r w:rsidRPr="0060374C">
        <w:rPr>
          <w:rFonts w:cs="Arial"/>
          <w:sz w:val="20"/>
        </w:rPr>
        <w:t>&gt;3&lt;/</w:t>
      </w:r>
      <w:proofErr w:type="spellStart"/>
      <w:r w:rsidRPr="0060374C">
        <w:rPr>
          <w:rFonts w:cs="Arial"/>
          <w:sz w:val="20"/>
        </w:rPr>
        <w:t>Lateralita</w:t>
      </w:r>
      <w:proofErr w:type="spellEnd"/>
      <w:r w:rsidRPr="0060374C">
        <w:rPr>
          <w:rFonts w:cs="Arial"/>
          <w:sz w:val="20"/>
        </w:rPr>
        <w:t>&gt;</w:t>
      </w:r>
    </w:p>
    <w:p w14:paraId="0B5E561A"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stadiazioneCondensata</w:t>
      </w:r>
      <w:proofErr w:type="spellEnd"/>
      <w:r w:rsidRPr="0060374C">
        <w:rPr>
          <w:rFonts w:cs="Arial"/>
          <w:sz w:val="20"/>
        </w:rPr>
        <w:t>&gt;7&lt;/</w:t>
      </w:r>
      <w:proofErr w:type="spellStart"/>
      <w:r w:rsidRPr="0060374C">
        <w:rPr>
          <w:rFonts w:cs="Arial"/>
          <w:sz w:val="20"/>
        </w:rPr>
        <w:t>stadiazioneCondensata</w:t>
      </w:r>
      <w:proofErr w:type="spellEnd"/>
      <w:r w:rsidRPr="0060374C">
        <w:rPr>
          <w:rFonts w:cs="Arial"/>
          <w:sz w:val="20"/>
        </w:rPr>
        <w:t>&gt;</w:t>
      </w:r>
    </w:p>
    <w:p w14:paraId="3D19DE31"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diagnosiSecondarie</w:t>
      </w:r>
      <w:proofErr w:type="spellEnd"/>
      <w:r w:rsidRPr="0060374C">
        <w:rPr>
          <w:rFonts w:cs="Arial"/>
          <w:sz w:val="20"/>
        </w:rPr>
        <w:t>&gt;</w:t>
      </w:r>
    </w:p>
    <w:p w14:paraId="246DC0DD"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interventoPrincipale</w:t>
      </w:r>
      <w:proofErr w:type="spellEnd"/>
      <w:r w:rsidRPr="0060374C">
        <w:rPr>
          <w:rFonts w:cs="Arial"/>
          <w:sz w:val="20"/>
        </w:rPr>
        <w:t>&gt;</w:t>
      </w:r>
    </w:p>
    <w:p w14:paraId="218CA791"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interventoPrincipale</w:t>
      </w:r>
      <w:proofErr w:type="spellEnd"/>
      <w:r w:rsidRPr="0060374C">
        <w:rPr>
          <w:rFonts w:cs="Arial"/>
          <w:sz w:val="20"/>
        </w:rPr>
        <w:t>&gt;002&lt;/</w:t>
      </w:r>
      <w:proofErr w:type="spellStart"/>
      <w:r w:rsidRPr="0060374C">
        <w:rPr>
          <w:rFonts w:cs="Arial"/>
          <w:sz w:val="20"/>
        </w:rPr>
        <w:t>interventoPrincipale</w:t>
      </w:r>
      <w:proofErr w:type="spellEnd"/>
      <w:r w:rsidRPr="0060374C">
        <w:rPr>
          <w:rFonts w:cs="Arial"/>
          <w:sz w:val="20"/>
        </w:rPr>
        <w:t>&gt;</w:t>
      </w:r>
    </w:p>
    <w:p w14:paraId="2C0531E1"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interventoPrincipaleEsterno</w:t>
      </w:r>
      <w:proofErr w:type="spellEnd"/>
      <w:r w:rsidRPr="0060374C">
        <w:rPr>
          <w:rFonts w:cs="Arial"/>
          <w:sz w:val="20"/>
        </w:rPr>
        <w:t>&gt;1&lt;/</w:t>
      </w:r>
      <w:proofErr w:type="spellStart"/>
      <w:r w:rsidRPr="0060374C">
        <w:rPr>
          <w:rFonts w:cs="Arial"/>
          <w:sz w:val="20"/>
        </w:rPr>
        <w:t>interventoPrincipaleEsterno</w:t>
      </w:r>
      <w:proofErr w:type="spellEnd"/>
      <w:r w:rsidRPr="0060374C">
        <w:rPr>
          <w:rFonts w:cs="Arial"/>
          <w:sz w:val="20"/>
        </w:rPr>
        <w:t>&gt;</w:t>
      </w:r>
    </w:p>
    <w:p w14:paraId="5E575429"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dataInterventoPrincipale</w:t>
      </w:r>
      <w:proofErr w:type="spellEnd"/>
      <w:r w:rsidRPr="0060374C">
        <w:rPr>
          <w:rFonts w:cs="Arial"/>
          <w:sz w:val="20"/>
        </w:rPr>
        <w:t>&gt;2016-03-21&lt;/</w:t>
      </w:r>
      <w:proofErr w:type="spellStart"/>
      <w:r w:rsidRPr="0060374C">
        <w:rPr>
          <w:rFonts w:cs="Arial"/>
          <w:sz w:val="20"/>
        </w:rPr>
        <w:t>dataInterventoPrincipale</w:t>
      </w:r>
      <w:proofErr w:type="spellEnd"/>
      <w:r w:rsidRPr="0060374C">
        <w:rPr>
          <w:rFonts w:cs="Arial"/>
          <w:sz w:val="20"/>
        </w:rPr>
        <w:t>&gt;</w:t>
      </w:r>
    </w:p>
    <w:p w14:paraId="5744976A"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oraInterventoPrincipale</w:t>
      </w:r>
      <w:proofErr w:type="spellEnd"/>
      <w:r w:rsidRPr="0060374C">
        <w:rPr>
          <w:rFonts w:cs="Arial"/>
          <w:sz w:val="20"/>
        </w:rPr>
        <w:t>&gt;15:06&lt;/</w:t>
      </w:r>
      <w:proofErr w:type="spellStart"/>
      <w:r w:rsidRPr="0060374C">
        <w:rPr>
          <w:rFonts w:cs="Arial"/>
          <w:sz w:val="20"/>
        </w:rPr>
        <w:t>oraInterventoPrincipale</w:t>
      </w:r>
      <w:proofErr w:type="spellEnd"/>
      <w:r w:rsidRPr="0060374C">
        <w:rPr>
          <w:rFonts w:cs="Arial"/>
          <w:sz w:val="20"/>
        </w:rPr>
        <w:t>&gt;</w:t>
      </w:r>
    </w:p>
    <w:p w14:paraId="7D719445" w14:textId="77777777" w:rsidR="0060374C" w:rsidRPr="0060374C" w:rsidRDefault="0060374C" w:rsidP="0060374C">
      <w:pPr>
        <w:rPr>
          <w:rFonts w:cs="Arial"/>
          <w:sz w:val="20"/>
        </w:rPr>
      </w:pPr>
      <w:r w:rsidRPr="0060374C">
        <w:rPr>
          <w:rFonts w:cs="Arial"/>
          <w:sz w:val="20"/>
        </w:rPr>
        <w:tab/>
        <w:t>&lt;chirurgoInterventoPrincipale&gt;</w:t>
      </w:r>
      <w:proofErr w:type="gramStart"/>
      <w:r w:rsidRPr="0060374C">
        <w:rPr>
          <w:rFonts w:cs="Arial"/>
          <w:sz w:val="20"/>
        </w:rPr>
        <w:t>uioplkjhgfdsazxcvbnmDFDFDFDFDFDDFDDFD,.</w:t>
      </w:r>
      <w:proofErr w:type="gramEnd"/>
      <w:r w:rsidRPr="0060374C">
        <w:rPr>
          <w:rFonts w:cs="Arial"/>
          <w:sz w:val="20"/>
        </w:rPr>
        <w:t>òàèì=&lt;/chirurgoInterventoPrincipale&gt;</w:t>
      </w:r>
    </w:p>
    <w:p w14:paraId="0952284F" w14:textId="77777777" w:rsidR="0060374C" w:rsidRPr="0060374C" w:rsidRDefault="0060374C" w:rsidP="0060374C">
      <w:pPr>
        <w:rPr>
          <w:rFonts w:cs="Arial"/>
          <w:sz w:val="20"/>
        </w:rPr>
      </w:pPr>
      <w:r w:rsidRPr="0060374C">
        <w:rPr>
          <w:rFonts w:cs="Arial"/>
          <w:sz w:val="20"/>
        </w:rPr>
        <w:tab/>
        <w:t>&lt;anestesistaInterventoPrincipale&gt;</w:t>
      </w:r>
      <w:proofErr w:type="gramStart"/>
      <w:r w:rsidRPr="0060374C">
        <w:rPr>
          <w:rFonts w:cs="Arial"/>
          <w:sz w:val="20"/>
        </w:rPr>
        <w:t>uioplkjhgfdsazxcvbnmDFDFDFDFDFDDFDDFD,.</w:t>
      </w:r>
      <w:proofErr w:type="gramEnd"/>
      <w:r w:rsidRPr="0060374C">
        <w:rPr>
          <w:rFonts w:cs="Arial"/>
          <w:sz w:val="20"/>
        </w:rPr>
        <w:t>òàèì=&lt;/anestesistaInterventoPrincipale&gt;</w:t>
      </w:r>
    </w:p>
    <w:p w14:paraId="2FE12150"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&lt;ckListSalaOperatoriaInterventoPrincipale&gt;1&lt;/ckListSalaOperatoriaInterventoPrincipale&gt;</w:t>
      </w:r>
    </w:p>
    <w:p w14:paraId="6AC7BFE5"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Lateralita</w:t>
      </w:r>
      <w:proofErr w:type="spellEnd"/>
      <w:r w:rsidRPr="0060374C">
        <w:rPr>
          <w:rFonts w:cs="Arial"/>
          <w:sz w:val="20"/>
        </w:rPr>
        <w:t>&gt;2&lt;/</w:t>
      </w:r>
      <w:proofErr w:type="spellStart"/>
      <w:r w:rsidRPr="0060374C">
        <w:rPr>
          <w:rFonts w:cs="Arial"/>
          <w:sz w:val="20"/>
        </w:rPr>
        <w:t>Lateralita</w:t>
      </w:r>
      <w:proofErr w:type="spellEnd"/>
      <w:r w:rsidRPr="0060374C">
        <w:rPr>
          <w:rFonts w:cs="Arial"/>
          <w:sz w:val="20"/>
        </w:rPr>
        <w:t>&gt;</w:t>
      </w:r>
    </w:p>
    <w:p w14:paraId="0C199920"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interventoPrincipale</w:t>
      </w:r>
      <w:proofErr w:type="spellEnd"/>
      <w:r w:rsidRPr="0060374C">
        <w:rPr>
          <w:rFonts w:cs="Arial"/>
          <w:sz w:val="20"/>
        </w:rPr>
        <w:t>&gt;</w:t>
      </w:r>
    </w:p>
    <w:p w14:paraId="4D140783"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interventiSecondari</w:t>
      </w:r>
      <w:proofErr w:type="spellEnd"/>
      <w:r w:rsidRPr="0060374C">
        <w:rPr>
          <w:rFonts w:cs="Arial"/>
          <w:sz w:val="20"/>
        </w:rPr>
        <w:t>&gt;</w:t>
      </w:r>
    </w:p>
    <w:p w14:paraId="147110D9"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interventiSecondari</w:t>
      </w:r>
      <w:proofErr w:type="spellEnd"/>
      <w:r w:rsidRPr="0060374C">
        <w:rPr>
          <w:rFonts w:cs="Arial"/>
          <w:sz w:val="20"/>
        </w:rPr>
        <w:t>&gt;534&lt;/</w:t>
      </w:r>
      <w:proofErr w:type="spellStart"/>
      <w:r w:rsidRPr="0060374C">
        <w:rPr>
          <w:rFonts w:cs="Arial"/>
          <w:sz w:val="20"/>
        </w:rPr>
        <w:t>interventiSecondari</w:t>
      </w:r>
      <w:proofErr w:type="spellEnd"/>
      <w:r w:rsidRPr="0060374C">
        <w:rPr>
          <w:rFonts w:cs="Arial"/>
          <w:sz w:val="20"/>
        </w:rPr>
        <w:t>&gt;</w:t>
      </w:r>
    </w:p>
    <w:p w14:paraId="50A009A8"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interventiSecondariEsterni</w:t>
      </w:r>
      <w:proofErr w:type="spellEnd"/>
      <w:r w:rsidRPr="0060374C">
        <w:rPr>
          <w:rFonts w:cs="Arial"/>
          <w:sz w:val="20"/>
        </w:rPr>
        <w:t>&gt;1&lt;/</w:t>
      </w:r>
      <w:proofErr w:type="spellStart"/>
      <w:r w:rsidRPr="0060374C">
        <w:rPr>
          <w:rFonts w:cs="Arial"/>
          <w:sz w:val="20"/>
        </w:rPr>
        <w:t>interventiSecondariEsterni</w:t>
      </w:r>
      <w:proofErr w:type="spellEnd"/>
      <w:r w:rsidRPr="0060374C">
        <w:rPr>
          <w:rFonts w:cs="Arial"/>
          <w:sz w:val="20"/>
        </w:rPr>
        <w:t>&gt;</w:t>
      </w:r>
    </w:p>
    <w:p w14:paraId="269F4E0C"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dataInterventoSecondario</w:t>
      </w:r>
      <w:proofErr w:type="spellEnd"/>
      <w:r w:rsidRPr="0060374C">
        <w:rPr>
          <w:rFonts w:cs="Arial"/>
          <w:sz w:val="20"/>
        </w:rPr>
        <w:t>&gt;2016-03-22&lt;/</w:t>
      </w:r>
      <w:proofErr w:type="spellStart"/>
      <w:r w:rsidRPr="0060374C">
        <w:rPr>
          <w:rFonts w:cs="Arial"/>
          <w:sz w:val="20"/>
        </w:rPr>
        <w:t>dataInterventoSecondario</w:t>
      </w:r>
      <w:proofErr w:type="spellEnd"/>
      <w:r w:rsidRPr="0060374C">
        <w:rPr>
          <w:rFonts w:cs="Arial"/>
          <w:sz w:val="20"/>
        </w:rPr>
        <w:t>&gt;</w:t>
      </w:r>
    </w:p>
    <w:p w14:paraId="4881D7EF" w14:textId="77777777" w:rsidR="0060374C" w:rsidRPr="0060374C" w:rsidRDefault="0060374C" w:rsidP="0060374C">
      <w:pPr>
        <w:rPr>
          <w:rFonts w:cs="Arial"/>
          <w:sz w:val="20"/>
        </w:rPr>
      </w:pPr>
      <w:r w:rsidRPr="0060374C">
        <w:rPr>
          <w:rFonts w:cs="Arial"/>
          <w:sz w:val="20"/>
        </w:rPr>
        <w:lastRenderedPageBreak/>
        <w:tab/>
      </w:r>
      <w:r w:rsidRPr="0060374C">
        <w:rPr>
          <w:rFonts w:cs="Arial"/>
          <w:sz w:val="20"/>
        </w:rPr>
        <w:tab/>
      </w:r>
      <w:r w:rsidRPr="0060374C">
        <w:rPr>
          <w:rFonts w:cs="Arial"/>
          <w:sz w:val="20"/>
        </w:rPr>
        <w:tab/>
        <w:t>&lt;oraInizioInterventoSecondario&gt;18:29&lt;/oraInizioInterventoSecondario&gt;</w:t>
      </w:r>
    </w:p>
    <w:p w14:paraId="3845C0CB" w14:textId="77777777" w:rsidR="0060374C" w:rsidRPr="0060374C" w:rsidRDefault="0060374C" w:rsidP="0060374C">
      <w:pPr>
        <w:rPr>
          <w:rFonts w:cs="Arial"/>
          <w:sz w:val="20"/>
        </w:rPr>
      </w:pPr>
      <w:r w:rsidRPr="0060374C">
        <w:rPr>
          <w:rFonts w:cs="Arial"/>
          <w:sz w:val="20"/>
        </w:rPr>
        <w:tab/>
        <w:t>&lt;chirurgoInterventoSecondario&gt;</w:t>
      </w:r>
      <w:proofErr w:type="gramStart"/>
      <w:r w:rsidRPr="0060374C">
        <w:rPr>
          <w:rFonts w:cs="Arial"/>
          <w:sz w:val="20"/>
        </w:rPr>
        <w:t>uioplkjhgfdsazxcvbnmDFDFDFDFDFDDFDDFD,.</w:t>
      </w:r>
      <w:proofErr w:type="gramEnd"/>
      <w:r w:rsidRPr="0060374C">
        <w:rPr>
          <w:rFonts w:cs="Arial"/>
          <w:sz w:val="20"/>
        </w:rPr>
        <w:t>òàèì=&lt;/chirurgoInterventoSecondario&gt;</w:t>
      </w:r>
    </w:p>
    <w:p w14:paraId="670204D5" w14:textId="77777777" w:rsidR="0060374C" w:rsidRPr="0060374C" w:rsidRDefault="0060374C" w:rsidP="0060374C">
      <w:pPr>
        <w:rPr>
          <w:rFonts w:cs="Arial"/>
          <w:sz w:val="20"/>
        </w:rPr>
      </w:pPr>
      <w:r w:rsidRPr="0060374C">
        <w:rPr>
          <w:rFonts w:cs="Arial"/>
          <w:sz w:val="20"/>
        </w:rPr>
        <w:tab/>
        <w:t>&lt;anestesistaInterventoSecondario&gt;</w:t>
      </w:r>
      <w:proofErr w:type="gramStart"/>
      <w:r w:rsidRPr="0060374C">
        <w:rPr>
          <w:rFonts w:cs="Arial"/>
          <w:sz w:val="20"/>
        </w:rPr>
        <w:t>uioplkjhgfdsazxcvbnmDFDFDFDFDFDDFDDFD,.</w:t>
      </w:r>
      <w:proofErr w:type="gramEnd"/>
      <w:r w:rsidRPr="0060374C">
        <w:rPr>
          <w:rFonts w:cs="Arial"/>
          <w:sz w:val="20"/>
        </w:rPr>
        <w:t>òàèì=&lt;/anestesistaInterventoSecondario&gt;</w:t>
      </w:r>
    </w:p>
    <w:p w14:paraId="53805E75"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&lt;ckListSalaOperatoriaInterventoSecondario&gt;0&lt;/ckListSalaOperatoriaInterventoSecondario&gt;</w:t>
      </w:r>
    </w:p>
    <w:p w14:paraId="7EB48ABD"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Lateralita</w:t>
      </w:r>
      <w:proofErr w:type="spellEnd"/>
      <w:r w:rsidRPr="0060374C">
        <w:rPr>
          <w:rFonts w:cs="Arial"/>
          <w:sz w:val="20"/>
        </w:rPr>
        <w:t>&gt;3&lt;/</w:t>
      </w:r>
      <w:proofErr w:type="spellStart"/>
      <w:r w:rsidRPr="0060374C">
        <w:rPr>
          <w:rFonts w:cs="Arial"/>
          <w:sz w:val="20"/>
        </w:rPr>
        <w:t>Lateralita</w:t>
      </w:r>
      <w:proofErr w:type="spellEnd"/>
      <w:r w:rsidRPr="0060374C">
        <w:rPr>
          <w:rFonts w:cs="Arial"/>
          <w:sz w:val="20"/>
        </w:rPr>
        <w:t>&gt;</w:t>
      </w:r>
    </w:p>
    <w:p w14:paraId="6F3B6580"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interventiSecondari</w:t>
      </w:r>
      <w:proofErr w:type="spellEnd"/>
      <w:r w:rsidRPr="0060374C">
        <w:rPr>
          <w:rFonts w:cs="Arial"/>
          <w:sz w:val="20"/>
        </w:rPr>
        <w:t>&gt;</w:t>
      </w:r>
    </w:p>
    <w:p w14:paraId="54B1CE9E"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rilevazioneDolore</w:t>
      </w:r>
      <w:proofErr w:type="spellEnd"/>
      <w:r w:rsidRPr="0060374C">
        <w:rPr>
          <w:rFonts w:cs="Arial"/>
          <w:sz w:val="20"/>
        </w:rPr>
        <w:t>&gt;1&lt;/</w:t>
      </w:r>
      <w:proofErr w:type="spellStart"/>
      <w:r w:rsidRPr="0060374C">
        <w:rPr>
          <w:rFonts w:cs="Arial"/>
          <w:sz w:val="20"/>
        </w:rPr>
        <w:t>rilevazioneDolore</w:t>
      </w:r>
      <w:proofErr w:type="spellEnd"/>
      <w:r w:rsidRPr="0060374C">
        <w:rPr>
          <w:rFonts w:cs="Arial"/>
          <w:sz w:val="20"/>
        </w:rPr>
        <w:t>&gt;</w:t>
      </w:r>
    </w:p>
    <w:p w14:paraId="44506BA0"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pressioneArteriosaSistolica</w:t>
      </w:r>
      <w:proofErr w:type="spellEnd"/>
      <w:r w:rsidRPr="0060374C">
        <w:rPr>
          <w:rFonts w:cs="Arial"/>
          <w:sz w:val="20"/>
        </w:rPr>
        <w:t>&gt;85&lt;/</w:t>
      </w:r>
      <w:proofErr w:type="spellStart"/>
      <w:r w:rsidRPr="0060374C">
        <w:rPr>
          <w:rFonts w:cs="Arial"/>
          <w:sz w:val="20"/>
        </w:rPr>
        <w:t>pressioneArteriosaSistolica</w:t>
      </w:r>
      <w:proofErr w:type="spellEnd"/>
      <w:r w:rsidRPr="0060374C">
        <w:rPr>
          <w:rFonts w:cs="Arial"/>
          <w:sz w:val="20"/>
        </w:rPr>
        <w:t>&gt;</w:t>
      </w:r>
    </w:p>
    <w:p w14:paraId="5C3DA600"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2E721B">
        <w:rPr>
          <w:rFonts w:cs="Arial"/>
          <w:sz w:val="20"/>
        </w:rPr>
        <w:t>&lt;</w:t>
      </w:r>
      <w:proofErr w:type="spellStart"/>
      <w:r w:rsidRPr="002E721B">
        <w:rPr>
          <w:rFonts w:cs="Arial"/>
          <w:sz w:val="20"/>
        </w:rPr>
        <w:t>creatininaSerica</w:t>
      </w:r>
      <w:proofErr w:type="spellEnd"/>
      <w:r w:rsidRPr="002E721B">
        <w:rPr>
          <w:rFonts w:cs="Arial"/>
          <w:sz w:val="20"/>
        </w:rPr>
        <w:t>&gt;</w:t>
      </w:r>
      <w:r w:rsidR="00B443D6" w:rsidRPr="002E721B">
        <w:rPr>
          <w:rFonts w:cs="Arial"/>
          <w:sz w:val="20"/>
        </w:rPr>
        <w:t>0</w:t>
      </w:r>
      <w:r w:rsidRPr="002E721B">
        <w:rPr>
          <w:rFonts w:cs="Arial"/>
          <w:sz w:val="20"/>
        </w:rPr>
        <w:t>0.98&lt;/</w:t>
      </w:r>
      <w:proofErr w:type="spellStart"/>
      <w:r w:rsidRPr="002E721B">
        <w:rPr>
          <w:rFonts w:cs="Arial"/>
          <w:sz w:val="20"/>
        </w:rPr>
        <w:t>creatininaSerica</w:t>
      </w:r>
      <w:proofErr w:type="spellEnd"/>
      <w:r w:rsidRPr="002E721B">
        <w:rPr>
          <w:rFonts w:cs="Arial"/>
          <w:sz w:val="20"/>
        </w:rPr>
        <w:t>&gt;</w:t>
      </w:r>
    </w:p>
    <w:p w14:paraId="441635C7"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frazioneEiezione</w:t>
      </w:r>
      <w:proofErr w:type="spellEnd"/>
      <w:r w:rsidRPr="0060374C">
        <w:rPr>
          <w:rFonts w:cs="Arial"/>
          <w:sz w:val="20"/>
        </w:rPr>
        <w:t>&gt;96&lt;/</w:t>
      </w:r>
      <w:proofErr w:type="spellStart"/>
      <w:r w:rsidRPr="0060374C">
        <w:rPr>
          <w:rFonts w:cs="Arial"/>
          <w:sz w:val="20"/>
        </w:rPr>
        <w:t>frazioneEiezione</w:t>
      </w:r>
      <w:proofErr w:type="spellEnd"/>
      <w:r w:rsidRPr="0060374C">
        <w:rPr>
          <w:rFonts w:cs="Arial"/>
          <w:sz w:val="20"/>
        </w:rPr>
        <w:t>&gt;</w:t>
      </w:r>
    </w:p>
    <w:p w14:paraId="2319DCBA" w14:textId="77777777" w:rsidR="0060374C" w:rsidRPr="0060374C" w:rsidRDefault="0060374C" w:rsidP="0060374C">
      <w:pPr>
        <w:rPr>
          <w:rFonts w:cs="Arial"/>
          <w:sz w:val="20"/>
        </w:rPr>
      </w:pPr>
      <w:r w:rsidRPr="0060374C">
        <w:rPr>
          <w:rFonts w:cs="Arial"/>
          <w:sz w:val="20"/>
        </w:rPr>
        <w:tab/>
        <w:t>&lt;/</w:t>
      </w:r>
      <w:proofErr w:type="spellStart"/>
      <w:r w:rsidRPr="0060374C">
        <w:rPr>
          <w:rFonts w:cs="Arial"/>
          <w:sz w:val="20"/>
        </w:rPr>
        <w:t>informazioniRicovero</w:t>
      </w:r>
      <w:proofErr w:type="spellEnd"/>
      <w:r w:rsidRPr="0060374C">
        <w:rPr>
          <w:rFonts w:cs="Arial"/>
          <w:sz w:val="20"/>
        </w:rPr>
        <w:t>&gt;</w:t>
      </w:r>
    </w:p>
    <w:p w14:paraId="32357F59" w14:textId="77777777" w:rsidR="0060374C" w:rsidRPr="0060374C" w:rsidRDefault="0060374C" w:rsidP="0060374C">
      <w:pPr>
        <w:rPr>
          <w:rFonts w:cs="Arial"/>
          <w:sz w:val="20"/>
        </w:rPr>
      </w:pPr>
      <w:r w:rsidRPr="0060374C">
        <w:rPr>
          <w:rFonts w:cs="Arial"/>
          <w:sz w:val="20"/>
        </w:rPr>
        <w:tab/>
        <w:t>&lt;</w:t>
      </w:r>
      <w:proofErr w:type="spellStart"/>
      <w:r w:rsidRPr="0060374C">
        <w:rPr>
          <w:rFonts w:cs="Arial"/>
          <w:sz w:val="20"/>
        </w:rPr>
        <w:t>informazioniRicovero</w:t>
      </w:r>
      <w:proofErr w:type="spellEnd"/>
      <w:r w:rsidRPr="0060374C">
        <w:rPr>
          <w:rFonts w:cs="Arial"/>
          <w:sz w:val="20"/>
        </w:rPr>
        <w:t xml:space="preserve"> </w:t>
      </w:r>
      <w:proofErr w:type="spellStart"/>
      <w:r w:rsidRPr="0060374C">
        <w:rPr>
          <w:rFonts w:cs="Arial"/>
          <w:sz w:val="20"/>
        </w:rPr>
        <w:t>codiceIstitutoDiCura</w:t>
      </w:r>
      <w:proofErr w:type="spellEnd"/>
      <w:r w:rsidRPr="0060374C">
        <w:rPr>
          <w:rFonts w:cs="Arial"/>
          <w:sz w:val="20"/>
        </w:rPr>
        <w:t xml:space="preserve">="12090100" </w:t>
      </w:r>
      <w:proofErr w:type="spellStart"/>
      <w:r w:rsidRPr="0060374C">
        <w:rPr>
          <w:rFonts w:cs="Arial"/>
          <w:sz w:val="20"/>
        </w:rPr>
        <w:t>progressivoSDO</w:t>
      </w:r>
      <w:proofErr w:type="spellEnd"/>
      <w:r w:rsidRPr="0060374C">
        <w:rPr>
          <w:rFonts w:cs="Arial"/>
          <w:sz w:val="20"/>
        </w:rPr>
        <w:t>="16008547"&gt;</w:t>
      </w:r>
    </w:p>
    <w:p w14:paraId="49634083"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tipoTrasmissione</w:t>
      </w:r>
      <w:proofErr w:type="spellEnd"/>
      <w:r w:rsidRPr="0060374C">
        <w:rPr>
          <w:rFonts w:cs="Arial"/>
          <w:sz w:val="20"/>
        </w:rPr>
        <w:t>&gt;C&lt;/</w:t>
      </w:r>
      <w:proofErr w:type="spellStart"/>
      <w:r w:rsidRPr="0060374C">
        <w:rPr>
          <w:rFonts w:cs="Arial"/>
          <w:sz w:val="20"/>
        </w:rPr>
        <w:t>tipoTrasmissione</w:t>
      </w:r>
      <w:proofErr w:type="spellEnd"/>
      <w:r w:rsidRPr="0060374C">
        <w:rPr>
          <w:rFonts w:cs="Arial"/>
          <w:sz w:val="20"/>
        </w:rPr>
        <w:t>&gt;</w:t>
      </w:r>
      <w:r w:rsidRPr="0060374C">
        <w:rPr>
          <w:rFonts w:cs="Arial"/>
          <w:sz w:val="20"/>
        </w:rPr>
        <w:tab/>
      </w:r>
      <w:r w:rsidRPr="0060374C">
        <w:rPr>
          <w:rFonts w:cs="Arial"/>
          <w:sz w:val="20"/>
        </w:rPr>
        <w:tab/>
      </w:r>
    </w:p>
    <w:p w14:paraId="7FAED0DB"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regimeRicovero</w:t>
      </w:r>
      <w:proofErr w:type="spellEnd"/>
      <w:r w:rsidRPr="0060374C">
        <w:rPr>
          <w:rFonts w:cs="Arial"/>
          <w:sz w:val="20"/>
        </w:rPr>
        <w:t>&gt;2&lt;/</w:t>
      </w:r>
      <w:proofErr w:type="spellStart"/>
      <w:r w:rsidRPr="0060374C">
        <w:rPr>
          <w:rFonts w:cs="Arial"/>
          <w:sz w:val="20"/>
        </w:rPr>
        <w:t>regimeRicovero</w:t>
      </w:r>
      <w:proofErr w:type="spellEnd"/>
      <w:r w:rsidRPr="0060374C">
        <w:rPr>
          <w:rFonts w:cs="Arial"/>
          <w:sz w:val="20"/>
        </w:rPr>
        <w:t>&gt;</w:t>
      </w:r>
    </w:p>
    <w:p w14:paraId="708F57A5"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dataPrenotazione</w:t>
      </w:r>
      <w:proofErr w:type="spellEnd"/>
      <w:r w:rsidRPr="0060374C">
        <w:rPr>
          <w:rFonts w:cs="Arial"/>
          <w:sz w:val="20"/>
        </w:rPr>
        <w:t>&gt;2016-02-01&lt;/</w:t>
      </w:r>
      <w:proofErr w:type="spellStart"/>
      <w:r w:rsidRPr="0060374C">
        <w:rPr>
          <w:rFonts w:cs="Arial"/>
          <w:sz w:val="20"/>
        </w:rPr>
        <w:t>dataPrenotazione</w:t>
      </w:r>
      <w:proofErr w:type="spellEnd"/>
      <w:r w:rsidRPr="0060374C">
        <w:rPr>
          <w:rFonts w:cs="Arial"/>
          <w:sz w:val="20"/>
        </w:rPr>
        <w:t>&gt;</w:t>
      </w:r>
    </w:p>
    <w:p w14:paraId="462238F8"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classePriorita</w:t>
      </w:r>
      <w:proofErr w:type="spellEnd"/>
      <w:r w:rsidRPr="0060374C">
        <w:rPr>
          <w:rFonts w:cs="Arial"/>
          <w:sz w:val="20"/>
        </w:rPr>
        <w:t>&gt;C&lt;/</w:t>
      </w:r>
      <w:proofErr w:type="spellStart"/>
      <w:r w:rsidRPr="0060374C">
        <w:rPr>
          <w:rFonts w:cs="Arial"/>
          <w:sz w:val="20"/>
        </w:rPr>
        <w:t>classePriorita</w:t>
      </w:r>
      <w:proofErr w:type="spellEnd"/>
      <w:r w:rsidRPr="0060374C">
        <w:rPr>
          <w:rFonts w:cs="Arial"/>
          <w:sz w:val="20"/>
        </w:rPr>
        <w:t>&gt;</w:t>
      </w:r>
    </w:p>
    <w:p w14:paraId="29F06ED1"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dataRicovero</w:t>
      </w:r>
      <w:proofErr w:type="spellEnd"/>
      <w:r w:rsidRPr="0060374C">
        <w:rPr>
          <w:rFonts w:cs="Arial"/>
          <w:sz w:val="20"/>
        </w:rPr>
        <w:t>&gt;2016-03-17&lt;/</w:t>
      </w:r>
      <w:proofErr w:type="spellStart"/>
      <w:r w:rsidRPr="0060374C">
        <w:rPr>
          <w:rFonts w:cs="Arial"/>
          <w:sz w:val="20"/>
        </w:rPr>
        <w:t>dataRicovero</w:t>
      </w:r>
      <w:proofErr w:type="spellEnd"/>
      <w:r w:rsidRPr="0060374C">
        <w:rPr>
          <w:rFonts w:cs="Arial"/>
          <w:sz w:val="20"/>
        </w:rPr>
        <w:t>&gt;</w:t>
      </w:r>
    </w:p>
    <w:p w14:paraId="07D810E9"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oraRicovero</w:t>
      </w:r>
      <w:proofErr w:type="spellEnd"/>
      <w:r w:rsidRPr="0060374C">
        <w:rPr>
          <w:rFonts w:cs="Arial"/>
          <w:sz w:val="20"/>
        </w:rPr>
        <w:t>&gt;21:46&lt;/</w:t>
      </w:r>
      <w:proofErr w:type="spellStart"/>
      <w:r w:rsidRPr="0060374C">
        <w:rPr>
          <w:rFonts w:cs="Arial"/>
          <w:sz w:val="20"/>
        </w:rPr>
        <w:t>oraRicovero</w:t>
      </w:r>
      <w:proofErr w:type="spellEnd"/>
      <w:r w:rsidRPr="0060374C">
        <w:rPr>
          <w:rFonts w:cs="Arial"/>
          <w:sz w:val="20"/>
        </w:rPr>
        <w:t>&gt;</w:t>
      </w:r>
    </w:p>
    <w:p w14:paraId="070D6AFA" w14:textId="77777777" w:rsidR="0060374C" w:rsidRPr="0060374C" w:rsidRDefault="0060374C" w:rsidP="0060374C">
      <w:pPr>
        <w:rPr>
          <w:rFonts w:cs="Arial"/>
          <w:sz w:val="20"/>
        </w:rPr>
      </w:pPr>
      <w:r w:rsidRPr="0060374C">
        <w:rPr>
          <w:rFonts w:cs="Arial"/>
          <w:sz w:val="20"/>
        </w:rPr>
        <w:tab/>
      </w:r>
      <w:r w:rsidRPr="0060374C">
        <w:rPr>
          <w:rFonts w:cs="Arial"/>
          <w:sz w:val="20"/>
        </w:rPr>
        <w:tab/>
        <w:t>&lt;unitaOperativaAmmissione&gt;120901000201&lt;/unitaOperativaAmmissione&gt;</w:t>
      </w:r>
    </w:p>
    <w:p w14:paraId="28CDB25E"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onereDegenza</w:t>
      </w:r>
      <w:proofErr w:type="spellEnd"/>
      <w:r w:rsidRPr="0060374C">
        <w:rPr>
          <w:rFonts w:cs="Arial"/>
          <w:sz w:val="20"/>
        </w:rPr>
        <w:t>&gt;4&lt;/</w:t>
      </w:r>
      <w:proofErr w:type="spellStart"/>
      <w:r w:rsidRPr="0060374C">
        <w:rPr>
          <w:rFonts w:cs="Arial"/>
          <w:sz w:val="20"/>
        </w:rPr>
        <w:t>onereDegenza</w:t>
      </w:r>
      <w:proofErr w:type="spellEnd"/>
      <w:r w:rsidRPr="0060374C">
        <w:rPr>
          <w:rFonts w:cs="Arial"/>
          <w:sz w:val="20"/>
        </w:rPr>
        <w:t>&gt;</w:t>
      </w:r>
    </w:p>
    <w:p w14:paraId="764086CE"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provenienzaPaziente</w:t>
      </w:r>
      <w:proofErr w:type="spellEnd"/>
      <w:r w:rsidRPr="0060374C">
        <w:rPr>
          <w:rFonts w:cs="Arial"/>
          <w:sz w:val="20"/>
        </w:rPr>
        <w:t>&gt;11&lt;/</w:t>
      </w:r>
      <w:proofErr w:type="spellStart"/>
      <w:r w:rsidRPr="0060374C">
        <w:rPr>
          <w:rFonts w:cs="Arial"/>
          <w:sz w:val="20"/>
        </w:rPr>
        <w:t>provenienzaPaziente</w:t>
      </w:r>
      <w:proofErr w:type="spellEnd"/>
      <w:r w:rsidRPr="0060374C">
        <w:rPr>
          <w:rFonts w:cs="Arial"/>
          <w:sz w:val="20"/>
        </w:rPr>
        <w:t>&gt;</w:t>
      </w:r>
    </w:p>
    <w:p w14:paraId="248071B1"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tipoRicovero</w:t>
      </w:r>
      <w:proofErr w:type="spellEnd"/>
      <w:r w:rsidRPr="0060374C">
        <w:rPr>
          <w:rFonts w:cs="Arial"/>
          <w:sz w:val="20"/>
        </w:rPr>
        <w:t>&gt;3&lt;/</w:t>
      </w:r>
      <w:proofErr w:type="spellStart"/>
      <w:r w:rsidRPr="0060374C">
        <w:rPr>
          <w:rFonts w:cs="Arial"/>
          <w:sz w:val="20"/>
        </w:rPr>
        <w:t>tipoRicovero</w:t>
      </w:r>
      <w:proofErr w:type="spellEnd"/>
      <w:r w:rsidRPr="0060374C">
        <w:rPr>
          <w:rFonts w:cs="Arial"/>
          <w:sz w:val="20"/>
        </w:rPr>
        <w:t>&gt;</w:t>
      </w:r>
    </w:p>
    <w:p w14:paraId="6E9659A8"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traumatismiIntossicazioni</w:t>
      </w:r>
      <w:proofErr w:type="spellEnd"/>
      <w:r w:rsidRPr="0060374C">
        <w:rPr>
          <w:rFonts w:cs="Arial"/>
          <w:sz w:val="20"/>
        </w:rPr>
        <w:t>&gt;4&lt;/</w:t>
      </w:r>
      <w:proofErr w:type="spellStart"/>
      <w:r w:rsidRPr="0060374C">
        <w:rPr>
          <w:rFonts w:cs="Arial"/>
          <w:sz w:val="20"/>
        </w:rPr>
        <w:t>traumatismiIntossicazioni</w:t>
      </w:r>
      <w:proofErr w:type="spellEnd"/>
      <w:r w:rsidRPr="0060374C">
        <w:rPr>
          <w:rFonts w:cs="Arial"/>
          <w:sz w:val="20"/>
        </w:rPr>
        <w:t>&gt;</w:t>
      </w:r>
    </w:p>
    <w:p w14:paraId="18FA7161"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codiceCausaEsterna</w:t>
      </w:r>
      <w:proofErr w:type="spellEnd"/>
      <w:r w:rsidRPr="0060374C">
        <w:rPr>
          <w:rFonts w:cs="Arial"/>
          <w:sz w:val="20"/>
        </w:rPr>
        <w:t>&gt;E9538&lt;/</w:t>
      </w:r>
      <w:proofErr w:type="spellStart"/>
      <w:r w:rsidRPr="0060374C">
        <w:rPr>
          <w:rFonts w:cs="Arial"/>
          <w:sz w:val="20"/>
        </w:rPr>
        <w:t>codiceCausaEsterna</w:t>
      </w:r>
      <w:proofErr w:type="spellEnd"/>
      <w:r w:rsidRPr="0060374C">
        <w:rPr>
          <w:rFonts w:cs="Arial"/>
          <w:sz w:val="20"/>
        </w:rPr>
        <w:t>&gt;</w:t>
      </w:r>
    </w:p>
    <w:p w14:paraId="5ADC46B7" w14:textId="77777777" w:rsidR="0060374C" w:rsidRPr="0060374C" w:rsidRDefault="0060374C" w:rsidP="0060374C">
      <w:pPr>
        <w:rPr>
          <w:rFonts w:cs="Arial"/>
          <w:sz w:val="20"/>
        </w:rPr>
      </w:pPr>
      <w:r w:rsidRPr="0060374C">
        <w:rPr>
          <w:rFonts w:cs="Arial"/>
          <w:sz w:val="20"/>
        </w:rPr>
        <w:tab/>
      </w:r>
      <w:r w:rsidRPr="0060374C">
        <w:rPr>
          <w:rFonts w:cs="Arial"/>
          <w:sz w:val="20"/>
        </w:rPr>
        <w:tab/>
        <w:t>&lt;Trasferimenti&gt;</w:t>
      </w:r>
    </w:p>
    <w:p w14:paraId="4F91C853"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dataTrasferimento</w:t>
      </w:r>
      <w:proofErr w:type="spellEnd"/>
      <w:r w:rsidRPr="0060374C">
        <w:rPr>
          <w:rFonts w:cs="Arial"/>
          <w:sz w:val="20"/>
        </w:rPr>
        <w:t>&gt;2017-04-19&lt;/</w:t>
      </w:r>
      <w:proofErr w:type="spellStart"/>
      <w:r w:rsidRPr="0060374C">
        <w:rPr>
          <w:rFonts w:cs="Arial"/>
          <w:sz w:val="20"/>
        </w:rPr>
        <w:t>dataTrasferimento</w:t>
      </w:r>
      <w:proofErr w:type="spellEnd"/>
      <w:r w:rsidRPr="0060374C">
        <w:rPr>
          <w:rFonts w:cs="Arial"/>
          <w:sz w:val="20"/>
        </w:rPr>
        <w:t>&gt;</w:t>
      </w:r>
    </w:p>
    <w:p w14:paraId="26BEFCEF"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oraTrasferimento</w:t>
      </w:r>
      <w:proofErr w:type="spellEnd"/>
      <w:r w:rsidRPr="0060374C">
        <w:rPr>
          <w:rFonts w:cs="Arial"/>
          <w:sz w:val="20"/>
        </w:rPr>
        <w:t>&gt;16:15&lt;/</w:t>
      </w:r>
      <w:proofErr w:type="spellStart"/>
      <w:r w:rsidRPr="0060374C">
        <w:rPr>
          <w:rFonts w:cs="Arial"/>
          <w:sz w:val="20"/>
        </w:rPr>
        <w:t>oraTrasferimento</w:t>
      </w:r>
      <w:proofErr w:type="spellEnd"/>
      <w:r w:rsidRPr="0060374C">
        <w:rPr>
          <w:rFonts w:cs="Arial"/>
          <w:sz w:val="20"/>
        </w:rPr>
        <w:t>&gt;</w:t>
      </w:r>
    </w:p>
    <w:p w14:paraId="07FA1C11"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unitaTrasferimento</w:t>
      </w:r>
      <w:proofErr w:type="spellEnd"/>
      <w:r w:rsidRPr="0060374C">
        <w:rPr>
          <w:rFonts w:cs="Arial"/>
          <w:sz w:val="20"/>
        </w:rPr>
        <w:t>&gt;999999999999&lt;/</w:t>
      </w:r>
      <w:proofErr w:type="spellStart"/>
      <w:r w:rsidRPr="0060374C">
        <w:rPr>
          <w:rFonts w:cs="Arial"/>
          <w:sz w:val="20"/>
        </w:rPr>
        <w:t>unitaTrasferimento</w:t>
      </w:r>
      <w:proofErr w:type="spellEnd"/>
      <w:r w:rsidRPr="0060374C">
        <w:rPr>
          <w:rFonts w:cs="Arial"/>
          <w:sz w:val="20"/>
        </w:rPr>
        <w:t>&gt;</w:t>
      </w:r>
    </w:p>
    <w:p w14:paraId="21137758" w14:textId="77777777" w:rsidR="0060374C" w:rsidRPr="0060374C" w:rsidRDefault="0060374C" w:rsidP="0060374C">
      <w:pPr>
        <w:rPr>
          <w:rFonts w:cs="Arial"/>
          <w:sz w:val="20"/>
        </w:rPr>
      </w:pPr>
      <w:r w:rsidRPr="0060374C">
        <w:rPr>
          <w:rFonts w:cs="Arial"/>
          <w:sz w:val="20"/>
        </w:rPr>
        <w:tab/>
      </w:r>
      <w:r w:rsidRPr="0060374C">
        <w:rPr>
          <w:rFonts w:cs="Arial"/>
          <w:sz w:val="20"/>
        </w:rPr>
        <w:tab/>
        <w:t>&lt;/Trasferimenti&gt;</w:t>
      </w:r>
    </w:p>
    <w:p w14:paraId="02D6232B" w14:textId="77777777" w:rsidR="0060374C" w:rsidRPr="0060374C" w:rsidRDefault="0060374C" w:rsidP="0060374C">
      <w:pPr>
        <w:rPr>
          <w:rFonts w:cs="Arial"/>
          <w:sz w:val="20"/>
        </w:rPr>
      </w:pPr>
      <w:r w:rsidRPr="0060374C">
        <w:rPr>
          <w:rFonts w:cs="Arial"/>
          <w:sz w:val="20"/>
        </w:rPr>
        <w:tab/>
      </w:r>
      <w:r w:rsidRPr="0060374C">
        <w:rPr>
          <w:rFonts w:cs="Arial"/>
          <w:sz w:val="20"/>
        </w:rPr>
        <w:tab/>
        <w:t>&lt;Trasferimenti&gt;</w:t>
      </w:r>
    </w:p>
    <w:p w14:paraId="6C0FE4F0"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dataTrasferimento</w:t>
      </w:r>
      <w:proofErr w:type="spellEnd"/>
      <w:r w:rsidRPr="0060374C">
        <w:rPr>
          <w:rFonts w:cs="Arial"/>
          <w:sz w:val="20"/>
        </w:rPr>
        <w:t>&gt;2016-03-18&lt;/</w:t>
      </w:r>
      <w:proofErr w:type="spellStart"/>
      <w:r w:rsidRPr="0060374C">
        <w:rPr>
          <w:rFonts w:cs="Arial"/>
          <w:sz w:val="20"/>
        </w:rPr>
        <w:t>dataTrasferimento</w:t>
      </w:r>
      <w:proofErr w:type="spellEnd"/>
      <w:r w:rsidRPr="0060374C">
        <w:rPr>
          <w:rFonts w:cs="Arial"/>
          <w:sz w:val="20"/>
        </w:rPr>
        <w:t>&gt;</w:t>
      </w:r>
    </w:p>
    <w:p w14:paraId="38CEAD7F"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oraTrasferimento</w:t>
      </w:r>
      <w:proofErr w:type="spellEnd"/>
      <w:r w:rsidRPr="0060374C">
        <w:rPr>
          <w:rFonts w:cs="Arial"/>
          <w:sz w:val="20"/>
        </w:rPr>
        <w:t>&gt;15:15&lt;/</w:t>
      </w:r>
      <w:proofErr w:type="spellStart"/>
      <w:r w:rsidRPr="0060374C">
        <w:rPr>
          <w:rFonts w:cs="Arial"/>
          <w:sz w:val="20"/>
        </w:rPr>
        <w:t>oraTrasferimento</w:t>
      </w:r>
      <w:proofErr w:type="spellEnd"/>
      <w:r w:rsidRPr="0060374C">
        <w:rPr>
          <w:rFonts w:cs="Arial"/>
          <w:sz w:val="20"/>
        </w:rPr>
        <w:t>&gt;</w:t>
      </w:r>
    </w:p>
    <w:p w14:paraId="6BE2B7AD"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unitaTrasferimento</w:t>
      </w:r>
      <w:proofErr w:type="spellEnd"/>
      <w:r w:rsidRPr="0060374C">
        <w:rPr>
          <w:rFonts w:cs="Arial"/>
          <w:sz w:val="20"/>
        </w:rPr>
        <w:t>&gt;120901000652&lt;/</w:t>
      </w:r>
      <w:proofErr w:type="spellStart"/>
      <w:r w:rsidRPr="0060374C">
        <w:rPr>
          <w:rFonts w:cs="Arial"/>
          <w:sz w:val="20"/>
        </w:rPr>
        <w:t>unitaTrasferimento</w:t>
      </w:r>
      <w:proofErr w:type="spellEnd"/>
      <w:r w:rsidRPr="0060374C">
        <w:rPr>
          <w:rFonts w:cs="Arial"/>
          <w:sz w:val="20"/>
        </w:rPr>
        <w:t>&gt;</w:t>
      </w:r>
    </w:p>
    <w:p w14:paraId="73AD602E" w14:textId="77777777" w:rsidR="0060374C" w:rsidRPr="0060374C" w:rsidRDefault="0060374C" w:rsidP="0060374C">
      <w:pPr>
        <w:rPr>
          <w:rFonts w:cs="Arial"/>
          <w:sz w:val="20"/>
        </w:rPr>
      </w:pPr>
      <w:r w:rsidRPr="0060374C">
        <w:rPr>
          <w:rFonts w:cs="Arial"/>
          <w:sz w:val="20"/>
        </w:rPr>
        <w:tab/>
      </w:r>
      <w:r w:rsidRPr="0060374C">
        <w:rPr>
          <w:rFonts w:cs="Arial"/>
          <w:sz w:val="20"/>
        </w:rPr>
        <w:tab/>
        <w:t>&lt;/Trasferimenti&gt;</w:t>
      </w:r>
    </w:p>
    <w:p w14:paraId="5D4FBA1F" w14:textId="77777777" w:rsidR="0060374C" w:rsidRPr="0060374C" w:rsidRDefault="0060374C" w:rsidP="0060374C">
      <w:pPr>
        <w:rPr>
          <w:rFonts w:cs="Arial"/>
          <w:sz w:val="20"/>
        </w:rPr>
      </w:pPr>
      <w:r w:rsidRPr="0060374C">
        <w:rPr>
          <w:rFonts w:cs="Arial"/>
          <w:sz w:val="20"/>
        </w:rPr>
        <w:tab/>
      </w:r>
      <w:r w:rsidRPr="0060374C">
        <w:rPr>
          <w:rFonts w:cs="Arial"/>
          <w:sz w:val="20"/>
        </w:rPr>
        <w:tab/>
        <w:t>&lt;dimissione&gt;</w:t>
      </w:r>
    </w:p>
    <w:p w14:paraId="56A42960"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&lt;unitaOperativaDimissione&gt;120901000201&lt;/unitaOperativaDimissione&gt;</w:t>
      </w:r>
    </w:p>
    <w:p w14:paraId="72D43A36"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dataDimissioneMorte</w:t>
      </w:r>
      <w:proofErr w:type="spellEnd"/>
      <w:r w:rsidRPr="0060374C">
        <w:rPr>
          <w:rFonts w:cs="Arial"/>
          <w:sz w:val="20"/>
        </w:rPr>
        <w:t>&gt;2016-03-25&lt;/</w:t>
      </w:r>
      <w:proofErr w:type="spellStart"/>
      <w:r w:rsidRPr="0060374C">
        <w:rPr>
          <w:rFonts w:cs="Arial"/>
          <w:sz w:val="20"/>
        </w:rPr>
        <w:t>dataDimissioneMorte</w:t>
      </w:r>
      <w:proofErr w:type="spellEnd"/>
      <w:r w:rsidRPr="0060374C">
        <w:rPr>
          <w:rFonts w:cs="Arial"/>
          <w:sz w:val="20"/>
        </w:rPr>
        <w:t>&gt;</w:t>
      </w:r>
    </w:p>
    <w:p w14:paraId="52CA30DD"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oraDimissioneMorte</w:t>
      </w:r>
      <w:proofErr w:type="spellEnd"/>
      <w:r w:rsidRPr="0060374C">
        <w:rPr>
          <w:rFonts w:cs="Arial"/>
          <w:sz w:val="20"/>
        </w:rPr>
        <w:t>&gt;16:25&lt;/</w:t>
      </w:r>
      <w:proofErr w:type="spellStart"/>
      <w:r w:rsidRPr="0060374C">
        <w:rPr>
          <w:rFonts w:cs="Arial"/>
          <w:sz w:val="20"/>
        </w:rPr>
        <w:t>oraDimissioneMorte</w:t>
      </w:r>
      <w:proofErr w:type="spellEnd"/>
      <w:r w:rsidRPr="0060374C">
        <w:rPr>
          <w:rFonts w:cs="Arial"/>
          <w:sz w:val="20"/>
        </w:rPr>
        <w:t>&gt;</w:t>
      </w:r>
    </w:p>
    <w:p w14:paraId="31C162E1"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modalitaDimissione</w:t>
      </w:r>
      <w:proofErr w:type="spellEnd"/>
      <w:r w:rsidRPr="0060374C">
        <w:rPr>
          <w:rFonts w:cs="Arial"/>
          <w:sz w:val="20"/>
        </w:rPr>
        <w:t>&gt;02&lt;/</w:t>
      </w:r>
      <w:proofErr w:type="spellStart"/>
      <w:r w:rsidRPr="0060374C">
        <w:rPr>
          <w:rFonts w:cs="Arial"/>
          <w:sz w:val="20"/>
        </w:rPr>
        <w:t>modalitaDimissione</w:t>
      </w:r>
      <w:proofErr w:type="spellEnd"/>
      <w:r w:rsidRPr="0060374C">
        <w:rPr>
          <w:rFonts w:cs="Arial"/>
          <w:sz w:val="20"/>
        </w:rPr>
        <w:t>&gt;</w:t>
      </w:r>
    </w:p>
    <w:p w14:paraId="62FB2E59" w14:textId="77777777" w:rsidR="0060374C" w:rsidRPr="0060374C" w:rsidRDefault="0060374C" w:rsidP="0060374C">
      <w:pPr>
        <w:rPr>
          <w:rFonts w:cs="Arial"/>
          <w:sz w:val="20"/>
        </w:rPr>
      </w:pPr>
      <w:r w:rsidRPr="0060374C">
        <w:rPr>
          <w:rFonts w:cs="Arial"/>
          <w:sz w:val="20"/>
        </w:rPr>
        <w:tab/>
      </w:r>
      <w:r w:rsidRPr="0060374C">
        <w:rPr>
          <w:rFonts w:cs="Arial"/>
          <w:sz w:val="20"/>
        </w:rPr>
        <w:tab/>
        <w:t>&lt;/dimissione&gt;</w:t>
      </w:r>
    </w:p>
    <w:p w14:paraId="592DF9A7"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riscontroAutoptico</w:t>
      </w:r>
      <w:proofErr w:type="spellEnd"/>
      <w:r w:rsidRPr="0060374C">
        <w:rPr>
          <w:rFonts w:cs="Arial"/>
          <w:sz w:val="20"/>
        </w:rPr>
        <w:t>&gt;2&lt;/</w:t>
      </w:r>
      <w:proofErr w:type="spellStart"/>
      <w:r w:rsidRPr="0060374C">
        <w:rPr>
          <w:rFonts w:cs="Arial"/>
          <w:sz w:val="20"/>
        </w:rPr>
        <w:t>riscontroAutoptico</w:t>
      </w:r>
      <w:proofErr w:type="spellEnd"/>
      <w:r w:rsidRPr="0060374C">
        <w:rPr>
          <w:rFonts w:cs="Arial"/>
          <w:sz w:val="20"/>
        </w:rPr>
        <w:t>&gt;</w:t>
      </w:r>
    </w:p>
    <w:p w14:paraId="53CF5608"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motivoRicoveroRegimeDiurno</w:t>
      </w:r>
      <w:proofErr w:type="spellEnd"/>
      <w:r w:rsidRPr="0060374C">
        <w:rPr>
          <w:rFonts w:cs="Arial"/>
          <w:sz w:val="20"/>
        </w:rPr>
        <w:t>&gt;3&lt;/</w:t>
      </w:r>
      <w:proofErr w:type="spellStart"/>
      <w:r w:rsidRPr="0060374C">
        <w:rPr>
          <w:rFonts w:cs="Arial"/>
          <w:sz w:val="20"/>
        </w:rPr>
        <w:t>motivoRicoveroRegimeDiurno</w:t>
      </w:r>
      <w:proofErr w:type="spellEnd"/>
      <w:r w:rsidRPr="0060374C">
        <w:rPr>
          <w:rFonts w:cs="Arial"/>
          <w:sz w:val="20"/>
        </w:rPr>
        <w:t>&gt;</w:t>
      </w:r>
    </w:p>
    <w:p w14:paraId="54244CFE"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numGiornateRicoveroDiurno</w:t>
      </w:r>
      <w:proofErr w:type="spellEnd"/>
      <w:r w:rsidRPr="0060374C">
        <w:rPr>
          <w:rFonts w:cs="Arial"/>
          <w:sz w:val="20"/>
        </w:rPr>
        <w:t>&gt;1&lt;/</w:t>
      </w:r>
      <w:proofErr w:type="spellStart"/>
      <w:r w:rsidRPr="0060374C">
        <w:rPr>
          <w:rFonts w:cs="Arial"/>
          <w:sz w:val="20"/>
        </w:rPr>
        <w:t>numGiornateRicoveroDiurno</w:t>
      </w:r>
      <w:proofErr w:type="spellEnd"/>
      <w:r w:rsidRPr="0060374C">
        <w:rPr>
          <w:rFonts w:cs="Arial"/>
          <w:sz w:val="20"/>
        </w:rPr>
        <w:t>&gt;</w:t>
      </w:r>
    </w:p>
    <w:p w14:paraId="0FAA8F2F"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pesoNascita</w:t>
      </w:r>
      <w:proofErr w:type="spellEnd"/>
      <w:r w:rsidRPr="0060374C">
        <w:rPr>
          <w:rFonts w:cs="Arial"/>
          <w:sz w:val="20"/>
        </w:rPr>
        <w:t>&gt;1523&lt;/</w:t>
      </w:r>
      <w:proofErr w:type="spellStart"/>
      <w:r w:rsidRPr="0060374C">
        <w:rPr>
          <w:rFonts w:cs="Arial"/>
          <w:sz w:val="20"/>
        </w:rPr>
        <w:t>pesoNascita</w:t>
      </w:r>
      <w:proofErr w:type="spellEnd"/>
      <w:r w:rsidRPr="0060374C">
        <w:rPr>
          <w:rFonts w:cs="Arial"/>
          <w:sz w:val="20"/>
        </w:rPr>
        <w:t>&gt;</w:t>
      </w:r>
    </w:p>
    <w:p w14:paraId="1D43A890"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diagnosiPrincipale</w:t>
      </w:r>
      <w:proofErr w:type="spellEnd"/>
      <w:r w:rsidRPr="0060374C">
        <w:rPr>
          <w:rFonts w:cs="Arial"/>
          <w:sz w:val="20"/>
        </w:rPr>
        <w:t>&gt;</w:t>
      </w:r>
    </w:p>
    <w:p w14:paraId="47A64F6A"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&lt;diagnosiPrincipaleDimissione&gt;V181&lt;/diagnosiPrincipaleDimissione&gt;</w:t>
      </w:r>
    </w:p>
    <w:p w14:paraId="52416AB3"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&lt;diagnosiPrincipaleDimissioneAlRicovero&gt;1&lt;/diagnosiPrincipaleDimissioneAlRicovero&gt;</w:t>
      </w:r>
    </w:p>
    <w:p w14:paraId="32A74306"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Lateralita</w:t>
      </w:r>
      <w:proofErr w:type="spellEnd"/>
      <w:r w:rsidRPr="0060374C">
        <w:rPr>
          <w:rFonts w:cs="Arial"/>
          <w:sz w:val="20"/>
        </w:rPr>
        <w:t>&gt;1&lt;/</w:t>
      </w:r>
      <w:proofErr w:type="spellStart"/>
      <w:r w:rsidRPr="0060374C">
        <w:rPr>
          <w:rFonts w:cs="Arial"/>
          <w:sz w:val="20"/>
        </w:rPr>
        <w:t>Lateralita</w:t>
      </w:r>
      <w:proofErr w:type="spellEnd"/>
      <w:r w:rsidRPr="0060374C">
        <w:rPr>
          <w:rFonts w:cs="Arial"/>
          <w:sz w:val="20"/>
        </w:rPr>
        <w:t>&gt;</w:t>
      </w:r>
    </w:p>
    <w:p w14:paraId="55C30988"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stadiazioneCondensata</w:t>
      </w:r>
      <w:proofErr w:type="spellEnd"/>
      <w:r w:rsidRPr="0060374C">
        <w:rPr>
          <w:rFonts w:cs="Arial"/>
          <w:sz w:val="20"/>
        </w:rPr>
        <w:t>&gt;4&lt;/</w:t>
      </w:r>
      <w:proofErr w:type="spellStart"/>
      <w:r w:rsidRPr="0060374C">
        <w:rPr>
          <w:rFonts w:cs="Arial"/>
          <w:sz w:val="20"/>
        </w:rPr>
        <w:t>stadiazioneCondensata</w:t>
      </w:r>
      <w:proofErr w:type="spellEnd"/>
      <w:r w:rsidRPr="0060374C">
        <w:rPr>
          <w:rFonts w:cs="Arial"/>
          <w:sz w:val="20"/>
        </w:rPr>
        <w:t>&gt;</w:t>
      </w:r>
    </w:p>
    <w:p w14:paraId="365183C5"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diagnosiPrincipale</w:t>
      </w:r>
      <w:proofErr w:type="spellEnd"/>
      <w:r w:rsidRPr="0060374C">
        <w:rPr>
          <w:rFonts w:cs="Arial"/>
          <w:sz w:val="20"/>
        </w:rPr>
        <w:t>&gt;</w:t>
      </w:r>
    </w:p>
    <w:p w14:paraId="7038DC7A" w14:textId="77777777" w:rsidR="0060374C" w:rsidRPr="0060374C" w:rsidRDefault="0060374C" w:rsidP="0060374C">
      <w:pPr>
        <w:rPr>
          <w:rFonts w:cs="Arial"/>
          <w:sz w:val="20"/>
        </w:rPr>
      </w:pPr>
      <w:r w:rsidRPr="0060374C">
        <w:rPr>
          <w:rFonts w:cs="Arial"/>
          <w:sz w:val="20"/>
        </w:rPr>
        <w:lastRenderedPageBreak/>
        <w:tab/>
      </w:r>
      <w:r w:rsidRPr="0060374C">
        <w:rPr>
          <w:rFonts w:cs="Arial"/>
          <w:sz w:val="20"/>
        </w:rPr>
        <w:tab/>
        <w:t>&lt;</w:t>
      </w:r>
      <w:proofErr w:type="spellStart"/>
      <w:r w:rsidRPr="0060374C">
        <w:rPr>
          <w:rFonts w:cs="Arial"/>
          <w:sz w:val="20"/>
        </w:rPr>
        <w:t>diagnosiSecondarie</w:t>
      </w:r>
      <w:proofErr w:type="spellEnd"/>
      <w:r w:rsidRPr="0060374C">
        <w:rPr>
          <w:rFonts w:cs="Arial"/>
          <w:sz w:val="20"/>
        </w:rPr>
        <w:t>&gt;</w:t>
      </w:r>
    </w:p>
    <w:p w14:paraId="506F3233"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diagnosiSecondarieDimissione</w:t>
      </w:r>
      <w:proofErr w:type="spellEnd"/>
      <w:r w:rsidRPr="0060374C">
        <w:rPr>
          <w:rFonts w:cs="Arial"/>
          <w:sz w:val="20"/>
        </w:rPr>
        <w:t>&gt;V25&lt;/</w:t>
      </w:r>
      <w:proofErr w:type="spellStart"/>
      <w:r w:rsidRPr="0060374C">
        <w:rPr>
          <w:rFonts w:cs="Arial"/>
          <w:sz w:val="20"/>
        </w:rPr>
        <w:t>diagnosiSecondarieDimissione</w:t>
      </w:r>
      <w:proofErr w:type="spellEnd"/>
      <w:r w:rsidRPr="0060374C">
        <w:rPr>
          <w:rFonts w:cs="Arial"/>
          <w:sz w:val="20"/>
        </w:rPr>
        <w:t>&gt;</w:t>
      </w:r>
    </w:p>
    <w:p w14:paraId="54E5AE5C"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&lt;diagnosiSecondarieDimissioneAlRicovero&gt;0&lt;/diagnosiSecondarieDimissioneAlRicovero&gt;</w:t>
      </w:r>
    </w:p>
    <w:p w14:paraId="0A5EE57A"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Lateralita</w:t>
      </w:r>
      <w:proofErr w:type="spellEnd"/>
      <w:r w:rsidRPr="0060374C">
        <w:rPr>
          <w:rFonts w:cs="Arial"/>
          <w:sz w:val="20"/>
        </w:rPr>
        <w:t>&gt;3&lt;/</w:t>
      </w:r>
      <w:proofErr w:type="spellStart"/>
      <w:r w:rsidRPr="0060374C">
        <w:rPr>
          <w:rFonts w:cs="Arial"/>
          <w:sz w:val="20"/>
        </w:rPr>
        <w:t>Lateralita</w:t>
      </w:r>
      <w:proofErr w:type="spellEnd"/>
      <w:r w:rsidRPr="0060374C">
        <w:rPr>
          <w:rFonts w:cs="Arial"/>
          <w:sz w:val="20"/>
        </w:rPr>
        <w:t>&gt;</w:t>
      </w:r>
    </w:p>
    <w:p w14:paraId="75963BEE"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stadiazioneCondensata</w:t>
      </w:r>
      <w:proofErr w:type="spellEnd"/>
      <w:r w:rsidRPr="0060374C">
        <w:rPr>
          <w:rFonts w:cs="Arial"/>
          <w:sz w:val="20"/>
        </w:rPr>
        <w:t>&gt;7&lt;/</w:t>
      </w:r>
      <w:proofErr w:type="spellStart"/>
      <w:r w:rsidRPr="0060374C">
        <w:rPr>
          <w:rFonts w:cs="Arial"/>
          <w:sz w:val="20"/>
        </w:rPr>
        <w:t>stadiazioneCondensata</w:t>
      </w:r>
      <w:proofErr w:type="spellEnd"/>
      <w:r w:rsidRPr="0060374C">
        <w:rPr>
          <w:rFonts w:cs="Arial"/>
          <w:sz w:val="20"/>
        </w:rPr>
        <w:t>&gt;</w:t>
      </w:r>
    </w:p>
    <w:p w14:paraId="1F8605A9"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diagnosiSecondarie</w:t>
      </w:r>
      <w:proofErr w:type="spellEnd"/>
      <w:r w:rsidRPr="0060374C">
        <w:rPr>
          <w:rFonts w:cs="Arial"/>
          <w:sz w:val="20"/>
        </w:rPr>
        <w:t>&gt;</w:t>
      </w:r>
    </w:p>
    <w:p w14:paraId="7393E2F5"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interventoPrincipale</w:t>
      </w:r>
      <w:proofErr w:type="spellEnd"/>
      <w:r w:rsidRPr="0060374C">
        <w:rPr>
          <w:rFonts w:cs="Arial"/>
          <w:sz w:val="20"/>
        </w:rPr>
        <w:t>&gt;</w:t>
      </w:r>
    </w:p>
    <w:p w14:paraId="0B76C48C"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interventoPrincipale</w:t>
      </w:r>
      <w:proofErr w:type="spellEnd"/>
      <w:r w:rsidRPr="0060374C">
        <w:rPr>
          <w:rFonts w:cs="Arial"/>
          <w:sz w:val="20"/>
        </w:rPr>
        <w:t>&gt;002&lt;/</w:t>
      </w:r>
      <w:proofErr w:type="spellStart"/>
      <w:r w:rsidRPr="0060374C">
        <w:rPr>
          <w:rFonts w:cs="Arial"/>
          <w:sz w:val="20"/>
        </w:rPr>
        <w:t>interventoPrincipale</w:t>
      </w:r>
      <w:proofErr w:type="spellEnd"/>
      <w:r w:rsidRPr="0060374C">
        <w:rPr>
          <w:rFonts w:cs="Arial"/>
          <w:sz w:val="20"/>
        </w:rPr>
        <w:t>&gt;</w:t>
      </w:r>
    </w:p>
    <w:p w14:paraId="665EE5EE"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interventoPrincipaleEsterno</w:t>
      </w:r>
      <w:proofErr w:type="spellEnd"/>
      <w:r w:rsidRPr="0060374C">
        <w:rPr>
          <w:rFonts w:cs="Arial"/>
          <w:sz w:val="20"/>
        </w:rPr>
        <w:t>&gt;1&lt;/</w:t>
      </w:r>
      <w:proofErr w:type="spellStart"/>
      <w:r w:rsidRPr="0060374C">
        <w:rPr>
          <w:rFonts w:cs="Arial"/>
          <w:sz w:val="20"/>
        </w:rPr>
        <w:t>interventoPrincipaleEsterno</w:t>
      </w:r>
      <w:proofErr w:type="spellEnd"/>
      <w:r w:rsidRPr="0060374C">
        <w:rPr>
          <w:rFonts w:cs="Arial"/>
          <w:sz w:val="20"/>
        </w:rPr>
        <w:t>&gt;</w:t>
      </w:r>
    </w:p>
    <w:p w14:paraId="61A7C8B4"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dataInterventoPrincipale</w:t>
      </w:r>
      <w:proofErr w:type="spellEnd"/>
      <w:r w:rsidRPr="0060374C">
        <w:rPr>
          <w:rFonts w:cs="Arial"/>
          <w:sz w:val="20"/>
        </w:rPr>
        <w:t>&gt;2016-03-21&lt;/</w:t>
      </w:r>
      <w:proofErr w:type="spellStart"/>
      <w:r w:rsidRPr="0060374C">
        <w:rPr>
          <w:rFonts w:cs="Arial"/>
          <w:sz w:val="20"/>
        </w:rPr>
        <w:t>dataInterventoPrincipale</w:t>
      </w:r>
      <w:proofErr w:type="spellEnd"/>
      <w:r w:rsidRPr="0060374C">
        <w:rPr>
          <w:rFonts w:cs="Arial"/>
          <w:sz w:val="20"/>
        </w:rPr>
        <w:t>&gt;</w:t>
      </w:r>
    </w:p>
    <w:p w14:paraId="7CCB9B25"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oraInterventoPrincipale</w:t>
      </w:r>
      <w:proofErr w:type="spellEnd"/>
      <w:r w:rsidRPr="0060374C">
        <w:rPr>
          <w:rFonts w:cs="Arial"/>
          <w:sz w:val="20"/>
        </w:rPr>
        <w:t>&gt;15:06&lt;/</w:t>
      </w:r>
      <w:proofErr w:type="spellStart"/>
      <w:r w:rsidRPr="0060374C">
        <w:rPr>
          <w:rFonts w:cs="Arial"/>
          <w:sz w:val="20"/>
        </w:rPr>
        <w:t>oraInterventoPrincipale</w:t>
      </w:r>
      <w:proofErr w:type="spellEnd"/>
      <w:r w:rsidRPr="0060374C">
        <w:rPr>
          <w:rFonts w:cs="Arial"/>
          <w:sz w:val="20"/>
        </w:rPr>
        <w:t>&gt;</w:t>
      </w:r>
    </w:p>
    <w:p w14:paraId="2A0BE104" w14:textId="77777777" w:rsidR="0060374C" w:rsidRPr="0060374C" w:rsidRDefault="0060374C" w:rsidP="0060374C">
      <w:pPr>
        <w:rPr>
          <w:rFonts w:cs="Arial"/>
          <w:sz w:val="20"/>
        </w:rPr>
      </w:pPr>
      <w:r w:rsidRPr="0060374C">
        <w:rPr>
          <w:rFonts w:cs="Arial"/>
          <w:sz w:val="20"/>
        </w:rPr>
        <w:tab/>
        <w:t>&lt;chirurgoInterventoPrincipale&gt;</w:t>
      </w:r>
      <w:proofErr w:type="gramStart"/>
      <w:r w:rsidRPr="0060374C">
        <w:rPr>
          <w:rFonts w:cs="Arial"/>
          <w:sz w:val="20"/>
        </w:rPr>
        <w:t>uioplkjhgfdsazxcvbnmDFDFDFDFDFDDFDDFD,.</w:t>
      </w:r>
      <w:proofErr w:type="gramEnd"/>
      <w:r w:rsidRPr="0060374C">
        <w:rPr>
          <w:rFonts w:cs="Arial"/>
          <w:sz w:val="20"/>
        </w:rPr>
        <w:t>òàèì=&lt;/chirurgoInterventoPrincipale&gt;</w:t>
      </w:r>
    </w:p>
    <w:p w14:paraId="24C4129F" w14:textId="77777777" w:rsidR="0060374C" w:rsidRPr="0060374C" w:rsidRDefault="0060374C" w:rsidP="0060374C">
      <w:pPr>
        <w:rPr>
          <w:rFonts w:cs="Arial"/>
          <w:sz w:val="20"/>
        </w:rPr>
      </w:pPr>
      <w:r w:rsidRPr="0060374C">
        <w:rPr>
          <w:rFonts w:cs="Arial"/>
          <w:sz w:val="20"/>
        </w:rPr>
        <w:tab/>
        <w:t>&lt;anestesistaInterventoPrincipale&gt;</w:t>
      </w:r>
      <w:proofErr w:type="gramStart"/>
      <w:r w:rsidRPr="0060374C">
        <w:rPr>
          <w:rFonts w:cs="Arial"/>
          <w:sz w:val="20"/>
        </w:rPr>
        <w:t>uioplkjhgfdsazxcvbnmDFDFDFDFDFDDFDDFD,.</w:t>
      </w:r>
      <w:proofErr w:type="gramEnd"/>
      <w:r w:rsidRPr="0060374C">
        <w:rPr>
          <w:rFonts w:cs="Arial"/>
          <w:sz w:val="20"/>
        </w:rPr>
        <w:t>òàèì=&lt;/anestesistaInterventoPrincipale&gt;</w:t>
      </w:r>
    </w:p>
    <w:p w14:paraId="110B3222"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&lt;ckListSalaOperatoriaInterventoPrincipale&gt;1&lt;/ckListSalaOperatoriaInterventoPrincipale&gt;</w:t>
      </w:r>
    </w:p>
    <w:p w14:paraId="758F0A0E"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Lateralita</w:t>
      </w:r>
      <w:proofErr w:type="spellEnd"/>
      <w:r w:rsidRPr="0060374C">
        <w:rPr>
          <w:rFonts w:cs="Arial"/>
          <w:sz w:val="20"/>
        </w:rPr>
        <w:t>&gt;2&lt;/</w:t>
      </w:r>
      <w:proofErr w:type="spellStart"/>
      <w:r w:rsidRPr="0060374C">
        <w:rPr>
          <w:rFonts w:cs="Arial"/>
          <w:sz w:val="20"/>
        </w:rPr>
        <w:t>Lateralita</w:t>
      </w:r>
      <w:proofErr w:type="spellEnd"/>
      <w:r w:rsidRPr="0060374C">
        <w:rPr>
          <w:rFonts w:cs="Arial"/>
          <w:sz w:val="20"/>
        </w:rPr>
        <w:t>&gt;</w:t>
      </w:r>
    </w:p>
    <w:p w14:paraId="0B81B4C6"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interventoPrincipale</w:t>
      </w:r>
      <w:proofErr w:type="spellEnd"/>
      <w:r w:rsidRPr="0060374C">
        <w:rPr>
          <w:rFonts w:cs="Arial"/>
          <w:sz w:val="20"/>
        </w:rPr>
        <w:t>&gt;</w:t>
      </w:r>
    </w:p>
    <w:p w14:paraId="0A00C2CF"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interventiSecondari</w:t>
      </w:r>
      <w:proofErr w:type="spellEnd"/>
      <w:r w:rsidRPr="0060374C">
        <w:rPr>
          <w:rFonts w:cs="Arial"/>
          <w:sz w:val="20"/>
        </w:rPr>
        <w:t>&gt;</w:t>
      </w:r>
    </w:p>
    <w:p w14:paraId="5A3E3F7D"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interventiSecondari</w:t>
      </w:r>
      <w:proofErr w:type="spellEnd"/>
      <w:r w:rsidRPr="0060374C">
        <w:rPr>
          <w:rFonts w:cs="Arial"/>
          <w:sz w:val="20"/>
        </w:rPr>
        <w:t>&gt;534&lt;/</w:t>
      </w:r>
      <w:proofErr w:type="spellStart"/>
      <w:r w:rsidRPr="0060374C">
        <w:rPr>
          <w:rFonts w:cs="Arial"/>
          <w:sz w:val="20"/>
        </w:rPr>
        <w:t>interventiSecondari</w:t>
      </w:r>
      <w:proofErr w:type="spellEnd"/>
      <w:r w:rsidRPr="0060374C">
        <w:rPr>
          <w:rFonts w:cs="Arial"/>
          <w:sz w:val="20"/>
        </w:rPr>
        <w:t>&gt;</w:t>
      </w:r>
    </w:p>
    <w:p w14:paraId="21167268"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interventiSecondariEsterni</w:t>
      </w:r>
      <w:proofErr w:type="spellEnd"/>
      <w:r w:rsidRPr="0060374C">
        <w:rPr>
          <w:rFonts w:cs="Arial"/>
          <w:sz w:val="20"/>
        </w:rPr>
        <w:t>&gt;1&lt;/</w:t>
      </w:r>
      <w:proofErr w:type="spellStart"/>
      <w:r w:rsidRPr="0060374C">
        <w:rPr>
          <w:rFonts w:cs="Arial"/>
          <w:sz w:val="20"/>
        </w:rPr>
        <w:t>interventiSecondariEsterni</w:t>
      </w:r>
      <w:proofErr w:type="spellEnd"/>
      <w:r w:rsidRPr="0060374C">
        <w:rPr>
          <w:rFonts w:cs="Arial"/>
          <w:sz w:val="20"/>
        </w:rPr>
        <w:t>&gt;</w:t>
      </w:r>
    </w:p>
    <w:p w14:paraId="752FCB02"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dataInterventoSecondario</w:t>
      </w:r>
      <w:proofErr w:type="spellEnd"/>
      <w:r w:rsidRPr="0060374C">
        <w:rPr>
          <w:rFonts w:cs="Arial"/>
          <w:sz w:val="20"/>
        </w:rPr>
        <w:t>&gt;2016-03-22&lt;/</w:t>
      </w:r>
      <w:proofErr w:type="spellStart"/>
      <w:r w:rsidRPr="0060374C">
        <w:rPr>
          <w:rFonts w:cs="Arial"/>
          <w:sz w:val="20"/>
        </w:rPr>
        <w:t>dataInterventoSecondario</w:t>
      </w:r>
      <w:proofErr w:type="spellEnd"/>
      <w:r w:rsidRPr="0060374C">
        <w:rPr>
          <w:rFonts w:cs="Arial"/>
          <w:sz w:val="20"/>
        </w:rPr>
        <w:t>&gt;</w:t>
      </w:r>
    </w:p>
    <w:p w14:paraId="458BF3A7"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&lt;oraInizioInterventoSecondario&gt;18:29&lt;/oraInizioInterventoSecondario&gt;</w:t>
      </w:r>
    </w:p>
    <w:p w14:paraId="250F251C"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&lt;chirurgoInterventoSecondario&gt;</w:t>
      </w:r>
      <w:proofErr w:type="gramStart"/>
      <w:r w:rsidRPr="0060374C">
        <w:rPr>
          <w:rFonts w:cs="Arial"/>
          <w:sz w:val="20"/>
        </w:rPr>
        <w:t>uioplkjhgfdsazxcvbnmDFDFDFDFDFDDFDDFD,.</w:t>
      </w:r>
      <w:proofErr w:type="gramEnd"/>
      <w:r w:rsidRPr="0060374C">
        <w:rPr>
          <w:rFonts w:cs="Arial"/>
          <w:sz w:val="20"/>
        </w:rPr>
        <w:t>òàèì=&lt;/chirurgoInterventoSecondario&gt;</w:t>
      </w:r>
    </w:p>
    <w:p w14:paraId="510F7C09" w14:textId="77777777" w:rsidR="0060374C" w:rsidRPr="0060374C" w:rsidRDefault="0060374C" w:rsidP="0060374C">
      <w:pPr>
        <w:rPr>
          <w:rFonts w:cs="Arial"/>
          <w:sz w:val="20"/>
        </w:rPr>
      </w:pPr>
      <w:r w:rsidRPr="0060374C">
        <w:rPr>
          <w:rFonts w:cs="Arial"/>
          <w:sz w:val="20"/>
        </w:rPr>
        <w:tab/>
        <w:t>&lt;anestesistaInterventoSecondario&gt;</w:t>
      </w:r>
      <w:proofErr w:type="gramStart"/>
      <w:r w:rsidRPr="0060374C">
        <w:rPr>
          <w:rFonts w:cs="Arial"/>
          <w:sz w:val="20"/>
        </w:rPr>
        <w:t>uioplkjhgfdsazxcvbnmDFDFDFDFDFDDFDDFD,.</w:t>
      </w:r>
      <w:proofErr w:type="gramEnd"/>
      <w:r w:rsidRPr="0060374C">
        <w:rPr>
          <w:rFonts w:cs="Arial"/>
          <w:sz w:val="20"/>
        </w:rPr>
        <w:t>òàèì=&lt;/anestesistaInterventoSecondario&gt;</w:t>
      </w:r>
    </w:p>
    <w:p w14:paraId="5A164F71"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&lt;ckListSalaOperatoriaInterventoSecondario&gt;0&lt;/ckListSalaOperatoriaInterventoSecondario&gt;</w:t>
      </w:r>
    </w:p>
    <w:p w14:paraId="24F28AA7"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60374C">
        <w:rPr>
          <w:rFonts w:cs="Arial"/>
          <w:sz w:val="20"/>
        </w:rPr>
        <w:tab/>
        <w:t>&lt;</w:t>
      </w:r>
      <w:proofErr w:type="spellStart"/>
      <w:r w:rsidRPr="0060374C">
        <w:rPr>
          <w:rFonts w:cs="Arial"/>
          <w:sz w:val="20"/>
        </w:rPr>
        <w:t>Lateralita</w:t>
      </w:r>
      <w:proofErr w:type="spellEnd"/>
      <w:r w:rsidRPr="0060374C">
        <w:rPr>
          <w:rFonts w:cs="Arial"/>
          <w:sz w:val="20"/>
        </w:rPr>
        <w:t>&gt;3&lt;/</w:t>
      </w:r>
      <w:proofErr w:type="spellStart"/>
      <w:r w:rsidRPr="0060374C">
        <w:rPr>
          <w:rFonts w:cs="Arial"/>
          <w:sz w:val="20"/>
        </w:rPr>
        <w:t>Lateralita</w:t>
      </w:r>
      <w:proofErr w:type="spellEnd"/>
      <w:r w:rsidRPr="0060374C">
        <w:rPr>
          <w:rFonts w:cs="Arial"/>
          <w:sz w:val="20"/>
        </w:rPr>
        <w:t>&gt;</w:t>
      </w:r>
    </w:p>
    <w:p w14:paraId="07BDF207"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interventiSecondari</w:t>
      </w:r>
      <w:proofErr w:type="spellEnd"/>
      <w:r w:rsidRPr="0060374C">
        <w:rPr>
          <w:rFonts w:cs="Arial"/>
          <w:sz w:val="20"/>
        </w:rPr>
        <w:t>&gt;</w:t>
      </w:r>
    </w:p>
    <w:p w14:paraId="1CFAA35A"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rilevazioneDolore</w:t>
      </w:r>
      <w:proofErr w:type="spellEnd"/>
      <w:r w:rsidRPr="0060374C">
        <w:rPr>
          <w:rFonts w:cs="Arial"/>
          <w:sz w:val="20"/>
        </w:rPr>
        <w:t>&gt;1&lt;/</w:t>
      </w:r>
      <w:proofErr w:type="spellStart"/>
      <w:r w:rsidRPr="0060374C">
        <w:rPr>
          <w:rFonts w:cs="Arial"/>
          <w:sz w:val="20"/>
        </w:rPr>
        <w:t>rilevazioneDolore</w:t>
      </w:r>
      <w:proofErr w:type="spellEnd"/>
      <w:r w:rsidRPr="0060374C">
        <w:rPr>
          <w:rFonts w:cs="Arial"/>
          <w:sz w:val="20"/>
        </w:rPr>
        <w:t>&gt;</w:t>
      </w:r>
    </w:p>
    <w:p w14:paraId="56597EFF"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pressioneArteriosaSistolica</w:t>
      </w:r>
      <w:proofErr w:type="spellEnd"/>
      <w:r w:rsidRPr="0060374C">
        <w:rPr>
          <w:rFonts w:cs="Arial"/>
          <w:sz w:val="20"/>
        </w:rPr>
        <w:t>&gt;85&lt;/</w:t>
      </w:r>
      <w:proofErr w:type="spellStart"/>
      <w:r w:rsidRPr="0060374C">
        <w:rPr>
          <w:rFonts w:cs="Arial"/>
          <w:sz w:val="20"/>
        </w:rPr>
        <w:t>pressioneArteriosaSistolica</w:t>
      </w:r>
      <w:proofErr w:type="spellEnd"/>
      <w:r w:rsidRPr="0060374C">
        <w:rPr>
          <w:rFonts w:cs="Arial"/>
          <w:sz w:val="20"/>
        </w:rPr>
        <w:t>&gt;</w:t>
      </w:r>
    </w:p>
    <w:p w14:paraId="4269EB88" w14:textId="77777777" w:rsidR="0060374C" w:rsidRPr="0060374C" w:rsidRDefault="0060374C" w:rsidP="0060374C">
      <w:pPr>
        <w:rPr>
          <w:rFonts w:cs="Arial"/>
          <w:sz w:val="20"/>
        </w:rPr>
      </w:pPr>
      <w:r w:rsidRPr="0060374C">
        <w:rPr>
          <w:rFonts w:cs="Arial"/>
          <w:sz w:val="20"/>
        </w:rPr>
        <w:tab/>
      </w:r>
      <w:r w:rsidRPr="0060374C">
        <w:rPr>
          <w:rFonts w:cs="Arial"/>
          <w:sz w:val="20"/>
        </w:rPr>
        <w:tab/>
      </w:r>
      <w:r w:rsidRPr="002E721B">
        <w:rPr>
          <w:rFonts w:cs="Arial"/>
          <w:sz w:val="20"/>
        </w:rPr>
        <w:t>&lt;</w:t>
      </w:r>
      <w:proofErr w:type="spellStart"/>
      <w:r w:rsidRPr="002E721B">
        <w:rPr>
          <w:rFonts w:cs="Arial"/>
          <w:sz w:val="20"/>
        </w:rPr>
        <w:t>creatininaSerica</w:t>
      </w:r>
      <w:proofErr w:type="spellEnd"/>
      <w:r w:rsidRPr="002E721B">
        <w:rPr>
          <w:rFonts w:cs="Arial"/>
          <w:sz w:val="20"/>
        </w:rPr>
        <w:t>&gt;</w:t>
      </w:r>
      <w:r w:rsidR="00B443D6" w:rsidRPr="002E721B">
        <w:rPr>
          <w:rFonts w:cs="Arial"/>
          <w:sz w:val="20"/>
        </w:rPr>
        <w:t>0</w:t>
      </w:r>
      <w:r w:rsidRPr="002E721B">
        <w:rPr>
          <w:rFonts w:cs="Arial"/>
          <w:sz w:val="20"/>
        </w:rPr>
        <w:t>0.98&lt;/</w:t>
      </w:r>
      <w:proofErr w:type="spellStart"/>
      <w:r w:rsidRPr="002E721B">
        <w:rPr>
          <w:rFonts w:cs="Arial"/>
          <w:sz w:val="20"/>
        </w:rPr>
        <w:t>creatininaSerica</w:t>
      </w:r>
      <w:proofErr w:type="spellEnd"/>
      <w:r w:rsidRPr="002E721B">
        <w:rPr>
          <w:rFonts w:cs="Arial"/>
          <w:sz w:val="20"/>
        </w:rPr>
        <w:t>&gt;</w:t>
      </w:r>
    </w:p>
    <w:p w14:paraId="747D93A6" w14:textId="77777777" w:rsidR="0060374C" w:rsidRPr="0060374C" w:rsidRDefault="0060374C" w:rsidP="0060374C">
      <w:pPr>
        <w:rPr>
          <w:rFonts w:cs="Arial"/>
          <w:sz w:val="20"/>
        </w:rPr>
      </w:pPr>
      <w:r w:rsidRPr="0060374C">
        <w:rPr>
          <w:rFonts w:cs="Arial"/>
          <w:sz w:val="20"/>
        </w:rPr>
        <w:tab/>
      </w:r>
      <w:r w:rsidRPr="0060374C">
        <w:rPr>
          <w:rFonts w:cs="Arial"/>
          <w:sz w:val="20"/>
        </w:rPr>
        <w:tab/>
        <w:t>&lt;</w:t>
      </w:r>
      <w:proofErr w:type="spellStart"/>
      <w:r w:rsidRPr="0060374C">
        <w:rPr>
          <w:rFonts w:cs="Arial"/>
          <w:sz w:val="20"/>
        </w:rPr>
        <w:t>frazioneEiezione</w:t>
      </w:r>
      <w:proofErr w:type="spellEnd"/>
      <w:r w:rsidRPr="0060374C">
        <w:rPr>
          <w:rFonts w:cs="Arial"/>
          <w:sz w:val="20"/>
        </w:rPr>
        <w:t>&gt;96&lt;/</w:t>
      </w:r>
      <w:proofErr w:type="spellStart"/>
      <w:r w:rsidRPr="0060374C">
        <w:rPr>
          <w:rFonts w:cs="Arial"/>
          <w:sz w:val="20"/>
        </w:rPr>
        <w:t>frazioneEiezione</w:t>
      </w:r>
      <w:proofErr w:type="spellEnd"/>
      <w:r w:rsidRPr="0060374C">
        <w:rPr>
          <w:rFonts w:cs="Arial"/>
          <w:sz w:val="20"/>
        </w:rPr>
        <w:t>&gt;</w:t>
      </w:r>
    </w:p>
    <w:p w14:paraId="10963FF1" w14:textId="77777777" w:rsidR="0060374C" w:rsidRPr="0060374C" w:rsidRDefault="0060374C" w:rsidP="0060374C">
      <w:pPr>
        <w:rPr>
          <w:rFonts w:cs="Arial"/>
          <w:sz w:val="20"/>
        </w:rPr>
      </w:pPr>
      <w:r w:rsidRPr="0060374C">
        <w:rPr>
          <w:rFonts w:cs="Arial"/>
          <w:sz w:val="20"/>
        </w:rPr>
        <w:tab/>
        <w:t>&lt;/</w:t>
      </w:r>
      <w:proofErr w:type="spellStart"/>
      <w:r w:rsidRPr="0060374C">
        <w:rPr>
          <w:rFonts w:cs="Arial"/>
          <w:sz w:val="20"/>
        </w:rPr>
        <w:t>informazioniRicovero</w:t>
      </w:r>
      <w:proofErr w:type="spellEnd"/>
      <w:r w:rsidRPr="0060374C">
        <w:rPr>
          <w:rFonts w:cs="Arial"/>
          <w:sz w:val="20"/>
        </w:rPr>
        <w:t>&gt;</w:t>
      </w:r>
    </w:p>
    <w:p w14:paraId="6F1FC51C" w14:textId="77777777" w:rsidR="000709ED" w:rsidRPr="0060374C" w:rsidRDefault="0060374C" w:rsidP="0060374C">
      <w:pPr>
        <w:rPr>
          <w:rFonts w:cs="Arial"/>
          <w:sz w:val="20"/>
        </w:rPr>
      </w:pPr>
      <w:r w:rsidRPr="0060374C">
        <w:rPr>
          <w:rFonts w:cs="Arial"/>
          <w:sz w:val="20"/>
        </w:rPr>
        <w:t>&lt;/</w:t>
      </w:r>
      <w:proofErr w:type="spellStart"/>
      <w:r w:rsidRPr="0060374C">
        <w:rPr>
          <w:rFonts w:cs="Arial"/>
          <w:sz w:val="20"/>
        </w:rPr>
        <w:t>bInformazioniRicovero</w:t>
      </w:r>
      <w:proofErr w:type="spellEnd"/>
      <w:r w:rsidRPr="0060374C">
        <w:rPr>
          <w:rFonts w:cs="Arial"/>
          <w:sz w:val="20"/>
        </w:rPr>
        <w:t>&gt;</w:t>
      </w:r>
    </w:p>
    <w:p w14:paraId="30D9A4BB" w14:textId="77777777" w:rsidR="000709ED" w:rsidRDefault="000709ED">
      <w:pPr>
        <w:pStyle w:val="Titolo3"/>
      </w:pPr>
      <w:bookmarkStart w:id="214" w:name="_Tracciato_Informazioni_Ricovero_1"/>
      <w:bookmarkStart w:id="215" w:name="_Toc367975896"/>
      <w:bookmarkStart w:id="216" w:name="_Ref424745153"/>
      <w:bookmarkStart w:id="217" w:name="_Toc496781816"/>
      <w:bookmarkEnd w:id="214"/>
      <w:r>
        <w:t xml:space="preserve">Tracciato </w:t>
      </w:r>
      <w:r>
        <w:rPr>
          <w:rFonts w:cs="TimesNewRoman"/>
          <w:szCs w:val="22"/>
        </w:rPr>
        <w:t>Informazioni Ricovero</w:t>
      </w:r>
      <w:r>
        <w:t xml:space="preserve"> XSD</w:t>
      </w:r>
      <w:bookmarkEnd w:id="215"/>
      <w:bookmarkEnd w:id="216"/>
      <w:bookmarkEnd w:id="217"/>
    </w:p>
    <w:p w14:paraId="28916098" w14:textId="77777777" w:rsidR="000709ED" w:rsidRDefault="000709ED">
      <w:pPr>
        <w:autoSpaceDE w:val="0"/>
        <w:autoSpaceDN w:val="0"/>
        <w:adjustRightInd w:val="0"/>
        <w:rPr>
          <w:rFonts w:ascii="Arial" w:hAnsi="Arial" w:cs="Arial"/>
          <w:sz w:val="20"/>
          <w:highlight w:val="magenta"/>
          <w:lang w:val="en-US"/>
        </w:rPr>
      </w:pPr>
    </w:p>
    <w:p w14:paraId="6C3365B5" w14:textId="77777777" w:rsidR="00F54816" w:rsidRPr="00F54816" w:rsidRDefault="00F54816" w:rsidP="00F54816">
      <w:pPr>
        <w:jc w:val="left"/>
        <w:rPr>
          <w:sz w:val="20"/>
          <w:lang w:val="en-US"/>
        </w:rPr>
      </w:pPr>
      <w:r w:rsidRPr="00F54816">
        <w:rPr>
          <w:sz w:val="20"/>
          <w:lang w:val="en-US"/>
        </w:rPr>
        <w:t>&lt;?xml version="1.0" encoding="UTF-8"?&gt;</w:t>
      </w:r>
    </w:p>
    <w:p w14:paraId="0AD1BD54" w14:textId="77777777" w:rsidR="00F54816" w:rsidRPr="00F54816" w:rsidRDefault="00F54816" w:rsidP="00F54816">
      <w:pPr>
        <w:jc w:val="left"/>
        <w:rPr>
          <w:sz w:val="20"/>
          <w:lang w:val="en-US"/>
        </w:rPr>
      </w:pPr>
      <w:r w:rsidRPr="00F54816">
        <w:rPr>
          <w:sz w:val="20"/>
          <w:lang w:val="en-US"/>
        </w:rPr>
        <w:t>&lt;</w:t>
      </w:r>
      <w:proofErr w:type="spellStart"/>
      <w:proofErr w:type="gramStart"/>
      <w:r w:rsidRPr="00F54816">
        <w:rPr>
          <w:sz w:val="20"/>
          <w:lang w:val="en-US"/>
        </w:rPr>
        <w:t>xs:schema</w:t>
      </w:r>
      <w:proofErr w:type="spellEnd"/>
      <w:proofErr w:type="gramEnd"/>
      <w:r w:rsidRPr="00F54816">
        <w:rPr>
          <w:sz w:val="20"/>
          <w:lang w:val="en-US"/>
        </w:rPr>
        <w:t xml:space="preserve"> </w:t>
      </w:r>
      <w:proofErr w:type="spellStart"/>
      <w:r w:rsidRPr="00F54816">
        <w:rPr>
          <w:sz w:val="20"/>
          <w:lang w:val="en-US"/>
        </w:rPr>
        <w:t>xmlns:xs</w:t>
      </w:r>
      <w:proofErr w:type="spellEnd"/>
      <w:r w:rsidRPr="00F54816">
        <w:rPr>
          <w:sz w:val="20"/>
          <w:lang w:val="en-US"/>
        </w:rPr>
        <w:t xml:space="preserve">="http://www.w3.org/2001/XMLSchema" </w:t>
      </w:r>
      <w:proofErr w:type="spellStart"/>
      <w:r w:rsidRPr="00F54816">
        <w:rPr>
          <w:sz w:val="20"/>
          <w:lang w:val="en-US"/>
        </w:rPr>
        <w:t>xmlns:RicSDO</w:t>
      </w:r>
      <w:proofErr w:type="spellEnd"/>
      <w:r w:rsidRPr="00F54816">
        <w:rPr>
          <w:sz w:val="20"/>
          <w:lang w:val="en-US"/>
        </w:rPr>
        <w:t xml:space="preserve">="http://www.RicSDO.com/xml-schema-extensions" </w:t>
      </w:r>
      <w:proofErr w:type="spellStart"/>
      <w:r w:rsidRPr="00F54816">
        <w:rPr>
          <w:sz w:val="20"/>
          <w:lang w:val="en-US"/>
        </w:rPr>
        <w:t>elementFormDefault</w:t>
      </w:r>
      <w:proofErr w:type="spellEnd"/>
      <w:r w:rsidRPr="00F54816">
        <w:rPr>
          <w:sz w:val="20"/>
          <w:lang w:val="en-US"/>
        </w:rPr>
        <w:t xml:space="preserve">="qualified" </w:t>
      </w:r>
      <w:proofErr w:type="spellStart"/>
      <w:r w:rsidRPr="00F54816">
        <w:rPr>
          <w:sz w:val="20"/>
          <w:lang w:val="en-US"/>
        </w:rPr>
        <w:t>attributeFormDefault</w:t>
      </w:r>
      <w:proofErr w:type="spellEnd"/>
      <w:r w:rsidRPr="00F54816">
        <w:rPr>
          <w:sz w:val="20"/>
          <w:lang w:val="en-US"/>
        </w:rPr>
        <w:t>="unqualified"&gt;</w:t>
      </w:r>
    </w:p>
    <w:p w14:paraId="2B58FAA3" w14:textId="77777777" w:rsidR="00F54816" w:rsidRPr="00F54816" w:rsidRDefault="00F54816" w:rsidP="00F54816">
      <w:pPr>
        <w:jc w:val="left"/>
        <w:rPr>
          <w:sz w:val="20"/>
          <w:lang w:val="en-US"/>
        </w:rPr>
      </w:pP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bInformazioniRicovero</w:t>
      </w:r>
      <w:proofErr w:type="spellEnd"/>
      <w:r w:rsidRPr="00F54816">
        <w:rPr>
          <w:sz w:val="20"/>
          <w:lang w:val="en-US"/>
        </w:rPr>
        <w:t>"&gt;</w:t>
      </w:r>
    </w:p>
    <w:p w14:paraId="0F93FEC2" w14:textId="77777777" w:rsidR="00F54816" w:rsidRPr="00F54816" w:rsidRDefault="00F54816" w:rsidP="00F54816">
      <w:pPr>
        <w:jc w:val="left"/>
        <w:rPr>
          <w:sz w:val="20"/>
          <w:lang w:val="en-US"/>
        </w:rPr>
      </w:pPr>
      <w:r w:rsidRPr="00F54816">
        <w:rPr>
          <w:sz w:val="20"/>
          <w:lang w:val="en-US"/>
        </w:rPr>
        <w:tab/>
      </w:r>
      <w:r w:rsidRPr="00F54816">
        <w:rPr>
          <w:sz w:val="20"/>
          <w:lang w:val="en-US"/>
        </w:rPr>
        <w:tab/>
        <w:t>&lt;</w:t>
      </w:r>
      <w:proofErr w:type="spellStart"/>
      <w:proofErr w:type="gramStart"/>
      <w:r w:rsidRPr="00F54816">
        <w:rPr>
          <w:sz w:val="20"/>
          <w:lang w:val="en-US"/>
        </w:rPr>
        <w:t>xs:complexType</w:t>
      </w:r>
      <w:proofErr w:type="spellEnd"/>
      <w:proofErr w:type="gramEnd"/>
      <w:r w:rsidRPr="00F54816">
        <w:rPr>
          <w:sz w:val="20"/>
          <w:lang w:val="en-US"/>
        </w:rPr>
        <w:t>&gt;</w:t>
      </w:r>
    </w:p>
    <w:p w14:paraId="3BA10D2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xs:sequence</w:t>
      </w:r>
      <w:proofErr w:type="spellEnd"/>
      <w:proofErr w:type="gramEnd"/>
      <w:r w:rsidRPr="00F54816">
        <w:rPr>
          <w:sz w:val="20"/>
          <w:lang w:val="en-US"/>
        </w:rPr>
        <w:t>&gt;</w:t>
      </w:r>
    </w:p>
    <w:p w14:paraId="2C825F3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informazioniRicovero</w:t>
      </w:r>
      <w:proofErr w:type="spellEnd"/>
      <w:r w:rsidRPr="00F54816">
        <w:rPr>
          <w:sz w:val="20"/>
          <w:lang w:val="en-US"/>
        </w:rPr>
        <w:t xml:space="preserve">" minOccurs="1" </w:t>
      </w:r>
      <w:proofErr w:type="spellStart"/>
      <w:r w:rsidRPr="00F54816">
        <w:rPr>
          <w:sz w:val="20"/>
          <w:lang w:val="en-US"/>
        </w:rPr>
        <w:t>maxOccurs</w:t>
      </w:r>
      <w:proofErr w:type="spellEnd"/>
      <w:r w:rsidRPr="00F54816">
        <w:rPr>
          <w:sz w:val="20"/>
          <w:lang w:val="en-US"/>
        </w:rPr>
        <w:t>="unbounded"&gt;</w:t>
      </w:r>
    </w:p>
    <w:p w14:paraId="208CB1B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xs:complexType</w:t>
      </w:r>
      <w:proofErr w:type="spellEnd"/>
      <w:proofErr w:type="gramEnd"/>
      <w:r w:rsidRPr="00F54816">
        <w:rPr>
          <w:sz w:val="20"/>
          <w:lang w:val="en-US"/>
        </w:rPr>
        <w:t>&gt;</w:t>
      </w:r>
    </w:p>
    <w:p w14:paraId="508A1A9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xs:sequence</w:t>
      </w:r>
      <w:proofErr w:type="spellEnd"/>
      <w:proofErr w:type="gramEnd"/>
      <w:r w:rsidRPr="00F54816">
        <w:rPr>
          <w:sz w:val="20"/>
          <w:lang w:val="en-US"/>
        </w:rPr>
        <w:t>&gt;</w:t>
      </w:r>
    </w:p>
    <w:p w14:paraId="5D2BB2C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tipoTrasmissione</w:t>
      </w:r>
      <w:proofErr w:type="spellEnd"/>
      <w:r w:rsidRPr="00F54816">
        <w:rPr>
          <w:sz w:val="20"/>
          <w:lang w:val="en-US"/>
        </w:rPr>
        <w:t>"&gt;</w:t>
      </w:r>
    </w:p>
    <w:p w14:paraId="7077646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2F53758C" w14:textId="77777777" w:rsidR="00F54816" w:rsidRPr="00F54816" w:rsidRDefault="00F54816" w:rsidP="00F54816">
      <w:pPr>
        <w:jc w:val="left"/>
        <w:rPr>
          <w:sz w:val="20"/>
          <w:lang w:val="en-US"/>
        </w:rPr>
      </w:pPr>
      <w:r w:rsidRPr="00F54816">
        <w:rPr>
          <w:sz w:val="20"/>
          <w:lang w:val="en-US"/>
        </w:rPr>
        <w:lastRenderedPageBreak/>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2FD1434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0A0E658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value="I"/&gt;</w:t>
      </w:r>
    </w:p>
    <w:p w14:paraId="65593C50"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2B6BAE3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5D07560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7D7D74B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50F430B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42FE471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value="1"/&gt;</w:t>
      </w:r>
    </w:p>
    <w:p w14:paraId="2FF9BF9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xs:enumeration</w:t>
      </w:r>
      <w:proofErr w:type="spellEnd"/>
      <w:proofErr w:type="gramEnd"/>
      <w:r w:rsidRPr="00F54816">
        <w:rPr>
          <w:sz w:val="20"/>
          <w:lang w:val="en-US"/>
        </w:rPr>
        <w:t xml:space="preserve"> value="I"/&gt;</w:t>
      </w:r>
    </w:p>
    <w:p w14:paraId="1B38620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xs:enumeration</w:t>
      </w:r>
      <w:proofErr w:type="spellEnd"/>
      <w:proofErr w:type="gramEnd"/>
      <w:r w:rsidRPr="00F54816">
        <w:rPr>
          <w:sz w:val="20"/>
          <w:lang w:val="en-US"/>
        </w:rPr>
        <w:t xml:space="preserve"> value="C"/&gt;</w:t>
      </w:r>
    </w:p>
    <w:p w14:paraId="5D1522F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xs:enumeration</w:t>
      </w:r>
      <w:proofErr w:type="spellEnd"/>
      <w:proofErr w:type="gramEnd"/>
      <w:r w:rsidRPr="00F54816">
        <w:rPr>
          <w:sz w:val="20"/>
          <w:lang w:val="en-US"/>
        </w:rPr>
        <w:t xml:space="preserve"> value="V"/&gt;</w:t>
      </w:r>
    </w:p>
    <w:p w14:paraId="0EEA828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xs:enumeration</w:t>
      </w:r>
      <w:proofErr w:type="spellEnd"/>
      <w:proofErr w:type="gramEnd"/>
      <w:r w:rsidRPr="00F54816">
        <w:rPr>
          <w:sz w:val="20"/>
          <w:lang w:val="en-US"/>
        </w:rPr>
        <w:t xml:space="preserve"> value="</w:t>
      </w:r>
      <w:proofErr w:type="spellStart"/>
      <w:r w:rsidRPr="00F54816">
        <w:rPr>
          <w:sz w:val="20"/>
          <w:lang w:val="en-US"/>
        </w:rPr>
        <w:t>i</w:t>
      </w:r>
      <w:proofErr w:type="spellEnd"/>
      <w:r w:rsidRPr="00F54816">
        <w:rPr>
          <w:sz w:val="20"/>
          <w:lang w:val="en-US"/>
        </w:rPr>
        <w:t>"/&gt;</w:t>
      </w:r>
    </w:p>
    <w:p w14:paraId="559EE629"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xs:enumeration</w:t>
      </w:r>
      <w:proofErr w:type="spellEnd"/>
      <w:proofErr w:type="gramEnd"/>
      <w:r w:rsidRPr="00F54816">
        <w:rPr>
          <w:sz w:val="20"/>
          <w:lang w:val="en-US"/>
        </w:rPr>
        <w:t xml:space="preserve"> value="c"/&gt;</w:t>
      </w:r>
    </w:p>
    <w:p w14:paraId="4BF0A0A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xs:enumeration</w:t>
      </w:r>
      <w:proofErr w:type="spellEnd"/>
      <w:proofErr w:type="gramEnd"/>
      <w:r w:rsidRPr="00F54816">
        <w:rPr>
          <w:sz w:val="20"/>
          <w:lang w:val="en-US"/>
        </w:rPr>
        <w:t xml:space="preserve"> value="v"/&gt;</w:t>
      </w:r>
    </w:p>
    <w:p w14:paraId="6950779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4F07DF66"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7C12313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60F6A05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regimeRicovero</w:t>
      </w:r>
      <w:proofErr w:type="spellEnd"/>
      <w:r w:rsidRPr="00F54816">
        <w:rPr>
          <w:sz w:val="20"/>
          <w:lang w:val="en-US"/>
        </w:rPr>
        <w:t>"&gt;</w:t>
      </w:r>
    </w:p>
    <w:p w14:paraId="7071D43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59E80F8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36A9D44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value="1"/&gt;</w:t>
      </w:r>
    </w:p>
    <w:p w14:paraId="2C40FD16"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5439FA4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4F44367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06EB1D1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dataPrenotazione</w:t>
      </w:r>
      <w:proofErr w:type="spellEnd"/>
      <w:r w:rsidRPr="00F54816">
        <w:rPr>
          <w:sz w:val="20"/>
          <w:lang w:val="en-US"/>
        </w:rPr>
        <w:t>" minOccurs="0"&gt;</w:t>
      </w:r>
    </w:p>
    <w:p w14:paraId="04C7163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64AB9A7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26527FD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45FEE0B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value="2016-02-01"/&gt;</w:t>
      </w:r>
    </w:p>
    <w:p w14:paraId="5E000AF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42B0DBC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15EC306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210A4B8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22FFEE3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4F62264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value="10"/&gt;</w:t>
      </w:r>
    </w:p>
    <w:p w14:paraId="0362F5B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06784BD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5003187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21CEED3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classePriorita</w:t>
      </w:r>
      <w:proofErr w:type="spellEnd"/>
      <w:r w:rsidRPr="00F54816">
        <w:rPr>
          <w:sz w:val="20"/>
          <w:lang w:val="en-US"/>
        </w:rPr>
        <w:t>" minOccurs="0"&gt;</w:t>
      </w:r>
    </w:p>
    <w:p w14:paraId="1A6E47B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13C22C4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1B2A19E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value="1"/&gt;</w:t>
      </w:r>
    </w:p>
    <w:p w14:paraId="393098E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18666B3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2C2B4D7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14484C3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dataRicovero</w:t>
      </w:r>
      <w:proofErr w:type="spellEnd"/>
      <w:r w:rsidRPr="00F54816">
        <w:rPr>
          <w:sz w:val="20"/>
          <w:lang w:val="en-US"/>
        </w:rPr>
        <w:t>" type="</w:t>
      </w:r>
      <w:proofErr w:type="spellStart"/>
      <w:r w:rsidRPr="00F54816">
        <w:rPr>
          <w:sz w:val="20"/>
          <w:lang w:val="en-US"/>
        </w:rPr>
        <w:t>xs:date</w:t>
      </w:r>
      <w:proofErr w:type="spellEnd"/>
      <w:r w:rsidRPr="00F54816">
        <w:rPr>
          <w:sz w:val="20"/>
          <w:lang w:val="en-US"/>
        </w:rPr>
        <w:t>"&gt;</w:t>
      </w:r>
    </w:p>
    <w:p w14:paraId="34A190D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353F137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4FDA0036"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794704D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value="2016-03-17"/&gt;</w:t>
      </w:r>
    </w:p>
    <w:p w14:paraId="349265A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6F53A47E" w14:textId="77777777" w:rsidR="00F54816" w:rsidRPr="00F54816" w:rsidRDefault="00F54816" w:rsidP="00F54816">
      <w:pPr>
        <w:jc w:val="left"/>
        <w:rPr>
          <w:sz w:val="20"/>
          <w:lang w:val="en-US"/>
        </w:rPr>
      </w:pPr>
      <w:r w:rsidRPr="00F54816">
        <w:rPr>
          <w:sz w:val="20"/>
          <w:lang w:val="en-US"/>
        </w:rPr>
        <w:lastRenderedPageBreak/>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76DA5F4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3285D0A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52A36B5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oraRicovero</w:t>
      </w:r>
      <w:proofErr w:type="spellEnd"/>
      <w:r w:rsidRPr="00F54816">
        <w:rPr>
          <w:sz w:val="20"/>
          <w:lang w:val="en-US"/>
        </w:rPr>
        <w:t>" minOccurs="0"&gt;</w:t>
      </w:r>
    </w:p>
    <w:p w14:paraId="625ACBE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504DB6E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506DE500"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22F7163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value="21:46"/&gt;</w:t>
      </w:r>
    </w:p>
    <w:p w14:paraId="7C1C981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7004AA10"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7DFD08B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6F43694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0829E5A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4A5C78C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value="5"/&gt;</w:t>
      </w:r>
    </w:p>
    <w:p w14:paraId="589187B0"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620F434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7E94DA8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2F91324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unitaOperativaAmmissione</w:t>
      </w:r>
      <w:proofErr w:type="spellEnd"/>
      <w:r w:rsidRPr="00F54816">
        <w:rPr>
          <w:sz w:val="20"/>
          <w:lang w:val="en-US"/>
        </w:rPr>
        <w:t>"&gt;</w:t>
      </w:r>
    </w:p>
    <w:p w14:paraId="7043C78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734992A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688BF4F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5C42BCD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value="120901000201"/&gt;</w:t>
      </w:r>
    </w:p>
    <w:p w14:paraId="07546F8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4D46A66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2A6B28B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6C04F5A0"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154FE779"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356FD99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value="12"/&gt;</w:t>
      </w:r>
    </w:p>
    <w:p w14:paraId="1EFC088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45E0924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5358F9E6"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1777BE4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onereDegenza</w:t>
      </w:r>
      <w:proofErr w:type="spellEnd"/>
      <w:r w:rsidRPr="00F54816">
        <w:rPr>
          <w:sz w:val="20"/>
          <w:lang w:val="en-US"/>
        </w:rPr>
        <w:t>"&gt;</w:t>
      </w:r>
    </w:p>
    <w:p w14:paraId="67CC705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28FE36F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3B902DA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value="1"/&gt;</w:t>
      </w:r>
    </w:p>
    <w:p w14:paraId="25350E4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7F72929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696F676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71DFAB1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provenienzaPaziente</w:t>
      </w:r>
      <w:proofErr w:type="spellEnd"/>
      <w:r w:rsidRPr="00F54816">
        <w:rPr>
          <w:sz w:val="20"/>
          <w:lang w:val="en-US"/>
        </w:rPr>
        <w:t>"&gt;</w:t>
      </w:r>
    </w:p>
    <w:p w14:paraId="2CB2AFA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5E095289"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26B04CC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value="2"/&gt;</w:t>
      </w:r>
    </w:p>
    <w:p w14:paraId="547F380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2F9633E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3052BF79"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71885D8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tipoRicovero</w:t>
      </w:r>
      <w:proofErr w:type="spellEnd"/>
      <w:r w:rsidRPr="00F54816">
        <w:rPr>
          <w:sz w:val="20"/>
          <w:lang w:val="en-US"/>
        </w:rPr>
        <w:t>" minOccurs="0"&gt;</w:t>
      </w:r>
    </w:p>
    <w:p w14:paraId="1778ABF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0B6A8EF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11FC020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value="1"/&gt;</w:t>
      </w:r>
    </w:p>
    <w:p w14:paraId="0BE5E3D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0D6366A9"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39661EE9"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1DBCAF5B" w14:textId="77777777" w:rsidR="00F54816" w:rsidRPr="00F54816" w:rsidRDefault="00F54816" w:rsidP="00F54816">
      <w:pPr>
        <w:jc w:val="left"/>
        <w:rPr>
          <w:sz w:val="20"/>
          <w:lang w:val="en-US"/>
        </w:rPr>
      </w:pPr>
      <w:r w:rsidRPr="00F54816">
        <w:rPr>
          <w:sz w:val="20"/>
          <w:lang w:val="en-US"/>
        </w:rPr>
        <w:lastRenderedPageBreak/>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traumatismiIntossicazioni</w:t>
      </w:r>
      <w:proofErr w:type="spellEnd"/>
      <w:r w:rsidRPr="00F54816">
        <w:rPr>
          <w:sz w:val="20"/>
          <w:lang w:val="en-US"/>
        </w:rPr>
        <w:t>" minOccurs="0"&gt;</w:t>
      </w:r>
    </w:p>
    <w:p w14:paraId="6AA0004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1738D72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7AA1CD3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value="1"/&gt;</w:t>
      </w:r>
    </w:p>
    <w:p w14:paraId="2C4A10E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3077D6B9"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00753866"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2C01559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codiceCausaEsterna</w:t>
      </w:r>
      <w:proofErr w:type="spellEnd"/>
      <w:r w:rsidRPr="00F54816">
        <w:rPr>
          <w:sz w:val="20"/>
          <w:lang w:val="en-US"/>
        </w:rPr>
        <w:t>" minOccurs="0"&gt;</w:t>
      </w:r>
    </w:p>
    <w:p w14:paraId="4A3CF54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1F9A29A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783BC14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2772BF0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value="E853"/&gt;</w:t>
      </w:r>
    </w:p>
    <w:p w14:paraId="78180BB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value="E9538"/&gt;</w:t>
      </w:r>
    </w:p>
    <w:p w14:paraId="4D8776C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60E57D3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5F00E87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40E3F0E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039CD00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31E5E37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xs:minLength</w:t>
      </w:r>
      <w:proofErr w:type="spellEnd"/>
      <w:proofErr w:type="gramEnd"/>
      <w:r w:rsidRPr="00F54816">
        <w:rPr>
          <w:sz w:val="20"/>
          <w:lang w:val="en-US"/>
        </w:rPr>
        <w:t xml:space="preserve"> value="4"/&gt;</w:t>
      </w:r>
    </w:p>
    <w:p w14:paraId="5B54A2F9"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xs:maxLength</w:t>
      </w:r>
      <w:proofErr w:type="spellEnd"/>
      <w:proofErr w:type="gramEnd"/>
      <w:r w:rsidRPr="00F54816">
        <w:rPr>
          <w:sz w:val="20"/>
          <w:lang w:val="en-US"/>
        </w:rPr>
        <w:t xml:space="preserve"> value="5"/&gt;</w:t>
      </w:r>
    </w:p>
    <w:p w14:paraId="58FD1AA0"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00F342B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0F544BF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2FF30D8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Trasferimenti</w:t>
      </w:r>
      <w:proofErr w:type="spellEnd"/>
      <w:r w:rsidRPr="00F54816">
        <w:rPr>
          <w:sz w:val="20"/>
          <w:lang w:val="en-US"/>
        </w:rPr>
        <w:t xml:space="preserve">" minOccurs="0" </w:t>
      </w:r>
      <w:proofErr w:type="spellStart"/>
      <w:r w:rsidRPr="00F54816">
        <w:rPr>
          <w:sz w:val="20"/>
          <w:lang w:val="en-US"/>
        </w:rPr>
        <w:t>maxOccurs</w:t>
      </w:r>
      <w:proofErr w:type="spellEnd"/>
      <w:r w:rsidRPr="00F54816">
        <w:rPr>
          <w:sz w:val="20"/>
          <w:lang w:val="en-US"/>
        </w:rPr>
        <w:t>="15"&gt;</w:t>
      </w:r>
    </w:p>
    <w:p w14:paraId="1A5A2436"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xs:complexType</w:t>
      </w:r>
      <w:proofErr w:type="spellEnd"/>
      <w:proofErr w:type="gramEnd"/>
      <w:r w:rsidRPr="00F54816">
        <w:rPr>
          <w:sz w:val="20"/>
          <w:lang w:val="en-US"/>
        </w:rPr>
        <w:t>&gt;</w:t>
      </w:r>
    </w:p>
    <w:p w14:paraId="0F2BDDA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xs:sequence</w:t>
      </w:r>
      <w:proofErr w:type="spellEnd"/>
      <w:proofErr w:type="gramEnd"/>
      <w:r w:rsidRPr="00F54816">
        <w:rPr>
          <w:sz w:val="20"/>
          <w:lang w:val="en-US"/>
        </w:rPr>
        <w:t>&gt;</w:t>
      </w:r>
    </w:p>
    <w:p w14:paraId="20E25FEA" w14:textId="77777777" w:rsidR="00F54816" w:rsidRPr="00BD25A4" w:rsidRDefault="00F54816" w:rsidP="00F54816">
      <w:pPr>
        <w:jc w:val="left"/>
        <w:rPr>
          <w:sz w:val="20"/>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BD25A4">
        <w:rPr>
          <w:sz w:val="20"/>
        </w:rPr>
        <w:t>&lt;</w:t>
      </w:r>
      <w:proofErr w:type="spellStart"/>
      <w:proofErr w:type="gramStart"/>
      <w:r w:rsidRPr="00BD25A4">
        <w:rPr>
          <w:sz w:val="20"/>
        </w:rPr>
        <w:t>xs:element</w:t>
      </w:r>
      <w:proofErr w:type="spellEnd"/>
      <w:proofErr w:type="gramEnd"/>
      <w:r w:rsidRPr="00BD25A4">
        <w:rPr>
          <w:sz w:val="20"/>
        </w:rPr>
        <w:t xml:space="preserve"> name="</w:t>
      </w:r>
      <w:proofErr w:type="spellStart"/>
      <w:r w:rsidRPr="00BD25A4">
        <w:rPr>
          <w:sz w:val="20"/>
        </w:rPr>
        <w:t>dataTrasferimento</w:t>
      </w:r>
      <w:proofErr w:type="spellEnd"/>
      <w:r w:rsidRPr="00BD25A4">
        <w:rPr>
          <w:sz w:val="20"/>
        </w:rPr>
        <w:t xml:space="preserve">" </w:t>
      </w:r>
      <w:proofErr w:type="spellStart"/>
      <w:r w:rsidRPr="00BD25A4">
        <w:rPr>
          <w:sz w:val="20"/>
        </w:rPr>
        <w:t>minOccurs</w:t>
      </w:r>
      <w:proofErr w:type="spellEnd"/>
      <w:r w:rsidRPr="00BD25A4">
        <w:rPr>
          <w:sz w:val="20"/>
        </w:rPr>
        <w:t>="0"&gt;</w:t>
      </w:r>
    </w:p>
    <w:p w14:paraId="27865DDA" w14:textId="77777777" w:rsidR="00F54816" w:rsidRPr="00F54816" w:rsidRDefault="00F54816" w:rsidP="00F54816">
      <w:pPr>
        <w:jc w:val="left"/>
        <w:rPr>
          <w:sz w:val="20"/>
          <w:lang w:val="en-US"/>
        </w:rPr>
      </w:pPr>
      <w:r w:rsidRPr="00BD25A4">
        <w:rPr>
          <w:sz w:val="20"/>
        </w:rPr>
        <w:tab/>
      </w:r>
      <w:r w:rsidRPr="00BD25A4">
        <w:rPr>
          <w:sz w:val="20"/>
        </w:rPr>
        <w:tab/>
      </w:r>
      <w:r w:rsidRPr="00BD25A4">
        <w:rPr>
          <w:sz w:val="20"/>
        </w:rPr>
        <w:tab/>
      </w:r>
      <w:r w:rsidRPr="00BD25A4">
        <w:rPr>
          <w:sz w:val="20"/>
        </w:rPr>
        <w:tab/>
      </w:r>
      <w:r w:rsidRPr="00BD25A4">
        <w:rPr>
          <w:sz w:val="20"/>
        </w:rPr>
        <w:tab/>
      </w:r>
      <w:r w:rsidRPr="00BD25A4">
        <w:rPr>
          <w:sz w:val="20"/>
        </w:rPr>
        <w:tab/>
      </w:r>
      <w:r w:rsidRPr="00BD25A4">
        <w:rPr>
          <w:sz w:val="20"/>
        </w:rPr>
        <w:tab/>
      </w:r>
      <w:r w:rsidRPr="00BD25A4">
        <w:rPr>
          <w:sz w:val="20"/>
        </w:rPr>
        <w:tab/>
      </w:r>
      <w:r w:rsidRPr="00BD25A4">
        <w:rPr>
          <w:sz w:val="20"/>
        </w:rPr>
        <w:tab/>
      </w:r>
      <w:r w:rsidRPr="00BD25A4">
        <w:rPr>
          <w:sz w:val="20"/>
        </w:rPr>
        <w:tab/>
      </w:r>
      <w:r w:rsidRPr="00BD25A4">
        <w:rPr>
          <w:sz w:val="20"/>
        </w:rPr>
        <w:tab/>
      </w:r>
      <w:r w:rsidRPr="00F54816">
        <w:rPr>
          <w:sz w:val="20"/>
          <w:lang w:val="en-US"/>
        </w:rPr>
        <w:t>&lt;</w:t>
      </w:r>
      <w:proofErr w:type="spellStart"/>
      <w:proofErr w:type="gramStart"/>
      <w:r w:rsidRPr="00F54816">
        <w:rPr>
          <w:sz w:val="20"/>
          <w:lang w:val="en-US"/>
        </w:rPr>
        <w:t>xs:annotation</w:t>
      </w:r>
      <w:proofErr w:type="spellEnd"/>
      <w:proofErr w:type="gramEnd"/>
      <w:r w:rsidRPr="00F54816">
        <w:rPr>
          <w:sz w:val="20"/>
          <w:lang w:val="en-US"/>
        </w:rPr>
        <w:t>&gt;</w:t>
      </w:r>
    </w:p>
    <w:p w14:paraId="68CB3B1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57A7B19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5755058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value="2016-03-18"/&gt;</w:t>
      </w:r>
    </w:p>
    <w:p w14:paraId="73C13EA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578D016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577CA98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647FC42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1495FE6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594D0876"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value="10"/&gt;</w:t>
      </w:r>
    </w:p>
    <w:p w14:paraId="7B4A714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71E9A06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2ABAFB4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6246189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oraTrasferimento</w:t>
      </w:r>
      <w:proofErr w:type="spellEnd"/>
      <w:r w:rsidRPr="00F54816">
        <w:rPr>
          <w:sz w:val="20"/>
          <w:lang w:val="en-US"/>
        </w:rPr>
        <w:t>" minOccurs="0"&gt;</w:t>
      </w:r>
    </w:p>
    <w:p w14:paraId="3629941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74225A1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64E81A19"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373E0BD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value="15:15"/&gt;</w:t>
      </w:r>
    </w:p>
    <w:p w14:paraId="62584FD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70FC52D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1B0394A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736A45C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4F04845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7B56DB4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value="5"/&gt;</w:t>
      </w:r>
    </w:p>
    <w:p w14:paraId="4E27C19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663A5C59" w14:textId="77777777" w:rsidR="00F54816" w:rsidRPr="00F54816" w:rsidRDefault="00F54816" w:rsidP="00F54816">
      <w:pPr>
        <w:jc w:val="left"/>
        <w:rPr>
          <w:sz w:val="20"/>
          <w:lang w:val="en-US"/>
        </w:rPr>
      </w:pPr>
      <w:r w:rsidRPr="00F54816">
        <w:rPr>
          <w:sz w:val="20"/>
          <w:lang w:val="en-US"/>
        </w:rPr>
        <w:lastRenderedPageBreak/>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67F5BFC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59CA783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unitaTrasferimento</w:t>
      </w:r>
      <w:proofErr w:type="spellEnd"/>
      <w:r w:rsidRPr="00F54816">
        <w:rPr>
          <w:sz w:val="20"/>
          <w:lang w:val="en-US"/>
        </w:rPr>
        <w:t>" minOccurs="0"&gt;</w:t>
      </w:r>
    </w:p>
    <w:p w14:paraId="4773217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26D878C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599E1EE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2213FE4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value="120901000652"/&gt;</w:t>
      </w:r>
    </w:p>
    <w:p w14:paraId="740F91E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value="120915010438"/&gt;</w:t>
      </w:r>
    </w:p>
    <w:p w14:paraId="145D6B7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5EF17E2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7180FBD9"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7C4AACB0"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57CFDBB0"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5C2BE399"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value="12"/&gt;</w:t>
      </w:r>
    </w:p>
    <w:p w14:paraId="1AC75DA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6D6130F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44A0C81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67287869"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xs:sequence</w:t>
      </w:r>
      <w:proofErr w:type="spellEnd"/>
      <w:proofErr w:type="gramEnd"/>
      <w:r w:rsidRPr="00F54816">
        <w:rPr>
          <w:sz w:val="20"/>
          <w:lang w:val="en-US"/>
        </w:rPr>
        <w:t>&gt;</w:t>
      </w:r>
    </w:p>
    <w:p w14:paraId="16A0497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xs:complexType</w:t>
      </w:r>
      <w:proofErr w:type="spellEnd"/>
      <w:proofErr w:type="gramEnd"/>
      <w:r w:rsidRPr="00F54816">
        <w:rPr>
          <w:sz w:val="20"/>
          <w:lang w:val="en-US"/>
        </w:rPr>
        <w:t>&gt;</w:t>
      </w:r>
    </w:p>
    <w:p w14:paraId="1E2FDEC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2D81819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dimissione</w:t>
      </w:r>
      <w:proofErr w:type="spellEnd"/>
      <w:r w:rsidRPr="00F54816">
        <w:rPr>
          <w:sz w:val="20"/>
          <w:lang w:val="en-US"/>
        </w:rPr>
        <w:t>"&gt;</w:t>
      </w:r>
    </w:p>
    <w:p w14:paraId="5C55FBF0"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xs:complexType</w:t>
      </w:r>
      <w:proofErr w:type="spellEnd"/>
      <w:proofErr w:type="gramEnd"/>
      <w:r w:rsidRPr="00F54816">
        <w:rPr>
          <w:sz w:val="20"/>
          <w:lang w:val="en-US"/>
        </w:rPr>
        <w:t>&gt;</w:t>
      </w:r>
    </w:p>
    <w:p w14:paraId="69AEFDD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xs:sequence</w:t>
      </w:r>
      <w:proofErr w:type="spellEnd"/>
      <w:proofErr w:type="gramEnd"/>
      <w:r w:rsidRPr="00F54816">
        <w:rPr>
          <w:sz w:val="20"/>
          <w:lang w:val="en-US"/>
        </w:rPr>
        <w:t>&gt;</w:t>
      </w:r>
    </w:p>
    <w:p w14:paraId="794D81F6"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unitaOperativaDimissione</w:t>
      </w:r>
      <w:proofErr w:type="spellEnd"/>
      <w:r w:rsidRPr="00F54816">
        <w:rPr>
          <w:sz w:val="20"/>
          <w:lang w:val="en-US"/>
        </w:rPr>
        <w:t>"&gt;</w:t>
      </w:r>
    </w:p>
    <w:p w14:paraId="2D7FBE8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18BD9DD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3D5DBFB6"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50908B3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value="120901000201"/&gt;</w:t>
      </w:r>
    </w:p>
    <w:p w14:paraId="5438F47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2806C036"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2608A8B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353C564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66C7DD8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1C8A732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value="12"/&gt;</w:t>
      </w:r>
    </w:p>
    <w:p w14:paraId="0670D40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3183964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20289A9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50BFCF00"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dataDimissioneMorte</w:t>
      </w:r>
      <w:proofErr w:type="spellEnd"/>
      <w:r w:rsidRPr="00F54816">
        <w:rPr>
          <w:sz w:val="20"/>
          <w:lang w:val="en-US"/>
        </w:rPr>
        <w:t>"&gt;</w:t>
      </w:r>
    </w:p>
    <w:p w14:paraId="697510A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4B0CFF2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4CA6751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28E76E2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value="2016-03-25"/&gt;</w:t>
      </w:r>
    </w:p>
    <w:p w14:paraId="5179330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31A8104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1785411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6E20071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5DBE075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xs:date</w:t>
      </w:r>
      <w:proofErr w:type="spellEnd"/>
      <w:r w:rsidRPr="00F54816">
        <w:rPr>
          <w:sz w:val="20"/>
          <w:lang w:val="en-US"/>
        </w:rPr>
        <w:t>"/&gt;</w:t>
      </w:r>
    </w:p>
    <w:p w14:paraId="5E2BFE0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58BE1F1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10BAFA6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oraDimissioneMorte</w:t>
      </w:r>
      <w:proofErr w:type="spellEnd"/>
      <w:r w:rsidRPr="00F54816">
        <w:rPr>
          <w:sz w:val="20"/>
          <w:lang w:val="en-US"/>
        </w:rPr>
        <w:t>" minOccurs="0"&gt;</w:t>
      </w:r>
    </w:p>
    <w:p w14:paraId="702483A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43DC6A46"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79E5E4F4" w14:textId="77777777" w:rsidR="00F54816" w:rsidRPr="00F54816" w:rsidRDefault="00F54816" w:rsidP="00F54816">
      <w:pPr>
        <w:jc w:val="left"/>
        <w:rPr>
          <w:sz w:val="20"/>
          <w:lang w:val="en-US"/>
        </w:rPr>
      </w:pPr>
      <w:r w:rsidRPr="00F54816">
        <w:rPr>
          <w:sz w:val="20"/>
          <w:lang w:val="en-US"/>
        </w:rPr>
        <w:lastRenderedPageBreak/>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038D699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value="16:25"/&gt;</w:t>
      </w:r>
    </w:p>
    <w:p w14:paraId="63179C2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1BCE015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49158460"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59842BB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3E8D16D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45B130E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value="5"/&gt;</w:t>
      </w:r>
    </w:p>
    <w:p w14:paraId="39AD299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4321576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7121EFB0"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3DF52FC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modalitaDimissione</w:t>
      </w:r>
      <w:proofErr w:type="spellEnd"/>
      <w:r w:rsidRPr="00F54816">
        <w:rPr>
          <w:sz w:val="20"/>
          <w:lang w:val="en-US"/>
        </w:rPr>
        <w:t>"&gt;</w:t>
      </w:r>
    </w:p>
    <w:p w14:paraId="023663B9"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7B9C6AC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3ABA15F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value="2"/&gt;</w:t>
      </w:r>
    </w:p>
    <w:p w14:paraId="0FE966E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081D219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609E020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28C1C46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xs:sequence</w:t>
      </w:r>
      <w:proofErr w:type="spellEnd"/>
      <w:proofErr w:type="gramEnd"/>
      <w:r w:rsidRPr="00F54816">
        <w:rPr>
          <w:sz w:val="20"/>
          <w:lang w:val="en-US"/>
        </w:rPr>
        <w:t>&gt;</w:t>
      </w:r>
    </w:p>
    <w:p w14:paraId="2C97894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xs:complexType</w:t>
      </w:r>
      <w:proofErr w:type="spellEnd"/>
      <w:proofErr w:type="gramEnd"/>
      <w:r w:rsidRPr="00F54816">
        <w:rPr>
          <w:sz w:val="20"/>
          <w:lang w:val="en-US"/>
        </w:rPr>
        <w:t>&gt;</w:t>
      </w:r>
    </w:p>
    <w:p w14:paraId="4C7AC3B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1CB3D3B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riscontroAutoptico</w:t>
      </w:r>
      <w:proofErr w:type="spellEnd"/>
      <w:r w:rsidRPr="00F54816">
        <w:rPr>
          <w:sz w:val="20"/>
          <w:lang w:val="en-US"/>
        </w:rPr>
        <w:t>" minOccurs="0"&gt;</w:t>
      </w:r>
    </w:p>
    <w:p w14:paraId="39CD29A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0EC4E62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32BD6BB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value="1"/&gt;</w:t>
      </w:r>
    </w:p>
    <w:p w14:paraId="27DAECC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14BA743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50087D3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70B801F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motivoRicoveroRegimeDiurno</w:t>
      </w:r>
      <w:proofErr w:type="spellEnd"/>
      <w:r w:rsidRPr="00F54816">
        <w:rPr>
          <w:sz w:val="20"/>
          <w:lang w:val="en-US"/>
        </w:rPr>
        <w:t>" minOccurs="0"&gt;</w:t>
      </w:r>
    </w:p>
    <w:p w14:paraId="5E3044E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7CD072E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63D64849"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value="1"/&gt;</w:t>
      </w:r>
    </w:p>
    <w:p w14:paraId="2EA0165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4E85470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6A024EA0"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758F38B9"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numGiornateRicoveroDiurno</w:t>
      </w:r>
      <w:proofErr w:type="spellEnd"/>
      <w:r w:rsidRPr="00F54816">
        <w:rPr>
          <w:sz w:val="20"/>
          <w:lang w:val="en-US"/>
        </w:rPr>
        <w:t>" minOccurs="0"&gt;</w:t>
      </w:r>
    </w:p>
    <w:p w14:paraId="128000E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53B0575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xs:integer</w:t>
      </w:r>
      <w:proofErr w:type="spellEnd"/>
      <w:r w:rsidRPr="00F54816">
        <w:rPr>
          <w:sz w:val="20"/>
          <w:lang w:val="en-US"/>
        </w:rPr>
        <w:t>"&gt;</w:t>
      </w:r>
    </w:p>
    <w:p w14:paraId="2F139D3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xs:minInclusive</w:t>
      </w:r>
      <w:proofErr w:type="spellEnd"/>
      <w:proofErr w:type="gramEnd"/>
      <w:r w:rsidRPr="00F54816">
        <w:rPr>
          <w:sz w:val="20"/>
          <w:lang w:val="en-US"/>
        </w:rPr>
        <w:t xml:space="preserve"> value="1"/&gt;</w:t>
      </w:r>
    </w:p>
    <w:p w14:paraId="1E8417E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xs:maxInclusive</w:t>
      </w:r>
      <w:proofErr w:type="spellEnd"/>
      <w:proofErr w:type="gramEnd"/>
      <w:r w:rsidRPr="00F54816">
        <w:rPr>
          <w:sz w:val="20"/>
          <w:lang w:val="en-US"/>
        </w:rPr>
        <w:t xml:space="preserve"> value="999"/&gt;</w:t>
      </w:r>
    </w:p>
    <w:p w14:paraId="4C96FF7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57D2872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42982C6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62ED2717" w14:textId="77777777" w:rsidR="00F54816" w:rsidRPr="00BD25A4" w:rsidRDefault="00F54816" w:rsidP="00F54816">
      <w:pPr>
        <w:jc w:val="left"/>
        <w:rPr>
          <w:sz w:val="20"/>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BD25A4">
        <w:rPr>
          <w:sz w:val="20"/>
        </w:rPr>
        <w:t>&lt;</w:t>
      </w:r>
      <w:proofErr w:type="spellStart"/>
      <w:proofErr w:type="gramStart"/>
      <w:r w:rsidRPr="00BD25A4">
        <w:rPr>
          <w:sz w:val="20"/>
        </w:rPr>
        <w:t>xs:element</w:t>
      </w:r>
      <w:proofErr w:type="spellEnd"/>
      <w:proofErr w:type="gramEnd"/>
      <w:r w:rsidRPr="00BD25A4">
        <w:rPr>
          <w:sz w:val="20"/>
        </w:rPr>
        <w:t xml:space="preserve"> name="</w:t>
      </w:r>
      <w:proofErr w:type="spellStart"/>
      <w:r w:rsidRPr="00BD25A4">
        <w:rPr>
          <w:sz w:val="20"/>
        </w:rPr>
        <w:t>pesoNascita</w:t>
      </w:r>
      <w:proofErr w:type="spellEnd"/>
      <w:r w:rsidRPr="00BD25A4">
        <w:rPr>
          <w:sz w:val="20"/>
        </w:rPr>
        <w:t xml:space="preserve">" </w:t>
      </w:r>
      <w:proofErr w:type="spellStart"/>
      <w:r w:rsidRPr="00BD25A4">
        <w:rPr>
          <w:sz w:val="20"/>
        </w:rPr>
        <w:t>minOccurs</w:t>
      </w:r>
      <w:proofErr w:type="spellEnd"/>
      <w:r w:rsidRPr="00BD25A4">
        <w:rPr>
          <w:sz w:val="20"/>
        </w:rPr>
        <w:t>="0"&gt;</w:t>
      </w:r>
    </w:p>
    <w:p w14:paraId="3F0180DC" w14:textId="77777777" w:rsidR="00F54816" w:rsidRPr="00F54816" w:rsidRDefault="00F54816" w:rsidP="00F54816">
      <w:pPr>
        <w:jc w:val="left"/>
        <w:rPr>
          <w:sz w:val="20"/>
          <w:lang w:val="en-US"/>
        </w:rPr>
      </w:pPr>
      <w:r w:rsidRPr="00BD25A4">
        <w:rPr>
          <w:sz w:val="20"/>
        </w:rPr>
        <w:tab/>
      </w:r>
      <w:r w:rsidRPr="00BD25A4">
        <w:rPr>
          <w:sz w:val="20"/>
        </w:rPr>
        <w:tab/>
      </w:r>
      <w:r w:rsidRPr="00BD25A4">
        <w:rPr>
          <w:sz w:val="20"/>
        </w:rPr>
        <w:tab/>
      </w:r>
      <w:r w:rsidRPr="00BD25A4">
        <w:rPr>
          <w:sz w:val="20"/>
        </w:rPr>
        <w:tab/>
      </w:r>
      <w:r w:rsidRPr="00BD25A4">
        <w:rPr>
          <w:sz w:val="20"/>
        </w:rPr>
        <w:tab/>
      </w:r>
      <w:r w:rsidRPr="00BD25A4">
        <w:rPr>
          <w:sz w:val="20"/>
        </w:rPr>
        <w:tab/>
      </w:r>
      <w:r w:rsidRPr="00BD25A4">
        <w:rPr>
          <w:sz w:val="20"/>
        </w:rPr>
        <w:tab/>
      </w:r>
      <w:r w:rsidRPr="00BD25A4">
        <w:rPr>
          <w:sz w:val="20"/>
        </w:rPr>
        <w:tab/>
      </w:r>
      <w:r w:rsidRPr="00F54816">
        <w:rPr>
          <w:sz w:val="20"/>
          <w:lang w:val="en-US"/>
        </w:rPr>
        <w:t>&lt;</w:t>
      </w:r>
      <w:proofErr w:type="spellStart"/>
      <w:proofErr w:type="gramStart"/>
      <w:r w:rsidRPr="00F54816">
        <w:rPr>
          <w:sz w:val="20"/>
          <w:lang w:val="en-US"/>
        </w:rPr>
        <w:t>xs:annotation</w:t>
      </w:r>
      <w:proofErr w:type="spellEnd"/>
      <w:proofErr w:type="gramEnd"/>
      <w:r w:rsidRPr="00F54816">
        <w:rPr>
          <w:sz w:val="20"/>
          <w:lang w:val="en-US"/>
        </w:rPr>
        <w:t>&gt;</w:t>
      </w:r>
    </w:p>
    <w:p w14:paraId="37B95A2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5CC4690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75FE09B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value="1523"/&gt;</w:t>
      </w:r>
    </w:p>
    <w:p w14:paraId="2DC8431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76C3BD39"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4E3F200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66BD85B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0FC07689" w14:textId="77777777" w:rsidR="00F54816" w:rsidRPr="00F54816" w:rsidRDefault="00F54816" w:rsidP="00F54816">
      <w:pPr>
        <w:jc w:val="left"/>
        <w:rPr>
          <w:sz w:val="20"/>
          <w:lang w:val="en-US"/>
        </w:rPr>
      </w:pPr>
      <w:r w:rsidRPr="00F54816">
        <w:rPr>
          <w:sz w:val="20"/>
          <w:lang w:val="en-US"/>
        </w:rPr>
        <w:lastRenderedPageBreak/>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xs:integer</w:t>
      </w:r>
      <w:proofErr w:type="spellEnd"/>
      <w:r w:rsidRPr="00F54816">
        <w:rPr>
          <w:sz w:val="20"/>
          <w:lang w:val="en-US"/>
        </w:rPr>
        <w:t>"&gt;</w:t>
      </w:r>
    </w:p>
    <w:p w14:paraId="6590153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xs:minInclusive</w:t>
      </w:r>
      <w:proofErr w:type="spellEnd"/>
      <w:proofErr w:type="gramEnd"/>
      <w:r w:rsidRPr="00F54816">
        <w:rPr>
          <w:sz w:val="20"/>
          <w:lang w:val="en-US"/>
        </w:rPr>
        <w:t xml:space="preserve"> value="100"/&gt;</w:t>
      </w:r>
    </w:p>
    <w:p w14:paraId="638A1E8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xs:maxInclusive</w:t>
      </w:r>
      <w:proofErr w:type="spellEnd"/>
      <w:proofErr w:type="gramEnd"/>
      <w:r w:rsidRPr="00F54816">
        <w:rPr>
          <w:sz w:val="20"/>
          <w:lang w:val="en-US"/>
        </w:rPr>
        <w:t xml:space="preserve"> value="9999"/&gt;</w:t>
      </w:r>
    </w:p>
    <w:p w14:paraId="44C28C3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768B06E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4E93D63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188D7B7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diagnosiPrincipale</w:t>
      </w:r>
      <w:proofErr w:type="spellEnd"/>
      <w:r w:rsidRPr="00F54816">
        <w:rPr>
          <w:sz w:val="20"/>
          <w:lang w:val="en-US"/>
        </w:rPr>
        <w:t>"&gt;</w:t>
      </w:r>
    </w:p>
    <w:p w14:paraId="06C606E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xs:complexType</w:t>
      </w:r>
      <w:proofErr w:type="spellEnd"/>
      <w:proofErr w:type="gramEnd"/>
      <w:r w:rsidRPr="00F54816">
        <w:rPr>
          <w:sz w:val="20"/>
          <w:lang w:val="en-US"/>
        </w:rPr>
        <w:t>&gt;</w:t>
      </w:r>
    </w:p>
    <w:p w14:paraId="7604A09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xs:sequence</w:t>
      </w:r>
      <w:proofErr w:type="spellEnd"/>
      <w:proofErr w:type="gramEnd"/>
      <w:r w:rsidRPr="00F54816">
        <w:rPr>
          <w:sz w:val="20"/>
          <w:lang w:val="en-US"/>
        </w:rPr>
        <w:t>&gt;</w:t>
      </w:r>
    </w:p>
    <w:p w14:paraId="2A92A42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diagnosiPrincipaleDimissione</w:t>
      </w:r>
      <w:proofErr w:type="spellEnd"/>
      <w:r w:rsidRPr="00F54816">
        <w:rPr>
          <w:sz w:val="20"/>
          <w:lang w:val="en-US"/>
        </w:rPr>
        <w:t>"&gt;</w:t>
      </w:r>
    </w:p>
    <w:p w14:paraId="56B0C64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56B3AEF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464D234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184E84C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value="V181"/&gt;</w:t>
      </w:r>
    </w:p>
    <w:p w14:paraId="17488C0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value="99883"/&gt;</w:t>
      </w:r>
    </w:p>
    <w:p w14:paraId="5531ACA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6DBA86D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27D4F5E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2FEB419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6F3F218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63F7222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xs:minLength</w:t>
      </w:r>
      <w:proofErr w:type="spellEnd"/>
      <w:proofErr w:type="gramEnd"/>
      <w:r w:rsidRPr="00F54816">
        <w:rPr>
          <w:sz w:val="20"/>
          <w:lang w:val="en-US"/>
        </w:rPr>
        <w:t xml:space="preserve"> value="3"/&gt;</w:t>
      </w:r>
    </w:p>
    <w:p w14:paraId="1AE6C6E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xs:maxLength</w:t>
      </w:r>
      <w:proofErr w:type="spellEnd"/>
      <w:proofErr w:type="gramEnd"/>
      <w:r w:rsidRPr="00F54816">
        <w:rPr>
          <w:sz w:val="20"/>
          <w:lang w:val="en-US"/>
        </w:rPr>
        <w:t xml:space="preserve"> value="5"/&gt;</w:t>
      </w:r>
    </w:p>
    <w:p w14:paraId="226877D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1CCB0FC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3528615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692B149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diagnosiPrincipaleDimissioneAlRicovero</w:t>
      </w:r>
      <w:proofErr w:type="spellEnd"/>
      <w:r w:rsidRPr="00F54816">
        <w:rPr>
          <w:sz w:val="20"/>
          <w:lang w:val="en-US"/>
        </w:rPr>
        <w:t>"&gt;</w:t>
      </w:r>
    </w:p>
    <w:p w14:paraId="34C25B8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1F3DD5A9"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223A6DC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value="1"/&gt;</w:t>
      </w:r>
    </w:p>
    <w:p w14:paraId="3692BD7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367B6B5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37D13AF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70D04AE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Lateralita</w:t>
      </w:r>
      <w:proofErr w:type="spellEnd"/>
      <w:r w:rsidRPr="00F54816">
        <w:rPr>
          <w:sz w:val="20"/>
          <w:lang w:val="en-US"/>
        </w:rPr>
        <w:t>" minOccurs="0"&gt;</w:t>
      </w:r>
    </w:p>
    <w:p w14:paraId="01D6881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1E2EA94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7F21C07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value="1"/&gt;</w:t>
      </w:r>
    </w:p>
    <w:p w14:paraId="4CE2AA9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2EB756C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4A889D5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7608909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stadiazioneCondensata</w:t>
      </w:r>
      <w:proofErr w:type="spellEnd"/>
      <w:r w:rsidRPr="00F54816">
        <w:rPr>
          <w:sz w:val="20"/>
          <w:lang w:val="en-US"/>
        </w:rPr>
        <w:t>" minOccurs="0"&gt;</w:t>
      </w:r>
    </w:p>
    <w:p w14:paraId="419F81A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1F3D3E6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0B90D13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value="1"/&gt;</w:t>
      </w:r>
    </w:p>
    <w:p w14:paraId="4DB7CB6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1F022740"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30A8820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4B909D0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xs:sequence</w:t>
      </w:r>
      <w:proofErr w:type="spellEnd"/>
      <w:proofErr w:type="gramEnd"/>
      <w:r w:rsidRPr="00F54816">
        <w:rPr>
          <w:sz w:val="20"/>
          <w:lang w:val="en-US"/>
        </w:rPr>
        <w:t>&gt;</w:t>
      </w:r>
    </w:p>
    <w:p w14:paraId="05E523F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xs:complexType</w:t>
      </w:r>
      <w:proofErr w:type="spellEnd"/>
      <w:proofErr w:type="gramEnd"/>
      <w:r w:rsidRPr="00F54816">
        <w:rPr>
          <w:sz w:val="20"/>
          <w:lang w:val="en-US"/>
        </w:rPr>
        <w:t>&gt;</w:t>
      </w:r>
    </w:p>
    <w:p w14:paraId="42A2397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64843A10"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diagnosiSecondarie</w:t>
      </w:r>
      <w:proofErr w:type="spellEnd"/>
      <w:r w:rsidRPr="00F54816">
        <w:rPr>
          <w:sz w:val="20"/>
          <w:lang w:val="en-US"/>
        </w:rPr>
        <w:t xml:space="preserve">" minOccurs="0" </w:t>
      </w:r>
      <w:proofErr w:type="spellStart"/>
      <w:r w:rsidRPr="00F54816">
        <w:rPr>
          <w:sz w:val="20"/>
          <w:lang w:val="en-US"/>
        </w:rPr>
        <w:t>maxOccurs</w:t>
      </w:r>
      <w:proofErr w:type="spellEnd"/>
      <w:r w:rsidRPr="00F54816">
        <w:rPr>
          <w:sz w:val="20"/>
          <w:lang w:val="en-US"/>
        </w:rPr>
        <w:t>="5"&gt;</w:t>
      </w:r>
    </w:p>
    <w:p w14:paraId="3FB466D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xs:complexType</w:t>
      </w:r>
      <w:proofErr w:type="spellEnd"/>
      <w:proofErr w:type="gramEnd"/>
      <w:r w:rsidRPr="00F54816">
        <w:rPr>
          <w:sz w:val="20"/>
          <w:lang w:val="en-US"/>
        </w:rPr>
        <w:t>&gt;</w:t>
      </w:r>
    </w:p>
    <w:p w14:paraId="06DAC0B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xs:sequence</w:t>
      </w:r>
      <w:proofErr w:type="spellEnd"/>
      <w:proofErr w:type="gramEnd"/>
      <w:r w:rsidRPr="00F54816">
        <w:rPr>
          <w:sz w:val="20"/>
          <w:lang w:val="en-US"/>
        </w:rPr>
        <w:t>&gt;</w:t>
      </w:r>
    </w:p>
    <w:p w14:paraId="1121030E" w14:textId="77777777" w:rsidR="00F54816" w:rsidRPr="00F54816" w:rsidRDefault="00F54816" w:rsidP="00F54816">
      <w:pPr>
        <w:jc w:val="left"/>
        <w:rPr>
          <w:sz w:val="20"/>
          <w:lang w:val="en-US"/>
        </w:rPr>
      </w:pPr>
      <w:r w:rsidRPr="00F54816">
        <w:rPr>
          <w:sz w:val="20"/>
          <w:lang w:val="en-US"/>
        </w:rPr>
        <w:lastRenderedPageBreak/>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diagnosiSecondarieDimissione</w:t>
      </w:r>
      <w:proofErr w:type="spellEnd"/>
      <w:r w:rsidRPr="00F54816">
        <w:rPr>
          <w:sz w:val="20"/>
          <w:lang w:val="en-US"/>
        </w:rPr>
        <w:t>"&gt;</w:t>
      </w:r>
    </w:p>
    <w:p w14:paraId="3A7EF53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33933E7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32D0272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767A1D4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value="8976"/&gt;</w:t>
      </w:r>
    </w:p>
    <w:p w14:paraId="45C1925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value="V25"/&gt;</w:t>
      </w:r>
    </w:p>
    <w:p w14:paraId="2E180F50"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6C1045A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474C1BF6"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4DD98A8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2DA5296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34330B26"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xs:minLength</w:t>
      </w:r>
      <w:proofErr w:type="spellEnd"/>
      <w:proofErr w:type="gramEnd"/>
      <w:r w:rsidRPr="00F54816">
        <w:rPr>
          <w:sz w:val="20"/>
          <w:lang w:val="en-US"/>
        </w:rPr>
        <w:t xml:space="preserve"> value="3"/&gt;</w:t>
      </w:r>
    </w:p>
    <w:p w14:paraId="253F6E66"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xs:maxLength</w:t>
      </w:r>
      <w:proofErr w:type="spellEnd"/>
      <w:proofErr w:type="gramEnd"/>
      <w:r w:rsidRPr="00F54816">
        <w:rPr>
          <w:sz w:val="20"/>
          <w:lang w:val="en-US"/>
        </w:rPr>
        <w:t xml:space="preserve"> value="5"/&gt;</w:t>
      </w:r>
    </w:p>
    <w:p w14:paraId="0D7AFE5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427D48A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5B58BC6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763FB84A" w14:textId="77777777" w:rsidR="00F54816" w:rsidRPr="00F54816" w:rsidRDefault="00F54816" w:rsidP="00F54816">
      <w:pPr>
        <w:jc w:val="left"/>
        <w:rPr>
          <w:sz w:val="20"/>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rPr>
        <w:t>&lt;</w:t>
      </w:r>
      <w:proofErr w:type="spellStart"/>
      <w:proofErr w:type="gramStart"/>
      <w:r w:rsidRPr="00F54816">
        <w:rPr>
          <w:sz w:val="20"/>
        </w:rPr>
        <w:t>xs:element</w:t>
      </w:r>
      <w:proofErr w:type="spellEnd"/>
      <w:proofErr w:type="gramEnd"/>
      <w:r w:rsidRPr="00F54816">
        <w:rPr>
          <w:sz w:val="20"/>
        </w:rPr>
        <w:t xml:space="preserve"> name="</w:t>
      </w:r>
      <w:proofErr w:type="spellStart"/>
      <w:r w:rsidRPr="00F54816">
        <w:rPr>
          <w:sz w:val="20"/>
        </w:rPr>
        <w:t>diagnosiSecondarieDimissioneAlRicovero</w:t>
      </w:r>
      <w:proofErr w:type="spellEnd"/>
      <w:r w:rsidRPr="00F54816">
        <w:rPr>
          <w:sz w:val="20"/>
        </w:rPr>
        <w:t xml:space="preserve">" </w:t>
      </w:r>
      <w:proofErr w:type="spellStart"/>
      <w:r w:rsidRPr="00F54816">
        <w:rPr>
          <w:sz w:val="20"/>
        </w:rPr>
        <w:t>minOccurs</w:t>
      </w:r>
      <w:proofErr w:type="spellEnd"/>
      <w:r w:rsidRPr="00F54816">
        <w:rPr>
          <w:sz w:val="20"/>
        </w:rPr>
        <w:t>="0"&gt;</w:t>
      </w:r>
    </w:p>
    <w:p w14:paraId="058DF409" w14:textId="77777777" w:rsidR="00F54816" w:rsidRPr="00F54816" w:rsidRDefault="00F54816" w:rsidP="00F54816">
      <w:pPr>
        <w:jc w:val="left"/>
        <w:rPr>
          <w:sz w:val="20"/>
          <w:lang w:val="en-US"/>
        </w:rPr>
      </w:pPr>
      <w:r w:rsidRPr="00F54816">
        <w:rPr>
          <w:sz w:val="20"/>
        </w:rPr>
        <w:tab/>
      </w:r>
      <w:r w:rsidRPr="00F54816">
        <w:rPr>
          <w:sz w:val="20"/>
        </w:rPr>
        <w:tab/>
      </w:r>
      <w:r w:rsidRPr="00F54816">
        <w:rPr>
          <w:sz w:val="20"/>
        </w:rPr>
        <w:tab/>
      </w:r>
      <w:r w:rsidRPr="00F54816">
        <w:rPr>
          <w:sz w:val="20"/>
        </w:rPr>
        <w:tab/>
      </w:r>
      <w:r w:rsidRPr="00F54816">
        <w:rPr>
          <w:sz w:val="20"/>
        </w:rPr>
        <w:tab/>
      </w:r>
      <w:r w:rsidRPr="00F54816">
        <w:rPr>
          <w:sz w:val="20"/>
        </w:rPr>
        <w:tab/>
      </w:r>
      <w:r w:rsidRPr="00F54816">
        <w:rPr>
          <w:sz w:val="20"/>
        </w:rPr>
        <w:tab/>
      </w:r>
      <w:r w:rsidRPr="00F54816">
        <w:rPr>
          <w:sz w:val="20"/>
        </w:rPr>
        <w:tab/>
      </w:r>
      <w:r w:rsidRPr="00F54816">
        <w:rPr>
          <w:sz w:val="20"/>
        </w:rPr>
        <w:tab/>
      </w:r>
      <w:r w:rsidRPr="00F54816">
        <w:rPr>
          <w:sz w:val="20"/>
        </w:rPr>
        <w:tab/>
      </w:r>
      <w:r w:rsidRPr="00F54816">
        <w:rPr>
          <w:sz w:val="20"/>
        </w:rPr>
        <w:tab/>
      </w:r>
      <w:r w:rsidRPr="00F54816">
        <w:rPr>
          <w:sz w:val="20"/>
          <w:lang w:val="en-US"/>
        </w:rPr>
        <w:t>&lt;</w:t>
      </w:r>
      <w:proofErr w:type="spellStart"/>
      <w:proofErr w:type="gramStart"/>
      <w:r w:rsidRPr="00F54816">
        <w:rPr>
          <w:sz w:val="20"/>
          <w:lang w:val="en-US"/>
        </w:rPr>
        <w:t>xs:simpleType</w:t>
      </w:r>
      <w:proofErr w:type="spellEnd"/>
      <w:proofErr w:type="gramEnd"/>
      <w:r w:rsidRPr="00F54816">
        <w:rPr>
          <w:sz w:val="20"/>
          <w:lang w:val="en-US"/>
        </w:rPr>
        <w:t>&gt;</w:t>
      </w:r>
    </w:p>
    <w:p w14:paraId="31D7A83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395CAFC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value="1"/&gt;</w:t>
      </w:r>
    </w:p>
    <w:p w14:paraId="33D12E4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7AEA3036"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05488B9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4B1F0E9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Lateralita</w:t>
      </w:r>
      <w:proofErr w:type="spellEnd"/>
      <w:r w:rsidRPr="00F54816">
        <w:rPr>
          <w:sz w:val="20"/>
          <w:lang w:val="en-US"/>
        </w:rPr>
        <w:t>" minOccurs="0"&gt;</w:t>
      </w:r>
    </w:p>
    <w:p w14:paraId="017EC92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77F806B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01270FC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value="1"/&gt;</w:t>
      </w:r>
    </w:p>
    <w:p w14:paraId="5295DEA6"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5A8B627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304D649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2417F9C0"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stadiazioneCondensata</w:t>
      </w:r>
      <w:proofErr w:type="spellEnd"/>
      <w:r w:rsidRPr="00F54816">
        <w:rPr>
          <w:sz w:val="20"/>
          <w:lang w:val="en-US"/>
        </w:rPr>
        <w:t>" minOccurs="0"&gt;</w:t>
      </w:r>
    </w:p>
    <w:p w14:paraId="46D503E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7502B35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03A7F4D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value="1"/&gt;</w:t>
      </w:r>
    </w:p>
    <w:p w14:paraId="5D67BD7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6FDD036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0CD9747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0D54F90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xs:sequence</w:t>
      </w:r>
      <w:proofErr w:type="spellEnd"/>
      <w:proofErr w:type="gramEnd"/>
      <w:r w:rsidRPr="00F54816">
        <w:rPr>
          <w:sz w:val="20"/>
          <w:lang w:val="en-US"/>
        </w:rPr>
        <w:t>&gt;</w:t>
      </w:r>
    </w:p>
    <w:p w14:paraId="0FE2638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xs:complexType</w:t>
      </w:r>
      <w:proofErr w:type="spellEnd"/>
      <w:proofErr w:type="gramEnd"/>
      <w:r w:rsidRPr="00F54816">
        <w:rPr>
          <w:sz w:val="20"/>
          <w:lang w:val="en-US"/>
        </w:rPr>
        <w:t>&gt;</w:t>
      </w:r>
    </w:p>
    <w:p w14:paraId="7B11E22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781EBCE6"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interventoPrincipale</w:t>
      </w:r>
      <w:proofErr w:type="spellEnd"/>
      <w:r w:rsidRPr="00F54816">
        <w:rPr>
          <w:sz w:val="20"/>
          <w:lang w:val="en-US"/>
        </w:rPr>
        <w:t>" minOccurs="0"&gt;</w:t>
      </w:r>
    </w:p>
    <w:p w14:paraId="4E41BAC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xs:complexType</w:t>
      </w:r>
      <w:proofErr w:type="spellEnd"/>
      <w:proofErr w:type="gramEnd"/>
      <w:r w:rsidRPr="00F54816">
        <w:rPr>
          <w:sz w:val="20"/>
          <w:lang w:val="en-US"/>
        </w:rPr>
        <w:t>&gt;</w:t>
      </w:r>
    </w:p>
    <w:p w14:paraId="4AA6CAB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xs:sequence</w:t>
      </w:r>
      <w:proofErr w:type="spellEnd"/>
      <w:proofErr w:type="gramEnd"/>
      <w:r w:rsidRPr="00F54816">
        <w:rPr>
          <w:sz w:val="20"/>
          <w:lang w:val="en-US"/>
        </w:rPr>
        <w:t>&gt;</w:t>
      </w:r>
    </w:p>
    <w:p w14:paraId="7BBCB72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interventoPrincipale</w:t>
      </w:r>
      <w:proofErr w:type="spellEnd"/>
      <w:r w:rsidRPr="00F54816">
        <w:rPr>
          <w:sz w:val="20"/>
          <w:lang w:val="en-US"/>
        </w:rPr>
        <w:t>"&gt;</w:t>
      </w:r>
    </w:p>
    <w:p w14:paraId="11CC6FF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6AEF8A1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0291021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1009607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value="002"/&gt;</w:t>
      </w:r>
    </w:p>
    <w:p w14:paraId="52C61BE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value="5689"/&gt;</w:t>
      </w:r>
    </w:p>
    <w:p w14:paraId="152974F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7279E25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48ED8BBC" w14:textId="77777777" w:rsidR="00F54816" w:rsidRPr="00F54816" w:rsidRDefault="00F54816" w:rsidP="00F54816">
      <w:pPr>
        <w:jc w:val="left"/>
        <w:rPr>
          <w:sz w:val="20"/>
          <w:lang w:val="en-US"/>
        </w:rPr>
      </w:pPr>
      <w:r w:rsidRPr="00F54816">
        <w:rPr>
          <w:sz w:val="20"/>
          <w:lang w:val="en-US"/>
        </w:rPr>
        <w:lastRenderedPageBreak/>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5C167AA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656BF37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796903A9"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xs:minLength</w:t>
      </w:r>
      <w:proofErr w:type="spellEnd"/>
      <w:proofErr w:type="gramEnd"/>
      <w:r w:rsidRPr="00F54816">
        <w:rPr>
          <w:sz w:val="20"/>
          <w:lang w:val="en-US"/>
        </w:rPr>
        <w:t xml:space="preserve"> value="3"/&gt;</w:t>
      </w:r>
    </w:p>
    <w:p w14:paraId="4CBE50E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xs:maxLength</w:t>
      </w:r>
      <w:proofErr w:type="spellEnd"/>
      <w:proofErr w:type="gramEnd"/>
      <w:r w:rsidRPr="00F54816">
        <w:rPr>
          <w:sz w:val="20"/>
          <w:lang w:val="en-US"/>
        </w:rPr>
        <w:t xml:space="preserve"> value="4"/&gt;</w:t>
      </w:r>
    </w:p>
    <w:p w14:paraId="3C324D9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70D8538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3608630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7ACC551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interventoPrincipaleEsterno</w:t>
      </w:r>
      <w:proofErr w:type="spellEnd"/>
      <w:r w:rsidRPr="00F54816">
        <w:rPr>
          <w:sz w:val="20"/>
          <w:lang w:val="en-US"/>
        </w:rPr>
        <w:t>" minOccurs="0"&gt;</w:t>
      </w:r>
    </w:p>
    <w:p w14:paraId="0BEA3B9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33FDB61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273FC289"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value="1"/&gt;</w:t>
      </w:r>
    </w:p>
    <w:p w14:paraId="5416D95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0B9D853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350CBDA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44D3FF90"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dataInterventoPrincipale</w:t>
      </w:r>
      <w:proofErr w:type="spellEnd"/>
      <w:r w:rsidRPr="00F54816">
        <w:rPr>
          <w:sz w:val="20"/>
          <w:lang w:val="en-US"/>
        </w:rPr>
        <w:t>" minOccurs="0"&gt;</w:t>
      </w:r>
    </w:p>
    <w:p w14:paraId="14001FF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63D7FD3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701AB5D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4BBF118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value="2016-03-21"/&gt;</w:t>
      </w:r>
    </w:p>
    <w:p w14:paraId="7C0F93B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7CA3F95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39A0D79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6A7ABD99"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01C8945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06EE92F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value="10"/&gt;</w:t>
      </w:r>
    </w:p>
    <w:p w14:paraId="0988AF4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5BB9F5D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0818A0E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33E2B86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oraInterventoPrincipale</w:t>
      </w:r>
      <w:proofErr w:type="spellEnd"/>
      <w:r w:rsidRPr="00F54816">
        <w:rPr>
          <w:sz w:val="20"/>
          <w:lang w:val="en-US"/>
        </w:rPr>
        <w:t>" minOccurs="0"&gt;</w:t>
      </w:r>
    </w:p>
    <w:p w14:paraId="1BC84CF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6E3E410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65518F7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04F8E37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value="15:06"/&gt;</w:t>
      </w:r>
    </w:p>
    <w:p w14:paraId="5B3AA73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742DCD2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1C24721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3D3AA2A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0D7F55B0"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6906F310"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value="5"/&gt;</w:t>
      </w:r>
    </w:p>
    <w:p w14:paraId="4AA79A8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1ADF441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02432E06"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66495A9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chirurgoInterventoPrincipale</w:t>
      </w:r>
      <w:proofErr w:type="spellEnd"/>
      <w:r w:rsidRPr="00F54816">
        <w:rPr>
          <w:sz w:val="20"/>
          <w:lang w:val="en-US"/>
        </w:rPr>
        <w:t xml:space="preserve">" minOccurs="0" </w:t>
      </w:r>
      <w:proofErr w:type="spellStart"/>
      <w:r w:rsidRPr="00F54816">
        <w:rPr>
          <w:sz w:val="20"/>
          <w:lang w:val="en-US"/>
        </w:rPr>
        <w:t>maxOccurs</w:t>
      </w:r>
      <w:proofErr w:type="spellEnd"/>
      <w:r w:rsidRPr="00F54816">
        <w:rPr>
          <w:sz w:val="20"/>
          <w:lang w:val="en-US"/>
        </w:rPr>
        <w:t>="3"&gt;</w:t>
      </w:r>
    </w:p>
    <w:p w14:paraId="27255ED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5FB39AD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08473FC9"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3066BF2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w:t>
      </w:r>
      <w:proofErr w:type="spellStart"/>
      <w:proofErr w:type="gramStart"/>
      <w:r w:rsidRPr="00F54816">
        <w:rPr>
          <w:sz w:val="20"/>
          <w:lang w:val="en-US"/>
        </w:rPr>
        <w:t>qwertyuioplkjhgfdsazxcvbnm</w:t>
      </w:r>
      <w:proofErr w:type="spellEnd"/>
      <w:r w:rsidRPr="00F54816">
        <w:rPr>
          <w:sz w:val="20"/>
          <w:lang w:val="en-US"/>
        </w:rPr>
        <w:t>,.</w:t>
      </w:r>
      <w:proofErr w:type="spellStart"/>
      <w:proofErr w:type="gramEnd"/>
      <w:r w:rsidRPr="00F54816">
        <w:rPr>
          <w:sz w:val="20"/>
          <w:lang w:val="en-US"/>
        </w:rPr>
        <w:t>òàèì</w:t>
      </w:r>
      <w:proofErr w:type="spellEnd"/>
      <w:r w:rsidRPr="00F54816">
        <w:rPr>
          <w:sz w:val="20"/>
          <w:lang w:val="en-US"/>
        </w:rPr>
        <w:t>"/&gt;</w:t>
      </w:r>
    </w:p>
    <w:p w14:paraId="70C06A1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20B42C7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3B1B6963" w14:textId="77777777" w:rsidR="00F54816" w:rsidRPr="00F54816" w:rsidRDefault="00F54816" w:rsidP="00F54816">
      <w:pPr>
        <w:jc w:val="left"/>
        <w:rPr>
          <w:sz w:val="20"/>
          <w:lang w:val="en-US"/>
        </w:rPr>
      </w:pPr>
      <w:r w:rsidRPr="00F54816">
        <w:rPr>
          <w:sz w:val="20"/>
          <w:lang w:val="en-US"/>
        </w:rPr>
        <w:lastRenderedPageBreak/>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25A6DAB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0D21CA4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645A65F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xs:maxLength</w:t>
      </w:r>
      <w:proofErr w:type="spellEnd"/>
      <w:proofErr w:type="gramEnd"/>
      <w:r w:rsidRPr="00F54816">
        <w:rPr>
          <w:sz w:val="20"/>
          <w:lang w:val="en-US"/>
        </w:rPr>
        <w:t xml:space="preserve"> value="88"/&gt;</w:t>
      </w:r>
    </w:p>
    <w:p w14:paraId="7B0713A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5989630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06A8E57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18783C4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anestesistaInterventoPrincipale</w:t>
      </w:r>
      <w:proofErr w:type="spellEnd"/>
      <w:r w:rsidRPr="00F54816">
        <w:rPr>
          <w:sz w:val="20"/>
          <w:lang w:val="en-US"/>
        </w:rPr>
        <w:t>" minOccurs="0"&gt;</w:t>
      </w:r>
    </w:p>
    <w:p w14:paraId="57AE650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5865F469"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5A5E558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70051AA0"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w:t>
      </w:r>
      <w:proofErr w:type="spellStart"/>
      <w:proofErr w:type="gramStart"/>
      <w:r w:rsidRPr="00F54816">
        <w:rPr>
          <w:sz w:val="20"/>
          <w:lang w:val="en-US"/>
        </w:rPr>
        <w:t>yuioplkjhgfdsazxcvbnm</w:t>
      </w:r>
      <w:proofErr w:type="spellEnd"/>
      <w:r w:rsidRPr="00F54816">
        <w:rPr>
          <w:sz w:val="20"/>
          <w:lang w:val="en-US"/>
        </w:rPr>
        <w:t>,.</w:t>
      </w:r>
      <w:proofErr w:type="spellStart"/>
      <w:proofErr w:type="gramEnd"/>
      <w:r w:rsidRPr="00F54816">
        <w:rPr>
          <w:sz w:val="20"/>
          <w:lang w:val="en-US"/>
        </w:rPr>
        <w:t>òàèìqwert</w:t>
      </w:r>
      <w:proofErr w:type="spellEnd"/>
      <w:r w:rsidRPr="00F54816">
        <w:rPr>
          <w:sz w:val="20"/>
          <w:lang w:val="en-US"/>
        </w:rPr>
        <w:t>"/&gt;</w:t>
      </w:r>
    </w:p>
    <w:p w14:paraId="0EDB5780"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0FB8883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354E811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1FBB4AC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6F2FFAE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1EB91E2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xs:maxLength</w:t>
      </w:r>
      <w:proofErr w:type="spellEnd"/>
      <w:proofErr w:type="gramEnd"/>
      <w:r w:rsidRPr="00F54816">
        <w:rPr>
          <w:sz w:val="20"/>
          <w:lang w:val="en-US"/>
        </w:rPr>
        <w:t xml:space="preserve"> value="88"/&gt;</w:t>
      </w:r>
    </w:p>
    <w:p w14:paraId="3EC6747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5E6FD3B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03195046"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7D294386"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ckListSalaOperatoriaInterventoPrincipale</w:t>
      </w:r>
      <w:proofErr w:type="spellEnd"/>
      <w:r w:rsidRPr="00F54816">
        <w:rPr>
          <w:sz w:val="20"/>
          <w:lang w:val="en-US"/>
        </w:rPr>
        <w:t>" minOccurs="0"&gt;</w:t>
      </w:r>
    </w:p>
    <w:p w14:paraId="3310716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18DC5C36"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58CA2F86"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value="1"/&gt;</w:t>
      </w:r>
    </w:p>
    <w:p w14:paraId="5F8E127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6866BFC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48D76A9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0B20F90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Lateralita</w:t>
      </w:r>
      <w:proofErr w:type="spellEnd"/>
      <w:r w:rsidRPr="00F54816">
        <w:rPr>
          <w:sz w:val="20"/>
          <w:lang w:val="en-US"/>
        </w:rPr>
        <w:t>" minOccurs="0"&gt;</w:t>
      </w:r>
    </w:p>
    <w:p w14:paraId="0AFE30A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549E19F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5057E12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value="1"/&gt;</w:t>
      </w:r>
    </w:p>
    <w:p w14:paraId="566500F0"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7BE1CF60"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20DD8E10"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6E9FBCC6"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xs:sequence</w:t>
      </w:r>
      <w:proofErr w:type="spellEnd"/>
      <w:proofErr w:type="gramEnd"/>
      <w:r w:rsidRPr="00F54816">
        <w:rPr>
          <w:sz w:val="20"/>
          <w:lang w:val="en-US"/>
        </w:rPr>
        <w:t>&gt;</w:t>
      </w:r>
    </w:p>
    <w:p w14:paraId="0119E44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xs:complexType</w:t>
      </w:r>
      <w:proofErr w:type="spellEnd"/>
      <w:proofErr w:type="gramEnd"/>
      <w:r w:rsidRPr="00F54816">
        <w:rPr>
          <w:sz w:val="20"/>
          <w:lang w:val="en-US"/>
        </w:rPr>
        <w:t>&gt;</w:t>
      </w:r>
    </w:p>
    <w:p w14:paraId="5957447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03E99C4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interventiSecondari</w:t>
      </w:r>
      <w:proofErr w:type="spellEnd"/>
      <w:r w:rsidRPr="00F54816">
        <w:rPr>
          <w:sz w:val="20"/>
          <w:lang w:val="en-US"/>
        </w:rPr>
        <w:t xml:space="preserve">" minOccurs="0" </w:t>
      </w:r>
      <w:proofErr w:type="spellStart"/>
      <w:r w:rsidRPr="00F54816">
        <w:rPr>
          <w:sz w:val="20"/>
          <w:lang w:val="en-US"/>
        </w:rPr>
        <w:t>maxOccurs</w:t>
      </w:r>
      <w:proofErr w:type="spellEnd"/>
      <w:r w:rsidRPr="00F54816">
        <w:rPr>
          <w:sz w:val="20"/>
          <w:lang w:val="en-US"/>
        </w:rPr>
        <w:t>="10"&gt;</w:t>
      </w:r>
    </w:p>
    <w:p w14:paraId="341D7DC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xs:complexType</w:t>
      </w:r>
      <w:proofErr w:type="spellEnd"/>
      <w:proofErr w:type="gramEnd"/>
      <w:r w:rsidRPr="00F54816">
        <w:rPr>
          <w:sz w:val="20"/>
          <w:lang w:val="en-US"/>
        </w:rPr>
        <w:t>&gt;</w:t>
      </w:r>
    </w:p>
    <w:p w14:paraId="6A6F0C4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xs:sequence</w:t>
      </w:r>
      <w:proofErr w:type="spellEnd"/>
      <w:proofErr w:type="gramEnd"/>
      <w:r w:rsidRPr="00F54816">
        <w:rPr>
          <w:sz w:val="20"/>
          <w:lang w:val="en-US"/>
        </w:rPr>
        <w:t>&gt;</w:t>
      </w:r>
    </w:p>
    <w:p w14:paraId="41375A49"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interventiSecondari</w:t>
      </w:r>
      <w:proofErr w:type="spellEnd"/>
      <w:r w:rsidRPr="00F54816">
        <w:rPr>
          <w:sz w:val="20"/>
          <w:lang w:val="en-US"/>
        </w:rPr>
        <w:t>"&gt;</w:t>
      </w:r>
    </w:p>
    <w:p w14:paraId="038F6F7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30B43D5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0DA1F7E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19B0A686"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value="534"/&gt;</w:t>
      </w:r>
    </w:p>
    <w:p w14:paraId="28F1265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value="8967"/&gt;</w:t>
      </w:r>
    </w:p>
    <w:p w14:paraId="4658B24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53BBD2A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678D962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3DC7350F" w14:textId="77777777" w:rsidR="00F54816" w:rsidRPr="00F54816" w:rsidRDefault="00F54816" w:rsidP="00F54816">
      <w:pPr>
        <w:jc w:val="left"/>
        <w:rPr>
          <w:sz w:val="20"/>
          <w:lang w:val="en-US"/>
        </w:rPr>
      </w:pPr>
      <w:r w:rsidRPr="00F54816">
        <w:rPr>
          <w:sz w:val="20"/>
          <w:lang w:val="en-US"/>
        </w:rPr>
        <w:lastRenderedPageBreak/>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1E4B4BD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49A8D38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xs:minLength</w:t>
      </w:r>
      <w:proofErr w:type="spellEnd"/>
      <w:proofErr w:type="gramEnd"/>
      <w:r w:rsidRPr="00F54816">
        <w:rPr>
          <w:sz w:val="20"/>
          <w:lang w:val="en-US"/>
        </w:rPr>
        <w:t xml:space="preserve"> value="3"/&gt;</w:t>
      </w:r>
    </w:p>
    <w:p w14:paraId="6CC73E1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xs:maxLength</w:t>
      </w:r>
      <w:proofErr w:type="spellEnd"/>
      <w:proofErr w:type="gramEnd"/>
      <w:r w:rsidRPr="00F54816">
        <w:rPr>
          <w:sz w:val="20"/>
          <w:lang w:val="en-US"/>
        </w:rPr>
        <w:t xml:space="preserve"> value="4"/&gt;</w:t>
      </w:r>
    </w:p>
    <w:p w14:paraId="32A557E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0C2A6CF9"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52A35270"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5E9E858D" w14:textId="77777777" w:rsidR="00F54816" w:rsidRPr="00BD25A4"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BD25A4">
        <w:rPr>
          <w:sz w:val="20"/>
          <w:lang w:val="en-US"/>
        </w:rPr>
        <w:t>&lt;</w:t>
      </w:r>
      <w:proofErr w:type="spellStart"/>
      <w:proofErr w:type="gramStart"/>
      <w:r w:rsidRPr="00BD25A4">
        <w:rPr>
          <w:sz w:val="20"/>
          <w:lang w:val="en-US"/>
        </w:rPr>
        <w:t>xs:element</w:t>
      </w:r>
      <w:proofErr w:type="spellEnd"/>
      <w:proofErr w:type="gramEnd"/>
      <w:r w:rsidRPr="00BD25A4">
        <w:rPr>
          <w:sz w:val="20"/>
          <w:lang w:val="en-US"/>
        </w:rPr>
        <w:t xml:space="preserve"> name="</w:t>
      </w:r>
      <w:proofErr w:type="spellStart"/>
      <w:r w:rsidRPr="00BD25A4">
        <w:rPr>
          <w:sz w:val="20"/>
          <w:lang w:val="en-US"/>
        </w:rPr>
        <w:t>interventiSecondariEsterni</w:t>
      </w:r>
      <w:proofErr w:type="spellEnd"/>
      <w:r w:rsidRPr="00BD25A4">
        <w:rPr>
          <w:sz w:val="20"/>
          <w:lang w:val="en-US"/>
        </w:rPr>
        <w:t>" minOccurs="0"&gt;</w:t>
      </w:r>
    </w:p>
    <w:p w14:paraId="02765D86" w14:textId="77777777" w:rsidR="00F54816" w:rsidRPr="00F54816" w:rsidRDefault="00F54816" w:rsidP="00F54816">
      <w:pPr>
        <w:jc w:val="left"/>
        <w:rPr>
          <w:sz w:val="20"/>
          <w:lang w:val="en-US"/>
        </w:rPr>
      </w:pPr>
      <w:r w:rsidRPr="00BD25A4">
        <w:rPr>
          <w:sz w:val="20"/>
          <w:lang w:val="en-US"/>
        </w:rPr>
        <w:tab/>
      </w:r>
      <w:r w:rsidRPr="00BD25A4">
        <w:rPr>
          <w:sz w:val="20"/>
          <w:lang w:val="en-US"/>
        </w:rPr>
        <w:tab/>
      </w:r>
      <w:r w:rsidRPr="00BD25A4">
        <w:rPr>
          <w:sz w:val="20"/>
          <w:lang w:val="en-US"/>
        </w:rPr>
        <w:tab/>
      </w:r>
      <w:r w:rsidRPr="00BD25A4">
        <w:rPr>
          <w:sz w:val="20"/>
          <w:lang w:val="en-US"/>
        </w:rPr>
        <w:tab/>
      </w:r>
      <w:r w:rsidRPr="00BD25A4">
        <w:rPr>
          <w:sz w:val="20"/>
          <w:lang w:val="en-US"/>
        </w:rPr>
        <w:tab/>
      </w:r>
      <w:r w:rsidRPr="00BD25A4">
        <w:rPr>
          <w:sz w:val="20"/>
          <w:lang w:val="en-US"/>
        </w:rPr>
        <w:tab/>
      </w:r>
      <w:r w:rsidRPr="00BD25A4">
        <w:rPr>
          <w:sz w:val="20"/>
          <w:lang w:val="en-US"/>
        </w:rPr>
        <w:tab/>
      </w:r>
      <w:r w:rsidRPr="00BD25A4">
        <w:rPr>
          <w:sz w:val="20"/>
          <w:lang w:val="en-US"/>
        </w:rPr>
        <w:tab/>
      </w:r>
      <w:r w:rsidRPr="00BD25A4">
        <w:rPr>
          <w:sz w:val="20"/>
          <w:lang w:val="en-US"/>
        </w:rPr>
        <w:tab/>
      </w:r>
      <w:r w:rsidRPr="00BD25A4">
        <w:rPr>
          <w:sz w:val="20"/>
          <w:lang w:val="en-US"/>
        </w:rPr>
        <w:tab/>
      </w:r>
      <w:r w:rsidRPr="00BD25A4">
        <w:rPr>
          <w:sz w:val="20"/>
          <w:lang w:val="en-US"/>
        </w:rPr>
        <w:tab/>
      </w:r>
      <w:r w:rsidRPr="00F54816">
        <w:rPr>
          <w:sz w:val="20"/>
          <w:lang w:val="en-US"/>
        </w:rPr>
        <w:t>&lt;</w:t>
      </w:r>
      <w:proofErr w:type="spellStart"/>
      <w:proofErr w:type="gramStart"/>
      <w:r w:rsidRPr="00F54816">
        <w:rPr>
          <w:sz w:val="20"/>
          <w:lang w:val="en-US"/>
        </w:rPr>
        <w:t>xs:simpleType</w:t>
      </w:r>
      <w:proofErr w:type="spellEnd"/>
      <w:proofErr w:type="gramEnd"/>
      <w:r w:rsidRPr="00F54816">
        <w:rPr>
          <w:sz w:val="20"/>
          <w:lang w:val="en-US"/>
        </w:rPr>
        <w:t>&gt;</w:t>
      </w:r>
    </w:p>
    <w:p w14:paraId="11EE955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08E475F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value="1"/&gt;</w:t>
      </w:r>
    </w:p>
    <w:p w14:paraId="3F8E4E29"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5159550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6B20017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45E4880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dataInterventoSecondario</w:t>
      </w:r>
      <w:proofErr w:type="spellEnd"/>
      <w:r w:rsidRPr="00F54816">
        <w:rPr>
          <w:sz w:val="20"/>
          <w:lang w:val="en-US"/>
        </w:rPr>
        <w:t>" minOccurs="0"&gt;</w:t>
      </w:r>
    </w:p>
    <w:p w14:paraId="6B44042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2B605D8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2AF0EC9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77B05F6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value="2016-03-22"/&gt;</w:t>
      </w:r>
    </w:p>
    <w:p w14:paraId="4449AFE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59ED88D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08A7266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0F78FAC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2F39C1C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55CC5B3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value="10"/&gt;</w:t>
      </w:r>
    </w:p>
    <w:p w14:paraId="1BD532D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5D0C295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369BA4A9"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0C08B300"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oraInizioInterventoSecondario</w:t>
      </w:r>
      <w:proofErr w:type="spellEnd"/>
      <w:r w:rsidRPr="00F54816">
        <w:rPr>
          <w:sz w:val="20"/>
          <w:lang w:val="en-US"/>
        </w:rPr>
        <w:t>" minOccurs="0"&gt;</w:t>
      </w:r>
    </w:p>
    <w:p w14:paraId="44C7C50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3EDEF9C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0B205B40"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73595C9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value="18:29"/&gt;</w:t>
      </w:r>
    </w:p>
    <w:p w14:paraId="46414154"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507409C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0EA733F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3F805D9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3A928CA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232A714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value="5"/&gt;</w:t>
      </w:r>
    </w:p>
    <w:p w14:paraId="2E489AB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32653EB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7123EE8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0A83DC5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chirurgoInterventoSecondario</w:t>
      </w:r>
      <w:proofErr w:type="spellEnd"/>
      <w:r w:rsidRPr="00F54816">
        <w:rPr>
          <w:sz w:val="20"/>
          <w:lang w:val="en-US"/>
        </w:rPr>
        <w:t xml:space="preserve">" minOccurs="0" </w:t>
      </w:r>
      <w:proofErr w:type="spellStart"/>
      <w:r w:rsidRPr="00F54816">
        <w:rPr>
          <w:sz w:val="20"/>
          <w:lang w:val="en-US"/>
        </w:rPr>
        <w:t>maxOccurs</w:t>
      </w:r>
      <w:proofErr w:type="spellEnd"/>
      <w:r w:rsidRPr="00F54816">
        <w:rPr>
          <w:sz w:val="20"/>
          <w:lang w:val="en-US"/>
        </w:rPr>
        <w:t>="3"&gt;</w:t>
      </w:r>
    </w:p>
    <w:p w14:paraId="7FA98B5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265455B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0C69FD5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5927D51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w:t>
      </w:r>
      <w:proofErr w:type="spellStart"/>
      <w:proofErr w:type="gramStart"/>
      <w:r w:rsidRPr="00F54816">
        <w:rPr>
          <w:sz w:val="20"/>
          <w:lang w:val="en-US"/>
        </w:rPr>
        <w:t>qwertyuiopzxcvbnm</w:t>
      </w:r>
      <w:proofErr w:type="spellEnd"/>
      <w:r w:rsidRPr="00F54816">
        <w:rPr>
          <w:sz w:val="20"/>
          <w:lang w:val="en-US"/>
        </w:rPr>
        <w:t>,.</w:t>
      </w:r>
      <w:proofErr w:type="spellStart"/>
      <w:proofErr w:type="gramEnd"/>
      <w:r w:rsidRPr="00F54816">
        <w:rPr>
          <w:sz w:val="20"/>
          <w:lang w:val="en-US"/>
        </w:rPr>
        <w:t>òàèìlkjhgfdsa</w:t>
      </w:r>
      <w:proofErr w:type="spellEnd"/>
      <w:r w:rsidRPr="00F54816">
        <w:rPr>
          <w:sz w:val="20"/>
          <w:lang w:val="en-US"/>
        </w:rPr>
        <w:t>"/&gt;</w:t>
      </w:r>
    </w:p>
    <w:p w14:paraId="68274DF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46E7D34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46A21C7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542C00B6" w14:textId="77777777" w:rsidR="00F54816" w:rsidRPr="00F54816" w:rsidRDefault="00F54816" w:rsidP="00F54816">
      <w:pPr>
        <w:jc w:val="left"/>
        <w:rPr>
          <w:sz w:val="20"/>
          <w:lang w:val="en-US"/>
        </w:rPr>
      </w:pPr>
      <w:r w:rsidRPr="00F54816">
        <w:rPr>
          <w:sz w:val="20"/>
          <w:lang w:val="en-US"/>
        </w:rPr>
        <w:lastRenderedPageBreak/>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3724386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0393E18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xs:maxLength</w:t>
      </w:r>
      <w:proofErr w:type="spellEnd"/>
      <w:proofErr w:type="gramEnd"/>
      <w:r w:rsidRPr="00F54816">
        <w:rPr>
          <w:sz w:val="20"/>
          <w:lang w:val="en-US"/>
        </w:rPr>
        <w:t xml:space="preserve"> value="88"/&gt;</w:t>
      </w:r>
    </w:p>
    <w:p w14:paraId="5B3F5D9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28F6657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0FA03B0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1104AA5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anestesistaInterventoSecondario</w:t>
      </w:r>
      <w:proofErr w:type="spellEnd"/>
      <w:r w:rsidRPr="00F54816">
        <w:rPr>
          <w:sz w:val="20"/>
          <w:lang w:val="en-US"/>
        </w:rPr>
        <w:t>" minOccurs="0"&gt;</w:t>
      </w:r>
    </w:p>
    <w:p w14:paraId="7B06E98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53399C6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643337B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1BEE8A0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w:t>
      </w:r>
      <w:proofErr w:type="spellStart"/>
      <w:r w:rsidRPr="00F54816">
        <w:rPr>
          <w:sz w:val="20"/>
          <w:lang w:val="en-US"/>
        </w:rPr>
        <w:t>lkjhgfdsalkjhgfdsalkjhgfdsakdfty</w:t>
      </w:r>
      <w:proofErr w:type="spellEnd"/>
      <w:r w:rsidRPr="00F54816">
        <w:rPr>
          <w:sz w:val="20"/>
          <w:lang w:val="en-US"/>
        </w:rPr>
        <w:t>"/&gt;</w:t>
      </w:r>
    </w:p>
    <w:p w14:paraId="2932211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032CFE9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702FFBB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7BD9586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5C224B8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2AB9471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xs:maxLength</w:t>
      </w:r>
      <w:proofErr w:type="spellEnd"/>
      <w:proofErr w:type="gramEnd"/>
      <w:r w:rsidRPr="00F54816">
        <w:rPr>
          <w:sz w:val="20"/>
          <w:lang w:val="en-US"/>
        </w:rPr>
        <w:t xml:space="preserve"> value="88"/&gt;</w:t>
      </w:r>
    </w:p>
    <w:p w14:paraId="20E972F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36ECEC6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3A36613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533B87F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ckListSalaOperatoriaInterventoSecondario</w:t>
      </w:r>
      <w:proofErr w:type="spellEnd"/>
      <w:r w:rsidRPr="00F54816">
        <w:rPr>
          <w:sz w:val="20"/>
          <w:lang w:val="en-US"/>
        </w:rPr>
        <w:t>" minOccurs="0"&gt;</w:t>
      </w:r>
    </w:p>
    <w:p w14:paraId="2DDBEF8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69814EA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20B4695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value="1"/&gt;</w:t>
      </w:r>
    </w:p>
    <w:p w14:paraId="4439F94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7F1E293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431FCA7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35A72CF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Lateralita</w:t>
      </w:r>
      <w:proofErr w:type="spellEnd"/>
      <w:r w:rsidRPr="00F54816">
        <w:rPr>
          <w:sz w:val="20"/>
          <w:lang w:val="en-US"/>
        </w:rPr>
        <w:t>" minOccurs="0"&gt;</w:t>
      </w:r>
    </w:p>
    <w:p w14:paraId="69740119"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225B1D56"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1C812C6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value="1"/&gt;</w:t>
      </w:r>
    </w:p>
    <w:p w14:paraId="229071A9"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1A6533D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37838C76"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4CB0694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xs:sequence</w:t>
      </w:r>
      <w:proofErr w:type="spellEnd"/>
      <w:proofErr w:type="gramEnd"/>
      <w:r w:rsidRPr="00F54816">
        <w:rPr>
          <w:sz w:val="20"/>
          <w:lang w:val="en-US"/>
        </w:rPr>
        <w:t>&gt;</w:t>
      </w:r>
    </w:p>
    <w:p w14:paraId="26C39D8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xs:complexType</w:t>
      </w:r>
      <w:proofErr w:type="spellEnd"/>
      <w:proofErr w:type="gramEnd"/>
      <w:r w:rsidRPr="00F54816">
        <w:rPr>
          <w:sz w:val="20"/>
          <w:lang w:val="en-US"/>
        </w:rPr>
        <w:t>&gt;</w:t>
      </w:r>
    </w:p>
    <w:p w14:paraId="397F7B5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6AAAB780"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rilevazioneDolore</w:t>
      </w:r>
      <w:proofErr w:type="spellEnd"/>
      <w:r w:rsidRPr="00F54816">
        <w:rPr>
          <w:sz w:val="20"/>
          <w:lang w:val="en-US"/>
        </w:rPr>
        <w:t>"&gt;</w:t>
      </w:r>
    </w:p>
    <w:p w14:paraId="324EAAF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0F020DD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5CDAB75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xs:length</w:t>
      </w:r>
      <w:proofErr w:type="spellEnd"/>
      <w:proofErr w:type="gramEnd"/>
      <w:r w:rsidRPr="00F54816">
        <w:rPr>
          <w:sz w:val="20"/>
          <w:lang w:val="en-US"/>
        </w:rPr>
        <w:t xml:space="preserve"> value="1"/&gt;</w:t>
      </w:r>
    </w:p>
    <w:p w14:paraId="4DB87F90"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3A0293E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0FF1B20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46489D7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pressioneArteriosaSistolica</w:t>
      </w:r>
      <w:proofErr w:type="spellEnd"/>
      <w:r w:rsidRPr="00F54816">
        <w:rPr>
          <w:sz w:val="20"/>
          <w:lang w:val="en-US"/>
        </w:rPr>
        <w:t>" minOccurs="0"&gt;</w:t>
      </w:r>
    </w:p>
    <w:p w14:paraId="6ACD20D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5A72A130"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7A9EA5A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3345AAC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value="85"/&gt;</w:t>
      </w:r>
    </w:p>
    <w:p w14:paraId="12B51CE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value="135"/&gt;</w:t>
      </w:r>
    </w:p>
    <w:p w14:paraId="4922EC36" w14:textId="77777777" w:rsidR="00F54816" w:rsidRPr="00F54816" w:rsidRDefault="00F54816" w:rsidP="00F54816">
      <w:pPr>
        <w:jc w:val="left"/>
        <w:rPr>
          <w:sz w:val="20"/>
          <w:lang w:val="en-US"/>
        </w:rPr>
      </w:pPr>
      <w:r w:rsidRPr="00F54816">
        <w:rPr>
          <w:sz w:val="20"/>
          <w:lang w:val="en-US"/>
        </w:rPr>
        <w:lastRenderedPageBreak/>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5BCCBE1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58A5567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59F2F27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584C93E6"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xs:positiveInteger</w:t>
      </w:r>
      <w:proofErr w:type="spellEnd"/>
      <w:r w:rsidRPr="00F54816">
        <w:rPr>
          <w:sz w:val="20"/>
          <w:lang w:val="en-US"/>
        </w:rPr>
        <w:t>"&gt;</w:t>
      </w:r>
    </w:p>
    <w:p w14:paraId="0CD2C22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xs:totalDigits</w:t>
      </w:r>
      <w:proofErr w:type="spellEnd"/>
      <w:proofErr w:type="gramEnd"/>
      <w:r w:rsidRPr="00F54816">
        <w:rPr>
          <w:sz w:val="20"/>
          <w:lang w:val="en-US"/>
        </w:rPr>
        <w:t xml:space="preserve"> value="3"/&gt;</w:t>
      </w:r>
    </w:p>
    <w:p w14:paraId="0C6E7B8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0586AAF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1A5977E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755ADA1F" w14:textId="77777777" w:rsidR="00F54816" w:rsidRPr="002E721B"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2E721B">
        <w:rPr>
          <w:sz w:val="20"/>
          <w:lang w:val="en-US"/>
        </w:rPr>
        <w:t>&lt;</w:t>
      </w:r>
      <w:proofErr w:type="spellStart"/>
      <w:proofErr w:type="gramStart"/>
      <w:r w:rsidRPr="002E721B">
        <w:rPr>
          <w:sz w:val="20"/>
          <w:lang w:val="en-US"/>
        </w:rPr>
        <w:t>xs:element</w:t>
      </w:r>
      <w:proofErr w:type="spellEnd"/>
      <w:proofErr w:type="gramEnd"/>
      <w:r w:rsidRPr="002E721B">
        <w:rPr>
          <w:sz w:val="20"/>
          <w:lang w:val="en-US"/>
        </w:rPr>
        <w:t xml:space="preserve"> name="</w:t>
      </w:r>
      <w:proofErr w:type="spellStart"/>
      <w:r w:rsidRPr="002E721B">
        <w:rPr>
          <w:sz w:val="20"/>
          <w:lang w:val="en-US"/>
        </w:rPr>
        <w:t>creatininaSerica</w:t>
      </w:r>
      <w:proofErr w:type="spellEnd"/>
      <w:r w:rsidRPr="002E721B">
        <w:rPr>
          <w:sz w:val="20"/>
          <w:lang w:val="en-US"/>
        </w:rPr>
        <w:t>" minOccurs="0"&gt;</w:t>
      </w:r>
    </w:p>
    <w:p w14:paraId="396ED059" w14:textId="77777777" w:rsidR="00F54816" w:rsidRPr="002E721B" w:rsidRDefault="00F54816" w:rsidP="00F54816">
      <w:pPr>
        <w:jc w:val="left"/>
        <w:rPr>
          <w:sz w:val="20"/>
          <w:lang w:val="en-US"/>
        </w:rPr>
      </w:pP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t>&lt;</w:t>
      </w:r>
      <w:proofErr w:type="spellStart"/>
      <w:proofErr w:type="gramStart"/>
      <w:r w:rsidRPr="002E721B">
        <w:rPr>
          <w:sz w:val="20"/>
          <w:lang w:val="en-US"/>
        </w:rPr>
        <w:t>xs:annotation</w:t>
      </w:r>
      <w:proofErr w:type="spellEnd"/>
      <w:proofErr w:type="gramEnd"/>
      <w:r w:rsidRPr="002E721B">
        <w:rPr>
          <w:sz w:val="20"/>
          <w:lang w:val="en-US"/>
        </w:rPr>
        <w:t>&gt;</w:t>
      </w:r>
    </w:p>
    <w:p w14:paraId="6B3BAE30" w14:textId="77777777" w:rsidR="00F54816" w:rsidRPr="002E721B" w:rsidRDefault="00F54816" w:rsidP="00F54816">
      <w:pPr>
        <w:jc w:val="left"/>
        <w:rPr>
          <w:sz w:val="20"/>
          <w:lang w:val="en-US"/>
        </w:rPr>
      </w:pP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t>&lt;</w:t>
      </w:r>
      <w:proofErr w:type="spellStart"/>
      <w:proofErr w:type="gramStart"/>
      <w:r w:rsidRPr="002E721B">
        <w:rPr>
          <w:sz w:val="20"/>
          <w:lang w:val="en-US"/>
        </w:rPr>
        <w:t>xs:appinfo</w:t>
      </w:r>
      <w:proofErr w:type="spellEnd"/>
      <w:proofErr w:type="gramEnd"/>
      <w:r w:rsidRPr="002E721B">
        <w:rPr>
          <w:sz w:val="20"/>
          <w:lang w:val="en-US"/>
        </w:rPr>
        <w:t>&gt;</w:t>
      </w:r>
    </w:p>
    <w:p w14:paraId="6B9648B1" w14:textId="77777777" w:rsidR="00F54816" w:rsidRPr="002E721B" w:rsidRDefault="00F54816" w:rsidP="00F54816">
      <w:pPr>
        <w:jc w:val="left"/>
        <w:rPr>
          <w:sz w:val="20"/>
          <w:lang w:val="en-US"/>
        </w:rPr>
      </w:pP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t>&lt;</w:t>
      </w:r>
      <w:proofErr w:type="spellStart"/>
      <w:proofErr w:type="gramStart"/>
      <w:r w:rsidRPr="002E721B">
        <w:rPr>
          <w:sz w:val="20"/>
          <w:lang w:val="en-US"/>
        </w:rPr>
        <w:t>RicSDO:exampleValues</w:t>
      </w:r>
      <w:proofErr w:type="spellEnd"/>
      <w:proofErr w:type="gramEnd"/>
      <w:r w:rsidRPr="002E721B">
        <w:rPr>
          <w:sz w:val="20"/>
          <w:lang w:val="en-US"/>
        </w:rPr>
        <w:t>&gt;</w:t>
      </w:r>
    </w:p>
    <w:p w14:paraId="7F6FA5CF" w14:textId="77777777" w:rsidR="00F54816" w:rsidRPr="002E721B" w:rsidRDefault="00F54816" w:rsidP="00F54816">
      <w:pPr>
        <w:jc w:val="left"/>
        <w:rPr>
          <w:sz w:val="20"/>
          <w:lang w:val="en-US"/>
        </w:rPr>
      </w:pP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t>&lt;</w:t>
      </w:r>
      <w:proofErr w:type="spellStart"/>
      <w:r w:rsidRPr="002E721B">
        <w:rPr>
          <w:sz w:val="20"/>
          <w:lang w:val="en-US"/>
        </w:rPr>
        <w:t>RicSDO:example</w:t>
      </w:r>
      <w:proofErr w:type="spellEnd"/>
      <w:r w:rsidRPr="002E721B">
        <w:rPr>
          <w:sz w:val="20"/>
          <w:lang w:val="en-US"/>
        </w:rPr>
        <w:t xml:space="preserve"> value="</w:t>
      </w:r>
      <w:r w:rsidR="0058178A" w:rsidRPr="002E721B">
        <w:rPr>
          <w:sz w:val="20"/>
          <w:lang w:val="en-US"/>
        </w:rPr>
        <w:t>0</w:t>
      </w:r>
      <w:r w:rsidRPr="002E721B">
        <w:rPr>
          <w:sz w:val="20"/>
          <w:lang w:val="en-US"/>
        </w:rPr>
        <w:t>5.3</w:t>
      </w:r>
      <w:r w:rsidR="0058178A" w:rsidRPr="002E721B">
        <w:rPr>
          <w:sz w:val="20"/>
          <w:lang w:val="en-US"/>
        </w:rPr>
        <w:t>0</w:t>
      </w:r>
      <w:r w:rsidRPr="002E721B">
        <w:rPr>
          <w:sz w:val="20"/>
          <w:lang w:val="en-US"/>
        </w:rPr>
        <w:t>"/&gt;</w:t>
      </w:r>
    </w:p>
    <w:p w14:paraId="7938EB9C" w14:textId="77777777" w:rsidR="00F54816" w:rsidRPr="002E721B" w:rsidRDefault="00F54816" w:rsidP="00F54816">
      <w:pPr>
        <w:jc w:val="left"/>
        <w:rPr>
          <w:sz w:val="20"/>
          <w:lang w:val="en-US"/>
        </w:rPr>
      </w:pP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t>&lt;</w:t>
      </w:r>
      <w:proofErr w:type="spellStart"/>
      <w:r w:rsidRPr="002E721B">
        <w:rPr>
          <w:sz w:val="20"/>
          <w:lang w:val="en-US"/>
        </w:rPr>
        <w:t>RicSDO:example</w:t>
      </w:r>
      <w:proofErr w:type="spellEnd"/>
      <w:r w:rsidRPr="002E721B">
        <w:rPr>
          <w:sz w:val="20"/>
          <w:lang w:val="en-US"/>
        </w:rPr>
        <w:t xml:space="preserve"> value="55</w:t>
      </w:r>
      <w:r w:rsidR="0058178A" w:rsidRPr="002E721B">
        <w:rPr>
          <w:sz w:val="20"/>
          <w:lang w:val="en-US"/>
        </w:rPr>
        <w:t>.00</w:t>
      </w:r>
      <w:r w:rsidRPr="002E721B">
        <w:rPr>
          <w:sz w:val="20"/>
          <w:lang w:val="en-US"/>
        </w:rPr>
        <w:t>"/&gt;</w:t>
      </w:r>
    </w:p>
    <w:p w14:paraId="17B3B1CA" w14:textId="77777777" w:rsidR="00F54816" w:rsidRPr="002E721B" w:rsidRDefault="00F54816" w:rsidP="00F54816">
      <w:pPr>
        <w:jc w:val="left"/>
        <w:rPr>
          <w:sz w:val="20"/>
          <w:lang w:val="en-US"/>
        </w:rPr>
      </w:pP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t>&lt;</w:t>
      </w:r>
      <w:proofErr w:type="spellStart"/>
      <w:r w:rsidRPr="002E721B">
        <w:rPr>
          <w:sz w:val="20"/>
          <w:lang w:val="en-US"/>
        </w:rPr>
        <w:t>RicSDO:example</w:t>
      </w:r>
      <w:proofErr w:type="spellEnd"/>
      <w:r w:rsidRPr="002E721B">
        <w:rPr>
          <w:sz w:val="20"/>
          <w:lang w:val="en-US"/>
        </w:rPr>
        <w:t xml:space="preserve"> value="</w:t>
      </w:r>
      <w:r w:rsidR="0058178A" w:rsidRPr="002E721B">
        <w:rPr>
          <w:sz w:val="20"/>
          <w:lang w:val="en-US"/>
        </w:rPr>
        <w:t>0</w:t>
      </w:r>
      <w:r w:rsidRPr="002E721B">
        <w:rPr>
          <w:sz w:val="20"/>
          <w:lang w:val="en-US"/>
        </w:rPr>
        <w:t>0.98"/&gt;</w:t>
      </w:r>
    </w:p>
    <w:p w14:paraId="63B85E6F" w14:textId="77777777" w:rsidR="00F54816" w:rsidRPr="002E721B" w:rsidRDefault="00F54816" w:rsidP="00F54816">
      <w:pPr>
        <w:jc w:val="left"/>
        <w:rPr>
          <w:sz w:val="20"/>
          <w:lang w:val="en-US"/>
        </w:rPr>
      </w:pP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t>&lt;/</w:t>
      </w:r>
      <w:proofErr w:type="spellStart"/>
      <w:proofErr w:type="gramStart"/>
      <w:r w:rsidRPr="002E721B">
        <w:rPr>
          <w:sz w:val="20"/>
          <w:lang w:val="en-US"/>
        </w:rPr>
        <w:t>RicSDO:exampleValues</w:t>
      </w:r>
      <w:proofErr w:type="spellEnd"/>
      <w:proofErr w:type="gramEnd"/>
      <w:r w:rsidRPr="002E721B">
        <w:rPr>
          <w:sz w:val="20"/>
          <w:lang w:val="en-US"/>
        </w:rPr>
        <w:t>&gt;</w:t>
      </w:r>
    </w:p>
    <w:p w14:paraId="330BB02D" w14:textId="77777777" w:rsidR="00F54816" w:rsidRPr="002E721B" w:rsidRDefault="00F54816" w:rsidP="00F54816">
      <w:pPr>
        <w:jc w:val="left"/>
        <w:rPr>
          <w:sz w:val="20"/>
          <w:lang w:val="en-US"/>
        </w:rPr>
      </w:pP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t>&lt;/</w:t>
      </w:r>
      <w:proofErr w:type="spellStart"/>
      <w:proofErr w:type="gramStart"/>
      <w:r w:rsidRPr="002E721B">
        <w:rPr>
          <w:sz w:val="20"/>
          <w:lang w:val="en-US"/>
        </w:rPr>
        <w:t>xs:appinfo</w:t>
      </w:r>
      <w:proofErr w:type="spellEnd"/>
      <w:proofErr w:type="gramEnd"/>
      <w:r w:rsidRPr="002E721B">
        <w:rPr>
          <w:sz w:val="20"/>
          <w:lang w:val="en-US"/>
        </w:rPr>
        <w:t>&gt;</w:t>
      </w:r>
    </w:p>
    <w:p w14:paraId="62727EBE" w14:textId="77777777" w:rsidR="00F54816" w:rsidRPr="002E721B" w:rsidRDefault="00F54816" w:rsidP="00F54816">
      <w:pPr>
        <w:jc w:val="left"/>
        <w:rPr>
          <w:sz w:val="20"/>
          <w:lang w:val="en-US"/>
        </w:rPr>
      </w:pP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t>&lt;/</w:t>
      </w:r>
      <w:proofErr w:type="spellStart"/>
      <w:proofErr w:type="gramStart"/>
      <w:r w:rsidRPr="002E721B">
        <w:rPr>
          <w:sz w:val="20"/>
          <w:lang w:val="en-US"/>
        </w:rPr>
        <w:t>xs:annotation</w:t>
      </w:r>
      <w:proofErr w:type="spellEnd"/>
      <w:proofErr w:type="gramEnd"/>
      <w:r w:rsidRPr="002E721B">
        <w:rPr>
          <w:sz w:val="20"/>
          <w:lang w:val="en-US"/>
        </w:rPr>
        <w:t>&gt;</w:t>
      </w:r>
    </w:p>
    <w:p w14:paraId="5D753B67" w14:textId="77777777" w:rsidR="00F54816" w:rsidRPr="002E721B" w:rsidRDefault="00F54816" w:rsidP="00F54816">
      <w:pPr>
        <w:jc w:val="left"/>
        <w:rPr>
          <w:sz w:val="20"/>
          <w:lang w:val="en-US"/>
        </w:rPr>
      </w:pP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t>&lt;</w:t>
      </w:r>
      <w:proofErr w:type="spellStart"/>
      <w:proofErr w:type="gramStart"/>
      <w:r w:rsidRPr="002E721B">
        <w:rPr>
          <w:sz w:val="20"/>
          <w:lang w:val="en-US"/>
        </w:rPr>
        <w:t>xs:simpleType</w:t>
      </w:r>
      <w:proofErr w:type="spellEnd"/>
      <w:proofErr w:type="gramEnd"/>
      <w:r w:rsidRPr="002E721B">
        <w:rPr>
          <w:sz w:val="20"/>
          <w:lang w:val="en-US"/>
        </w:rPr>
        <w:t>&gt;</w:t>
      </w:r>
    </w:p>
    <w:p w14:paraId="7574CC56" w14:textId="77777777" w:rsidR="00F54816" w:rsidRPr="002E721B" w:rsidRDefault="00F54816" w:rsidP="00F54816">
      <w:pPr>
        <w:jc w:val="left"/>
        <w:rPr>
          <w:sz w:val="20"/>
          <w:lang w:val="en-US"/>
        </w:rPr>
      </w:pP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003772D6" w:rsidRPr="002E721B">
        <w:rPr>
          <w:sz w:val="20"/>
          <w:lang w:val="en-US"/>
        </w:rPr>
        <w:tab/>
        <w:t>&lt;</w:t>
      </w:r>
      <w:proofErr w:type="spellStart"/>
      <w:proofErr w:type="gramStart"/>
      <w:r w:rsidR="003772D6" w:rsidRPr="002E721B">
        <w:rPr>
          <w:sz w:val="20"/>
          <w:lang w:val="en-US"/>
        </w:rPr>
        <w:t>xs:restriction</w:t>
      </w:r>
      <w:proofErr w:type="spellEnd"/>
      <w:proofErr w:type="gramEnd"/>
      <w:r w:rsidR="003772D6" w:rsidRPr="002E721B">
        <w:rPr>
          <w:sz w:val="20"/>
          <w:lang w:val="en-US"/>
        </w:rPr>
        <w:t xml:space="preserve"> base="</w:t>
      </w:r>
      <w:proofErr w:type="spellStart"/>
      <w:r w:rsidR="003772D6" w:rsidRPr="002E721B">
        <w:rPr>
          <w:sz w:val="20"/>
          <w:lang w:val="en-US"/>
        </w:rPr>
        <w:t>xs</w:t>
      </w:r>
      <w:r w:rsidRPr="002E721B">
        <w:rPr>
          <w:sz w:val="20"/>
          <w:lang w:val="en-US"/>
        </w:rPr>
        <w:t>:string</w:t>
      </w:r>
      <w:proofErr w:type="spellEnd"/>
      <w:r w:rsidRPr="002E721B">
        <w:rPr>
          <w:sz w:val="20"/>
          <w:lang w:val="en-US"/>
        </w:rPr>
        <w:t>"&gt;</w:t>
      </w:r>
    </w:p>
    <w:p w14:paraId="1CCFEAFE" w14:textId="77777777" w:rsidR="00F54816" w:rsidRPr="002E721B" w:rsidRDefault="00F54816" w:rsidP="00F54816">
      <w:pPr>
        <w:jc w:val="left"/>
        <w:rPr>
          <w:sz w:val="20"/>
          <w:lang w:val="en-US"/>
        </w:rPr>
      </w:pPr>
      <w:r w:rsidRPr="002E721B">
        <w:rPr>
          <w:sz w:val="20"/>
          <w:lang w:val="en-US"/>
        </w:rPr>
        <w:t xml:space="preserve">        </w:t>
      </w:r>
      <w:r w:rsidR="003772D6" w:rsidRPr="002E721B">
        <w:rPr>
          <w:sz w:val="20"/>
          <w:lang w:val="en-US"/>
        </w:rPr>
        <w:t xml:space="preserve">                      </w:t>
      </w:r>
      <w:r w:rsidR="003772D6" w:rsidRPr="002E721B">
        <w:rPr>
          <w:sz w:val="20"/>
          <w:lang w:val="en-US"/>
        </w:rPr>
        <w:tab/>
      </w:r>
      <w:r w:rsidR="003772D6" w:rsidRPr="002E721B">
        <w:rPr>
          <w:sz w:val="20"/>
          <w:lang w:val="en-US"/>
        </w:rPr>
        <w:tab/>
      </w:r>
      <w:r w:rsidR="003772D6" w:rsidRPr="002E721B">
        <w:rPr>
          <w:sz w:val="20"/>
          <w:lang w:val="en-US"/>
        </w:rPr>
        <w:tab/>
      </w:r>
      <w:r w:rsidR="003772D6" w:rsidRPr="002E721B">
        <w:rPr>
          <w:sz w:val="20"/>
          <w:lang w:val="en-US"/>
        </w:rPr>
        <w:tab/>
      </w:r>
      <w:r w:rsidR="003772D6" w:rsidRPr="002E721B">
        <w:rPr>
          <w:sz w:val="20"/>
          <w:lang w:val="en-US"/>
        </w:rPr>
        <w:tab/>
      </w:r>
      <w:r w:rsidR="003772D6" w:rsidRPr="002E721B">
        <w:rPr>
          <w:sz w:val="20"/>
          <w:lang w:val="en-US"/>
        </w:rPr>
        <w:tab/>
        <w:t>&lt;</w:t>
      </w:r>
      <w:proofErr w:type="spellStart"/>
      <w:proofErr w:type="gramStart"/>
      <w:r w:rsidR="003772D6" w:rsidRPr="002E721B">
        <w:rPr>
          <w:sz w:val="20"/>
          <w:lang w:val="en-US"/>
        </w:rPr>
        <w:t>xs</w:t>
      </w:r>
      <w:r w:rsidRPr="002E721B">
        <w:rPr>
          <w:sz w:val="20"/>
          <w:lang w:val="en-US"/>
        </w:rPr>
        <w:t>:pattern</w:t>
      </w:r>
      <w:proofErr w:type="spellEnd"/>
      <w:proofErr w:type="gramEnd"/>
      <w:r w:rsidRPr="002E721B">
        <w:rPr>
          <w:sz w:val="20"/>
          <w:lang w:val="en-US"/>
        </w:rPr>
        <w:t xml:space="preserve"> value="[0-9]{1,2}\.{1}[0-9]{2}"/&gt;</w:t>
      </w:r>
    </w:p>
    <w:p w14:paraId="6F76CD8A" w14:textId="77777777" w:rsidR="00F54816" w:rsidRPr="002E721B" w:rsidRDefault="00F54816" w:rsidP="00F54816">
      <w:pPr>
        <w:jc w:val="left"/>
        <w:rPr>
          <w:sz w:val="20"/>
          <w:lang w:val="en-US"/>
        </w:rPr>
      </w:pPr>
      <w:r w:rsidRPr="002E721B">
        <w:rPr>
          <w:sz w:val="20"/>
          <w:lang w:val="en-US"/>
        </w:rPr>
        <w:t xml:space="preserve">        </w:t>
      </w:r>
      <w:r w:rsidR="003772D6" w:rsidRPr="002E721B">
        <w:rPr>
          <w:sz w:val="20"/>
          <w:lang w:val="en-US"/>
        </w:rPr>
        <w:t xml:space="preserve">                     </w:t>
      </w:r>
      <w:r w:rsidR="003772D6" w:rsidRPr="002E721B">
        <w:rPr>
          <w:sz w:val="20"/>
          <w:lang w:val="en-US"/>
        </w:rPr>
        <w:tab/>
      </w:r>
      <w:r w:rsidR="003772D6" w:rsidRPr="002E721B">
        <w:rPr>
          <w:sz w:val="20"/>
          <w:lang w:val="en-US"/>
        </w:rPr>
        <w:tab/>
      </w:r>
      <w:r w:rsidR="003772D6" w:rsidRPr="002E721B">
        <w:rPr>
          <w:sz w:val="20"/>
          <w:lang w:val="en-US"/>
        </w:rPr>
        <w:tab/>
      </w:r>
      <w:r w:rsidR="003772D6" w:rsidRPr="002E721B">
        <w:rPr>
          <w:sz w:val="20"/>
          <w:lang w:val="en-US"/>
        </w:rPr>
        <w:tab/>
      </w:r>
      <w:r w:rsidR="003772D6" w:rsidRPr="002E721B">
        <w:rPr>
          <w:sz w:val="20"/>
          <w:lang w:val="en-US"/>
        </w:rPr>
        <w:tab/>
      </w:r>
      <w:r w:rsidR="003772D6" w:rsidRPr="002E721B">
        <w:rPr>
          <w:sz w:val="20"/>
          <w:lang w:val="en-US"/>
        </w:rPr>
        <w:tab/>
        <w:t>&lt;/</w:t>
      </w:r>
      <w:proofErr w:type="spellStart"/>
      <w:proofErr w:type="gramStart"/>
      <w:r w:rsidR="003772D6" w:rsidRPr="002E721B">
        <w:rPr>
          <w:sz w:val="20"/>
          <w:lang w:val="en-US"/>
        </w:rPr>
        <w:t>xs</w:t>
      </w:r>
      <w:r w:rsidRPr="002E721B">
        <w:rPr>
          <w:sz w:val="20"/>
          <w:lang w:val="en-US"/>
        </w:rPr>
        <w:t>:restriction</w:t>
      </w:r>
      <w:proofErr w:type="spellEnd"/>
      <w:proofErr w:type="gramEnd"/>
      <w:r w:rsidRPr="002E721B">
        <w:rPr>
          <w:sz w:val="20"/>
          <w:lang w:val="en-US"/>
        </w:rPr>
        <w:t>&gt;</w:t>
      </w:r>
    </w:p>
    <w:p w14:paraId="3BB81AF9" w14:textId="77777777" w:rsidR="00F54816" w:rsidRPr="002E721B" w:rsidRDefault="00F54816" w:rsidP="00F54816">
      <w:pPr>
        <w:jc w:val="left"/>
        <w:rPr>
          <w:sz w:val="20"/>
          <w:lang w:val="en-US"/>
        </w:rPr>
      </w:pP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t>&lt;/</w:t>
      </w:r>
      <w:proofErr w:type="spellStart"/>
      <w:proofErr w:type="gramStart"/>
      <w:r w:rsidRPr="002E721B">
        <w:rPr>
          <w:sz w:val="20"/>
          <w:lang w:val="en-US"/>
        </w:rPr>
        <w:t>xs:simpleType</w:t>
      </w:r>
      <w:proofErr w:type="spellEnd"/>
      <w:proofErr w:type="gramEnd"/>
      <w:r w:rsidRPr="002E721B">
        <w:rPr>
          <w:sz w:val="20"/>
          <w:lang w:val="en-US"/>
        </w:rPr>
        <w:t>&gt;</w:t>
      </w:r>
    </w:p>
    <w:p w14:paraId="20EF9568" w14:textId="77777777" w:rsidR="00F54816" w:rsidRPr="00F54816" w:rsidRDefault="00F54816" w:rsidP="00F54816">
      <w:pPr>
        <w:jc w:val="left"/>
        <w:rPr>
          <w:sz w:val="20"/>
          <w:lang w:val="en-US"/>
        </w:rPr>
      </w:pP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r>
      <w:r w:rsidRPr="002E721B">
        <w:rPr>
          <w:sz w:val="20"/>
          <w:lang w:val="en-US"/>
        </w:rPr>
        <w:tab/>
        <w:t>&lt;/</w:t>
      </w:r>
      <w:proofErr w:type="spellStart"/>
      <w:proofErr w:type="gramStart"/>
      <w:r w:rsidRPr="002E721B">
        <w:rPr>
          <w:sz w:val="20"/>
          <w:lang w:val="en-US"/>
        </w:rPr>
        <w:t>xs:element</w:t>
      </w:r>
      <w:proofErr w:type="spellEnd"/>
      <w:proofErr w:type="gramEnd"/>
      <w:r w:rsidRPr="002E721B">
        <w:rPr>
          <w:sz w:val="20"/>
          <w:lang w:val="en-US"/>
        </w:rPr>
        <w:t>&gt;</w:t>
      </w:r>
    </w:p>
    <w:p w14:paraId="22436D2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 xml:space="preserve"> name="</w:t>
      </w:r>
      <w:proofErr w:type="spellStart"/>
      <w:r w:rsidRPr="00F54816">
        <w:rPr>
          <w:sz w:val="20"/>
          <w:lang w:val="en-US"/>
        </w:rPr>
        <w:t>frazioneEiezione</w:t>
      </w:r>
      <w:proofErr w:type="spellEnd"/>
      <w:r w:rsidRPr="00F54816">
        <w:rPr>
          <w:sz w:val="20"/>
          <w:lang w:val="en-US"/>
        </w:rPr>
        <w:t>" minOccurs="0"&gt;</w:t>
      </w:r>
    </w:p>
    <w:p w14:paraId="0FC0529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602DD66E"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xs:nonNegativeInteger</w:t>
      </w:r>
      <w:proofErr w:type="spellEnd"/>
      <w:r w:rsidRPr="00F54816">
        <w:rPr>
          <w:sz w:val="20"/>
          <w:lang w:val="en-US"/>
        </w:rPr>
        <w:t>"&gt;</w:t>
      </w:r>
    </w:p>
    <w:p w14:paraId="598816C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xs:totalDigits</w:t>
      </w:r>
      <w:proofErr w:type="spellEnd"/>
      <w:proofErr w:type="gramEnd"/>
      <w:r w:rsidRPr="00F54816">
        <w:rPr>
          <w:sz w:val="20"/>
          <w:lang w:val="en-US"/>
        </w:rPr>
        <w:t xml:space="preserve"> value="2"/&gt;</w:t>
      </w:r>
    </w:p>
    <w:p w14:paraId="54DF6BF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1A3DFD76"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57314EB7"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19A59AD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xs:sequence</w:t>
      </w:r>
      <w:proofErr w:type="spellEnd"/>
      <w:proofErr w:type="gramEnd"/>
      <w:r w:rsidRPr="00F54816">
        <w:rPr>
          <w:sz w:val="20"/>
          <w:lang w:val="en-US"/>
        </w:rPr>
        <w:t>&gt;</w:t>
      </w:r>
    </w:p>
    <w:p w14:paraId="01314A0D" w14:textId="77777777" w:rsidR="00F54816" w:rsidRPr="00BD25A4" w:rsidRDefault="00F54816" w:rsidP="00F54816">
      <w:pPr>
        <w:jc w:val="left"/>
        <w:rPr>
          <w:sz w:val="20"/>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BD25A4">
        <w:rPr>
          <w:sz w:val="20"/>
        </w:rPr>
        <w:t>&lt;</w:t>
      </w:r>
      <w:proofErr w:type="spellStart"/>
      <w:proofErr w:type="gramStart"/>
      <w:r w:rsidRPr="00BD25A4">
        <w:rPr>
          <w:sz w:val="20"/>
        </w:rPr>
        <w:t>xs:attribute</w:t>
      </w:r>
      <w:proofErr w:type="spellEnd"/>
      <w:proofErr w:type="gramEnd"/>
      <w:r w:rsidRPr="00BD25A4">
        <w:rPr>
          <w:sz w:val="20"/>
        </w:rPr>
        <w:t xml:space="preserve"> name="</w:t>
      </w:r>
      <w:proofErr w:type="spellStart"/>
      <w:r w:rsidRPr="00BD25A4">
        <w:rPr>
          <w:sz w:val="20"/>
        </w:rPr>
        <w:t>codiceIstitutoDiCura</w:t>
      </w:r>
      <w:proofErr w:type="spellEnd"/>
      <w:r w:rsidRPr="00BD25A4">
        <w:rPr>
          <w:sz w:val="20"/>
        </w:rPr>
        <w:t>" use="</w:t>
      </w:r>
      <w:proofErr w:type="spellStart"/>
      <w:r w:rsidRPr="00BD25A4">
        <w:rPr>
          <w:sz w:val="20"/>
        </w:rPr>
        <w:t>required</w:t>
      </w:r>
      <w:proofErr w:type="spellEnd"/>
      <w:r w:rsidRPr="00BD25A4">
        <w:rPr>
          <w:sz w:val="20"/>
        </w:rPr>
        <w:t>"&gt;</w:t>
      </w:r>
    </w:p>
    <w:p w14:paraId="5AF28D71" w14:textId="77777777" w:rsidR="00F54816" w:rsidRPr="00F54816" w:rsidRDefault="00F54816" w:rsidP="00F54816">
      <w:pPr>
        <w:jc w:val="left"/>
        <w:rPr>
          <w:sz w:val="20"/>
          <w:lang w:val="en-US"/>
        </w:rPr>
      </w:pPr>
      <w:r w:rsidRPr="00BD25A4">
        <w:rPr>
          <w:sz w:val="20"/>
        </w:rPr>
        <w:tab/>
      </w:r>
      <w:r w:rsidRPr="00BD25A4">
        <w:rPr>
          <w:sz w:val="20"/>
        </w:rPr>
        <w:tab/>
      </w:r>
      <w:r w:rsidRPr="00BD25A4">
        <w:rPr>
          <w:sz w:val="20"/>
        </w:rPr>
        <w:tab/>
      </w:r>
      <w:r w:rsidRPr="00BD25A4">
        <w:rPr>
          <w:sz w:val="20"/>
        </w:rPr>
        <w:tab/>
      </w:r>
      <w:r w:rsidRPr="00BD25A4">
        <w:rPr>
          <w:sz w:val="20"/>
        </w:rPr>
        <w:tab/>
      </w:r>
      <w:r w:rsidRPr="00BD25A4">
        <w:rPr>
          <w:sz w:val="20"/>
        </w:rPr>
        <w:tab/>
      </w:r>
      <w:r w:rsidRPr="00BD25A4">
        <w:rPr>
          <w:sz w:val="20"/>
        </w:rPr>
        <w:tab/>
      </w:r>
      <w:r w:rsidRPr="00F54816">
        <w:rPr>
          <w:sz w:val="20"/>
          <w:lang w:val="en-US"/>
        </w:rPr>
        <w:t>&lt;</w:t>
      </w:r>
      <w:proofErr w:type="spellStart"/>
      <w:proofErr w:type="gramStart"/>
      <w:r w:rsidRPr="00F54816">
        <w:rPr>
          <w:sz w:val="20"/>
          <w:lang w:val="en-US"/>
        </w:rPr>
        <w:t>xs:annotation</w:t>
      </w:r>
      <w:proofErr w:type="spellEnd"/>
      <w:proofErr w:type="gramEnd"/>
      <w:r w:rsidRPr="00F54816">
        <w:rPr>
          <w:sz w:val="20"/>
          <w:lang w:val="en-US"/>
        </w:rPr>
        <w:t>&gt;</w:t>
      </w:r>
    </w:p>
    <w:p w14:paraId="26291526"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111D23B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25F0770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value="12090100"/&gt;</w:t>
      </w:r>
    </w:p>
    <w:p w14:paraId="15123270"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7625BAB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2078077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37C45BE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030621F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1D52601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xs:pattern</w:t>
      </w:r>
      <w:proofErr w:type="spellEnd"/>
      <w:proofErr w:type="gramEnd"/>
      <w:r w:rsidRPr="00F54816">
        <w:rPr>
          <w:sz w:val="20"/>
          <w:lang w:val="en-US"/>
        </w:rPr>
        <w:t xml:space="preserve"> value="[0-9]{8}"/&gt;</w:t>
      </w:r>
    </w:p>
    <w:p w14:paraId="7C3D3E40"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548A23AC"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5287523A"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xs:attribute</w:t>
      </w:r>
      <w:proofErr w:type="spellEnd"/>
      <w:proofErr w:type="gramEnd"/>
      <w:r w:rsidRPr="00F54816">
        <w:rPr>
          <w:sz w:val="20"/>
          <w:lang w:val="en-US"/>
        </w:rPr>
        <w:t>&gt;</w:t>
      </w:r>
    </w:p>
    <w:p w14:paraId="2C6A659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xs:attribute</w:t>
      </w:r>
      <w:proofErr w:type="spellEnd"/>
      <w:proofErr w:type="gramEnd"/>
      <w:r w:rsidRPr="00F54816">
        <w:rPr>
          <w:sz w:val="20"/>
          <w:lang w:val="en-US"/>
        </w:rPr>
        <w:t xml:space="preserve"> name="</w:t>
      </w:r>
      <w:proofErr w:type="spellStart"/>
      <w:r w:rsidRPr="00F54816">
        <w:rPr>
          <w:sz w:val="20"/>
          <w:lang w:val="en-US"/>
        </w:rPr>
        <w:t>progressivoSDO</w:t>
      </w:r>
      <w:proofErr w:type="spellEnd"/>
      <w:r w:rsidRPr="00F54816">
        <w:rPr>
          <w:sz w:val="20"/>
          <w:lang w:val="en-US"/>
        </w:rPr>
        <w:t>" use="required"&gt;</w:t>
      </w:r>
    </w:p>
    <w:p w14:paraId="08C9437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2C2E7A6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0E1BC95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5B08FB3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r w:rsidRPr="00F54816">
        <w:rPr>
          <w:sz w:val="20"/>
          <w:lang w:val="en-US"/>
        </w:rPr>
        <w:t>RicSDO:example</w:t>
      </w:r>
      <w:proofErr w:type="spellEnd"/>
      <w:r w:rsidRPr="00F54816">
        <w:rPr>
          <w:sz w:val="20"/>
          <w:lang w:val="en-US"/>
        </w:rPr>
        <w:t xml:space="preserve"> value="16008542"/&gt;</w:t>
      </w:r>
    </w:p>
    <w:p w14:paraId="0299F4DA" w14:textId="77777777" w:rsidR="00F54816" w:rsidRPr="00F54816" w:rsidRDefault="00F54816" w:rsidP="00F54816">
      <w:pPr>
        <w:jc w:val="left"/>
        <w:rPr>
          <w:sz w:val="20"/>
          <w:lang w:val="en-US"/>
        </w:rPr>
      </w:pPr>
      <w:r w:rsidRPr="00F54816">
        <w:rPr>
          <w:sz w:val="20"/>
          <w:lang w:val="en-US"/>
        </w:rPr>
        <w:lastRenderedPageBreak/>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RicSDO:exampleValues</w:t>
      </w:r>
      <w:proofErr w:type="spellEnd"/>
      <w:proofErr w:type="gramEnd"/>
      <w:r w:rsidRPr="00F54816">
        <w:rPr>
          <w:sz w:val="20"/>
          <w:lang w:val="en-US"/>
        </w:rPr>
        <w:t>&gt;</w:t>
      </w:r>
    </w:p>
    <w:p w14:paraId="6753057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xs:appinfo</w:t>
      </w:r>
      <w:proofErr w:type="spellEnd"/>
      <w:proofErr w:type="gramEnd"/>
      <w:r w:rsidRPr="00F54816">
        <w:rPr>
          <w:sz w:val="20"/>
          <w:lang w:val="en-US"/>
        </w:rPr>
        <w:t>&gt;</w:t>
      </w:r>
    </w:p>
    <w:p w14:paraId="7704AD5F"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xs:annotation</w:t>
      </w:r>
      <w:proofErr w:type="spellEnd"/>
      <w:proofErr w:type="gramEnd"/>
      <w:r w:rsidRPr="00F54816">
        <w:rPr>
          <w:sz w:val="20"/>
          <w:lang w:val="en-US"/>
        </w:rPr>
        <w:t>&gt;</w:t>
      </w:r>
    </w:p>
    <w:p w14:paraId="097C06E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7620B8D5"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 xml:space="preserve"> base="</w:t>
      </w:r>
      <w:proofErr w:type="spellStart"/>
      <w:r w:rsidRPr="00F54816">
        <w:rPr>
          <w:sz w:val="20"/>
          <w:lang w:val="en-US"/>
        </w:rPr>
        <w:t>xs:string</w:t>
      </w:r>
      <w:proofErr w:type="spellEnd"/>
      <w:r w:rsidRPr="00F54816">
        <w:rPr>
          <w:sz w:val="20"/>
          <w:lang w:val="en-US"/>
        </w:rPr>
        <w:t>"&gt;</w:t>
      </w:r>
    </w:p>
    <w:p w14:paraId="605FAE13"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xs:pattern</w:t>
      </w:r>
      <w:proofErr w:type="spellEnd"/>
      <w:proofErr w:type="gramEnd"/>
      <w:r w:rsidRPr="00F54816">
        <w:rPr>
          <w:sz w:val="20"/>
          <w:lang w:val="en-US"/>
        </w:rPr>
        <w:t xml:space="preserve"> value="[0-9]{8}"/&gt;</w:t>
      </w:r>
    </w:p>
    <w:p w14:paraId="51A601EB"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xs:restriction</w:t>
      </w:r>
      <w:proofErr w:type="spellEnd"/>
      <w:proofErr w:type="gramEnd"/>
      <w:r w:rsidRPr="00F54816">
        <w:rPr>
          <w:sz w:val="20"/>
          <w:lang w:val="en-US"/>
        </w:rPr>
        <w:t>&gt;</w:t>
      </w:r>
    </w:p>
    <w:p w14:paraId="68A4673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xs:simpleType</w:t>
      </w:r>
      <w:proofErr w:type="spellEnd"/>
      <w:proofErr w:type="gramEnd"/>
      <w:r w:rsidRPr="00F54816">
        <w:rPr>
          <w:sz w:val="20"/>
          <w:lang w:val="en-US"/>
        </w:rPr>
        <w:t>&gt;</w:t>
      </w:r>
    </w:p>
    <w:p w14:paraId="06198B52"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xs:attribute</w:t>
      </w:r>
      <w:proofErr w:type="spellEnd"/>
      <w:proofErr w:type="gramEnd"/>
      <w:r w:rsidRPr="00F54816">
        <w:rPr>
          <w:sz w:val="20"/>
          <w:lang w:val="en-US"/>
        </w:rPr>
        <w:t>&gt;</w:t>
      </w:r>
    </w:p>
    <w:p w14:paraId="1D027B71"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xs:complexType</w:t>
      </w:r>
      <w:proofErr w:type="spellEnd"/>
      <w:proofErr w:type="gramEnd"/>
      <w:r w:rsidRPr="00F54816">
        <w:rPr>
          <w:sz w:val="20"/>
          <w:lang w:val="en-US"/>
        </w:rPr>
        <w:t>&gt;</w:t>
      </w:r>
    </w:p>
    <w:p w14:paraId="03466FCD"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403BC578" w14:textId="77777777" w:rsidR="00F54816" w:rsidRPr="00F54816" w:rsidRDefault="00F54816" w:rsidP="00F54816">
      <w:pPr>
        <w:jc w:val="left"/>
        <w:rPr>
          <w:sz w:val="20"/>
          <w:lang w:val="en-US"/>
        </w:rPr>
      </w:pPr>
      <w:r w:rsidRPr="00F54816">
        <w:rPr>
          <w:sz w:val="20"/>
          <w:lang w:val="en-US"/>
        </w:rPr>
        <w:tab/>
      </w:r>
      <w:r w:rsidRPr="00F54816">
        <w:rPr>
          <w:sz w:val="20"/>
          <w:lang w:val="en-US"/>
        </w:rPr>
        <w:tab/>
      </w:r>
      <w:r w:rsidRPr="00F54816">
        <w:rPr>
          <w:sz w:val="20"/>
          <w:lang w:val="en-US"/>
        </w:rPr>
        <w:tab/>
        <w:t>&lt;/</w:t>
      </w:r>
      <w:proofErr w:type="spellStart"/>
      <w:proofErr w:type="gramStart"/>
      <w:r w:rsidRPr="00F54816">
        <w:rPr>
          <w:sz w:val="20"/>
          <w:lang w:val="en-US"/>
        </w:rPr>
        <w:t>xs:sequence</w:t>
      </w:r>
      <w:proofErr w:type="spellEnd"/>
      <w:proofErr w:type="gramEnd"/>
      <w:r w:rsidRPr="00F54816">
        <w:rPr>
          <w:sz w:val="20"/>
          <w:lang w:val="en-US"/>
        </w:rPr>
        <w:t>&gt;</w:t>
      </w:r>
    </w:p>
    <w:p w14:paraId="501356B3" w14:textId="77777777" w:rsidR="00F54816" w:rsidRPr="00F54816" w:rsidRDefault="00F54816" w:rsidP="00F54816">
      <w:pPr>
        <w:jc w:val="left"/>
        <w:rPr>
          <w:sz w:val="20"/>
          <w:lang w:val="en-US"/>
        </w:rPr>
      </w:pPr>
      <w:r w:rsidRPr="00F54816">
        <w:rPr>
          <w:sz w:val="20"/>
          <w:lang w:val="en-US"/>
        </w:rPr>
        <w:tab/>
      </w:r>
      <w:r w:rsidRPr="00F54816">
        <w:rPr>
          <w:sz w:val="20"/>
          <w:lang w:val="en-US"/>
        </w:rPr>
        <w:tab/>
        <w:t>&lt;/</w:t>
      </w:r>
      <w:proofErr w:type="spellStart"/>
      <w:proofErr w:type="gramStart"/>
      <w:r w:rsidRPr="00F54816">
        <w:rPr>
          <w:sz w:val="20"/>
          <w:lang w:val="en-US"/>
        </w:rPr>
        <w:t>xs:complexType</w:t>
      </w:r>
      <w:proofErr w:type="spellEnd"/>
      <w:proofErr w:type="gramEnd"/>
      <w:r w:rsidRPr="00F54816">
        <w:rPr>
          <w:sz w:val="20"/>
          <w:lang w:val="en-US"/>
        </w:rPr>
        <w:t>&gt;</w:t>
      </w:r>
    </w:p>
    <w:p w14:paraId="10F1F429" w14:textId="77777777" w:rsidR="00F54816" w:rsidRPr="00F54816" w:rsidRDefault="00F54816" w:rsidP="00F54816">
      <w:pPr>
        <w:jc w:val="left"/>
        <w:rPr>
          <w:sz w:val="20"/>
          <w:lang w:val="en-US"/>
        </w:rPr>
      </w:pPr>
      <w:r w:rsidRPr="00F54816">
        <w:rPr>
          <w:sz w:val="20"/>
          <w:lang w:val="en-US"/>
        </w:rPr>
        <w:tab/>
        <w:t>&lt;/</w:t>
      </w:r>
      <w:proofErr w:type="spellStart"/>
      <w:proofErr w:type="gramStart"/>
      <w:r w:rsidRPr="00F54816">
        <w:rPr>
          <w:sz w:val="20"/>
          <w:lang w:val="en-US"/>
        </w:rPr>
        <w:t>xs:element</w:t>
      </w:r>
      <w:proofErr w:type="spellEnd"/>
      <w:proofErr w:type="gramEnd"/>
      <w:r w:rsidRPr="00F54816">
        <w:rPr>
          <w:sz w:val="20"/>
          <w:lang w:val="en-US"/>
        </w:rPr>
        <w:t>&gt;</w:t>
      </w:r>
    </w:p>
    <w:p w14:paraId="2D308849" w14:textId="77777777" w:rsidR="000709ED" w:rsidRPr="00A94637" w:rsidRDefault="00F54816" w:rsidP="00F54816">
      <w:pPr>
        <w:jc w:val="left"/>
        <w:rPr>
          <w:sz w:val="16"/>
          <w:lang w:val="en-US"/>
        </w:rPr>
      </w:pPr>
      <w:r w:rsidRPr="00F54816">
        <w:rPr>
          <w:sz w:val="20"/>
          <w:lang w:val="en-US"/>
        </w:rPr>
        <w:t>&lt;/</w:t>
      </w:r>
      <w:proofErr w:type="spellStart"/>
      <w:proofErr w:type="gramStart"/>
      <w:r w:rsidRPr="00F54816">
        <w:rPr>
          <w:sz w:val="20"/>
          <w:lang w:val="en-US"/>
        </w:rPr>
        <w:t>xs:schema</w:t>
      </w:r>
      <w:proofErr w:type="spellEnd"/>
      <w:proofErr w:type="gramEnd"/>
      <w:r w:rsidRPr="00F54816">
        <w:rPr>
          <w:sz w:val="20"/>
          <w:lang w:val="en-US"/>
        </w:rPr>
        <w:t>&gt;</w:t>
      </w:r>
      <w:r w:rsidR="000709ED">
        <w:rPr>
          <w:lang w:val="en-US"/>
        </w:rPr>
        <w:br w:type="page"/>
      </w:r>
    </w:p>
    <w:p w14:paraId="39E9259F" w14:textId="77777777" w:rsidR="000709ED" w:rsidRDefault="000709ED">
      <w:pPr>
        <w:pStyle w:val="Titolo3"/>
      </w:pPr>
      <w:bookmarkStart w:id="218" w:name="_Riepilogo_controlli_e_1"/>
      <w:bookmarkStart w:id="219" w:name="_Toc496781817"/>
      <w:bookmarkEnd w:id="218"/>
      <w:r>
        <w:lastRenderedPageBreak/>
        <w:t>Riepilogo controlli e codici anomalia</w:t>
      </w:r>
      <w:bookmarkEnd w:id="219"/>
    </w:p>
    <w:p w14:paraId="40551B14" w14:textId="77777777" w:rsidR="000709ED" w:rsidRDefault="000709ED">
      <w:pPr>
        <w:rPr>
          <w:rFonts w:cs="Book Antiqua"/>
          <w:color w:val="000000"/>
          <w:sz w:val="24"/>
          <w:szCs w:val="24"/>
          <w:lang w:eastAsia="it-IT"/>
        </w:rPr>
      </w:pPr>
      <w:r>
        <w:rPr>
          <w:lang w:bidi="he-IL"/>
        </w:rPr>
        <w:t>Di seguito si riporta una tabella nella quale vengono riassunte le diverse tipologie di errore riferite al flusso inviato:</w:t>
      </w:r>
    </w:p>
    <w:p w14:paraId="1BFCB1B3" w14:textId="77777777" w:rsidR="000709ED" w:rsidRDefault="000709ED">
      <w:pPr>
        <w:pStyle w:val="ListParagraph2"/>
        <w:numPr>
          <w:ilvl w:val="0"/>
          <w:numId w:val="32"/>
        </w:numPr>
        <w:autoSpaceDE w:val="0"/>
        <w:autoSpaceDN w:val="0"/>
        <w:adjustRightInd w:val="0"/>
        <w:jc w:val="both"/>
        <w:rPr>
          <w:rFonts w:ascii="Book Antiqua" w:hAnsi="Book Antiqua" w:cs="Book Antiqua"/>
          <w:color w:val="000000"/>
          <w:sz w:val="24"/>
          <w:szCs w:val="24"/>
          <w:lang w:eastAsia="it-IT"/>
        </w:rPr>
      </w:pPr>
      <w:r>
        <w:rPr>
          <w:rFonts w:ascii="Book Antiqua" w:hAnsi="Book Antiqua" w:cs="Book Antiqua"/>
          <w:color w:val="000000"/>
          <w:lang w:eastAsia="it-IT"/>
        </w:rPr>
        <w:t xml:space="preserve">In rosso i controlli XSD che applicati genereranno lo scarto completo di tutto il file inviato (Errore XSD) </w:t>
      </w:r>
    </w:p>
    <w:p w14:paraId="4839D4ED" w14:textId="77777777" w:rsidR="000709ED" w:rsidRDefault="000709ED">
      <w:pPr>
        <w:pStyle w:val="ListParagraph2"/>
        <w:numPr>
          <w:ilvl w:val="0"/>
          <w:numId w:val="32"/>
        </w:numPr>
        <w:autoSpaceDE w:val="0"/>
        <w:autoSpaceDN w:val="0"/>
        <w:adjustRightInd w:val="0"/>
        <w:jc w:val="both"/>
        <w:rPr>
          <w:rFonts w:ascii="Book Antiqua" w:hAnsi="Book Antiqua" w:cs="Book Antiqua"/>
          <w:color w:val="000000"/>
          <w:sz w:val="24"/>
          <w:szCs w:val="24"/>
          <w:lang w:eastAsia="it-IT"/>
        </w:rPr>
      </w:pPr>
      <w:r>
        <w:rPr>
          <w:rFonts w:ascii="Book Antiqua" w:hAnsi="Book Antiqua" w:cs="Book Antiqua"/>
          <w:color w:val="000000"/>
          <w:lang w:eastAsia="it-IT"/>
        </w:rPr>
        <w:t xml:space="preserve">In blu i controlli ETL che generano uno scarto. In questo caso sono scartati solo i singoli record e, quindi, non acquisiti nel EDW. Il file scarti ETL è disponibile nell’apposita area “monitoraggio invio </w:t>
      </w:r>
      <w:proofErr w:type="spellStart"/>
      <w:proofErr w:type="gramStart"/>
      <w:r>
        <w:rPr>
          <w:rFonts w:ascii="Book Antiqua" w:hAnsi="Book Antiqua" w:cs="Book Antiqua"/>
          <w:color w:val="000000"/>
          <w:lang w:eastAsia="it-IT"/>
        </w:rPr>
        <w:t>flussi”del</w:t>
      </w:r>
      <w:proofErr w:type="spellEnd"/>
      <w:proofErr w:type="gramEnd"/>
      <w:r>
        <w:rPr>
          <w:rFonts w:ascii="Book Antiqua" w:hAnsi="Book Antiqua" w:cs="Book Antiqua"/>
          <w:color w:val="000000"/>
          <w:lang w:eastAsia="it-IT"/>
        </w:rPr>
        <w:t xml:space="preserve"> GAF. </w:t>
      </w:r>
    </w:p>
    <w:p w14:paraId="6DAA6B13" w14:textId="77777777" w:rsidR="000709ED" w:rsidRDefault="000709ED">
      <w:pPr>
        <w:pStyle w:val="ListParagraph2"/>
        <w:numPr>
          <w:ilvl w:val="0"/>
          <w:numId w:val="32"/>
        </w:numPr>
        <w:autoSpaceDE w:val="0"/>
        <w:autoSpaceDN w:val="0"/>
        <w:adjustRightInd w:val="0"/>
        <w:jc w:val="both"/>
        <w:rPr>
          <w:rFonts w:ascii="Book Antiqua" w:hAnsi="Book Antiqua" w:cs="Book Antiqua"/>
          <w:color w:val="000000"/>
          <w:lang w:eastAsia="it-IT"/>
        </w:rPr>
      </w:pPr>
      <w:r>
        <w:rPr>
          <w:rFonts w:ascii="Book Antiqua" w:hAnsi="Book Antiqua" w:cs="Book Antiqua"/>
          <w:color w:val="000000"/>
          <w:lang w:eastAsia="it-IT"/>
        </w:rPr>
        <w:t xml:space="preserve">In verde i controlli ETL che genereranno un’anomalia. In questo caso il record sarà comunque acquisito dal sistema e rappresentato all’interno della sezione “monitoraggio caricamenti” del Cruscotto NSIS. </w:t>
      </w:r>
    </w:p>
    <w:p w14:paraId="3DDAB615" w14:textId="77777777" w:rsidR="000709ED" w:rsidRDefault="000709ED">
      <w:pPr>
        <w:rPr>
          <w:lang w:bidi="he-IL"/>
        </w:rPr>
      </w:pPr>
    </w:p>
    <w:p w14:paraId="0A8818FA" w14:textId="77777777" w:rsidR="000709ED" w:rsidRDefault="000709ED">
      <w:pPr>
        <w:spacing w:after="120"/>
        <w:jc w:val="center"/>
        <w:rPr>
          <w:rFonts w:cs="TimesNewRoman"/>
          <w:b/>
          <w:szCs w:val="22"/>
          <w:lang w:eastAsia="it-IT"/>
        </w:rPr>
      </w:pPr>
      <w:r>
        <w:rPr>
          <w:rFonts w:cs="TimesNewRoman"/>
          <w:b/>
          <w:szCs w:val="22"/>
          <w:lang w:eastAsia="it-IT"/>
        </w:rPr>
        <w:t>TRACCIATO B – Informazioni Ricovero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939"/>
        <w:gridCol w:w="1800"/>
        <w:gridCol w:w="5040"/>
      </w:tblGrid>
      <w:tr w:rsidR="000E20D4" w14:paraId="7774B105"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FFFF99"/>
          </w:tcPr>
          <w:p w14:paraId="2232DE07" w14:textId="77777777" w:rsidR="000E20D4" w:rsidRDefault="000E20D4">
            <w:pPr>
              <w:jc w:val="center"/>
              <w:rPr>
                <w:sz w:val="18"/>
                <w:szCs w:val="18"/>
              </w:rPr>
            </w:pPr>
            <w:r>
              <w:rPr>
                <w:sz w:val="18"/>
                <w:szCs w:val="18"/>
              </w:rPr>
              <w:t>CAMPO</w:t>
            </w:r>
          </w:p>
        </w:tc>
        <w:tc>
          <w:tcPr>
            <w:tcW w:w="503" w:type="pct"/>
            <w:tcBorders>
              <w:top w:val="single" w:sz="4" w:space="0" w:color="auto"/>
              <w:left w:val="single" w:sz="4" w:space="0" w:color="auto"/>
              <w:bottom w:val="single" w:sz="4" w:space="0" w:color="auto"/>
              <w:right w:val="single" w:sz="4" w:space="0" w:color="auto"/>
            </w:tcBorders>
            <w:shd w:val="clear" w:color="auto" w:fill="FFFF99"/>
          </w:tcPr>
          <w:p w14:paraId="147C76A8" w14:textId="77777777" w:rsidR="000E20D4" w:rsidRDefault="000E20D4">
            <w:pPr>
              <w:jc w:val="center"/>
              <w:rPr>
                <w:sz w:val="18"/>
                <w:szCs w:val="18"/>
              </w:rPr>
            </w:pPr>
            <w:r>
              <w:rPr>
                <w:sz w:val="18"/>
                <w:szCs w:val="18"/>
              </w:rPr>
              <w:t xml:space="preserve">CODICE </w:t>
            </w:r>
          </w:p>
          <w:p w14:paraId="05E0C2C8" w14:textId="77777777" w:rsidR="000E20D4" w:rsidRDefault="000E20D4">
            <w:pPr>
              <w:jc w:val="center"/>
              <w:rPr>
                <w:sz w:val="18"/>
                <w:szCs w:val="18"/>
              </w:rPr>
            </w:pPr>
            <w:r>
              <w:rPr>
                <w:sz w:val="18"/>
                <w:szCs w:val="18"/>
              </w:rPr>
              <w:t>ERRORE</w:t>
            </w:r>
          </w:p>
        </w:tc>
        <w:tc>
          <w:tcPr>
            <w:tcW w:w="966" w:type="pct"/>
            <w:tcBorders>
              <w:top w:val="single" w:sz="4" w:space="0" w:color="auto"/>
              <w:left w:val="single" w:sz="4" w:space="0" w:color="auto"/>
              <w:bottom w:val="single" w:sz="4" w:space="0" w:color="auto"/>
              <w:right w:val="single" w:sz="4" w:space="0" w:color="auto"/>
            </w:tcBorders>
            <w:shd w:val="clear" w:color="auto" w:fill="FFFF99"/>
          </w:tcPr>
          <w:p w14:paraId="1A9D2B88" w14:textId="77777777" w:rsidR="000E20D4" w:rsidRDefault="000E20D4">
            <w:pPr>
              <w:jc w:val="center"/>
              <w:rPr>
                <w:sz w:val="18"/>
                <w:szCs w:val="18"/>
              </w:rPr>
            </w:pPr>
            <w:r>
              <w:rPr>
                <w:sz w:val="18"/>
                <w:szCs w:val="18"/>
              </w:rPr>
              <w:t xml:space="preserve">DESCRIZIONE </w:t>
            </w:r>
          </w:p>
          <w:p w14:paraId="1A9BAEB7" w14:textId="77777777" w:rsidR="000E20D4" w:rsidRDefault="000E20D4">
            <w:pPr>
              <w:jc w:val="center"/>
              <w:rPr>
                <w:sz w:val="18"/>
                <w:szCs w:val="18"/>
              </w:rPr>
            </w:pPr>
            <w:r>
              <w:rPr>
                <w:sz w:val="18"/>
                <w:szCs w:val="18"/>
              </w:rPr>
              <w:t>ERRORE</w:t>
            </w:r>
          </w:p>
        </w:tc>
        <w:tc>
          <w:tcPr>
            <w:tcW w:w="2813" w:type="pct"/>
            <w:tcBorders>
              <w:top w:val="single" w:sz="4" w:space="0" w:color="auto"/>
              <w:left w:val="single" w:sz="4" w:space="0" w:color="auto"/>
              <w:bottom w:val="single" w:sz="4" w:space="0" w:color="auto"/>
              <w:right w:val="single" w:sz="4" w:space="0" w:color="auto"/>
            </w:tcBorders>
            <w:shd w:val="clear" w:color="auto" w:fill="FFFF99"/>
          </w:tcPr>
          <w:p w14:paraId="618A5FB2" w14:textId="77777777" w:rsidR="000E20D4" w:rsidRDefault="000E20D4">
            <w:pPr>
              <w:jc w:val="center"/>
              <w:rPr>
                <w:sz w:val="18"/>
                <w:szCs w:val="18"/>
              </w:rPr>
            </w:pPr>
            <w:r>
              <w:rPr>
                <w:sz w:val="18"/>
                <w:szCs w:val="18"/>
              </w:rPr>
              <w:t>DESCRIZIONE ALGORITMO</w:t>
            </w:r>
          </w:p>
          <w:p w14:paraId="148618DE" w14:textId="77777777" w:rsidR="000E20D4" w:rsidRDefault="000E20D4">
            <w:pPr>
              <w:jc w:val="center"/>
              <w:rPr>
                <w:sz w:val="18"/>
                <w:szCs w:val="18"/>
              </w:rPr>
            </w:pPr>
            <w:r>
              <w:rPr>
                <w:sz w:val="18"/>
                <w:szCs w:val="18"/>
              </w:rPr>
              <w:t>(Condizioni per cui si visualizza l’errore descritto)</w:t>
            </w:r>
          </w:p>
        </w:tc>
      </w:tr>
      <w:tr w:rsidR="000E20D4" w14:paraId="45EE7D2C" w14:textId="77777777" w:rsidTr="00254EE0">
        <w:tc>
          <w:tcPr>
            <w:tcW w:w="718" w:type="pct"/>
            <w:vMerge w:val="restart"/>
            <w:tcBorders>
              <w:top w:val="single" w:sz="4" w:space="0" w:color="auto"/>
              <w:left w:val="single" w:sz="4" w:space="0" w:color="auto"/>
              <w:bottom w:val="single" w:sz="4" w:space="0" w:color="auto"/>
              <w:right w:val="single" w:sz="4" w:space="0" w:color="auto"/>
            </w:tcBorders>
            <w:vAlign w:val="center"/>
          </w:tcPr>
          <w:p w14:paraId="52B80BBE" w14:textId="77777777" w:rsidR="000E20D4" w:rsidRDefault="000E20D4">
            <w:pPr>
              <w:jc w:val="center"/>
              <w:rPr>
                <w:rFonts w:cs="Book Antiqua"/>
                <w:color w:val="000000"/>
                <w:sz w:val="18"/>
                <w:szCs w:val="18"/>
                <w:lang w:eastAsia="it-IT"/>
              </w:rPr>
            </w:pPr>
            <w:r>
              <w:rPr>
                <w:rFonts w:cs="Book Antiqua"/>
                <w:color w:val="000000"/>
                <w:sz w:val="18"/>
                <w:szCs w:val="18"/>
                <w:lang w:eastAsia="it-IT"/>
              </w:rPr>
              <w:t>Tipo</w:t>
            </w:r>
          </w:p>
        </w:tc>
        <w:tc>
          <w:tcPr>
            <w:tcW w:w="503" w:type="pct"/>
            <w:tcBorders>
              <w:top w:val="single" w:sz="4" w:space="0" w:color="auto"/>
              <w:left w:val="single" w:sz="4" w:space="0" w:color="auto"/>
              <w:bottom w:val="single" w:sz="4" w:space="0" w:color="auto"/>
              <w:right w:val="single" w:sz="4" w:space="0" w:color="auto"/>
            </w:tcBorders>
          </w:tcPr>
          <w:p w14:paraId="79A76CD5"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tcPr>
          <w:p w14:paraId="27072E67" w14:textId="77777777" w:rsidR="000E20D4" w:rsidRDefault="000E20D4">
            <w:pPr>
              <w:autoSpaceDE w:val="0"/>
              <w:autoSpaceDN w:val="0"/>
              <w:adjustRightInd w:val="0"/>
              <w:rPr>
                <w:rFonts w:cs="Book Antiqua"/>
                <w:color w:val="FF0000"/>
                <w:sz w:val="18"/>
                <w:szCs w:val="18"/>
                <w:lang w:eastAsia="it-IT"/>
              </w:rPr>
            </w:pPr>
            <w:r>
              <w:rPr>
                <w:rFonts w:cs="Book Antiqua"/>
                <w:color w:val="FF0000"/>
                <w:sz w:val="18"/>
                <w:szCs w:val="18"/>
                <w:lang w:eastAsia="it-IT"/>
              </w:rPr>
              <w:t>Non appartenenza al dominio di riferimento</w:t>
            </w:r>
          </w:p>
        </w:tc>
        <w:tc>
          <w:tcPr>
            <w:tcW w:w="2813" w:type="pct"/>
            <w:tcBorders>
              <w:top w:val="single" w:sz="4" w:space="0" w:color="auto"/>
              <w:left w:val="single" w:sz="4" w:space="0" w:color="auto"/>
              <w:bottom w:val="single" w:sz="4" w:space="0" w:color="auto"/>
              <w:right w:val="single" w:sz="4" w:space="0" w:color="auto"/>
            </w:tcBorders>
          </w:tcPr>
          <w:p w14:paraId="598BE52E" w14:textId="77777777" w:rsidR="000E20D4" w:rsidRDefault="000E20D4">
            <w:pPr>
              <w:jc w:val="left"/>
              <w:rPr>
                <w:rFonts w:cs="Book Antiqua"/>
                <w:color w:val="000000"/>
                <w:sz w:val="18"/>
                <w:szCs w:val="18"/>
                <w:lang w:eastAsia="it-IT"/>
              </w:rPr>
            </w:pPr>
            <w:r>
              <w:rPr>
                <w:rFonts w:cs="Book Antiqua"/>
                <w:color w:val="000000"/>
                <w:sz w:val="18"/>
                <w:szCs w:val="18"/>
                <w:lang w:eastAsia="it-IT"/>
              </w:rPr>
              <w:t xml:space="preserve">Valori diversi da quelli </w:t>
            </w:r>
            <w:proofErr w:type="gramStart"/>
            <w:r>
              <w:rPr>
                <w:rFonts w:cs="Book Antiqua"/>
                <w:color w:val="000000"/>
                <w:sz w:val="18"/>
                <w:szCs w:val="18"/>
                <w:lang w:eastAsia="it-IT"/>
              </w:rPr>
              <w:t>ammessi :</w:t>
            </w:r>
            <w:proofErr w:type="gramEnd"/>
          </w:p>
          <w:p w14:paraId="66E405A7" w14:textId="77777777" w:rsidR="000E20D4" w:rsidRDefault="000E20D4">
            <w:pPr>
              <w:autoSpaceDE w:val="0"/>
              <w:autoSpaceDN w:val="0"/>
              <w:adjustRightInd w:val="0"/>
              <w:rPr>
                <w:sz w:val="18"/>
                <w:szCs w:val="18"/>
                <w:lang w:eastAsia="it-IT"/>
              </w:rPr>
            </w:pPr>
            <w:r>
              <w:rPr>
                <w:sz w:val="18"/>
                <w:szCs w:val="18"/>
                <w:lang w:eastAsia="it-IT"/>
              </w:rPr>
              <w:t xml:space="preserve"> “I” o “</w:t>
            </w:r>
            <w:proofErr w:type="gramStart"/>
            <w:r>
              <w:rPr>
                <w:sz w:val="18"/>
                <w:szCs w:val="18"/>
                <w:lang w:eastAsia="it-IT"/>
              </w:rPr>
              <w:t>i”=</w:t>
            </w:r>
            <w:proofErr w:type="gramEnd"/>
            <w:r>
              <w:rPr>
                <w:sz w:val="18"/>
                <w:szCs w:val="18"/>
                <w:lang w:eastAsia="it-IT"/>
              </w:rPr>
              <w:t xml:space="preserve"> Inserimento</w:t>
            </w:r>
          </w:p>
          <w:p w14:paraId="54B9BFBE" w14:textId="77777777" w:rsidR="000E20D4" w:rsidRDefault="000E20D4">
            <w:pPr>
              <w:autoSpaceDE w:val="0"/>
              <w:autoSpaceDN w:val="0"/>
              <w:adjustRightInd w:val="0"/>
              <w:rPr>
                <w:sz w:val="18"/>
                <w:szCs w:val="18"/>
                <w:lang w:eastAsia="it-IT"/>
              </w:rPr>
            </w:pPr>
            <w:r>
              <w:rPr>
                <w:sz w:val="18"/>
                <w:szCs w:val="18"/>
                <w:lang w:eastAsia="it-IT"/>
              </w:rPr>
              <w:t>“V” o “v” =Variazione</w:t>
            </w:r>
          </w:p>
          <w:p w14:paraId="74FDC153" w14:textId="77777777" w:rsidR="000E20D4" w:rsidRDefault="000E20D4">
            <w:pPr>
              <w:autoSpaceDE w:val="0"/>
              <w:autoSpaceDN w:val="0"/>
              <w:adjustRightInd w:val="0"/>
              <w:rPr>
                <w:sz w:val="18"/>
                <w:szCs w:val="18"/>
              </w:rPr>
            </w:pPr>
            <w:r>
              <w:rPr>
                <w:sz w:val="18"/>
                <w:szCs w:val="18"/>
                <w:lang w:eastAsia="it-IT"/>
              </w:rPr>
              <w:t xml:space="preserve">“C” o “c” =Cancellazione </w:t>
            </w:r>
          </w:p>
        </w:tc>
      </w:tr>
      <w:tr w:rsidR="000E20D4" w14:paraId="6A3609D4" w14:textId="77777777" w:rsidTr="00254EE0">
        <w:tc>
          <w:tcPr>
            <w:tcW w:w="718" w:type="pct"/>
            <w:vMerge/>
            <w:tcBorders>
              <w:top w:val="single" w:sz="4" w:space="0" w:color="auto"/>
              <w:left w:val="single" w:sz="4" w:space="0" w:color="auto"/>
              <w:bottom w:val="single" w:sz="4" w:space="0" w:color="auto"/>
              <w:right w:val="single" w:sz="4" w:space="0" w:color="auto"/>
            </w:tcBorders>
            <w:vAlign w:val="center"/>
          </w:tcPr>
          <w:p w14:paraId="6944C9BD" w14:textId="77777777" w:rsidR="000E20D4" w:rsidRDefault="000E20D4">
            <w:pPr>
              <w:jc w:val="left"/>
              <w:rPr>
                <w:rFonts w:cs="Book Antiqua"/>
                <w:color w:val="000000"/>
                <w:sz w:val="18"/>
                <w:szCs w:val="18"/>
                <w:lang w:eastAsia="it-IT"/>
              </w:rPr>
            </w:pPr>
          </w:p>
        </w:tc>
        <w:tc>
          <w:tcPr>
            <w:tcW w:w="503" w:type="pct"/>
            <w:tcBorders>
              <w:top w:val="single" w:sz="4" w:space="0" w:color="auto"/>
              <w:left w:val="single" w:sz="4" w:space="0" w:color="auto"/>
              <w:bottom w:val="single" w:sz="4" w:space="0" w:color="auto"/>
              <w:right w:val="single" w:sz="4" w:space="0" w:color="auto"/>
            </w:tcBorders>
          </w:tcPr>
          <w:p w14:paraId="0EFC3FD0" w14:textId="77777777" w:rsidR="000E20D4" w:rsidRDefault="000E20D4">
            <w:pPr>
              <w:rPr>
                <w:sz w:val="18"/>
                <w:szCs w:val="18"/>
              </w:rPr>
            </w:pPr>
            <w:r>
              <w:rPr>
                <w:sz w:val="18"/>
                <w:szCs w:val="18"/>
              </w:rPr>
              <w:t>1904</w:t>
            </w:r>
          </w:p>
        </w:tc>
        <w:tc>
          <w:tcPr>
            <w:tcW w:w="966" w:type="pct"/>
            <w:tcBorders>
              <w:top w:val="single" w:sz="4" w:space="0" w:color="auto"/>
              <w:left w:val="single" w:sz="4" w:space="0" w:color="auto"/>
              <w:bottom w:val="single" w:sz="4" w:space="0" w:color="auto"/>
              <w:right w:val="single" w:sz="4" w:space="0" w:color="auto"/>
            </w:tcBorders>
          </w:tcPr>
          <w:p w14:paraId="7E28D478" w14:textId="77777777" w:rsidR="000E20D4" w:rsidRDefault="00D2751D">
            <w:pPr>
              <w:autoSpaceDE w:val="0"/>
              <w:autoSpaceDN w:val="0"/>
              <w:adjustRightInd w:val="0"/>
              <w:rPr>
                <w:color w:val="000080"/>
                <w:sz w:val="18"/>
                <w:szCs w:val="18"/>
              </w:rPr>
            </w:pPr>
            <w:r>
              <w:rPr>
                <w:rFonts w:cs="Book Antiqua"/>
                <w:color w:val="000080"/>
                <w:sz w:val="18"/>
                <w:szCs w:val="18"/>
                <w:lang w:eastAsia="it-IT"/>
              </w:rPr>
              <w:t xml:space="preserve">chiave del record </w:t>
            </w:r>
            <w:proofErr w:type="spellStart"/>
            <w:r>
              <w:rPr>
                <w:rFonts w:cs="Book Antiqua"/>
                <w:color w:val="000080"/>
                <w:sz w:val="18"/>
                <w:szCs w:val="18"/>
                <w:lang w:eastAsia="it-IT"/>
              </w:rPr>
              <w:t>gia</w:t>
            </w:r>
            <w:proofErr w:type="spellEnd"/>
            <w:r w:rsidR="000E20D4">
              <w:rPr>
                <w:rFonts w:cs="Book Antiqua"/>
                <w:color w:val="000080"/>
                <w:sz w:val="18"/>
                <w:szCs w:val="18"/>
                <w:lang w:eastAsia="it-IT"/>
              </w:rPr>
              <w:t xml:space="preserve"> presente in un precedente invio</w:t>
            </w:r>
          </w:p>
        </w:tc>
        <w:tc>
          <w:tcPr>
            <w:tcW w:w="2813" w:type="pct"/>
            <w:tcBorders>
              <w:top w:val="single" w:sz="4" w:space="0" w:color="auto"/>
              <w:left w:val="single" w:sz="4" w:space="0" w:color="auto"/>
              <w:bottom w:val="single" w:sz="4" w:space="0" w:color="auto"/>
              <w:right w:val="single" w:sz="4" w:space="0" w:color="auto"/>
            </w:tcBorders>
          </w:tcPr>
          <w:p w14:paraId="7F6BEB7D" w14:textId="77777777" w:rsidR="000E20D4" w:rsidRDefault="000E20D4">
            <w:pPr>
              <w:autoSpaceDE w:val="0"/>
              <w:autoSpaceDN w:val="0"/>
              <w:adjustRightInd w:val="0"/>
              <w:jc w:val="left"/>
              <w:rPr>
                <w:sz w:val="18"/>
                <w:szCs w:val="18"/>
              </w:rPr>
            </w:pPr>
            <w:r>
              <w:rPr>
                <w:rFonts w:cs="Book Antiqua"/>
                <w:color w:val="000000"/>
                <w:sz w:val="18"/>
                <w:szCs w:val="18"/>
                <w:lang w:eastAsia="it-IT"/>
              </w:rPr>
              <w:t xml:space="preserve">In caso di inserimento (Tipo=I), </w:t>
            </w:r>
            <w:proofErr w:type="gramStart"/>
            <w:r>
              <w:rPr>
                <w:rFonts w:cs="Book Antiqua"/>
                <w:color w:val="000000"/>
                <w:sz w:val="18"/>
                <w:szCs w:val="18"/>
                <w:lang w:eastAsia="it-IT"/>
              </w:rPr>
              <w:t>chiave  del</w:t>
            </w:r>
            <w:proofErr w:type="gramEnd"/>
            <w:r>
              <w:rPr>
                <w:rFonts w:cs="Book Antiqua"/>
                <w:color w:val="000000"/>
                <w:sz w:val="18"/>
                <w:szCs w:val="18"/>
                <w:lang w:eastAsia="it-IT"/>
              </w:rPr>
              <w:t xml:space="preserve"> record (numero scheda SDO concatenata con codice istituto di cura) già presente in un precedente invio</w:t>
            </w:r>
          </w:p>
        </w:tc>
      </w:tr>
      <w:tr w:rsidR="000E20D4" w14:paraId="0DDA30AF" w14:textId="77777777" w:rsidTr="00254EE0">
        <w:tc>
          <w:tcPr>
            <w:tcW w:w="718" w:type="pct"/>
            <w:vMerge/>
            <w:tcBorders>
              <w:top w:val="single" w:sz="4" w:space="0" w:color="auto"/>
              <w:left w:val="single" w:sz="4" w:space="0" w:color="auto"/>
              <w:bottom w:val="single" w:sz="4" w:space="0" w:color="auto"/>
              <w:right w:val="single" w:sz="4" w:space="0" w:color="auto"/>
            </w:tcBorders>
            <w:vAlign w:val="center"/>
          </w:tcPr>
          <w:p w14:paraId="3623E7C0" w14:textId="77777777" w:rsidR="000E20D4" w:rsidRDefault="000E20D4">
            <w:pPr>
              <w:jc w:val="left"/>
              <w:rPr>
                <w:rFonts w:cs="Book Antiqua"/>
                <w:color w:val="000000"/>
                <w:sz w:val="18"/>
                <w:szCs w:val="18"/>
                <w:lang w:eastAsia="it-IT"/>
              </w:rPr>
            </w:pPr>
          </w:p>
        </w:tc>
        <w:tc>
          <w:tcPr>
            <w:tcW w:w="503" w:type="pct"/>
            <w:tcBorders>
              <w:top w:val="single" w:sz="4" w:space="0" w:color="auto"/>
              <w:left w:val="single" w:sz="4" w:space="0" w:color="auto"/>
              <w:bottom w:val="single" w:sz="4" w:space="0" w:color="auto"/>
              <w:right w:val="single" w:sz="4" w:space="0" w:color="auto"/>
            </w:tcBorders>
          </w:tcPr>
          <w:p w14:paraId="1A7E9382" w14:textId="77777777" w:rsidR="000E20D4" w:rsidRDefault="000E20D4">
            <w:pPr>
              <w:rPr>
                <w:sz w:val="18"/>
                <w:szCs w:val="18"/>
              </w:rPr>
            </w:pPr>
            <w:r>
              <w:rPr>
                <w:sz w:val="18"/>
                <w:szCs w:val="18"/>
              </w:rPr>
              <w:t>1907</w:t>
            </w:r>
          </w:p>
        </w:tc>
        <w:tc>
          <w:tcPr>
            <w:tcW w:w="966" w:type="pct"/>
            <w:tcBorders>
              <w:top w:val="single" w:sz="4" w:space="0" w:color="auto"/>
              <w:left w:val="single" w:sz="4" w:space="0" w:color="auto"/>
              <w:bottom w:val="single" w:sz="4" w:space="0" w:color="auto"/>
              <w:right w:val="single" w:sz="4" w:space="0" w:color="auto"/>
            </w:tcBorders>
          </w:tcPr>
          <w:p w14:paraId="04EDA524" w14:textId="77777777" w:rsidR="000E20D4" w:rsidRDefault="000E20D4">
            <w:pPr>
              <w:autoSpaceDE w:val="0"/>
              <w:autoSpaceDN w:val="0"/>
              <w:adjustRightInd w:val="0"/>
              <w:rPr>
                <w:rFonts w:cs="Book Antiqua"/>
                <w:color w:val="000080"/>
                <w:sz w:val="18"/>
                <w:szCs w:val="18"/>
                <w:lang w:eastAsia="it-IT"/>
              </w:rPr>
            </w:pPr>
            <w:r>
              <w:rPr>
                <w:rFonts w:cs="Book Antiqua"/>
                <w:color w:val="000080"/>
                <w:sz w:val="18"/>
                <w:szCs w:val="18"/>
                <w:lang w:eastAsia="it-IT"/>
              </w:rPr>
              <w:t>chiave del record non presente in tabella per una variazione o una cancellazione</w:t>
            </w:r>
          </w:p>
        </w:tc>
        <w:tc>
          <w:tcPr>
            <w:tcW w:w="2813" w:type="pct"/>
            <w:tcBorders>
              <w:top w:val="single" w:sz="4" w:space="0" w:color="auto"/>
              <w:left w:val="single" w:sz="4" w:space="0" w:color="auto"/>
              <w:bottom w:val="single" w:sz="4" w:space="0" w:color="auto"/>
              <w:right w:val="single" w:sz="4" w:space="0" w:color="auto"/>
            </w:tcBorders>
          </w:tcPr>
          <w:p w14:paraId="2BE5116C" w14:textId="77777777" w:rsidR="000E20D4" w:rsidRDefault="000E20D4">
            <w:pPr>
              <w:autoSpaceDE w:val="0"/>
              <w:autoSpaceDN w:val="0"/>
              <w:adjustRightInd w:val="0"/>
              <w:jc w:val="left"/>
              <w:rPr>
                <w:rFonts w:cs="Book Antiqua"/>
                <w:color w:val="000000"/>
                <w:sz w:val="18"/>
                <w:szCs w:val="18"/>
                <w:lang w:eastAsia="it-IT"/>
              </w:rPr>
            </w:pPr>
            <w:r>
              <w:rPr>
                <w:rFonts w:cs="Book Antiqua"/>
                <w:color w:val="000000"/>
                <w:sz w:val="18"/>
                <w:szCs w:val="18"/>
                <w:lang w:eastAsia="it-IT"/>
              </w:rPr>
              <w:t>In caso di variazione o cancellazione (Tipo=V o Tipo=C</w:t>
            </w:r>
            <w:proofErr w:type="gramStart"/>
            <w:r>
              <w:rPr>
                <w:rFonts w:cs="Book Antiqua"/>
                <w:color w:val="000000"/>
                <w:sz w:val="18"/>
                <w:szCs w:val="18"/>
                <w:lang w:eastAsia="it-IT"/>
              </w:rPr>
              <w:t>)  chiave</w:t>
            </w:r>
            <w:proofErr w:type="gramEnd"/>
            <w:r>
              <w:rPr>
                <w:rFonts w:cs="Book Antiqua"/>
                <w:color w:val="000000"/>
                <w:sz w:val="18"/>
                <w:szCs w:val="18"/>
                <w:lang w:eastAsia="it-IT"/>
              </w:rPr>
              <w:t xml:space="preserve">  del record (numero scheda SDO concatenata con codice istituto di cura) non presente in un precedente invio</w:t>
            </w:r>
          </w:p>
        </w:tc>
      </w:tr>
      <w:tr w:rsidR="000E20D4" w14:paraId="273D2755" w14:textId="77777777" w:rsidTr="00254EE0">
        <w:tc>
          <w:tcPr>
            <w:tcW w:w="718" w:type="pct"/>
            <w:vMerge/>
            <w:tcBorders>
              <w:top w:val="single" w:sz="4" w:space="0" w:color="auto"/>
              <w:left w:val="single" w:sz="4" w:space="0" w:color="auto"/>
              <w:bottom w:val="single" w:sz="4" w:space="0" w:color="auto"/>
              <w:right w:val="single" w:sz="4" w:space="0" w:color="auto"/>
            </w:tcBorders>
            <w:vAlign w:val="center"/>
          </w:tcPr>
          <w:p w14:paraId="068A51E4" w14:textId="77777777" w:rsidR="000E20D4" w:rsidRDefault="000E20D4">
            <w:pPr>
              <w:jc w:val="left"/>
              <w:rPr>
                <w:rFonts w:cs="Book Antiqua"/>
                <w:color w:val="000000"/>
                <w:sz w:val="18"/>
                <w:szCs w:val="18"/>
                <w:lang w:eastAsia="it-IT"/>
              </w:rPr>
            </w:pPr>
          </w:p>
        </w:tc>
        <w:tc>
          <w:tcPr>
            <w:tcW w:w="503" w:type="pct"/>
            <w:tcBorders>
              <w:top w:val="single" w:sz="4" w:space="0" w:color="auto"/>
              <w:left w:val="single" w:sz="4" w:space="0" w:color="auto"/>
              <w:bottom w:val="single" w:sz="4" w:space="0" w:color="auto"/>
              <w:right w:val="single" w:sz="4" w:space="0" w:color="auto"/>
            </w:tcBorders>
          </w:tcPr>
          <w:p w14:paraId="037440AB" w14:textId="77777777" w:rsidR="000E20D4" w:rsidRDefault="000E20D4">
            <w:pPr>
              <w:rPr>
                <w:sz w:val="18"/>
                <w:szCs w:val="18"/>
              </w:rPr>
            </w:pPr>
            <w:r>
              <w:rPr>
                <w:sz w:val="18"/>
                <w:szCs w:val="18"/>
              </w:rPr>
              <w:t>1909</w:t>
            </w:r>
          </w:p>
        </w:tc>
        <w:tc>
          <w:tcPr>
            <w:tcW w:w="966" w:type="pct"/>
            <w:tcBorders>
              <w:top w:val="single" w:sz="4" w:space="0" w:color="auto"/>
              <w:left w:val="single" w:sz="4" w:space="0" w:color="auto"/>
              <w:bottom w:val="single" w:sz="4" w:space="0" w:color="auto"/>
              <w:right w:val="single" w:sz="4" w:space="0" w:color="auto"/>
            </w:tcBorders>
          </w:tcPr>
          <w:p w14:paraId="1DE19360" w14:textId="77777777" w:rsidR="000E20D4" w:rsidRDefault="000E20D4">
            <w:pPr>
              <w:autoSpaceDE w:val="0"/>
              <w:autoSpaceDN w:val="0"/>
              <w:adjustRightInd w:val="0"/>
              <w:rPr>
                <w:rFonts w:cs="Book Antiqua"/>
                <w:color w:val="000080"/>
                <w:sz w:val="18"/>
                <w:szCs w:val="18"/>
                <w:lang w:eastAsia="it-IT"/>
              </w:rPr>
            </w:pPr>
            <w:r>
              <w:rPr>
                <w:rFonts w:cs="Book Antiqua"/>
                <w:color w:val="000080"/>
                <w:sz w:val="18"/>
                <w:szCs w:val="18"/>
                <w:lang w:eastAsia="it-IT"/>
              </w:rPr>
              <w:t>chiave presente in entrambi i flussi con tipo trasmissione diversa</w:t>
            </w:r>
          </w:p>
        </w:tc>
        <w:tc>
          <w:tcPr>
            <w:tcW w:w="2813" w:type="pct"/>
            <w:tcBorders>
              <w:top w:val="single" w:sz="4" w:space="0" w:color="auto"/>
              <w:left w:val="single" w:sz="4" w:space="0" w:color="auto"/>
              <w:bottom w:val="single" w:sz="4" w:space="0" w:color="auto"/>
              <w:right w:val="single" w:sz="4" w:space="0" w:color="auto"/>
            </w:tcBorders>
          </w:tcPr>
          <w:p w14:paraId="71DF86A4" w14:textId="77777777" w:rsidR="000E20D4" w:rsidRDefault="000E20D4">
            <w:pPr>
              <w:autoSpaceDE w:val="0"/>
              <w:autoSpaceDN w:val="0"/>
              <w:adjustRightInd w:val="0"/>
              <w:rPr>
                <w:rFonts w:cs="Book Antiqua"/>
                <w:color w:val="000000"/>
                <w:sz w:val="18"/>
                <w:szCs w:val="18"/>
                <w:lang w:eastAsia="it-IT"/>
              </w:rPr>
            </w:pPr>
            <w:r>
              <w:rPr>
                <w:rFonts w:cs="Book Antiqua"/>
                <w:color w:val="000000"/>
                <w:sz w:val="18"/>
                <w:szCs w:val="18"/>
                <w:lang w:eastAsia="it-IT"/>
              </w:rPr>
              <w:t>Nel caso che una chiave del record (numero scheda SDO concatenata con codice istituto di cura) sia presente sia presente in entrambi i flussi ma con tipo trasmissione diverso</w:t>
            </w:r>
          </w:p>
        </w:tc>
      </w:tr>
      <w:tr w:rsidR="000E20D4" w14:paraId="401CFBB5" w14:textId="77777777" w:rsidTr="00254EE0">
        <w:tc>
          <w:tcPr>
            <w:tcW w:w="718" w:type="pct"/>
            <w:tcBorders>
              <w:top w:val="single" w:sz="4" w:space="0" w:color="auto"/>
              <w:left w:val="single" w:sz="4" w:space="0" w:color="auto"/>
              <w:bottom w:val="single" w:sz="4" w:space="0" w:color="auto"/>
              <w:right w:val="single" w:sz="4" w:space="0" w:color="auto"/>
            </w:tcBorders>
            <w:shd w:val="clear" w:color="auto" w:fill="E6E6E6"/>
          </w:tcPr>
          <w:p w14:paraId="701AB521"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4BA3973E"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5DEE00DC" w14:textId="77777777" w:rsidR="000E20D4" w:rsidRDefault="000E20D4">
            <w:pPr>
              <w:autoSpaceDE w:val="0"/>
              <w:autoSpaceDN w:val="0"/>
              <w:adjustRightInd w:val="0"/>
              <w:rPr>
                <w:rFonts w:cs="Book Antiqua"/>
                <w:color w:val="FF0000"/>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0EA3E1E0" w14:textId="77777777" w:rsidR="000E20D4" w:rsidRDefault="000E20D4">
            <w:pPr>
              <w:rPr>
                <w:rFonts w:cs="Book Antiqua"/>
                <w:color w:val="000000"/>
                <w:sz w:val="18"/>
                <w:szCs w:val="18"/>
                <w:lang w:eastAsia="it-IT"/>
              </w:rPr>
            </w:pPr>
          </w:p>
        </w:tc>
      </w:tr>
      <w:tr w:rsidR="00A94637" w14:paraId="70FD5592" w14:textId="77777777" w:rsidTr="00D11E25">
        <w:tc>
          <w:tcPr>
            <w:tcW w:w="718" w:type="pct"/>
            <w:vMerge w:val="restart"/>
            <w:tcBorders>
              <w:top w:val="single" w:sz="4" w:space="0" w:color="auto"/>
              <w:left w:val="single" w:sz="4" w:space="0" w:color="auto"/>
              <w:right w:val="single" w:sz="4" w:space="0" w:color="auto"/>
            </w:tcBorders>
            <w:vAlign w:val="center"/>
          </w:tcPr>
          <w:p w14:paraId="32F12479" w14:textId="77777777" w:rsidR="00A94637" w:rsidRDefault="00A94637">
            <w:pPr>
              <w:jc w:val="center"/>
              <w:rPr>
                <w:sz w:val="18"/>
                <w:szCs w:val="18"/>
              </w:rPr>
            </w:pPr>
            <w:r>
              <w:rPr>
                <w:sz w:val="18"/>
                <w:szCs w:val="18"/>
              </w:rPr>
              <w:t>Codice istituto di cura</w:t>
            </w:r>
          </w:p>
        </w:tc>
        <w:tc>
          <w:tcPr>
            <w:tcW w:w="503" w:type="pct"/>
            <w:tcBorders>
              <w:top w:val="single" w:sz="4" w:space="0" w:color="auto"/>
              <w:left w:val="single" w:sz="4" w:space="0" w:color="auto"/>
              <w:bottom w:val="single" w:sz="4" w:space="0" w:color="auto"/>
              <w:right w:val="single" w:sz="4" w:space="0" w:color="auto"/>
            </w:tcBorders>
          </w:tcPr>
          <w:p w14:paraId="68110800" w14:textId="77777777" w:rsidR="00A94637" w:rsidRDefault="00A94637">
            <w:pPr>
              <w:rPr>
                <w:sz w:val="18"/>
                <w:szCs w:val="18"/>
              </w:rPr>
            </w:pPr>
          </w:p>
        </w:tc>
        <w:tc>
          <w:tcPr>
            <w:tcW w:w="966" w:type="pct"/>
            <w:tcBorders>
              <w:top w:val="single" w:sz="4" w:space="0" w:color="auto"/>
              <w:left w:val="single" w:sz="4" w:space="0" w:color="auto"/>
              <w:bottom w:val="single" w:sz="4" w:space="0" w:color="auto"/>
              <w:right w:val="single" w:sz="4" w:space="0" w:color="auto"/>
            </w:tcBorders>
          </w:tcPr>
          <w:p w14:paraId="706CE43A" w14:textId="77777777" w:rsidR="00A94637" w:rsidRDefault="00A94637">
            <w:pPr>
              <w:autoSpaceDE w:val="0"/>
              <w:autoSpaceDN w:val="0"/>
              <w:adjustRightInd w:val="0"/>
              <w:rPr>
                <w:color w:val="FF0000"/>
                <w:sz w:val="18"/>
                <w:szCs w:val="18"/>
              </w:rPr>
            </w:pPr>
            <w:r>
              <w:rPr>
                <w:rFonts w:cs="Book Antiqua"/>
                <w:color w:val="FF0000"/>
                <w:sz w:val="18"/>
                <w:szCs w:val="18"/>
                <w:lang w:eastAsia="it-IT"/>
              </w:rPr>
              <w:t>mancata valorizzazione di un campo chiave</w:t>
            </w:r>
          </w:p>
        </w:tc>
        <w:tc>
          <w:tcPr>
            <w:tcW w:w="2813" w:type="pct"/>
            <w:tcBorders>
              <w:top w:val="single" w:sz="4" w:space="0" w:color="auto"/>
              <w:left w:val="single" w:sz="4" w:space="0" w:color="auto"/>
              <w:bottom w:val="single" w:sz="4" w:space="0" w:color="auto"/>
              <w:right w:val="single" w:sz="4" w:space="0" w:color="auto"/>
            </w:tcBorders>
          </w:tcPr>
          <w:p w14:paraId="1C7C8B6B" w14:textId="77777777" w:rsidR="00A94637" w:rsidRDefault="00A94637">
            <w:pPr>
              <w:rPr>
                <w:sz w:val="18"/>
                <w:szCs w:val="18"/>
              </w:rPr>
            </w:pPr>
            <w:r>
              <w:rPr>
                <w:rFonts w:cs="Book Antiqua"/>
                <w:color w:val="000000"/>
                <w:sz w:val="18"/>
                <w:szCs w:val="18"/>
                <w:lang w:eastAsia="it-IT"/>
              </w:rPr>
              <w:t>Tag XML non presente o tag XML presente ma non valorizzato.</w:t>
            </w:r>
          </w:p>
        </w:tc>
      </w:tr>
      <w:tr w:rsidR="00A94637" w14:paraId="5AAEBBBA" w14:textId="77777777" w:rsidTr="00D11E25">
        <w:tc>
          <w:tcPr>
            <w:tcW w:w="718" w:type="pct"/>
            <w:vMerge/>
            <w:tcBorders>
              <w:left w:val="single" w:sz="4" w:space="0" w:color="auto"/>
              <w:right w:val="single" w:sz="4" w:space="0" w:color="auto"/>
            </w:tcBorders>
            <w:vAlign w:val="center"/>
          </w:tcPr>
          <w:p w14:paraId="41C8A9BD" w14:textId="77777777" w:rsidR="00A94637" w:rsidRDefault="00A94637">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4A24A07C" w14:textId="77777777" w:rsidR="00A94637" w:rsidRDefault="00A94637">
            <w:pPr>
              <w:rPr>
                <w:sz w:val="18"/>
                <w:szCs w:val="18"/>
              </w:rPr>
            </w:pPr>
            <w:r>
              <w:rPr>
                <w:sz w:val="18"/>
                <w:szCs w:val="18"/>
              </w:rPr>
              <w:t>1902</w:t>
            </w:r>
          </w:p>
        </w:tc>
        <w:tc>
          <w:tcPr>
            <w:tcW w:w="966" w:type="pct"/>
            <w:tcBorders>
              <w:top w:val="single" w:sz="4" w:space="0" w:color="auto"/>
              <w:left w:val="single" w:sz="4" w:space="0" w:color="auto"/>
              <w:bottom w:val="single" w:sz="4" w:space="0" w:color="auto"/>
              <w:right w:val="single" w:sz="4" w:space="0" w:color="auto"/>
            </w:tcBorders>
          </w:tcPr>
          <w:p w14:paraId="7A2D934E" w14:textId="77777777" w:rsidR="00A94637" w:rsidRDefault="00A94637">
            <w:pPr>
              <w:autoSpaceDE w:val="0"/>
              <w:autoSpaceDN w:val="0"/>
              <w:adjustRightInd w:val="0"/>
              <w:rPr>
                <w:rFonts w:cs="Book Antiqua"/>
                <w:color w:val="000080"/>
                <w:sz w:val="18"/>
                <w:szCs w:val="18"/>
                <w:lang w:eastAsia="it-IT"/>
              </w:rPr>
            </w:pPr>
            <w:r>
              <w:rPr>
                <w:rFonts w:cs="Book Antiqua"/>
                <w:color w:val="000080"/>
                <w:sz w:val="18"/>
                <w:szCs w:val="18"/>
                <w:lang w:eastAsia="it-IT"/>
              </w:rPr>
              <w:t xml:space="preserve">Incongruenza </w:t>
            </w:r>
            <w:proofErr w:type="gramStart"/>
            <w:r>
              <w:rPr>
                <w:rFonts w:cs="Book Antiqua"/>
                <w:color w:val="000080"/>
                <w:sz w:val="18"/>
                <w:szCs w:val="18"/>
                <w:lang w:eastAsia="it-IT"/>
              </w:rPr>
              <w:t>tra  regione</w:t>
            </w:r>
            <w:proofErr w:type="gramEnd"/>
            <w:r>
              <w:rPr>
                <w:rFonts w:cs="Book Antiqua"/>
                <w:color w:val="000080"/>
                <w:sz w:val="18"/>
                <w:szCs w:val="18"/>
                <w:lang w:eastAsia="it-IT"/>
              </w:rPr>
              <w:t xml:space="preserve"> inviante e codice istituto di cura dichiarato</w:t>
            </w:r>
          </w:p>
        </w:tc>
        <w:tc>
          <w:tcPr>
            <w:tcW w:w="2813" w:type="pct"/>
            <w:tcBorders>
              <w:top w:val="single" w:sz="4" w:space="0" w:color="auto"/>
              <w:left w:val="single" w:sz="4" w:space="0" w:color="auto"/>
              <w:bottom w:val="single" w:sz="4" w:space="0" w:color="auto"/>
              <w:right w:val="single" w:sz="4" w:space="0" w:color="auto"/>
            </w:tcBorders>
          </w:tcPr>
          <w:p w14:paraId="41790482" w14:textId="77777777" w:rsidR="00A94637" w:rsidRDefault="00A94637">
            <w:pPr>
              <w:rPr>
                <w:rFonts w:cs="Book Antiqua"/>
                <w:color w:val="000000"/>
                <w:sz w:val="18"/>
                <w:szCs w:val="18"/>
                <w:lang w:eastAsia="it-IT"/>
              </w:rPr>
            </w:pPr>
            <w:r>
              <w:rPr>
                <w:rFonts w:cs="Book Antiqua"/>
                <w:sz w:val="18"/>
                <w:szCs w:val="18"/>
                <w:lang w:eastAsia="it-IT"/>
              </w:rPr>
              <w:t xml:space="preserve">i primi </w:t>
            </w:r>
            <w:proofErr w:type="gramStart"/>
            <w:r>
              <w:rPr>
                <w:rFonts w:cs="Book Antiqua"/>
                <w:sz w:val="18"/>
                <w:szCs w:val="18"/>
                <w:lang w:eastAsia="it-IT"/>
              </w:rPr>
              <w:t>3</w:t>
            </w:r>
            <w:proofErr w:type="gramEnd"/>
            <w:r>
              <w:rPr>
                <w:rFonts w:cs="Book Antiqua"/>
                <w:sz w:val="18"/>
                <w:szCs w:val="18"/>
                <w:lang w:eastAsia="it-IT"/>
              </w:rPr>
              <w:t xml:space="preserve"> caratteri del Codice istituto di cura che indicano il "codice regione” sono diversi dal codice della regione inviante i dati</w:t>
            </w:r>
            <w:r>
              <w:rPr>
                <w:rFonts w:cs="Book Antiqua"/>
                <w:color w:val="000080"/>
                <w:sz w:val="18"/>
                <w:szCs w:val="18"/>
                <w:lang w:eastAsia="it-IT"/>
              </w:rPr>
              <w:t>.</w:t>
            </w:r>
          </w:p>
        </w:tc>
      </w:tr>
      <w:tr w:rsidR="00A94637" w14:paraId="3E8E7A4A" w14:textId="77777777" w:rsidTr="00D11E25">
        <w:tc>
          <w:tcPr>
            <w:tcW w:w="718" w:type="pct"/>
            <w:vMerge/>
            <w:tcBorders>
              <w:left w:val="single" w:sz="4" w:space="0" w:color="auto"/>
              <w:right w:val="single" w:sz="4" w:space="0" w:color="auto"/>
            </w:tcBorders>
            <w:vAlign w:val="center"/>
          </w:tcPr>
          <w:p w14:paraId="7C64B9DD" w14:textId="77777777" w:rsidR="00A94637" w:rsidRDefault="00A94637">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3F3B57AF" w14:textId="77777777" w:rsidR="00A94637" w:rsidRDefault="00A94637">
            <w:pPr>
              <w:rPr>
                <w:sz w:val="18"/>
                <w:szCs w:val="18"/>
              </w:rPr>
            </w:pPr>
            <w:r>
              <w:rPr>
                <w:sz w:val="18"/>
                <w:szCs w:val="18"/>
              </w:rPr>
              <w:t>1904</w:t>
            </w:r>
          </w:p>
        </w:tc>
        <w:tc>
          <w:tcPr>
            <w:tcW w:w="966" w:type="pct"/>
            <w:tcBorders>
              <w:top w:val="single" w:sz="4" w:space="0" w:color="auto"/>
              <w:left w:val="single" w:sz="4" w:space="0" w:color="auto"/>
              <w:bottom w:val="single" w:sz="4" w:space="0" w:color="auto"/>
              <w:right w:val="single" w:sz="4" w:space="0" w:color="auto"/>
            </w:tcBorders>
          </w:tcPr>
          <w:p w14:paraId="629FACEA" w14:textId="77777777" w:rsidR="00A94637" w:rsidRDefault="00D2751D">
            <w:pPr>
              <w:autoSpaceDE w:val="0"/>
              <w:autoSpaceDN w:val="0"/>
              <w:adjustRightInd w:val="0"/>
              <w:rPr>
                <w:rFonts w:cs="Book Antiqua"/>
                <w:color w:val="000080"/>
                <w:sz w:val="18"/>
                <w:szCs w:val="18"/>
                <w:lang w:eastAsia="it-IT"/>
              </w:rPr>
            </w:pPr>
            <w:r>
              <w:rPr>
                <w:rFonts w:cs="Book Antiqua"/>
                <w:color w:val="000080"/>
                <w:sz w:val="18"/>
                <w:szCs w:val="18"/>
                <w:lang w:eastAsia="it-IT"/>
              </w:rPr>
              <w:t xml:space="preserve">chiave del record </w:t>
            </w:r>
            <w:proofErr w:type="spellStart"/>
            <w:r>
              <w:rPr>
                <w:rFonts w:cs="Book Antiqua"/>
                <w:color w:val="000080"/>
                <w:sz w:val="18"/>
                <w:szCs w:val="18"/>
                <w:lang w:eastAsia="it-IT"/>
              </w:rPr>
              <w:t>gia</w:t>
            </w:r>
            <w:proofErr w:type="spellEnd"/>
            <w:r w:rsidR="00A94637">
              <w:rPr>
                <w:rFonts w:cs="Book Antiqua"/>
                <w:color w:val="000080"/>
                <w:sz w:val="18"/>
                <w:szCs w:val="18"/>
                <w:lang w:eastAsia="it-IT"/>
              </w:rPr>
              <w:t xml:space="preserve"> presente in un precedente invio</w:t>
            </w:r>
          </w:p>
        </w:tc>
        <w:tc>
          <w:tcPr>
            <w:tcW w:w="2813" w:type="pct"/>
            <w:tcBorders>
              <w:top w:val="single" w:sz="4" w:space="0" w:color="auto"/>
              <w:left w:val="single" w:sz="4" w:space="0" w:color="auto"/>
              <w:bottom w:val="single" w:sz="4" w:space="0" w:color="auto"/>
              <w:right w:val="single" w:sz="4" w:space="0" w:color="auto"/>
            </w:tcBorders>
          </w:tcPr>
          <w:p w14:paraId="22B96CC5" w14:textId="77777777" w:rsidR="00A94637" w:rsidRDefault="00A94637">
            <w:pPr>
              <w:autoSpaceDE w:val="0"/>
              <w:autoSpaceDN w:val="0"/>
              <w:adjustRightInd w:val="0"/>
              <w:jc w:val="left"/>
              <w:rPr>
                <w:rFonts w:cs="Book Antiqua"/>
                <w:color w:val="000000"/>
                <w:sz w:val="18"/>
                <w:szCs w:val="18"/>
                <w:lang w:eastAsia="it-IT"/>
              </w:rPr>
            </w:pPr>
            <w:r>
              <w:rPr>
                <w:rFonts w:cs="Book Antiqua"/>
                <w:color w:val="000000"/>
                <w:sz w:val="18"/>
                <w:szCs w:val="18"/>
                <w:lang w:eastAsia="it-IT"/>
              </w:rPr>
              <w:t xml:space="preserve">In caso di inserimento (Tipo=I), </w:t>
            </w:r>
            <w:proofErr w:type="gramStart"/>
            <w:r>
              <w:rPr>
                <w:rFonts w:cs="Book Antiqua"/>
                <w:color w:val="000000"/>
                <w:sz w:val="18"/>
                <w:szCs w:val="18"/>
                <w:lang w:eastAsia="it-IT"/>
              </w:rPr>
              <w:t>chiave  del</w:t>
            </w:r>
            <w:proofErr w:type="gramEnd"/>
            <w:r>
              <w:rPr>
                <w:rFonts w:cs="Book Antiqua"/>
                <w:color w:val="000000"/>
                <w:sz w:val="18"/>
                <w:szCs w:val="18"/>
                <w:lang w:eastAsia="it-IT"/>
              </w:rPr>
              <w:t xml:space="preserve"> record (numero scheda SDO concatenata con codice istituto di cura) già presente in un precedente invio</w:t>
            </w:r>
          </w:p>
        </w:tc>
      </w:tr>
      <w:tr w:rsidR="00A94637" w14:paraId="77E91987" w14:textId="77777777" w:rsidTr="00A94637">
        <w:trPr>
          <w:trHeight w:val="947"/>
        </w:trPr>
        <w:tc>
          <w:tcPr>
            <w:tcW w:w="718" w:type="pct"/>
            <w:vMerge/>
            <w:tcBorders>
              <w:left w:val="single" w:sz="4" w:space="0" w:color="auto"/>
              <w:bottom w:val="single" w:sz="4" w:space="0" w:color="auto"/>
              <w:right w:val="single" w:sz="4" w:space="0" w:color="auto"/>
            </w:tcBorders>
            <w:vAlign w:val="center"/>
          </w:tcPr>
          <w:p w14:paraId="7AF62F9D" w14:textId="77777777" w:rsidR="00A94637" w:rsidRDefault="00A94637">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518D85DB" w14:textId="77777777" w:rsidR="00A94637" w:rsidRDefault="00A94637">
            <w:pPr>
              <w:rPr>
                <w:sz w:val="18"/>
                <w:szCs w:val="18"/>
              </w:rPr>
            </w:pPr>
            <w:r>
              <w:rPr>
                <w:sz w:val="18"/>
                <w:szCs w:val="18"/>
              </w:rPr>
              <w:t>1907</w:t>
            </w:r>
          </w:p>
        </w:tc>
        <w:tc>
          <w:tcPr>
            <w:tcW w:w="966" w:type="pct"/>
            <w:tcBorders>
              <w:top w:val="single" w:sz="4" w:space="0" w:color="auto"/>
              <w:left w:val="single" w:sz="4" w:space="0" w:color="auto"/>
              <w:bottom w:val="single" w:sz="4" w:space="0" w:color="auto"/>
              <w:right w:val="single" w:sz="4" w:space="0" w:color="auto"/>
            </w:tcBorders>
          </w:tcPr>
          <w:p w14:paraId="3D550B16" w14:textId="77777777" w:rsidR="00A94637" w:rsidRDefault="00A94637">
            <w:pPr>
              <w:autoSpaceDE w:val="0"/>
              <w:autoSpaceDN w:val="0"/>
              <w:adjustRightInd w:val="0"/>
              <w:rPr>
                <w:color w:val="000080"/>
                <w:sz w:val="18"/>
                <w:szCs w:val="18"/>
              </w:rPr>
            </w:pPr>
            <w:r>
              <w:rPr>
                <w:rFonts w:cs="Book Antiqua"/>
                <w:color w:val="000080"/>
                <w:sz w:val="18"/>
                <w:szCs w:val="18"/>
                <w:lang w:eastAsia="it-IT"/>
              </w:rPr>
              <w:t>chiave del record non presente in tabella per una variazione o una cancellazione</w:t>
            </w:r>
          </w:p>
        </w:tc>
        <w:tc>
          <w:tcPr>
            <w:tcW w:w="2813" w:type="pct"/>
            <w:tcBorders>
              <w:top w:val="single" w:sz="4" w:space="0" w:color="auto"/>
              <w:left w:val="single" w:sz="4" w:space="0" w:color="auto"/>
              <w:bottom w:val="single" w:sz="4" w:space="0" w:color="auto"/>
              <w:right w:val="single" w:sz="4" w:space="0" w:color="auto"/>
            </w:tcBorders>
          </w:tcPr>
          <w:p w14:paraId="02970D62" w14:textId="77777777" w:rsidR="00A94637" w:rsidRDefault="00A94637">
            <w:pPr>
              <w:autoSpaceDE w:val="0"/>
              <w:autoSpaceDN w:val="0"/>
              <w:adjustRightInd w:val="0"/>
              <w:jc w:val="left"/>
              <w:rPr>
                <w:sz w:val="18"/>
                <w:szCs w:val="18"/>
              </w:rPr>
            </w:pPr>
            <w:r>
              <w:rPr>
                <w:rFonts w:cs="Book Antiqua"/>
                <w:color w:val="000000"/>
                <w:sz w:val="18"/>
                <w:szCs w:val="18"/>
                <w:lang w:eastAsia="it-IT"/>
              </w:rPr>
              <w:t>In caso di variazione o cancellazione (Tipo=V o Tipo=C</w:t>
            </w:r>
            <w:proofErr w:type="gramStart"/>
            <w:r>
              <w:rPr>
                <w:rFonts w:cs="Book Antiqua"/>
                <w:color w:val="000000"/>
                <w:sz w:val="18"/>
                <w:szCs w:val="18"/>
                <w:lang w:eastAsia="it-IT"/>
              </w:rPr>
              <w:t>)  chiave</w:t>
            </w:r>
            <w:proofErr w:type="gramEnd"/>
            <w:r>
              <w:rPr>
                <w:rFonts w:cs="Book Antiqua"/>
                <w:color w:val="000000"/>
                <w:sz w:val="18"/>
                <w:szCs w:val="18"/>
                <w:lang w:eastAsia="it-IT"/>
              </w:rPr>
              <w:t xml:space="preserve">  del record (numero scheda SDO concatenata con codice istituto di cura) non presente in un precedente invio</w:t>
            </w:r>
          </w:p>
        </w:tc>
      </w:tr>
      <w:tr w:rsidR="000E20D4" w14:paraId="149D3F3B" w14:textId="77777777" w:rsidTr="00254EE0">
        <w:tc>
          <w:tcPr>
            <w:tcW w:w="718" w:type="pct"/>
            <w:tcBorders>
              <w:top w:val="single" w:sz="4" w:space="0" w:color="auto"/>
              <w:left w:val="single" w:sz="4" w:space="0" w:color="auto"/>
              <w:bottom w:val="single" w:sz="4" w:space="0" w:color="auto"/>
              <w:right w:val="single" w:sz="4" w:space="0" w:color="auto"/>
            </w:tcBorders>
            <w:vAlign w:val="center"/>
          </w:tcPr>
          <w:p w14:paraId="44854156" w14:textId="77777777" w:rsidR="000E20D4" w:rsidRDefault="00A94637">
            <w:pPr>
              <w:jc w:val="left"/>
              <w:rPr>
                <w:sz w:val="18"/>
                <w:szCs w:val="18"/>
              </w:rPr>
            </w:pPr>
            <w:r>
              <w:rPr>
                <w:sz w:val="18"/>
                <w:szCs w:val="18"/>
              </w:rPr>
              <w:t>Codice istituto di cura (segue)</w:t>
            </w:r>
          </w:p>
        </w:tc>
        <w:tc>
          <w:tcPr>
            <w:tcW w:w="503" w:type="pct"/>
            <w:tcBorders>
              <w:top w:val="single" w:sz="4" w:space="0" w:color="auto"/>
              <w:left w:val="single" w:sz="4" w:space="0" w:color="auto"/>
              <w:bottom w:val="single" w:sz="4" w:space="0" w:color="auto"/>
              <w:right w:val="single" w:sz="4" w:space="0" w:color="auto"/>
            </w:tcBorders>
          </w:tcPr>
          <w:p w14:paraId="4728635F" w14:textId="77777777" w:rsidR="000E20D4" w:rsidRDefault="000E20D4">
            <w:pPr>
              <w:rPr>
                <w:sz w:val="18"/>
                <w:szCs w:val="18"/>
              </w:rPr>
            </w:pPr>
            <w:r>
              <w:rPr>
                <w:sz w:val="18"/>
                <w:szCs w:val="18"/>
              </w:rPr>
              <w:t>1300</w:t>
            </w:r>
          </w:p>
        </w:tc>
        <w:tc>
          <w:tcPr>
            <w:tcW w:w="966" w:type="pct"/>
            <w:tcBorders>
              <w:top w:val="single" w:sz="4" w:space="0" w:color="auto"/>
              <w:left w:val="single" w:sz="4" w:space="0" w:color="auto"/>
              <w:bottom w:val="single" w:sz="4" w:space="0" w:color="auto"/>
              <w:right w:val="single" w:sz="4" w:space="0" w:color="auto"/>
            </w:tcBorders>
          </w:tcPr>
          <w:p w14:paraId="73791943" w14:textId="77777777" w:rsidR="000E20D4" w:rsidRDefault="000E20D4">
            <w:pPr>
              <w:rPr>
                <w:rFonts w:cs="Book Antiqua"/>
                <w:color w:val="339966"/>
                <w:sz w:val="18"/>
                <w:szCs w:val="18"/>
                <w:lang w:eastAsia="it-IT"/>
              </w:rPr>
            </w:pPr>
            <w:r>
              <w:rPr>
                <w:rFonts w:cs="Book Antiqua"/>
                <w:color w:val="339966"/>
                <w:sz w:val="18"/>
                <w:szCs w:val="18"/>
                <w:lang w:eastAsia="it-IT"/>
              </w:rPr>
              <w:t xml:space="preserve">Non appartenenza al dominio di </w:t>
            </w:r>
            <w:r>
              <w:rPr>
                <w:rFonts w:cs="Book Antiqua"/>
                <w:color w:val="339966"/>
                <w:sz w:val="18"/>
                <w:szCs w:val="18"/>
                <w:lang w:eastAsia="it-IT"/>
              </w:rPr>
              <w:lastRenderedPageBreak/>
              <w:t>riferimento per un campo chiave.</w:t>
            </w:r>
          </w:p>
        </w:tc>
        <w:tc>
          <w:tcPr>
            <w:tcW w:w="2813" w:type="pct"/>
            <w:tcBorders>
              <w:top w:val="single" w:sz="4" w:space="0" w:color="auto"/>
              <w:left w:val="single" w:sz="4" w:space="0" w:color="auto"/>
              <w:bottom w:val="single" w:sz="4" w:space="0" w:color="auto"/>
              <w:right w:val="single" w:sz="4" w:space="0" w:color="auto"/>
            </w:tcBorders>
          </w:tcPr>
          <w:p w14:paraId="07CB12CF" w14:textId="77777777" w:rsidR="000E20D4" w:rsidRDefault="000E20D4">
            <w:pPr>
              <w:autoSpaceDE w:val="0"/>
              <w:autoSpaceDN w:val="0"/>
              <w:adjustRightInd w:val="0"/>
              <w:jc w:val="left"/>
              <w:rPr>
                <w:rFonts w:cs="Book Antiqua"/>
                <w:color w:val="000000"/>
                <w:sz w:val="18"/>
                <w:szCs w:val="18"/>
                <w:lang w:eastAsia="it-IT"/>
              </w:rPr>
            </w:pPr>
            <w:r>
              <w:rPr>
                <w:sz w:val="18"/>
                <w:szCs w:val="18"/>
              </w:rPr>
              <w:lastRenderedPageBreak/>
              <w:t xml:space="preserve">Il valore inserito e controllato non è presente in </w:t>
            </w:r>
            <w:proofErr w:type="gramStart"/>
            <w:r>
              <w:rPr>
                <w:sz w:val="18"/>
                <w:szCs w:val="18"/>
              </w:rPr>
              <w:t>anagrafica strutture</w:t>
            </w:r>
            <w:proofErr w:type="gramEnd"/>
            <w:r>
              <w:rPr>
                <w:sz w:val="18"/>
                <w:szCs w:val="18"/>
              </w:rPr>
              <w:t xml:space="preserve"> da flussi </w:t>
            </w:r>
            <w:r>
              <w:rPr>
                <w:sz w:val="18"/>
                <w:szCs w:val="18"/>
                <w:lang w:eastAsia="it-IT"/>
              </w:rPr>
              <w:t>HSP.11, HSP.11bis</w:t>
            </w:r>
          </w:p>
        </w:tc>
      </w:tr>
      <w:tr w:rsidR="000E20D4" w14:paraId="1A68FF3C" w14:textId="77777777" w:rsidTr="00254EE0">
        <w:tc>
          <w:tcPr>
            <w:tcW w:w="718" w:type="pct"/>
            <w:tcBorders>
              <w:top w:val="single" w:sz="4" w:space="0" w:color="auto"/>
              <w:left w:val="single" w:sz="4" w:space="0" w:color="auto"/>
              <w:bottom w:val="single" w:sz="4" w:space="0" w:color="auto"/>
              <w:right w:val="single" w:sz="4" w:space="0" w:color="auto"/>
            </w:tcBorders>
            <w:shd w:val="clear" w:color="auto" w:fill="E6E6E6"/>
          </w:tcPr>
          <w:p w14:paraId="6F8F7E77"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6EF398BC"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123747BB" w14:textId="77777777" w:rsidR="000E20D4" w:rsidRDefault="000E20D4">
            <w:pPr>
              <w:autoSpaceDE w:val="0"/>
              <w:autoSpaceDN w:val="0"/>
              <w:adjustRightInd w:val="0"/>
              <w:rPr>
                <w:rFonts w:cs="Book Antiqua"/>
                <w:color w:val="FF0000"/>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6DC785E8" w14:textId="77777777" w:rsidR="000E20D4" w:rsidRDefault="000E20D4">
            <w:pPr>
              <w:rPr>
                <w:rFonts w:cs="Book Antiqua"/>
                <w:color w:val="000000"/>
                <w:sz w:val="18"/>
                <w:szCs w:val="18"/>
                <w:lang w:eastAsia="it-IT"/>
              </w:rPr>
            </w:pPr>
          </w:p>
        </w:tc>
      </w:tr>
      <w:tr w:rsidR="000E20D4" w14:paraId="2151F854" w14:textId="77777777" w:rsidTr="00254EE0">
        <w:trPr>
          <w:trHeight w:val="378"/>
        </w:trPr>
        <w:tc>
          <w:tcPr>
            <w:tcW w:w="718" w:type="pct"/>
            <w:vMerge w:val="restart"/>
            <w:tcBorders>
              <w:top w:val="single" w:sz="4" w:space="0" w:color="auto"/>
              <w:left w:val="single" w:sz="4" w:space="0" w:color="auto"/>
              <w:right w:val="single" w:sz="4" w:space="0" w:color="auto"/>
            </w:tcBorders>
            <w:vAlign w:val="center"/>
          </w:tcPr>
          <w:p w14:paraId="49144E47" w14:textId="77777777" w:rsidR="000E20D4" w:rsidRDefault="000E20D4">
            <w:pPr>
              <w:jc w:val="center"/>
              <w:rPr>
                <w:sz w:val="18"/>
                <w:szCs w:val="18"/>
              </w:rPr>
            </w:pPr>
            <w:r>
              <w:rPr>
                <w:sz w:val="18"/>
                <w:szCs w:val="18"/>
              </w:rPr>
              <w:t>Numero progressivo scheda SDO</w:t>
            </w:r>
          </w:p>
        </w:tc>
        <w:tc>
          <w:tcPr>
            <w:tcW w:w="503" w:type="pct"/>
            <w:tcBorders>
              <w:top w:val="single" w:sz="4" w:space="0" w:color="auto"/>
              <w:left w:val="single" w:sz="4" w:space="0" w:color="auto"/>
              <w:bottom w:val="single" w:sz="4" w:space="0" w:color="auto"/>
              <w:right w:val="single" w:sz="4" w:space="0" w:color="auto"/>
            </w:tcBorders>
          </w:tcPr>
          <w:p w14:paraId="2B0BDD73"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tcPr>
          <w:p w14:paraId="013B4E96" w14:textId="77777777" w:rsidR="000E20D4" w:rsidRDefault="000E20D4">
            <w:pPr>
              <w:rPr>
                <w:sz w:val="18"/>
                <w:szCs w:val="18"/>
              </w:rPr>
            </w:pPr>
            <w:r>
              <w:rPr>
                <w:rFonts w:cs="Book Antiqua"/>
                <w:color w:val="FF0000"/>
                <w:sz w:val="18"/>
                <w:szCs w:val="18"/>
                <w:lang w:eastAsia="it-IT"/>
              </w:rPr>
              <w:t>mancata valorizzazione di un campo chiave</w:t>
            </w:r>
          </w:p>
        </w:tc>
        <w:tc>
          <w:tcPr>
            <w:tcW w:w="2813" w:type="pct"/>
            <w:tcBorders>
              <w:top w:val="single" w:sz="4" w:space="0" w:color="auto"/>
              <w:left w:val="single" w:sz="4" w:space="0" w:color="auto"/>
              <w:bottom w:val="single" w:sz="4" w:space="0" w:color="auto"/>
              <w:right w:val="single" w:sz="4" w:space="0" w:color="auto"/>
            </w:tcBorders>
          </w:tcPr>
          <w:p w14:paraId="5B4280BF" w14:textId="77777777" w:rsidR="000E20D4" w:rsidRDefault="000E20D4">
            <w:pPr>
              <w:jc w:val="left"/>
              <w:rPr>
                <w:sz w:val="18"/>
                <w:szCs w:val="18"/>
              </w:rPr>
            </w:pPr>
            <w:r>
              <w:rPr>
                <w:rFonts w:cs="Book Antiqua"/>
                <w:color w:val="000000"/>
                <w:sz w:val="18"/>
                <w:szCs w:val="18"/>
                <w:lang w:eastAsia="it-IT"/>
              </w:rPr>
              <w:t>Tag XML non presente o tag XML presente ma non valorizzato.</w:t>
            </w:r>
          </w:p>
        </w:tc>
      </w:tr>
      <w:tr w:rsidR="000E20D4" w14:paraId="1A0ABC3A" w14:textId="77777777" w:rsidTr="00254EE0">
        <w:tc>
          <w:tcPr>
            <w:tcW w:w="718" w:type="pct"/>
            <w:vMerge/>
            <w:tcBorders>
              <w:left w:val="single" w:sz="4" w:space="0" w:color="auto"/>
              <w:right w:val="single" w:sz="4" w:space="0" w:color="auto"/>
            </w:tcBorders>
            <w:vAlign w:val="center"/>
          </w:tcPr>
          <w:p w14:paraId="60B084C2"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6EE1E2EF"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tcPr>
          <w:p w14:paraId="6ACBF092" w14:textId="77777777" w:rsidR="000E20D4" w:rsidRDefault="000E20D4">
            <w:pPr>
              <w:rPr>
                <w:rFonts w:cs="Book Antiqua"/>
                <w:color w:val="FF0000"/>
                <w:sz w:val="18"/>
                <w:szCs w:val="18"/>
                <w:lang w:eastAsia="it-IT"/>
              </w:rPr>
            </w:pPr>
            <w:r>
              <w:rPr>
                <w:rFonts w:cs="Book Antiqua"/>
                <w:color w:val="FF0000"/>
                <w:sz w:val="18"/>
                <w:szCs w:val="18"/>
                <w:lang w:eastAsia="it-IT"/>
              </w:rPr>
              <w:t>Lunghezza diversa da quella attesa</w:t>
            </w:r>
          </w:p>
        </w:tc>
        <w:tc>
          <w:tcPr>
            <w:tcW w:w="2813" w:type="pct"/>
            <w:tcBorders>
              <w:top w:val="single" w:sz="4" w:space="0" w:color="auto"/>
              <w:left w:val="single" w:sz="4" w:space="0" w:color="auto"/>
              <w:bottom w:val="single" w:sz="4" w:space="0" w:color="auto"/>
              <w:right w:val="single" w:sz="4" w:space="0" w:color="auto"/>
            </w:tcBorders>
          </w:tcPr>
          <w:p w14:paraId="2CD8F3B9" w14:textId="77777777" w:rsidR="000E20D4" w:rsidRDefault="000E20D4">
            <w:pPr>
              <w:jc w:val="left"/>
              <w:rPr>
                <w:rFonts w:cs="Book Antiqua"/>
                <w:color w:val="000000"/>
                <w:sz w:val="18"/>
                <w:szCs w:val="18"/>
                <w:lang w:eastAsia="it-IT"/>
              </w:rPr>
            </w:pPr>
            <w:r>
              <w:rPr>
                <w:rFonts w:cs="Book Antiqua"/>
                <w:color w:val="000000"/>
                <w:sz w:val="18"/>
                <w:szCs w:val="18"/>
                <w:lang w:eastAsia="it-IT"/>
              </w:rPr>
              <w:t xml:space="preserve">La lunghezza attesa è di </w:t>
            </w:r>
            <w:proofErr w:type="gramStart"/>
            <w:r>
              <w:rPr>
                <w:rFonts w:cs="Book Antiqua"/>
                <w:color w:val="000000"/>
                <w:sz w:val="18"/>
                <w:szCs w:val="18"/>
                <w:lang w:eastAsia="it-IT"/>
              </w:rPr>
              <w:t>8</w:t>
            </w:r>
            <w:proofErr w:type="gramEnd"/>
            <w:r>
              <w:rPr>
                <w:rFonts w:cs="Book Antiqua"/>
                <w:color w:val="000000"/>
                <w:sz w:val="18"/>
                <w:szCs w:val="18"/>
                <w:lang w:eastAsia="it-IT"/>
              </w:rPr>
              <w:t xml:space="preserve"> caratteri</w:t>
            </w:r>
          </w:p>
        </w:tc>
      </w:tr>
      <w:tr w:rsidR="000E20D4" w14:paraId="22B49D6D" w14:textId="77777777" w:rsidTr="00254EE0">
        <w:tc>
          <w:tcPr>
            <w:tcW w:w="718" w:type="pct"/>
            <w:vMerge/>
            <w:tcBorders>
              <w:left w:val="single" w:sz="4" w:space="0" w:color="auto"/>
              <w:right w:val="single" w:sz="4" w:space="0" w:color="auto"/>
            </w:tcBorders>
            <w:vAlign w:val="center"/>
          </w:tcPr>
          <w:p w14:paraId="28E3C381"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44CFFBD0" w14:textId="77777777" w:rsidR="000E20D4" w:rsidRDefault="000E20D4">
            <w:pPr>
              <w:rPr>
                <w:sz w:val="18"/>
                <w:szCs w:val="18"/>
              </w:rPr>
            </w:pPr>
            <w:r>
              <w:rPr>
                <w:sz w:val="18"/>
                <w:szCs w:val="18"/>
              </w:rPr>
              <w:t>1904</w:t>
            </w:r>
          </w:p>
        </w:tc>
        <w:tc>
          <w:tcPr>
            <w:tcW w:w="966" w:type="pct"/>
            <w:tcBorders>
              <w:top w:val="single" w:sz="4" w:space="0" w:color="auto"/>
              <w:left w:val="single" w:sz="4" w:space="0" w:color="auto"/>
              <w:bottom w:val="single" w:sz="4" w:space="0" w:color="auto"/>
              <w:right w:val="single" w:sz="4" w:space="0" w:color="auto"/>
            </w:tcBorders>
          </w:tcPr>
          <w:p w14:paraId="79FC2D21" w14:textId="77777777" w:rsidR="000E20D4" w:rsidRDefault="00D2751D">
            <w:pPr>
              <w:autoSpaceDE w:val="0"/>
              <w:autoSpaceDN w:val="0"/>
              <w:adjustRightInd w:val="0"/>
              <w:rPr>
                <w:rFonts w:cs="Book Antiqua"/>
                <w:color w:val="000080"/>
                <w:sz w:val="18"/>
                <w:szCs w:val="18"/>
                <w:lang w:eastAsia="it-IT"/>
              </w:rPr>
            </w:pPr>
            <w:r>
              <w:rPr>
                <w:rFonts w:cs="Book Antiqua"/>
                <w:color w:val="000080"/>
                <w:sz w:val="18"/>
                <w:szCs w:val="18"/>
                <w:lang w:eastAsia="it-IT"/>
              </w:rPr>
              <w:t xml:space="preserve">chiave del record </w:t>
            </w:r>
            <w:proofErr w:type="spellStart"/>
            <w:r>
              <w:rPr>
                <w:rFonts w:cs="Book Antiqua"/>
                <w:color w:val="000080"/>
                <w:sz w:val="18"/>
                <w:szCs w:val="18"/>
                <w:lang w:eastAsia="it-IT"/>
              </w:rPr>
              <w:t>gia</w:t>
            </w:r>
            <w:proofErr w:type="spellEnd"/>
            <w:r w:rsidR="000E20D4">
              <w:rPr>
                <w:rFonts w:cs="Book Antiqua"/>
                <w:color w:val="000080"/>
                <w:sz w:val="18"/>
                <w:szCs w:val="18"/>
                <w:lang w:eastAsia="it-IT"/>
              </w:rPr>
              <w:t xml:space="preserve"> presente in un precedente invio</w:t>
            </w:r>
          </w:p>
        </w:tc>
        <w:tc>
          <w:tcPr>
            <w:tcW w:w="2813" w:type="pct"/>
            <w:tcBorders>
              <w:top w:val="single" w:sz="4" w:space="0" w:color="auto"/>
              <w:left w:val="single" w:sz="4" w:space="0" w:color="auto"/>
              <w:bottom w:val="single" w:sz="4" w:space="0" w:color="auto"/>
              <w:right w:val="single" w:sz="4" w:space="0" w:color="auto"/>
            </w:tcBorders>
          </w:tcPr>
          <w:p w14:paraId="5A5C51A2" w14:textId="77777777" w:rsidR="000E20D4" w:rsidRDefault="000E20D4">
            <w:pPr>
              <w:autoSpaceDE w:val="0"/>
              <w:autoSpaceDN w:val="0"/>
              <w:adjustRightInd w:val="0"/>
              <w:jc w:val="left"/>
              <w:rPr>
                <w:rFonts w:cs="Book Antiqua"/>
                <w:color w:val="000000"/>
                <w:sz w:val="18"/>
                <w:szCs w:val="18"/>
                <w:lang w:eastAsia="it-IT"/>
              </w:rPr>
            </w:pPr>
            <w:r>
              <w:rPr>
                <w:rFonts w:cs="Book Antiqua"/>
                <w:color w:val="000000"/>
                <w:sz w:val="18"/>
                <w:szCs w:val="18"/>
                <w:lang w:eastAsia="it-IT"/>
              </w:rPr>
              <w:t xml:space="preserve">In caso di inserimento (Tipo=I), </w:t>
            </w:r>
            <w:proofErr w:type="gramStart"/>
            <w:r>
              <w:rPr>
                <w:rFonts w:cs="Book Antiqua"/>
                <w:color w:val="000000"/>
                <w:sz w:val="18"/>
                <w:szCs w:val="18"/>
                <w:lang w:eastAsia="it-IT"/>
              </w:rPr>
              <w:t>chiave  del</w:t>
            </w:r>
            <w:proofErr w:type="gramEnd"/>
            <w:r>
              <w:rPr>
                <w:rFonts w:cs="Book Antiqua"/>
                <w:color w:val="000000"/>
                <w:sz w:val="18"/>
                <w:szCs w:val="18"/>
                <w:lang w:eastAsia="it-IT"/>
              </w:rPr>
              <w:t xml:space="preserve"> record (numero scheda SDO concatenata con codice istituto di cura) già presente in un precedente invio</w:t>
            </w:r>
          </w:p>
        </w:tc>
      </w:tr>
      <w:tr w:rsidR="000E20D4" w14:paraId="39C20039" w14:textId="77777777" w:rsidTr="00254EE0">
        <w:tc>
          <w:tcPr>
            <w:tcW w:w="718" w:type="pct"/>
            <w:vMerge/>
            <w:tcBorders>
              <w:left w:val="single" w:sz="4" w:space="0" w:color="auto"/>
              <w:right w:val="single" w:sz="4" w:space="0" w:color="auto"/>
            </w:tcBorders>
            <w:vAlign w:val="center"/>
          </w:tcPr>
          <w:p w14:paraId="060835D1"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040556E4" w14:textId="77777777" w:rsidR="000E20D4" w:rsidRDefault="000E20D4">
            <w:pPr>
              <w:rPr>
                <w:sz w:val="18"/>
                <w:szCs w:val="18"/>
              </w:rPr>
            </w:pPr>
            <w:r>
              <w:rPr>
                <w:sz w:val="18"/>
                <w:szCs w:val="18"/>
              </w:rPr>
              <w:t>1907</w:t>
            </w:r>
          </w:p>
        </w:tc>
        <w:tc>
          <w:tcPr>
            <w:tcW w:w="966" w:type="pct"/>
            <w:tcBorders>
              <w:top w:val="single" w:sz="4" w:space="0" w:color="auto"/>
              <w:left w:val="single" w:sz="4" w:space="0" w:color="auto"/>
              <w:bottom w:val="single" w:sz="4" w:space="0" w:color="auto"/>
              <w:right w:val="single" w:sz="4" w:space="0" w:color="auto"/>
            </w:tcBorders>
          </w:tcPr>
          <w:p w14:paraId="5BE312A3" w14:textId="77777777" w:rsidR="000E20D4" w:rsidRDefault="000E20D4">
            <w:pPr>
              <w:autoSpaceDE w:val="0"/>
              <w:autoSpaceDN w:val="0"/>
              <w:adjustRightInd w:val="0"/>
              <w:rPr>
                <w:color w:val="000080"/>
                <w:sz w:val="18"/>
                <w:szCs w:val="18"/>
              </w:rPr>
            </w:pPr>
            <w:r>
              <w:rPr>
                <w:rFonts w:cs="Book Antiqua"/>
                <w:color w:val="000080"/>
                <w:sz w:val="18"/>
                <w:szCs w:val="18"/>
                <w:lang w:eastAsia="it-IT"/>
              </w:rPr>
              <w:t>chiave del record non presente in tabella per una variazione o una cancellazione</w:t>
            </w:r>
          </w:p>
        </w:tc>
        <w:tc>
          <w:tcPr>
            <w:tcW w:w="2813" w:type="pct"/>
            <w:tcBorders>
              <w:top w:val="single" w:sz="4" w:space="0" w:color="auto"/>
              <w:left w:val="single" w:sz="4" w:space="0" w:color="auto"/>
              <w:bottom w:val="single" w:sz="4" w:space="0" w:color="auto"/>
              <w:right w:val="single" w:sz="4" w:space="0" w:color="auto"/>
            </w:tcBorders>
          </w:tcPr>
          <w:p w14:paraId="314EDEB1" w14:textId="77777777" w:rsidR="000E20D4" w:rsidRDefault="000E20D4">
            <w:pPr>
              <w:autoSpaceDE w:val="0"/>
              <w:autoSpaceDN w:val="0"/>
              <w:adjustRightInd w:val="0"/>
              <w:jc w:val="left"/>
              <w:rPr>
                <w:sz w:val="18"/>
                <w:szCs w:val="18"/>
              </w:rPr>
            </w:pPr>
            <w:r>
              <w:rPr>
                <w:rFonts w:cs="Book Antiqua"/>
                <w:color w:val="000000"/>
                <w:sz w:val="18"/>
                <w:szCs w:val="18"/>
                <w:lang w:eastAsia="it-IT"/>
              </w:rPr>
              <w:t>In caso di variazione o cancellazione (Tipo=V o Tipo=C</w:t>
            </w:r>
            <w:proofErr w:type="gramStart"/>
            <w:r>
              <w:rPr>
                <w:rFonts w:cs="Book Antiqua"/>
                <w:color w:val="000000"/>
                <w:sz w:val="18"/>
                <w:szCs w:val="18"/>
                <w:lang w:eastAsia="it-IT"/>
              </w:rPr>
              <w:t>)  chiave</w:t>
            </w:r>
            <w:proofErr w:type="gramEnd"/>
            <w:r>
              <w:rPr>
                <w:rFonts w:cs="Book Antiqua"/>
                <w:color w:val="000000"/>
                <w:sz w:val="18"/>
                <w:szCs w:val="18"/>
                <w:lang w:eastAsia="it-IT"/>
              </w:rPr>
              <w:t xml:space="preserve">  del record (numero scheda SDO concatenata con codice istituto di cura) non presente in un precedente invio</w:t>
            </w:r>
          </w:p>
        </w:tc>
      </w:tr>
      <w:tr w:rsidR="000E20D4" w14:paraId="4B676EB9" w14:textId="77777777" w:rsidTr="00254EE0">
        <w:tc>
          <w:tcPr>
            <w:tcW w:w="718" w:type="pct"/>
            <w:vMerge/>
            <w:tcBorders>
              <w:left w:val="single" w:sz="4" w:space="0" w:color="auto"/>
              <w:right w:val="single" w:sz="4" w:space="0" w:color="auto"/>
            </w:tcBorders>
            <w:vAlign w:val="center"/>
          </w:tcPr>
          <w:p w14:paraId="628F4EF7"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2ED545C7" w14:textId="77777777" w:rsidR="000E20D4" w:rsidRDefault="000E20D4">
            <w:pPr>
              <w:rPr>
                <w:sz w:val="18"/>
                <w:szCs w:val="18"/>
              </w:rPr>
            </w:pPr>
            <w:r>
              <w:rPr>
                <w:sz w:val="18"/>
                <w:szCs w:val="18"/>
              </w:rPr>
              <w:t>1908</w:t>
            </w:r>
          </w:p>
        </w:tc>
        <w:tc>
          <w:tcPr>
            <w:tcW w:w="966" w:type="pct"/>
            <w:tcBorders>
              <w:top w:val="single" w:sz="4" w:space="0" w:color="auto"/>
              <w:left w:val="single" w:sz="4" w:space="0" w:color="auto"/>
              <w:bottom w:val="single" w:sz="4" w:space="0" w:color="auto"/>
              <w:right w:val="single" w:sz="4" w:space="0" w:color="auto"/>
            </w:tcBorders>
          </w:tcPr>
          <w:p w14:paraId="46E2BA49" w14:textId="77777777" w:rsidR="000E20D4" w:rsidRDefault="00D239A9">
            <w:pPr>
              <w:autoSpaceDE w:val="0"/>
              <w:autoSpaceDN w:val="0"/>
              <w:adjustRightInd w:val="0"/>
              <w:rPr>
                <w:rFonts w:cs="Book Antiqua"/>
                <w:color w:val="000080"/>
                <w:sz w:val="18"/>
                <w:szCs w:val="18"/>
                <w:lang w:eastAsia="it-IT"/>
              </w:rPr>
            </w:pPr>
            <w:r>
              <w:rPr>
                <w:rFonts w:cs="Book Antiqua"/>
                <w:color w:val="000080"/>
                <w:sz w:val="18"/>
                <w:szCs w:val="18"/>
                <w:lang w:eastAsia="it-IT"/>
              </w:rPr>
              <w:t>scarto per chiave duplicata nel singolo flusso</w:t>
            </w:r>
          </w:p>
        </w:tc>
        <w:tc>
          <w:tcPr>
            <w:tcW w:w="2813" w:type="pct"/>
            <w:tcBorders>
              <w:top w:val="single" w:sz="4" w:space="0" w:color="auto"/>
              <w:left w:val="single" w:sz="4" w:space="0" w:color="auto"/>
              <w:bottom w:val="single" w:sz="4" w:space="0" w:color="auto"/>
              <w:right w:val="single" w:sz="4" w:space="0" w:color="auto"/>
            </w:tcBorders>
          </w:tcPr>
          <w:p w14:paraId="031157F1" w14:textId="77777777" w:rsidR="000E20D4" w:rsidRDefault="000E20D4">
            <w:pPr>
              <w:autoSpaceDE w:val="0"/>
              <w:autoSpaceDN w:val="0"/>
              <w:adjustRightInd w:val="0"/>
              <w:rPr>
                <w:rFonts w:cs="Book Antiqua"/>
                <w:color w:val="000000"/>
                <w:sz w:val="18"/>
                <w:szCs w:val="18"/>
                <w:lang w:eastAsia="it-IT"/>
              </w:rPr>
            </w:pPr>
            <w:r>
              <w:rPr>
                <w:rFonts w:cs="Book Antiqua"/>
                <w:color w:val="000000"/>
                <w:sz w:val="18"/>
                <w:szCs w:val="18"/>
                <w:lang w:eastAsia="it-IT"/>
              </w:rPr>
              <w:t>La singola chiave non può essere ripetuta all’interno del flusso tranne nel caso di Cancellazione (C</w:t>
            </w:r>
            <w:proofErr w:type="gramStart"/>
            <w:r>
              <w:rPr>
                <w:rFonts w:cs="Book Antiqua"/>
                <w:color w:val="000000"/>
                <w:sz w:val="18"/>
                <w:szCs w:val="18"/>
                <w:lang w:eastAsia="it-IT"/>
              </w:rPr>
              <w:t>)  e</w:t>
            </w:r>
            <w:proofErr w:type="gramEnd"/>
            <w:r>
              <w:rPr>
                <w:rFonts w:cs="Book Antiqua"/>
                <w:color w:val="000000"/>
                <w:sz w:val="18"/>
                <w:szCs w:val="18"/>
                <w:lang w:eastAsia="it-IT"/>
              </w:rPr>
              <w:t xml:space="preserve"> Inserimento (I), per il quale sono ammessi 2 soli record</w:t>
            </w:r>
          </w:p>
        </w:tc>
      </w:tr>
      <w:tr w:rsidR="000E20D4" w14:paraId="7617B283" w14:textId="77777777" w:rsidTr="00254EE0">
        <w:tc>
          <w:tcPr>
            <w:tcW w:w="718" w:type="pct"/>
            <w:vMerge/>
            <w:tcBorders>
              <w:left w:val="single" w:sz="4" w:space="0" w:color="auto"/>
              <w:bottom w:val="single" w:sz="4" w:space="0" w:color="auto"/>
              <w:right w:val="single" w:sz="4" w:space="0" w:color="auto"/>
            </w:tcBorders>
            <w:vAlign w:val="center"/>
          </w:tcPr>
          <w:p w14:paraId="5A0F958F"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22E98470" w14:textId="77777777" w:rsidR="000E20D4" w:rsidRDefault="000E20D4">
            <w:pPr>
              <w:rPr>
                <w:sz w:val="18"/>
                <w:szCs w:val="18"/>
              </w:rPr>
            </w:pPr>
            <w:r>
              <w:rPr>
                <w:sz w:val="18"/>
                <w:szCs w:val="18"/>
              </w:rPr>
              <w:t>1910</w:t>
            </w:r>
          </w:p>
        </w:tc>
        <w:tc>
          <w:tcPr>
            <w:tcW w:w="966" w:type="pct"/>
            <w:tcBorders>
              <w:top w:val="single" w:sz="4" w:space="0" w:color="auto"/>
              <w:left w:val="single" w:sz="4" w:space="0" w:color="auto"/>
              <w:bottom w:val="single" w:sz="4" w:space="0" w:color="auto"/>
              <w:right w:val="single" w:sz="4" w:space="0" w:color="auto"/>
            </w:tcBorders>
          </w:tcPr>
          <w:p w14:paraId="738A8F55" w14:textId="77777777" w:rsidR="000E20D4" w:rsidRDefault="000E20D4">
            <w:pPr>
              <w:autoSpaceDE w:val="0"/>
              <w:autoSpaceDN w:val="0"/>
              <w:adjustRightInd w:val="0"/>
              <w:rPr>
                <w:rFonts w:cs="Book Antiqua"/>
                <w:color w:val="000080"/>
                <w:sz w:val="18"/>
                <w:szCs w:val="18"/>
                <w:lang w:eastAsia="it-IT"/>
              </w:rPr>
            </w:pPr>
            <w:r>
              <w:rPr>
                <w:rFonts w:cs="Book Antiqua"/>
                <w:color w:val="000080"/>
                <w:sz w:val="18"/>
                <w:szCs w:val="18"/>
                <w:lang w:eastAsia="it-IT"/>
              </w:rPr>
              <w:t xml:space="preserve">sbilanciamento: chiave non presente in entrambi i flussi  </w:t>
            </w:r>
          </w:p>
        </w:tc>
        <w:tc>
          <w:tcPr>
            <w:tcW w:w="2813" w:type="pct"/>
            <w:tcBorders>
              <w:top w:val="single" w:sz="4" w:space="0" w:color="auto"/>
              <w:left w:val="single" w:sz="4" w:space="0" w:color="auto"/>
              <w:bottom w:val="single" w:sz="4" w:space="0" w:color="auto"/>
              <w:right w:val="single" w:sz="4" w:space="0" w:color="auto"/>
            </w:tcBorders>
          </w:tcPr>
          <w:p w14:paraId="25A99722" w14:textId="77777777" w:rsidR="000E20D4" w:rsidRDefault="000E20D4">
            <w:pPr>
              <w:autoSpaceDE w:val="0"/>
              <w:autoSpaceDN w:val="0"/>
              <w:adjustRightInd w:val="0"/>
              <w:jc w:val="left"/>
              <w:rPr>
                <w:rFonts w:cs="Book Antiqua"/>
                <w:color w:val="000000"/>
                <w:sz w:val="18"/>
                <w:szCs w:val="18"/>
                <w:lang w:eastAsia="it-IT"/>
              </w:rPr>
            </w:pPr>
            <w:r>
              <w:rPr>
                <w:rFonts w:cs="Book Antiqua"/>
                <w:color w:val="000000"/>
                <w:sz w:val="18"/>
                <w:szCs w:val="18"/>
                <w:lang w:eastAsia="it-IT"/>
              </w:rPr>
              <w:t>Le schede (record) che non trovano corrispondenza in entrambi i flussi SDO verranno scartate</w:t>
            </w:r>
          </w:p>
        </w:tc>
      </w:tr>
      <w:tr w:rsidR="000E20D4" w14:paraId="6CC67D14" w14:textId="77777777" w:rsidTr="00254EE0">
        <w:tc>
          <w:tcPr>
            <w:tcW w:w="718" w:type="pct"/>
            <w:tcBorders>
              <w:top w:val="single" w:sz="4" w:space="0" w:color="auto"/>
              <w:left w:val="single" w:sz="4" w:space="0" w:color="auto"/>
              <w:bottom w:val="single" w:sz="4" w:space="0" w:color="auto"/>
              <w:right w:val="single" w:sz="4" w:space="0" w:color="auto"/>
            </w:tcBorders>
            <w:shd w:val="clear" w:color="auto" w:fill="E6E6E6"/>
          </w:tcPr>
          <w:p w14:paraId="06285084"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53A5946B"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123BBD1E" w14:textId="77777777" w:rsidR="000E20D4" w:rsidRDefault="000E20D4">
            <w:pPr>
              <w:autoSpaceDE w:val="0"/>
              <w:autoSpaceDN w:val="0"/>
              <w:adjustRightInd w:val="0"/>
              <w:rPr>
                <w:rFonts w:cs="Book Antiqua"/>
                <w:color w:val="FF0000"/>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18D2DF20" w14:textId="77777777" w:rsidR="000E20D4" w:rsidRDefault="000E20D4">
            <w:pPr>
              <w:rPr>
                <w:rFonts w:cs="Book Antiqua"/>
                <w:color w:val="000000"/>
                <w:sz w:val="18"/>
                <w:szCs w:val="18"/>
                <w:lang w:eastAsia="it-IT"/>
              </w:rPr>
            </w:pPr>
          </w:p>
        </w:tc>
      </w:tr>
      <w:tr w:rsidR="000E20D4" w14:paraId="70E2638C" w14:textId="77777777" w:rsidTr="00254EE0">
        <w:tc>
          <w:tcPr>
            <w:tcW w:w="718" w:type="pct"/>
            <w:vMerge w:val="restart"/>
            <w:tcBorders>
              <w:top w:val="single" w:sz="4" w:space="0" w:color="auto"/>
              <w:left w:val="single" w:sz="4" w:space="0" w:color="auto"/>
              <w:bottom w:val="single" w:sz="4" w:space="0" w:color="auto"/>
              <w:right w:val="single" w:sz="4" w:space="0" w:color="auto"/>
            </w:tcBorders>
            <w:vAlign w:val="center"/>
          </w:tcPr>
          <w:p w14:paraId="15B959C9" w14:textId="77777777" w:rsidR="000E20D4" w:rsidRDefault="000E20D4">
            <w:pPr>
              <w:jc w:val="center"/>
              <w:rPr>
                <w:sz w:val="18"/>
                <w:szCs w:val="18"/>
              </w:rPr>
            </w:pPr>
            <w:r>
              <w:rPr>
                <w:sz w:val="18"/>
                <w:szCs w:val="18"/>
              </w:rPr>
              <w:t>Regime di Ricovero</w:t>
            </w:r>
          </w:p>
        </w:tc>
        <w:tc>
          <w:tcPr>
            <w:tcW w:w="503" w:type="pct"/>
            <w:tcBorders>
              <w:top w:val="single" w:sz="4" w:space="0" w:color="auto"/>
              <w:left w:val="single" w:sz="4" w:space="0" w:color="auto"/>
              <w:bottom w:val="single" w:sz="4" w:space="0" w:color="auto"/>
              <w:right w:val="single" w:sz="4" w:space="0" w:color="auto"/>
            </w:tcBorders>
          </w:tcPr>
          <w:p w14:paraId="02B62EB1"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tcPr>
          <w:p w14:paraId="2229F865" w14:textId="77777777" w:rsidR="000E20D4" w:rsidRDefault="000E20D4">
            <w:pPr>
              <w:rPr>
                <w:sz w:val="18"/>
                <w:szCs w:val="18"/>
              </w:rPr>
            </w:pPr>
            <w:r>
              <w:rPr>
                <w:rFonts w:cs="Book Antiqua"/>
                <w:color w:val="FF0000"/>
                <w:sz w:val="18"/>
                <w:szCs w:val="18"/>
                <w:lang w:eastAsia="it-IT"/>
              </w:rPr>
              <w:t>mancata valorizzazione di un campo chiave</w:t>
            </w:r>
          </w:p>
        </w:tc>
        <w:tc>
          <w:tcPr>
            <w:tcW w:w="2813" w:type="pct"/>
            <w:tcBorders>
              <w:top w:val="single" w:sz="4" w:space="0" w:color="auto"/>
              <w:left w:val="single" w:sz="4" w:space="0" w:color="auto"/>
              <w:bottom w:val="single" w:sz="4" w:space="0" w:color="auto"/>
              <w:right w:val="single" w:sz="4" w:space="0" w:color="auto"/>
            </w:tcBorders>
          </w:tcPr>
          <w:p w14:paraId="3F2B0818" w14:textId="77777777" w:rsidR="000E20D4" w:rsidRDefault="000E20D4">
            <w:pPr>
              <w:jc w:val="left"/>
              <w:rPr>
                <w:sz w:val="18"/>
                <w:szCs w:val="18"/>
              </w:rPr>
            </w:pPr>
            <w:r>
              <w:rPr>
                <w:rFonts w:cs="Book Antiqua"/>
                <w:color w:val="000000"/>
                <w:sz w:val="18"/>
                <w:szCs w:val="18"/>
                <w:lang w:eastAsia="it-IT"/>
              </w:rPr>
              <w:t>Tag XML non presente o tag XML presente ma non valorizzato.</w:t>
            </w:r>
          </w:p>
        </w:tc>
      </w:tr>
      <w:tr w:rsidR="000E20D4" w14:paraId="651950CB" w14:textId="77777777" w:rsidTr="00254EE0">
        <w:tc>
          <w:tcPr>
            <w:tcW w:w="718" w:type="pct"/>
            <w:vMerge/>
            <w:tcBorders>
              <w:top w:val="single" w:sz="4" w:space="0" w:color="auto"/>
              <w:left w:val="single" w:sz="4" w:space="0" w:color="auto"/>
              <w:bottom w:val="single" w:sz="4" w:space="0" w:color="auto"/>
              <w:right w:val="single" w:sz="4" w:space="0" w:color="auto"/>
            </w:tcBorders>
            <w:vAlign w:val="center"/>
          </w:tcPr>
          <w:p w14:paraId="3811E21A"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211BDD2F" w14:textId="77777777" w:rsidR="000E20D4" w:rsidRDefault="000E20D4">
            <w:pPr>
              <w:rPr>
                <w:sz w:val="18"/>
                <w:szCs w:val="18"/>
              </w:rPr>
            </w:pPr>
            <w:r>
              <w:rPr>
                <w:sz w:val="18"/>
                <w:szCs w:val="18"/>
              </w:rPr>
              <w:t>1301</w:t>
            </w:r>
          </w:p>
        </w:tc>
        <w:tc>
          <w:tcPr>
            <w:tcW w:w="966" w:type="pct"/>
            <w:tcBorders>
              <w:top w:val="single" w:sz="4" w:space="0" w:color="auto"/>
              <w:left w:val="single" w:sz="4" w:space="0" w:color="auto"/>
              <w:bottom w:val="single" w:sz="4" w:space="0" w:color="auto"/>
              <w:right w:val="single" w:sz="4" w:space="0" w:color="auto"/>
            </w:tcBorders>
          </w:tcPr>
          <w:p w14:paraId="45011077" w14:textId="77777777" w:rsidR="000E20D4" w:rsidRDefault="000E20D4">
            <w:pPr>
              <w:rPr>
                <w:rFonts w:cs="Book Antiqua"/>
                <w:color w:val="FF0000"/>
                <w:sz w:val="18"/>
                <w:szCs w:val="18"/>
                <w:lang w:eastAsia="it-IT"/>
              </w:rPr>
            </w:pPr>
            <w:r>
              <w:rPr>
                <w:rFonts w:cs="Book Antiqua"/>
                <w:color w:val="339966"/>
                <w:sz w:val="18"/>
                <w:szCs w:val="18"/>
                <w:lang w:eastAsia="it-IT"/>
              </w:rPr>
              <w:t>Non appartenenza al dominio di riferimento</w:t>
            </w:r>
          </w:p>
        </w:tc>
        <w:tc>
          <w:tcPr>
            <w:tcW w:w="2813" w:type="pct"/>
            <w:tcBorders>
              <w:top w:val="single" w:sz="4" w:space="0" w:color="auto"/>
              <w:left w:val="single" w:sz="4" w:space="0" w:color="auto"/>
              <w:bottom w:val="single" w:sz="4" w:space="0" w:color="auto"/>
              <w:right w:val="single" w:sz="4" w:space="0" w:color="auto"/>
            </w:tcBorders>
          </w:tcPr>
          <w:p w14:paraId="54E18E81" w14:textId="77777777" w:rsidR="000E20D4" w:rsidRDefault="000E20D4">
            <w:pPr>
              <w:jc w:val="left"/>
              <w:rPr>
                <w:rFonts w:cs="Book Antiqua"/>
                <w:color w:val="000000"/>
                <w:sz w:val="18"/>
                <w:szCs w:val="18"/>
                <w:lang w:eastAsia="it-IT"/>
              </w:rPr>
            </w:pPr>
            <w:r>
              <w:rPr>
                <w:rFonts w:cs="Book Antiqua"/>
                <w:color w:val="000000"/>
                <w:sz w:val="18"/>
                <w:szCs w:val="18"/>
                <w:lang w:eastAsia="it-IT"/>
              </w:rPr>
              <w:t xml:space="preserve">Valori diversi da quelli </w:t>
            </w:r>
            <w:proofErr w:type="gramStart"/>
            <w:r>
              <w:rPr>
                <w:rFonts w:cs="Book Antiqua"/>
                <w:color w:val="000000"/>
                <w:sz w:val="18"/>
                <w:szCs w:val="18"/>
                <w:lang w:eastAsia="it-IT"/>
              </w:rPr>
              <w:t>ammessi :</w:t>
            </w:r>
            <w:proofErr w:type="gramEnd"/>
          </w:p>
          <w:p w14:paraId="6C24CC91" w14:textId="77777777" w:rsidR="000E20D4" w:rsidRDefault="000E20D4">
            <w:pPr>
              <w:rPr>
                <w:sz w:val="18"/>
                <w:szCs w:val="18"/>
                <w:lang w:eastAsia="it-IT"/>
              </w:rPr>
            </w:pPr>
            <w:r>
              <w:rPr>
                <w:sz w:val="18"/>
                <w:szCs w:val="18"/>
                <w:lang w:eastAsia="it-IT"/>
              </w:rPr>
              <w:t xml:space="preserve">1 = Ricovero ordinario </w:t>
            </w:r>
          </w:p>
          <w:p w14:paraId="5AC8D17B" w14:textId="77777777" w:rsidR="00733C4C" w:rsidRPr="00733C4C" w:rsidRDefault="000E20D4">
            <w:pPr>
              <w:rPr>
                <w:sz w:val="18"/>
                <w:szCs w:val="18"/>
                <w:lang w:eastAsia="it-IT"/>
              </w:rPr>
            </w:pPr>
            <w:r>
              <w:rPr>
                <w:sz w:val="18"/>
                <w:szCs w:val="18"/>
                <w:lang w:eastAsia="it-IT"/>
              </w:rPr>
              <w:t>2 = Ricovero diurno</w:t>
            </w:r>
          </w:p>
        </w:tc>
      </w:tr>
      <w:tr w:rsidR="000E20D4" w14:paraId="517C0C01" w14:textId="77777777" w:rsidTr="00254EE0">
        <w:tc>
          <w:tcPr>
            <w:tcW w:w="718" w:type="pct"/>
            <w:tcBorders>
              <w:top w:val="single" w:sz="4" w:space="0" w:color="auto"/>
              <w:left w:val="single" w:sz="4" w:space="0" w:color="auto"/>
              <w:bottom w:val="single" w:sz="4" w:space="0" w:color="auto"/>
              <w:right w:val="single" w:sz="4" w:space="0" w:color="auto"/>
            </w:tcBorders>
            <w:shd w:val="clear" w:color="auto" w:fill="D9D9D9"/>
          </w:tcPr>
          <w:p w14:paraId="173D7848"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D9D9D9"/>
          </w:tcPr>
          <w:p w14:paraId="2C3C114A"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D9D9D9"/>
          </w:tcPr>
          <w:p w14:paraId="17700107" w14:textId="77777777" w:rsidR="000E20D4" w:rsidRDefault="000E20D4">
            <w:pPr>
              <w:autoSpaceDE w:val="0"/>
              <w:autoSpaceDN w:val="0"/>
              <w:adjustRightInd w:val="0"/>
              <w:rPr>
                <w:rFonts w:cs="Book Antiqua"/>
                <w:color w:val="FF0000"/>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D9D9D9"/>
          </w:tcPr>
          <w:p w14:paraId="3EE42569" w14:textId="77777777" w:rsidR="000E20D4" w:rsidRDefault="000E20D4">
            <w:pPr>
              <w:rPr>
                <w:rFonts w:cs="Book Antiqua"/>
                <w:color w:val="000000"/>
                <w:sz w:val="18"/>
                <w:szCs w:val="18"/>
                <w:lang w:eastAsia="it-IT"/>
              </w:rPr>
            </w:pPr>
          </w:p>
        </w:tc>
      </w:tr>
      <w:tr w:rsidR="000E20D4" w14:paraId="0DF6C135" w14:textId="77777777" w:rsidTr="00254EE0">
        <w:tc>
          <w:tcPr>
            <w:tcW w:w="718" w:type="pct"/>
            <w:vMerge w:val="restart"/>
            <w:tcBorders>
              <w:top w:val="single" w:sz="4" w:space="0" w:color="auto"/>
              <w:left w:val="single" w:sz="4" w:space="0" w:color="auto"/>
              <w:bottom w:val="single" w:sz="4" w:space="0" w:color="auto"/>
              <w:right w:val="single" w:sz="4" w:space="0" w:color="auto"/>
            </w:tcBorders>
            <w:vAlign w:val="center"/>
          </w:tcPr>
          <w:p w14:paraId="1EE55A8E" w14:textId="77777777" w:rsidR="000E20D4" w:rsidRDefault="000E20D4">
            <w:pPr>
              <w:jc w:val="center"/>
              <w:rPr>
                <w:sz w:val="18"/>
                <w:szCs w:val="18"/>
              </w:rPr>
            </w:pPr>
            <w:r>
              <w:rPr>
                <w:sz w:val="18"/>
                <w:szCs w:val="18"/>
              </w:rPr>
              <w:t>Data di Prenotazione</w:t>
            </w:r>
          </w:p>
        </w:tc>
        <w:tc>
          <w:tcPr>
            <w:tcW w:w="503" w:type="pct"/>
            <w:tcBorders>
              <w:top w:val="single" w:sz="4" w:space="0" w:color="auto"/>
              <w:left w:val="single" w:sz="4" w:space="0" w:color="auto"/>
              <w:bottom w:val="single" w:sz="4" w:space="0" w:color="auto"/>
              <w:right w:val="single" w:sz="4" w:space="0" w:color="auto"/>
            </w:tcBorders>
          </w:tcPr>
          <w:p w14:paraId="5FCFCB68" w14:textId="77777777" w:rsidR="000E20D4" w:rsidRDefault="000E20D4">
            <w:pPr>
              <w:rPr>
                <w:sz w:val="18"/>
                <w:szCs w:val="18"/>
              </w:rPr>
            </w:pPr>
            <w:r w:rsidRPr="000E20D4">
              <w:rPr>
                <w:sz w:val="18"/>
                <w:szCs w:val="18"/>
              </w:rPr>
              <w:t>1312</w:t>
            </w:r>
          </w:p>
        </w:tc>
        <w:tc>
          <w:tcPr>
            <w:tcW w:w="966" w:type="pct"/>
            <w:tcBorders>
              <w:top w:val="single" w:sz="4" w:space="0" w:color="auto"/>
              <w:left w:val="single" w:sz="4" w:space="0" w:color="auto"/>
              <w:bottom w:val="single" w:sz="4" w:space="0" w:color="auto"/>
              <w:right w:val="single" w:sz="4" w:space="0" w:color="auto"/>
            </w:tcBorders>
          </w:tcPr>
          <w:p w14:paraId="41BB3C1C" w14:textId="77777777" w:rsidR="000E20D4" w:rsidRDefault="000E20D4">
            <w:pPr>
              <w:spacing w:before="60" w:after="60"/>
              <w:rPr>
                <w:rFonts w:cs="Book Antiqua"/>
                <w:color w:val="339966"/>
                <w:sz w:val="18"/>
                <w:szCs w:val="18"/>
                <w:lang w:eastAsia="it-IT"/>
              </w:rPr>
            </w:pPr>
            <w:proofErr w:type="spellStart"/>
            <w:r>
              <w:rPr>
                <w:rFonts w:cs="Book Antiqua"/>
                <w:color w:val="339966"/>
                <w:sz w:val="18"/>
                <w:szCs w:val="18"/>
                <w:lang w:eastAsia="it-IT"/>
              </w:rPr>
              <w:t>Datatype</w:t>
            </w:r>
            <w:proofErr w:type="spellEnd"/>
            <w:r>
              <w:rPr>
                <w:rFonts w:cs="Book Antiqua"/>
                <w:color w:val="339966"/>
                <w:sz w:val="18"/>
                <w:szCs w:val="18"/>
                <w:lang w:eastAsia="it-IT"/>
              </w:rPr>
              <w:t xml:space="preserve"> errato</w:t>
            </w:r>
          </w:p>
          <w:p w14:paraId="46FDC428" w14:textId="77777777" w:rsidR="000E20D4" w:rsidRDefault="000E20D4">
            <w:pPr>
              <w:spacing w:before="60" w:after="60"/>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tcPr>
          <w:p w14:paraId="105AFF09" w14:textId="77777777" w:rsidR="000E20D4" w:rsidRDefault="000E20D4">
            <w:pPr>
              <w:rPr>
                <w:sz w:val="18"/>
                <w:szCs w:val="18"/>
              </w:rPr>
            </w:pPr>
            <w:r>
              <w:rPr>
                <w:rFonts w:cs="Book Antiqua"/>
                <w:color w:val="000000"/>
                <w:sz w:val="18"/>
                <w:szCs w:val="18"/>
                <w:lang w:eastAsia="it-IT"/>
              </w:rPr>
              <w:t>Il campo deve essere valorizzato con il formato data AAAA-MM-GG</w:t>
            </w:r>
          </w:p>
        </w:tc>
      </w:tr>
      <w:tr w:rsidR="000E20D4" w14:paraId="7FD345E2" w14:textId="77777777" w:rsidTr="00254EE0">
        <w:tc>
          <w:tcPr>
            <w:tcW w:w="718" w:type="pct"/>
            <w:vMerge/>
            <w:tcBorders>
              <w:top w:val="single" w:sz="4" w:space="0" w:color="auto"/>
              <w:left w:val="single" w:sz="4" w:space="0" w:color="auto"/>
              <w:bottom w:val="single" w:sz="4" w:space="0" w:color="auto"/>
              <w:right w:val="single" w:sz="4" w:space="0" w:color="auto"/>
            </w:tcBorders>
            <w:vAlign w:val="center"/>
          </w:tcPr>
          <w:p w14:paraId="4E5EC5ED"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24DBED5D" w14:textId="77777777" w:rsidR="000E20D4" w:rsidRDefault="000E20D4">
            <w:pPr>
              <w:rPr>
                <w:sz w:val="18"/>
                <w:szCs w:val="18"/>
              </w:rPr>
            </w:pPr>
            <w:r>
              <w:rPr>
                <w:sz w:val="18"/>
                <w:szCs w:val="18"/>
              </w:rPr>
              <w:t>1313</w:t>
            </w:r>
          </w:p>
        </w:tc>
        <w:tc>
          <w:tcPr>
            <w:tcW w:w="966" w:type="pct"/>
            <w:tcBorders>
              <w:top w:val="single" w:sz="4" w:space="0" w:color="auto"/>
              <w:left w:val="single" w:sz="4" w:space="0" w:color="auto"/>
              <w:bottom w:val="single" w:sz="4" w:space="0" w:color="auto"/>
              <w:right w:val="single" w:sz="4" w:space="0" w:color="auto"/>
            </w:tcBorders>
          </w:tcPr>
          <w:p w14:paraId="242DE194" w14:textId="77777777" w:rsidR="000E20D4" w:rsidRDefault="000E20D4">
            <w:pPr>
              <w:spacing w:before="60" w:after="60"/>
              <w:rPr>
                <w:rFonts w:cs="Book Antiqua"/>
                <w:color w:val="339966"/>
                <w:sz w:val="18"/>
                <w:szCs w:val="18"/>
                <w:lang w:eastAsia="it-IT"/>
              </w:rPr>
            </w:pPr>
            <w:r>
              <w:rPr>
                <w:rFonts w:cs="Book Antiqua"/>
                <w:color w:val="339966"/>
                <w:sz w:val="18"/>
                <w:szCs w:val="18"/>
                <w:lang w:eastAsia="it-IT"/>
              </w:rPr>
              <w:t>Data Prenotazione compilata quando non necessario/previsto</w:t>
            </w:r>
          </w:p>
        </w:tc>
        <w:tc>
          <w:tcPr>
            <w:tcW w:w="2813" w:type="pct"/>
            <w:tcBorders>
              <w:top w:val="single" w:sz="4" w:space="0" w:color="auto"/>
              <w:left w:val="single" w:sz="4" w:space="0" w:color="auto"/>
              <w:bottom w:val="single" w:sz="4" w:space="0" w:color="auto"/>
              <w:right w:val="single" w:sz="4" w:space="0" w:color="auto"/>
            </w:tcBorders>
          </w:tcPr>
          <w:p w14:paraId="0F33A79C" w14:textId="77777777" w:rsidR="000E20D4" w:rsidRDefault="000E20D4">
            <w:pPr>
              <w:numPr>
                <w:ilvl w:val="0"/>
                <w:numId w:val="44"/>
              </w:numPr>
              <w:rPr>
                <w:rFonts w:cs="Book Antiqua"/>
                <w:color w:val="000000"/>
                <w:sz w:val="18"/>
                <w:szCs w:val="18"/>
                <w:lang w:eastAsia="it-IT"/>
              </w:rPr>
            </w:pPr>
            <w:r>
              <w:rPr>
                <w:rFonts w:cs="Book Antiqua"/>
                <w:color w:val="000000"/>
                <w:sz w:val="18"/>
                <w:szCs w:val="18"/>
                <w:lang w:eastAsia="it-IT"/>
              </w:rPr>
              <w:t>data valida in Regime di Ricovero = “</w:t>
            </w:r>
            <w:proofErr w:type="gramStart"/>
            <w:r>
              <w:rPr>
                <w:rFonts w:cs="Book Antiqua"/>
                <w:color w:val="000000"/>
                <w:sz w:val="18"/>
                <w:szCs w:val="18"/>
                <w:lang w:eastAsia="it-IT"/>
              </w:rPr>
              <w:t>Ordinario“ (</w:t>
            </w:r>
            <w:proofErr w:type="gramEnd"/>
            <w:r>
              <w:rPr>
                <w:rFonts w:cs="Book Antiqua"/>
                <w:color w:val="000000"/>
                <w:sz w:val="18"/>
                <w:szCs w:val="18"/>
                <w:lang w:eastAsia="it-IT"/>
              </w:rPr>
              <w:t>1) e “Tipo ricovero non compilato”;</w:t>
            </w:r>
          </w:p>
          <w:p w14:paraId="4BB1D207" w14:textId="77777777" w:rsidR="000E20D4" w:rsidRDefault="000E20D4">
            <w:pPr>
              <w:numPr>
                <w:ilvl w:val="0"/>
                <w:numId w:val="44"/>
              </w:numPr>
              <w:rPr>
                <w:rFonts w:cs="Book Antiqua"/>
                <w:color w:val="000000"/>
                <w:sz w:val="18"/>
                <w:szCs w:val="18"/>
                <w:lang w:eastAsia="it-IT"/>
              </w:rPr>
            </w:pPr>
            <w:r>
              <w:rPr>
                <w:rFonts w:cs="Book Antiqua"/>
                <w:color w:val="000000"/>
                <w:sz w:val="18"/>
                <w:szCs w:val="18"/>
                <w:lang w:eastAsia="it-IT"/>
              </w:rPr>
              <w:t>data valida in Regime di Ricovero = “</w:t>
            </w:r>
            <w:proofErr w:type="gramStart"/>
            <w:r>
              <w:rPr>
                <w:rFonts w:cs="Book Antiqua"/>
                <w:color w:val="000000"/>
                <w:sz w:val="18"/>
                <w:szCs w:val="18"/>
                <w:lang w:eastAsia="it-IT"/>
              </w:rPr>
              <w:t>Ordinario”(</w:t>
            </w:r>
            <w:proofErr w:type="gramEnd"/>
            <w:r>
              <w:rPr>
                <w:rFonts w:cs="Book Antiqua"/>
                <w:color w:val="000000"/>
                <w:sz w:val="18"/>
                <w:szCs w:val="18"/>
                <w:lang w:eastAsia="it-IT"/>
              </w:rPr>
              <w:t xml:space="preserve">1) e [Tipo Ricovero non programmato o parto (Tipo Ricovero = 2, 3 o 5) o Provenienza del Paziente=01 ]; </w:t>
            </w:r>
          </w:p>
        </w:tc>
      </w:tr>
      <w:tr w:rsidR="000E20D4" w14:paraId="3DF50A28" w14:textId="77777777" w:rsidTr="00254EE0">
        <w:tc>
          <w:tcPr>
            <w:tcW w:w="718" w:type="pct"/>
            <w:vMerge/>
            <w:tcBorders>
              <w:top w:val="single" w:sz="4" w:space="0" w:color="auto"/>
              <w:left w:val="single" w:sz="4" w:space="0" w:color="auto"/>
              <w:bottom w:val="single" w:sz="4" w:space="0" w:color="auto"/>
              <w:right w:val="single" w:sz="4" w:space="0" w:color="auto"/>
            </w:tcBorders>
            <w:vAlign w:val="center"/>
          </w:tcPr>
          <w:p w14:paraId="672CEC28"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416C9A84" w14:textId="77777777" w:rsidR="000E20D4" w:rsidRDefault="000E20D4">
            <w:pPr>
              <w:rPr>
                <w:sz w:val="18"/>
                <w:szCs w:val="18"/>
              </w:rPr>
            </w:pPr>
            <w:r>
              <w:rPr>
                <w:sz w:val="18"/>
                <w:szCs w:val="18"/>
              </w:rPr>
              <w:t>1314</w:t>
            </w:r>
          </w:p>
        </w:tc>
        <w:tc>
          <w:tcPr>
            <w:tcW w:w="966" w:type="pct"/>
            <w:tcBorders>
              <w:top w:val="single" w:sz="4" w:space="0" w:color="auto"/>
              <w:left w:val="single" w:sz="4" w:space="0" w:color="auto"/>
              <w:bottom w:val="single" w:sz="4" w:space="0" w:color="auto"/>
              <w:right w:val="single" w:sz="4" w:space="0" w:color="auto"/>
            </w:tcBorders>
          </w:tcPr>
          <w:p w14:paraId="7E708793" w14:textId="77777777" w:rsidR="000E20D4" w:rsidRDefault="000E20D4">
            <w:pPr>
              <w:spacing w:before="60" w:after="60"/>
              <w:rPr>
                <w:rFonts w:cs="Book Antiqua"/>
                <w:color w:val="339966"/>
                <w:sz w:val="18"/>
                <w:szCs w:val="18"/>
                <w:lang w:eastAsia="it-IT"/>
              </w:rPr>
            </w:pPr>
            <w:r>
              <w:rPr>
                <w:rFonts w:cs="Book Antiqua"/>
                <w:color w:val="339966"/>
                <w:sz w:val="18"/>
                <w:szCs w:val="18"/>
                <w:lang w:eastAsia="it-IT"/>
              </w:rPr>
              <w:t xml:space="preserve">Data Prenotazione successiva </w:t>
            </w:r>
            <w:proofErr w:type="gramStart"/>
            <w:r>
              <w:rPr>
                <w:rFonts w:cs="Book Antiqua"/>
                <w:color w:val="339966"/>
                <w:sz w:val="18"/>
                <w:szCs w:val="18"/>
                <w:lang w:eastAsia="it-IT"/>
              </w:rPr>
              <w:t>alla  Data</w:t>
            </w:r>
            <w:proofErr w:type="gramEnd"/>
            <w:r>
              <w:rPr>
                <w:rFonts w:cs="Book Antiqua"/>
                <w:color w:val="339966"/>
                <w:sz w:val="18"/>
                <w:szCs w:val="18"/>
                <w:lang w:eastAsia="it-IT"/>
              </w:rPr>
              <w:t xml:space="preserve"> Ricovero</w:t>
            </w:r>
          </w:p>
        </w:tc>
        <w:tc>
          <w:tcPr>
            <w:tcW w:w="2813" w:type="pct"/>
            <w:tcBorders>
              <w:top w:val="single" w:sz="4" w:space="0" w:color="auto"/>
              <w:left w:val="single" w:sz="4" w:space="0" w:color="auto"/>
              <w:bottom w:val="single" w:sz="4" w:space="0" w:color="auto"/>
              <w:right w:val="single" w:sz="4" w:space="0" w:color="auto"/>
            </w:tcBorders>
          </w:tcPr>
          <w:p w14:paraId="3E0E1980" w14:textId="77777777" w:rsidR="000E20D4" w:rsidRDefault="000E20D4">
            <w:pPr>
              <w:rPr>
                <w:sz w:val="18"/>
                <w:szCs w:val="18"/>
              </w:rPr>
            </w:pPr>
            <w:r>
              <w:rPr>
                <w:sz w:val="18"/>
                <w:szCs w:val="18"/>
              </w:rPr>
              <w:t>Data prenotazione &gt; Data Ricovero</w:t>
            </w:r>
          </w:p>
        </w:tc>
      </w:tr>
      <w:tr w:rsidR="000E20D4" w14:paraId="27A9C83C" w14:textId="77777777" w:rsidTr="00254EE0">
        <w:tc>
          <w:tcPr>
            <w:tcW w:w="718" w:type="pct"/>
            <w:vMerge/>
            <w:tcBorders>
              <w:top w:val="single" w:sz="4" w:space="0" w:color="auto"/>
              <w:left w:val="single" w:sz="4" w:space="0" w:color="auto"/>
              <w:bottom w:val="single" w:sz="4" w:space="0" w:color="auto"/>
              <w:right w:val="single" w:sz="4" w:space="0" w:color="auto"/>
            </w:tcBorders>
            <w:vAlign w:val="center"/>
          </w:tcPr>
          <w:p w14:paraId="7C938562"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4270ED2C" w14:textId="77777777" w:rsidR="000E20D4" w:rsidRDefault="000E20D4">
            <w:pPr>
              <w:rPr>
                <w:sz w:val="18"/>
                <w:szCs w:val="18"/>
              </w:rPr>
            </w:pPr>
            <w:r>
              <w:rPr>
                <w:sz w:val="18"/>
                <w:szCs w:val="18"/>
              </w:rPr>
              <w:t>1315</w:t>
            </w:r>
          </w:p>
        </w:tc>
        <w:tc>
          <w:tcPr>
            <w:tcW w:w="966" w:type="pct"/>
            <w:tcBorders>
              <w:top w:val="single" w:sz="4" w:space="0" w:color="auto"/>
              <w:left w:val="single" w:sz="4" w:space="0" w:color="auto"/>
              <w:bottom w:val="single" w:sz="4" w:space="0" w:color="auto"/>
              <w:right w:val="single" w:sz="4" w:space="0" w:color="auto"/>
            </w:tcBorders>
          </w:tcPr>
          <w:p w14:paraId="01479278" w14:textId="77777777" w:rsidR="000E20D4" w:rsidRDefault="000E20D4">
            <w:pPr>
              <w:spacing w:before="60" w:after="60"/>
              <w:rPr>
                <w:rFonts w:cs="Book Antiqua"/>
                <w:color w:val="339966"/>
                <w:sz w:val="18"/>
                <w:szCs w:val="18"/>
                <w:lang w:eastAsia="it-IT"/>
              </w:rPr>
            </w:pPr>
            <w:r>
              <w:rPr>
                <w:rFonts w:cs="Book Antiqua"/>
                <w:color w:val="339966"/>
                <w:sz w:val="18"/>
                <w:szCs w:val="18"/>
                <w:lang w:eastAsia="it-IT"/>
              </w:rPr>
              <w:t xml:space="preserve">Data Prenotazione uguale </w:t>
            </w:r>
            <w:proofErr w:type="gramStart"/>
            <w:r>
              <w:rPr>
                <w:rFonts w:cs="Book Antiqua"/>
                <w:color w:val="339966"/>
                <w:sz w:val="18"/>
                <w:szCs w:val="18"/>
                <w:lang w:eastAsia="it-IT"/>
              </w:rPr>
              <w:t>alla  Data</w:t>
            </w:r>
            <w:proofErr w:type="gramEnd"/>
            <w:r>
              <w:rPr>
                <w:rFonts w:cs="Book Antiqua"/>
                <w:color w:val="339966"/>
                <w:sz w:val="18"/>
                <w:szCs w:val="18"/>
                <w:lang w:eastAsia="it-IT"/>
              </w:rPr>
              <w:t xml:space="preserve"> Ricovero</w:t>
            </w:r>
          </w:p>
        </w:tc>
        <w:tc>
          <w:tcPr>
            <w:tcW w:w="2813" w:type="pct"/>
            <w:tcBorders>
              <w:top w:val="single" w:sz="4" w:space="0" w:color="auto"/>
              <w:left w:val="single" w:sz="4" w:space="0" w:color="auto"/>
              <w:bottom w:val="single" w:sz="4" w:space="0" w:color="auto"/>
              <w:right w:val="single" w:sz="4" w:space="0" w:color="auto"/>
            </w:tcBorders>
          </w:tcPr>
          <w:p w14:paraId="31CAC522" w14:textId="77777777" w:rsidR="00087AA9" w:rsidRPr="00A92DC8" w:rsidRDefault="00087AA9" w:rsidP="00087AA9">
            <w:pPr>
              <w:rPr>
                <w:sz w:val="18"/>
                <w:szCs w:val="18"/>
              </w:rPr>
            </w:pPr>
            <w:r w:rsidRPr="00A92DC8">
              <w:rPr>
                <w:sz w:val="18"/>
                <w:szCs w:val="18"/>
              </w:rPr>
              <w:t xml:space="preserve">“Data prenotazione” = “Data </w:t>
            </w:r>
            <w:proofErr w:type="gramStart"/>
            <w:r w:rsidRPr="00A92DC8">
              <w:rPr>
                <w:sz w:val="18"/>
                <w:szCs w:val="18"/>
              </w:rPr>
              <w:t xml:space="preserve">Ricovero“  </w:t>
            </w:r>
            <w:proofErr w:type="gramEnd"/>
            <w:r w:rsidRPr="00A92DC8">
              <w:rPr>
                <w:sz w:val="18"/>
                <w:szCs w:val="18"/>
              </w:rPr>
              <w:t>e “Provenienza del paziente” diversa da una dei seguenti valori:</w:t>
            </w:r>
          </w:p>
          <w:p w14:paraId="4AF98464" w14:textId="77777777" w:rsidR="00087AA9" w:rsidRPr="00A92DC8" w:rsidRDefault="00087AA9" w:rsidP="00087AA9">
            <w:pPr>
              <w:numPr>
                <w:ilvl w:val="0"/>
                <w:numId w:val="60"/>
              </w:numPr>
              <w:rPr>
                <w:sz w:val="16"/>
                <w:szCs w:val="18"/>
              </w:rPr>
            </w:pPr>
            <w:r w:rsidRPr="00A92DC8">
              <w:rPr>
                <w:sz w:val="16"/>
                <w:szCs w:val="18"/>
              </w:rPr>
              <w:t>05 = paziente trasferito da un istituto di cura pubblico</w:t>
            </w:r>
          </w:p>
          <w:p w14:paraId="6158C9E7" w14:textId="77777777" w:rsidR="00087AA9" w:rsidRPr="00A92DC8" w:rsidRDefault="00087AA9" w:rsidP="00087AA9">
            <w:pPr>
              <w:numPr>
                <w:ilvl w:val="0"/>
                <w:numId w:val="60"/>
              </w:numPr>
              <w:rPr>
                <w:sz w:val="16"/>
                <w:szCs w:val="18"/>
              </w:rPr>
            </w:pPr>
            <w:r w:rsidRPr="00A92DC8">
              <w:rPr>
                <w:sz w:val="16"/>
                <w:szCs w:val="18"/>
              </w:rPr>
              <w:t xml:space="preserve">06 = </w:t>
            </w:r>
            <w:proofErr w:type="gramStart"/>
            <w:r w:rsidRPr="00A92DC8">
              <w:rPr>
                <w:sz w:val="16"/>
                <w:szCs w:val="18"/>
              </w:rPr>
              <w:t>paziente  trasferito</w:t>
            </w:r>
            <w:proofErr w:type="gramEnd"/>
            <w:r w:rsidRPr="00A92DC8">
              <w:rPr>
                <w:sz w:val="16"/>
                <w:szCs w:val="18"/>
              </w:rPr>
              <w:t xml:space="preserve"> da un istituto di cura privato accreditato </w:t>
            </w:r>
          </w:p>
          <w:p w14:paraId="264695B6" w14:textId="77777777" w:rsidR="00087AA9" w:rsidRPr="00A92DC8" w:rsidRDefault="00087AA9" w:rsidP="00087AA9">
            <w:pPr>
              <w:numPr>
                <w:ilvl w:val="0"/>
                <w:numId w:val="60"/>
              </w:numPr>
              <w:rPr>
                <w:sz w:val="16"/>
                <w:szCs w:val="18"/>
              </w:rPr>
            </w:pPr>
            <w:r w:rsidRPr="00A92DC8">
              <w:rPr>
                <w:sz w:val="16"/>
                <w:szCs w:val="18"/>
              </w:rPr>
              <w:t xml:space="preserve">07 = </w:t>
            </w:r>
            <w:proofErr w:type="gramStart"/>
            <w:r w:rsidRPr="00A92DC8">
              <w:rPr>
                <w:sz w:val="16"/>
                <w:szCs w:val="18"/>
              </w:rPr>
              <w:t>paziente  trasferito</w:t>
            </w:r>
            <w:proofErr w:type="gramEnd"/>
            <w:r w:rsidRPr="00A92DC8">
              <w:rPr>
                <w:sz w:val="16"/>
                <w:szCs w:val="18"/>
              </w:rPr>
              <w:t xml:space="preserve"> da un istituto di cura privato non accreditato</w:t>
            </w:r>
          </w:p>
          <w:p w14:paraId="7CEA2514" w14:textId="77777777" w:rsidR="00087AA9" w:rsidRPr="00A92DC8" w:rsidRDefault="00087AA9" w:rsidP="00087AA9">
            <w:pPr>
              <w:numPr>
                <w:ilvl w:val="0"/>
                <w:numId w:val="60"/>
              </w:numPr>
              <w:rPr>
                <w:sz w:val="16"/>
                <w:szCs w:val="18"/>
              </w:rPr>
            </w:pPr>
            <w:r w:rsidRPr="00A92DC8">
              <w:rPr>
                <w:sz w:val="16"/>
                <w:szCs w:val="18"/>
              </w:rPr>
              <w:t xml:space="preserve">08 = paziente trasferito da altro tipo di attività </w:t>
            </w:r>
            <w:proofErr w:type="gramStart"/>
            <w:r w:rsidRPr="00A92DC8">
              <w:rPr>
                <w:sz w:val="16"/>
                <w:szCs w:val="18"/>
              </w:rPr>
              <w:t>di  ricovero</w:t>
            </w:r>
            <w:proofErr w:type="gramEnd"/>
            <w:r w:rsidRPr="00A92DC8">
              <w:rPr>
                <w:sz w:val="16"/>
                <w:szCs w:val="18"/>
              </w:rPr>
              <w:t xml:space="preserve"> (acuti, riabilitazione, lungodegenza) o da altro regime  di  ricovero (ricovero diurno o ordinario) nello stesso istituto di cura</w:t>
            </w:r>
          </w:p>
          <w:p w14:paraId="3D9D78C9" w14:textId="77777777" w:rsidR="00087AA9" w:rsidRPr="00A92DC8" w:rsidRDefault="00087AA9" w:rsidP="00087AA9">
            <w:pPr>
              <w:rPr>
                <w:sz w:val="16"/>
                <w:szCs w:val="18"/>
              </w:rPr>
            </w:pPr>
          </w:p>
          <w:p w14:paraId="5D2F8F0F" w14:textId="77777777" w:rsidR="00087AA9" w:rsidRPr="00A92DC8" w:rsidRDefault="00087AA9" w:rsidP="00087AA9">
            <w:pPr>
              <w:rPr>
                <w:sz w:val="18"/>
                <w:szCs w:val="18"/>
              </w:rPr>
            </w:pPr>
            <w:r w:rsidRPr="00A92DC8">
              <w:rPr>
                <w:sz w:val="18"/>
                <w:szCs w:val="18"/>
              </w:rPr>
              <w:lastRenderedPageBreak/>
              <w:t>Segnalazione volta a una verifica da parte della regione inviante.</w:t>
            </w:r>
          </w:p>
          <w:p w14:paraId="04901CB4" w14:textId="77777777" w:rsidR="00087AA9" w:rsidRPr="00A92DC8" w:rsidRDefault="00087AA9" w:rsidP="00087AA9">
            <w:pPr>
              <w:rPr>
                <w:sz w:val="16"/>
                <w:szCs w:val="18"/>
              </w:rPr>
            </w:pPr>
          </w:p>
        </w:tc>
      </w:tr>
      <w:tr w:rsidR="000E20D4" w14:paraId="4D12BD4C" w14:textId="77777777" w:rsidTr="00254EE0">
        <w:tc>
          <w:tcPr>
            <w:tcW w:w="718" w:type="pct"/>
            <w:vMerge/>
            <w:tcBorders>
              <w:top w:val="single" w:sz="4" w:space="0" w:color="auto"/>
              <w:left w:val="single" w:sz="4" w:space="0" w:color="auto"/>
              <w:bottom w:val="single" w:sz="4" w:space="0" w:color="auto"/>
              <w:right w:val="single" w:sz="4" w:space="0" w:color="auto"/>
            </w:tcBorders>
            <w:vAlign w:val="center"/>
          </w:tcPr>
          <w:p w14:paraId="37736B08"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61DDE573" w14:textId="77777777" w:rsidR="000E20D4" w:rsidRDefault="000E20D4">
            <w:pPr>
              <w:rPr>
                <w:sz w:val="18"/>
                <w:szCs w:val="18"/>
              </w:rPr>
            </w:pPr>
            <w:r>
              <w:rPr>
                <w:sz w:val="18"/>
                <w:szCs w:val="18"/>
              </w:rPr>
              <w:t>1302</w:t>
            </w:r>
          </w:p>
        </w:tc>
        <w:tc>
          <w:tcPr>
            <w:tcW w:w="966" w:type="pct"/>
            <w:tcBorders>
              <w:top w:val="single" w:sz="4" w:space="0" w:color="auto"/>
              <w:left w:val="single" w:sz="4" w:space="0" w:color="auto"/>
              <w:bottom w:val="single" w:sz="4" w:space="0" w:color="auto"/>
              <w:right w:val="single" w:sz="4" w:space="0" w:color="auto"/>
            </w:tcBorders>
          </w:tcPr>
          <w:p w14:paraId="18B85AED" w14:textId="77777777" w:rsidR="000E20D4" w:rsidRDefault="000E20D4">
            <w:pPr>
              <w:jc w:val="left"/>
              <w:rPr>
                <w:rFonts w:cs="Book Antiqua"/>
                <w:color w:val="339966"/>
                <w:sz w:val="18"/>
                <w:szCs w:val="18"/>
                <w:lang w:eastAsia="it-IT"/>
              </w:rPr>
            </w:pPr>
            <w:r>
              <w:rPr>
                <w:rFonts w:cs="Book Antiqua"/>
                <w:color w:val="339966"/>
                <w:sz w:val="18"/>
                <w:szCs w:val="18"/>
                <w:lang w:eastAsia="it-IT"/>
              </w:rPr>
              <w:t>Mancato rispetto del vincolo richiesto</w:t>
            </w:r>
            <w:r w:rsidR="00D2751D">
              <w:rPr>
                <w:rFonts w:cs="Book Antiqua"/>
                <w:color w:val="339966"/>
                <w:sz w:val="18"/>
                <w:szCs w:val="18"/>
                <w:lang w:eastAsia="it-IT"/>
              </w:rPr>
              <w:t xml:space="preserve"> dalla </w:t>
            </w:r>
            <w:r w:rsidR="00F815DA">
              <w:rPr>
                <w:rFonts w:cs="Book Antiqua"/>
                <w:color w:val="339966"/>
                <w:sz w:val="18"/>
                <w:szCs w:val="18"/>
                <w:lang w:eastAsia="it-IT"/>
              </w:rPr>
              <w:t>obbligatorietà</w:t>
            </w:r>
            <w:r>
              <w:rPr>
                <w:rFonts w:cs="Book Antiqua"/>
                <w:color w:val="339966"/>
                <w:sz w:val="18"/>
                <w:szCs w:val="18"/>
                <w:lang w:eastAsia="it-IT"/>
              </w:rPr>
              <w:t xml:space="preserve"> condizionata</w:t>
            </w:r>
          </w:p>
        </w:tc>
        <w:tc>
          <w:tcPr>
            <w:tcW w:w="2813" w:type="pct"/>
            <w:tcBorders>
              <w:top w:val="single" w:sz="4" w:space="0" w:color="auto"/>
              <w:left w:val="single" w:sz="4" w:space="0" w:color="auto"/>
              <w:bottom w:val="single" w:sz="4" w:space="0" w:color="auto"/>
              <w:right w:val="single" w:sz="4" w:space="0" w:color="auto"/>
            </w:tcBorders>
          </w:tcPr>
          <w:p w14:paraId="7384EA05" w14:textId="77777777" w:rsidR="000E20D4" w:rsidRDefault="000E20D4" w:rsidP="00733C4C">
            <w:pPr>
              <w:spacing w:before="60" w:after="60"/>
              <w:rPr>
                <w:sz w:val="18"/>
                <w:szCs w:val="18"/>
              </w:rPr>
            </w:pPr>
            <w:r>
              <w:rPr>
                <w:rFonts w:cs="Book Antiqua"/>
                <w:sz w:val="18"/>
                <w:szCs w:val="18"/>
                <w:lang w:eastAsia="it-IT"/>
              </w:rPr>
              <w:t xml:space="preserve"> “Data Prenotazione” non valorizzata se [(Regime di Ricovero = “2”) o (Regime di Ricovero = “1” e Tipo Ricovero = “1” o Tipo Ricovero = “4”)]</w:t>
            </w:r>
          </w:p>
        </w:tc>
      </w:tr>
      <w:tr w:rsidR="000E20D4" w14:paraId="5170C887" w14:textId="77777777" w:rsidTr="00254EE0">
        <w:tc>
          <w:tcPr>
            <w:tcW w:w="718" w:type="pct"/>
            <w:tcBorders>
              <w:top w:val="single" w:sz="4" w:space="0" w:color="auto"/>
              <w:left w:val="single" w:sz="4" w:space="0" w:color="auto"/>
              <w:bottom w:val="single" w:sz="4" w:space="0" w:color="auto"/>
              <w:right w:val="single" w:sz="4" w:space="0" w:color="auto"/>
            </w:tcBorders>
            <w:shd w:val="clear" w:color="auto" w:fill="E6E6E6"/>
          </w:tcPr>
          <w:p w14:paraId="62F4F3A2"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6A3384B0"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557630EC" w14:textId="77777777" w:rsidR="000E20D4" w:rsidRDefault="000E20D4">
            <w:pPr>
              <w:autoSpaceDE w:val="0"/>
              <w:autoSpaceDN w:val="0"/>
              <w:adjustRightInd w:val="0"/>
              <w:rPr>
                <w:rFonts w:cs="Book Antiqua"/>
                <w:color w:val="000080"/>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323FB789" w14:textId="77777777" w:rsidR="000E20D4" w:rsidRDefault="000E20D4">
            <w:pPr>
              <w:rPr>
                <w:sz w:val="18"/>
                <w:szCs w:val="18"/>
              </w:rPr>
            </w:pPr>
          </w:p>
        </w:tc>
      </w:tr>
      <w:tr w:rsidR="000E20D4" w14:paraId="11E55D98" w14:textId="77777777" w:rsidTr="00254EE0">
        <w:tc>
          <w:tcPr>
            <w:tcW w:w="718" w:type="pct"/>
            <w:vMerge w:val="restart"/>
            <w:tcBorders>
              <w:top w:val="single" w:sz="4" w:space="0" w:color="auto"/>
              <w:left w:val="single" w:sz="4" w:space="0" w:color="auto"/>
              <w:bottom w:val="single" w:sz="4" w:space="0" w:color="auto"/>
              <w:right w:val="single" w:sz="4" w:space="0" w:color="auto"/>
            </w:tcBorders>
            <w:vAlign w:val="center"/>
          </w:tcPr>
          <w:p w14:paraId="6EC9C100" w14:textId="77777777" w:rsidR="000E20D4" w:rsidRDefault="000E20D4">
            <w:pPr>
              <w:jc w:val="center"/>
              <w:rPr>
                <w:sz w:val="18"/>
                <w:szCs w:val="18"/>
              </w:rPr>
            </w:pPr>
            <w:r>
              <w:rPr>
                <w:sz w:val="18"/>
                <w:szCs w:val="18"/>
              </w:rPr>
              <w:t>Classe di Priorità</w:t>
            </w:r>
          </w:p>
        </w:tc>
        <w:tc>
          <w:tcPr>
            <w:tcW w:w="503" w:type="pct"/>
            <w:tcBorders>
              <w:top w:val="single" w:sz="4" w:space="0" w:color="auto"/>
              <w:left w:val="single" w:sz="4" w:space="0" w:color="auto"/>
              <w:bottom w:val="single" w:sz="4" w:space="0" w:color="auto"/>
              <w:right w:val="single" w:sz="4" w:space="0" w:color="auto"/>
            </w:tcBorders>
          </w:tcPr>
          <w:p w14:paraId="4CFE14A9" w14:textId="77777777" w:rsidR="000E20D4" w:rsidRDefault="000E20D4">
            <w:pPr>
              <w:rPr>
                <w:sz w:val="18"/>
                <w:szCs w:val="18"/>
              </w:rPr>
            </w:pPr>
            <w:r>
              <w:rPr>
                <w:sz w:val="18"/>
                <w:szCs w:val="18"/>
              </w:rPr>
              <w:t>1301</w:t>
            </w:r>
          </w:p>
        </w:tc>
        <w:tc>
          <w:tcPr>
            <w:tcW w:w="966" w:type="pct"/>
            <w:tcBorders>
              <w:top w:val="single" w:sz="4" w:space="0" w:color="auto"/>
              <w:left w:val="single" w:sz="4" w:space="0" w:color="auto"/>
              <w:bottom w:val="single" w:sz="4" w:space="0" w:color="auto"/>
              <w:right w:val="single" w:sz="4" w:space="0" w:color="auto"/>
            </w:tcBorders>
          </w:tcPr>
          <w:p w14:paraId="4A6B7461" w14:textId="77777777" w:rsidR="000E20D4" w:rsidRDefault="000E20D4">
            <w:pPr>
              <w:rPr>
                <w:rFonts w:cs="Book Antiqua"/>
                <w:color w:val="FF0000"/>
                <w:sz w:val="18"/>
                <w:szCs w:val="18"/>
                <w:lang w:eastAsia="it-IT"/>
              </w:rPr>
            </w:pPr>
            <w:r>
              <w:rPr>
                <w:rFonts w:cs="Book Antiqua"/>
                <w:color w:val="339966"/>
                <w:sz w:val="18"/>
                <w:szCs w:val="18"/>
                <w:lang w:eastAsia="it-IT"/>
              </w:rPr>
              <w:t>Non appartenenza al dominio di riferimento</w:t>
            </w:r>
          </w:p>
        </w:tc>
        <w:tc>
          <w:tcPr>
            <w:tcW w:w="2813" w:type="pct"/>
            <w:tcBorders>
              <w:top w:val="single" w:sz="4" w:space="0" w:color="auto"/>
              <w:left w:val="single" w:sz="4" w:space="0" w:color="auto"/>
              <w:bottom w:val="single" w:sz="4" w:space="0" w:color="auto"/>
              <w:right w:val="single" w:sz="4" w:space="0" w:color="auto"/>
            </w:tcBorders>
          </w:tcPr>
          <w:p w14:paraId="175C970A" w14:textId="77777777" w:rsidR="000E20D4" w:rsidRDefault="000E20D4">
            <w:pPr>
              <w:jc w:val="left"/>
              <w:rPr>
                <w:rFonts w:cs="Book Antiqua"/>
                <w:color w:val="000000"/>
                <w:sz w:val="18"/>
                <w:szCs w:val="18"/>
                <w:lang w:eastAsia="it-IT"/>
              </w:rPr>
            </w:pPr>
            <w:r>
              <w:rPr>
                <w:rFonts w:cs="Book Antiqua"/>
                <w:color w:val="000000"/>
                <w:sz w:val="18"/>
                <w:szCs w:val="18"/>
                <w:lang w:eastAsia="it-IT"/>
              </w:rPr>
              <w:t xml:space="preserve">Valori diversi da quelli </w:t>
            </w:r>
            <w:proofErr w:type="gramStart"/>
            <w:r>
              <w:rPr>
                <w:rFonts w:cs="Book Antiqua"/>
                <w:color w:val="000000"/>
                <w:sz w:val="18"/>
                <w:szCs w:val="18"/>
                <w:lang w:eastAsia="it-IT"/>
              </w:rPr>
              <w:t>ammessi :</w:t>
            </w:r>
            <w:proofErr w:type="gramEnd"/>
          </w:p>
          <w:p w14:paraId="561B2064" w14:textId="77777777" w:rsidR="000E20D4" w:rsidRDefault="000E20D4">
            <w:pPr>
              <w:rPr>
                <w:color w:val="000000"/>
                <w:sz w:val="18"/>
                <w:szCs w:val="18"/>
              </w:rPr>
            </w:pPr>
            <w:r>
              <w:rPr>
                <w:sz w:val="18"/>
                <w:szCs w:val="18"/>
                <w:lang w:eastAsia="it-IT"/>
              </w:rPr>
              <w:t xml:space="preserve">A = Ricovero entro 30 giorni per i casi clinici che potenzialmente possono aggravarsi rapidamente al punto da diventare emergenti, o comunque da recare grave </w:t>
            </w:r>
            <w:r>
              <w:rPr>
                <w:color w:val="000000"/>
                <w:sz w:val="18"/>
                <w:szCs w:val="18"/>
              </w:rPr>
              <w:t>pregiudizio alla prognosi.</w:t>
            </w:r>
          </w:p>
          <w:p w14:paraId="69B67A49" w14:textId="77777777" w:rsidR="000E20D4" w:rsidRDefault="000E20D4">
            <w:pPr>
              <w:rPr>
                <w:color w:val="000000"/>
                <w:sz w:val="18"/>
                <w:szCs w:val="18"/>
              </w:rPr>
            </w:pPr>
            <w:r>
              <w:rPr>
                <w:color w:val="000000"/>
                <w:sz w:val="18"/>
                <w:szCs w:val="18"/>
              </w:rPr>
              <w:t>B = Ricovero entro 60 giorni per i casi clinici che presentano intenso dolore, o gravi disfunzioni, o grave disabilità, ma che non manifestano la tendenza ad aggravarsi rapidamente al punto di diventare emergenti, né possono per l'attesa ricevere grave pregiudizio alla prognosi.</w:t>
            </w:r>
          </w:p>
          <w:p w14:paraId="187E3A2F" w14:textId="77777777" w:rsidR="000E20D4" w:rsidRDefault="000E20D4">
            <w:pPr>
              <w:rPr>
                <w:color w:val="000000"/>
                <w:sz w:val="18"/>
                <w:szCs w:val="18"/>
              </w:rPr>
            </w:pPr>
            <w:r>
              <w:rPr>
                <w:color w:val="000000"/>
                <w:sz w:val="18"/>
                <w:szCs w:val="18"/>
              </w:rPr>
              <w:t>C = Ricovero entro 180 giorni per i casi clinici che presentano minimo dolore, disfunzione o disabilità, e non manifestano tendenza ad aggravarsi né possono per l'attesa ricevere grave pregiudizio alla prognosi.</w:t>
            </w:r>
          </w:p>
          <w:p w14:paraId="3D8AD39F" w14:textId="77777777" w:rsidR="000E20D4" w:rsidRDefault="000E20D4">
            <w:pPr>
              <w:rPr>
                <w:sz w:val="18"/>
                <w:szCs w:val="18"/>
              </w:rPr>
            </w:pPr>
            <w:r>
              <w:rPr>
                <w:color w:val="000000"/>
                <w:sz w:val="18"/>
                <w:szCs w:val="18"/>
              </w:rPr>
              <w:t>D = Ricovero senza attesa definita per i casi clinici che non causano alcun dolore, disfunzione o disabilità. Questi casi devono comunque essere trattati almeno entro 12 mesi.</w:t>
            </w:r>
          </w:p>
        </w:tc>
      </w:tr>
      <w:tr w:rsidR="000E20D4" w14:paraId="1DB17DF9" w14:textId="77777777" w:rsidTr="00254EE0">
        <w:tc>
          <w:tcPr>
            <w:tcW w:w="718" w:type="pct"/>
            <w:vMerge/>
            <w:tcBorders>
              <w:top w:val="single" w:sz="4" w:space="0" w:color="auto"/>
              <w:left w:val="single" w:sz="4" w:space="0" w:color="auto"/>
              <w:bottom w:val="single" w:sz="4" w:space="0" w:color="auto"/>
              <w:right w:val="single" w:sz="4" w:space="0" w:color="auto"/>
            </w:tcBorders>
            <w:vAlign w:val="center"/>
          </w:tcPr>
          <w:p w14:paraId="27445A1A"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04414EAC" w14:textId="77777777" w:rsidR="000E20D4" w:rsidRDefault="000E20D4">
            <w:pPr>
              <w:rPr>
                <w:sz w:val="18"/>
                <w:szCs w:val="18"/>
              </w:rPr>
            </w:pPr>
            <w:r>
              <w:rPr>
                <w:sz w:val="18"/>
                <w:szCs w:val="18"/>
              </w:rPr>
              <w:t>1316</w:t>
            </w:r>
          </w:p>
        </w:tc>
        <w:tc>
          <w:tcPr>
            <w:tcW w:w="966" w:type="pct"/>
            <w:tcBorders>
              <w:top w:val="single" w:sz="4" w:space="0" w:color="auto"/>
              <w:left w:val="single" w:sz="4" w:space="0" w:color="auto"/>
              <w:bottom w:val="single" w:sz="4" w:space="0" w:color="auto"/>
              <w:right w:val="single" w:sz="4" w:space="0" w:color="auto"/>
            </w:tcBorders>
          </w:tcPr>
          <w:p w14:paraId="5873CAF0" w14:textId="77777777" w:rsidR="000E20D4" w:rsidRDefault="000E20D4" w:rsidP="00D2751D">
            <w:pPr>
              <w:spacing w:before="60" w:after="60"/>
              <w:rPr>
                <w:rFonts w:cs="Book Antiqua"/>
                <w:color w:val="339966"/>
                <w:sz w:val="18"/>
                <w:szCs w:val="18"/>
                <w:lang w:eastAsia="it-IT"/>
              </w:rPr>
            </w:pPr>
            <w:r>
              <w:rPr>
                <w:rFonts w:cs="Book Antiqua"/>
                <w:color w:val="339966"/>
                <w:sz w:val="18"/>
                <w:szCs w:val="18"/>
                <w:lang w:eastAsia="it-IT"/>
              </w:rPr>
              <w:t xml:space="preserve">Classe di </w:t>
            </w:r>
            <w:proofErr w:type="spellStart"/>
            <w:r>
              <w:rPr>
                <w:rFonts w:cs="Book Antiqua"/>
                <w:color w:val="339966"/>
                <w:sz w:val="18"/>
                <w:szCs w:val="18"/>
                <w:lang w:eastAsia="it-IT"/>
              </w:rPr>
              <w:t>Priorit</w:t>
            </w:r>
            <w:r w:rsidR="00D2751D">
              <w:rPr>
                <w:rFonts w:cs="Book Antiqua"/>
                <w:color w:val="339966"/>
                <w:sz w:val="18"/>
                <w:szCs w:val="18"/>
                <w:lang w:eastAsia="it-IT"/>
              </w:rPr>
              <w:t>a</w:t>
            </w:r>
            <w:proofErr w:type="spellEnd"/>
            <w:r>
              <w:rPr>
                <w:rFonts w:cs="Book Antiqua"/>
                <w:color w:val="339966"/>
                <w:sz w:val="18"/>
                <w:szCs w:val="18"/>
                <w:lang w:eastAsia="it-IT"/>
              </w:rPr>
              <w:t xml:space="preserve"> compilata quando non necessario/previsto</w:t>
            </w:r>
          </w:p>
        </w:tc>
        <w:tc>
          <w:tcPr>
            <w:tcW w:w="2813" w:type="pct"/>
            <w:tcBorders>
              <w:top w:val="single" w:sz="4" w:space="0" w:color="auto"/>
              <w:left w:val="single" w:sz="4" w:space="0" w:color="auto"/>
              <w:bottom w:val="single" w:sz="4" w:space="0" w:color="auto"/>
              <w:right w:val="single" w:sz="4" w:space="0" w:color="auto"/>
            </w:tcBorders>
          </w:tcPr>
          <w:p w14:paraId="6D3D4AB4" w14:textId="77777777" w:rsidR="000E20D4" w:rsidRDefault="000E20D4">
            <w:pPr>
              <w:numPr>
                <w:ilvl w:val="0"/>
                <w:numId w:val="45"/>
              </w:numPr>
              <w:rPr>
                <w:sz w:val="18"/>
                <w:szCs w:val="18"/>
              </w:rPr>
            </w:pPr>
            <w:r>
              <w:rPr>
                <w:sz w:val="18"/>
                <w:szCs w:val="18"/>
              </w:rPr>
              <w:t xml:space="preserve">campo valido, ma tipo ricovero non compilato </w:t>
            </w:r>
            <w:r w:rsidRPr="00F815DA">
              <w:rPr>
                <w:sz w:val="18"/>
                <w:szCs w:val="18"/>
              </w:rPr>
              <w:t xml:space="preserve">se </w:t>
            </w:r>
            <w:r w:rsidR="00705187" w:rsidRPr="00F815DA">
              <w:rPr>
                <w:sz w:val="18"/>
                <w:szCs w:val="18"/>
              </w:rPr>
              <w:t>Regime Ricovero = “Ricovero Ordinario” (1) e</w:t>
            </w:r>
            <w:r w:rsidR="00705187">
              <w:rPr>
                <w:sz w:val="18"/>
                <w:szCs w:val="18"/>
              </w:rPr>
              <w:t xml:space="preserve"> </w:t>
            </w:r>
            <w:r>
              <w:rPr>
                <w:sz w:val="18"/>
                <w:szCs w:val="18"/>
              </w:rPr>
              <w:t>Provenienza Paziente &lt;&gt; “01”;</w:t>
            </w:r>
          </w:p>
          <w:p w14:paraId="6367BC59" w14:textId="77777777" w:rsidR="000E20D4" w:rsidRDefault="000E20D4">
            <w:pPr>
              <w:numPr>
                <w:ilvl w:val="0"/>
                <w:numId w:val="45"/>
              </w:numPr>
              <w:rPr>
                <w:sz w:val="18"/>
                <w:szCs w:val="18"/>
              </w:rPr>
            </w:pPr>
            <w:r>
              <w:rPr>
                <w:sz w:val="18"/>
                <w:szCs w:val="18"/>
              </w:rPr>
              <w:t>campo valido,</w:t>
            </w:r>
            <w:r>
              <w:rPr>
                <w:rFonts w:cs="Book Antiqua"/>
                <w:color w:val="000000"/>
                <w:sz w:val="18"/>
                <w:szCs w:val="18"/>
                <w:lang w:eastAsia="it-IT"/>
              </w:rPr>
              <w:t xml:space="preserve"> ma Tipo Ricovero non programmato o parto (Tipo Ricovero = 2, 3 o 5);</w:t>
            </w:r>
          </w:p>
        </w:tc>
      </w:tr>
      <w:tr w:rsidR="000E20D4" w14:paraId="63D9EC3F" w14:textId="77777777" w:rsidTr="00254EE0">
        <w:tc>
          <w:tcPr>
            <w:tcW w:w="718" w:type="pct"/>
            <w:vMerge/>
            <w:tcBorders>
              <w:top w:val="single" w:sz="4" w:space="0" w:color="auto"/>
              <w:left w:val="single" w:sz="4" w:space="0" w:color="auto"/>
              <w:bottom w:val="single" w:sz="4" w:space="0" w:color="auto"/>
              <w:right w:val="single" w:sz="4" w:space="0" w:color="auto"/>
            </w:tcBorders>
            <w:vAlign w:val="center"/>
          </w:tcPr>
          <w:p w14:paraId="3D3A728E"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064974CD" w14:textId="77777777" w:rsidR="000E20D4" w:rsidRDefault="000E20D4">
            <w:pPr>
              <w:rPr>
                <w:sz w:val="18"/>
                <w:szCs w:val="18"/>
              </w:rPr>
            </w:pPr>
            <w:r>
              <w:rPr>
                <w:sz w:val="18"/>
                <w:szCs w:val="18"/>
              </w:rPr>
              <w:t>1317</w:t>
            </w:r>
          </w:p>
        </w:tc>
        <w:tc>
          <w:tcPr>
            <w:tcW w:w="966" w:type="pct"/>
            <w:tcBorders>
              <w:top w:val="single" w:sz="4" w:space="0" w:color="auto"/>
              <w:left w:val="single" w:sz="4" w:space="0" w:color="auto"/>
              <w:bottom w:val="single" w:sz="4" w:space="0" w:color="auto"/>
              <w:right w:val="single" w:sz="4" w:space="0" w:color="auto"/>
            </w:tcBorders>
          </w:tcPr>
          <w:p w14:paraId="4B128D53" w14:textId="77777777" w:rsidR="000E20D4" w:rsidRDefault="00D2751D">
            <w:pPr>
              <w:spacing w:before="60" w:after="60"/>
              <w:rPr>
                <w:rFonts w:cs="Book Antiqua"/>
                <w:color w:val="339966"/>
                <w:sz w:val="18"/>
                <w:szCs w:val="18"/>
                <w:lang w:eastAsia="it-IT"/>
              </w:rPr>
            </w:pPr>
            <w:r>
              <w:rPr>
                <w:rFonts w:cs="Book Antiqua"/>
                <w:color w:val="339966"/>
                <w:sz w:val="18"/>
                <w:szCs w:val="18"/>
                <w:lang w:eastAsia="it-IT"/>
              </w:rPr>
              <w:t xml:space="preserve">Classe di </w:t>
            </w:r>
            <w:proofErr w:type="spellStart"/>
            <w:r>
              <w:rPr>
                <w:rFonts w:cs="Book Antiqua"/>
                <w:color w:val="339966"/>
                <w:sz w:val="18"/>
                <w:szCs w:val="18"/>
                <w:lang w:eastAsia="it-IT"/>
              </w:rPr>
              <w:t>Priorita</w:t>
            </w:r>
            <w:proofErr w:type="spellEnd"/>
            <w:r w:rsidR="000E20D4">
              <w:rPr>
                <w:rFonts w:cs="Book Antiqua"/>
                <w:color w:val="339966"/>
                <w:sz w:val="18"/>
                <w:szCs w:val="18"/>
                <w:lang w:eastAsia="it-IT"/>
              </w:rPr>
              <w:t xml:space="preserve"> non compilata quando dovuto/previsto</w:t>
            </w:r>
          </w:p>
        </w:tc>
        <w:tc>
          <w:tcPr>
            <w:tcW w:w="2813" w:type="pct"/>
            <w:tcBorders>
              <w:top w:val="single" w:sz="4" w:space="0" w:color="auto"/>
              <w:left w:val="single" w:sz="4" w:space="0" w:color="auto"/>
              <w:bottom w:val="single" w:sz="4" w:space="0" w:color="auto"/>
              <w:right w:val="single" w:sz="4" w:space="0" w:color="auto"/>
            </w:tcBorders>
          </w:tcPr>
          <w:p w14:paraId="21C4937A" w14:textId="77777777" w:rsidR="000E20D4" w:rsidRDefault="000E20D4">
            <w:pPr>
              <w:numPr>
                <w:ilvl w:val="0"/>
                <w:numId w:val="45"/>
              </w:numPr>
              <w:rPr>
                <w:sz w:val="18"/>
                <w:szCs w:val="18"/>
              </w:rPr>
            </w:pPr>
            <w:r>
              <w:rPr>
                <w:sz w:val="18"/>
                <w:szCs w:val="18"/>
              </w:rPr>
              <w:t xml:space="preserve">campo non compilato </w:t>
            </w:r>
            <w:r>
              <w:rPr>
                <w:rFonts w:cs="Book Antiqua"/>
                <w:color w:val="000000"/>
                <w:sz w:val="18"/>
                <w:szCs w:val="18"/>
                <w:lang w:eastAsia="it-IT"/>
              </w:rPr>
              <w:t>con Regime di Ricovero = “Ricovero Diurno” (2)</w:t>
            </w:r>
            <w:r w:rsidRPr="00733C4C">
              <w:rPr>
                <w:rFonts w:cs="Book Antiqua"/>
                <w:color w:val="000000"/>
                <w:sz w:val="18"/>
                <w:szCs w:val="18"/>
                <w:lang w:eastAsia="it-IT"/>
              </w:rPr>
              <w:t>;</w:t>
            </w:r>
          </w:p>
          <w:p w14:paraId="0D5A7F7F" w14:textId="77777777" w:rsidR="000E20D4" w:rsidRDefault="000E20D4">
            <w:pPr>
              <w:numPr>
                <w:ilvl w:val="0"/>
                <w:numId w:val="45"/>
              </w:numPr>
              <w:rPr>
                <w:sz w:val="18"/>
                <w:szCs w:val="18"/>
              </w:rPr>
            </w:pPr>
            <w:r>
              <w:rPr>
                <w:rFonts w:cs="Book Antiqua"/>
                <w:color w:val="000000"/>
                <w:sz w:val="18"/>
                <w:szCs w:val="18"/>
                <w:lang w:eastAsia="it-IT"/>
              </w:rPr>
              <w:t>campo non compilato con Tipo di Ricovero = “</w:t>
            </w:r>
            <w:proofErr w:type="gramStart"/>
            <w:r>
              <w:rPr>
                <w:rFonts w:cs="Book Antiqua"/>
                <w:color w:val="000000"/>
                <w:sz w:val="18"/>
                <w:szCs w:val="18"/>
                <w:lang w:eastAsia="it-IT"/>
              </w:rPr>
              <w:t>Ricovero  programmato</w:t>
            </w:r>
            <w:proofErr w:type="gramEnd"/>
            <w:r>
              <w:rPr>
                <w:rFonts w:cs="Book Antiqua"/>
                <w:color w:val="000000"/>
                <w:sz w:val="18"/>
                <w:szCs w:val="18"/>
                <w:lang w:eastAsia="it-IT"/>
              </w:rPr>
              <w:t xml:space="preserve"> non urgente” (1) oppure = “Ricovero programmato con </w:t>
            </w:r>
            <w:proofErr w:type="spellStart"/>
            <w:r>
              <w:rPr>
                <w:rFonts w:cs="Book Antiqua"/>
                <w:color w:val="000000"/>
                <w:sz w:val="18"/>
                <w:szCs w:val="18"/>
                <w:lang w:eastAsia="it-IT"/>
              </w:rPr>
              <w:t>preospedalizzazione</w:t>
            </w:r>
            <w:proofErr w:type="spellEnd"/>
            <w:r>
              <w:rPr>
                <w:rFonts w:cs="Book Antiqua"/>
                <w:color w:val="000000"/>
                <w:sz w:val="18"/>
                <w:szCs w:val="18"/>
                <w:lang w:eastAsia="it-IT"/>
              </w:rPr>
              <w:t>” (4</w:t>
            </w:r>
            <w:r>
              <w:rPr>
                <w:rFonts w:cs="Book Antiqua"/>
                <w:color w:val="000000"/>
                <w:sz w:val="16"/>
                <w:szCs w:val="18"/>
                <w:lang w:eastAsia="it-IT"/>
              </w:rPr>
              <w:t xml:space="preserve">) </w:t>
            </w:r>
            <w:r>
              <w:rPr>
                <w:sz w:val="20"/>
              </w:rPr>
              <w:t>e regime di ricovero = “1” ordinario</w:t>
            </w:r>
          </w:p>
        </w:tc>
      </w:tr>
      <w:tr w:rsidR="000E20D4" w14:paraId="71F3E952" w14:textId="77777777" w:rsidTr="00254EE0">
        <w:tc>
          <w:tcPr>
            <w:tcW w:w="718" w:type="pct"/>
            <w:vMerge/>
            <w:tcBorders>
              <w:top w:val="single" w:sz="4" w:space="0" w:color="auto"/>
              <w:left w:val="single" w:sz="4" w:space="0" w:color="auto"/>
              <w:bottom w:val="single" w:sz="4" w:space="0" w:color="auto"/>
              <w:right w:val="single" w:sz="4" w:space="0" w:color="auto"/>
            </w:tcBorders>
            <w:vAlign w:val="center"/>
          </w:tcPr>
          <w:p w14:paraId="3A49272C"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2370873F" w14:textId="77777777" w:rsidR="000E20D4" w:rsidRDefault="000E20D4">
            <w:pPr>
              <w:rPr>
                <w:sz w:val="18"/>
                <w:szCs w:val="18"/>
              </w:rPr>
            </w:pPr>
            <w:r>
              <w:rPr>
                <w:sz w:val="18"/>
                <w:szCs w:val="18"/>
              </w:rPr>
              <w:t>1302</w:t>
            </w:r>
          </w:p>
        </w:tc>
        <w:tc>
          <w:tcPr>
            <w:tcW w:w="966" w:type="pct"/>
            <w:tcBorders>
              <w:top w:val="single" w:sz="4" w:space="0" w:color="auto"/>
              <w:left w:val="single" w:sz="4" w:space="0" w:color="auto"/>
              <w:bottom w:val="single" w:sz="4" w:space="0" w:color="auto"/>
              <w:right w:val="single" w:sz="4" w:space="0" w:color="auto"/>
            </w:tcBorders>
          </w:tcPr>
          <w:p w14:paraId="2F014192" w14:textId="77777777" w:rsidR="000E20D4" w:rsidRDefault="000E20D4">
            <w:pPr>
              <w:rPr>
                <w:rFonts w:cs="Book Antiqua"/>
                <w:color w:val="339966"/>
                <w:sz w:val="18"/>
                <w:szCs w:val="18"/>
                <w:lang w:eastAsia="it-IT"/>
              </w:rPr>
            </w:pPr>
            <w:r>
              <w:rPr>
                <w:rFonts w:cs="Book Antiqua"/>
                <w:color w:val="339966"/>
                <w:sz w:val="18"/>
                <w:szCs w:val="18"/>
                <w:lang w:eastAsia="it-IT"/>
              </w:rPr>
              <w:t>Mancato rispetto del vincol</w:t>
            </w:r>
            <w:r w:rsidR="00D2751D">
              <w:rPr>
                <w:rFonts w:cs="Book Antiqua"/>
                <w:color w:val="339966"/>
                <w:sz w:val="18"/>
                <w:szCs w:val="18"/>
                <w:lang w:eastAsia="it-IT"/>
              </w:rPr>
              <w:t xml:space="preserve">o richiesto dalla </w:t>
            </w:r>
            <w:r w:rsidR="00F815DA">
              <w:rPr>
                <w:rFonts w:cs="Book Antiqua"/>
                <w:color w:val="339966"/>
                <w:sz w:val="18"/>
                <w:szCs w:val="18"/>
                <w:lang w:eastAsia="it-IT"/>
              </w:rPr>
              <w:t>obbligatorietà</w:t>
            </w:r>
            <w:r>
              <w:rPr>
                <w:rFonts w:cs="Book Antiqua"/>
                <w:color w:val="339966"/>
                <w:sz w:val="18"/>
                <w:szCs w:val="18"/>
                <w:lang w:eastAsia="it-IT"/>
              </w:rPr>
              <w:t xml:space="preserve"> condizionata</w:t>
            </w:r>
          </w:p>
        </w:tc>
        <w:tc>
          <w:tcPr>
            <w:tcW w:w="2813" w:type="pct"/>
            <w:tcBorders>
              <w:top w:val="single" w:sz="4" w:space="0" w:color="auto"/>
              <w:left w:val="single" w:sz="4" w:space="0" w:color="auto"/>
              <w:bottom w:val="single" w:sz="4" w:space="0" w:color="auto"/>
              <w:right w:val="single" w:sz="4" w:space="0" w:color="auto"/>
            </w:tcBorders>
          </w:tcPr>
          <w:p w14:paraId="5E3D5507" w14:textId="77777777" w:rsidR="000E20D4" w:rsidRDefault="000E20D4">
            <w:pPr>
              <w:jc w:val="left"/>
              <w:rPr>
                <w:sz w:val="18"/>
                <w:szCs w:val="18"/>
              </w:rPr>
            </w:pPr>
            <w:r>
              <w:rPr>
                <w:rFonts w:cs="Book Antiqua"/>
                <w:sz w:val="18"/>
                <w:szCs w:val="18"/>
                <w:lang w:eastAsia="it-IT"/>
              </w:rPr>
              <w:t xml:space="preserve">Il campo “Classe di Priorità” non è </w:t>
            </w:r>
            <w:proofErr w:type="gramStart"/>
            <w:r>
              <w:rPr>
                <w:rFonts w:cs="Book Antiqua"/>
                <w:sz w:val="18"/>
                <w:szCs w:val="18"/>
                <w:lang w:eastAsia="it-IT"/>
              </w:rPr>
              <w:t>stato  valorizzato</w:t>
            </w:r>
            <w:proofErr w:type="gramEnd"/>
            <w:r>
              <w:rPr>
                <w:rFonts w:cs="Book Antiqua"/>
                <w:sz w:val="18"/>
                <w:szCs w:val="18"/>
                <w:lang w:eastAsia="it-IT"/>
              </w:rPr>
              <w:t xml:space="preserve"> con “Data di </w:t>
            </w:r>
            <w:proofErr w:type="spellStart"/>
            <w:r>
              <w:rPr>
                <w:rFonts w:cs="Book Antiqua"/>
                <w:sz w:val="18"/>
                <w:szCs w:val="18"/>
                <w:lang w:eastAsia="it-IT"/>
              </w:rPr>
              <w:t>Prenotazione”valorizzata</w:t>
            </w:r>
            <w:proofErr w:type="spellEnd"/>
            <w:r>
              <w:rPr>
                <w:rFonts w:cs="Book Antiqua"/>
                <w:sz w:val="18"/>
                <w:szCs w:val="18"/>
                <w:lang w:eastAsia="it-IT"/>
              </w:rPr>
              <w:t>.</w:t>
            </w:r>
          </w:p>
        </w:tc>
      </w:tr>
      <w:tr w:rsidR="000E20D4" w14:paraId="6954378D" w14:textId="77777777" w:rsidTr="00254EE0">
        <w:tc>
          <w:tcPr>
            <w:tcW w:w="718" w:type="pct"/>
            <w:tcBorders>
              <w:top w:val="single" w:sz="4" w:space="0" w:color="auto"/>
              <w:left w:val="single" w:sz="4" w:space="0" w:color="auto"/>
              <w:bottom w:val="single" w:sz="4" w:space="0" w:color="auto"/>
              <w:right w:val="single" w:sz="4" w:space="0" w:color="auto"/>
            </w:tcBorders>
            <w:shd w:val="clear" w:color="auto" w:fill="E6E6E6"/>
          </w:tcPr>
          <w:p w14:paraId="354AF1B1"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1726D35E"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47877C3D" w14:textId="77777777" w:rsidR="000E20D4" w:rsidRDefault="000E20D4">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33B607C1" w14:textId="77777777" w:rsidR="000E20D4" w:rsidRDefault="000E20D4">
            <w:pPr>
              <w:rPr>
                <w:sz w:val="18"/>
                <w:szCs w:val="18"/>
              </w:rPr>
            </w:pPr>
          </w:p>
        </w:tc>
      </w:tr>
      <w:tr w:rsidR="000E20D4" w14:paraId="664E5D7B" w14:textId="77777777" w:rsidTr="00254EE0">
        <w:tc>
          <w:tcPr>
            <w:tcW w:w="718" w:type="pct"/>
            <w:vMerge w:val="restart"/>
            <w:tcBorders>
              <w:top w:val="single" w:sz="4" w:space="0" w:color="auto"/>
              <w:left w:val="single" w:sz="4" w:space="0" w:color="auto"/>
              <w:bottom w:val="single" w:sz="4" w:space="0" w:color="auto"/>
              <w:right w:val="single" w:sz="4" w:space="0" w:color="auto"/>
            </w:tcBorders>
            <w:vAlign w:val="center"/>
          </w:tcPr>
          <w:p w14:paraId="5EE3FE27" w14:textId="77777777" w:rsidR="000E20D4" w:rsidRDefault="000E20D4">
            <w:pPr>
              <w:jc w:val="center"/>
              <w:rPr>
                <w:sz w:val="18"/>
                <w:szCs w:val="18"/>
              </w:rPr>
            </w:pPr>
            <w:r>
              <w:rPr>
                <w:sz w:val="18"/>
                <w:szCs w:val="18"/>
              </w:rPr>
              <w:t>Data di Ricovero</w:t>
            </w:r>
          </w:p>
        </w:tc>
        <w:tc>
          <w:tcPr>
            <w:tcW w:w="503" w:type="pct"/>
            <w:tcBorders>
              <w:top w:val="single" w:sz="4" w:space="0" w:color="auto"/>
              <w:left w:val="single" w:sz="4" w:space="0" w:color="auto"/>
              <w:bottom w:val="single" w:sz="4" w:space="0" w:color="auto"/>
              <w:right w:val="single" w:sz="4" w:space="0" w:color="auto"/>
            </w:tcBorders>
          </w:tcPr>
          <w:p w14:paraId="6B9A0784"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tcPr>
          <w:p w14:paraId="0F1F3BA2" w14:textId="77777777" w:rsidR="000E20D4" w:rsidRDefault="000E20D4">
            <w:pPr>
              <w:rPr>
                <w:sz w:val="18"/>
                <w:szCs w:val="18"/>
              </w:rPr>
            </w:pPr>
            <w:r>
              <w:rPr>
                <w:rFonts w:cs="Book Antiqua"/>
                <w:color w:val="FF0000"/>
                <w:sz w:val="18"/>
                <w:szCs w:val="18"/>
                <w:lang w:eastAsia="it-IT"/>
              </w:rPr>
              <w:t>Mancata valorizzazione di un campo obbligatorio</w:t>
            </w:r>
          </w:p>
        </w:tc>
        <w:tc>
          <w:tcPr>
            <w:tcW w:w="2813" w:type="pct"/>
            <w:tcBorders>
              <w:top w:val="single" w:sz="4" w:space="0" w:color="auto"/>
              <w:left w:val="single" w:sz="4" w:space="0" w:color="auto"/>
              <w:bottom w:val="single" w:sz="4" w:space="0" w:color="auto"/>
              <w:right w:val="single" w:sz="4" w:space="0" w:color="auto"/>
            </w:tcBorders>
          </w:tcPr>
          <w:p w14:paraId="3C3F5FE3" w14:textId="77777777" w:rsidR="000E20D4" w:rsidRDefault="000E20D4">
            <w:pPr>
              <w:rPr>
                <w:sz w:val="18"/>
                <w:szCs w:val="18"/>
              </w:rPr>
            </w:pPr>
            <w:r>
              <w:rPr>
                <w:rFonts w:cs="Book Antiqua"/>
                <w:color w:val="000000"/>
                <w:sz w:val="18"/>
                <w:szCs w:val="18"/>
                <w:lang w:eastAsia="it-IT"/>
              </w:rPr>
              <w:t>Tag XML non presente o tag XML presente ma non valorizzato.</w:t>
            </w:r>
          </w:p>
        </w:tc>
      </w:tr>
      <w:tr w:rsidR="000E20D4" w14:paraId="2805FDFD" w14:textId="77777777" w:rsidTr="00254EE0">
        <w:tc>
          <w:tcPr>
            <w:tcW w:w="718" w:type="pct"/>
            <w:vMerge/>
            <w:tcBorders>
              <w:top w:val="single" w:sz="4" w:space="0" w:color="auto"/>
              <w:left w:val="single" w:sz="4" w:space="0" w:color="auto"/>
              <w:bottom w:val="single" w:sz="4" w:space="0" w:color="auto"/>
              <w:right w:val="single" w:sz="4" w:space="0" w:color="auto"/>
            </w:tcBorders>
            <w:vAlign w:val="center"/>
          </w:tcPr>
          <w:p w14:paraId="6765259A"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2E6070B2"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tcPr>
          <w:p w14:paraId="44D017C8" w14:textId="77777777" w:rsidR="000E20D4" w:rsidRDefault="000E20D4">
            <w:pPr>
              <w:autoSpaceDE w:val="0"/>
              <w:autoSpaceDN w:val="0"/>
              <w:adjustRightInd w:val="0"/>
              <w:rPr>
                <w:color w:val="FF0000"/>
                <w:sz w:val="18"/>
                <w:szCs w:val="18"/>
              </w:rPr>
            </w:pPr>
            <w:proofErr w:type="spellStart"/>
            <w:r>
              <w:rPr>
                <w:rFonts w:cs="Book Antiqua"/>
                <w:color w:val="FF0000"/>
                <w:sz w:val="18"/>
                <w:szCs w:val="18"/>
                <w:lang w:eastAsia="it-IT"/>
              </w:rPr>
              <w:t>Datatype</w:t>
            </w:r>
            <w:proofErr w:type="spellEnd"/>
            <w:r>
              <w:rPr>
                <w:rFonts w:cs="Book Antiqua"/>
                <w:color w:val="FF0000"/>
                <w:sz w:val="18"/>
                <w:szCs w:val="18"/>
                <w:lang w:eastAsia="it-IT"/>
              </w:rPr>
              <w:t xml:space="preserve"> errato</w:t>
            </w:r>
          </w:p>
        </w:tc>
        <w:tc>
          <w:tcPr>
            <w:tcW w:w="2813" w:type="pct"/>
            <w:tcBorders>
              <w:top w:val="single" w:sz="4" w:space="0" w:color="auto"/>
              <w:left w:val="single" w:sz="4" w:space="0" w:color="auto"/>
              <w:bottom w:val="single" w:sz="4" w:space="0" w:color="auto"/>
              <w:right w:val="single" w:sz="4" w:space="0" w:color="auto"/>
            </w:tcBorders>
          </w:tcPr>
          <w:p w14:paraId="7E2D398E" w14:textId="77777777" w:rsidR="000E20D4" w:rsidRDefault="000E20D4">
            <w:pPr>
              <w:rPr>
                <w:sz w:val="18"/>
                <w:szCs w:val="18"/>
              </w:rPr>
            </w:pPr>
            <w:r>
              <w:rPr>
                <w:rFonts w:cs="Book Antiqua"/>
                <w:color w:val="000000"/>
                <w:sz w:val="18"/>
                <w:szCs w:val="18"/>
                <w:lang w:eastAsia="it-IT"/>
              </w:rPr>
              <w:t>Il campo deve essere valorizzato con il formato data AAAA-MM-GG</w:t>
            </w:r>
          </w:p>
        </w:tc>
      </w:tr>
      <w:tr w:rsidR="000E20D4" w14:paraId="78DC59E2" w14:textId="77777777" w:rsidTr="00254EE0">
        <w:tc>
          <w:tcPr>
            <w:tcW w:w="718" w:type="pct"/>
            <w:vMerge/>
            <w:tcBorders>
              <w:top w:val="single" w:sz="4" w:space="0" w:color="auto"/>
              <w:left w:val="single" w:sz="4" w:space="0" w:color="auto"/>
              <w:bottom w:val="single" w:sz="4" w:space="0" w:color="auto"/>
              <w:right w:val="single" w:sz="4" w:space="0" w:color="auto"/>
            </w:tcBorders>
            <w:vAlign w:val="center"/>
          </w:tcPr>
          <w:p w14:paraId="08EDA110"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1F48A799" w14:textId="77777777" w:rsidR="000E20D4" w:rsidRDefault="000E20D4">
            <w:pPr>
              <w:rPr>
                <w:sz w:val="18"/>
                <w:szCs w:val="18"/>
              </w:rPr>
            </w:pPr>
            <w:r>
              <w:rPr>
                <w:sz w:val="18"/>
                <w:szCs w:val="18"/>
              </w:rPr>
              <w:t>1318</w:t>
            </w:r>
          </w:p>
        </w:tc>
        <w:tc>
          <w:tcPr>
            <w:tcW w:w="966" w:type="pct"/>
            <w:tcBorders>
              <w:top w:val="single" w:sz="4" w:space="0" w:color="auto"/>
              <w:left w:val="single" w:sz="4" w:space="0" w:color="auto"/>
              <w:bottom w:val="single" w:sz="4" w:space="0" w:color="auto"/>
              <w:right w:val="single" w:sz="4" w:space="0" w:color="auto"/>
            </w:tcBorders>
          </w:tcPr>
          <w:p w14:paraId="415268AE" w14:textId="77777777" w:rsidR="000E20D4" w:rsidRDefault="000E20D4">
            <w:pPr>
              <w:autoSpaceDE w:val="0"/>
              <w:autoSpaceDN w:val="0"/>
              <w:adjustRightInd w:val="0"/>
              <w:rPr>
                <w:rFonts w:cs="Book Antiqua"/>
                <w:color w:val="000080"/>
                <w:sz w:val="18"/>
                <w:szCs w:val="18"/>
                <w:lang w:eastAsia="it-IT"/>
              </w:rPr>
            </w:pPr>
            <w:r>
              <w:rPr>
                <w:rFonts w:cs="Book Antiqua"/>
                <w:color w:val="339966"/>
                <w:sz w:val="18"/>
                <w:szCs w:val="18"/>
                <w:lang w:eastAsia="it-IT"/>
              </w:rPr>
              <w:t>Data di Ricovero successiva alla Data di Dimissione</w:t>
            </w:r>
            <w:r>
              <w:rPr>
                <w:rFonts w:cs="Book Antiqua"/>
                <w:color w:val="000080"/>
                <w:sz w:val="18"/>
                <w:szCs w:val="18"/>
                <w:lang w:eastAsia="it-IT"/>
              </w:rPr>
              <w:t xml:space="preserve"> </w:t>
            </w:r>
          </w:p>
        </w:tc>
        <w:tc>
          <w:tcPr>
            <w:tcW w:w="2813" w:type="pct"/>
            <w:tcBorders>
              <w:top w:val="single" w:sz="4" w:space="0" w:color="auto"/>
              <w:left w:val="single" w:sz="4" w:space="0" w:color="auto"/>
              <w:bottom w:val="single" w:sz="4" w:space="0" w:color="auto"/>
              <w:right w:val="single" w:sz="4" w:space="0" w:color="auto"/>
            </w:tcBorders>
          </w:tcPr>
          <w:p w14:paraId="1186BBB9" w14:textId="77777777" w:rsidR="000E20D4" w:rsidRDefault="000E20D4">
            <w:pPr>
              <w:rPr>
                <w:rFonts w:cs="Book Antiqua"/>
                <w:color w:val="000000"/>
                <w:sz w:val="18"/>
                <w:szCs w:val="18"/>
                <w:lang w:eastAsia="it-IT"/>
              </w:rPr>
            </w:pPr>
            <w:r>
              <w:rPr>
                <w:rFonts w:cs="Book Antiqua"/>
                <w:color w:val="000000"/>
                <w:sz w:val="18"/>
                <w:szCs w:val="18"/>
                <w:lang w:eastAsia="it-IT"/>
              </w:rPr>
              <w:t>Data ricovero &gt; Data dimissione</w:t>
            </w:r>
          </w:p>
        </w:tc>
      </w:tr>
      <w:tr w:rsidR="000E20D4" w14:paraId="1D10D75E" w14:textId="77777777" w:rsidTr="00254EE0">
        <w:tc>
          <w:tcPr>
            <w:tcW w:w="718" w:type="pct"/>
            <w:vMerge/>
            <w:tcBorders>
              <w:top w:val="single" w:sz="4" w:space="0" w:color="auto"/>
              <w:left w:val="single" w:sz="4" w:space="0" w:color="auto"/>
              <w:bottom w:val="single" w:sz="4" w:space="0" w:color="auto"/>
              <w:right w:val="single" w:sz="4" w:space="0" w:color="auto"/>
            </w:tcBorders>
            <w:vAlign w:val="center"/>
          </w:tcPr>
          <w:p w14:paraId="38711D5A"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667FCF0C" w14:textId="77777777" w:rsidR="000E20D4" w:rsidRDefault="000E20D4">
            <w:pPr>
              <w:rPr>
                <w:sz w:val="18"/>
                <w:szCs w:val="18"/>
              </w:rPr>
            </w:pPr>
            <w:r>
              <w:rPr>
                <w:sz w:val="18"/>
                <w:szCs w:val="18"/>
              </w:rPr>
              <w:t>1319</w:t>
            </w:r>
          </w:p>
        </w:tc>
        <w:tc>
          <w:tcPr>
            <w:tcW w:w="966" w:type="pct"/>
            <w:tcBorders>
              <w:top w:val="single" w:sz="4" w:space="0" w:color="auto"/>
              <w:left w:val="single" w:sz="4" w:space="0" w:color="auto"/>
              <w:bottom w:val="single" w:sz="4" w:space="0" w:color="auto"/>
              <w:right w:val="single" w:sz="4" w:space="0" w:color="auto"/>
            </w:tcBorders>
          </w:tcPr>
          <w:p w14:paraId="5036F8E4" w14:textId="77777777" w:rsidR="000E20D4" w:rsidRDefault="000E20D4">
            <w:pPr>
              <w:autoSpaceDE w:val="0"/>
              <w:autoSpaceDN w:val="0"/>
              <w:adjustRightInd w:val="0"/>
              <w:rPr>
                <w:rFonts w:cs="Book Antiqua"/>
                <w:color w:val="000080"/>
                <w:sz w:val="18"/>
                <w:szCs w:val="18"/>
                <w:lang w:eastAsia="it-IT"/>
              </w:rPr>
            </w:pPr>
            <w:r>
              <w:rPr>
                <w:rFonts w:cs="Book Antiqua"/>
                <w:color w:val="339966"/>
                <w:sz w:val="18"/>
                <w:szCs w:val="18"/>
                <w:lang w:eastAsia="it-IT"/>
              </w:rPr>
              <w:t>Data di Ricovero non corretta</w:t>
            </w:r>
          </w:p>
        </w:tc>
        <w:tc>
          <w:tcPr>
            <w:tcW w:w="2813" w:type="pct"/>
            <w:tcBorders>
              <w:top w:val="single" w:sz="4" w:space="0" w:color="auto"/>
              <w:left w:val="single" w:sz="4" w:space="0" w:color="auto"/>
              <w:bottom w:val="single" w:sz="4" w:space="0" w:color="auto"/>
              <w:right w:val="single" w:sz="4" w:space="0" w:color="auto"/>
            </w:tcBorders>
          </w:tcPr>
          <w:p w14:paraId="67F7347E" w14:textId="77777777" w:rsidR="000E20D4" w:rsidRDefault="000E20D4">
            <w:pPr>
              <w:pStyle w:val="ListParagraph2"/>
              <w:numPr>
                <w:ilvl w:val="0"/>
                <w:numId w:val="46"/>
              </w:numPr>
              <w:spacing w:after="0"/>
              <w:ind w:left="363" w:hanging="363"/>
              <w:jc w:val="both"/>
              <w:rPr>
                <w:rFonts w:ascii="Book Antiqua" w:hAnsi="Book Antiqua" w:cs="Book Antiqua"/>
                <w:color w:val="000000"/>
                <w:sz w:val="18"/>
                <w:szCs w:val="18"/>
                <w:lang w:eastAsia="it-IT"/>
              </w:rPr>
            </w:pPr>
            <w:r>
              <w:rPr>
                <w:rFonts w:ascii="Book Antiqua" w:hAnsi="Book Antiqua" w:cs="Book Antiqua"/>
                <w:color w:val="000000"/>
                <w:sz w:val="18"/>
                <w:szCs w:val="18"/>
                <w:lang w:eastAsia="it-IT"/>
              </w:rPr>
              <w:t>Data non compresa fra il 31/12 dell'anno di riferimento e il 01/01 di cinque anni prima</w:t>
            </w:r>
          </w:p>
          <w:p w14:paraId="11A5B4AC" w14:textId="77777777" w:rsidR="000E20D4" w:rsidRDefault="000E20D4">
            <w:pPr>
              <w:pStyle w:val="ListParagraph2"/>
              <w:numPr>
                <w:ilvl w:val="0"/>
                <w:numId w:val="46"/>
              </w:numPr>
              <w:spacing w:after="0"/>
              <w:ind w:left="363" w:hanging="363"/>
              <w:jc w:val="both"/>
              <w:rPr>
                <w:rFonts w:ascii="Book Antiqua" w:hAnsi="Book Antiqua" w:cs="Book Antiqua"/>
                <w:color w:val="000000"/>
                <w:sz w:val="18"/>
                <w:szCs w:val="18"/>
                <w:lang w:eastAsia="it-IT"/>
              </w:rPr>
            </w:pPr>
            <w:r>
              <w:rPr>
                <w:rFonts w:ascii="Book Antiqua" w:hAnsi="Book Antiqua" w:cs="Book Antiqua"/>
                <w:color w:val="000000"/>
                <w:sz w:val="18"/>
                <w:szCs w:val="18"/>
                <w:lang w:eastAsia="it-IT"/>
              </w:rPr>
              <w:t xml:space="preserve">In regime di Ricovero= “2” </w:t>
            </w:r>
            <w:proofErr w:type="gramStart"/>
            <w:r>
              <w:rPr>
                <w:rFonts w:ascii="Book Antiqua" w:hAnsi="Book Antiqua" w:cs="Book Antiqua"/>
                <w:color w:val="000000"/>
                <w:sz w:val="18"/>
                <w:szCs w:val="18"/>
                <w:lang w:eastAsia="it-IT"/>
              </w:rPr>
              <w:t>Diurno  l’anno</w:t>
            </w:r>
            <w:proofErr w:type="gramEnd"/>
            <w:r>
              <w:rPr>
                <w:rFonts w:ascii="Book Antiqua" w:hAnsi="Book Antiqua" w:cs="Book Antiqua"/>
                <w:color w:val="000000"/>
                <w:sz w:val="18"/>
                <w:szCs w:val="18"/>
                <w:lang w:eastAsia="it-IT"/>
              </w:rPr>
              <w:t xml:space="preserve"> della data di ricovero è diverso dall’anno della Data di Dimissione</w:t>
            </w:r>
          </w:p>
        </w:tc>
      </w:tr>
      <w:tr w:rsidR="000E20D4" w14:paraId="19071A0F" w14:textId="77777777" w:rsidTr="00A94637">
        <w:trPr>
          <w:trHeight w:val="334"/>
        </w:trPr>
        <w:tc>
          <w:tcPr>
            <w:tcW w:w="718" w:type="pct"/>
            <w:tcBorders>
              <w:top w:val="single" w:sz="4" w:space="0" w:color="auto"/>
              <w:left w:val="single" w:sz="4" w:space="0" w:color="auto"/>
              <w:bottom w:val="single" w:sz="4" w:space="0" w:color="auto"/>
              <w:right w:val="single" w:sz="4" w:space="0" w:color="auto"/>
            </w:tcBorders>
            <w:shd w:val="clear" w:color="auto" w:fill="E6E6E6"/>
          </w:tcPr>
          <w:p w14:paraId="2A23036C"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1C470AA5"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6C702F8F" w14:textId="77777777" w:rsidR="000E20D4" w:rsidRDefault="000E20D4">
            <w:pPr>
              <w:autoSpaceDE w:val="0"/>
              <w:autoSpaceDN w:val="0"/>
              <w:adjustRightInd w:val="0"/>
              <w:rPr>
                <w:rFonts w:cs="Book Antiqua"/>
                <w:color w:val="000080"/>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26DD7610" w14:textId="77777777" w:rsidR="000E20D4" w:rsidRDefault="000E20D4">
            <w:pPr>
              <w:rPr>
                <w:rFonts w:cs="Book Antiqua"/>
                <w:color w:val="000000"/>
                <w:sz w:val="18"/>
                <w:szCs w:val="18"/>
                <w:lang w:eastAsia="it-IT"/>
              </w:rPr>
            </w:pPr>
          </w:p>
        </w:tc>
      </w:tr>
      <w:tr w:rsidR="00A94637" w14:paraId="3E0E811A" w14:textId="77777777" w:rsidTr="00D11E25">
        <w:tc>
          <w:tcPr>
            <w:tcW w:w="718" w:type="pct"/>
            <w:vMerge w:val="restart"/>
            <w:tcBorders>
              <w:top w:val="single" w:sz="4" w:space="0" w:color="auto"/>
              <w:left w:val="single" w:sz="4" w:space="0" w:color="auto"/>
              <w:right w:val="single" w:sz="4" w:space="0" w:color="auto"/>
            </w:tcBorders>
            <w:vAlign w:val="center"/>
          </w:tcPr>
          <w:p w14:paraId="407F678C" w14:textId="77777777" w:rsidR="00A94637" w:rsidRDefault="00A94637">
            <w:pPr>
              <w:jc w:val="center"/>
              <w:rPr>
                <w:sz w:val="18"/>
                <w:szCs w:val="18"/>
              </w:rPr>
            </w:pPr>
            <w:r>
              <w:rPr>
                <w:sz w:val="18"/>
                <w:szCs w:val="18"/>
              </w:rPr>
              <w:t>Ora di Ricovero</w:t>
            </w:r>
          </w:p>
        </w:tc>
        <w:tc>
          <w:tcPr>
            <w:tcW w:w="503" w:type="pct"/>
            <w:tcBorders>
              <w:top w:val="single" w:sz="4" w:space="0" w:color="auto"/>
              <w:left w:val="single" w:sz="4" w:space="0" w:color="auto"/>
              <w:bottom w:val="single" w:sz="4" w:space="0" w:color="auto"/>
              <w:right w:val="single" w:sz="4" w:space="0" w:color="auto"/>
            </w:tcBorders>
          </w:tcPr>
          <w:p w14:paraId="72B4453E" w14:textId="77777777" w:rsidR="00A94637" w:rsidRDefault="00A94637">
            <w:pPr>
              <w:rPr>
                <w:sz w:val="18"/>
                <w:szCs w:val="18"/>
              </w:rPr>
            </w:pPr>
            <w:r w:rsidRPr="000E20D4">
              <w:rPr>
                <w:sz w:val="18"/>
                <w:szCs w:val="18"/>
              </w:rPr>
              <w:t>1320</w:t>
            </w:r>
          </w:p>
        </w:tc>
        <w:tc>
          <w:tcPr>
            <w:tcW w:w="966" w:type="pct"/>
            <w:tcBorders>
              <w:top w:val="single" w:sz="4" w:space="0" w:color="auto"/>
              <w:left w:val="single" w:sz="4" w:space="0" w:color="auto"/>
              <w:bottom w:val="single" w:sz="4" w:space="0" w:color="auto"/>
              <w:right w:val="single" w:sz="4" w:space="0" w:color="auto"/>
            </w:tcBorders>
          </w:tcPr>
          <w:p w14:paraId="08D13E22" w14:textId="77777777" w:rsidR="00A94637" w:rsidRDefault="00A94637">
            <w:pPr>
              <w:rPr>
                <w:color w:val="FF0000"/>
                <w:sz w:val="18"/>
                <w:szCs w:val="18"/>
              </w:rPr>
            </w:pPr>
            <w:r>
              <w:rPr>
                <w:rFonts w:cs="Book Antiqua"/>
                <w:color w:val="339966"/>
                <w:sz w:val="18"/>
                <w:szCs w:val="18"/>
                <w:lang w:eastAsia="it-IT"/>
              </w:rPr>
              <w:t>Formato errato</w:t>
            </w:r>
          </w:p>
        </w:tc>
        <w:tc>
          <w:tcPr>
            <w:tcW w:w="2813" w:type="pct"/>
            <w:tcBorders>
              <w:top w:val="single" w:sz="4" w:space="0" w:color="auto"/>
              <w:left w:val="single" w:sz="4" w:space="0" w:color="auto"/>
              <w:bottom w:val="single" w:sz="4" w:space="0" w:color="auto"/>
              <w:right w:val="single" w:sz="4" w:space="0" w:color="auto"/>
            </w:tcBorders>
          </w:tcPr>
          <w:p w14:paraId="5E495353" w14:textId="77777777" w:rsidR="00A94637" w:rsidRDefault="00A94637">
            <w:pPr>
              <w:rPr>
                <w:sz w:val="18"/>
                <w:szCs w:val="18"/>
              </w:rPr>
            </w:pPr>
            <w:r>
              <w:rPr>
                <w:sz w:val="18"/>
                <w:szCs w:val="18"/>
              </w:rPr>
              <w:t>Il formato ora (00-23 h) (00-59 min) non è rispettato.</w:t>
            </w:r>
          </w:p>
        </w:tc>
      </w:tr>
      <w:tr w:rsidR="00A94637" w14:paraId="043B490B" w14:textId="77777777" w:rsidTr="00D11E25">
        <w:tc>
          <w:tcPr>
            <w:tcW w:w="718" w:type="pct"/>
            <w:vMerge/>
            <w:tcBorders>
              <w:left w:val="single" w:sz="4" w:space="0" w:color="auto"/>
              <w:right w:val="single" w:sz="4" w:space="0" w:color="auto"/>
            </w:tcBorders>
            <w:vAlign w:val="center"/>
          </w:tcPr>
          <w:p w14:paraId="4D7B9624" w14:textId="77777777" w:rsidR="00A94637" w:rsidRDefault="00A94637">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193BB8CC" w14:textId="77777777" w:rsidR="00A94637" w:rsidRDefault="00A94637">
            <w:pPr>
              <w:rPr>
                <w:sz w:val="18"/>
                <w:szCs w:val="18"/>
              </w:rPr>
            </w:pPr>
            <w:r>
              <w:rPr>
                <w:sz w:val="18"/>
                <w:szCs w:val="18"/>
              </w:rPr>
              <w:t>1321</w:t>
            </w:r>
          </w:p>
        </w:tc>
        <w:tc>
          <w:tcPr>
            <w:tcW w:w="966" w:type="pct"/>
            <w:tcBorders>
              <w:top w:val="single" w:sz="4" w:space="0" w:color="auto"/>
              <w:left w:val="single" w:sz="4" w:space="0" w:color="auto"/>
              <w:bottom w:val="single" w:sz="4" w:space="0" w:color="auto"/>
              <w:right w:val="single" w:sz="4" w:space="0" w:color="auto"/>
            </w:tcBorders>
          </w:tcPr>
          <w:p w14:paraId="232D3C28" w14:textId="77777777" w:rsidR="00A94637" w:rsidRDefault="00A94637">
            <w:pPr>
              <w:rPr>
                <w:rFonts w:cs="Book Antiqua"/>
                <w:color w:val="339966"/>
                <w:sz w:val="18"/>
                <w:szCs w:val="18"/>
                <w:lang w:eastAsia="it-IT"/>
              </w:rPr>
            </w:pPr>
            <w:r>
              <w:rPr>
                <w:rFonts w:cs="Book Antiqua"/>
                <w:color w:val="339966"/>
                <w:sz w:val="18"/>
                <w:szCs w:val="18"/>
                <w:lang w:eastAsia="it-IT"/>
              </w:rPr>
              <w:t>Ora di Ricovero incongruente con Ora di Dimissione</w:t>
            </w:r>
          </w:p>
        </w:tc>
        <w:tc>
          <w:tcPr>
            <w:tcW w:w="2813" w:type="pct"/>
            <w:tcBorders>
              <w:top w:val="single" w:sz="4" w:space="0" w:color="auto"/>
              <w:left w:val="single" w:sz="4" w:space="0" w:color="auto"/>
              <w:bottom w:val="single" w:sz="4" w:space="0" w:color="auto"/>
              <w:right w:val="single" w:sz="4" w:space="0" w:color="auto"/>
            </w:tcBorders>
          </w:tcPr>
          <w:p w14:paraId="1969A067" w14:textId="77777777" w:rsidR="00A94637" w:rsidRDefault="00A94637">
            <w:pPr>
              <w:rPr>
                <w:sz w:val="18"/>
                <w:szCs w:val="18"/>
              </w:rPr>
            </w:pPr>
            <w:r>
              <w:rPr>
                <w:sz w:val="18"/>
                <w:szCs w:val="18"/>
              </w:rPr>
              <w:t>In caso di dimissione nello stesso giorno, l'ora di ricovero è successiva all'ora di dimissione</w:t>
            </w:r>
          </w:p>
        </w:tc>
      </w:tr>
      <w:tr w:rsidR="00A94637" w14:paraId="68E17D7A" w14:textId="77777777" w:rsidTr="00D11E25">
        <w:tc>
          <w:tcPr>
            <w:tcW w:w="718" w:type="pct"/>
            <w:tcBorders>
              <w:left w:val="single" w:sz="4" w:space="0" w:color="auto"/>
              <w:bottom w:val="single" w:sz="4" w:space="0" w:color="auto"/>
              <w:right w:val="single" w:sz="4" w:space="0" w:color="auto"/>
            </w:tcBorders>
            <w:vAlign w:val="center"/>
          </w:tcPr>
          <w:p w14:paraId="716DD241" w14:textId="77777777" w:rsidR="00A94637" w:rsidRDefault="00A94637">
            <w:pPr>
              <w:jc w:val="left"/>
              <w:rPr>
                <w:sz w:val="18"/>
                <w:szCs w:val="18"/>
              </w:rPr>
            </w:pPr>
            <w:r>
              <w:rPr>
                <w:sz w:val="18"/>
                <w:szCs w:val="18"/>
              </w:rPr>
              <w:t>Ora di Ricovero (segue)</w:t>
            </w:r>
          </w:p>
        </w:tc>
        <w:tc>
          <w:tcPr>
            <w:tcW w:w="503" w:type="pct"/>
            <w:tcBorders>
              <w:top w:val="single" w:sz="4" w:space="0" w:color="auto"/>
              <w:left w:val="single" w:sz="4" w:space="0" w:color="auto"/>
              <w:bottom w:val="single" w:sz="4" w:space="0" w:color="auto"/>
              <w:right w:val="single" w:sz="4" w:space="0" w:color="auto"/>
            </w:tcBorders>
          </w:tcPr>
          <w:p w14:paraId="1D280EB6" w14:textId="77777777" w:rsidR="00A94637" w:rsidRDefault="00A94637">
            <w:pPr>
              <w:rPr>
                <w:sz w:val="18"/>
                <w:szCs w:val="18"/>
              </w:rPr>
            </w:pPr>
            <w:r>
              <w:rPr>
                <w:sz w:val="18"/>
                <w:szCs w:val="18"/>
              </w:rPr>
              <w:t>1302</w:t>
            </w:r>
          </w:p>
        </w:tc>
        <w:tc>
          <w:tcPr>
            <w:tcW w:w="966" w:type="pct"/>
            <w:tcBorders>
              <w:top w:val="single" w:sz="4" w:space="0" w:color="auto"/>
              <w:left w:val="single" w:sz="4" w:space="0" w:color="auto"/>
              <w:bottom w:val="single" w:sz="4" w:space="0" w:color="auto"/>
              <w:right w:val="single" w:sz="4" w:space="0" w:color="auto"/>
            </w:tcBorders>
          </w:tcPr>
          <w:p w14:paraId="24C922C7" w14:textId="77777777" w:rsidR="00A94637" w:rsidRDefault="00A94637">
            <w:pPr>
              <w:tabs>
                <w:tab w:val="left" w:pos="543"/>
              </w:tabs>
              <w:rPr>
                <w:rFonts w:cs="Book Antiqua"/>
                <w:color w:val="339966"/>
                <w:sz w:val="18"/>
                <w:szCs w:val="18"/>
                <w:lang w:eastAsia="it-IT"/>
              </w:rPr>
            </w:pPr>
            <w:r>
              <w:rPr>
                <w:rFonts w:cs="Book Antiqua"/>
                <w:color w:val="339966"/>
                <w:sz w:val="18"/>
                <w:szCs w:val="18"/>
                <w:lang w:eastAsia="it-IT"/>
              </w:rPr>
              <w:t>Mancato rispetto del vincol</w:t>
            </w:r>
            <w:r w:rsidR="00D2751D">
              <w:rPr>
                <w:rFonts w:cs="Book Antiqua"/>
                <w:color w:val="339966"/>
                <w:sz w:val="18"/>
                <w:szCs w:val="18"/>
                <w:lang w:eastAsia="it-IT"/>
              </w:rPr>
              <w:t xml:space="preserve">o richiesto dalla </w:t>
            </w:r>
            <w:r w:rsidR="00F815DA">
              <w:rPr>
                <w:rFonts w:cs="Book Antiqua"/>
                <w:color w:val="339966"/>
                <w:sz w:val="18"/>
                <w:szCs w:val="18"/>
                <w:lang w:eastAsia="it-IT"/>
              </w:rPr>
              <w:t>obbligatorietà</w:t>
            </w:r>
            <w:r>
              <w:rPr>
                <w:rFonts w:cs="Book Antiqua"/>
                <w:color w:val="339966"/>
                <w:sz w:val="18"/>
                <w:szCs w:val="18"/>
                <w:lang w:eastAsia="it-IT"/>
              </w:rPr>
              <w:t xml:space="preserve"> condizionata</w:t>
            </w:r>
          </w:p>
        </w:tc>
        <w:tc>
          <w:tcPr>
            <w:tcW w:w="2813" w:type="pct"/>
            <w:tcBorders>
              <w:top w:val="single" w:sz="4" w:space="0" w:color="auto"/>
              <w:left w:val="single" w:sz="4" w:space="0" w:color="auto"/>
              <w:bottom w:val="single" w:sz="4" w:space="0" w:color="auto"/>
              <w:right w:val="single" w:sz="4" w:space="0" w:color="auto"/>
            </w:tcBorders>
          </w:tcPr>
          <w:p w14:paraId="5347EAC8" w14:textId="77777777" w:rsidR="00A94637" w:rsidRDefault="00A94637">
            <w:pPr>
              <w:jc w:val="left"/>
              <w:rPr>
                <w:rFonts w:cs="Book Antiqua"/>
                <w:sz w:val="18"/>
                <w:szCs w:val="18"/>
                <w:lang w:eastAsia="it-IT"/>
              </w:rPr>
            </w:pPr>
            <w:r>
              <w:rPr>
                <w:rFonts w:cs="Book Antiqua"/>
                <w:sz w:val="18"/>
                <w:szCs w:val="18"/>
                <w:lang w:eastAsia="it-IT"/>
              </w:rPr>
              <w:t>Il campo “Ora di Ricovero” è valorizzato con Regime di Ricovero &lt;&gt; “1”</w:t>
            </w:r>
          </w:p>
          <w:p w14:paraId="0906E73B" w14:textId="77777777" w:rsidR="00F54E97" w:rsidRDefault="00F54E97">
            <w:pPr>
              <w:jc w:val="left"/>
              <w:rPr>
                <w:sz w:val="18"/>
                <w:szCs w:val="18"/>
              </w:rPr>
            </w:pPr>
            <w:r w:rsidRPr="006748F6">
              <w:rPr>
                <w:rFonts w:cs="Book Antiqua"/>
                <w:sz w:val="18"/>
                <w:szCs w:val="18"/>
                <w:lang w:eastAsia="it-IT"/>
              </w:rPr>
              <w:t>Il campo “Ora di Ricovero” non è valorizzato con Regime di Ricovero = “</w:t>
            </w:r>
            <w:proofErr w:type="gramStart"/>
            <w:r w:rsidRPr="006748F6">
              <w:rPr>
                <w:rFonts w:cs="Book Antiqua"/>
                <w:sz w:val="18"/>
                <w:szCs w:val="18"/>
                <w:lang w:eastAsia="it-IT"/>
              </w:rPr>
              <w:t>1”</w:t>
            </w:r>
            <w:r>
              <w:rPr>
                <w:rFonts w:cs="Book Antiqua"/>
                <w:sz w:val="18"/>
                <w:szCs w:val="18"/>
                <w:lang w:eastAsia="it-IT"/>
              </w:rPr>
              <w:t xml:space="preserve">   </w:t>
            </w:r>
            <w:proofErr w:type="gramEnd"/>
            <w:r>
              <w:rPr>
                <w:rFonts w:cs="Book Antiqua"/>
                <w:sz w:val="18"/>
                <w:szCs w:val="18"/>
                <w:lang w:eastAsia="it-IT"/>
              </w:rPr>
              <w:t xml:space="preserve"> </w:t>
            </w:r>
          </w:p>
        </w:tc>
      </w:tr>
      <w:tr w:rsidR="000E20D4" w14:paraId="66639F43" w14:textId="77777777" w:rsidTr="00254EE0">
        <w:tc>
          <w:tcPr>
            <w:tcW w:w="718" w:type="pct"/>
            <w:tcBorders>
              <w:top w:val="single" w:sz="4" w:space="0" w:color="auto"/>
              <w:left w:val="single" w:sz="4" w:space="0" w:color="auto"/>
              <w:bottom w:val="single" w:sz="4" w:space="0" w:color="auto"/>
              <w:right w:val="single" w:sz="4" w:space="0" w:color="auto"/>
            </w:tcBorders>
            <w:shd w:val="clear" w:color="auto" w:fill="E6E6E6"/>
          </w:tcPr>
          <w:p w14:paraId="2D979042"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2A85ECC6"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6ED935A1" w14:textId="77777777" w:rsidR="000E20D4" w:rsidRDefault="000E20D4">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1DEB4931" w14:textId="77777777" w:rsidR="000E20D4" w:rsidRDefault="000E20D4">
            <w:pPr>
              <w:rPr>
                <w:sz w:val="18"/>
                <w:szCs w:val="18"/>
              </w:rPr>
            </w:pPr>
          </w:p>
        </w:tc>
      </w:tr>
      <w:tr w:rsidR="000E20D4" w14:paraId="6CA2F019" w14:textId="77777777" w:rsidTr="00254EE0">
        <w:tc>
          <w:tcPr>
            <w:tcW w:w="718" w:type="pct"/>
            <w:vMerge w:val="restart"/>
            <w:tcBorders>
              <w:top w:val="single" w:sz="4" w:space="0" w:color="auto"/>
              <w:left w:val="single" w:sz="4" w:space="0" w:color="auto"/>
              <w:bottom w:val="single" w:sz="4" w:space="0" w:color="auto"/>
              <w:right w:val="single" w:sz="4" w:space="0" w:color="auto"/>
            </w:tcBorders>
            <w:vAlign w:val="center"/>
          </w:tcPr>
          <w:p w14:paraId="16E1AB9A" w14:textId="77777777" w:rsidR="000E20D4" w:rsidRDefault="000E20D4">
            <w:pPr>
              <w:jc w:val="center"/>
              <w:rPr>
                <w:sz w:val="18"/>
                <w:szCs w:val="18"/>
              </w:rPr>
            </w:pPr>
            <w:r>
              <w:rPr>
                <w:sz w:val="18"/>
                <w:szCs w:val="18"/>
              </w:rPr>
              <w:t>Unità operativa di ammissione</w:t>
            </w:r>
          </w:p>
        </w:tc>
        <w:tc>
          <w:tcPr>
            <w:tcW w:w="503" w:type="pct"/>
            <w:tcBorders>
              <w:top w:val="single" w:sz="4" w:space="0" w:color="auto"/>
              <w:left w:val="single" w:sz="4" w:space="0" w:color="auto"/>
              <w:bottom w:val="single" w:sz="4" w:space="0" w:color="auto"/>
              <w:right w:val="single" w:sz="4" w:space="0" w:color="auto"/>
            </w:tcBorders>
          </w:tcPr>
          <w:p w14:paraId="6A80F9C0"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tcPr>
          <w:p w14:paraId="70FA2D8A" w14:textId="77777777" w:rsidR="000E20D4" w:rsidRDefault="000E20D4">
            <w:pPr>
              <w:rPr>
                <w:sz w:val="18"/>
                <w:szCs w:val="18"/>
              </w:rPr>
            </w:pPr>
            <w:r>
              <w:rPr>
                <w:rFonts w:cs="Book Antiqua"/>
                <w:color w:val="FF0000"/>
                <w:sz w:val="18"/>
                <w:szCs w:val="18"/>
                <w:lang w:eastAsia="it-IT"/>
              </w:rPr>
              <w:t>Mancata valorizzazione di un campo obbligatorio</w:t>
            </w:r>
          </w:p>
        </w:tc>
        <w:tc>
          <w:tcPr>
            <w:tcW w:w="2813" w:type="pct"/>
            <w:tcBorders>
              <w:top w:val="single" w:sz="4" w:space="0" w:color="auto"/>
              <w:left w:val="single" w:sz="4" w:space="0" w:color="auto"/>
              <w:bottom w:val="single" w:sz="4" w:space="0" w:color="auto"/>
              <w:right w:val="single" w:sz="4" w:space="0" w:color="auto"/>
            </w:tcBorders>
          </w:tcPr>
          <w:p w14:paraId="48B1EB76" w14:textId="77777777" w:rsidR="000E20D4" w:rsidRDefault="000E20D4">
            <w:pPr>
              <w:rPr>
                <w:sz w:val="18"/>
                <w:szCs w:val="18"/>
              </w:rPr>
            </w:pPr>
            <w:r>
              <w:rPr>
                <w:rFonts w:cs="Book Antiqua"/>
                <w:color w:val="000000"/>
                <w:sz w:val="18"/>
                <w:szCs w:val="18"/>
                <w:lang w:eastAsia="it-IT"/>
              </w:rPr>
              <w:t>Tag XML non presente o tag XML presente ma non valorizzato.</w:t>
            </w:r>
          </w:p>
        </w:tc>
      </w:tr>
      <w:tr w:rsidR="000E20D4" w14:paraId="4D12E375" w14:textId="77777777" w:rsidTr="00254EE0">
        <w:tc>
          <w:tcPr>
            <w:tcW w:w="718" w:type="pct"/>
            <w:vMerge/>
            <w:tcBorders>
              <w:top w:val="single" w:sz="4" w:space="0" w:color="auto"/>
              <w:left w:val="single" w:sz="4" w:space="0" w:color="auto"/>
              <w:bottom w:val="single" w:sz="4" w:space="0" w:color="auto"/>
              <w:right w:val="single" w:sz="4" w:space="0" w:color="auto"/>
            </w:tcBorders>
            <w:vAlign w:val="center"/>
          </w:tcPr>
          <w:p w14:paraId="41E1CDF1"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0EA66EE5" w14:textId="77777777" w:rsidR="000E20D4" w:rsidRDefault="000E20D4">
            <w:pPr>
              <w:rPr>
                <w:sz w:val="18"/>
                <w:szCs w:val="18"/>
              </w:rPr>
            </w:pPr>
            <w:r>
              <w:rPr>
                <w:sz w:val="18"/>
                <w:szCs w:val="18"/>
              </w:rPr>
              <w:t>1301</w:t>
            </w:r>
          </w:p>
        </w:tc>
        <w:tc>
          <w:tcPr>
            <w:tcW w:w="966" w:type="pct"/>
            <w:tcBorders>
              <w:top w:val="single" w:sz="4" w:space="0" w:color="auto"/>
              <w:left w:val="single" w:sz="4" w:space="0" w:color="auto"/>
              <w:bottom w:val="single" w:sz="4" w:space="0" w:color="auto"/>
              <w:right w:val="single" w:sz="4" w:space="0" w:color="auto"/>
            </w:tcBorders>
          </w:tcPr>
          <w:p w14:paraId="21F90097" w14:textId="77777777" w:rsidR="000E20D4" w:rsidRDefault="000E20D4">
            <w:pPr>
              <w:rPr>
                <w:rFonts w:cs="Book Antiqua"/>
                <w:color w:val="FF0000"/>
                <w:sz w:val="18"/>
                <w:szCs w:val="18"/>
                <w:lang w:eastAsia="it-IT"/>
              </w:rPr>
            </w:pPr>
            <w:r>
              <w:rPr>
                <w:rFonts w:cs="Book Antiqua"/>
                <w:color w:val="339966"/>
                <w:sz w:val="18"/>
                <w:szCs w:val="18"/>
                <w:lang w:eastAsia="it-IT"/>
              </w:rPr>
              <w:t>Non appartenenza alla tabella di riferimento</w:t>
            </w:r>
          </w:p>
        </w:tc>
        <w:tc>
          <w:tcPr>
            <w:tcW w:w="2813" w:type="pct"/>
            <w:tcBorders>
              <w:top w:val="single" w:sz="4" w:space="0" w:color="auto"/>
              <w:left w:val="single" w:sz="4" w:space="0" w:color="auto"/>
              <w:bottom w:val="single" w:sz="4" w:space="0" w:color="auto"/>
              <w:right w:val="single" w:sz="4" w:space="0" w:color="auto"/>
            </w:tcBorders>
          </w:tcPr>
          <w:p w14:paraId="68985993" w14:textId="77777777" w:rsidR="000E20D4" w:rsidRPr="00F815DA" w:rsidRDefault="000E20D4">
            <w:pPr>
              <w:rPr>
                <w:sz w:val="18"/>
                <w:szCs w:val="18"/>
              </w:rPr>
            </w:pPr>
            <w:r w:rsidRPr="00F815DA">
              <w:rPr>
                <w:sz w:val="18"/>
                <w:szCs w:val="18"/>
              </w:rPr>
              <w:t xml:space="preserve">Valori non presenti nell’elenco reparti per struttura desunti dall'anagrafica HSP valida alla data di </w:t>
            </w:r>
            <w:r w:rsidR="00D97FDF" w:rsidRPr="00F815DA">
              <w:rPr>
                <w:sz w:val="18"/>
                <w:szCs w:val="18"/>
              </w:rPr>
              <w:t>ricovero</w:t>
            </w:r>
            <w:r w:rsidR="00EA6AA4" w:rsidRPr="00F815DA">
              <w:rPr>
                <w:sz w:val="18"/>
                <w:szCs w:val="18"/>
              </w:rPr>
              <w:t>.</w:t>
            </w:r>
          </w:p>
          <w:p w14:paraId="37B14980" w14:textId="77777777" w:rsidR="00EA6AA4" w:rsidRPr="00F815DA" w:rsidRDefault="00EA6AA4" w:rsidP="00EA6AA4">
            <w:pPr>
              <w:rPr>
                <w:sz w:val="18"/>
                <w:szCs w:val="18"/>
              </w:rPr>
            </w:pPr>
            <w:r w:rsidRPr="00F815DA">
              <w:rPr>
                <w:sz w:val="18"/>
                <w:szCs w:val="18"/>
              </w:rPr>
              <w:t>Nel caso di evento nascita, identificato da uno dei seguenti casi:</w:t>
            </w:r>
          </w:p>
          <w:p w14:paraId="275D78F6" w14:textId="77777777" w:rsidR="00EA6AA4" w:rsidRPr="00F815DA" w:rsidRDefault="00EA6AA4" w:rsidP="0005465E">
            <w:pPr>
              <w:numPr>
                <w:ilvl w:val="0"/>
                <w:numId w:val="53"/>
              </w:numPr>
              <w:rPr>
                <w:sz w:val="18"/>
                <w:szCs w:val="18"/>
              </w:rPr>
            </w:pPr>
            <w:r w:rsidRPr="00F815DA">
              <w:rPr>
                <w:sz w:val="18"/>
                <w:szCs w:val="18"/>
              </w:rPr>
              <w:t xml:space="preserve">provenienza del paziente =”01” </w:t>
            </w:r>
          </w:p>
          <w:p w14:paraId="47F63774" w14:textId="77777777" w:rsidR="00EA6AA4" w:rsidRPr="00F815DA" w:rsidRDefault="00EA6AA4" w:rsidP="0005465E">
            <w:pPr>
              <w:numPr>
                <w:ilvl w:val="0"/>
                <w:numId w:val="53"/>
              </w:numPr>
              <w:rPr>
                <w:sz w:val="18"/>
                <w:szCs w:val="18"/>
              </w:rPr>
            </w:pPr>
            <w:r w:rsidRPr="00F815DA">
              <w:rPr>
                <w:sz w:val="18"/>
                <w:szCs w:val="18"/>
              </w:rPr>
              <w:t>coincidenza della data di nascita con la data di ricovero</w:t>
            </w:r>
          </w:p>
          <w:p w14:paraId="4BBA3EEC" w14:textId="77777777" w:rsidR="00EA6AA4" w:rsidRPr="00F815DA" w:rsidRDefault="00EA6AA4" w:rsidP="00EA6AA4">
            <w:pPr>
              <w:rPr>
                <w:sz w:val="18"/>
                <w:szCs w:val="18"/>
              </w:rPr>
            </w:pPr>
            <w:r w:rsidRPr="00F815DA">
              <w:rPr>
                <w:sz w:val="18"/>
                <w:szCs w:val="18"/>
              </w:rPr>
              <w:t xml:space="preserve">la disciplina 31 (NIDO) è ammessa </w:t>
            </w:r>
            <w:r w:rsidR="000E7E34" w:rsidRPr="00F815DA">
              <w:rPr>
                <w:sz w:val="18"/>
                <w:szCs w:val="18"/>
              </w:rPr>
              <w:t>anche se non censita nei modelli</w:t>
            </w:r>
            <w:r w:rsidRPr="00F815DA">
              <w:rPr>
                <w:sz w:val="18"/>
                <w:szCs w:val="18"/>
              </w:rPr>
              <w:t xml:space="preserve"> HSP.12/13</w:t>
            </w:r>
            <w:r w:rsidR="000E7E34" w:rsidRPr="00F815DA">
              <w:rPr>
                <w:sz w:val="18"/>
                <w:szCs w:val="18"/>
              </w:rPr>
              <w:t>.</w:t>
            </w:r>
          </w:p>
          <w:p w14:paraId="430CBF26" w14:textId="77777777" w:rsidR="007D46DB" w:rsidRPr="00F815DA" w:rsidRDefault="007D46DB" w:rsidP="00EA6AA4">
            <w:pPr>
              <w:rPr>
                <w:sz w:val="18"/>
                <w:szCs w:val="18"/>
              </w:rPr>
            </w:pPr>
          </w:p>
          <w:p w14:paraId="5B0DDF5B" w14:textId="77777777" w:rsidR="007D46DB" w:rsidRPr="00F815DA" w:rsidRDefault="007D46DB" w:rsidP="007D46DB">
            <w:pPr>
              <w:rPr>
                <w:sz w:val="18"/>
                <w:szCs w:val="18"/>
              </w:rPr>
            </w:pPr>
            <w:r w:rsidRPr="00F815DA">
              <w:rPr>
                <w:sz w:val="18"/>
                <w:szCs w:val="18"/>
              </w:rPr>
              <w:t>In presenza di stabilimenti privati sarà eseguito un duplice controllo:</w:t>
            </w:r>
          </w:p>
          <w:p w14:paraId="3E3E9BFF" w14:textId="77777777" w:rsidR="007D46DB" w:rsidRPr="00F815DA" w:rsidRDefault="007D46DB" w:rsidP="0005465E">
            <w:pPr>
              <w:numPr>
                <w:ilvl w:val="0"/>
                <w:numId w:val="54"/>
              </w:numPr>
              <w:rPr>
                <w:sz w:val="18"/>
                <w:szCs w:val="18"/>
              </w:rPr>
            </w:pPr>
            <w:r w:rsidRPr="00F815DA">
              <w:rPr>
                <w:sz w:val="18"/>
                <w:szCs w:val="18"/>
              </w:rPr>
              <w:t xml:space="preserve">codice istituto (primi 6 caratteri) e codice stabilimento (7° e 8° carattere) deve essere presente </w:t>
            </w:r>
            <w:r w:rsidR="00966BCE" w:rsidRPr="00F815DA">
              <w:rPr>
                <w:sz w:val="18"/>
                <w:szCs w:val="18"/>
              </w:rPr>
              <w:t>nel modello HSP.11bis</w:t>
            </w:r>
            <w:r w:rsidRPr="00F815DA">
              <w:rPr>
                <w:sz w:val="18"/>
                <w:szCs w:val="18"/>
              </w:rPr>
              <w:t>;</w:t>
            </w:r>
          </w:p>
          <w:p w14:paraId="02F35BBC" w14:textId="77777777" w:rsidR="00966BCE" w:rsidRPr="00F815DA" w:rsidRDefault="007D46DB" w:rsidP="0005465E">
            <w:pPr>
              <w:numPr>
                <w:ilvl w:val="0"/>
                <w:numId w:val="54"/>
              </w:numPr>
              <w:rPr>
                <w:sz w:val="18"/>
                <w:szCs w:val="18"/>
              </w:rPr>
            </w:pPr>
            <w:r w:rsidRPr="00F815DA">
              <w:rPr>
                <w:sz w:val="18"/>
                <w:szCs w:val="18"/>
              </w:rPr>
              <w:t xml:space="preserve">codice istituto (primi 6 caratteri) e codice disciplina </w:t>
            </w:r>
            <w:proofErr w:type="gramStart"/>
            <w:r w:rsidRPr="00F815DA">
              <w:rPr>
                <w:sz w:val="18"/>
                <w:szCs w:val="18"/>
              </w:rPr>
              <w:t>( 9</w:t>
            </w:r>
            <w:proofErr w:type="gramEnd"/>
            <w:r w:rsidRPr="00F815DA">
              <w:rPr>
                <w:sz w:val="18"/>
                <w:szCs w:val="18"/>
              </w:rPr>
              <w:t>° e 10° carattere) deve essere presente</w:t>
            </w:r>
            <w:r w:rsidR="00966BCE" w:rsidRPr="00F815DA">
              <w:rPr>
                <w:sz w:val="18"/>
                <w:szCs w:val="18"/>
              </w:rPr>
              <w:t xml:space="preserve"> nel modello HSP.13</w:t>
            </w:r>
          </w:p>
        </w:tc>
      </w:tr>
      <w:tr w:rsidR="000E20D4" w14:paraId="700321AF" w14:textId="77777777" w:rsidTr="00254EE0">
        <w:tc>
          <w:tcPr>
            <w:tcW w:w="718" w:type="pct"/>
            <w:tcBorders>
              <w:top w:val="single" w:sz="4" w:space="0" w:color="auto"/>
              <w:left w:val="single" w:sz="4" w:space="0" w:color="auto"/>
              <w:bottom w:val="single" w:sz="4" w:space="0" w:color="auto"/>
              <w:right w:val="single" w:sz="4" w:space="0" w:color="auto"/>
            </w:tcBorders>
            <w:shd w:val="clear" w:color="auto" w:fill="E6E6E6"/>
          </w:tcPr>
          <w:p w14:paraId="68ACE721"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4C2BD5D9"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48B7BF25" w14:textId="77777777" w:rsidR="000E20D4" w:rsidRDefault="000E20D4">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4C2CDC10" w14:textId="77777777" w:rsidR="000E20D4" w:rsidRDefault="000E20D4">
            <w:pPr>
              <w:rPr>
                <w:sz w:val="18"/>
                <w:szCs w:val="18"/>
              </w:rPr>
            </w:pPr>
          </w:p>
        </w:tc>
      </w:tr>
      <w:tr w:rsidR="000E20D4" w14:paraId="5D079041" w14:textId="77777777" w:rsidTr="00254EE0">
        <w:tc>
          <w:tcPr>
            <w:tcW w:w="718" w:type="pct"/>
            <w:vMerge w:val="restart"/>
            <w:tcBorders>
              <w:top w:val="single" w:sz="4" w:space="0" w:color="auto"/>
              <w:left w:val="single" w:sz="4" w:space="0" w:color="auto"/>
              <w:bottom w:val="single" w:sz="4" w:space="0" w:color="auto"/>
              <w:right w:val="single" w:sz="4" w:space="0" w:color="auto"/>
            </w:tcBorders>
            <w:vAlign w:val="center"/>
          </w:tcPr>
          <w:p w14:paraId="4330288A" w14:textId="77777777" w:rsidR="000E20D4" w:rsidRDefault="000E20D4">
            <w:pPr>
              <w:jc w:val="center"/>
              <w:rPr>
                <w:sz w:val="18"/>
                <w:szCs w:val="18"/>
              </w:rPr>
            </w:pPr>
            <w:r>
              <w:rPr>
                <w:sz w:val="18"/>
                <w:szCs w:val="18"/>
              </w:rPr>
              <w:t>Onere della Degenza</w:t>
            </w:r>
          </w:p>
        </w:tc>
        <w:tc>
          <w:tcPr>
            <w:tcW w:w="503" w:type="pct"/>
            <w:tcBorders>
              <w:top w:val="single" w:sz="4" w:space="0" w:color="auto"/>
              <w:left w:val="single" w:sz="4" w:space="0" w:color="auto"/>
              <w:bottom w:val="single" w:sz="4" w:space="0" w:color="auto"/>
              <w:right w:val="single" w:sz="4" w:space="0" w:color="auto"/>
            </w:tcBorders>
          </w:tcPr>
          <w:p w14:paraId="29901A9D"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tcPr>
          <w:p w14:paraId="1859C2C4" w14:textId="77777777" w:rsidR="000E20D4" w:rsidRDefault="000E20D4">
            <w:pPr>
              <w:rPr>
                <w:sz w:val="18"/>
                <w:szCs w:val="18"/>
              </w:rPr>
            </w:pPr>
            <w:r>
              <w:rPr>
                <w:rFonts w:cs="Book Antiqua"/>
                <w:color w:val="FF0000"/>
                <w:sz w:val="18"/>
                <w:szCs w:val="18"/>
                <w:lang w:eastAsia="it-IT"/>
              </w:rPr>
              <w:t>Mancata valorizzazione di un campo obbligatorio</w:t>
            </w:r>
          </w:p>
        </w:tc>
        <w:tc>
          <w:tcPr>
            <w:tcW w:w="2813" w:type="pct"/>
            <w:tcBorders>
              <w:top w:val="single" w:sz="4" w:space="0" w:color="auto"/>
              <w:left w:val="single" w:sz="4" w:space="0" w:color="auto"/>
              <w:bottom w:val="single" w:sz="4" w:space="0" w:color="auto"/>
              <w:right w:val="single" w:sz="4" w:space="0" w:color="auto"/>
            </w:tcBorders>
          </w:tcPr>
          <w:p w14:paraId="4691A8DA" w14:textId="77777777" w:rsidR="000E20D4" w:rsidRDefault="000E20D4">
            <w:pPr>
              <w:rPr>
                <w:sz w:val="18"/>
                <w:szCs w:val="18"/>
              </w:rPr>
            </w:pPr>
            <w:r>
              <w:rPr>
                <w:rFonts w:cs="Book Antiqua"/>
                <w:color w:val="000000"/>
                <w:sz w:val="18"/>
                <w:szCs w:val="18"/>
                <w:lang w:eastAsia="it-IT"/>
              </w:rPr>
              <w:t>Tag XML non presente o tag XML presente ma non valorizzato.</w:t>
            </w:r>
          </w:p>
        </w:tc>
      </w:tr>
      <w:tr w:rsidR="000E20D4" w14:paraId="799055C1" w14:textId="77777777" w:rsidTr="00254EE0">
        <w:tc>
          <w:tcPr>
            <w:tcW w:w="718" w:type="pct"/>
            <w:vMerge/>
            <w:tcBorders>
              <w:top w:val="single" w:sz="4" w:space="0" w:color="auto"/>
              <w:left w:val="single" w:sz="4" w:space="0" w:color="auto"/>
              <w:bottom w:val="single" w:sz="4" w:space="0" w:color="auto"/>
              <w:right w:val="single" w:sz="4" w:space="0" w:color="auto"/>
            </w:tcBorders>
            <w:vAlign w:val="center"/>
          </w:tcPr>
          <w:p w14:paraId="0635FE62"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606CB73D" w14:textId="77777777" w:rsidR="000E20D4" w:rsidRDefault="000E20D4">
            <w:pPr>
              <w:rPr>
                <w:sz w:val="18"/>
                <w:szCs w:val="18"/>
              </w:rPr>
            </w:pPr>
            <w:r>
              <w:rPr>
                <w:sz w:val="18"/>
                <w:szCs w:val="18"/>
              </w:rPr>
              <w:t>1301</w:t>
            </w:r>
          </w:p>
        </w:tc>
        <w:tc>
          <w:tcPr>
            <w:tcW w:w="966" w:type="pct"/>
            <w:tcBorders>
              <w:top w:val="single" w:sz="4" w:space="0" w:color="auto"/>
              <w:left w:val="single" w:sz="4" w:space="0" w:color="auto"/>
              <w:bottom w:val="single" w:sz="4" w:space="0" w:color="auto"/>
              <w:right w:val="single" w:sz="4" w:space="0" w:color="auto"/>
            </w:tcBorders>
          </w:tcPr>
          <w:p w14:paraId="45BE7D7F" w14:textId="77777777" w:rsidR="000E20D4" w:rsidRDefault="000E20D4">
            <w:pPr>
              <w:rPr>
                <w:rFonts w:cs="Book Antiqua"/>
                <w:color w:val="FF0000"/>
                <w:sz w:val="18"/>
                <w:szCs w:val="18"/>
                <w:lang w:eastAsia="it-IT"/>
              </w:rPr>
            </w:pPr>
            <w:r>
              <w:rPr>
                <w:rFonts w:cs="Book Antiqua"/>
                <w:color w:val="339966"/>
                <w:sz w:val="18"/>
                <w:szCs w:val="18"/>
                <w:lang w:eastAsia="it-IT"/>
              </w:rPr>
              <w:t>Non appartenenza al dominio di riferimento</w:t>
            </w:r>
          </w:p>
        </w:tc>
        <w:tc>
          <w:tcPr>
            <w:tcW w:w="2813" w:type="pct"/>
            <w:tcBorders>
              <w:top w:val="single" w:sz="4" w:space="0" w:color="auto"/>
              <w:left w:val="single" w:sz="4" w:space="0" w:color="auto"/>
              <w:bottom w:val="single" w:sz="4" w:space="0" w:color="auto"/>
              <w:right w:val="single" w:sz="4" w:space="0" w:color="auto"/>
            </w:tcBorders>
          </w:tcPr>
          <w:p w14:paraId="37E13EEA" w14:textId="77777777" w:rsidR="000E20D4" w:rsidRDefault="000E20D4">
            <w:pPr>
              <w:rPr>
                <w:sz w:val="18"/>
                <w:szCs w:val="18"/>
              </w:rPr>
            </w:pPr>
            <w:r>
              <w:rPr>
                <w:rFonts w:cs="Book Antiqua"/>
                <w:color w:val="000000"/>
                <w:sz w:val="18"/>
                <w:szCs w:val="18"/>
                <w:lang w:eastAsia="it-IT"/>
              </w:rPr>
              <w:t>Valori diversi da quelli ammessi</w:t>
            </w:r>
            <w:r>
              <w:rPr>
                <w:sz w:val="18"/>
                <w:szCs w:val="18"/>
              </w:rPr>
              <w:t>:</w:t>
            </w:r>
          </w:p>
          <w:p w14:paraId="57375F50" w14:textId="77777777" w:rsidR="000E20D4" w:rsidRDefault="000E20D4">
            <w:pPr>
              <w:rPr>
                <w:sz w:val="18"/>
                <w:szCs w:val="18"/>
              </w:rPr>
            </w:pPr>
            <w:r>
              <w:rPr>
                <w:sz w:val="18"/>
                <w:szCs w:val="18"/>
              </w:rPr>
              <w:t xml:space="preserve">1 = ricovero a totale carico del SSN; </w:t>
            </w:r>
          </w:p>
          <w:p w14:paraId="025064C5" w14:textId="77777777" w:rsidR="000E20D4" w:rsidRDefault="000E20D4">
            <w:pPr>
              <w:rPr>
                <w:sz w:val="18"/>
                <w:szCs w:val="18"/>
              </w:rPr>
            </w:pPr>
            <w:r>
              <w:rPr>
                <w:sz w:val="18"/>
                <w:szCs w:val="18"/>
              </w:rPr>
              <w:t xml:space="preserve">2 = ricovero a prevalente carico del SSN, con parte delle spese a carico del paziente (differenza alberghiera); </w:t>
            </w:r>
          </w:p>
          <w:p w14:paraId="613691D6" w14:textId="77777777" w:rsidR="000E20D4" w:rsidRDefault="000E20D4">
            <w:pPr>
              <w:rPr>
                <w:sz w:val="18"/>
                <w:szCs w:val="18"/>
              </w:rPr>
            </w:pPr>
            <w:r>
              <w:rPr>
                <w:sz w:val="18"/>
                <w:szCs w:val="18"/>
              </w:rPr>
              <w:t xml:space="preserve">4 = ricovero senza oneri per il SSN; </w:t>
            </w:r>
          </w:p>
          <w:p w14:paraId="0585A866" w14:textId="77777777" w:rsidR="000E20D4" w:rsidRDefault="000E20D4">
            <w:pPr>
              <w:rPr>
                <w:sz w:val="18"/>
                <w:szCs w:val="18"/>
              </w:rPr>
            </w:pPr>
            <w:r>
              <w:rPr>
                <w:sz w:val="18"/>
                <w:szCs w:val="18"/>
              </w:rPr>
              <w:t xml:space="preserve">5 = ricovero, a prevalente carico del SSN, con parte delle spese a carico del paziente (libera professione); </w:t>
            </w:r>
          </w:p>
          <w:p w14:paraId="7399F983" w14:textId="77777777" w:rsidR="000E20D4" w:rsidRDefault="000E20D4">
            <w:pPr>
              <w:rPr>
                <w:sz w:val="18"/>
                <w:szCs w:val="18"/>
              </w:rPr>
            </w:pPr>
            <w:r>
              <w:rPr>
                <w:sz w:val="18"/>
                <w:szCs w:val="18"/>
              </w:rPr>
              <w:t xml:space="preserve">6 = ricovero a prevalente carico del SSN, con parte delle spese a carico del paziente (libera professione e differenza alberghiera); </w:t>
            </w:r>
          </w:p>
          <w:p w14:paraId="75061A16" w14:textId="77777777" w:rsidR="000E20D4" w:rsidRDefault="000E20D4">
            <w:pPr>
              <w:rPr>
                <w:sz w:val="18"/>
                <w:szCs w:val="18"/>
              </w:rPr>
            </w:pPr>
            <w:r>
              <w:rPr>
                <w:sz w:val="18"/>
                <w:szCs w:val="18"/>
              </w:rPr>
              <w:t xml:space="preserve">7 = ricovero a carico del SSN di pazienti stranieri provenienti da Paesi convenzionati con SSN; </w:t>
            </w:r>
          </w:p>
          <w:p w14:paraId="0623B5CE" w14:textId="77777777" w:rsidR="000E20D4" w:rsidRDefault="000E20D4">
            <w:pPr>
              <w:rPr>
                <w:sz w:val="18"/>
                <w:szCs w:val="18"/>
              </w:rPr>
            </w:pPr>
            <w:r>
              <w:rPr>
                <w:sz w:val="18"/>
                <w:szCs w:val="18"/>
              </w:rPr>
              <w:t xml:space="preserve">8 = ricovero a carico del SSN di pazienti stranieri con dichiarazione di indigenza; </w:t>
            </w:r>
          </w:p>
          <w:p w14:paraId="23026466" w14:textId="77777777" w:rsidR="000E20D4" w:rsidRDefault="000E20D4">
            <w:pPr>
              <w:rPr>
                <w:sz w:val="18"/>
                <w:szCs w:val="18"/>
              </w:rPr>
            </w:pPr>
            <w:r>
              <w:rPr>
                <w:sz w:val="18"/>
                <w:szCs w:val="18"/>
              </w:rPr>
              <w:t xml:space="preserve">A = ricovero a carico del Ministero dell’interno di pazienti stranieri con dichiarazione di indigenza; </w:t>
            </w:r>
          </w:p>
          <w:p w14:paraId="2DD25840" w14:textId="77777777" w:rsidR="000E20D4" w:rsidRDefault="000E20D4">
            <w:pPr>
              <w:rPr>
                <w:sz w:val="18"/>
                <w:szCs w:val="18"/>
              </w:rPr>
            </w:pPr>
            <w:r>
              <w:rPr>
                <w:sz w:val="18"/>
                <w:szCs w:val="18"/>
              </w:rPr>
              <w:t>9 = altro.</w:t>
            </w:r>
          </w:p>
        </w:tc>
      </w:tr>
      <w:tr w:rsidR="000E20D4" w14:paraId="42CCB570" w14:textId="77777777" w:rsidTr="00254EE0">
        <w:tc>
          <w:tcPr>
            <w:tcW w:w="718" w:type="pct"/>
            <w:vMerge/>
            <w:tcBorders>
              <w:top w:val="single" w:sz="4" w:space="0" w:color="auto"/>
              <w:left w:val="single" w:sz="4" w:space="0" w:color="auto"/>
              <w:bottom w:val="single" w:sz="4" w:space="0" w:color="auto"/>
              <w:right w:val="single" w:sz="4" w:space="0" w:color="auto"/>
            </w:tcBorders>
            <w:vAlign w:val="center"/>
          </w:tcPr>
          <w:p w14:paraId="3136CA65"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1DFF5325" w14:textId="77777777" w:rsidR="000E20D4" w:rsidRDefault="000E20D4">
            <w:pPr>
              <w:rPr>
                <w:rFonts w:cs="Book Antiqua"/>
                <w:sz w:val="18"/>
                <w:szCs w:val="18"/>
                <w:lang w:eastAsia="it-IT"/>
              </w:rPr>
            </w:pPr>
            <w:r>
              <w:rPr>
                <w:rFonts w:cs="Book Antiqua"/>
                <w:sz w:val="18"/>
                <w:szCs w:val="18"/>
                <w:lang w:eastAsia="it-IT"/>
              </w:rPr>
              <w:t>1322</w:t>
            </w:r>
          </w:p>
        </w:tc>
        <w:tc>
          <w:tcPr>
            <w:tcW w:w="966" w:type="pct"/>
            <w:tcBorders>
              <w:top w:val="single" w:sz="4" w:space="0" w:color="auto"/>
              <w:left w:val="single" w:sz="4" w:space="0" w:color="auto"/>
              <w:bottom w:val="single" w:sz="4" w:space="0" w:color="auto"/>
              <w:right w:val="single" w:sz="4" w:space="0" w:color="auto"/>
            </w:tcBorders>
          </w:tcPr>
          <w:p w14:paraId="67256CBC" w14:textId="77777777" w:rsidR="000E20D4" w:rsidRDefault="000E20D4">
            <w:pPr>
              <w:rPr>
                <w:rFonts w:cs="Book Antiqua"/>
                <w:color w:val="339966"/>
                <w:sz w:val="18"/>
                <w:szCs w:val="18"/>
                <w:lang w:eastAsia="it-IT"/>
              </w:rPr>
            </w:pPr>
            <w:r>
              <w:rPr>
                <w:rFonts w:cs="Book Antiqua"/>
                <w:color w:val="339966"/>
                <w:sz w:val="18"/>
                <w:szCs w:val="18"/>
                <w:lang w:eastAsia="it-IT"/>
              </w:rPr>
              <w:t>Onere della Degenza incongruente con Cittadinanza</w:t>
            </w:r>
          </w:p>
        </w:tc>
        <w:tc>
          <w:tcPr>
            <w:tcW w:w="2813" w:type="pct"/>
            <w:tcBorders>
              <w:top w:val="single" w:sz="4" w:space="0" w:color="auto"/>
              <w:left w:val="single" w:sz="4" w:space="0" w:color="auto"/>
              <w:bottom w:val="single" w:sz="4" w:space="0" w:color="auto"/>
              <w:right w:val="single" w:sz="4" w:space="0" w:color="auto"/>
            </w:tcBorders>
          </w:tcPr>
          <w:p w14:paraId="21C94E47" w14:textId="77777777" w:rsidR="000E20D4" w:rsidRDefault="000E20D4">
            <w:pPr>
              <w:rPr>
                <w:color w:val="000000"/>
                <w:sz w:val="18"/>
                <w:szCs w:val="18"/>
              </w:rPr>
            </w:pPr>
            <w:r>
              <w:rPr>
                <w:color w:val="000000"/>
                <w:sz w:val="18"/>
                <w:szCs w:val="18"/>
              </w:rPr>
              <w:t xml:space="preserve">Con cittadinanza=100 è stato compilato Onere della degenza uguale a 7 o 8 o A </w:t>
            </w:r>
          </w:p>
        </w:tc>
      </w:tr>
      <w:tr w:rsidR="000E20D4" w14:paraId="218A66A2" w14:textId="77777777" w:rsidTr="00254EE0">
        <w:tc>
          <w:tcPr>
            <w:tcW w:w="718" w:type="pct"/>
            <w:tcBorders>
              <w:top w:val="single" w:sz="4" w:space="0" w:color="auto"/>
              <w:left w:val="single" w:sz="4" w:space="0" w:color="auto"/>
              <w:bottom w:val="single" w:sz="4" w:space="0" w:color="auto"/>
              <w:right w:val="single" w:sz="4" w:space="0" w:color="auto"/>
            </w:tcBorders>
            <w:shd w:val="clear" w:color="auto" w:fill="E6E6E6"/>
          </w:tcPr>
          <w:p w14:paraId="425953A4"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77EA9F21"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7EE7AC0C" w14:textId="77777777" w:rsidR="000E20D4" w:rsidRDefault="000E20D4">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18C03A54" w14:textId="77777777" w:rsidR="000E20D4" w:rsidRDefault="000E20D4">
            <w:pPr>
              <w:rPr>
                <w:sz w:val="18"/>
                <w:szCs w:val="18"/>
              </w:rPr>
            </w:pPr>
          </w:p>
        </w:tc>
      </w:tr>
      <w:tr w:rsidR="00557241" w14:paraId="335EC3DE" w14:textId="77777777" w:rsidTr="00F81884">
        <w:tc>
          <w:tcPr>
            <w:tcW w:w="718" w:type="pct"/>
            <w:vMerge w:val="restart"/>
            <w:tcBorders>
              <w:top w:val="single" w:sz="4" w:space="0" w:color="auto"/>
              <w:left w:val="single" w:sz="4" w:space="0" w:color="auto"/>
              <w:right w:val="single" w:sz="4" w:space="0" w:color="auto"/>
            </w:tcBorders>
            <w:vAlign w:val="center"/>
          </w:tcPr>
          <w:p w14:paraId="55901E94" w14:textId="77777777" w:rsidR="00557241" w:rsidRDefault="00557241">
            <w:pPr>
              <w:jc w:val="center"/>
              <w:rPr>
                <w:sz w:val="18"/>
                <w:szCs w:val="18"/>
              </w:rPr>
            </w:pPr>
            <w:r>
              <w:rPr>
                <w:sz w:val="18"/>
                <w:szCs w:val="18"/>
              </w:rPr>
              <w:t>Provenienza del paziente</w:t>
            </w:r>
          </w:p>
        </w:tc>
        <w:tc>
          <w:tcPr>
            <w:tcW w:w="503" w:type="pct"/>
            <w:tcBorders>
              <w:top w:val="single" w:sz="4" w:space="0" w:color="auto"/>
              <w:left w:val="single" w:sz="4" w:space="0" w:color="auto"/>
              <w:bottom w:val="single" w:sz="4" w:space="0" w:color="auto"/>
              <w:right w:val="single" w:sz="4" w:space="0" w:color="auto"/>
            </w:tcBorders>
          </w:tcPr>
          <w:p w14:paraId="14F209C8" w14:textId="77777777" w:rsidR="00557241" w:rsidRDefault="00557241">
            <w:pPr>
              <w:rPr>
                <w:sz w:val="18"/>
                <w:szCs w:val="18"/>
              </w:rPr>
            </w:pPr>
          </w:p>
        </w:tc>
        <w:tc>
          <w:tcPr>
            <w:tcW w:w="966" w:type="pct"/>
            <w:tcBorders>
              <w:top w:val="single" w:sz="4" w:space="0" w:color="auto"/>
              <w:left w:val="single" w:sz="4" w:space="0" w:color="auto"/>
              <w:bottom w:val="single" w:sz="4" w:space="0" w:color="auto"/>
              <w:right w:val="single" w:sz="4" w:space="0" w:color="auto"/>
            </w:tcBorders>
          </w:tcPr>
          <w:p w14:paraId="246DF45B" w14:textId="77777777" w:rsidR="00557241" w:rsidRDefault="00557241">
            <w:pPr>
              <w:rPr>
                <w:sz w:val="18"/>
                <w:szCs w:val="18"/>
              </w:rPr>
            </w:pPr>
            <w:r>
              <w:rPr>
                <w:rFonts w:cs="Book Antiqua"/>
                <w:color w:val="FF0000"/>
                <w:sz w:val="18"/>
                <w:szCs w:val="18"/>
                <w:lang w:eastAsia="it-IT"/>
              </w:rPr>
              <w:t>Mancata valorizzazione di un campo obbligatorio</w:t>
            </w:r>
          </w:p>
        </w:tc>
        <w:tc>
          <w:tcPr>
            <w:tcW w:w="2813" w:type="pct"/>
            <w:tcBorders>
              <w:top w:val="single" w:sz="4" w:space="0" w:color="auto"/>
              <w:left w:val="single" w:sz="4" w:space="0" w:color="auto"/>
              <w:bottom w:val="single" w:sz="4" w:space="0" w:color="auto"/>
              <w:right w:val="single" w:sz="4" w:space="0" w:color="auto"/>
            </w:tcBorders>
          </w:tcPr>
          <w:p w14:paraId="29441177" w14:textId="77777777" w:rsidR="00557241" w:rsidRDefault="00557241">
            <w:pPr>
              <w:rPr>
                <w:sz w:val="18"/>
                <w:szCs w:val="18"/>
              </w:rPr>
            </w:pPr>
            <w:r>
              <w:rPr>
                <w:rFonts w:cs="Book Antiqua"/>
                <w:color w:val="000000"/>
                <w:sz w:val="18"/>
                <w:szCs w:val="18"/>
                <w:lang w:eastAsia="it-IT"/>
              </w:rPr>
              <w:t>Tag XML non presente o tag XML presente ma non valorizzato.</w:t>
            </w:r>
          </w:p>
        </w:tc>
      </w:tr>
      <w:tr w:rsidR="00557241" w14:paraId="320F0585" w14:textId="77777777" w:rsidTr="00F81884">
        <w:tc>
          <w:tcPr>
            <w:tcW w:w="718" w:type="pct"/>
            <w:vMerge/>
            <w:tcBorders>
              <w:left w:val="single" w:sz="4" w:space="0" w:color="auto"/>
              <w:bottom w:val="single" w:sz="4" w:space="0" w:color="auto"/>
              <w:right w:val="single" w:sz="4" w:space="0" w:color="auto"/>
            </w:tcBorders>
            <w:vAlign w:val="center"/>
          </w:tcPr>
          <w:p w14:paraId="558CF9FB" w14:textId="77777777" w:rsidR="00557241" w:rsidRDefault="00557241">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1C5F0653" w14:textId="77777777" w:rsidR="00557241" w:rsidRDefault="00557241">
            <w:pPr>
              <w:rPr>
                <w:sz w:val="18"/>
                <w:szCs w:val="18"/>
              </w:rPr>
            </w:pPr>
            <w:r>
              <w:rPr>
                <w:sz w:val="18"/>
                <w:szCs w:val="18"/>
              </w:rPr>
              <w:t>1301</w:t>
            </w:r>
          </w:p>
        </w:tc>
        <w:tc>
          <w:tcPr>
            <w:tcW w:w="966" w:type="pct"/>
            <w:tcBorders>
              <w:top w:val="single" w:sz="4" w:space="0" w:color="auto"/>
              <w:left w:val="single" w:sz="4" w:space="0" w:color="auto"/>
              <w:bottom w:val="single" w:sz="4" w:space="0" w:color="auto"/>
              <w:right w:val="single" w:sz="4" w:space="0" w:color="auto"/>
            </w:tcBorders>
          </w:tcPr>
          <w:p w14:paraId="04826676" w14:textId="77777777" w:rsidR="00557241" w:rsidRDefault="00557241">
            <w:pPr>
              <w:rPr>
                <w:rFonts w:cs="Book Antiqua"/>
                <w:color w:val="339966"/>
                <w:sz w:val="18"/>
                <w:szCs w:val="18"/>
                <w:lang w:eastAsia="it-IT"/>
              </w:rPr>
            </w:pPr>
            <w:r>
              <w:rPr>
                <w:rFonts w:cs="Book Antiqua"/>
                <w:color w:val="339966"/>
                <w:sz w:val="18"/>
                <w:szCs w:val="18"/>
                <w:lang w:eastAsia="it-IT"/>
              </w:rPr>
              <w:t>Non appartenenza al dominio di riferimento</w:t>
            </w:r>
          </w:p>
        </w:tc>
        <w:tc>
          <w:tcPr>
            <w:tcW w:w="2813" w:type="pct"/>
            <w:tcBorders>
              <w:top w:val="single" w:sz="4" w:space="0" w:color="auto"/>
              <w:left w:val="single" w:sz="4" w:space="0" w:color="auto"/>
              <w:bottom w:val="single" w:sz="4" w:space="0" w:color="auto"/>
              <w:right w:val="single" w:sz="4" w:space="0" w:color="auto"/>
            </w:tcBorders>
          </w:tcPr>
          <w:p w14:paraId="19A17B36" w14:textId="77777777" w:rsidR="00557241" w:rsidRDefault="00557241">
            <w:pPr>
              <w:rPr>
                <w:sz w:val="18"/>
                <w:szCs w:val="18"/>
              </w:rPr>
            </w:pPr>
            <w:r>
              <w:rPr>
                <w:rFonts w:cs="Book Antiqua"/>
                <w:color w:val="000000"/>
                <w:sz w:val="18"/>
                <w:szCs w:val="18"/>
                <w:lang w:eastAsia="it-IT"/>
              </w:rPr>
              <w:t>Valori diversi da quelli ammessi</w:t>
            </w:r>
            <w:r>
              <w:rPr>
                <w:sz w:val="18"/>
                <w:szCs w:val="18"/>
              </w:rPr>
              <w:t xml:space="preserve">: </w:t>
            </w:r>
          </w:p>
          <w:p w14:paraId="63007EE3" w14:textId="77777777" w:rsidR="00557241" w:rsidRDefault="00557241">
            <w:pPr>
              <w:rPr>
                <w:sz w:val="18"/>
                <w:szCs w:val="18"/>
              </w:rPr>
            </w:pPr>
            <w:r>
              <w:rPr>
                <w:sz w:val="18"/>
                <w:szCs w:val="18"/>
              </w:rPr>
              <w:t>01 = Ricovero al momento della nascita</w:t>
            </w:r>
          </w:p>
          <w:p w14:paraId="2510B41E" w14:textId="77777777" w:rsidR="00557241" w:rsidRDefault="00557241">
            <w:pPr>
              <w:rPr>
                <w:sz w:val="18"/>
                <w:szCs w:val="18"/>
              </w:rPr>
            </w:pPr>
            <w:r>
              <w:rPr>
                <w:sz w:val="18"/>
                <w:szCs w:val="18"/>
              </w:rPr>
              <w:t>02 = Pronto soccorso</w:t>
            </w:r>
          </w:p>
          <w:p w14:paraId="0CDA9AB9" w14:textId="77777777" w:rsidR="00557241" w:rsidRDefault="00557241">
            <w:pPr>
              <w:rPr>
                <w:sz w:val="18"/>
                <w:szCs w:val="18"/>
              </w:rPr>
            </w:pPr>
            <w:r>
              <w:rPr>
                <w:sz w:val="18"/>
                <w:szCs w:val="18"/>
              </w:rPr>
              <w:t xml:space="preserve">03 = paziente inviato all'istituto di cura con proposta di un medico </w:t>
            </w:r>
          </w:p>
          <w:p w14:paraId="396E6B0C" w14:textId="77777777" w:rsidR="00557241" w:rsidRDefault="00557241">
            <w:pPr>
              <w:rPr>
                <w:sz w:val="18"/>
                <w:szCs w:val="18"/>
              </w:rPr>
            </w:pPr>
            <w:r>
              <w:rPr>
                <w:sz w:val="18"/>
                <w:szCs w:val="18"/>
              </w:rPr>
              <w:t xml:space="preserve">04 = ricovero precedentemente programmato </w:t>
            </w:r>
            <w:proofErr w:type="gramStart"/>
            <w:r>
              <w:rPr>
                <w:sz w:val="18"/>
                <w:szCs w:val="18"/>
              </w:rPr>
              <w:t>dallo  stesso</w:t>
            </w:r>
            <w:proofErr w:type="gramEnd"/>
            <w:r>
              <w:rPr>
                <w:sz w:val="18"/>
                <w:szCs w:val="18"/>
              </w:rPr>
              <w:t xml:space="preserve">  istituto di cura</w:t>
            </w:r>
          </w:p>
          <w:p w14:paraId="5C0D7BE8" w14:textId="77777777" w:rsidR="00557241" w:rsidRDefault="00557241">
            <w:pPr>
              <w:rPr>
                <w:sz w:val="18"/>
                <w:szCs w:val="18"/>
              </w:rPr>
            </w:pPr>
            <w:r>
              <w:rPr>
                <w:sz w:val="18"/>
                <w:szCs w:val="18"/>
              </w:rPr>
              <w:t>05 = paziente trasferito da un istituto di cura pubblico</w:t>
            </w:r>
          </w:p>
          <w:p w14:paraId="0C57573D" w14:textId="77777777" w:rsidR="00557241" w:rsidRDefault="00557241">
            <w:pPr>
              <w:rPr>
                <w:sz w:val="18"/>
                <w:szCs w:val="18"/>
              </w:rPr>
            </w:pPr>
            <w:r>
              <w:rPr>
                <w:sz w:val="18"/>
                <w:szCs w:val="18"/>
              </w:rPr>
              <w:t xml:space="preserve">06 = </w:t>
            </w:r>
            <w:proofErr w:type="gramStart"/>
            <w:r>
              <w:rPr>
                <w:sz w:val="18"/>
                <w:szCs w:val="18"/>
              </w:rPr>
              <w:t>paziente  trasferito</w:t>
            </w:r>
            <w:proofErr w:type="gramEnd"/>
            <w:r>
              <w:rPr>
                <w:sz w:val="18"/>
                <w:szCs w:val="18"/>
              </w:rPr>
              <w:t xml:space="preserve"> da un istituto di cura privato accreditato </w:t>
            </w:r>
          </w:p>
          <w:p w14:paraId="0DBA7E7A" w14:textId="77777777" w:rsidR="00557241" w:rsidRDefault="00557241">
            <w:pPr>
              <w:rPr>
                <w:sz w:val="18"/>
                <w:szCs w:val="18"/>
              </w:rPr>
            </w:pPr>
            <w:r>
              <w:rPr>
                <w:sz w:val="18"/>
                <w:szCs w:val="18"/>
              </w:rPr>
              <w:t xml:space="preserve">07 = </w:t>
            </w:r>
            <w:proofErr w:type="gramStart"/>
            <w:r>
              <w:rPr>
                <w:sz w:val="18"/>
                <w:szCs w:val="18"/>
              </w:rPr>
              <w:t>paziente  trasferito</w:t>
            </w:r>
            <w:proofErr w:type="gramEnd"/>
            <w:r>
              <w:rPr>
                <w:sz w:val="18"/>
                <w:szCs w:val="18"/>
              </w:rPr>
              <w:t xml:space="preserve"> da un istituto di cura privato non accreditato</w:t>
            </w:r>
          </w:p>
          <w:p w14:paraId="4692D474" w14:textId="77777777" w:rsidR="00557241" w:rsidRDefault="00557241">
            <w:pPr>
              <w:rPr>
                <w:sz w:val="18"/>
                <w:szCs w:val="18"/>
              </w:rPr>
            </w:pPr>
            <w:r>
              <w:rPr>
                <w:sz w:val="18"/>
                <w:szCs w:val="18"/>
              </w:rPr>
              <w:t xml:space="preserve"> 08 = paziente trasferito da altro tipo di attività </w:t>
            </w:r>
            <w:proofErr w:type="gramStart"/>
            <w:r>
              <w:rPr>
                <w:sz w:val="18"/>
                <w:szCs w:val="18"/>
              </w:rPr>
              <w:t>di  ricovero</w:t>
            </w:r>
            <w:proofErr w:type="gramEnd"/>
            <w:r>
              <w:rPr>
                <w:sz w:val="18"/>
                <w:szCs w:val="18"/>
              </w:rPr>
              <w:t xml:space="preserve"> (acuti, riabilitazione, lungodegenza) o da altro regime  di  ricovero (ricovero diurno o ordinario) nello stesso istituto di cura</w:t>
            </w:r>
          </w:p>
          <w:p w14:paraId="09ED4095" w14:textId="77777777" w:rsidR="00557241" w:rsidRDefault="00557241">
            <w:pPr>
              <w:rPr>
                <w:sz w:val="18"/>
                <w:szCs w:val="18"/>
              </w:rPr>
            </w:pPr>
            <w:r>
              <w:rPr>
                <w:sz w:val="18"/>
                <w:szCs w:val="18"/>
              </w:rPr>
              <w:t>09 = Carcere</w:t>
            </w:r>
          </w:p>
          <w:p w14:paraId="6DD350D1" w14:textId="77777777" w:rsidR="00557241" w:rsidRDefault="00557241">
            <w:pPr>
              <w:rPr>
                <w:sz w:val="18"/>
                <w:szCs w:val="18"/>
              </w:rPr>
            </w:pPr>
            <w:r>
              <w:rPr>
                <w:sz w:val="18"/>
                <w:szCs w:val="18"/>
              </w:rPr>
              <w:t xml:space="preserve">10 = paziente proveniente da struttura residenziale territoriale (ad esempio: Residenze </w:t>
            </w:r>
            <w:proofErr w:type="gramStart"/>
            <w:r>
              <w:rPr>
                <w:sz w:val="18"/>
                <w:szCs w:val="18"/>
              </w:rPr>
              <w:t>socio-assistenziali</w:t>
            </w:r>
            <w:proofErr w:type="gramEnd"/>
            <w:r>
              <w:rPr>
                <w:sz w:val="18"/>
                <w:szCs w:val="18"/>
              </w:rPr>
              <w:t>, Hospice, strutture psichiatriche, strutture di riabilitazione ex Art. 26 L. 833/1978)</w:t>
            </w:r>
          </w:p>
          <w:p w14:paraId="5ED06712" w14:textId="77777777" w:rsidR="00557241" w:rsidRDefault="00557241">
            <w:pPr>
              <w:rPr>
                <w:sz w:val="18"/>
                <w:szCs w:val="18"/>
              </w:rPr>
            </w:pPr>
            <w:r>
              <w:rPr>
                <w:sz w:val="18"/>
                <w:szCs w:val="18"/>
              </w:rPr>
              <w:t>11 = paziente che accede all’istituto di cura senza proposta di ricovero formulata da un medico e non proveniente da Pronto Soccorso</w:t>
            </w:r>
          </w:p>
          <w:p w14:paraId="7C0F1532" w14:textId="77777777" w:rsidR="00557241" w:rsidRDefault="00557241">
            <w:pPr>
              <w:rPr>
                <w:sz w:val="18"/>
                <w:szCs w:val="18"/>
              </w:rPr>
            </w:pPr>
            <w:r>
              <w:rPr>
                <w:sz w:val="18"/>
                <w:szCs w:val="18"/>
              </w:rPr>
              <w:t>12 = provenienza OBI</w:t>
            </w:r>
          </w:p>
          <w:p w14:paraId="69AD2270" w14:textId="77777777" w:rsidR="00557241" w:rsidRDefault="00557241">
            <w:pPr>
              <w:rPr>
                <w:sz w:val="18"/>
                <w:szCs w:val="18"/>
              </w:rPr>
            </w:pPr>
            <w:r>
              <w:rPr>
                <w:sz w:val="18"/>
                <w:szCs w:val="18"/>
              </w:rPr>
              <w:t>99 = Altro</w:t>
            </w:r>
          </w:p>
        </w:tc>
      </w:tr>
      <w:tr w:rsidR="000E20D4" w14:paraId="11603EC3" w14:textId="77777777" w:rsidTr="00254EE0">
        <w:tc>
          <w:tcPr>
            <w:tcW w:w="718" w:type="pct"/>
            <w:tcBorders>
              <w:top w:val="single" w:sz="4" w:space="0" w:color="auto"/>
              <w:left w:val="single" w:sz="4" w:space="0" w:color="auto"/>
              <w:bottom w:val="single" w:sz="4" w:space="0" w:color="auto"/>
              <w:right w:val="single" w:sz="4" w:space="0" w:color="auto"/>
            </w:tcBorders>
            <w:shd w:val="clear" w:color="auto" w:fill="E6E6E6"/>
          </w:tcPr>
          <w:p w14:paraId="05538933"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70C320BF"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08CC3A93" w14:textId="77777777" w:rsidR="000E20D4" w:rsidRDefault="000E20D4">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1DEFBE32" w14:textId="77777777" w:rsidR="000E20D4" w:rsidRDefault="000E20D4">
            <w:pPr>
              <w:rPr>
                <w:sz w:val="18"/>
                <w:szCs w:val="18"/>
              </w:rPr>
            </w:pPr>
          </w:p>
        </w:tc>
      </w:tr>
      <w:tr w:rsidR="000E20D4" w14:paraId="2358D0B0" w14:textId="77777777" w:rsidTr="00254EE0">
        <w:tc>
          <w:tcPr>
            <w:tcW w:w="718" w:type="pct"/>
            <w:vMerge w:val="restart"/>
            <w:tcBorders>
              <w:top w:val="single" w:sz="4" w:space="0" w:color="auto"/>
              <w:left w:val="single" w:sz="4" w:space="0" w:color="auto"/>
              <w:bottom w:val="single" w:sz="4" w:space="0" w:color="auto"/>
              <w:right w:val="single" w:sz="4" w:space="0" w:color="auto"/>
            </w:tcBorders>
            <w:vAlign w:val="center"/>
          </w:tcPr>
          <w:p w14:paraId="345473F7" w14:textId="77777777" w:rsidR="000E20D4" w:rsidRDefault="000E20D4">
            <w:pPr>
              <w:jc w:val="center"/>
              <w:rPr>
                <w:sz w:val="18"/>
                <w:szCs w:val="18"/>
              </w:rPr>
            </w:pPr>
            <w:r>
              <w:rPr>
                <w:sz w:val="18"/>
                <w:szCs w:val="18"/>
              </w:rPr>
              <w:t>Tipo di Ricovero</w:t>
            </w:r>
          </w:p>
        </w:tc>
        <w:tc>
          <w:tcPr>
            <w:tcW w:w="503" w:type="pct"/>
            <w:tcBorders>
              <w:top w:val="single" w:sz="4" w:space="0" w:color="auto"/>
              <w:left w:val="single" w:sz="4" w:space="0" w:color="auto"/>
              <w:bottom w:val="single" w:sz="4" w:space="0" w:color="auto"/>
              <w:right w:val="single" w:sz="4" w:space="0" w:color="auto"/>
            </w:tcBorders>
          </w:tcPr>
          <w:p w14:paraId="26F19C41" w14:textId="77777777" w:rsidR="000E20D4" w:rsidRDefault="000E20D4">
            <w:pPr>
              <w:rPr>
                <w:sz w:val="18"/>
                <w:szCs w:val="18"/>
              </w:rPr>
            </w:pPr>
            <w:r>
              <w:rPr>
                <w:sz w:val="18"/>
                <w:szCs w:val="18"/>
              </w:rPr>
              <w:t>1301</w:t>
            </w:r>
          </w:p>
        </w:tc>
        <w:tc>
          <w:tcPr>
            <w:tcW w:w="966" w:type="pct"/>
            <w:tcBorders>
              <w:top w:val="single" w:sz="4" w:space="0" w:color="auto"/>
              <w:left w:val="single" w:sz="4" w:space="0" w:color="auto"/>
              <w:bottom w:val="single" w:sz="4" w:space="0" w:color="auto"/>
              <w:right w:val="single" w:sz="4" w:space="0" w:color="auto"/>
            </w:tcBorders>
          </w:tcPr>
          <w:p w14:paraId="1E043512" w14:textId="77777777" w:rsidR="000E20D4" w:rsidRDefault="000E20D4">
            <w:pPr>
              <w:rPr>
                <w:rFonts w:cs="Book Antiqua"/>
                <w:color w:val="339966"/>
                <w:sz w:val="18"/>
                <w:szCs w:val="18"/>
                <w:lang w:eastAsia="it-IT"/>
              </w:rPr>
            </w:pPr>
            <w:r>
              <w:rPr>
                <w:rFonts w:cs="Book Antiqua"/>
                <w:color w:val="339966"/>
                <w:sz w:val="18"/>
                <w:szCs w:val="18"/>
                <w:lang w:eastAsia="it-IT"/>
              </w:rPr>
              <w:t>Non appartenenza al dominio di riferimento</w:t>
            </w:r>
          </w:p>
        </w:tc>
        <w:tc>
          <w:tcPr>
            <w:tcW w:w="2813" w:type="pct"/>
            <w:tcBorders>
              <w:top w:val="single" w:sz="4" w:space="0" w:color="auto"/>
              <w:left w:val="single" w:sz="4" w:space="0" w:color="auto"/>
              <w:bottom w:val="single" w:sz="4" w:space="0" w:color="auto"/>
              <w:right w:val="single" w:sz="4" w:space="0" w:color="auto"/>
            </w:tcBorders>
          </w:tcPr>
          <w:p w14:paraId="2274A3A5" w14:textId="77777777" w:rsidR="000E20D4" w:rsidRDefault="000E20D4">
            <w:pPr>
              <w:rPr>
                <w:sz w:val="18"/>
                <w:szCs w:val="18"/>
              </w:rPr>
            </w:pPr>
            <w:r>
              <w:rPr>
                <w:rFonts w:cs="Book Antiqua"/>
                <w:color w:val="000000"/>
                <w:sz w:val="18"/>
                <w:szCs w:val="18"/>
                <w:lang w:eastAsia="it-IT"/>
              </w:rPr>
              <w:t>Valori diversi da quelli ammessi</w:t>
            </w:r>
            <w:r>
              <w:rPr>
                <w:sz w:val="18"/>
                <w:szCs w:val="18"/>
              </w:rPr>
              <w:t xml:space="preserve">: </w:t>
            </w:r>
          </w:p>
          <w:p w14:paraId="6FB6BBF1" w14:textId="77777777" w:rsidR="000E20D4" w:rsidRDefault="000E20D4">
            <w:pPr>
              <w:rPr>
                <w:sz w:val="18"/>
                <w:szCs w:val="18"/>
              </w:rPr>
            </w:pPr>
            <w:r>
              <w:rPr>
                <w:sz w:val="18"/>
                <w:szCs w:val="18"/>
              </w:rPr>
              <w:t xml:space="preserve">1 = ricovero programmato, non urgente; </w:t>
            </w:r>
          </w:p>
          <w:p w14:paraId="505505EF" w14:textId="77777777" w:rsidR="000E20D4" w:rsidRDefault="000E20D4">
            <w:pPr>
              <w:rPr>
                <w:sz w:val="18"/>
                <w:szCs w:val="18"/>
              </w:rPr>
            </w:pPr>
            <w:r>
              <w:rPr>
                <w:sz w:val="18"/>
                <w:szCs w:val="18"/>
              </w:rPr>
              <w:t xml:space="preserve">2 = ricovero urgente; </w:t>
            </w:r>
          </w:p>
          <w:p w14:paraId="68D1858D" w14:textId="77777777" w:rsidR="000E20D4" w:rsidRDefault="000E20D4">
            <w:pPr>
              <w:rPr>
                <w:sz w:val="18"/>
                <w:szCs w:val="18"/>
              </w:rPr>
            </w:pPr>
            <w:r>
              <w:rPr>
                <w:sz w:val="18"/>
                <w:szCs w:val="18"/>
              </w:rPr>
              <w:t xml:space="preserve">3 = ricovero per trattamento sanitario obbligatorio (TSO); </w:t>
            </w:r>
          </w:p>
          <w:p w14:paraId="48FD695C" w14:textId="77777777" w:rsidR="000E20D4" w:rsidRDefault="000E20D4">
            <w:pPr>
              <w:rPr>
                <w:sz w:val="18"/>
                <w:szCs w:val="18"/>
              </w:rPr>
            </w:pPr>
            <w:r>
              <w:rPr>
                <w:sz w:val="18"/>
                <w:szCs w:val="18"/>
              </w:rPr>
              <w:t xml:space="preserve">4 = ricovero programmato con </w:t>
            </w:r>
            <w:proofErr w:type="spellStart"/>
            <w:r>
              <w:rPr>
                <w:sz w:val="18"/>
                <w:szCs w:val="18"/>
              </w:rPr>
              <w:t>preospedalizzazione</w:t>
            </w:r>
            <w:proofErr w:type="spellEnd"/>
            <w:r>
              <w:rPr>
                <w:sz w:val="18"/>
                <w:szCs w:val="18"/>
              </w:rPr>
              <w:t xml:space="preserve"> (ai sensi dell'art. 1, comma 18, della Legge 23 dicembre 1996, n. 662); in tali casi nella SDO devono essere riportate le procedure eseguite in data precedente all'ammissione, durante la </w:t>
            </w:r>
            <w:proofErr w:type="spellStart"/>
            <w:r>
              <w:rPr>
                <w:sz w:val="18"/>
                <w:szCs w:val="18"/>
              </w:rPr>
              <w:t>preospedalizzazione</w:t>
            </w:r>
            <w:proofErr w:type="spellEnd"/>
            <w:r>
              <w:rPr>
                <w:sz w:val="18"/>
                <w:szCs w:val="18"/>
              </w:rPr>
              <w:t xml:space="preserve">. </w:t>
            </w:r>
          </w:p>
          <w:p w14:paraId="3CBFC0EB" w14:textId="77777777" w:rsidR="000E20D4" w:rsidRDefault="000E20D4">
            <w:pPr>
              <w:rPr>
                <w:sz w:val="18"/>
                <w:szCs w:val="18"/>
              </w:rPr>
            </w:pPr>
            <w:r>
              <w:rPr>
                <w:sz w:val="18"/>
                <w:szCs w:val="18"/>
              </w:rPr>
              <w:t>5 = parto non urgente</w:t>
            </w:r>
          </w:p>
        </w:tc>
      </w:tr>
      <w:tr w:rsidR="000E20D4" w14:paraId="3E2177A7" w14:textId="77777777" w:rsidTr="00254EE0">
        <w:tc>
          <w:tcPr>
            <w:tcW w:w="718" w:type="pct"/>
            <w:vMerge/>
            <w:tcBorders>
              <w:top w:val="single" w:sz="4" w:space="0" w:color="auto"/>
              <w:left w:val="single" w:sz="4" w:space="0" w:color="auto"/>
              <w:bottom w:val="single" w:sz="4" w:space="0" w:color="auto"/>
              <w:right w:val="single" w:sz="4" w:space="0" w:color="auto"/>
            </w:tcBorders>
            <w:vAlign w:val="center"/>
          </w:tcPr>
          <w:p w14:paraId="214AB732"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4A62C90A" w14:textId="77777777" w:rsidR="000E20D4" w:rsidRDefault="000E20D4">
            <w:pPr>
              <w:rPr>
                <w:sz w:val="18"/>
                <w:szCs w:val="18"/>
              </w:rPr>
            </w:pPr>
            <w:r>
              <w:rPr>
                <w:sz w:val="18"/>
                <w:szCs w:val="18"/>
              </w:rPr>
              <w:t>1323</w:t>
            </w:r>
          </w:p>
        </w:tc>
        <w:tc>
          <w:tcPr>
            <w:tcW w:w="966" w:type="pct"/>
            <w:tcBorders>
              <w:top w:val="single" w:sz="4" w:space="0" w:color="auto"/>
              <w:left w:val="single" w:sz="4" w:space="0" w:color="auto"/>
              <w:bottom w:val="single" w:sz="4" w:space="0" w:color="auto"/>
              <w:right w:val="single" w:sz="4" w:space="0" w:color="auto"/>
            </w:tcBorders>
          </w:tcPr>
          <w:p w14:paraId="4AC7503C" w14:textId="77777777" w:rsidR="000E20D4" w:rsidRDefault="000E20D4">
            <w:pPr>
              <w:rPr>
                <w:rFonts w:cs="Book Antiqua"/>
                <w:color w:val="339966"/>
                <w:sz w:val="18"/>
                <w:szCs w:val="18"/>
                <w:lang w:eastAsia="it-IT"/>
              </w:rPr>
            </w:pPr>
            <w:r>
              <w:rPr>
                <w:rFonts w:cs="Book Antiqua"/>
                <w:color w:val="339966"/>
                <w:sz w:val="18"/>
                <w:szCs w:val="18"/>
                <w:lang w:eastAsia="it-IT"/>
              </w:rPr>
              <w:t>Tipo di Ricovero incongruente con Regime di Ricovero</w:t>
            </w:r>
          </w:p>
        </w:tc>
        <w:tc>
          <w:tcPr>
            <w:tcW w:w="2813" w:type="pct"/>
            <w:tcBorders>
              <w:top w:val="single" w:sz="4" w:space="0" w:color="auto"/>
              <w:left w:val="single" w:sz="4" w:space="0" w:color="auto"/>
              <w:bottom w:val="single" w:sz="4" w:space="0" w:color="auto"/>
              <w:right w:val="single" w:sz="4" w:space="0" w:color="auto"/>
            </w:tcBorders>
          </w:tcPr>
          <w:p w14:paraId="5B5DF233" w14:textId="77777777" w:rsidR="000E20D4" w:rsidRDefault="000E20D4" w:rsidP="00733C4C">
            <w:pPr>
              <w:rPr>
                <w:sz w:val="18"/>
                <w:szCs w:val="18"/>
              </w:rPr>
            </w:pPr>
            <w:r>
              <w:rPr>
                <w:sz w:val="18"/>
                <w:szCs w:val="18"/>
              </w:rPr>
              <w:t>Tipo Ricovero non programmato [2,3,5] e Regime di Ricovero = “2”)</w:t>
            </w:r>
          </w:p>
        </w:tc>
      </w:tr>
      <w:tr w:rsidR="000E20D4" w14:paraId="6A4FECF1" w14:textId="77777777" w:rsidTr="00254EE0">
        <w:tc>
          <w:tcPr>
            <w:tcW w:w="718" w:type="pct"/>
            <w:vMerge/>
            <w:tcBorders>
              <w:top w:val="single" w:sz="4" w:space="0" w:color="auto"/>
              <w:left w:val="single" w:sz="4" w:space="0" w:color="auto"/>
              <w:bottom w:val="single" w:sz="4" w:space="0" w:color="auto"/>
              <w:right w:val="single" w:sz="4" w:space="0" w:color="auto"/>
            </w:tcBorders>
            <w:vAlign w:val="center"/>
          </w:tcPr>
          <w:p w14:paraId="24F81571"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5C5B465F" w14:textId="77777777" w:rsidR="000E20D4" w:rsidRDefault="000E20D4">
            <w:pPr>
              <w:rPr>
                <w:sz w:val="18"/>
                <w:szCs w:val="18"/>
              </w:rPr>
            </w:pPr>
            <w:r>
              <w:rPr>
                <w:sz w:val="18"/>
                <w:szCs w:val="18"/>
              </w:rPr>
              <w:t>1302</w:t>
            </w:r>
          </w:p>
        </w:tc>
        <w:tc>
          <w:tcPr>
            <w:tcW w:w="966" w:type="pct"/>
            <w:tcBorders>
              <w:top w:val="single" w:sz="4" w:space="0" w:color="auto"/>
              <w:left w:val="single" w:sz="4" w:space="0" w:color="auto"/>
              <w:bottom w:val="single" w:sz="4" w:space="0" w:color="auto"/>
              <w:right w:val="single" w:sz="4" w:space="0" w:color="auto"/>
            </w:tcBorders>
          </w:tcPr>
          <w:p w14:paraId="34A79ECD" w14:textId="77777777" w:rsidR="000E20D4" w:rsidRDefault="000E20D4" w:rsidP="00D2751D">
            <w:pPr>
              <w:rPr>
                <w:rFonts w:cs="Book Antiqua"/>
                <w:color w:val="339966"/>
                <w:sz w:val="18"/>
                <w:szCs w:val="18"/>
                <w:lang w:eastAsia="it-IT"/>
              </w:rPr>
            </w:pPr>
            <w:r>
              <w:rPr>
                <w:rFonts w:cs="Book Antiqua"/>
                <w:color w:val="339966"/>
                <w:sz w:val="18"/>
                <w:szCs w:val="18"/>
                <w:lang w:eastAsia="it-IT"/>
              </w:rPr>
              <w:t xml:space="preserve">Mancato rispetto del vincolo richiesto dalla </w:t>
            </w:r>
            <w:r w:rsidR="00F815DA">
              <w:rPr>
                <w:rFonts w:cs="Book Antiqua"/>
                <w:color w:val="339966"/>
                <w:sz w:val="18"/>
                <w:szCs w:val="18"/>
                <w:lang w:eastAsia="it-IT"/>
              </w:rPr>
              <w:t>obbligatorietà</w:t>
            </w:r>
            <w:r>
              <w:rPr>
                <w:rFonts w:cs="Book Antiqua"/>
                <w:color w:val="339966"/>
                <w:sz w:val="18"/>
                <w:szCs w:val="18"/>
                <w:lang w:eastAsia="it-IT"/>
              </w:rPr>
              <w:t xml:space="preserve"> condizionata</w:t>
            </w:r>
          </w:p>
        </w:tc>
        <w:tc>
          <w:tcPr>
            <w:tcW w:w="2813" w:type="pct"/>
            <w:tcBorders>
              <w:top w:val="single" w:sz="4" w:space="0" w:color="auto"/>
              <w:left w:val="single" w:sz="4" w:space="0" w:color="auto"/>
              <w:bottom w:val="single" w:sz="4" w:space="0" w:color="auto"/>
              <w:right w:val="single" w:sz="4" w:space="0" w:color="auto"/>
            </w:tcBorders>
          </w:tcPr>
          <w:p w14:paraId="1D83F4B8" w14:textId="77777777" w:rsidR="000E20D4" w:rsidRDefault="000E20D4">
            <w:pPr>
              <w:jc w:val="left"/>
              <w:rPr>
                <w:sz w:val="18"/>
                <w:szCs w:val="18"/>
              </w:rPr>
            </w:pPr>
            <w:r>
              <w:rPr>
                <w:rFonts w:cs="Book Antiqua"/>
                <w:sz w:val="18"/>
                <w:szCs w:val="18"/>
                <w:lang w:eastAsia="it-IT"/>
              </w:rPr>
              <w:t xml:space="preserve"> “Tipo</w:t>
            </w:r>
            <w:r w:rsidR="00D038E0">
              <w:rPr>
                <w:rFonts w:cs="Book Antiqua"/>
                <w:sz w:val="18"/>
                <w:szCs w:val="18"/>
                <w:lang w:eastAsia="it-IT"/>
              </w:rPr>
              <w:t xml:space="preserve"> di Ricovero” non valorizzato</w:t>
            </w:r>
            <w:r>
              <w:rPr>
                <w:rFonts w:cs="Book Antiqua"/>
                <w:sz w:val="18"/>
                <w:szCs w:val="18"/>
                <w:lang w:eastAsia="it-IT"/>
              </w:rPr>
              <w:t xml:space="preserve"> se Regime di Ricovero = “1” e Provenienza Paziente &lt;&gt; “01”</w:t>
            </w:r>
          </w:p>
        </w:tc>
      </w:tr>
      <w:tr w:rsidR="000E20D4" w14:paraId="752340A4" w14:textId="77777777" w:rsidTr="00254EE0">
        <w:tc>
          <w:tcPr>
            <w:tcW w:w="718" w:type="pct"/>
            <w:tcBorders>
              <w:top w:val="single" w:sz="4" w:space="0" w:color="auto"/>
              <w:left w:val="single" w:sz="4" w:space="0" w:color="auto"/>
              <w:bottom w:val="single" w:sz="4" w:space="0" w:color="auto"/>
              <w:right w:val="single" w:sz="4" w:space="0" w:color="auto"/>
            </w:tcBorders>
            <w:shd w:val="clear" w:color="auto" w:fill="E6E6E6"/>
          </w:tcPr>
          <w:p w14:paraId="1741B8F0"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4F608B6E"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45D1D64C" w14:textId="77777777" w:rsidR="000E20D4" w:rsidRDefault="000E20D4">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1E170B8F" w14:textId="77777777" w:rsidR="000E20D4" w:rsidRDefault="000E20D4">
            <w:pPr>
              <w:tabs>
                <w:tab w:val="num" w:pos="360"/>
              </w:tabs>
              <w:ind w:left="360" w:hanging="360"/>
              <w:rPr>
                <w:sz w:val="18"/>
                <w:szCs w:val="18"/>
              </w:rPr>
            </w:pPr>
          </w:p>
        </w:tc>
      </w:tr>
      <w:tr w:rsidR="001E2007" w14:paraId="1E08921E" w14:textId="77777777" w:rsidTr="00C23FAD">
        <w:tc>
          <w:tcPr>
            <w:tcW w:w="718" w:type="pct"/>
            <w:vMerge w:val="restart"/>
            <w:tcBorders>
              <w:top w:val="single" w:sz="4" w:space="0" w:color="auto"/>
              <w:left w:val="single" w:sz="4" w:space="0" w:color="auto"/>
              <w:right w:val="single" w:sz="4" w:space="0" w:color="auto"/>
            </w:tcBorders>
            <w:vAlign w:val="center"/>
          </w:tcPr>
          <w:p w14:paraId="6473CFA8" w14:textId="77777777" w:rsidR="001E2007" w:rsidRPr="00855B92" w:rsidRDefault="001E2007">
            <w:pPr>
              <w:jc w:val="center"/>
              <w:rPr>
                <w:sz w:val="18"/>
                <w:szCs w:val="18"/>
              </w:rPr>
            </w:pPr>
            <w:r w:rsidRPr="00855B92">
              <w:rPr>
                <w:sz w:val="18"/>
                <w:szCs w:val="18"/>
              </w:rPr>
              <w:lastRenderedPageBreak/>
              <w:t>Traumatismi o Intossicazioni</w:t>
            </w:r>
          </w:p>
        </w:tc>
        <w:tc>
          <w:tcPr>
            <w:tcW w:w="503" w:type="pct"/>
            <w:tcBorders>
              <w:top w:val="single" w:sz="4" w:space="0" w:color="auto"/>
              <w:left w:val="single" w:sz="4" w:space="0" w:color="auto"/>
              <w:bottom w:val="single" w:sz="4" w:space="0" w:color="auto"/>
              <w:right w:val="single" w:sz="4" w:space="0" w:color="auto"/>
            </w:tcBorders>
          </w:tcPr>
          <w:p w14:paraId="49F25871" w14:textId="77777777" w:rsidR="001E2007" w:rsidRPr="00855B92" w:rsidRDefault="001E2007">
            <w:pPr>
              <w:rPr>
                <w:sz w:val="18"/>
                <w:szCs w:val="18"/>
              </w:rPr>
            </w:pPr>
            <w:r w:rsidRPr="00855B92">
              <w:rPr>
                <w:sz w:val="18"/>
                <w:szCs w:val="18"/>
              </w:rPr>
              <w:t>1301</w:t>
            </w:r>
          </w:p>
        </w:tc>
        <w:tc>
          <w:tcPr>
            <w:tcW w:w="966" w:type="pct"/>
            <w:tcBorders>
              <w:top w:val="single" w:sz="4" w:space="0" w:color="auto"/>
              <w:left w:val="single" w:sz="4" w:space="0" w:color="auto"/>
              <w:bottom w:val="single" w:sz="4" w:space="0" w:color="auto"/>
              <w:right w:val="single" w:sz="4" w:space="0" w:color="auto"/>
            </w:tcBorders>
          </w:tcPr>
          <w:p w14:paraId="7137BCEA" w14:textId="77777777" w:rsidR="001E2007" w:rsidRDefault="001E2007">
            <w:pPr>
              <w:rPr>
                <w:rFonts w:cs="Book Antiqua"/>
                <w:color w:val="339966"/>
                <w:sz w:val="18"/>
                <w:szCs w:val="18"/>
                <w:lang w:eastAsia="it-IT"/>
              </w:rPr>
            </w:pPr>
            <w:r>
              <w:rPr>
                <w:rFonts w:cs="Book Antiqua"/>
                <w:color w:val="339966"/>
                <w:sz w:val="18"/>
                <w:szCs w:val="18"/>
                <w:lang w:eastAsia="it-IT"/>
              </w:rPr>
              <w:t>Non appartenenza al dominio di riferimento</w:t>
            </w:r>
          </w:p>
        </w:tc>
        <w:tc>
          <w:tcPr>
            <w:tcW w:w="2813" w:type="pct"/>
            <w:tcBorders>
              <w:top w:val="single" w:sz="4" w:space="0" w:color="auto"/>
              <w:left w:val="single" w:sz="4" w:space="0" w:color="auto"/>
              <w:bottom w:val="single" w:sz="4" w:space="0" w:color="auto"/>
              <w:right w:val="single" w:sz="4" w:space="0" w:color="auto"/>
            </w:tcBorders>
          </w:tcPr>
          <w:p w14:paraId="0257635C" w14:textId="77777777" w:rsidR="001E2007" w:rsidRDefault="001E2007">
            <w:pPr>
              <w:jc w:val="left"/>
              <w:rPr>
                <w:rFonts w:cs="Book Antiqua"/>
                <w:color w:val="000000"/>
                <w:sz w:val="18"/>
                <w:szCs w:val="18"/>
                <w:lang w:eastAsia="it-IT"/>
              </w:rPr>
            </w:pPr>
            <w:r>
              <w:rPr>
                <w:rFonts w:cs="Book Antiqua"/>
                <w:color w:val="000000"/>
                <w:sz w:val="18"/>
                <w:szCs w:val="18"/>
                <w:lang w:eastAsia="it-IT"/>
              </w:rPr>
              <w:t xml:space="preserve">Valori diversi da quelli </w:t>
            </w:r>
            <w:proofErr w:type="gramStart"/>
            <w:r>
              <w:rPr>
                <w:rFonts w:cs="Book Antiqua"/>
                <w:color w:val="000000"/>
                <w:sz w:val="18"/>
                <w:szCs w:val="18"/>
                <w:lang w:eastAsia="it-IT"/>
              </w:rPr>
              <w:t>ammessi :</w:t>
            </w:r>
            <w:proofErr w:type="gramEnd"/>
          </w:p>
          <w:p w14:paraId="6D8B67C2" w14:textId="77777777" w:rsidR="001E2007" w:rsidRDefault="001E2007">
            <w:pPr>
              <w:rPr>
                <w:sz w:val="18"/>
                <w:szCs w:val="18"/>
              </w:rPr>
            </w:pPr>
            <w:r>
              <w:rPr>
                <w:sz w:val="18"/>
                <w:szCs w:val="18"/>
              </w:rPr>
              <w:t xml:space="preserve">1 = infortunio sul lavoro; </w:t>
            </w:r>
          </w:p>
          <w:p w14:paraId="1818652F" w14:textId="77777777" w:rsidR="001E2007" w:rsidRDefault="001E2007">
            <w:pPr>
              <w:rPr>
                <w:sz w:val="18"/>
                <w:szCs w:val="18"/>
              </w:rPr>
            </w:pPr>
            <w:r>
              <w:rPr>
                <w:sz w:val="18"/>
                <w:szCs w:val="18"/>
              </w:rPr>
              <w:t xml:space="preserve">2 = infortunio in ambiente domestico; </w:t>
            </w:r>
          </w:p>
          <w:p w14:paraId="7AEE6F3F" w14:textId="77777777" w:rsidR="001E2007" w:rsidRDefault="001E2007">
            <w:pPr>
              <w:rPr>
                <w:sz w:val="18"/>
                <w:szCs w:val="18"/>
              </w:rPr>
            </w:pPr>
            <w:r>
              <w:rPr>
                <w:sz w:val="18"/>
                <w:szCs w:val="18"/>
              </w:rPr>
              <w:t xml:space="preserve">3 = incidente stradale; </w:t>
            </w:r>
          </w:p>
          <w:p w14:paraId="282EC66A" w14:textId="77777777" w:rsidR="001E2007" w:rsidRDefault="001E2007">
            <w:pPr>
              <w:rPr>
                <w:sz w:val="18"/>
                <w:szCs w:val="18"/>
              </w:rPr>
            </w:pPr>
            <w:r>
              <w:rPr>
                <w:sz w:val="18"/>
                <w:szCs w:val="18"/>
              </w:rPr>
              <w:t xml:space="preserve">4 = violenza altrui (indipendentemente dal luogo dove è avvenuta); </w:t>
            </w:r>
          </w:p>
          <w:p w14:paraId="257E942C" w14:textId="77777777" w:rsidR="001E2007" w:rsidRDefault="001E2007">
            <w:pPr>
              <w:rPr>
                <w:sz w:val="18"/>
                <w:szCs w:val="18"/>
              </w:rPr>
            </w:pPr>
            <w:r>
              <w:rPr>
                <w:sz w:val="18"/>
                <w:szCs w:val="18"/>
              </w:rPr>
              <w:t xml:space="preserve">5 = autolesione o tentativo di suicidio (indipendentemente dal luogo dove è avvenuto); </w:t>
            </w:r>
          </w:p>
          <w:p w14:paraId="0407104A" w14:textId="77777777" w:rsidR="001E2007" w:rsidRDefault="001E2007">
            <w:pPr>
              <w:tabs>
                <w:tab w:val="num" w:pos="360"/>
              </w:tabs>
              <w:ind w:left="360" w:hanging="360"/>
              <w:rPr>
                <w:sz w:val="18"/>
                <w:szCs w:val="18"/>
              </w:rPr>
            </w:pPr>
            <w:r>
              <w:rPr>
                <w:sz w:val="18"/>
                <w:szCs w:val="18"/>
              </w:rPr>
              <w:t>9 = altro tipo di incidente o di intossicazione</w:t>
            </w:r>
          </w:p>
        </w:tc>
      </w:tr>
      <w:tr w:rsidR="003C31F5" w14:paraId="6E7A774D" w14:textId="77777777" w:rsidTr="00C23FAD">
        <w:tc>
          <w:tcPr>
            <w:tcW w:w="718" w:type="pct"/>
            <w:vMerge/>
            <w:tcBorders>
              <w:left w:val="single" w:sz="4" w:space="0" w:color="auto"/>
              <w:right w:val="single" w:sz="4" w:space="0" w:color="auto"/>
            </w:tcBorders>
            <w:vAlign w:val="center"/>
          </w:tcPr>
          <w:p w14:paraId="49DA5B52" w14:textId="77777777" w:rsidR="003C31F5" w:rsidRDefault="003C31F5">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58EE2B22" w14:textId="77777777" w:rsidR="003C31F5" w:rsidRDefault="003C31F5">
            <w:pPr>
              <w:rPr>
                <w:sz w:val="18"/>
                <w:szCs w:val="18"/>
              </w:rPr>
            </w:pPr>
            <w:r>
              <w:rPr>
                <w:sz w:val="18"/>
                <w:szCs w:val="18"/>
              </w:rPr>
              <w:t>1324</w:t>
            </w:r>
          </w:p>
        </w:tc>
        <w:tc>
          <w:tcPr>
            <w:tcW w:w="966" w:type="pct"/>
            <w:tcBorders>
              <w:top w:val="single" w:sz="4" w:space="0" w:color="auto"/>
              <w:left w:val="single" w:sz="4" w:space="0" w:color="auto"/>
              <w:bottom w:val="single" w:sz="4" w:space="0" w:color="auto"/>
              <w:right w:val="single" w:sz="4" w:space="0" w:color="auto"/>
            </w:tcBorders>
          </w:tcPr>
          <w:p w14:paraId="43F9A918" w14:textId="77777777" w:rsidR="003C31F5" w:rsidRDefault="003C31F5">
            <w:pPr>
              <w:rPr>
                <w:rFonts w:cs="Book Antiqua"/>
                <w:color w:val="339966"/>
                <w:sz w:val="18"/>
                <w:szCs w:val="18"/>
                <w:lang w:eastAsia="it-IT"/>
              </w:rPr>
            </w:pPr>
            <w:r>
              <w:rPr>
                <w:rFonts w:cs="Book Antiqua"/>
                <w:color w:val="339966"/>
                <w:sz w:val="18"/>
                <w:szCs w:val="18"/>
                <w:lang w:eastAsia="it-IT"/>
              </w:rPr>
              <w:t>Traumatismi o intossicazioni non congruente</w:t>
            </w:r>
          </w:p>
        </w:tc>
        <w:tc>
          <w:tcPr>
            <w:tcW w:w="2813" w:type="pct"/>
            <w:tcBorders>
              <w:top w:val="single" w:sz="4" w:space="0" w:color="auto"/>
              <w:left w:val="single" w:sz="4" w:space="0" w:color="auto"/>
              <w:bottom w:val="single" w:sz="4" w:space="0" w:color="auto"/>
              <w:right w:val="single" w:sz="4" w:space="0" w:color="auto"/>
            </w:tcBorders>
          </w:tcPr>
          <w:p w14:paraId="5BD8CD37" w14:textId="77777777" w:rsidR="003C31F5" w:rsidRPr="00855B92" w:rsidRDefault="003C31F5" w:rsidP="002238D9">
            <w:pPr>
              <w:jc w:val="left"/>
              <w:rPr>
                <w:sz w:val="18"/>
                <w:szCs w:val="18"/>
              </w:rPr>
            </w:pPr>
            <w:r w:rsidRPr="00855B92">
              <w:rPr>
                <w:sz w:val="18"/>
                <w:szCs w:val="18"/>
              </w:rPr>
              <w:t xml:space="preserve">Il campo " Traumatismi o Intossicazioni " È </w:t>
            </w:r>
            <w:proofErr w:type="gramStart"/>
            <w:r w:rsidRPr="00855B92">
              <w:rPr>
                <w:sz w:val="18"/>
                <w:szCs w:val="18"/>
              </w:rPr>
              <w:t>VALORIZZATO  in</w:t>
            </w:r>
            <w:proofErr w:type="gramEnd"/>
            <w:r w:rsidRPr="00855B92">
              <w:rPr>
                <w:sz w:val="18"/>
                <w:szCs w:val="18"/>
              </w:rPr>
              <w:t xml:space="preserve"> presenza di  almeno una delle seguenti condizioni:</w:t>
            </w:r>
          </w:p>
          <w:p w14:paraId="2745AC78" w14:textId="77777777" w:rsidR="003C31F5" w:rsidRPr="00855B92" w:rsidRDefault="003C31F5" w:rsidP="002238D9">
            <w:pPr>
              <w:numPr>
                <w:ilvl w:val="0"/>
                <w:numId w:val="56"/>
              </w:numPr>
              <w:jc w:val="left"/>
              <w:rPr>
                <w:sz w:val="18"/>
                <w:szCs w:val="18"/>
              </w:rPr>
            </w:pPr>
            <w:r w:rsidRPr="00855B92">
              <w:rPr>
                <w:sz w:val="18"/>
                <w:szCs w:val="18"/>
              </w:rPr>
              <w:t xml:space="preserve">Regime di Ricovero diverso da 1 </w:t>
            </w:r>
          </w:p>
          <w:p w14:paraId="36F64A3E" w14:textId="77777777" w:rsidR="003C31F5" w:rsidRPr="00855B92" w:rsidRDefault="003C31F5" w:rsidP="002238D9">
            <w:pPr>
              <w:numPr>
                <w:ilvl w:val="0"/>
                <w:numId w:val="56"/>
              </w:numPr>
              <w:jc w:val="left"/>
              <w:rPr>
                <w:sz w:val="18"/>
                <w:szCs w:val="18"/>
              </w:rPr>
            </w:pPr>
            <w:r w:rsidRPr="00855B92">
              <w:rPr>
                <w:sz w:val="18"/>
                <w:szCs w:val="18"/>
              </w:rPr>
              <w:t xml:space="preserve">diagnosi principale non compresa tra 800-904 e 910-995.89 </w:t>
            </w:r>
          </w:p>
          <w:p w14:paraId="218AED6A" w14:textId="77777777" w:rsidR="003C31F5" w:rsidRPr="00855B92" w:rsidRDefault="003C31F5" w:rsidP="002238D9">
            <w:pPr>
              <w:numPr>
                <w:ilvl w:val="0"/>
                <w:numId w:val="56"/>
              </w:numPr>
              <w:jc w:val="left"/>
              <w:rPr>
                <w:sz w:val="18"/>
                <w:szCs w:val="18"/>
              </w:rPr>
            </w:pPr>
            <w:r w:rsidRPr="00855B92">
              <w:rPr>
                <w:sz w:val="18"/>
                <w:szCs w:val="18"/>
              </w:rPr>
              <w:t>Disciplina di Ammissione uguale a 56 (recupero e riabilitazione funzionale) o 60 (Lungodegenti) o 28 (Unità spinale) o 75 (Neuro-riabilitazione)</w:t>
            </w:r>
          </w:p>
          <w:p w14:paraId="69C2BA85" w14:textId="77777777" w:rsidR="003C31F5" w:rsidRPr="00855B92" w:rsidRDefault="003C31F5" w:rsidP="002238D9">
            <w:pPr>
              <w:rPr>
                <w:sz w:val="18"/>
                <w:szCs w:val="18"/>
              </w:rPr>
            </w:pPr>
          </w:p>
        </w:tc>
      </w:tr>
      <w:tr w:rsidR="003C31F5" w14:paraId="6E3E3C37" w14:textId="77777777" w:rsidTr="00C23FAD">
        <w:tc>
          <w:tcPr>
            <w:tcW w:w="718" w:type="pct"/>
            <w:vMerge/>
            <w:tcBorders>
              <w:left w:val="single" w:sz="4" w:space="0" w:color="auto"/>
              <w:bottom w:val="single" w:sz="4" w:space="0" w:color="auto"/>
              <w:right w:val="single" w:sz="4" w:space="0" w:color="auto"/>
            </w:tcBorders>
            <w:vAlign w:val="center"/>
          </w:tcPr>
          <w:p w14:paraId="6B3FAFE5" w14:textId="77777777" w:rsidR="003C31F5" w:rsidRDefault="003C31F5">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054BC5D4" w14:textId="77777777" w:rsidR="003C31F5" w:rsidRDefault="003C31F5">
            <w:pPr>
              <w:rPr>
                <w:sz w:val="18"/>
                <w:szCs w:val="18"/>
              </w:rPr>
            </w:pPr>
            <w:r>
              <w:rPr>
                <w:sz w:val="18"/>
                <w:szCs w:val="18"/>
              </w:rPr>
              <w:t>1302</w:t>
            </w:r>
          </w:p>
        </w:tc>
        <w:tc>
          <w:tcPr>
            <w:tcW w:w="966" w:type="pct"/>
            <w:tcBorders>
              <w:top w:val="single" w:sz="4" w:space="0" w:color="auto"/>
              <w:left w:val="single" w:sz="4" w:space="0" w:color="auto"/>
              <w:bottom w:val="single" w:sz="4" w:space="0" w:color="auto"/>
              <w:right w:val="single" w:sz="4" w:space="0" w:color="auto"/>
            </w:tcBorders>
          </w:tcPr>
          <w:p w14:paraId="46F0FD34" w14:textId="77777777" w:rsidR="003C31F5" w:rsidRDefault="003C31F5" w:rsidP="00C23FAD">
            <w:pPr>
              <w:rPr>
                <w:rFonts w:cs="Book Antiqua"/>
                <w:sz w:val="18"/>
                <w:szCs w:val="18"/>
                <w:lang w:eastAsia="it-IT"/>
              </w:rPr>
            </w:pPr>
            <w:r>
              <w:rPr>
                <w:rFonts w:cs="Book Antiqua"/>
                <w:color w:val="339966"/>
                <w:sz w:val="18"/>
                <w:szCs w:val="18"/>
                <w:lang w:eastAsia="it-IT"/>
              </w:rPr>
              <w:t>Mancato rispetto del vincolo richiesto dalla obbligatorietà condizionata</w:t>
            </w:r>
          </w:p>
        </w:tc>
        <w:tc>
          <w:tcPr>
            <w:tcW w:w="2813" w:type="pct"/>
            <w:tcBorders>
              <w:top w:val="single" w:sz="4" w:space="0" w:color="auto"/>
              <w:left w:val="single" w:sz="4" w:space="0" w:color="auto"/>
              <w:bottom w:val="single" w:sz="4" w:space="0" w:color="auto"/>
              <w:right w:val="single" w:sz="4" w:space="0" w:color="auto"/>
            </w:tcBorders>
          </w:tcPr>
          <w:p w14:paraId="262E8DA8" w14:textId="77777777" w:rsidR="003C31F5" w:rsidRPr="00855B92" w:rsidRDefault="003C31F5" w:rsidP="002238D9">
            <w:pPr>
              <w:jc w:val="left"/>
              <w:rPr>
                <w:sz w:val="18"/>
                <w:szCs w:val="18"/>
              </w:rPr>
            </w:pPr>
            <w:r w:rsidRPr="00855B92">
              <w:rPr>
                <w:sz w:val="18"/>
                <w:szCs w:val="18"/>
              </w:rPr>
              <w:t xml:space="preserve">Il campo " Traumatismi o Intossicazioni " NON È </w:t>
            </w:r>
            <w:proofErr w:type="gramStart"/>
            <w:r w:rsidRPr="00855B92">
              <w:rPr>
                <w:sz w:val="18"/>
                <w:szCs w:val="18"/>
              </w:rPr>
              <w:t>VALORIZZATO  in</w:t>
            </w:r>
            <w:proofErr w:type="gramEnd"/>
            <w:r w:rsidRPr="00855B92">
              <w:rPr>
                <w:sz w:val="18"/>
                <w:szCs w:val="18"/>
              </w:rPr>
              <w:t xml:space="preserve"> presenza di  (devono essere soddisfatte tutte le seguenti condizioni):</w:t>
            </w:r>
          </w:p>
          <w:p w14:paraId="62FD30BC" w14:textId="77777777" w:rsidR="003C31F5" w:rsidRPr="00855B92" w:rsidRDefault="003C31F5" w:rsidP="002238D9">
            <w:pPr>
              <w:numPr>
                <w:ilvl w:val="0"/>
                <w:numId w:val="56"/>
              </w:numPr>
              <w:jc w:val="left"/>
              <w:rPr>
                <w:sz w:val="18"/>
                <w:szCs w:val="18"/>
              </w:rPr>
            </w:pPr>
            <w:r w:rsidRPr="00855B92">
              <w:rPr>
                <w:sz w:val="18"/>
                <w:szCs w:val="18"/>
              </w:rPr>
              <w:t xml:space="preserve">Regime di Ricovero uguale a 1 </w:t>
            </w:r>
          </w:p>
          <w:p w14:paraId="264379CF" w14:textId="77777777" w:rsidR="003C31F5" w:rsidRPr="00855B92" w:rsidRDefault="003C31F5" w:rsidP="002238D9">
            <w:pPr>
              <w:numPr>
                <w:ilvl w:val="0"/>
                <w:numId w:val="56"/>
              </w:numPr>
              <w:jc w:val="left"/>
              <w:rPr>
                <w:sz w:val="18"/>
                <w:szCs w:val="18"/>
              </w:rPr>
            </w:pPr>
            <w:r w:rsidRPr="00855B92">
              <w:rPr>
                <w:sz w:val="18"/>
                <w:szCs w:val="18"/>
              </w:rPr>
              <w:t xml:space="preserve">diagnosi principale compresa tra 800-904 o 910-995.89 </w:t>
            </w:r>
          </w:p>
          <w:p w14:paraId="05A4C80E" w14:textId="77777777" w:rsidR="003C31F5" w:rsidRPr="00855B92" w:rsidRDefault="003C31F5" w:rsidP="002238D9">
            <w:pPr>
              <w:numPr>
                <w:ilvl w:val="0"/>
                <w:numId w:val="56"/>
              </w:numPr>
              <w:jc w:val="left"/>
              <w:rPr>
                <w:sz w:val="18"/>
                <w:szCs w:val="18"/>
              </w:rPr>
            </w:pPr>
            <w:r w:rsidRPr="00855B92">
              <w:rPr>
                <w:sz w:val="18"/>
                <w:szCs w:val="18"/>
              </w:rPr>
              <w:t xml:space="preserve">Disciplina di Ammissione diverso da 56 (recupero e riabilitazione funzionale), 60 (Lungodegenti), 28 (Unità </w:t>
            </w:r>
            <w:proofErr w:type="gramStart"/>
            <w:r w:rsidRPr="00855B92">
              <w:rPr>
                <w:sz w:val="18"/>
                <w:szCs w:val="18"/>
              </w:rPr>
              <w:t>spinale)  o</w:t>
            </w:r>
            <w:proofErr w:type="gramEnd"/>
            <w:r w:rsidRPr="00855B92">
              <w:rPr>
                <w:sz w:val="18"/>
                <w:szCs w:val="18"/>
              </w:rPr>
              <w:t xml:space="preserve"> 75 (Neuro-riabilitazione)</w:t>
            </w:r>
          </w:p>
          <w:p w14:paraId="1D9B6A00" w14:textId="77777777" w:rsidR="003C31F5" w:rsidRPr="00855B92" w:rsidRDefault="003C31F5" w:rsidP="002238D9">
            <w:pPr>
              <w:jc w:val="left"/>
              <w:rPr>
                <w:sz w:val="18"/>
                <w:szCs w:val="18"/>
              </w:rPr>
            </w:pPr>
          </w:p>
        </w:tc>
      </w:tr>
      <w:tr w:rsidR="000E20D4" w14:paraId="63189487" w14:textId="77777777" w:rsidTr="00254EE0">
        <w:tc>
          <w:tcPr>
            <w:tcW w:w="718" w:type="pct"/>
            <w:tcBorders>
              <w:top w:val="single" w:sz="4" w:space="0" w:color="auto"/>
              <w:left w:val="single" w:sz="4" w:space="0" w:color="auto"/>
              <w:bottom w:val="single" w:sz="4" w:space="0" w:color="auto"/>
              <w:right w:val="single" w:sz="4" w:space="0" w:color="auto"/>
            </w:tcBorders>
            <w:shd w:val="clear" w:color="auto" w:fill="E6E6E6"/>
          </w:tcPr>
          <w:p w14:paraId="64990F5A"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5EEED5D2"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0B8DC93C" w14:textId="77777777" w:rsidR="000E20D4" w:rsidRDefault="000E20D4">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596DC482" w14:textId="77777777" w:rsidR="000E20D4" w:rsidRDefault="000E20D4">
            <w:pPr>
              <w:tabs>
                <w:tab w:val="num" w:pos="360"/>
              </w:tabs>
              <w:ind w:left="360" w:hanging="360"/>
              <w:rPr>
                <w:sz w:val="18"/>
                <w:szCs w:val="18"/>
              </w:rPr>
            </w:pPr>
          </w:p>
        </w:tc>
      </w:tr>
      <w:tr w:rsidR="000E20D4" w14:paraId="5F67526D" w14:textId="77777777" w:rsidTr="00254EE0">
        <w:tc>
          <w:tcPr>
            <w:tcW w:w="718" w:type="pct"/>
            <w:vMerge w:val="restart"/>
            <w:tcBorders>
              <w:top w:val="single" w:sz="4" w:space="0" w:color="auto"/>
              <w:left w:val="single" w:sz="4" w:space="0" w:color="auto"/>
              <w:bottom w:val="single" w:sz="4" w:space="0" w:color="auto"/>
              <w:right w:val="single" w:sz="4" w:space="0" w:color="auto"/>
            </w:tcBorders>
            <w:vAlign w:val="center"/>
          </w:tcPr>
          <w:p w14:paraId="4106EF10" w14:textId="77777777" w:rsidR="000E20D4" w:rsidRDefault="000E20D4">
            <w:pPr>
              <w:jc w:val="center"/>
              <w:rPr>
                <w:sz w:val="18"/>
                <w:szCs w:val="18"/>
              </w:rPr>
            </w:pPr>
            <w:r>
              <w:rPr>
                <w:sz w:val="18"/>
                <w:szCs w:val="18"/>
              </w:rPr>
              <w:t>Codice Causa Esterna</w:t>
            </w:r>
          </w:p>
        </w:tc>
        <w:tc>
          <w:tcPr>
            <w:tcW w:w="503" w:type="pct"/>
            <w:tcBorders>
              <w:top w:val="single" w:sz="4" w:space="0" w:color="auto"/>
              <w:left w:val="single" w:sz="4" w:space="0" w:color="auto"/>
              <w:bottom w:val="single" w:sz="4" w:space="0" w:color="auto"/>
              <w:right w:val="single" w:sz="4" w:space="0" w:color="auto"/>
            </w:tcBorders>
          </w:tcPr>
          <w:p w14:paraId="420E017E" w14:textId="77777777" w:rsidR="000E20D4" w:rsidRDefault="000E20D4">
            <w:pPr>
              <w:rPr>
                <w:sz w:val="18"/>
                <w:szCs w:val="18"/>
              </w:rPr>
            </w:pPr>
            <w:r>
              <w:rPr>
                <w:sz w:val="18"/>
                <w:szCs w:val="18"/>
              </w:rPr>
              <w:t>1301</w:t>
            </w:r>
          </w:p>
        </w:tc>
        <w:tc>
          <w:tcPr>
            <w:tcW w:w="966" w:type="pct"/>
            <w:tcBorders>
              <w:top w:val="single" w:sz="4" w:space="0" w:color="auto"/>
              <w:left w:val="single" w:sz="4" w:space="0" w:color="auto"/>
              <w:bottom w:val="single" w:sz="4" w:space="0" w:color="auto"/>
              <w:right w:val="single" w:sz="4" w:space="0" w:color="auto"/>
            </w:tcBorders>
          </w:tcPr>
          <w:p w14:paraId="2E5C1FF5" w14:textId="77777777" w:rsidR="000E20D4" w:rsidRDefault="000E20D4">
            <w:pPr>
              <w:rPr>
                <w:rFonts w:cs="Book Antiqua"/>
                <w:color w:val="339966"/>
                <w:sz w:val="18"/>
                <w:szCs w:val="18"/>
                <w:lang w:eastAsia="it-IT"/>
              </w:rPr>
            </w:pPr>
            <w:r>
              <w:rPr>
                <w:rFonts w:cs="Book Antiqua"/>
                <w:color w:val="339966"/>
                <w:sz w:val="18"/>
                <w:szCs w:val="18"/>
                <w:lang w:eastAsia="it-IT"/>
              </w:rPr>
              <w:t>Non appartenenza al dominio di riferimento</w:t>
            </w:r>
          </w:p>
        </w:tc>
        <w:tc>
          <w:tcPr>
            <w:tcW w:w="2813" w:type="pct"/>
            <w:tcBorders>
              <w:top w:val="single" w:sz="4" w:space="0" w:color="auto"/>
              <w:left w:val="single" w:sz="4" w:space="0" w:color="auto"/>
              <w:bottom w:val="single" w:sz="4" w:space="0" w:color="auto"/>
              <w:right w:val="single" w:sz="4" w:space="0" w:color="auto"/>
            </w:tcBorders>
          </w:tcPr>
          <w:p w14:paraId="1F42C409" w14:textId="77777777" w:rsidR="000E20D4" w:rsidRDefault="000E20D4">
            <w:pPr>
              <w:tabs>
                <w:tab w:val="num" w:pos="0"/>
              </w:tabs>
              <w:rPr>
                <w:sz w:val="18"/>
                <w:szCs w:val="18"/>
              </w:rPr>
            </w:pPr>
            <w:r>
              <w:rPr>
                <w:sz w:val="18"/>
                <w:szCs w:val="18"/>
              </w:rPr>
              <w:t xml:space="preserve">Codice Causa esterna (che corrisponde alla codifica di maggior dettaglio disponibile per il codice </w:t>
            </w:r>
            <w:proofErr w:type="gramStart"/>
            <w:r>
              <w:rPr>
                <w:sz w:val="18"/>
                <w:szCs w:val="18"/>
              </w:rPr>
              <w:t>indicato)  non</w:t>
            </w:r>
            <w:proofErr w:type="gramEnd"/>
            <w:r>
              <w:rPr>
                <w:sz w:val="18"/>
                <w:szCs w:val="18"/>
              </w:rPr>
              <w:t xml:space="preserve"> presente in anagrafica ICD 9 CM Paragrafo:  Classificazione Supplementare Delle Cause Esterne Di Traumatismo E Avvelenamento (E800-E999)</w:t>
            </w:r>
          </w:p>
        </w:tc>
      </w:tr>
      <w:tr w:rsidR="000E20D4" w14:paraId="7F0FDA22" w14:textId="77777777" w:rsidTr="00254EE0">
        <w:tc>
          <w:tcPr>
            <w:tcW w:w="718" w:type="pct"/>
            <w:vMerge/>
            <w:tcBorders>
              <w:top w:val="single" w:sz="4" w:space="0" w:color="auto"/>
              <w:left w:val="single" w:sz="4" w:space="0" w:color="auto"/>
              <w:bottom w:val="single" w:sz="4" w:space="0" w:color="auto"/>
              <w:right w:val="single" w:sz="4" w:space="0" w:color="auto"/>
            </w:tcBorders>
            <w:vAlign w:val="center"/>
          </w:tcPr>
          <w:p w14:paraId="19D2128A"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2B1E0409" w14:textId="77777777" w:rsidR="000E20D4" w:rsidRDefault="000E20D4">
            <w:pPr>
              <w:rPr>
                <w:sz w:val="18"/>
                <w:szCs w:val="18"/>
              </w:rPr>
            </w:pPr>
            <w:r>
              <w:rPr>
                <w:sz w:val="18"/>
                <w:szCs w:val="18"/>
              </w:rPr>
              <w:t>1326</w:t>
            </w:r>
          </w:p>
        </w:tc>
        <w:tc>
          <w:tcPr>
            <w:tcW w:w="966" w:type="pct"/>
            <w:tcBorders>
              <w:top w:val="single" w:sz="4" w:space="0" w:color="auto"/>
              <w:left w:val="single" w:sz="4" w:space="0" w:color="auto"/>
              <w:bottom w:val="single" w:sz="4" w:space="0" w:color="auto"/>
              <w:right w:val="single" w:sz="4" w:space="0" w:color="auto"/>
            </w:tcBorders>
          </w:tcPr>
          <w:p w14:paraId="398DA72F" w14:textId="77777777" w:rsidR="000E20D4" w:rsidRPr="00855B92" w:rsidRDefault="000E20D4">
            <w:pPr>
              <w:rPr>
                <w:rFonts w:cs="Book Antiqua"/>
                <w:color w:val="339966"/>
                <w:sz w:val="18"/>
                <w:szCs w:val="18"/>
                <w:lang w:eastAsia="it-IT"/>
              </w:rPr>
            </w:pPr>
            <w:r w:rsidRPr="00855B92">
              <w:rPr>
                <w:rFonts w:cs="Book Antiqua"/>
                <w:color w:val="339966"/>
                <w:sz w:val="18"/>
                <w:szCs w:val="18"/>
                <w:lang w:eastAsia="it-IT"/>
              </w:rPr>
              <w:t>Codice Causa Esterna compilato in mancanza di diagnosi principale di trauma</w:t>
            </w:r>
          </w:p>
        </w:tc>
        <w:tc>
          <w:tcPr>
            <w:tcW w:w="2813" w:type="pct"/>
            <w:tcBorders>
              <w:top w:val="single" w:sz="4" w:space="0" w:color="auto"/>
              <w:left w:val="single" w:sz="4" w:space="0" w:color="auto"/>
              <w:bottom w:val="single" w:sz="4" w:space="0" w:color="auto"/>
              <w:right w:val="single" w:sz="4" w:space="0" w:color="auto"/>
            </w:tcBorders>
          </w:tcPr>
          <w:p w14:paraId="0A538EB8" w14:textId="77777777" w:rsidR="003C31F5" w:rsidRPr="00855B92" w:rsidRDefault="003C31F5" w:rsidP="003C31F5">
            <w:pPr>
              <w:jc w:val="left"/>
              <w:rPr>
                <w:sz w:val="18"/>
                <w:szCs w:val="18"/>
              </w:rPr>
            </w:pPr>
            <w:r w:rsidRPr="00855B92">
              <w:rPr>
                <w:sz w:val="18"/>
                <w:szCs w:val="18"/>
              </w:rPr>
              <w:t xml:space="preserve">Il campo " Codice Causa Esterna " È </w:t>
            </w:r>
            <w:proofErr w:type="gramStart"/>
            <w:r w:rsidRPr="00855B92">
              <w:rPr>
                <w:sz w:val="18"/>
                <w:szCs w:val="18"/>
              </w:rPr>
              <w:t>VALORIZZATO  in</w:t>
            </w:r>
            <w:proofErr w:type="gramEnd"/>
            <w:r w:rsidRPr="00855B92">
              <w:rPr>
                <w:sz w:val="18"/>
                <w:szCs w:val="18"/>
              </w:rPr>
              <w:t xml:space="preserve"> presenza di  almeno una delle seguenti condizioni:</w:t>
            </w:r>
          </w:p>
          <w:p w14:paraId="4296D7C0" w14:textId="77777777" w:rsidR="003C31F5" w:rsidRPr="00855B92" w:rsidRDefault="003C31F5" w:rsidP="003C31F5">
            <w:pPr>
              <w:numPr>
                <w:ilvl w:val="0"/>
                <w:numId w:val="56"/>
              </w:numPr>
              <w:jc w:val="left"/>
              <w:rPr>
                <w:sz w:val="18"/>
                <w:szCs w:val="18"/>
              </w:rPr>
            </w:pPr>
            <w:r w:rsidRPr="00855B92">
              <w:rPr>
                <w:sz w:val="18"/>
                <w:szCs w:val="18"/>
              </w:rPr>
              <w:t xml:space="preserve">Regime di Ricovero diverso da 1 </w:t>
            </w:r>
          </w:p>
          <w:p w14:paraId="2FDFAF5A" w14:textId="77777777" w:rsidR="003C31F5" w:rsidRPr="00855B92" w:rsidRDefault="003C31F5" w:rsidP="003C31F5">
            <w:pPr>
              <w:numPr>
                <w:ilvl w:val="0"/>
                <w:numId w:val="56"/>
              </w:numPr>
              <w:jc w:val="left"/>
              <w:rPr>
                <w:sz w:val="18"/>
                <w:szCs w:val="18"/>
              </w:rPr>
            </w:pPr>
            <w:r w:rsidRPr="00855B92">
              <w:rPr>
                <w:sz w:val="18"/>
                <w:szCs w:val="18"/>
              </w:rPr>
              <w:t xml:space="preserve">diagnosi principale non compresa tra 800-904 e 910-995.89 </w:t>
            </w:r>
          </w:p>
          <w:p w14:paraId="3356D7ED" w14:textId="77777777" w:rsidR="003C31F5" w:rsidRPr="00855B92" w:rsidRDefault="003C31F5" w:rsidP="003C31F5">
            <w:pPr>
              <w:numPr>
                <w:ilvl w:val="0"/>
                <w:numId w:val="56"/>
              </w:numPr>
              <w:jc w:val="left"/>
              <w:rPr>
                <w:sz w:val="18"/>
                <w:szCs w:val="18"/>
              </w:rPr>
            </w:pPr>
            <w:r w:rsidRPr="00855B92">
              <w:rPr>
                <w:sz w:val="18"/>
                <w:szCs w:val="18"/>
              </w:rPr>
              <w:t>Disciplina di Ammissione uguale a 56 (recupero e riabilitazione funzionale) o 60 (Lungodegenti) o 28 (Unità spinale) o 75 (Neuro-riabilitazione)</w:t>
            </w:r>
          </w:p>
          <w:p w14:paraId="25A67CD6" w14:textId="77777777" w:rsidR="000E20D4" w:rsidRPr="00855B92" w:rsidRDefault="000E20D4">
            <w:pPr>
              <w:rPr>
                <w:sz w:val="18"/>
                <w:szCs w:val="18"/>
              </w:rPr>
            </w:pPr>
          </w:p>
        </w:tc>
      </w:tr>
      <w:tr w:rsidR="000E20D4" w14:paraId="72B47684" w14:textId="77777777" w:rsidTr="00254EE0">
        <w:tc>
          <w:tcPr>
            <w:tcW w:w="718" w:type="pct"/>
            <w:vMerge/>
            <w:tcBorders>
              <w:top w:val="single" w:sz="4" w:space="0" w:color="auto"/>
              <w:left w:val="single" w:sz="4" w:space="0" w:color="auto"/>
              <w:bottom w:val="single" w:sz="4" w:space="0" w:color="auto"/>
              <w:right w:val="single" w:sz="4" w:space="0" w:color="auto"/>
            </w:tcBorders>
            <w:vAlign w:val="center"/>
          </w:tcPr>
          <w:p w14:paraId="1E3033A1"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3A3962E8" w14:textId="77777777" w:rsidR="000E20D4" w:rsidRDefault="000E20D4">
            <w:pPr>
              <w:rPr>
                <w:sz w:val="18"/>
                <w:szCs w:val="18"/>
              </w:rPr>
            </w:pPr>
            <w:r>
              <w:rPr>
                <w:sz w:val="18"/>
                <w:szCs w:val="18"/>
              </w:rPr>
              <w:t>1302</w:t>
            </w:r>
          </w:p>
        </w:tc>
        <w:tc>
          <w:tcPr>
            <w:tcW w:w="966" w:type="pct"/>
            <w:tcBorders>
              <w:top w:val="single" w:sz="4" w:space="0" w:color="auto"/>
              <w:left w:val="single" w:sz="4" w:space="0" w:color="auto"/>
              <w:bottom w:val="single" w:sz="4" w:space="0" w:color="auto"/>
              <w:right w:val="single" w:sz="4" w:space="0" w:color="auto"/>
            </w:tcBorders>
          </w:tcPr>
          <w:p w14:paraId="469439B2" w14:textId="77777777" w:rsidR="000E20D4" w:rsidRPr="00855B92" w:rsidRDefault="000E20D4" w:rsidP="00D2751D">
            <w:pPr>
              <w:rPr>
                <w:rFonts w:cs="Book Antiqua"/>
                <w:sz w:val="18"/>
                <w:szCs w:val="18"/>
                <w:lang w:eastAsia="it-IT"/>
              </w:rPr>
            </w:pPr>
            <w:r w:rsidRPr="00855B92">
              <w:rPr>
                <w:rFonts w:cs="Book Antiqua"/>
                <w:color w:val="339966"/>
                <w:sz w:val="18"/>
                <w:szCs w:val="18"/>
                <w:lang w:eastAsia="it-IT"/>
              </w:rPr>
              <w:t xml:space="preserve">Mancato rispetto del vincolo richiesto dalla </w:t>
            </w:r>
            <w:r w:rsidR="00F815DA" w:rsidRPr="00855B92">
              <w:rPr>
                <w:rFonts w:cs="Book Antiqua"/>
                <w:color w:val="339966"/>
                <w:sz w:val="18"/>
                <w:szCs w:val="18"/>
                <w:lang w:eastAsia="it-IT"/>
              </w:rPr>
              <w:t>obbligatorietà</w:t>
            </w:r>
            <w:r w:rsidRPr="00855B92">
              <w:rPr>
                <w:rFonts w:cs="Book Antiqua"/>
                <w:color w:val="339966"/>
                <w:sz w:val="18"/>
                <w:szCs w:val="18"/>
                <w:lang w:eastAsia="it-IT"/>
              </w:rPr>
              <w:t xml:space="preserve"> condizionata</w:t>
            </w:r>
          </w:p>
        </w:tc>
        <w:tc>
          <w:tcPr>
            <w:tcW w:w="2813" w:type="pct"/>
            <w:tcBorders>
              <w:top w:val="single" w:sz="4" w:space="0" w:color="auto"/>
              <w:left w:val="single" w:sz="4" w:space="0" w:color="auto"/>
              <w:bottom w:val="single" w:sz="4" w:space="0" w:color="auto"/>
              <w:right w:val="single" w:sz="4" w:space="0" w:color="auto"/>
            </w:tcBorders>
          </w:tcPr>
          <w:p w14:paraId="3F762C38" w14:textId="77777777" w:rsidR="00E40EF4" w:rsidRPr="00855B92" w:rsidRDefault="00DC0DA7" w:rsidP="00DC0DA7">
            <w:pPr>
              <w:jc w:val="left"/>
              <w:rPr>
                <w:sz w:val="18"/>
                <w:szCs w:val="18"/>
              </w:rPr>
            </w:pPr>
            <w:r w:rsidRPr="00855B92">
              <w:rPr>
                <w:sz w:val="18"/>
                <w:szCs w:val="18"/>
              </w:rPr>
              <w:t xml:space="preserve">Il campo " Codice Causa Esterna " </w:t>
            </w:r>
            <w:r w:rsidR="00E40EF4" w:rsidRPr="00855B92">
              <w:rPr>
                <w:sz w:val="18"/>
                <w:szCs w:val="18"/>
              </w:rPr>
              <w:t xml:space="preserve">NON </w:t>
            </w:r>
            <w:r w:rsidRPr="00855B92">
              <w:rPr>
                <w:sz w:val="18"/>
                <w:szCs w:val="18"/>
              </w:rPr>
              <w:t xml:space="preserve">È </w:t>
            </w:r>
            <w:proofErr w:type="gramStart"/>
            <w:r w:rsidRPr="00855B92">
              <w:rPr>
                <w:sz w:val="18"/>
                <w:szCs w:val="18"/>
              </w:rPr>
              <w:t>VALORIZZATO</w:t>
            </w:r>
            <w:r w:rsidR="00E40EF4" w:rsidRPr="00855B92">
              <w:rPr>
                <w:sz w:val="18"/>
                <w:szCs w:val="18"/>
              </w:rPr>
              <w:t xml:space="preserve">  in</w:t>
            </w:r>
            <w:proofErr w:type="gramEnd"/>
            <w:r w:rsidR="00E40EF4" w:rsidRPr="00855B92">
              <w:rPr>
                <w:sz w:val="18"/>
                <w:szCs w:val="18"/>
              </w:rPr>
              <w:t xml:space="preserve"> presenza di  (devono essere soddisfatte tutte le seguenti condizioni):</w:t>
            </w:r>
          </w:p>
          <w:p w14:paraId="338B2FEB" w14:textId="77777777" w:rsidR="00E40EF4" w:rsidRPr="00855B92" w:rsidRDefault="003C31F5" w:rsidP="00E40EF4">
            <w:pPr>
              <w:numPr>
                <w:ilvl w:val="0"/>
                <w:numId w:val="56"/>
              </w:numPr>
              <w:jc w:val="left"/>
              <w:rPr>
                <w:sz w:val="18"/>
                <w:szCs w:val="18"/>
              </w:rPr>
            </w:pPr>
            <w:r w:rsidRPr="00855B92">
              <w:rPr>
                <w:sz w:val="18"/>
                <w:szCs w:val="18"/>
              </w:rPr>
              <w:t>Regime di Ricovero uguale a</w:t>
            </w:r>
            <w:r w:rsidR="00E40EF4" w:rsidRPr="00855B92">
              <w:rPr>
                <w:sz w:val="18"/>
                <w:szCs w:val="18"/>
              </w:rPr>
              <w:t xml:space="preserve"> 1 </w:t>
            </w:r>
          </w:p>
          <w:p w14:paraId="7DBA2076" w14:textId="77777777" w:rsidR="00E40EF4" w:rsidRPr="00855B92" w:rsidRDefault="00E40EF4" w:rsidP="00E40EF4">
            <w:pPr>
              <w:numPr>
                <w:ilvl w:val="0"/>
                <w:numId w:val="56"/>
              </w:numPr>
              <w:jc w:val="left"/>
              <w:rPr>
                <w:sz w:val="18"/>
                <w:szCs w:val="18"/>
              </w:rPr>
            </w:pPr>
            <w:r w:rsidRPr="00855B92">
              <w:rPr>
                <w:sz w:val="18"/>
                <w:szCs w:val="18"/>
              </w:rPr>
              <w:t xml:space="preserve">diagnosi principale compresa tra 800-904 o 910-995.89 </w:t>
            </w:r>
          </w:p>
          <w:p w14:paraId="687C43C1" w14:textId="77777777" w:rsidR="00E40EF4" w:rsidRPr="00855B92" w:rsidRDefault="00E40EF4" w:rsidP="00E40EF4">
            <w:pPr>
              <w:numPr>
                <w:ilvl w:val="0"/>
                <w:numId w:val="56"/>
              </w:numPr>
              <w:jc w:val="left"/>
              <w:rPr>
                <w:sz w:val="18"/>
                <w:szCs w:val="18"/>
              </w:rPr>
            </w:pPr>
            <w:r w:rsidRPr="00855B92">
              <w:rPr>
                <w:sz w:val="18"/>
                <w:szCs w:val="18"/>
              </w:rPr>
              <w:t xml:space="preserve">Disciplina di Ammissione diverso da 56 (recupero e riabilitazione funzionale), 60 (Lungodegenti), 28 (Unità </w:t>
            </w:r>
            <w:proofErr w:type="gramStart"/>
            <w:r w:rsidRPr="00855B92">
              <w:rPr>
                <w:sz w:val="18"/>
                <w:szCs w:val="18"/>
              </w:rPr>
              <w:t>spinale)  o</w:t>
            </w:r>
            <w:proofErr w:type="gramEnd"/>
            <w:r w:rsidRPr="00855B92">
              <w:rPr>
                <w:sz w:val="18"/>
                <w:szCs w:val="18"/>
              </w:rPr>
              <w:t xml:space="preserve"> 75 (Neuro-riabilitazione)</w:t>
            </w:r>
          </w:p>
          <w:p w14:paraId="02402ABE" w14:textId="77777777" w:rsidR="00DC0DA7" w:rsidRPr="00855B92" w:rsidRDefault="00DC0DA7" w:rsidP="00E40EF4">
            <w:pPr>
              <w:jc w:val="left"/>
              <w:rPr>
                <w:sz w:val="18"/>
                <w:szCs w:val="18"/>
              </w:rPr>
            </w:pPr>
          </w:p>
        </w:tc>
      </w:tr>
      <w:tr w:rsidR="000E20D4" w14:paraId="61CE66BE" w14:textId="77777777" w:rsidTr="00254EE0">
        <w:tc>
          <w:tcPr>
            <w:tcW w:w="718" w:type="pct"/>
            <w:tcBorders>
              <w:top w:val="single" w:sz="4" w:space="0" w:color="auto"/>
              <w:left w:val="single" w:sz="4" w:space="0" w:color="auto"/>
              <w:bottom w:val="single" w:sz="4" w:space="0" w:color="auto"/>
              <w:right w:val="single" w:sz="4" w:space="0" w:color="auto"/>
            </w:tcBorders>
            <w:shd w:val="clear" w:color="auto" w:fill="E6E6E6"/>
          </w:tcPr>
          <w:p w14:paraId="10338857"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240228AE"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01DF6219" w14:textId="77777777" w:rsidR="000E20D4" w:rsidRDefault="000E20D4">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71C3061C" w14:textId="77777777" w:rsidR="000E20D4" w:rsidRDefault="000E20D4">
            <w:pPr>
              <w:tabs>
                <w:tab w:val="num" w:pos="360"/>
              </w:tabs>
              <w:ind w:left="360" w:hanging="360"/>
              <w:rPr>
                <w:sz w:val="18"/>
                <w:szCs w:val="18"/>
              </w:rPr>
            </w:pPr>
          </w:p>
        </w:tc>
      </w:tr>
      <w:tr w:rsidR="000E20D4" w14:paraId="5CE90294" w14:textId="77777777" w:rsidTr="00254EE0">
        <w:tc>
          <w:tcPr>
            <w:tcW w:w="718" w:type="pct"/>
            <w:vMerge w:val="restart"/>
            <w:tcBorders>
              <w:top w:val="single" w:sz="4" w:space="0" w:color="auto"/>
              <w:left w:val="single" w:sz="4" w:space="0" w:color="auto"/>
              <w:bottom w:val="single" w:sz="4" w:space="0" w:color="auto"/>
              <w:right w:val="single" w:sz="4" w:space="0" w:color="auto"/>
            </w:tcBorders>
            <w:vAlign w:val="center"/>
          </w:tcPr>
          <w:p w14:paraId="464880A2" w14:textId="77777777" w:rsidR="000E20D4" w:rsidRDefault="000E20D4">
            <w:pPr>
              <w:jc w:val="left"/>
              <w:rPr>
                <w:sz w:val="18"/>
                <w:szCs w:val="18"/>
              </w:rPr>
            </w:pPr>
            <w:r>
              <w:rPr>
                <w:sz w:val="18"/>
                <w:szCs w:val="18"/>
              </w:rPr>
              <w:lastRenderedPageBreak/>
              <w:t>Data Trasferimento</w:t>
            </w:r>
          </w:p>
        </w:tc>
        <w:tc>
          <w:tcPr>
            <w:tcW w:w="503" w:type="pct"/>
            <w:tcBorders>
              <w:top w:val="single" w:sz="4" w:space="0" w:color="auto"/>
              <w:left w:val="single" w:sz="4" w:space="0" w:color="auto"/>
              <w:bottom w:val="single" w:sz="4" w:space="0" w:color="auto"/>
              <w:right w:val="single" w:sz="4" w:space="0" w:color="auto"/>
            </w:tcBorders>
          </w:tcPr>
          <w:p w14:paraId="667B991F" w14:textId="77777777" w:rsidR="000E20D4" w:rsidRDefault="000E20D4">
            <w:pPr>
              <w:rPr>
                <w:sz w:val="18"/>
                <w:szCs w:val="18"/>
              </w:rPr>
            </w:pPr>
            <w:r w:rsidRPr="000E20D4">
              <w:rPr>
                <w:sz w:val="18"/>
                <w:szCs w:val="18"/>
              </w:rPr>
              <w:t>1312</w:t>
            </w:r>
          </w:p>
        </w:tc>
        <w:tc>
          <w:tcPr>
            <w:tcW w:w="966" w:type="pct"/>
            <w:tcBorders>
              <w:top w:val="single" w:sz="4" w:space="0" w:color="auto"/>
              <w:left w:val="single" w:sz="4" w:space="0" w:color="auto"/>
              <w:bottom w:val="single" w:sz="4" w:space="0" w:color="auto"/>
              <w:right w:val="single" w:sz="4" w:space="0" w:color="auto"/>
            </w:tcBorders>
          </w:tcPr>
          <w:p w14:paraId="2EAE2509" w14:textId="77777777" w:rsidR="000E20D4" w:rsidRDefault="000E20D4">
            <w:pPr>
              <w:rPr>
                <w:rFonts w:cs="Book Antiqua"/>
                <w:color w:val="339966"/>
                <w:sz w:val="18"/>
                <w:szCs w:val="18"/>
                <w:lang w:eastAsia="it-IT"/>
              </w:rPr>
            </w:pPr>
            <w:proofErr w:type="spellStart"/>
            <w:r>
              <w:rPr>
                <w:rFonts w:cs="Book Antiqua"/>
                <w:color w:val="339966"/>
                <w:sz w:val="18"/>
                <w:szCs w:val="18"/>
                <w:lang w:eastAsia="it-IT"/>
              </w:rPr>
              <w:t>Datatype</w:t>
            </w:r>
            <w:proofErr w:type="spellEnd"/>
            <w:r>
              <w:rPr>
                <w:rFonts w:cs="Book Antiqua"/>
                <w:color w:val="339966"/>
                <w:sz w:val="18"/>
                <w:szCs w:val="18"/>
                <w:lang w:eastAsia="it-IT"/>
              </w:rPr>
              <w:t xml:space="preserve"> errato</w:t>
            </w:r>
          </w:p>
        </w:tc>
        <w:tc>
          <w:tcPr>
            <w:tcW w:w="2813" w:type="pct"/>
            <w:tcBorders>
              <w:top w:val="single" w:sz="4" w:space="0" w:color="auto"/>
              <w:left w:val="single" w:sz="4" w:space="0" w:color="auto"/>
              <w:bottom w:val="single" w:sz="4" w:space="0" w:color="auto"/>
              <w:right w:val="single" w:sz="4" w:space="0" w:color="auto"/>
            </w:tcBorders>
          </w:tcPr>
          <w:p w14:paraId="69CF9DE3" w14:textId="77777777" w:rsidR="000E20D4" w:rsidRDefault="000E20D4">
            <w:pPr>
              <w:rPr>
                <w:sz w:val="18"/>
                <w:szCs w:val="18"/>
              </w:rPr>
            </w:pPr>
            <w:r>
              <w:rPr>
                <w:rFonts w:cs="Book Antiqua"/>
                <w:color w:val="000000"/>
                <w:sz w:val="18"/>
                <w:szCs w:val="18"/>
                <w:lang w:eastAsia="it-IT"/>
              </w:rPr>
              <w:t>Il campo deve essere valorizzato con il formato data AAAA-MM-GG</w:t>
            </w:r>
          </w:p>
        </w:tc>
      </w:tr>
      <w:tr w:rsidR="000E20D4" w14:paraId="4F88EC0D" w14:textId="77777777" w:rsidTr="00254EE0">
        <w:tc>
          <w:tcPr>
            <w:tcW w:w="718" w:type="pct"/>
            <w:vMerge/>
            <w:tcBorders>
              <w:top w:val="single" w:sz="4" w:space="0" w:color="auto"/>
              <w:left w:val="single" w:sz="4" w:space="0" w:color="auto"/>
              <w:bottom w:val="single" w:sz="4" w:space="0" w:color="auto"/>
              <w:right w:val="single" w:sz="4" w:space="0" w:color="auto"/>
            </w:tcBorders>
            <w:vAlign w:val="center"/>
          </w:tcPr>
          <w:p w14:paraId="7214BDEE"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20C74F52" w14:textId="77777777" w:rsidR="000E20D4" w:rsidRDefault="000E20D4">
            <w:pPr>
              <w:rPr>
                <w:sz w:val="18"/>
                <w:szCs w:val="18"/>
              </w:rPr>
            </w:pPr>
            <w:r>
              <w:rPr>
                <w:sz w:val="18"/>
                <w:szCs w:val="18"/>
              </w:rPr>
              <w:t>1327</w:t>
            </w:r>
          </w:p>
        </w:tc>
        <w:tc>
          <w:tcPr>
            <w:tcW w:w="966" w:type="pct"/>
            <w:tcBorders>
              <w:top w:val="single" w:sz="4" w:space="0" w:color="auto"/>
              <w:left w:val="single" w:sz="4" w:space="0" w:color="auto"/>
              <w:bottom w:val="single" w:sz="4" w:space="0" w:color="auto"/>
              <w:right w:val="single" w:sz="4" w:space="0" w:color="auto"/>
            </w:tcBorders>
          </w:tcPr>
          <w:p w14:paraId="193ABA02" w14:textId="77777777" w:rsidR="000E20D4" w:rsidRDefault="000E20D4">
            <w:pPr>
              <w:rPr>
                <w:rFonts w:cs="Book Antiqua"/>
                <w:color w:val="000080"/>
                <w:sz w:val="18"/>
                <w:szCs w:val="18"/>
                <w:lang w:eastAsia="it-IT"/>
              </w:rPr>
            </w:pPr>
            <w:r>
              <w:rPr>
                <w:rFonts w:cs="Book Antiqua"/>
                <w:color w:val="339966"/>
                <w:sz w:val="18"/>
                <w:szCs w:val="18"/>
                <w:lang w:eastAsia="it-IT"/>
              </w:rPr>
              <w:t>Data Trasferimento incongruente con Data Ricovero e/o Data Dimissione</w:t>
            </w:r>
          </w:p>
        </w:tc>
        <w:tc>
          <w:tcPr>
            <w:tcW w:w="2813" w:type="pct"/>
            <w:tcBorders>
              <w:top w:val="single" w:sz="4" w:space="0" w:color="auto"/>
              <w:left w:val="single" w:sz="4" w:space="0" w:color="auto"/>
              <w:bottom w:val="single" w:sz="4" w:space="0" w:color="auto"/>
              <w:right w:val="single" w:sz="4" w:space="0" w:color="auto"/>
            </w:tcBorders>
          </w:tcPr>
          <w:p w14:paraId="7CFEA18F" w14:textId="77777777" w:rsidR="000E20D4" w:rsidRDefault="000E20D4">
            <w:pPr>
              <w:rPr>
                <w:rFonts w:cs="Book Antiqua"/>
                <w:color w:val="000000"/>
                <w:sz w:val="18"/>
                <w:szCs w:val="18"/>
                <w:lang w:eastAsia="it-IT"/>
              </w:rPr>
            </w:pPr>
            <w:r>
              <w:rPr>
                <w:sz w:val="18"/>
                <w:szCs w:val="18"/>
              </w:rPr>
              <w:t>Data trasferimento non è compresa fra data ricovero e data dimissione</w:t>
            </w:r>
          </w:p>
        </w:tc>
      </w:tr>
      <w:tr w:rsidR="000E20D4" w14:paraId="7BE3F3D0" w14:textId="77777777" w:rsidTr="00254EE0">
        <w:tc>
          <w:tcPr>
            <w:tcW w:w="718" w:type="pct"/>
            <w:vMerge/>
            <w:tcBorders>
              <w:top w:val="single" w:sz="4" w:space="0" w:color="auto"/>
              <w:left w:val="single" w:sz="4" w:space="0" w:color="auto"/>
              <w:bottom w:val="single" w:sz="4" w:space="0" w:color="auto"/>
              <w:right w:val="single" w:sz="4" w:space="0" w:color="auto"/>
            </w:tcBorders>
            <w:vAlign w:val="center"/>
          </w:tcPr>
          <w:p w14:paraId="52D4875D"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3E59D00E" w14:textId="77777777" w:rsidR="000E20D4" w:rsidRDefault="000E20D4">
            <w:pPr>
              <w:rPr>
                <w:sz w:val="18"/>
                <w:szCs w:val="18"/>
              </w:rPr>
            </w:pPr>
            <w:r>
              <w:rPr>
                <w:sz w:val="18"/>
                <w:szCs w:val="18"/>
              </w:rPr>
              <w:t>1328</w:t>
            </w:r>
          </w:p>
        </w:tc>
        <w:tc>
          <w:tcPr>
            <w:tcW w:w="966" w:type="pct"/>
            <w:tcBorders>
              <w:top w:val="single" w:sz="4" w:space="0" w:color="auto"/>
              <w:left w:val="single" w:sz="4" w:space="0" w:color="auto"/>
              <w:bottom w:val="single" w:sz="4" w:space="0" w:color="auto"/>
              <w:right w:val="single" w:sz="4" w:space="0" w:color="auto"/>
            </w:tcBorders>
          </w:tcPr>
          <w:p w14:paraId="168F77B0" w14:textId="77777777" w:rsidR="000E20D4" w:rsidRDefault="000E20D4">
            <w:pPr>
              <w:rPr>
                <w:rFonts w:cs="Book Antiqua"/>
                <w:color w:val="000080"/>
                <w:sz w:val="18"/>
                <w:szCs w:val="18"/>
                <w:lang w:eastAsia="it-IT"/>
              </w:rPr>
            </w:pPr>
            <w:r>
              <w:rPr>
                <w:rFonts w:cs="Book Antiqua"/>
                <w:color w:val="339966"/>
                <w:sz w:val="18"/>
                <w:szCs w:val="18"/>
                <w:lang w:eastAsia="it-IT"/>
              </w:rPr>
              <w:t>Data Trasferimento minore di Data Trasferimento precedente</w:t>
            </w:r>
          </w:p>
        </w:tc>
        <w:tc>
          <w:tcPr>
            <w:tcW w:w="2813" w:type="pct"/>
            <w:tcBorders>
              <w:top w:val="single" w:sz="4" w:space="0" w:color="auto"/>
              <w:left w:val="single" w:sz="4" w:space="0" w:color="auto"/>
              <w:bottom w:val="single" w:sz="4" w:space="0" w:color="auto"/>
              <w:right w:val="single" w:sz="4" w:space="0" w:color="auto"/>
            </w:tcBorders>
          </w:tcPr>
          <w:p w14:paraId="18EF632C" w14:textId="77777777" w:rsidR="000E20D4" w:rsidRDefault="000E20D4">
            <w:pPr>
              <w:rPr>
                <w:sz w:val="18"/>
                <w:szCs w:val="18"/>
              </w:rPr>
            </w:pPr>
            <w:r>
              <w:rPr>
                <w:sz w:val="18"/>
                <w:szCs w:val="18"/>
              </w:rPr>
              <w:t>Data trasferimento non successiva a quella del trasferimento precedente in presenza di più trasferimenti.</w:t>
            </w:r>
          </w:p>
          <w:p w14:paraId="32BC465C" w14:textId="77777777" w:rsidR="000E20D4" w:rsidRDefault="000E20D4">
            <w:pPr>
              <w:rPr>
                <w:rFonts w:cs="Book Antiqua"/>
                <w:color w:val="000000"/>
                <w:sz w:val="18"/>
                <w:szCs w:val="18"/>
                <w:lang w:eastAsia="it-IT"/>
              </w:rPr>
            </w:pPr>
            <w:r>
              <w:rPr>
                <w:sz w:val="18"/>
                <w:szCs w:val="18"/>
              </w:rPr>
              <w:t>(Inserimento in ordine cronologico dei trasferimenti)</w:t>
            </w:r>
          </w:p>
        </w:tc>
      </w:tr>
      <w:tr w:rsidR="000E20D4" w14:paraId="174D27E6" w14:textId="77777777" w:rsidTr="00254EE0">
        <w:tc>
          <w:tcPr>
            <w:tcW w:w="718" w:type="pct"/>
            <w:vMerge/>
            <w:tcBorders>
              <w:top w:val="single" w:sz="4" w:space="0" w:color="auto"/>
              <w:left w:val="single" w:sz="4" w:space="0" w:color="auto"/>
              <w:bottom w:val="single" w:sz="4" w:space="0" w:color="auto"/>
              <w:right w:val="single" w:sz="4" w:space="0" w:color="auto"/>
            </w:tcBorders>
            <w:vAlign w:val="center"/>
          </w:tcPr>
          <w:p w14:paraId="730D5BD5"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62890286" w14:textId="77777777" w:rsidR="000E20D4" w:rsidRDefault="000E20D4">
            <w:pPr>
              <w:rPr>
                <w:sz w:val="18"/>
                <w:szCs w:val="18"/>
              </w:rPr>
            </w:pPr>
            <w:r>
              <w:rPr>
                <w:sz w:val="18"/>
                <w:szCs w:val="18"/>
              </w:rPr>
              <w:t>1302</w:t>
            </w:r>
          </w:p>
        </w:tc>
        <w:tc>
          <w:tcPr>
            <w:tcW w:w="966" w:type="pct"/>
            <w:tcBorders>
              <w:top w:val="single" w:sz="4" w:space="0" w:color="auto"/>
              <w:left w:val="single" w:sz="4" w:space="0" w:color="auto"/>
              <w:bottom w:val="single" w:sz="4" w:space="0" w:color="auto"/>
              <w:right w:val="single" w:sz="4" w:space="0" w:color="auto"/>
            </w:tcBorders>
          </w:tcPr>
          <w:p w14:paraId="3D32AA2B" w14:textId="77777777" w:rsidR="000E20D4" w:rsidRDefault="000E20D4" w:rsidP="00D2751D">
            <w:pPr>
              <w:rPr>
                <w:rFonts w:cs="Book Antiqua"/>
                <w:color w:val="339966"/>
                <w:sz w:val="18"/>
                <w:szCs w:val="18"/>
                <w:lang w:eastAsia="it-IT"/>
              </w:rPr>
            </w:pPr>
            <w:r>
              <w:rPr>
                <w:rFonts w:cs="Book Antiqua"/>
                <w:color w:val="339966"/>
                <w:sz w:val="18"/>
                <w:szCs w:val="18"/>
                <w:lang w:eastAsia="it-IT"/>
              </w:rPr>
              <w:t xml:space="preserve">Mancato rispetto del vincolo richiesto dalla </w:t>
            </w:r>
            <w:r w:rsidR="00F815DA">
              <w:rPr>
                <w:rFonts w:cs="Book Antiqua"/>
                <w:color w:val="339966"/>
                <w:sz w:val="18"/>
                <w:szCs w:val="18"/>
                <w:lang w:eastAsia="it-IT"/>
              </w:rPr>
              <w:t>obbligatorietà</w:t>
            </w:r>
            <w:r>
              <w:rPr>
                <w:rFonts w:cs="Book Antiqua"/>
                <w:color w:val="339966"/>
                <w:sz w:val="18"/>
                <w:szCs w:val="18"/>
                <w:lang w:eastAsia="it-IT"/>
              </w:rPr>
              <w:t xml:space="preserve"> condizionata</w:t>
            </w:r>
          </w:p>
        </w:tc>
        <w:tc>
          <w:tcPr>
            <w:tcW w:w="2813" w:type="pct"/>
            <w:tcBorders>
              <w:top w:val="single" w:sz="4" w:space="0" w:color="auto"/>
              <w:left w:val="single" w:sz="4" w:space="0" w:color="auto"/>
              <w:bottom w:val="single" w:sz="4" w:space="0" w:color="auto"/>
              <w:right w:val="single" w:sz="4" w:space="0" w:color="auto"/>
            </w:tcBorders>
          </w:tcPr>
          <w:p w14:paraId="5BB70524" w14:textId="77777777" w:rsidR="000E20D4" w:rsidRDefault="000E20D4">
            <w:pPr>
              <w:jc w:val="left"/>
              <w:rPr>
                <w:sz w:val="18"/>
                <w:szCs w:val="18"/>
              </w:rPr>
            </w:pPr>
            <w:r>
              <w:rPr>
                <w:rFonts w:cs="Book Antiqua"/>
                <w:sz w:val="18"/>
                <w:szCs w:val="18"/>
                <w:lang w:eastAsia="it-IT"/>
              </w:rPr>
              <w:t>Il campo “Data Trasferimento” non è valorizzato se valorizzata Ora Trasferimento o Unità operativa Trasferimento e il Regime di Ricovero=1</w:t>
            </w:r>
          </w:p>
        </w:tc>
      </w:tr>
      <w:tr w:rsidR="000E20D4" w14:paraId="03F1E7A1" w14:textId="77777777" w:rsidTr="00254EE0">
        <w:tc>
          <w:tcPr>
            <w:tcW w:w="718" w:type="pct"/>
            <w:tcBorders>
              <w:top w:val="single" w:sz="4" w:space="0" w:color="auto"/>
              <w:left w:val="single" w:sz="4" w:space="0" w:color="auto"/>
              <w:bottom w:val="single" w:sz="4" w:space="0" w:color="auto"/>
              <w:right w:val="single" w:sz="4" w:space="0" w:color="auto"/>
            </w:tcBorders>
            <w:shd w:val="clear" w:color="auto" w:fill="E6E6E6"/>
          </w:tcPr>
          <w:p w14:paraId="060052AA"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556FE866"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41336413" w14:textId="77777777" w:rsidR="000E20D4" w:rsidRDefault="000E20D4">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6B9310A1" w14:textId="77777777" w:rsidR="000E20D4" w:rsidRDefault="000E20D4">
            <w:pPr>
              <w:tabs>
                <w:tab w:val="num" w:pos="360"/>
              </w:tabs>
              <w:ind w:left="360" w:hanging="360"/>
              <w:rPr>
                <w:sz w:val="18"/>
                <w:szCs w:val="18"/>
              </w:rPr>
            </w:pPr>
          </w:p>
        </w:tc>
      </w:tr>
      <w:tr w:rsidR="000E20D4" w14:paraId="6BE38794" w14:textId="77777777" w:rsidTr="00254EE0">
        <w:tc>
          <w:tcPr>
            <w:tcW w:w="718" w:type="pct"/>
            <w:vMerge w:val="restart"/>
            <w:tcBorders>
              <w:top w:val="single" w:sz="4" w:space="0" w:color="auto"/>
              <w:left w:val="single" w:sz="4" w:space="0" w:color="auto"/>
              <w:bottom w:val="single" w:sz="4" w:space="0" w:color="auto"/>
              <w:right w:val="single" w:sz="4" w:space="0" w:color="auto"/>
            </w:tcBorders>
            <w:vAlign w:val="center"/>
          </w:tcPr>
          <w:p w14:paraId="724FB7C5" w14:textId="77777777" w:rsidR="000E20D4" w:rsidRDefault="000E20D4">
            <w:pPr>
              <w:jc w:val="left"/>
              <w:rPr>
                <w:sz w:val="18"/>
                <w:szCs w:val="18"/>
              </w:rPr>
            </w:pPr>
            <w:r>
              <w:rPr>
                <w:sz w:val="18"/>
                <w:szCs w:val="18"/>
              </w:rPr>
              <w:t>Ora Trasferimento</w:t>
            </w:r>
          </w:p>
        </w:tc>
        <w:tc>
          <w:tcPr>
            <w:tcW w:w="503" w:type="pct"/>
            <w:tcBorders>
              <w:top w:val="single" w:sz="4" w:space="0" w:color="auto"/>
              <w:left w:val="single" w:sz="4" w:space="0" w:color="auto"/>
              <w:bottom w:val="single" w:sz="4" w:space="0" w:color="auto"/>
              <w:right w:val="single" w:sz="4" w:space="0" w:color="auto"/>
            </w:tcBorders>
          </w:tcPr>
          <w:p w14:paraId="7749E7D1" w14:textId="77777777" w:rsidR="000E20D4" w:rsidRDefault="000E20D4">
            <w:pPr>
              <w:rPr>
                <w:sz w:val="18"/>
                <w:szCs w:val="18"/>
              </w:rPr>
            </w:pPr>
            <w:r w:rsidRPr="000E20D4">
              <w:rPr>
                <w:sz w:val="18"/>
                <w:szCs w:val="18"/>
              </w:rPr>
              <w:t>1312</w:t>
            </w:r>
          </w:p>
        </w:tc>
        <w:tc>
          <w:tcPr>
            <w:tcW w:w="966" w:type="pct"/>
            <w:tcBorders>
              <w:top w:val="single" w:sz="4" w:space="0" w:color="auto"/>
              <w:left w:val="single" w:sz="4" w:space="0" w:color="auto"/>
              <w:bottom w:val="single" w:sz="4" w:space="0" w:color="auto"/>
              <w:right w:val="single" w:sz="4" w:space="0" w:color="auto"/>
            </w:tcBorders>
          </w:tcPr>
          <w:p w14:paraId="694F2274" w14:textId="77777777" w:rsidR="000E20D4" w:rsidRDefault="000E20D4">
            <w:pPr>
              <w:rPr>
                <w:color w:val="FF0000"/>
                <w:sz w:val="18"/>
                <w:szCs w:val="18"/>
              </w:rPr>
            </w:pPr>
            <w:r>
              <w:rPr>
                <w:rFonts w:cs="Book Antiqua"/>
                <w:color w:val="339966"/>
                <w:sz w:val="18"/>
                <w:szCs w:val="18"/>
                <w:lang w:eastAsia="it-IT"/>
              </w:rPr>
              <w:t>Formato errato</w:t>
            </w:r>
          </w:p>
        </w:tc>
        <w:tc>
          <w:tcPr>
            <w:tcW w:w="2813" w:type="pct"/>
            <w:tcBorders>
              <w:top w:val="single" w:sz="4" w:space="0" w:color="auto"/>
              <w:left w:val="single" w:sz="4" w:space="0" w:color="auto"/>
              <w:bottom w:val="single" w:sz="4" w:space="0" w:color="auto"/>
              <w:right w:val="single" w:sz="4" w:space="0" w:color="auto"/>
            </w:tcBorders>
          </w:tcPr>
          <w:p w14:paraId="1BE99AC7" w14:textId="77777777" w:rsidR="000E20D4" w:rsidRDefault="000E20D4">
            <w:pPr>
              <w:rPr>
                <w:sz w:val="18"/>
                <w:szCs w:val="18"/>
              </w:rPr>
            </w:pPr>
            <w:r>
              <w:rPr>
                <w:sz w:val="18"/>
                <w:szCs w:val="18"/>
              </w:rPr>
              <w:t>Il formato ora (00-23 h) (00-59 min) non è rispettato.</w:t>
            </w:r>
          </w:p>
        </w:tc>
      </w:tr>
      <w:tr w:rsidR="000E20D4" w14:paraId="346E0298" w14:textId="77777777" w:rsidTr="00254EE0">
        <w:tc>
          <w:tcPr>
            <w:tcW w:w="718" w:type="pct"/>
            <w:vMerge/>
            <w:tcBorders>
              <w:top w:val="single" w:sz="4" w:space="0" w:color="auto"/>
              <w:left w:val="single" w:sz="4" w:space="0" w:color="auto"/>
              <w:bottom w:val="single" w:sz="4" w:space="0" w:color="auto"/>
              <w:right w:val="single" w:sz="4" w:space="0" w:color="auto"/>
            </w:tcBorders>
            <w:vAlign w:val="center"/>
          </w:tcPr>
          <w:p w14:paraId="12D516F4"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13DE4E8F" w14:textId="77777777" w:rsidR="000E20D4" w:rsidRDefault="000E20D4">
            <w:pPr>
              <w:rPr>
                <w:sz w:val="18"/>
                <w:szCs w:val="18"/>
              </w:rPr>
            </w:pPr>
            <w:r>
              <w:rPr>
                <w:sz w:val="18"/>
                <w:szCs w:val="18"/>
              </w:rPr>
              <w:t>1329</w:t>
            </w:r>
          </w:p>
        </w:tc>
        <w:tc>
          <w:tcPr>
            <w:tcW w:w="966" w:type="pct"/>
            <w:tcBorders>
              <w:top w:val="single" w:sz="4" w:space="0" w:color="auto"/>
              <w:left w:val="single" w:sz="4" w:space="0" w:color="auto"/>
              <w:bottom w:val="single" w:sz="4" w:space="0" w:color="auto"/>
              <w:right w:val="single" w:sz="4" w:space="0" w:color="auto"/>
            </w:tcBorders>
          </w:tcPr>
          <w:p w14:paraId="5278751A" w14:textId="77777777" w:rsidR="000E20D4" w:rsidRDefault="000E20D4">
            <w:pPr>
              <w:rPr>
                <w:rFonts w:cs="Book Antiqua"/>
                <w:color w:val="000080"/>
                <w:sz w:val="18"/>
                <w:szCs w:val="18"/>
                <w:lang w:eastAsia="it-IT"/>
              </w:rPr>
            </w:pPr>
            <w:r>
              <w:rPr>
                <w:rFonts w:cs="Book Antiqua"/>
                <w:color w:val="339966"/>
                <w:sz w:val="18"/>
                <w:szCs w:val="18"/>
                <w:lang w:eastAsia="it-IT"/>
              </w:rPr>
              <w:t xml:space="preserve">Ora </w:t>
            </w:r>
            <w:proofErr w:type="gramStart"/>
            <w:r>
              <w:rPr>
                <w:rFonts w:cs="Book Antiqua"/>
                <w:color w:val="339966"/>
                <w:sz w:val="18"/>
                <w:szCs w:val="18"/>
                <w:lang w:eastAsia="it-IT"/>
              </w:rPr>
              <w:t>Trasferimento  incongruente</w:t>
            </w:r>
            <w:proofErr w:type="gramEnd"/>
            <w:r>
              <w:rPr>
                <w:rFonts w:cs="Book Antiqua"/>
                <w:color w:val="339966"/>
                <w:sz w:val="18"/>
                <w:szCs w:val="18"/>
                <w:lang w:eastAsia="it-IT"/>
              </w:rPr>
              <w:t xml:space="preserve"> con Ora Ricovero e/o Ora Dimissione</w:t>
            </w:r>
          </w:p>
        </w:tc>
        <w:tc>
          <w:tcPr>
            <w:tcW w:w="2813" w:type="pct"/>
            <w:tcBorders>
              <w:top w:val="single" w:sz="4" w:space="0" w:color="auto"/>
              <w:left w:val="single" w:sz="4" w:space="0" w:color="auto"/>
              <w:bottom w:val="single" w:sz="4" w:space="0" w:color="auto"/>
              <w:right w:val="single" w:sz="4" w:space="0" w:color="auto"/>
            </w:tcBorders>
          </w:tcPr>
          <w:p w14:paraId="72314647" w14:textId="77777777" w:rsidR="000E20D4" w:rsidRDefault="000E20D4">
            <w:pPr>
              <w:pStyle w:val="ListParagraph2"/>
              <w:numPr>
                <w:ilvl w:val="0"/>
                <w:numId w:val="47"/>
              </w:numPr>
              <w:spacing w:after="0" w:line="240" w:lineRule="auto"/>
              <w:ind w:left="125" w:hanging="125"/>
              <w:rPr>
                <w:rFonts w:ascii="Book Antiqua" w:hAnsi="Book Antiqua" w:cs="Book Antiqua"/>
                <w:color w:val="000000"/>
                <w:sz w:val="18"/>
                <w:szCs w:val="18"/>
                <w:lang w:eastAsia="it-IT"/>
              </w:rPr>
            </w:pPr>
            <w:r>
              <w:rPr>
                <w:rFonts w:ascii="Book Antiqua" w:hAnsi="Book Antiqua"/>
                <w:sz w:val="18"/>
                <w:szCs w:val="18"/>
              </w:rPr>
              <w:t xml:space="preserve">Con Data trasferimento =Data ricovero </w:t>
            </w:r>
            <w:proofErr w:type="gramStart"/>
            <w:r>
              <w:rPr>
                <w:rFonts w:ascii="Book Antiqua" w:hAnsi="Book Antiqua"/>
                <w:sz w:val="18"/>
                <w:szCs w:val="18"/>
              </w:rPr>
              <w:t>e  Ora</w:t>
            </w:r>
            <w:proofErr w:type="gramEnd"/>
            <w:r>
              <w:rPr>
                <w:rFonts w:ascii="Book Antiqua" w:hAnsi="Book Antiqua"/>
                <w:sz w:val="18"/>
                <w:szCs w:val="18"/>
              </w:rPr>
              <w:t xml:space="preserve"> Trasferimento &lt;Ora Ricovero </w:t>
            </w:r>
          </w:p>
          <w:p w14:paraId="6761F7D8" w14:textId="77777777" w:rsidR="000E20D4" w:rsidRDefault="000E20D4">
            <w:pPr>
              <w:pStyle w:val="ListParagraph2"/>
              <w:numPr>
                <w:ilvl w:val="0"/>
                <w:numId w:val="47"/>
              </w:numPr>
              <w:spacing w:after="0" w:line="240" w:lineRule="auto"/>
              <w:ind w:left="125" w:hanging="125"/>
              <w:rPr>
                <w:rFonts w:ascii="Book Antiqua" w:hAnsi="Book Antiqua" w:cs="Book Antiqua"/>
                <w:color w:val="000000"/>
                <w:sz w:val="18"/>
                <w:szCs w:val="18"/>
                <w:lang w:eastAsia="it-IT"/>
              </w:rPr>
            </w:pPr>
            <w:r>
              <w:rPr>
                <w:rFonts w:ascii="Book Antiqua" w:hAnsi="Book Antiqua"/>
                <w:sz w:val="18"/>
                <w:szCs w:val="18"/>
              </w:rPr>
              <w:t xml:space="preserve">Con Data trasferimento =Data Dimissione e Ora trasferimento &gt;Ora dimissione </w:t>
            </w:r>
          </w:p>
        </w:tc>
      </w:tr>
      <w:tr w:rsidR="000E20D4" w14:paraId="3449F3F2" w14:textId="77777777" w:rsidTr="00254EE0">
        <w:tc>
          <w:tcPr>
            <w:tcW w:w="718" w:type="pct"/>
            <w:vMerge/>
            <w:tcBorders>
              <w:top w:val="single" w:sz="4" w:space="0" w:color="auto"/>
              <w:left w:val="single" w:sz="4" w:space="0" w:color="auto"/>
              <w:bottom w:val="single" w:sz="4" w:space="0" w:color="auto"/>
              <w:right w:val="single" w:sz="4" w:space="0" w:color="auto"/>
            </w:tcBorders>
            <w:vAlign w:val="center"/>
          </w:tcPr>
          <w:p w14:paraId="7B6654FC"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1FD74A99" w14:textId="77777777" w:rsidR="000E20D4" w:rsidRDefault="000E20D4">
            <w:pPr>
              <w:rPr>
                <w:sz w:val="18"/>
                <w:szCs w:val="18"/>
              </w:rPr>
            </w:pPr>
            <w:r>
              <w:rPr>
                <w:sz w:val="18"/>
                <w:szCs w:val="18"/>
              </w:rPr>
              <w:t>1330</w:t>
            </w:r>
          </w:p>
        </w:tc>
        <w:tc>
          <w:tcPr>
            <w:tcW w:w="966" w:type="pct"/>
            <w:tcBorders>
              <w:top w:val="single" w:sz="4" w:space="0" w:color="auto"/>
              <w:left w:val="single" w:sz="4" w:space="0" w:color="auto"/>
              <w:bottom w:val="single" w:sz="4" w:space="0" w:color="auto"/>
              <w:right w:val="single" w:sz="4" w:space="0" w:color="auto"/>
            </w:tcBorders>
          </w:tcPr>
          <w:p w14:paraId="21559D96" w14:textId="77777777" w:rsidR="000E20D4" w:rsidRDefault="000E20D4">
            <w:pPr>
              <w:rPr>
                <w:rFonts w:cs="Book Antiqua"/>
                <w:color w:val="000080"/>
                <w:sz w:val="18"/>
                <w:szCs w:val="18"/>
                <w:lang w:eastAsia="it-IT"/>
              </w:rPr>
            </w:pPr>
            <w:r>
              <w:rPr>
                <w:rFonts w:cs="Book Antiqua"/>
                <w:color w:val="339966"/>
                <w:sz w:val="18"/>
                <w:szCs w:val="18"/>
                <w:lang w:eastAsia="it-IT"/>
              </w:rPr>
              <w:t>Ora Trasferimento minore o uguale di Ora Trasferimento precedente</w:t>
            </w:r>
          </w:p>
        </w:tc>
        <w:tc>
          <w:tcPr>
            <w:tcW w:w="2813" w:type="pct"/>
            <w:tcBorders>
              <w:top w:val="single" w:sz="4" w:space="0" w:color="auto"/>
              <w:left w:val="single" w:sz="4" w:space="0" w:color="auto"/>
              <w:bottom w:val="single" w:sz="4" w:space="0" w:color="auto"/>
              <w:right w:val="single" w:sz="4" w:space="0" w:color="auto"/>
            </w:tcBorders>
          </w:tcPr>
          <w:p w14:paraId="6C8B3A56" w14:textId="77777777" w:rsidR="000E20D4" w:rsidRDefault="000E20D4">
            <w:pPr>
              <w:rPr>
                <w:rFonts w:cs="Book Antiqua"/>
                <w:color w:val="000000"/>
                <w:sz w:val="18"/>
                <w:szCs w:val="18"/>
                <w:lang w:eastAsia="it-IT"/>
              </w:rPr>
            </w:pPr>
            <w:r>
              <w:rPr>
                <w:sz w:val="18"/>
                <w:szCs w:val="18"/>
              </w:rPr>
              <w:t>In presenza di trasferimenti che hanno stessa Data di Trasferimento l’Ora del Trasferimento successivo è minore o uguale dell’Ora del Trasferimento precedente</w:t>
            </w:r>
          </w:p>
        </w:tc>
      </w:tr>
      <w:tr w:rsidR="000E20D4" w14:paraId="3A3384C9" w14:textId="77777777" w:rsidTr="00254EE0">
        <w:tc>
          <w:tcPr>
            <w:tcW w:w="718" w:type="pct"/>
            <w:vMerge/>
            <w:tcBorders>
              <w:top w:val="single" w:sz="4" w:space="0" w:color="auto"/>
              <w:left w:val="single" w:sz="4" w:space="0" w:color="auto"/>
              <w:bottom w:val="single" w:sz="4" w:space="0" w:color="auto"/>
              <w:right w:val="single" w:sz="4" w:space="0" w:color="auto"/>
            </w:tcBorders>
            <w:vAlign w:val="center"/>
          </w:tcPr>
          <w:p w14:paraId="14206AC0"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3AAC0771" w14:textId="77777777" w:rsidR="000E20D4" w:rsidRDefault="000E20D4">
            <w:pPr>
              <w:rPr>
                <w:sz w:val="18"/>
                <w:szCs w:val="18"/>
              </w:rPr>
            </w:pPr>
            <w:r>
              <w:rPr>
                <w:sz w:val="18"/>
                <w:szCs w:val="18"/>
              </w:rPr>
              <w:t>1302</w:t>
            </w:r>
          </w:p>
        </w:tc>
        <w:tc>
          <w:tcPr>
            <w:tcW w:w="966" w:type="pct"/>
            <w:tcBorders>
              <w:top w:val="single" w:sz="4" w:space="0" w:color="auto"/>
              <w:left w:val="single" w:sz="4" w:space="0" w:color="auto"/>
              <w:bottom w:val="single" w:sz="4" w:space="0" w:color="auto"/>
              <w:right w:val="single" w:sz="4" w:space="0" w:color="auto"/>
            </w:tcBorders>
          </w:tcPr>
          <w:p w14:paraId="74A63CA9" w14:textId="77777777" w:rsidR="000E20D4" w:rsidRDefault="000E20D4" w:rsidP="00D2751D">
            <w:pPr>
              <w:rPr>
                <w:rFonts w:cs="Book Antiqua"/>
                <w:color w:val="339966"/>
                <w:sz w:val="18"/>
                <w:szCs w:val="18"/>
                <w:lang w:eastAsia="it-IT"/>
              </w:rPr>
            </w:pPr>
            <w:r>
              <w:rPr>
                <w:rFonts w:cs="Book Antiqua"/>
                <w:color w:val="339966"/>
                <w:sz w:val="18"/>
                <w:szCs w:val="18"/>
                <w:lang w:eastAsia="it-IT"/>
              </w:rPr>
              <w:t xml:space="preserve">Mancato rispetto del vincolo richiesto dalla </w:t>
            </w:r>
            <w:r w:rsidR="00F815DA">
              <w:rPr>
                <w:rFonts w:cs="Book Antiqua"/>
                <w:color w:val="339966"/>
                <w:sz w:val="18"/>
                <w:szCs w:val="18"/>
                <w:lang w:eastAsia="it-IT"/>
              </w:rPr>
              <w:t>obbligatorietà</w:t>
            </w:r>
            <w:r>
              <w:rPr>
                <w:rFonts w:cs="Book Antiqua"/>
                <w:color w:val="339966"/>
                <w:sz w:val="18"/>
                <w:szCs w:val="18"/>
                <w:lang w:eastAsia="it-IT"/>
              </w:rPr>
              <w:t xml:space="preserve"> condizionata</w:t>
            </w:r>
          </w:p>
        </w:tc>
        <w:tc>
          <w:tcPr>
            <w:tcW w:w="2813" w:type="pct"/>
            <w:tcBorders>
              <w:top w:val="single" w:sz="4" w:space="0" w:color="auto"/>
              <w:left w:val="single" w:sz="4" w:space="0" w:color="auto"/>
              <w:bottom w:val="single" w:sz="4" w:space="0" w:color="auto"/>
              <w:right w:val="single" w:sz="4" w:space="0" w:color="auto"/>
            </w:tcBorders>
          </w:tcPr>
          <w:p w14:paraId="28720B98" w14:textId="77777777" w:rsidR="000E20D4" w:rsidRDefault="000E20D4">
            <w:pPr>
              <w:jc w:val="left"/>
              <w:rPr>
                <w:sz w:val="18"/>
                <w:szCs w:val="18"/>
              </w:rPr>
            </w:pPr>
            <w:r>
              <w:rPr>
                <w:rFonts w:cs="Book Antiqua"/>
                <w:sz w:val="18"/>
                <w:szCs w:val="18"/>
                <w:lang w:eastAsia="it-IT"/>
              </w:rPr>
              <w:t>Il campo “Ora Trasferimento” non è valorizzato se è valorizzata Data di Trasferimento o Unità operativa Trasferimento e il Regime di Ricovero=1</w:t>
            </w:r>
          </w:p>
        </w:tc>
      </w:tr>
      <w:tr w:rsidR="000E20D4" w14:paraId="507D04F2" w14:textId="77777777" w:rsidTr="00254EE0">
        <w:tc>
          <w:tcPr>
            <w:tcW w:w="718" w:type="pct"/>
            <w:tcBorders>
              <w:top w:val="single" w:sz="4" w:space="0" w:color="auto"/>
              <w:left w:val="single" w:sz="4" w:space="0" w:color="auto"/>
              <w:bottom w:val="single" w:sz="4" w:space="0" w:color="auto"/>
              <w:right w:val="single" w:sz="4" w:space="0" w:color="auto"/>
            </w:tcBorders>
            <w:shd w:val="clear" w:color="auto" w:fill="E6E6E6"/>
          </w:tcPr>
          <w:p w14:paraId="6579E032"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0F9ABB74"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3E160A16" w14:textId="77777777" w:rsidR="000E20D4" w:rsidRDefault="000E20D4">
            <w:pPr>
              <w:autoSpaceDE w:val="0"/>
              <w:autoSpaceDN w:val="0"/>
              <w:adjustRightInd w:val="0"/>
              <w:rPr>
                <w:rFonts w:cs="Book Antiqua"/>
                <w:color w:val="000080"/>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6E8DC9A1" w14:textId="77777777" w:rsidR="000E20D4" w:rsidRDefault="000E20D4">
            <w:pPr>
              <w:rPr>
                <w:rFonts w:cs="Book Antiqua"/>
                <w:color w:val="000000"/>
                <w:sz w:val="18"/>
                <w:szCs w:val="18"/>
                <w:lang w:eastAsia="it-IT"/>
              </w:rPr>
            </w:pPr>
          </w:p>
        </w:tc>
      </w:tr>
      <w:tr w:rsidR="00557241" w14:paraId="107B93F2" w14:textId="77777777" w:rsidTr="00F81884">
        <w:tc>
          <w:tcPr>
            <w:tcW w:w="718" w:type="pct"/>
            <w:vMerge w:val="restart"/>
            <w:tcBorders>
              <w:top w:val="single" w:sz="4" w:space="0" w:color="auto"/>
              <w:left w:val="single" w:sz="4" w:space="0" w:color="auto"/>
              <w:right w:val="single" w:sz="4" w:space="0" w:color="auto"/>
            </w:tcBorders>
            <w:vAlign w:val="center"/>
          </w:tcPr>
          <w:p w14:paraId="6733A1A3" w14:textId="77777777" w:rsidR="00557241" w:rsidRDefault="00557241">
            <w:pPr>
              <w:jc w:val="center"/>
              <w:rPr>
                <w:sz w:val="18"/>
                <w:szCs w:val="18"/>
              </w:rPr>
            </w:pPr>
            <w:r>
              <w:rPr>
                <w:sz w:val="18"/>
                <w:szCs w:val="18"/>
              </w:rPr>
              <w:t>Unità operativa Trasferimento</w:t>
            </w:r>
          </w:p>
        </w:tc>
        <w:tc>
          <w:tcPr>
            <w:tcW w:w="503" w:type="pct"/>
            <w:tcBorders>
              <w:top w:val="single" w:sz="4" w:space="0" w:color="auto"/>
              <w:left w:val="single" w:sz="4" w:space="0" w:color="auto"/>
              <w:bottom w:val="single" w:sz="4" w:space="0" w:color="auto"/>
              <w:right w:val="single" w:sz="4" w:space="0" w:color="auto"/>
            </w:tcBorders>
          </w:tcPr>
          <w:p w14:paraId="42CCCF5E" w14:textId="77777777" w:rsidR="00557241" w:rsidRDefault="00557241">
            <w:pPr>
              <w:rPr>
                <w:sz w:val="18"/>
                <w:szCs w:val="18"/>
              </w:rPr>
            </w:pPr>
            <w:r>
              <w:rPr>
                <w:sz w:val="18"/>
                <w:szCs w:val="18"/>
              </w:rPr>
              <w:t>1301</w:t>
            </w:r>
          </w:p>
        </w:tc>
        <w:tc>
          <w:tcPr>
            <w:tcW w:w="966" w:type="pct"/>
            <w:tcBorders>
              <w:top w:val="single" w:sz="4" w:space="0" w:color="auto"/>
              <w:left w:val="single" w:sz="4" w:space="0" w:color="auto"/>
              <w:bottom w:val="single" w:sz="4" w:space="0" w:color="auto"/>
              <w:right w:val="single" w:sz="4" w:space="0" w:color="auto"/>
            </w:tcBorders>
          </w:tcPr>
          <w:p w14:paraId="463C2B3B" w14:textId="77777777" w:rsidR="00557241" w:rsidRDefault="00557241">
            <w:pPr>
              <w:rPr>
                <w:rFonts w:cs="Book Antiqua"/>
                <w:color w:val="FF0000"/>
                <w:sz w:val="18"/>
                <w:szCs w:val="18"/>
                <w:lang w:eastAsia="it-IT"/>
              </w:rPr>
            </w:pPr>
            <w:r>
              <w:rPr>
                <w:rFonts w:cs="Book Antiqua"/>
                <w:color w:val="339966"/>
                <w:sz w:val="18"/>
                <w:szCs w:val="18"/>
                <w:lang w:eastAsia="it-IT"/>
              </w:rPr>
              <w:t>Non appartenenza alla tabella di riferimento</w:t>
            </w:r>
          </w:p>
        </w:tc>
        <w:tc>
          <w:tcPr>
            <w:tcW w:w="2813" w:type="pct"/>
            <w:tcBorders>
              <w:top w:val="single" w:sz="4" w:space="0" w:color="auto"/>
              <w:left w:val="single" w:sz="4" w:space="0" w:color="auto"/>
              <w:bottom w:val="single" w:sz="4" w:space="0" w:color="auto"/>
              <w:right w:val="single" w:sz="4" w:space="0" w:color="auto"/>
            </w:tcBorders>
          </w:tcPr>
          <w:p w14:paraId="0D53475C" w14:textId="77777777" w:rsidR="00557241" w:rsidRDefault="00557241">
            <w:pPr>
              <w:rPr>
                <w:sz w:val="18"/>
                <w:szCs w:val="18"/>
              </w:rPr>
            </w:pPr>
            <w:r>
              <w:rPr>
                <w:sz w:val="18"/>
                <w:szCs w:val="18"/>
              </w:rPr>
              <w:t xml:space="preserve">Unità operativa non presente nell’elenco reparti per struttura desunti dall'anagrafica HSP </w:t>
            </w:r>
          </w:p>
          <w:p w14:paraId="4EE54E7E" w14:textId="77777777" w:rsidR="00557241" w:rsidRDefault="00557241">
            <w:pPr>
              <w:rPr>
                <w:sz w:val="18"/>
                <w:szCs w:val="18"/>
              </w:rPr>
            </w:pPr>
          </w:p>
          <w:p w14:paraId="4E0108D8" w14:textId="77777777" w:rsidR="00557241" w:rsidRPr="00F815DA" w:rsidRDefault="00557241" w:rsidP="00966BCE">
            <w:pPr>
              <w:rPr>
                <w:sz w:val="18"/>
                <w:szCs w:val="18"/>
              </w:rPr>
            </w:pPr>
            <w:r w:rsidRPr="00F815DA">
              <w:rPr>
                <w:sz w:val="18"/>
                <w:szCs w:val="18"/>
              </w:rPr>
              <w:t>In presenza di stabilimenti privati sarà eseguito un duplice controllo:</w:t>
            </w:r>
          </w:p>
          <w:p w14:paraId="18BD34D7" w14:textId="77777777" w:rsidR="00557241" w:rsidRPr="00F815DA" w:rsidRDefault="00557241" w:rsidP="0005465E">
            <w:pPr>
              <w:numPr>
                <w:ilvl w:val="0"/>
                <w:numId w:val="54"/>
              </w:numPr>
              <w:rPr>
                <w:sz w:val="18"/>
                <w:szCs w:val="18"/>
              </w:rPr>
            </w:pPr>
            <w:r w:rsidRPr="00F815DA">
              <w:rPr>
                <w:sz w:val="18"/>
                <w:szCs w:val="18"/>
              </w:rPr>
              <w:t>codice istituto (primi 6 caratteri) e codice stabilimento (7° e 8° carattere) deve essere presente nel modello HSP.11bis;</w:t>
            </w:r>
          </w:p>
          <w:p w14:paraId="2DA0E4F0" w14:textId="77777777" w:rsidR="00557241" w:rsidRPr="00674956" w:rsidRDefault="00557241" w:rsidP="0005465E">
            <w:pPr>
              <w:numPr>
                <w:ilvl w:val="0"/>
                <w:numId w:val="54"/>
              </w:numPr>
              <w:rPr>
                <w:sz w:val="18"/>
                <w:szCs w:val="18"/>
              </w:rPr>
            </w:pPr>
            <w:r w:rsidRPr="00F815DA">
              <w:rPr>
                <w:sz w:val="18"/>
                <w:szCs w:val="18"/>
              </w:rPr>
              <w:t xml:space="preserve">codice istituto (primi 6 caratteri) e codice disciplina </w:t>
            </w:r>
            <w:proofErr w:type="gramStart"/>
            <w:r w:rsidRPr="00F815DA">
              <w:rPr>
                <w:sz w:val="18"/>
                <w:szCs w:val="18"/>
              </w:rPr>
              <w:t>( 9</w:t>
            </w:r>
            <w:proofErr w:type="gramEnd"/>
            <w:r w:rsidRPr="00F815DA">
              <w:rPr>
                <w:sz w:val="18"/>
                <w:szCs w:val="18"/>
              </w:rPr>
              <w:t>° e 10° carattere) deve essere presente nel modello HSP.13</w:t>
            </w:r>
          </w:p>
        </w:tc>
      </w:tr>
      <w:tr w:rsidR="00557241" w14:paraId="737002EA" w14:textId="77777777" w:rsidTr="00F81884">
        <w:tc>
          <w:tcPr>
            <w:tcW w:w="718" w:type="pct"/>
            <w:vMerge/>
            <w:tcBorders>
              <w:left w:val="single" w:sz="4" w:space="0" w:color="auto"/>
              <w:right w:val="single" w:sz="4" w:space="0" w:color="auto"/>
            </w:tcBorders>
            <w:vAlign w:val="center"/>
          </w:tcPr>
          <w:p w14:paraId="6FE76CB3" w14:textId="77777777" w:rsidR="00557241" w:rsidRDefault="00557241">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1C41FB4D" w14:textId="77777777" w:rsidR="00557241" w:rsidRDefault="00557241">
            <w:pPr>
              <w:rPr>
                <w:sz w:val="18"/>
                <w:szCs w:val="18"/>
              </w:rPr>
            </w:pPr>
            <w:r>
              <w:rPr>
                <w:sz w:val="18"/>
                <w:szCs w:val="18"/>
              </w:rPr>
              <w:t>1331</w:t>
            </w:r>
          </w:p>
        </w:tc>
        <w:tc>
          <w:tcPr>
            <w:tcW w:w="966" w:type="pct"/>
            <w:tcBorders>
              <w:top w:val="single" w:sz="4" w:space="0" w:color="auto"/>
              <w:left w:val="single" w:sz="4" w:space="0" w:color="auto"/>
              <w:bottom w:val="single" w:sz="4" w:space="0" w:color="auto"/>
              <w:right w:val="single" w:sz="4" w:space="0" w:color="auto"/>
            </w:tcBorders>
          </w:tcPr>
          <w:p w14:paraId="2A527E95" w14:textId="77777777" w:rsidR="00557241" w:rsidRPr="00D2751D" w:rsidRDefault="00557241">
            <w:pPr>
              <w:rPr>
                <w:rFonts w:cs="Book Antiqua"/>
                <w:color w:val="339966"/>
                <w:sz w:val="18"/>
                <w:szCs w:val="18"/>
                <w:lang w:eastAsia="it-IT"/>
              </w:rPr>
            </w:pPr>
            <w:r w:rsidRPr="00D2751D">
              <w:rPr>
                <w:rFonts w:cs="Book Antiqua"/>
                <w:color w:val="339966"/>
                <w:sz w:val="18"/>
                <w:szCs w:val="18"/>
                <w:lang w:eastAsia="it-IT"/>
              </w:rPr>
              <w:t>Unita Operativa Trasferimento incongruente</w:t>
            </w:r>
          </w:p>
        </w:tc>
        <w:tc>
          <w:tcPr>
            <w:tcW w:w="2813" w:type="pct"/>
            <w:tcBorders>
              <w:top w:val="single" w:sz="4" w:space="0" w:color="auto"/>
              <w:left w:val="single" w:sz="4" w:space="0" w:color="auto"/>
              <w:bottom w:val="single" w:sz="4" w:space="0" w:color="auto"/>
              <w:right w:val="single" w:sz="4" w:space="0" w:color="auto"/>
            </w:tcBorders>
          </w:tcPr>
          <w:p w14:paraId="39CEEA27" w14:textId="77777777" w:rsidR="00557241" w:rsidRDefault="00557241">
            <w:pPr>
              <w:pStyle w:val="ListParagraph2"/>
              <w:numPr>
                <w:ilvl w:val="0"/>
                <w:numId w:val="48"/>
              </w:numPr>
              <w:spacing w:after="0" w:line="240" w:lineRule="auto"/>
              <w:ind w:left="122" w:hanging="122"/>
              <w:jc w:val="both"/>
              <w:rPr>
                <w:rFonts w:ascii="Book Antiqua" w:hAnsi="Book Antiqua"/>
                <w:sz w:val="18"/>
                <w:szCs w:val="18"/>
              </w:rPr>
            </w:pPr>
            <w:r>
              <w:rPr>
                <w:rFonts w:ascii="Book Antiqua" w:hAnsi="Book Antiqua"/>
                <w:sz w:val="18"/>
                <w:szCs w:val="18"/>
              </w:rPr>
              <w:t>Unità Operativa Trasferimento (primi 6 caratteri) &lt;&gt; Codice Istituto di Cura (primi 6 caratteri) [A seguito di un trasferimento esterno (desumibile dal codice struttura) DEVE seguire SEMPRE un trasferimento interno]</w:t>
            </w:r>
          </w:p>
          <w:p w14:paraId="51F9B3B5" w14:textId="77777777" w:rsidR="00557241" w:rsidRDefault="00557241">
            <w:pPr>
              <w:pStyle w:val="ListParagraph2"/>
              <w:numPr>
                <w:ilvl w:val="0"/>
                <w:numId w:val="48"/>
              </w:numPr>
              <w:spacing w:after="0" w:line="240" w:lineRule="auto"/>
              <w:ind w:left="122" w:hanging="122"/>
              <w:jc w:val="both"/>
              <w:rPr>
                <w:rFonts w:ascii="Book Antiqua" w:hAnsi="Book Antiqua"/>
                <w:sz w:val="18"/>
                <w:szCs w:val="18"/>
              </w:rPr>
            </w:pPr>
            <w:r>
              <w:rPr>
                <w:rFonts w:ascii="Book Antiqua" w:hAnsi="Book Antiqua"/>
                <w:sz w:val="18"/>
                <w:szCs w:val="18"/>
              </w:rPr>
              <w:t>Unità operativa trasferimento uguale all’unità operativa trasferimento precedente</w:t>
            </w:r>
          </w:p>
        </w:tc>
      </w:tr>
      <w:tr w:rsidR="00557241" w14:paraId="4F5AB33F" w14:textId="77777777" w:rsidTr="00D11E25">
        <w:tc>
          <w:tcPr>
            <w:tcW w:w="718" w:type="pct"/>
            <w:vMerge/>
            <w:tcBorders>
              <w:left w:val="single" w:sz="4" w:space="0" w:color="auto"/>
              <w:right w:val="single" w:sz="4" w:space="0" w:color="auto"/>
            </w:tcBorders>
            <w:vAlign w:val="center"/>
          </w:tcPr>
          <w:p w14:paraId="2B2CB4E2" w14:textId="77777777" w:rsidR="00557241" w:rsidRDefault="00557241">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6D240EE7" w14:textId="77777777" w:rsidR="00557241" w:rsidRDefault="00557241">
            <w:pPr>
              <w:rPr>
                <w:sz w:val="18"/>
                <w:szCs w:val="18"/>
              </w:rPr>
            </w:pPr>
            <w:r>
              <w:rPr>
                <w:sz w:val="18"/>
                <w:szCs w:val="18"/>
              </w:rPr>
              <w:t>1332</w:t>
            </w:r>
          </w:p>
        </w:tc>
        <w:tc>
          <w:tcPr>
            <w:tcW w:w="966" w:type="pct"/>
            <w:tcBorders>
              <w:top w:val="single" w:sz="4" w:space="0" w:color="auto"/>
              <w:left w:val="single" w:sz="4" w:space="0" w:color="auto"/>
              <w:bottom w:val="single" w:sz="4" w:space="0" w:color="auto"/>
              <w:right w:val="single" w:sz="4" w:space="0" w:color="auto"/>
            </w:tcBorders>
          </w:tcPr>
          <w:p w14:paraId="1B5C94BA" w14:textId="77777777" w:rsidR="00557241" w:rsidRPr="00D2751D" w:rsidRDefault="00557241" w:rsidP="00D2751D">
            <w:pPr>
              <w:rPr>
                <w:rFonts w:cs="Book Antiqua"/>
                <w:color w:val="339966"/>
                <w:sz w:val="18"/>
                <w:szCs w:val="18"/>
                <w:lang w:eastAsia="it-IT"/>
              </w:rPr>
            </w:pPr>
            <w:r w:rsidRPr="00D2751D">
              <w:rPr>
                <w:rFonts w:cs="Book Antiqua"/>
                <w:color w:val="339966"/>
                <w:sz w:val="18"/>
                <w:szCs w:val="18"/>
                <w:lang w:eastAsia="it-IT"/>
              </w:rPr>
              <w:t xml:space="preserve">La prima occorrenza di Unita Operativa Trasferimento risulta uguale a Unita Operativa di Ammissione </w:t>
            </w:r>
          </w:p>
        </w:tc>
        <w:tc>
          <w:tcPr>
            <w:tcW w:w="2813" w:type="pct"/>
            <w:tcBorders>
              <w:top w:val="single" w:sz="4" w:space="0" w:color="auto"/>
              <w:left w:val="single" w:sz="4" w:space="0" w:color="auto"/>
              <w:bottom w:val="single" w:sz="4" w:space="0" w:color="auto"/>
              <w:right w:val="single" w:sz="4" w:space="0" w:color="auto"/>
            </w:tcBorders>
          </w:tcPr>
          <w:p w14:paraId="49C2711F" w14:textId="77777777" w:rsidR="00557241" w:rsidRDefault="00557241">
            <w:pPr>
              <w:rPr>
                <w:sz w:val="18"/>
                <w:szCs w:val="18"/>
              </w:rPr>
            </w:pPr>
            <w:r>
              <w:rPr>
                <w:sz w:val="18"/>
                <w:szCs w:val="18"/>
              </w:rPr>
              <w:t>Unità Operativa Trasferimento = Unità operativa di ammissione</w:t>
            </w:r>
          </w:p>
          <w:p w14:paraId="437A8C07" w14:textId="77777777" w:rsidR="00557241" w:rsidRDefault="00557241">
            <w:pPr>
              <w:rPr>
                <w:sz w:val="18"/>
                <w:szCs w:val="18"/>
              </w:rPr>
            </w:pPr>
            <w:r>
              <w:rPr>
                <w:sz w:val="18"/>
                <w:szCs w:val="18"/>
              </w:rPr>
              <w:t>(Il controllo va effettuato solo sul primo trasferimento)</w:t>
            </w:r>
          </w:p>
        </w:tc>
      </w:tr>
      <w:tr w:rsidR="00557241" w14:paraId="202CE47D" w14:textId="77777777" w:rsidTr="00D11E25">
        <w:tc>
          <w:tcPr>
            <w:tcW w:w="718" w:type="pct"/>
            <w:vMerge/>
            <w:tcBorders>
              <w:left w:val="single" w:sz="4" w:space="0" w:color="auto"/>
              <w:right w:val="single" w:sz="4" w:space="0" w:color="auto"/>
            </w:tcBorders>
            <w:vAlign w:val="center"/>
          </w:tcPr>
          <w:p w14:paraId="659B5565" w14:textId="77777777" w:rsidR="00557241" w:rsidRDefault="00557241">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1327F7E9" w14:textId="77777777" w:rsidR="00557241" w:rsidRDefault="00557241">
            <w:pPr>
              <w:rPr>
                <w:sz w:val="18"/>
                <w:szCs w:val="18"/>
              </w:rPr>
            </w:pPr>
            <w:r>
              <w:rPr>
                <w:sz w:val="18"/>
                <w:szCs w:val="18"/>
              </w:rPr>
              <w:t>1333</w:t>
            </w:r>
          </w:p>
        </w:tc>
        <w:tc>
          <w:tcPr>
            <w:tcW w:w="966" w:type="pct"/>
            <w:tcBorders>
              <w:top w:val="single" w:sz="4" w:space="0" w:color="auto"/>
              <w:left w:val="single" w:sz="4" w:space="0" w:color="auto"/>
              <w:bottom w:val="single" w:sz="4" w:space="0" w:color="auto"/>
              <w:right w:val="single" w:sz="4" w:space="0" w:color="auto"/>
            </w:tcBorders>
          </w:tcPr>
          <w:p w14:paraId="7F5E4E8D" w14:textId="77777777" w:rsidR="00557241" w:rsidRPr="00D2751D" w:rsidRDefault="00557241" w:rsidP="00D2751D">
            <w:pPr>
              <w:rPr>
                <w:rFonts w:cs="Book Antiqua"/>
                <w:color w:val="339966"/>
                <w:sz w:val="18"/>
                <w:szCs w:val="18"/>
                <w:lang w:eastAsia="it-IT"/>
              </w:rPr>
            </w:pPr>
            <w:r w:rsidRPr="00D2751D">
              <w:rPr>
                <w:rFonts w:cs="Book Antiqua"/>
                <w:color w:val="339966"/>
                <w:sz w:val="18"/>
                <w:szCs w:val="18"/>
                <w:lang w:eastAsia="it-IT"/>
              </w:rPr>
              <w:t xml:space="preserve">Ultima occorrenza di Unita Operativa </w:t>
            </w:r>
            <w:proofErr w:type="gramStart"/>
            <w:r w:rsidRPr="00D2751D">
              <w:rPr>
                <w:rFonts w:cs="Book Antiqua"/>
                <w:color w:val="339966"/>
                <w:sz w:val="18"/>
                <w:szCs w:val="18"/>
                <w:lang w:eastAsia="it-IT"/>
              </w:rPr>
              <w:lastRenderedPageBreak/>
              <w:t>Trasferimento  risulta</w:t>
            </w:r>
            <w:proofErr w:type="gramEnd"/>
            <w:r w:rsidRPr="00D2751D">
              <w:rPr>
                <w:rFonts w:cs="Book Antiqua"/>
                <w:color w:val="339966"/>
                <w:sz w:val="18"/>
                <w:szCs w:val="18"/>
                <w:lang w:eastAsia="it-IT"/>
              </w:rPr>
              <w:t xml:space="preserve"> diversa da Unita Operativa di Dimissione </w:t>
            </w:r>
          </w:p>
        </w:tc>
        <w:tc>
          <w:tcPr>
            <w:tcW w:w="2813" w:type="pct"/>
            <w:tcBorders>
              <w:top w:val="single" w:sz="4" w:space="0" w:color="auto"/>
              <w:left w:val="single" w:sz="4" w:space="0" w:color="auto"/>
              <w:bottom w:val="single" w:sz="4" w:space="0" w:color="auto"/>
              <w:right w:val="single" w:sz="4" w:space="0" w:color="auto"/>
            </w:tcBorders>
          </w:tcPr>
          <w:p w14:paraId="5FF87E2B" w14:textId="77777777" w:rsidR="00557241" w:rsidRDefault="00557241">
            <w:pPr>
              <w:rPr>
                <w:sz w:val="18"/>
                <w:szCs w:val="18"/>
              </w:rPr>
            </w:pPr>
            <w:r>
              <w:rPr>
                <w:sz w:val="18"/>
                <w:szCs w:val="18"/>
              </w:rPr>
              <w:lastRenderedPageBreak/>
              <w:t xml:space="preserve">Unità Operativa Trasferimento&lt;&gt;Unità operativa di dimissione </w:t>
            </w:r>
          </w:p>
          <w:p w14:paraId="5B0D16B4" w14:textId="77777777" w:rsidR="00557241" w:rsidRDefault="00557241">
            <w:pPr>
              <w:rPr>
                <w:sz w:val="18"/>
                <w:szCs w:val="18"/>
              </w:rPr>
            </w:pPr>
            <w:r>
              <w:rPr>
                <w:sz w:val="18"/>
                <w:szCs w:val="18"/>
              </w:rPr>
              <w:lastRenderedPageBreak/>
              <w:t>(Il controllo va effettuato solo sull’ultimo trasferimento)</w:t>
            </w:r>
          </w:p>
        </w:tc>
      </w:tr>
      <w:tr w:rsidR="00557241" w14:paraId="4CD0FB5D" w14:textId="77777777" w:rsidTr="00D11E25">
        <w:tc>
          <w:tcPr>
            <w:tcW w:w="718" w:type="pct"/>
            <w:vMerge/>
            <w:tcBorders>
              <w:left w:val="single" w:sz="4" w:space="0" w:color="auto"/>
              <w:bottom w:val="single" w:sz="4" w:space="0" w:color="auto"/>
              <w:right w:val="single" w:sz="4" w:space="0" w:color="auto"/>
            </w:tcBorders>
            <w:vAlign w:val="center"/>
          </w:tcPr>
          <w:p w14:paraId="754654DE" w14:textId="77777777" w:rsidR="00557241" w:rsidRDefault="00557241">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2632B11A" w14:textId="77777777" w:rsidR="00557241" w:rsidRDefault="00557241">
            <w:pPr>
              <w:rPr>
                <w:sz w:val="18"/>
                <w:szCs w:val="18"/>
              </w:rPr>
            </w:pPr>
            <w:r>
              <w:rPr>
                <w:sz w:val="18"/>
                <w:szCs w:val="18"/>
              </w:rPr>
              <w:t>1302</w:t>
            </w:r>
          </w:p>
        </w:tc>
        <w:tc>
          <w:tcPr>
            <w:tcW w:w="966" w:type="pct"/>
            <w:tcBorders>
              <w:top w:val="single" w:sz="4" w:space="0" w:color="auto"/>
              <w:left w:val="single" w:sz="4" w:space="0" w:color="auto"/>
              <w:bottom w:val="single" w:sz="4" w:space="0" w:color="auto"/>
              <w:right w:val="single" w:sz="4" w:space="0" w:color="auto"/>
            </w:tcBorders>
          </w:tcPr>
          <w:p w14:paraId="01C0EE04" w14:textId="77777777" w:rsidR="00557241" w:rsidRDefault="00557241" w:rsidP="00D2751D">
            <w:pPr>
              <w:rPr>
                <w:rFonts w:cs="Book Antiqua"/>
                <w:color w:val="339966"/>
                <w:sz w:val="18"/>
                <w:szCs w:val="18"/>
                <w:lang w:eastAsia="it-IT"/>
              </w:rPr>
            </w:pPr>
            <w:r>
              <w:rPr>
                <w:rFonts w:cs="Book Antiqua"/>
                <w:color w:val="339966"/>
                <w:sz w:val="18"/>
                <w:szCs w:val="18"/>
                <w:lang w:eastAsia="it-IT"/>
              </w:rPr>
              <w:t xml:space="preserve">Mancato rispetto del vincolo richiesto dalla </w:t>
            </w:r>
            <w:r w:rsidR="00F815DA">
              <w:rPr>
                <w:rFonts w:cs="Book Antiqua"/>
                <w:color w:val="339966"/>
                <w:sz w:val="18"/>
                <w:szCs w:val="18"/>
                <w:lang w:eastAsia="it-IT"/>
              </w:rPr>
              <w:t>obbligatorietà</w:t>
            </w:r>
            <w:r>
              <w:rPr>
                <w:rFonts w:cs="Book Antiqua"/>
                <w:color w:val="339966"/>
                <w:sz w:val="18"/>
                <w:szCs w:val="18"/>
                <w:lang w:eastAsia="it-IT"/>
              </w:rPr>
              <w:t xml:space="preserve"> condizionata</w:t>
            </w:r>
          </w:p>
        </w:tc>
        <w:tc>
          <w:tcPr>
            <w:tcW w:w="2813" w:type="pct"/>
            <w:tcBorders>
              <w:top w:val="single" w:sz="4" w:space="0" w:color="auto"/>
              <w:left w:val="single" w:sz="4" w:space="0" w:color="auto"/>
              <w:bottom w:val="single" w:sz="4" w:space="0" w:color="auto"/>
              <w:right w:val="single" w:sz="4" w:space="0" w:color="auto"/>
            </w:tcBorders>
          </w:tcPr>
          <w:p w14:paraId="6177D270" w14:textId="77777777" w:rsidR="00557241" w:rsidRDefault="00557241">
            <w:pPr>
              <w:rPr>
                <w:sz w:val="18"/>
                <w:szCs w:val="18"/>
              </w:rPr>
            </w:pPr>
            <w:r>
              <w:rPr>
                <w:rFonts w:cs="Book Antiqua"/>
                <w:sz w:val="18"/>
                <w:szCs w:val="18"/>
                <w:lang w:eastAsia="it-IT"/>
              </w:rPr>
              <w:t>Il campo “Unità Operativa Trasferimento” non è valorizzato se è valorizzata Data Trasferimento o Ora Trasferimento e il Regime di Ricovero=1</w:t>
            </w:r>
          </w:p>
        </w:tc>
      </w:tr>
      <w:tr w:rsidR="000E20D4" w14:paraId="653617BD" w14:textId="77777777" w:rsidTr="00254EE0">
        <w:tc>
          <w:tcPr>
            <w:tcW w:w="718" w:type="pct"/>
            <w:tcBorders>
              <w:top w:val="single" w:sz="4" w:space="0" w:color="auto"/>
              <w:left w:val="single" w:sz="4" w:space="0" w:color="auto"/>
              <w:bottom w:val="single" w:sz="4" w:space="0" w:color="auto"/>
              <w:right w:val="single" w:sz="4" w:space="0" w:color="auto"/>
            </w:tcBorders>
            <w:shd w:val="clear" w:color="auto" w:fill="E6E6E6"/>
          </w:tcPr>
          <w:p w14:paraId="0848061D"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4E1F4C85"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21C756D2" w14:textId="77777777" w:rsidR="000E20D4" w:rsidRDefault="000E20D4">
            <w:pPr>
              <w:autoSpaceDE w:val="0"/>
              <w:autoSpaceDN w:val="0"/>
              <w:adjustRightInd w:val="0"/>
              <w:rPr>
                <w:rFonts w:cs="Book Antiqua"/>
                <w:color w:val="000080"/>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775A7B38" w14:textId="77777777" w:rsidR="000E20D4" w:rsidRDefault="000E20D4">
            <w:pPr>
              <w:rPr>
                <w:rFonts w:cs="Book Antiqua"/>
                <w:color w:val="000000"/>
                <w:sz w:val="18"/>
                <w:szCs w:val="18"/>
                <w:lang w:eastAsia="it-IT"/>
              </w:rPr>
            </w:pPr>
          </w:p>
        </w:tc>
      </w:tr>
      <w:tr w:rsidR="000E20D4" w14:paraId="78EE57BE" w14:textId="77777777" w:rsidTr="00254EE0">
        <w:trPr>
          <w:tblHeader/>
        </w:trPr>
        <w:tc>
          <w:tcPr>
            <w:tcW w:w="718" w:type="pct"/>
            <w:vMerge w:val="restart"/>
            <w:tcBorders>
              <w:top w:val="single" w:sz="4" w:space="0" w:color="auto"/>
              <w:left w:val="single" w:sz="4" w:space="0" w:color="auto"/>
              <w:bottom w:val="single" w:sz="4" w:space="0" w:color="auto"/>
              <w:right w:val="single" w:sz="4" w:space="0" w:color="auto"/>
            </w:tcBorders>
            <w:vAlign w:val="center"/>
          </w:tcPr>
          <w:p w14:paraId="6739AC5D" w14:textId="77777777" w:rsidR="000E20D4" w:rsidRDefault="000E20D4">
            <w:pPr>
              <w:jc w:val="center"/>
              <w:rPr>
                <w:sz w:val="18"/>
                <w:szCs w:val="18"/>
              </w:rPr>
            </w:pPr>
            <w:r>
              <w:rPr>
                <w:sz w:val="18"/>
                <w:szCs w:val="18"/>
              </w:rPr>
              <w:t>Unità operativa di dimissione</w:t>
            </w:r>
          </w:p>
        </w:tc>
        <w:tc>
          <w:tcPr>
            <w:tcW w:w="503" w:type="pct"/>
            <w:tcBorders>
              <w:top w:val="single" w:sz="4" w:space="0" w:color="auto"/>
              <w:left w:val="single" w:sz="4" w:space="0" w:color="auto"/>
              <w:bottom w:val="single" w:sz="4" w:space="0" w:color="auto"/>
              <w:right w:val="single" w:sz="4" w:space="0" w:color="auto"/>
            </w:tcBorders>
          </w:tcPr>
          <w:p w14:paraId="2A964B8C" w14:textId="77777777" w:rsidR="000E20D4" w:rsidRDefault="000E20D4">
            <w:pPr>
              <w:jc w:val="center"/>
              <w:rPr>
                <w:sz w:val="18"/>
                <w:szCs w:val="18"/>
              </w:rPr>
            </w:pPr>
          </w:p>
        </w:tc>
        <w:tc>
          <w:tcPr>
            <w:tcW w:w="966" w:type="pct"/>
            <w:tcBorders>
              <w:top w:val="single" w:sz="4" w:space="0" w:color="auto"/>
              <w:left w:val="single" w:sz="4" w:space="0" w:color="auto"/>
              <w:bottom w:val="single" w:sz="4" w:space="0" w:color="auto"/>
              <w:right w:val="single" w:sz="4" w:space="0" w:color="auto"/>
            </w:tcBorders>
          </w:tcPr>
          <w:p w14:paraId="62DCF294" w14:textId="77777777" w:rsidR="000E20D4" w:rsidRDefault="000E20D4">
            <w:pPr>
              <w:rPr>
                <w:sz w:val="18"/>
                <w:szCs w:val="18"/>
              </w:rPr>
            </w:pPr>
            <w:r>
              <w:rPr>
                <w:rFonts w:cs="Book Antiqua"/>
                <w:color w:val="FF0000"/>
                <w:sz w:val="18"/>
                <w:szCs w:val="18"/>
                <w:lang w:eastAsia="it-IT"/>
              </w:rPr>
              <w:t>Mancata valorizzazione di un campo obbligatorio</w:t>
            </w:r>
          </w:p>
        </w:tc>
        <w:tc>
          <w:tcPr>
            <w:tcW w:w="2813" w:type="pct"/>
            <w:tcBorders>
              <w:top w:val="single" w:sz="4" w:space="0" w:color="auto"/>
              <w:left w:val="single" w:sz="4" w:space="0" w:color="auto"/>
              <w:bottom w:val="single" w:sz="4" w:space="0" w:color="auto"/>
              <w:right w:val="single" w:sz="4" w:space="0" w:color="auto"/>
            </w:tcBorders>
          </w:tcPr>
          <w:p w14:paraId="515304DC" w14:textId="77777777" w:rsidR="000E20D4" w:rsidRDefault="000E20D4">
            <w:pPr>
              <w:rPr>
                <w:sz w:val="18"/>
                <w:szCs w:val="18"/>
              </w:rPr>
            </w:pPr>
            <w:r>
              <w:rPr>
                <w:rFonts w:cs="Book Antiqua"/>
                <w:color w:val="000000"/>
                <w:sz w:val="18"/>
                <w:szCs w:val="18"/>
                <w:lang w:eastAsia="it-IT"/>
              </w:rPr>
              <w:t>Tag XML non presente o tag XML presente ma non valorizzato.</w:t>
            </w:r>
          </w:p>
        </w:tc>
      </w:tr>
      <w:tr w:rsidR="000E20D4" w14:paraId="1500BF0E"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6AA8FC79"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6FEA8FE3" w14:textId="77777777" w:rsidR="000E20D4" w:rsidRDefault="000E20D4">
            <w:pPr>
              <w:rPr>
                <w:sz w:val="18"/>
                <w:szCs w:val="18"/>
              </w:rPr>
            </w:pPr>
            <w:r>
              <w:rPr>
                <w:sz w:val="18"/>
                <w:szCs w:val="18"/>
              </w:rPr>
              <w:t>1301</w:t>
            </w:r>
          </w:p>
        </w:tc>
        <w:tc>
          <w:tcPr>
            <w:tcW w:w="966" w:type="pct"/>
            <w:tcBorders>
              <w:top w:val="single" w:sz="4" w:space="0" w:color="auto"/>
              <w:left w:val="single" w:sz="4" w:space="0" w:color="auto"/>
              <w:bottom w:val="single" w:sz="4" w:space="0" w:color="auto"/>
              <w:right w:val="single" w:sz="4" w:space="0" w:color="auto"/>
            </w:tcBorders>
          </w:tcPr>
          <w:p w14:paraId="149EE0D1" w14:textId="77777777" w:rsidR="000E20D4" w:rsidRDefault="000E20D4">
            <w:pPr>
              <w:rPr>
                <w:rFonts w:cs="Book Antiqua"/>
                <w:color w:val="FF0000"/>
                <w:sz w:val="18"/>
                <w:szCs w:val="18"/>
                <w:lang w:eastAsia="it-IT"/>
              </w:rPr>
            </w:pPr>
            <w:r>
              <w:rPr>
                <w:rFonts w:cs="Book Antiqua"/>
                <w:color w:val="339966"/>
                <w:sz w:val="18"/>
                <w:szCs w:val="18"/>
                <w:lang w:eastAsia="it-IT"/>
              </w:rPr>
              <w:t>Non appartenenza alla tabella di riferimento</w:t>
            </w:r>
          </w:p>
        </w:tc>
        <w:tc>
          <w:tcPr>
            <w:tcW w:w="2813" w:type="pct"/>
            <w:tcBorders>
              <w:top w:val="single" w:sz="4" w:space="0" w:color="auto"/>
              <w:left w:val="single" w:sz="4" w:space="0" w:color="auto"/>
              <w:bottom w:val="single" w:sz="4" w:space="0" w:color="auto"/>
              <w:right w:val="single" w:sz="4" w:space="0" w:color="auto"/>
            </w:tcBorders>
          </w:tcPr>
          <w:p w14:paraId="2E237463" w14:textId="77777777" w:rsidR="000E20D4" w:rsidRPr="00F815DA" w:rsidRDefault="000E20D4">
            <w:pPr>
              <w:rPr>
                <w:sz w:val="18"/>
                <w:szCs w:val="18"/>
              </w:rPr>
            </w:pPr>
            <w:r w:rsidRPr="00F815DA">
              <w:rPr>
                <w:sz w:val="18"/>
                <w:szCs w:val="18"/>
              </w:rPr>
              <w:t>Unità operativa non presente nell’elenco reparti per struttura desunti dall'anagrafica HSP</w:t>
            </w:r>
            <w:r w:rsidR="00EA6AA4" w:rsidRPr="00F815DA">
              <w:rPr>
                <w:sz w:val="18"/>
                <w:szCs w:val="18"/>
              </w:rPr>
              <w:t>.</w:t>
            </w:r>
          </w:p>
          <w:p w14:paraId="2134D83A" w14:textId="77777777" w:rsidR="00EA6AA4" w:rsidRPr="00F815DA" w:rsidRDefault="00EA6AA4" w:rsidP="00EA6AA4">
            <w:pPr>
              <w:rPr>
                <w:sz w:val="18"/>
                <w:szCs w:val="18"/>
              </w:rPr>
            </w:pPr>
            <w:r w:rsidRPr="00F815DA">
              <w:rPr>
                <w:sz w:val="18"/>
                <w:szCs w:val="18"/>
              </w:rPr>
              <w:t>Nel caso di evento nascita, identificato da uno dei seguenti casi:</w:t>
            </w:r>
          </w:p>
          <w:p w14:paraId="0357EFE2" w14:textId="77777777" w:rsidR="00EA6AA4" w:rsidRPr="00F815DA" w:rsidRDefault="00EA6AA4" w:rsidP="0005465E">
            <w:pPr>
              <w:numPr>
                <w:ilvl w:val="0"/>
                <w:numId w:val="53"/>
              </w:numPr>
              <w:rPr>
                <w:sz w:val="18"/>
                <w:szCs w:val="18"/>
              </w:rPr>
            </w:pPr>
            <w:r w:rsidRPr="00F815DA">
              <w:rPr>
                <w:sz w:val="18"/>
                <w:szCs w:val="18"/>
              </w:rPr>
              <w:t xml:space="preserve">provenienza del paziente =”01” </w:t>
            </w:r>
          </w:p>
          <w:p w14:paraId="5F9A572A" w14:textId="77777777" w:rsidR="00EA6AA4" w:rsidRPr="00F815DA" w:rsidRDefault="00EA6AA4" w:rsidP="0005465E">
            <w:pPr>
              <w:numPr>
                <w:ilvl w:val="0"/>
                <w:numId w:val="53"/>
              </w:numPr>
              <w:rPr>
                <w:sz w:val="18"/>
                <w:szCs w:val="18"/>
              </w:rPr>
            </w:pPr>
            <w:r w:rsidRPr="00F815DA">
              <w:rPr>
                <w:sz w:val="18"/>
                <w:szCs w:val="18"/>
              </w:rPr>
              <w:t>coincidenza della data di nascita con la data di ricovero</w:t>
            </w:r>
          </w:p>
          <w:p w14:paraId="3F0ECA96" w14:textId="77777777" w:rsidR="00EA6AA4" w:rsidRPr="00F815DA" w:rsidRDefault="000E7E34" w:rsidP="00EA6AA4">
            <w:pPr>
              <w:rPr>
                <w:sz w:val="18"/>
                <w:szCs w:val="18"/>
              </w:rPr>
            </w:pPr>
            <w:r w:rsidRPr="00F815DA">
              <w:rPr>
                <w:sz w:val="18"/>
                <w:szCs w:val="18"/>
              </w:rPr>
              <w:t>la disciplina 31 (NIDO) è ammessa anche se non censita nei modelli HSP.12/13.</w:t>
            </w:r>
          </w:p>
          <w:p w14:paraId="357EBEA6" w14:textId="77777777" w:rsidR="00966BCE" w:rsidRPr="00F815DA" w:rsidRDefault="00966BCE" w:rsidP="00EA6AA4">
            <w:pPr>
              <w:rPr>
                <w:sz w:val="18"/>
                <w:szCs w:val="18"/>
              </w:rPr>
            </w:pPr>
          </w:p>
          <w:p w14:paraId="5A64BE32" w14:textId="77777777" w:rsidR="00966BCE" w:rsidRPr="00F815DA" w:rsidRDefault="00966BCE" w:rsidP="00966BCE">
            <w:pPr>
              <w:rPr>
                <w:sz w:val="18"/>
                <w:szCs w:val="18"/>
              </w:rPr>
            </w:pPr>
            <w:r w:rsidRPr="00F815DA">
              <w:rPr>
                <w:sz w:val="18"/>
                <w:szCs w:val="18"/>
              </w:rPr>
              <w:t>In presenza di stabilimenti privati sarà eseguito un duplice controllo:</w:t>
            </w:r>
          </w:p>
          <w:p w14:paraId="65E16079" w14:textId="77777777" w:rsidR="00966BCE" w:rsidRPr="00F815DA" w:rsidRDefault="00966BCE" w:rsidP="0005465E">
            <w:pPr>
              <w:numPr>
                <w:ilvl w:val="0"/>
                <w:numId w:val="54"/>
              </w:numPr>
              <w:rPr>
                <w:sz w:val="18"/>
                <w:szCs w:val="18"/>
              </w:rPr>
            </w:pPr>
            <w:r w:rsidRPr="00F815DA">
              <w:rPr>
                <w:sz w:val="18"/>
                <w:szCs w:val="18"/>
              </w:rPr>
              <w:t>codice istituto (primi 6 caratteri) e codice stabilimento (7° e 8° carattere) deve essere presente nel modello HSP.11bis;</w:t>
            </w:r>
          </w:p>
          <w:p w14:paraId="123EF9C5" w14:textId="77777777" w:rsidR="00966BCE" w:rsidRPr="00F815DA" w:rsidRDefault="00966BCE" w:rsidP="0005465E">
            <w:pPr>
              <w:numPr>
                <w:ilvl w:val="0"/>
                <w:numId w:val="54"/>
              </w:numPr>
              <w:rPr>
                <w:sz w:val="18"/>
                <w:szCs w:val="18"/>
              </w:rPr>
            </w:pPr>
            <w:r w:rsidRPr="00F815DA">
              <w:rPr>
                <w:sz w:val="18"/>
                <w:szCs w:val="18"/>
              </w:rPr>
              <w:t xml:space="preserve">codice istituto (primi 6 caratteri) e codice disciplina </w:t>
            </w:r>
            <w:proofErr w:type="gramStart"/>
            <w:r w:rsidRPr="00F815DA">
              <w:rPr>
                <w:sz w:val="18"/>
                <w:szCs w:val="18"/>
              </w:rPr>
              <w:t>( 9</w:t>
            </w:r>
            <w:proofErr w:type="gramEnd"/>
            <w:r w:rsidRPr="00F815DA">
              <w:rPr>
                <w:sz w:val="18"/>
                <w:szCs w:val="18"/>
              </w:rPr>
              <w:t>° e 10° carattere) deve essere presente nel modello HSP.13</w:t>
            </w:r>
          </w:p>
        </w:tc>
      </w:tr>
      <w:tr w:rsidR="000E20D4" w14:paraId="17F47CF4"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58AE304F"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2D8037B1" w14:textId="77777777" w:rsidR="000E20D4" w:rsidRDefault="000E20D4">
            <w:pPr>
              <w:rPr>
                <w:sz w:val="18"/>
                <w:szCs w:val="18"/>
              </w:rPr>
            </w:pPr>
            <w:r>
              <w:rPr>
                <w:sz w:val="18"/>
                <w:szCs w:val="18"/>
              </w:rPr>
              <w:t>1334</w:t>
            </w:r>
          </w:p>
        </w:tc>
        <w:tc>
          <w:tcPr>
            <w:tcW w:w="966" w:type="pct"/>
            <w:tcBorders>
              <w:top w:val="single" w:sz="4" w:space="0" w:color="auto"/>
              <w:left w:val="single" w:sz="4" w:space="0" w:color="auto"/>
              <w:bottom w:val="single" w:sz="4" w:space="0" w:color="auto"/>
              <w:right w:val="single" w:sz="4" w:space="0" w:color="auto"/>
            </w:tcBorders>
          </w:tcPr>
          <w:p w14:paraId="2AE557D8" w14:textId="77777777" w:rsidR="000E20D4" w:rsidRDefault="000E20D4" w:rsidP="00D2751D">
            <w:pPr>
              <w:rPr>
                <w:rFonts w:cs="Book Antiqua"/>
                <w:color w:val="339966"/>
                <w:sz w:val="18"/>
                <w:szCs w:val="18"/>
                <w:lang w:eastAsia="it-IT"/>
              </w:rPr>
            </w:pPr>
            <w:r>
              <w:rPr>
                <w:rFonts w:cs="Book Antiqua"/>
                <w:color w:val="339966"/>
                <w:sz w:val="18"/>
                <w:szCs w:val="18"/>
                <w:lang w:eastAsia="it-IT"/>
              </w:rPr>
              <w:t>Unit</w:t>
            </w:r>
            <w:r w:rsidR="00D2751D">
              <w:rPr>
                <w:rFonts w:cs="Book Antiqua"/>
                <w:color w:val="339966"/>
                <w:sz w:val="18"/>
                <w:szCs w:val="18"/>
                <w:lang w:eastAsia="it-IT"/>
              </w:rPr>
              <w:t>a</w:t>
            </w:r>
            <w:r>
              <w:rPr>
                <w:rFonts w:cs="Book Antiqua"/>
                <w:color w:val="339966"/>
                <w:sz w:val="18"/>
                <w:szCs w:val="18"/>
                <w:lang w:eastAsia="it-IT"/>
              </w:rPr>
              <w:t xml:space="preserve"> operativa di Dimissione incongruente con Codice Istituto di Cura</w:t>
            </w:r>
          </w:p>
        </w:tc>
        <w:tc>
          <w:tcPr>
            <w:tcW w:w="2813" w:type="pct"/>
            <w:tcBorders>
              <w:top w:val="single" w:sz="4" w:space="0" w:color="auto"/>
              <w:left w:val="single" w:sz="4" w:space="0" w:color="auto"/>
              <w:bottom w:val="single" w:sz="4" w:space="0" w:color="auto"/>
              <w:right w:val="single" w:sz="4" w:space="0" w:color="auto"/>
            </w:tcBorders>
          </w:tcPr>
          <w:p w14:paraId="3B67CB71" w14:textId="77777777" w:rsidR="000E20D4" w:rsidRPr="00F815DA" w:rsidRDefault="000E20D4">
            <w:pPr>
              <w:rPr>
                <w:rFonts w:cs="Book Antiqua"/>
                <w:color w:val="000000"/>
                <w:sz w:val="18"/>
                <w:szCs w:val="18"/>
                <w:lang w:eastAsia="it-IT"/>
              </w:rPr>
            </w:pPr>
            <w:r w:rsidRPr="00F815DA">
              <w:rPr>
                <w:rFonts w:cs="Book Antiqua"/>
                <w:color w:val="000000"/>
                <w:sz w:val="18"/>
                <w:szCs w:val="18"/>
                <w:lang w:eastAsia="it-IT"/>
              </w:rPr>
              <w:t xml:space="preserve">I primi </w:t>
            </w:r>
            <w:proofErr w:type="gramStart"/>
            <w:r w:rsidRPr="00F815DA">
              <w:rPr>
                <w:rFonts w:cs="Book Antiqua"/>
                <w:color w:val="000000"/>
                <w:sz w:val="18"/>
                <w:szCs w:val="18"/>
                <w:lang w:eastAsia="it-IT"/>
              </w:rPr>
              <w:t>8</w:t>
            </w:r>
            <w:proofErr w:type="gramEnd"/>
            <w:r w:rsidRPr="00F815DA">
              <w:rPr>
                <w:rFonts w:cs="Book Antiqua"/>
                <w:color w:val="000000"/>
                <w:sz w:val="18"/>
                <w:szCs w:val="18"/>
                <w:lang w:eastAsia="it-IT"/>
              </w:rPr>
              <w:t xml:space="preserve"> caratteri dell’Unità operativa di dimissione sono diversi dal Codice Istituto di Cura</w:t>
            </w:r>
          </w:p>
        </w:tc>
      </w:tr>
      <w:tr w:rsidR="000E20D4" w14:paraId="152F0ABF"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E6E6E6"/>
          </w:tcPr>
          <w:p w14:paraId="196A5A62" w14:textId="77777777" w:rsidR="000E20D4" w:rsidRDefault="000E20D4">
            <w:pPr>
              <w:jc w:val="center"/>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201A2EDB" w14:textId="77777777" w:rsidR="000E20D4" w:rsidRDefault="000E20D4">
            <w:pPr>
              <w:jc w:val="cente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27844574" w14:textId="77777777" w:rsidR="000E20D4" w:rsidRDefault="000E20D4">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186927F8" w14:textId="77777777" w:rsidR="000E20D4" w:rsidRDefault="000E20D4">
            <w:pPr>
              <w:jc w:val="left"/>
              <w:rPr>
                <w:sz w:val="18"/>
                <w:szCs w:val="18"/>
              </w:rPr>
            </w:pPr>
          </w:p>
        </w:tc>
      </w:tr>
      <w:tr w:rsidR="000E20D4" w14:paraId="1D069054" w14:textId="77777777" w:rsidTr="00254EE0">
        <w:trPr>
          <w:tblHeader/>
        </w:trPr>
        <w:tc>
          <w:tcPr>
            <w:tcW w:w="718" w:type="pct"/>
            <w:vMerge w:val="restart"/>
            <w:tcBorders>
              <w:top w:val="single" w:sz="4" w:space="0" w:color="auto"/>
              <w:left w:val="single" w:sz="4" w:space="0" w:color="auto"/>
              <w:bottom w:val="single" w:sz="4" w:space="0" w:color="auto"/>
              <w:right w:val="single" w:sz="4" w:space="0" w:color="auto"/>
            </w:tcBorders>
            <w:vAlign w:val="center"/>
          </w:tcPr>
          <w:p w14:paraId="48BBF6F6" w14:textId="77777777" w:rsidR="000E20D4" w:rsidRDefault="000E20D4">
            <w:pPr>
              <w:jc w:val="center"/>
              <w:rPr>
                <w:sz w:val="18"/>
                <w:szCs w:val="18"/>
              </w:rPr>
            </w:pPr>
            <w:r>
              <w:rPr>
                <w:sz w:val="18"/>
                <w:szCs w:val="18"/>
              </w:rPr>
              <w:t>Data di dimissione o morte</w:t>
            </w:r>
          </w:p>
        </w:tc>
        <w:tc>
          <w:tcPr>
            <w:tcW w:w="503" w:type="pct"/>
            <w:tcBorders>
              <w:top w:val="single" w:sz="4" w:space="0" w:color="auto"/>
              <w:left w:val="single" w:sz="4" w:space="0" w:color="auto"/>
              <w:bottom w:val="single" w:sz="4" w:space="0" w:color="auto"/>
              <w:right w:val="single" w:sz="4" w:space="0" w:color="auto"/>
            </w:tcBorders>
          </w:tcPr>
          <w:p w14:paraId="6DFE1055"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tcPr>
          <w:p w14:paraId="46C58C55" w14:textId="77777777" w:rsidR="000E20D4" w:rsidRDefault="000E20D4">
            <w:pPr>
              <w:rPr>
                <w:sz w:val="18"/>
                <w:szCs w:val="18"/>
              </w:rPr>
            </w:pPr>
            <w:r>
              <w:rPr>
                <w:rFonts w:cs="Book Antiqua"/>
                <w:color w:val="FF0000"/>
                <w:sz w:val="18"/>
                <w:szCs w:val="18"/>
                <w:lang w:eastAsia="it-IT"/>
              </w:rPr>
              <w:t>Mancata valorizzazione di un campo obbligatorio</w:t>
            </w:r>
          </w:p>
        </w:tc>
        <w:tc>
          <w:tcPr>
            <w:tcW w:w="2813" w:type="pct"/>
            <w:tcBorders>
              <w:top w:val="single" w:sz="4" w:space="0" w:color="auto"/>
              <w:left w:val="single" w:sz="4" w:space="0" w:color="auto"/>
              <w:bottom w:val="single" w:sz="4" w:space="0" w:color="auto"/>
              <w:right w:val="single" w:sz="4" w:space="0" w:color="auto"/>
            </w:tcBorders>
          </w:tcPr>
          <w:p w14:paraId="23A571AC" w14:textId="77777777" w:rsidR="000E20D4" w:rsidRDefault="000E20D4">
            <w:pPr>
              <w:rPr>
                <w:sz w:val="18"/>
                <w:szCs w:val="18"/>
              </w:rPr>
            </w:pPr>
            <w:r>
              <w:rPr>
                <w:rFonts w:cs="Book Antiqua"/>
                <w:color w:val="000000"/>
                <w:sz w:val="18"/>
                <w:szCs w:val="18"/>
                <w:lang w:eastAsia="it-IT"/>
              </w:rPr>
              <w:t>Tag XML non presente o tag XML presente ma non valorizzato.</w:t>
            </w:r>
          </w:p>
        </w:tc>
      </w:tr>
      <w:tr w:rsidR="000E20D4" w14:paraId="12A63A0E" w14:textId="77777777" w:rsidTr="004F17B8">
        <w:trPr>
          <w:trHeight w:val="685"/>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1FDBACE0"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4983D65B"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tcPr>
          <w:p w14:paraId="61C337C0" w14:textId="77777777" w:rsidR="000E20D4" w:rsidRDefault="000E20D4">
            <w:pPr>
              <w:autoSpaceDE w:val="0"/>
              <w:autoSpaceDN w:val="0"/>
              <w:adjustRightInd w:val="0"/>
              <w:rPr>
                <w:rFonts w:cs="Book Antiqua"/>
                <w:color w:val="FF0000"/>
                <w:sz w:val="18"/>
                <w:szCs w:val="18"/>
                <w:lang w:eastAsia="it-IT"/>
              </w:rPr>
            </w:pPr>
            <w:proofErr w:type="spellStart"/>
            <w:r>
              <w:rPr>
                <w:rFonts w:cs="Book Antiqua"/>
                <w:color w:val="FF0000"/>
                <w:sz w:val="18"/>
                <w:szCs w:val="18"/>
                <w:lang w:eastAsia="it-IT"/>
              </w:rPr>
              <w:t>Datatype</w:t>
            </w:r>
            <w:proofErr w:type="spellEnd"/>
            <w:r>
              <w:rPr>
                <w:rFonts w:cs="Book Antiqua"/>
                <w:color w:val="FF0000"/>
                <w:sz w:val="18"/>
                <w:szCs w:val="18"/>
                <w:lang w:eastAsia="it-IT"/>
              </w:rPr>
              <w:t xml:space="preserve"> errato</w:t>
            </w:r>
          </w:p>
        </w:tc>
        <w:tc>
          <w:tcPr>
            <w:tcW w:w="2813" w:type="pct"/>
            <w:tcBorders>
              <w:top w:val="single" w:sz="4" w:space="0" w:color="auto"/>
              <w:left w:val="single" w:sz="4" w:space="0" w:color="auto"/>
              <w:bottom w:val="single" w:sz="4" w:space="0" w:color="auto"/>
              <w:right w:val="single" w:sz="4" w:space="0" w:color="auto"/>
            </w:tcBorders>
          </w:tcPr>
          <w:p w14:paraId="193EA0A9" w14:textId="77777777" w:rsidR="000E20D4" w:rsidRDefault="000E20D4">
            <w:pPr>
              <w:jc w:val="left"/>
              <w:rPr>
                <w:sz w:val="18"/>
                <w:szCs w:val="18"/>
              </w:rPr>
            </w:pPr>
            <w:r>
              <w:rPr>
                <w:sz w:val="18"/>
                <w:szCs w:val="18"/>
              </w:rPr>
              <w:t>Il campo deve essere valorizzato con il formato data AAAA-MM-GG</w:t>
            </w:r>
          </w:p>
        </w:tc>
      </w:tr>
      <w:tr w:rsidR="000E20D4" w14:paraId="168E9D81" w14:textId="77777777" w:rsidTr="004F17B8">
        <w:trPr>
          <w:trHeight w:val="1358"/>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0E0DE994"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46C698F9" w14:textId="77777777" w:rsidR="000E20D4" w:rsidRDefault="000E20D4">
            <w:pPr>
              <w:rPr>
                <w:sz w:val="18"/>
                <w:szCs w:val="18"/>
              </w:rPr>
            </w:pPr>
            <w:r>
              <w:rPr>
                <w:sz w:val="18"/>
                <w:szCs w:val="18"/>
              </w:rPr>
              <w:t>1335</w:t>
            </w:r>
          </w:p>
        </w:tc>
        <w:tc>
          <w:tcPr>
            <w:tcW w:w="966" w:type="pct"/>
            <w:tcBorders>
              <w:top w:val="single" w:sz="4" w:space="0" w:color="auto"/>
              <w:left w:val="single" w:sz="4" w:space="0" w:color="auto"/>
              <w:bottom w:val="single" w:sz="4" w:space="0" w:color="auto"/>
              <w:right w:val="single" w:sz="4" w:space="0" w:color="auto"/>
            </w:tcBorders>
          </w:tcPr>
          <w:p w14:paraId="4BE769DD" w14:textId="77777777" w:rsidR="000E20D4" w:rsidRPr="00067E7F" w:rsidRDefault="000E20D4" w:rsidP="000D53C0">
            <w:pPr>
              <w:autoSpaceDE w:val="0"/>
              <w:autoSpaceDN w:val="0"/>
              <w:adjustRightInd w:val="0"/>
              <w:rPr>
                <w:rFonts w:cs="Book Antiqua"/>
                <w:color w:val="000080"/>
                <w:sz w:val="18"/>
                <w:szCs w:val="18"/>
                <w:lang w:eastAsia="it-IT"/>
              </w:rPr>
            </w:pPr>
            <w:r w:rsidRPr="00F815DA">
              <w:rPr>
                <w:rFonts w:cs="Book Antiqua"/>
                <w:color w:val="000080"/>
                <w:sz w:val="18"/>
                <w:szCs w:val="18"/>
                <w:lang w:eastAsia="it-IT"/>
              </w:rPr>
              <w:t>Data di dimissio</w:t>
            </w:r>
            <w:r w:rsidR="000D53C0" w:rsidRPr="00F815DA">
              <w:rPr>
                <w:rFonts w:cs="Book Antiqua"/>
                <w:color w:val="000080"/>
                <w:sz w:val="18"/>
                <w:szCs w:val="18"/>
                <w:lang w:eastAsia="it-IT"/>
              </w:rPr>
              <w:t xml:space="preserve">ne o morte non appartenente ad </w:t>
            </w:r>
            <w:r w:rsidRPr="00F815DA">
              <w:rPr>
                <w:rFonts w:cs="Book Antiqua"/>
                <w:color w:val="000080"/>
                <w:sz w:val="18"/>
                <w:szCs w:val="18"/>
                <w:lang w:eastAsia="it-IT"/>
              </w:rPr>
              <w:t xml:space="preserve">anno </w:t>
            </w:r>
            <w:r w:rsidR="000D53C0" w:rsidRPr="00F815DA">
              <w:rPr>
                <w:rFonts w:cs="Book Antiqua"/>
                <w:color w:val="000080"/>
                <w:sz w:val="18"/>
                <w:szCs w:val="18"/>
                <w:lang w:eastAsia="it-IT"/>
              </w:rPr>
              <w:t>di riferimento</w:t>
            </w:r>
          </w:p>
        </w:tc>
        <w:tc>
          <w:tcPr>
            <w:tcW w:w="2813" w:type="pct"/>
            <w:tcBorders>
              <w:top w:val="single" w:sz="4" w:space="0" w:color="auto"/>
              <w:left w:val="single" w:sz="4" w:space="0" w:color="auto"/>
              <w:bottom w:val="single" w:sz="4" w:space="0" w:color="auto"/>
              <w:right w:val="single" w:sz="4" w:space="0" w:color="auto"/>
            </w:tcBorders>
          </w:tcPr>
          <w:p w14:paraId="07D52239" w14:textId="77777777" w:rsidR="000E20D4" w:rsidRDefault="004F20E5">
            <w:pPr>
              <w:rPr>
                <w:rFonts w:cs="Book Antiqua"/>
                <w:color w:val="000000"/>
                <w:sz w:val="18"/>
                <w:szCs w:val="18"/>
                <w:lang w:eastAsia="it-IT"/>
              </w:rPr>
            </w:pPr>
            <w:r w:rsidRPr="006748F6">
              <w:rPr>
                <w:sz w:val="18"/>
                <w:szCs w:val="18"/>
              </w:rPr>
              <w:t xml:space="preserve">Anno di </w:t>
            </w:r>
            <w:r w:rsidR="000E20D4" w:rsidRPr="006748F6">
              <w:rPr>
                <w:sz w:val="18"/>
                <w:szCs w:val="18"/>
              </w:rPr>
              <w:t>“Data dimissione o morte”</w:t>
            </w:r>
            <w:r w:rsidR="000E20D4">
              <w:rPr>
                <w:sz w:val="18"/>
                <w:szCs w:val="18"/>
              </w:rPr>
              <w:t xml:space="preserve"> diverso dall’anno dichiarato in fase di invio del flusso al GAF (Gestione accoglienza flussi)</w:t>
            </w:r>
          </w:p>
        </w:tc>
      </w:tr>
      <w:tr w:rsidR="000E20D4" w14:paraId="62925FCD"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E6E6E6"/>
          </w:tcPr>
          <w:p w14:paraId="783D2B90" w14:textId="77777777" w:rsidR="004F17B8" w:rsidRDefault="004F17B8">
            <w:pPr>
              <w:jc w:val="left"/>
              <w:rPr>
                <w:sz w:val="18"/>
                <w:szCs w:val="18"/>
              </w:rPr>
            </w:pPr>
          </w:p>
          <w:p w14:paraId="5DBD1B03" w14:textId="77777777" w:rsidR="004F17B8" w:rsidRDefault="004F17B8">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3AC22AEA"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45F53144" w14:textId="77777777" w:rsidR="000E20D4" w:rsidRDefault="000E20D4">
            <w:pPr>
              <w:autoSpaceDE w:val="0"/>
              <w:autoSpaceDN w:val="0"/>
              <w:adjustRightInd w:val="0"/>
              <w:rPr>
                <w:rFonts w:cs="Book Antiqua"/>
                <w:color w:val="000080"/>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6A6FEADF" w14:textId="77777777" w:rsidR="000E20D4" w:rsidRDefault="000E20D4">
            <w:pPr>
              <w:rPr>
                <w:sz w:val="18"/>
                <w:szCs w:val="18"/>
              </w:rPr>
            </w:pPr>
          </w:p>
        </w:tc>
      </w:tr>
      <w:tr w:rsidR="000E20D4" w14:paraId="3A00ACAC" w14:textId="77777777" w:rsidTr="004F17B8">
        <w:trPr>
          <w:trHeight w:val="513"/>
          <w:tblHeader/>
        </w:trPr>
        <w:tc>
          <w:tcPr>
            <w:tcW w:w="718" w:type="pct"/>
            <w:vMerge w:val="restart"/>
            <w:tcBorders>
              <w:top w:val="single" w:sz="4" w:space="0" w:color="auto"/>
              <w:left w:val="single" w:sz="4" w:space="0" w:color="auto"/>
              <w:bottom w:val="single" w:sz="4" w:space="0" w:color="auto"/>
              <w:right w:val="single" w:sz="4" w:space="0" w:color="auto"/>
            </w:tcBorders>
            <w:vAlign w:val="center"/>
          </w:tcPr>
          <w:p w14:paraId="24721FCE" w14:textId="77777777" w:rsidR="000E20D4" w:rsidRDefault="000E20D4" w:rsidP="004F17B8">
            <w:pPr>
              <w:jc w:val="center"/>
              <w:rPr>
                <w:sz w:val="18"/>
                <w:szCs w:val="18"/>
              </w:rPr>
            </w:pPr>
            <w:r>
              <w:rPr>
                <w:sz w:val="18"/>
                <w:szCs w:val="18"/>
              </w:rPr>
              <w:t xml:space="preserve">Ora di </w:t>
            </w:r>
            <w:r w:rsidR="004F17B8">
              <w:rPr>
                <w:sz w:val="18"/>
                <w:szCs w:val="18"/>
              </w:rPr>
              <w:t>dim</w:t>
            </w:r>
            <w:r w:rsidR="00884AB6">
              <w:rPr>
                <w:sz w:val="18"/>
                <w:szCs w:val="18"/>
              </w:rPr>
              <w:t xml:space="preserve">issione o morte </w:t>
            </w:r>
          </w:p>
        </w:tc>
        <w:tc>
          <w:tcPr>
            <w:tcW w:w="503" w:type="pct"/>
            <w:tcBorders>
              <w:top w:val="single" w:sz="4" w:space="0" w:color="auto"/>
              <w:left w:val="single" w:sz="4" w:space="0" w:color="auto"/>
              <w:bottom w:val="single" w:sz="4" w:space="0" w:color="auto"/>
              <w:right w:val="single" w:sz="4" w:space="0" w:color="auto"/>
            </w:tcBorders>
          </w:tcPr>
          <w:p w14:paraId="493ADDA1" w14:textId="77777777" w:rsidR="000E20D4" w:rsidRDefault="000E20D4">
            <w:pPr>
              <w:rPr>
                <w:sz w:val="18"/>
                <w:szCs w:val="18"/>
              </w:rPr>
            </w:pPr>
            <w:r w:rsidRPr="000E20D4">
              <w:rPr>
                <w:sz w:val="18"/>
                <w:szCs w:val="18"/>
              </w:rPr>
              <w:t>1320</w:t>
            </w:r>
          </w:p>
        </w:tc>
        <w:tc>
          <w:tcPr>
            <w:tcW w:w="966" w:type="pct"/>
            <w:tcBorders>
              <w:top w:val="single" w:sz="4" w:space="0" w:color="auto"/>
              <w:left w:val="single" w:sz="4" w:space="0" w:color="auto"/>
              <w:bottom w:val="single" w:sz="4" w:space="0" w:color="auto"/>
              <w:right w:val="single" w:sz="4" w:space="0" w:color="auto"/>
            </w:tcBorders>
          </w:tcPr>
          <w:p w14:paraId="72554160" w14:textId="77777777" w:rsidR="000E20D4" w:rsidRDefault="000E20D4">
            <w:pPr>
              <w:rPr>
                <w:rFonts w:cs="Book Antiqua"/>
                <w:color w:val="339966"/>
                <w:sz w:val="18"/>
                <w:szCs w:val="18"/>
                <w:lang w:eastAsia="it-IT"/>
              </w:rPr>
            </w:pPr>
            <w:r>
              <w:rPr>
                <w:rFonts w:cs="Book Antiqua"/>
                <w:color w:val="339966"/>
                <w:sz w:val="18"/>
                <w:szCs w:val="18"/>
                <w:lang w:eastAsia="it-IT"/>
              </w:rPr>
              <w:t>Formato errato</w:t>
            </w:r>
          </w:p>
        </w:tc>
        <w:tc>
          <w:tcPr>
            <w:tcW w:w="2813" w:type="pct"/>
            <w:tcBorders>
              <w:top w:val="single" w:sz="4" w:space="0" w:color="auto"/>
              <w:left w:val="single" w:sz="4" w:space="0" w:color="auto"/>
              <w:bottom w:val="single" w:sz="4" w:space="0" w:color="auto"/>
              <w:right w:val="single" w:sz="4" w:space="0" w:color="auto"/>
            </w:tcBorders>
          </w:tcPr>
          <w:p w14:paraId="4BBA028D" w14:textId="77777777" w:rsidR="000E20D4" w:rsidRDefault="000E20D4">
            <w:pPr>
              <w:jc w:val="left"/>
              <w:rPr>
                <w:sz w:val="18"/>
                <w:szCs w:val="18"/>
              </w:rPr>
            </w:pPr>
            <w:r>
              <w:rPr>
                <w:sz w:val="18"/>
                <w:szCs w:val="18"/>
              </w:rPr>
              <w:t>Il formato ora (00-23 h) (00-59 min) non è rispettato.</w:t>
            </w:r>
          </w:p>
        </w:tc>
      </w:tr>
      <w:tr w:rsidR="000E20D4" w14:paraId="091E0F4D"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46ED06F8"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0E3132AF" w14:textId="77777777" w:rsidR="000E20D4" w:rsidRDefault="000E20D4">
            <w:pPr>
              <w:rPr>
                <w:sz w:val="18"/>
                <w:szCs w:val="18"/>
              </w:rPr>
            </w:pPr>
            <w:r>
              <w:rPr>
                <w:sz w:val="18"/>
                <w:szCs w:val="18"/>
              </w:rPr>
              <w:t>1302</w:t>
            </w:r>
          </w:p>
        </w:tc>
        <w:tc>
          <w:tcPr>
            <w:tcW w:w="966" w:type="pct"/>
            <w:tcBorders>
              <w:top w:val="single" w:sz="4" w:space="0" w:color="auto"/>
              <w:left w:val="single" w:sz="4" w:space="0" w:color="auto"/>
              <w:bottom w:val="single" w:sz="4" w:space="0" w:color="auto"/>
              <w:right w:val="single" w:sz="4" w:space="0" w:color="auto"/>
            </w:tcBorders>
          </w:tcPr>
          <w:p w14:paraId="10722E35" w14:textId="77777777" w:rsidR="000E20D4" w:rsidRDefault="000E20D4" w:rsidP="00F815DA">
            <w:pPr>
              <w:rPr>
                <w:rFonts w:cs="Book Antiqua"/>
                <w:color w:val="339966"/>
                <w:sz w:val="18"/>
                <w:szCs w:val="18"/>
                <w:lang w:eastAsia="it-IT"/>
              </w:rPr>
            </w:pPr>
            <w:r>
              <w:rPr>
                <w:rFonts w:cs="Book Antiqua"/>
                <w:color w:val="339966"/>
                <w:sz w:val="18"/>
                <w:szCs w:val="18"/>
                <w:lang w:eastAsia="it-IT"/>
              </w:rPr>
              <w:t>Mancato rispetto del vincolo richiesto dalla obbligatoriet</w:t>
            </w:r>
            <w:r w:rsidR="00F815DA">
              <w:rPr>
                <w:rFonts w:cs="Book Antiqua"/>
                <w:color w:val="339966"/>
                <w:sz w:val="18"/>
                <w:szCs w:val="18"/>
                <w:lang w:eastAsia="it-IT"/>
              </w:rPr>
              <w:t>à</w:t>
            </w:r>
            <w:r>
              <w:rPr>
                <w:rFonts w:cs="Book Antiqua"/>
                <w:color w:val="339966"/>
                <w:sz w:val="18"/>
                <w:szCs w:val="18"/>
                <w:lang w:eastAsia="it-IT"/>
              </w:rPr>
              <w:t xml:space="preserve"> condizionata</w:t>
            </w:r>
          </w:p>
        </w:tc>
        <w:tc>
          <w:tcPr>
            <w:tcW w:w="2813" w:type="pct"/>
            <w:tcBorders>
              <w:top w:val="single" w:sz="4" w:space="0" w:color="auto"/>
              <w:left w:val="single" w:sz="4" w:space="0" w:color="auto"/>
              <w:bottom w:val="single" w:sz="4" w:space="0" w:color="auto"/>
              <w:right w:val="single" w:sz="4" w:space="0" w:color="auto"/>
            </w:tcBorders>
          </w:tcPr>
          <w:p w14:paraId="07635770" w14:textId="77777777" w:rsidR="000E20D4" w:rsidRDefault="000E20D4">
            <w:pPr>
              <w:jc w:val="left"/>
              <w:rPr>
                <w:sz w:val="18"/>
                <w:szCs w:val="18"/>
              </w:rPr>
            </w:pPr>
            <w:r>
              <w:rPr>
                <w:rFonts w:cs="Book Antiqua"/>
                <w:sz w:val="18"/>
                <w:szCs w:val="18"/>
                <w:lang w:eastAsia="it-IT"/>
              </w:rPr>
              <w:t xml:space="preserve">Il campo “Ora di dimissione o morte” non </w:t>
            </w:r>
            <w:proofErr w:type="gramStart"/>
            <w:r>
              <w:rPr>
                <w:rFonts w:cs="Book Antiqua"/>
                <w:sz w:val="18"/>
                <w:szCs w:val="18"/>
                <w:lang w:eastAsia="it-IT"/>
              </w:rPr>
              <w:t>è  valorizzato</w:t>
            </w:r>
            <w:proofErr w:type="gramEnd"/>
            <w:r>
              <w:rPr>
                <w:rFonts w:cs="Book Antiqua"/>
                <w:sz w:val="18"/>
                <w:szCs w:val="18"/>
                <w:lang w:eastAsia="it-IT"/>
              </w:rPr>
              <w:t xml:space="preserve"> se Regime di Ricovero = “1”</w:t>
            </w:r>
          </w:p>
        </w:tc>
      </w:tr>
      <w:tr w:rsidR="000E20D4" w14:paraId="1DD4CDB7"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E6E6E6"/>
          </w:tcPr>
          <w:p w14:paraId="613DA582"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15035055"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3B2D9A21" w14:textId="77777777" w:rsidR="000E20D4" w:rsidRDefault="000E20D4">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5F7EC83E" w14:textId="77777777" w:rsidR="000E20D4" w:rsidRDefault="000E20D4">
            <w:pPr>
              <w:jc w:val="left"/>
              <w:rPr>
                <w:sz w:val="18"/>
                <w:szCs w:val="18"/>
              </w:rPr>
            </w:pPr>
          </w:p>
        </w:tc>
      </w:tr>
      <w:tr w:rsidR="000E20D4" w14:paraId="5CD8276B" w14:textId="77777777" w:rsidTr="00254EE0">
        <w:trPr>
          <w:tblHeader/>
        </w:trPr>
        <w:tc>
          <w:tcPr>
            <w:tcW w:w="718" w:type="pct"/>
            <w:vMerge w:val="restart"/>
            <w:tcBorders>
              <w:top w:val="single" w:sz="4" w:space="0" w:color="auto"/>
              <w:left w:val="single" w:sz="4" w:space="0" w:color="auto"/>
              <w:bottom w:val="single" w:sz="4" w:space="0" w:color="auto"/>
              <w:right w:val="single" w:sz="4" w:space="0" w:color="auto"/>
            </w:tcBorders>
            <w:vAlign w:val="center"/>
          </w:tcPr>
          <w:p w14:paraId="07E49B22" w14:textId="77777777" w:rsidR="000E20D4" w:rsidRDefault="000E20D4">
            <w:pPr>
              <w:jc w:val="center"/>
              <w:rPr>
                <w:sz w:val="18"/>
                <w:szCs w:val="18"/>
              </w:rPr>
            </w:pPr>
            <w:r>
              <w:rPr>
                <w:sz w:val="18"/>
                <w:szCs w:val="18"/>
              </w:rPr>
              <w:t>Modalità di dimissione</w:t>
            </w:r>
          </w:p>
        </w:tc>
        <w:tc>
          <w:tcPr>
            <w:tcW w:w="503" w:type="pct"/>
            <w:tcBorders>
              <w:top w:val="single" w:sz="4" w:space="0" w:color="auto"/>
              <w:left w:val="single" w:sz="4" w:space="0" w:color="auto"/>
              <w:bottom w:val="single" w:sz="4" w:space="0" w:color="auto"/>
              <w:right w:val="single" w:sz="4" w:space="0" w:color="auto"/>
            </w:tcBorders>
          </w:tcPr>
          <w:p w14:paraId="68201CEC"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tcPr>
          <w:p w14:paraId="33028511" w14:textId="77777777" w:rsidR="000E20D4" w:rsidRDefault="000E20D4">
            <w:pPr>
              <w:rPr>
                <w:sz w:val="18"/>
                <w:szCs w:val="18"/>
              </w:rPr>
            </w:pPr>
            <w:r>
              <w:rPr>
                <w:rFonts w:cs="Book Antiqua"/>
                <w:color w:val="FF0000"/>
                <w:sz w:val="18"/>
                <w:szCs w:val="18"/>
                <w:lang w:eastAsia="it-IT"/>
              </w:rPr>
              <w:t>Mancata valorizzazione di un campo obbligatorio</w:t>
            </w:r>
          </w:p>
        </w:tc>
        <w:tc>
          <w:tcPr>
            <w:tcW w:w="2813" w:type="pct"/>
            <w:tcBorders>
              <w:top w:val="single" w:sz="4" w:space="0" w:color="auto"/>
              <w:left w:val="single" w:sz="4" w:space="0" w:color="auto"/>
              <w:bottom w:val="single" w:sz="4" w:space="0" w:color="auto"/>
              <w:right w:val="single" w:sz="4" w:space="0" w:color="auto"/>
            </w:tcBorders>
          </w:tcPr>
          <w:p w14:paraId="02B7B645" w14:textId="77777777" w:rsidR="000E20D4" w:rsidRDefault="000E20D4">
            <w:pPr>
              <w:rPr>
                <w:sz w:val="18"/>
                <w:szCs w:val="18"/>
              </w:rPr>
            </w:pPr>
            <w:r>
              <w:rPr>
                <w:rFonts w:cs="Book Antiqua"/>
                <w:color w:val="000000"/>
                <w:sz w:val="18"/>
                <w:szCs w:val="18"/>
                <w:lang w:eastAsia="it-IT"/>
              </w:rPr>
              <w:t>Tag XML non presente o tag XML presente ma non valorizzato.</w:t>
            </w:r>
          </w:p>
        </w:tc>
      </w:tr>
      <w:tr w:rsidR="000E20D4" w14:paraId="6FEDB4B0"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6B6D101C"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520FE3A7" w14:textId="77777777" w:rsidR="000E20D4" w:rsidRDefault="000E20D4">
            <w:pPr>
              <w:rPr>
                <w:sz w:val="18"/>
                <w:szCs w:val="18"/>
              </w:rPr>
            </w:pPr>
            <w:r>
              <w:rPr>
                <w:sz w:val="18"/>
                <w:szCs w:val="18"/>
              </w:rPr>
              <w:t>1301</w:t>
            </w:r>
          </w:p>
        </w:tc>
        <w:tc>
          <w:tcPr>
            <w:tcW w:w="966" w:type="pct"/>
            <w:tcBorders>
              <w:top w:val="single" w:sz="4" w:space="0" w:color="auto"/>
              <w:left w:val="single" w:sz="4" w:space="0" w:color="auto"/>
              <w:bottom w:val="single" w:sz="4" w:space="0" w:color="auto"/>
              <w:right w:val="single" w:sz="4" w:space="0" w:color="auto"/>
            </w:tcBorders>
          </w:tcPr>
          <w:p w14:paraId="469D63A5" w14:textId="77777777" w:rsidR="000E20D4" w:rsidRDefault="000E20D4">
            <w:pPr>
              <w:rPr>
                <w:rFonts w:cs="Book Antiqua"/>
                <w:color w:val="FF0000"/>
                <w:sz w:val="18"/>
                <w:szCs w:val="18"/>
                <w:lang w:eastAsia="it-IT"/>
              </w:rPr>
            </w:pPr>
            <w:r>
              <w:rPr>
                <w:rFonts w:cs="Book Antiqua"/>
                <w:color w:val="339966"/>
                <w:sz w:val="18"/>
                <w:szCs w:val="18"/>
                <w:lang w:eastAsia="it-IT"/>
              </w:rPr>
              <w:t>Non appartenenza al dominio di riferimento</w:t>
            </w:r>
          </w:p>
        </w:tc>
        <w:tc>
          <w:tcPr>
            <w:tcW w:w="2813" w:type="pct"/>
            <w:tcBorders>
              <w:top w:val="single" w:sz="4" w:space="0" w:color="auto"/>
              <w:left w:val="single" w:sz="4" w:space="0" w:color="auto"/>
              <w:bottom w:val="single" w:sz="4" w:space="0" w:color="auto"/>
              <w:right w:val="single" w:sz="4" w:space="0" w:color="auto"/>
            </w:tcBorders>
          </w:tcPr>
          <w:p w14:paraId="1F0492F3" w14:textId="77777777" w:rsidR="000E20D4" w:rsidRDefault="000E20D4">
            <w:pPr>
              <w:rPr>
                <w:rFonts w:cs="Book Antiqua"/>
                <w:color w:val="000000"/>
                <w:sz w:val="18"/>
                <w:szCs w:val="18"/>
                <w:lang w:eastAsia="it-IT"/>
              </w:rPr>
            </w:pPr>
            <w:r>
              <w:rPr>
                <w:rFonts w:cs="Book Antiqua"/>
                <w:color w:val="000000"/>
                <w:sz w:val="18"/>
                <w:szCs w:val="18"/>
                <w:lang w:eastAsia="it-IT"/>
              </w:rPr>
              <w:t xml:space="preserve">Valori diversi da quelli </w:t>
            </w:r>
            <w:proofErr w:type="gramStart"/>
            <w:r>
              <w:rPr>
                <w:rFonts w:cs="Book Antiqua"/>
                <w:color w:val="000000"/>
                <w:sz w:val="18"/>
                <w:szCs w:val="18"/>
                <w:lang w:eastAsia="it-IT"/>
              </w:rPr>
              <w:t>ammessi :</w:t>
            </w:r>
            <w:proofErr w:type="gramEnd"/>
          </w:p>
          <w:p w14:paraId="0D863E3C" w14:textId="77777777" w:rsidR="000E20D4" w:rsidRDefault="000E20D4">
            <w:pPr>
              <w:rPr>
                <w:sz w:val="18"/>
                <w:szCs w:val="18"/>
              </w:rPr>
            </w:pPr>
            <w:r>
              <w:rPr>
                <w:sz w:val="18"/>
                <w:szCs w:val="18"/>
              </w:rPr>
              <w:t xml:space="preserve">01 = nel caso in cui il paziente sia deceduto; </w:t>
            </w:r>
          </w:p>
          <w:p w14:paraId="720E41FC" w14:textId="77777777" w:rsidR="000E20D4" w:rsidRDefault="000E20D4">
            <w:pPr>
              <w:rPr>
                <w:sz w:val="18"/>
                <w:szCs w:val="18"/>
              </w:rPr>
            </w:pPr>
            <w:r>
              <w:rPr>
                <w:sz w:val="18"/>
                <w:szCs w:val="18"/>
              </w:rPr>
              <w:t xml:space="preserve">02 = dimissione ordinaria al domicilio del paziente; </w:t>
            </w:r>
          </w:p>
          <w:p w14:paraId="2806579C" w14:textId="77777777" w:rsidR="000E20D4" w:rsidRDefault="000E20D4">
            <w:pPr>
              <w:rPr>
                <w:sz w:val="18"/>
                <w:szCs w:val="18"/>
              </w:rPr>
            </w:pPr>
            <w:r>
              <w:rPr>
                <w:sz w:val="18"/>
                <w:szCs w:val="18"/>
              </w:rPr>
              <w:t xml:space="preserve">03 = dimissione ordinaria presso struttura residenziale territoriale (ad esempio: Residenze </w:t>
            </w:r>
            <w:proofErr w:type="gramStart"/>
            <w:r>
              <w:rPr>
                <w:sz w:val="18"/>
                <w:szCs w:val="18"/>
              </w:rPr>
              <w:t>socio-assistenziali</w:t>
            </w:r>
            <w:proofErr w:type="gramEnd"/>
            <w:r>
              <w:rPr>
                <w:sz w:val="18"/>
                <w:szCs w:val="18"/>
              </w:rPr>
              <w:t>, Hospice, strutture psichiatriche, strutture di riabilitazione ex Art. 26 L. 833/1978)</w:t>
            </w:r>
          </w:p>
          <w:p w14:paraId="165BC747" w14:textId="77777777" w:rsidR="000E20D4" w:rsidRDefault="000E20D4">
            <w:pPr>
              <w:rPr>
                <w:sz w:val="18"/>
                <w:szCs w:val="18"/>
              </w:rPr>
            </w:pPr>
            <w:r>
              <w:rPr>
                <w:sz w:val="18"/>
                <w:szCs w:val="18"/>
              </w:rPr>
              <w:t xml:space="preserve">04 = dimissione al domicilio del paziente con attivazione di assistenza domiciliare, come definita dal </w:t>
            </w:r>
            <w:proofErr w:type="spellStart"/>
            <w:r>
              <w:rPr>
                <w:sz w:val="18"/>
                <w:szCs w:val="18"/>
              </w:rPr>
              <w:t>d.m.</w:t>
            </w:r>
            <w:proofErr w:type="spellEnd"/>
            <w:r>
              <w:rPr>
                <w:sz w:val="18"/>
                <w:szCs w:val="18"/>
              </w:rPr>
              <w:t xml:space="preserve"> 17/12/2008 “Istituzione del sistema informativo per il monitoraggio dell'assistenza domiciliare”;</w:t>
            </w:r>
          </w:p>
          <w:p w14:paraId="59F8ACD5" w14:textId="77777777" w:rsidR="000E20D4" w:rsidRDefault="000E20D4">
            <w:pPr>
              <w:rPr>
                <w:sz w:val="18"/>
                <w:szCs w:val="18"/>
              </w:rPr>
            </w:pPr>
            <w:r>
              <w:rPr>
                <w:sz w:val="18"/>
                <w:szCs w:val="18"/>
              </w:rPr>
              <w:t xml:space="preserve">05 = dimissione volontaria (da utilizzare anche nei casi in cui il paziente in ciclo di trattamento diurno non si sia ripresentato durante il ciclo programmato); </w:t>
            </w:r>
          </w:p>
          <w:p w14:paraId="340B5081" w14:textId="77777777" w:rsidR="000E20D4" w:rsidRDefault="000E20D4">
            <w:pPr>
              <w:rPr>
                <w:sz w:val="18"/>
                <w:szCs w:val="18"/>
              </w:rPr>
            </w:pPr>
            <w:r>
              <w:rPr>
                <w:sz w:val="18"/>
                <w:szCs w:val="18"/>
              </w:rPr>
              <w:t xml:space="preserve">06 = trasferimento ad un altro istituto di cura, pubblico o privato, per acuti; </w:t>
            </w:r>
          </w:p>
          <w:p w14:paraId="311C38A2" w14:textId="77777777" w:rsidR="000E20D4" w:rsidRDefault="000E20D4">
            <w:pPr>
              <w:rPr>
                <w:sz w:val="18"/>
                <w:szCs w:val="18"/>
              </w:rPr>
            </w:pPr>
            <w:r>
              <w:rPr>
                <w:sz w:val="18"/>
                <w:szCs w:val="18"/>
              </w:rPr>
              <w:t xml:space="preserve">07 = trasferimento ad altro regime di ricovero (ricovero diurno o ordinario) o ad altro tipo di attività di ricovero (acuti, riabilitazione, lungodegenza) nell'ambito dello stesso istituto di cura; </w:t>
            </w:r>
          </w:p>
          <w:p w14:paraId="22B57B8A" w14:textId="77777777" w:rsidR="000E20D4" w:rsidRDefault="000E20D4">
            <w:pPr>
              <w:rPr>
                <w:sz w:val="18"/>
                <w:szCs w:val="18"/>
              </w:rPr>
            </w:pPr>
            <w:proofErr w:type="gramStart"/>
            <w:r>
              <w:rPr>
                <w:sz w:val="18"/>
                <w:szCs w:val="18"/>
              </w:rPr>
              <w:t>08  =</w:t>
            </w:r>
            <w:proofErr w:type="gramEnd"/>
            <w:r>
              <w:rPr>
                <w:sz w:val="18"/>
                <w:szCs w:val="18"/>
              </w:rPr>
              <w:t xml:space="preserve"> Trasferimento ad istituto pubblico o privato di riabilitazione.</w:t>
            </w:r>
          </w:p>
          <w:p w14:paraId="27512B0F" w14:textId="77777777" w:rsidR="000E20D4" w:rsidRDefault="000E20D4">
            <w:pPr>
              <w:rPr>
                <w:sz w:val="18"/>
                <w:szCs w:val="18"/>
              </w:rPr>
            </w:pPr>
            <w:r>
              <w:rPr>
                <w:sz w:val="18"/>
                <w:szCs w:val="18"/>
                <w:lang w:eastAsia="it-IT"/>
              </w:rPr>
              <w:t>09 = Dimissione ordinaria con attivazione di ADI</w:t>
            </w:r>
          </w:p>
        </w:tc>
      </w:tr>
      <w:tr w:rsidR="000E20D4" w14:paraId="0F83BE3A"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E6E6E6"/>
          </w:tcPr>
          <w:p w14:paraId="0D39C6C4"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7C8B065F"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7C805B0D" w14:textId="77777777" w:rsidR="000E20D4" w:rsidRDefault="000E20D4">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6331FB54" w14:textId="77777777" w:rsidR="000E20D4" w:rsidRDefault="000E20D4">
            <w:pPr>
              <w:jc w:val="left"/>
              <w:rPr>
                <w:sz w:val="18"/>
                <w:szCs w:val="18"/>
              </w:rPr>
            </w:pPr>
          </w:p>
        </w:tc>
      </w:tr>
      <w:tr w:rsidR="000E20D4" w14:paraId="4BA3A130" w14:textId="77777777" w:rsidTr="00254EE0">
        <w:trPr>
          <w:tblHeader/>
        </w:trPr>
        <w:tc>
          <w:tcPr>
            <w:tcW w:w="718" w:type="pct"/>
            <w:vMerge w:val="restart"/>
            <w:tcBorders>
              <w:top w:val="single" w:sz="4" w:space="0" w:color="auto"/>
              <w:left w:val="single" w:sz="4" w:space="0" w:color="auto"/>
              <w:bottom w:val="single" w:sz="4" w:space="0" w:color="auto"/>
              <w:right w:val="single" w:sz="4" w:space="0" w:color="auto"/>
            </w:tcBorders>
            <w:vAlign w:val="center"/>
          </w:tcPr>
          <w:p w14:paraId="4C258273" w14:textId="77777777" w:rsidR="000E20D4" w:rsidRDefault="000E20D4">
            <w:pPr>
              <w:jc w:val="center"/>
              <w:rPr>
                <w:sz w:val="18"/>
                <w:szCs w:val="18"/>
              </w:rPr>
            </w:pPr>
            <w:r>
              <w:rPr>
                <w:sz w:val="18"/>
                <w:szCs w:val="18"/>
              </w:rPr>
              <w:t>Riscontro autoptico</w:t>
            </w:r>
          </w:p>
        </w:tc>
        <w:tc>
          <w:tcPr>
            <w:tcW w:w="503" w:type="pct"/>
            <w:tcBorders>
              <w:top w:val="single" w:sz="4" w:space="0" w:color="auto"/>
              <w:left w:val="single" w:sz="4" w:space="0" w:color="auto"/>
              <w:bottom w:val="single" w:sz="4" w:space="0" w:color="auto"/>
              <w:right w:val="single" w:sz="4" w:space="0" w:color="auto"/>
            </w:tcBorders>
          </w:tcPr>
          <w:p w14:paraId="560A4546" w14:textId="77777777" w:rsidR="000E20D4" w:rsidRDefault="000E20D4">
            <w:pPr>
              <w:rPr>
                <w:sz w:val="18"/>
                <w:szCs w:val="18"/>
              </w:rPr>
            </w:pPr>
            <w:r>
              <w:rPr>
                <w:sz w:val="18"/>
                <w:szCs w:val="18"/>
              </w:rPr>
              <w:t>1301</w:t>
            </w:r>
          </w:p>
        </w:tc>
        <w:tc>
          <w:tcPr>
            <w:tcW w:w="966" w:type="pct"/>
            <w:tcBorders>
              <w:top w:val="single" w:sz="4" w:space="0" w:color="auto"/>
              <w:left w:val="single" w:sz="4" w:space="0" w:color="auto"/>
              <w:bottom w:val="single" w:sz="4" w:space="0" w:color="auto"/>
              <w:right w:val="single" w:sz="4" w:space="0" w:color="auto"/>
            </w:tcBorders>
          </w:tcPr>
          <w:p w14:paraId="631083EA" w14:textId="77777777" w:rsidR="000E20D4" w:rsidRDefault="000E20D4">
            <w:pPr>
              <w:rPr>
                <w:rFonts w:cs="Book Antiqua"/>
                <w:color w:val="339966"/>
                <w:sz w:val="18"/>
                <w:szCs w:val="18"/>
                <w:lang w:eastAsia="it-IT"/>
              </w:rPr>
            </w:pPr>
            <w:r>
              <w:rPr>
                <w:rFonts w:cs="Book Antiqua"/>
                <w:color w:val="339966"/>
                <w:sz w:val="18"/>
                <w:szCs w:val="18"/>
                <w:lang w:eastAsia="it-IT"/>
              </w:rPr>
              <w:t>Non appartenenza al dominio di riferimento</w:t>
            </w:r>
          </w:p>
        </w:tc>
        <w:tc>
          <w:tcPr>
            <w:tcW w:w="2813" w:type="pct"/>
            <w:tcBorders>
              <w:top w:val="single" w:sz="4" w:space="0" w:color="auto"/>
              <w:left w:val="single" w:sz="4" w:space="0" w:color="auto"/>
              <w:bottom w:val="single" w:sz="4" w:space="0" w:color="auto"/>
              <w:right w:val="single" w:sz="4" w:space="0" w:color="auto"/>
            </w:tcBorders>
          </w:tcPr>
          <w:p w14:paraId="0BA1A105" w14:textId="77777777" w:rsidR="000E20D4" w:rsidRDefault="000E20D4">
            <w:pPr>
              <w:jc w:val="left"/>
              <w:rPr>
                <w:rFonts w:cs="Book Antiqua"/>
                <w:color w:val="000000"/>
                <w:sz w:val="18"/>
                <w:szCs w:val="18"/>
                <w:lang w:eastAsia="it-IT"/>
              </w:rPr>
            </w:pPr>
            <w:r>
              <w:rPr>
                <w:rFonts w:cs="Book Antiqua"/>
                <w:color w:val="000000"/>
                <w:sz w:val="18"/>
                <w:szCs w:val="18"/>
                <w:lang w:eastAsia="it-IT"/>
              </w:rPr>
              <w:t xml:space="preserve">Valori diversi da quelli </w:t>
            </w:r>
            <w:proofErr w:type="gramStart"/>
            <w:r>
              <w:rPr>
                <w:rFonts w:cs="Book Antiqua"/>
                <w:color w:val="000000"/>
                <w:sz w:val="18"/>
                <w:szCs w:val="18"/>
                <w:lang w:eastAsia="it-IT"/>
              </w:rPr>
              <w:t>ammessi :</w:t>
            </w:r>
            <w:proofErr w:type="gramEnd"/>
          </w:p>
          <w:p w14:paraId="52AAFDB4" w14:textId="77777777" w:rsidR="000E20D4" w:rsidRDefault="000E20D4">
            <w:pPr>
              <w:jc w:val="left"/>
              <w:rPr>
                <w:sz w:val="18"/>
                <w:szCs w:val="18"/>
              </w:rPr>
            </w:pPr>
            <w:r>
              <w:rPr>
                <w:sz w:val="18"/>
                <w:szCs w:val="18"/>
              </w:rPr>
              <w:t xml:space="preserve">1 = autopsia eseguita </w:t>
            </w:r>
          </w:p>
          <w:p w14:paraId="04D3C7C6" w14:textId="77777777" w:rsidR="000E20D4" w:rsidRDefault="000E20D4">
            <w:pPr>
              <w:jc w:val="left"/>
              <w:rPr>
                <w:sz w:val="18"/>
                <w:szCs w:val="18"/>
              </w:rPr>
            </w:pPr>
            <w:r>
              <w:rPr>
                <w:sz w:val="18"/>
                <w:szCs w:val="18"/>
              </w:rPr>
              <w:t>2 = autopsia non eseguita</w:t>
            </w:r>
          </w:p>
        </w:tc>
      </w:tr>
      <w:tr w:rsidR="000E20D4" w14:paraId="0692F1CC"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5F6B995C"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3DE73FFB" w14:textId="77777777" w:rsidR="000E20D4" w:rsidRDefault="000E20D4">
            <w:pPr>
              <w:rPr>
                <w:sz w:val="18"/>
                <w:szCs w:val="18"/>
              </w:rPr>
            </w:pPr>
            <w:r>
              <w:rPr>
                <w:sz w:val="18"/>
                <w:szCs w:val="18"/>
              </w:rPr>
              <w:t>1302</w:t>
            </w:r>
          </w:p>
        </w:tc>
        <w:tc>
          <w:tcPr>
            <w:tcW w:w="966" w:type="pct"/>
            <w:tcBorders>
              <w:top w:val="single" w:sz="4" w:space="0" w:color="auto"/>
              <w:left w:val="single" w:sz="4" w:space="0" w:color="auto"/>
              <w:bottom w:val="single" w:sz="4" w:space="0" w:color="auto"/>
              <w:right w:val="single" w:sz="4" w:space="0" w:color="auto"/>
            </w:tcBorders>
          </w:tcPr>
          <w:p w14:paraId="6B8E46B0" w14:textId="77777777" w:rsidR="000E20D4" w:rsidRDefault="000E20D4" w:rsidP="00D2751D">
            <w:pPr>
              <w:rPr>
                <w:rFonts w:cs="Book Antiqua"/>
                <w:color w:val="339966"/>
                <w:sz w:val="18"/>
                <w:szCs w:val="18"/>
                <w:lang w:eastAsia="it-IT"/>
              </w:rPr>
            </w:pPr>
            <w:r>
              <w:rPr>
                <w:rFonts w:cs="Book Antiqua"/>
                <w:color w:val="339966"/>
                <w:sz w:val="18"/>
                <w:szCs w:val="18"/>
                <w:lang w:eastAsia="it-IT"/>
              </w:rPr>
              <w:t xml:space="preserve">Mancato rispetto del vincolo richiesto dalla </w:t>
            </w:r>
            <w:r w:rsidR="00F815DA">
              <w:rPr>
                <w:rFonts w:cs="Book Antiqua"/>
                <w:color w:val="339966"/>
                <w:sz w:val="18"/>
                <w:szCs w:val="18"/>
                <w:lang w:eastAsia="it-IT"/>
              </w:rPr>
              <w:t>obbligatorietà</w:t>
            </w:r>
            <w:r>
              <w:rPr>
                <w:rFonts w:cs="Book Antiqua"/>
                <w:color w:val="339966"/>
                <w:sz w:val="18"/>
                <w:szCs w:val="18"/>
                <w:lang w:eastAsia="it-IT"/>
              </w:rPr>
              <w:t xml:space="preserve"> condizionata</w:t>
            </w:r>
          </w:p>
        </w:tc>
        <w:tc>
          <w:tcPr>
            <w:tcW w:w="2813" w:type="pct"/>
            <w:tcBorders>
              <w:top w:val="single" w:sz="4" w:space="0" w:color="auto"/>
              <w:left w:val="single" w:sz="4" w:space="0" w:color="auto"/>
              <w:bottom w:val="single" w:sz="4" w:space="0" w:color="auto"/>
              <w:right w:val="single" w:sz="4" w:space="0" w:color="auto"/>
            </w:tcBorders>
          </w:tcPr>
          <w:p w14:paraId="4C3ACB38" w14:textId="77777777" w:rsidR="000E20D4" w:rsidRDefault="000E20D4">
            <w:pPr>
              <w:jc w:val="left"/>
              <w:rPr>
                <w:sz w:val="18"/>
                <w:szCs w:val="18"/>
              </w:rPr>
            </w:pPr>
            <w:r>
              <w:rPr>
                <w:rFonts w:cs="Book Antiqua"/>
                <w:sz w:val="18"/>
                <w:szCs w:val="18"/>
                <w:lang w:eastAsia="it-IT"/>
              </w:rPr>
              <w:t xml:space="preserve">Il campo “Riscontro autoptico” non </w:t>
            </w:r>
            <w:proofErr w:type="gramStart"/>
            <w:r>
              <w:rPr>
                <w:rFonts w:cs="Book Antiqua"/>
                <w:sz w:val="18"/>
                <w:szCs w:val="18"/>
                <w:lang w:eastAsia="it-IT"/>
              </w:rPr>
              <w:t>è  valorizzato</w:t>
            </w:r>
            <w:proofErr w:type="gramEnd"/>
            <w:r>
              <w:rPr>
                <w:rFonts w:cs="Book Antiqua"/>
                <w:sz w:val="18"/>
                <w:szCs w:val="18"/>
                <w:lang w:eastAsia="it-IT"/>
              </w:rPr>
              <w:t xml:space="preserve"> se modalità di dimissione = ‘01”</w:t>
            </w:r>
          </w:p>
        </w:tc>
      </w:tr>
      <w:tr w:rsidR="000E20D4" w14:paraId="6D9923BC"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E6E6E6"/>
          </w:tcPr>
          <w:p w14:paraId="4E52D967"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5B6B2A65"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394646B3" w14:textId="77777777" w:rsidR="000E20D4" w:rsidRDefault="000E20D4">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58130AFB" w14:textId="77777777" w:rsidR="000E20D4" w:rsidRDefault="000E20D4">
            <w:pPr>
              <w:jc w:val="left"/>
              <w:rPr>
                <w:sz w:val="18"/>
                <w:szCs w:val="18"/>
              </w:rPr>
            </w:pPr>
          </w:p>
        </w:tc>
      </w:tr>
      <w:tr w:rsidR="000E20D4" w14:paraId="19540184" w14:textId="77777777" w:rsidTr="00254EE0">
        <w:trPr>
          <w:tblHeader/>
        </w:trPr>
        <w:tc>
          <w:tcPr>
            <w:tcW w:w="718" w:type="pct"/>
            <w:vMerge w:val="restart"/>
            <w:tcBorders>
              <w:top w:val="single" w:sz="4" w:space="0" w:color="auto"/>
              <w:left w:val="single" w:sz="4" w:space="0" w:color="auto"/>
              <w:bottom w:val="single" w:sz="4" w:space="0" w:color="auto"/>
              <w:right w:val="single" w:sz="4" w:space="0" w:color="auto"/>
            </w:tcBorders>
            <w:vAlign w:val="center"/>
          </w:tcPr>
          <w:p w14:paraId="26FCDA5C" w14:textId="77777777" w:rsidR="000E20D4" w:rsidRDefault="000E20D4">
            <w:pPr>
              <w:jc w:val="center"/>
              <w:rPr>
                <w:sz w:val="18"/>
                <w:szCs w:val="18"/>
              </w:rPr>
            </w:pPr>
            <w:r>
              <w:rPr>
                <w:sz w:val="18"/>
                <w:szCs w:val="18"/>
              </w:rPr>
              <w:t>Motivo del ricovero in regime diurno</w:t>
            </w:r>
          </w:p>
        </w:tc>
        <w:tc>
          <w:tcPr>
            <w:tcW w:w="503" w:type="pct"/>
            <w:tcBorders>
              <w:top w:val="single" w:sz="4" w:space="0" w:color="auto"/>
              <w:left w:val="single" w:sz="4" w:space="0" w:color="auto"/>
              <w:bottom w:val="single" w:sz="4" w:space="0" w:color="auto"/>
              <w:right w:val="single" w:sz="4" w:space="0" w:color="auto"/>
            </w:tcBorders>
          </w:tcPr>
          <w:p w14:paraId="4D51C706" w14:textId="77777777" w:rsidR="000E20D4" w:rsidRDefault="000E20D4">
            <w:pPr>
              <w:rPr>
                <w:sz w:val="18"/>
                <w:szCs w:val="18"/>
              </w:rPr>
            </w:pPr>
            <w:r>
              <w:rPr>
                <w:sz w:val="18"/>
                <w:szCs w:val="18"/>
              </w:rPr>
              <w:t>1301</w:t>
            </w:r>
          </w:p>
        </w:tc>
        <w:tc>
          <w:tcPr>
            <w:tcW w:w="966" w:type="pct"/>
            <w:tcBorders>
              <w:top w:val="single" w:sz="4" w:space="0" w:color="auto"/>
              <w:left w:val="single" w:sz="4" w:space="0" w:color="auto"/>
              <w:bottom w:val="single" w:sz="4" w:space="0" w:color="auto"/>
              <w:right w:val="single" w:sz="4" w:space="0" w:color="auto"/>
            </w:tcBorders>
          </w:tcPr>
          <w:p w14:paraId="554D1595" w14:textId="77777777" w:rsidR="000E20D4" w:rsidRDefault="000E20D4">
            <w:pPr>
              <w:rPr>
                <w:rFonts w:cs="Book Antiqua"/>
                <w:color w:val="339966"/>
                <w:sz w:val="18"/>
                <w:szCs w:val="18"/>
                <w:lang w:eastAsia="it-IT"/>
              </w:rPr>
            </w:pPr>
            <w:r>
              <w:rPr>
                <w:rFonts w:cs="Book Antiqua"/>
                <w:color w:val="339966"/>
                <w:sz w:val="18"/>
                <w:szCs w:val="18"/>
                <w:lang w:eastAsia="it-IT"/>
              </w:rPr>
              <w:t>Non appartenenza al dominio di riferimento</w:t>
            </w:r>
          </w:p>
        </w:tc>
        <w:tc>
          <w:tcPr>
            <w:tcW w:w="2813" w:type="pct"/>
            <w:tcBorders>
              <w:top w:val="single" w:sz="4" w:space="0" w:color="auto"/>
              <w:left w:val="single" w:sz="4" w:space="0" w:color="auto"/>
              <w:bottom w:val="single" w:sz="4" w:space="0" w:color="auto"/>
              <w:right w:val="single" w:sz="4" w:space="0" w:color="auto"/>
            </w:tcBorders>
          </w:tcPr>
          <w:p w14:paraId="0941DE42" w14:textId="77777777" w:rsidR="000E20D4" w:rsidRDefault="000E20D4">
            <w:pPr>
              <w:jc w:val="left"/>
              <w:rPr>
                <w:rFonts w:cs="Book Antiqua"/>
                <w:color w:val="000000"/>
                <w:sz w:val="18"/>
                <w:szCs w:val="18"/>
                <w:lang w:eastAsia="it-IT"/>
              </w:rPr>
            </w:pPr>
            <w:r>
              <w:rPr>
                <w:rFonts w:cs="Book Antiqua"/>
                <w:color w:val="000000"/>
                <w:sz w:val="18"/>
                <w:szCs w:val="18"/>
                <w:lang w:eastAsia="it-IT"/>
              </w:rPr>
              <w:t xml:space="preserve">Valori diversi da quelli </w:t>
            </w:r>
            <w:proofErr w:type="gramStart"/>
            <w:r>
              <w:rPr>
                <w:rFonts w:cs="Book Antiqua"/>
                <w:color w:val="000000"/>
                <w:sz w:val="18"/>
                <w:szCs w:val="18"/>
                <w:lang w:eastAsia="it-IT"/>
              </w:rPr>
              <w:t>ammessi :</w:t>
            </w:r>
            <w:proofErr w:type="gramEnd"/>
          </w:p>
          <w:p w14:paraId="3EF83762" w14:textId="77777777" w:rsidR="000E20D4" w:rsidRDefault="000E20D4">
            <w:pPr>
              <w:jc w:val="left"/>
              <w:rPr>
                <w:sz w:val="18"/>
                <w:szCs w:val="18"/>
              </w:rPr>
            </w:pPr>
            <w:r>
              <w:rPr>
                <w:sz w:val="18"/>
                <w:szCs w:val="18"/>
              </w:rPr>
              <w:t>1 = ricovero diurno diagnostico (ivi compreso il follow up)</w:t>
            </w:r>
          </w:p>
          <w:p w14:paraId="53718749" w14:textId="77777777" w:rsidR="000E20D4" w:rsidRDefault="000E20D4">
            <w:pPr>
              <w:jc w:val="left"/>
              <w:rPr>
                <w:sz w:val="18"/>
                <w:szCs w:val="18"/>
              </w:rPr>
            </w:pPr>
            <w:r>
              <w:rPr>
                <w:sz w:val="18"/>
                <w:szCs w:val="18"/>
              </w:rPr>
              <w:t>2 = ricovero diurno chirurgico</w:t>
            </w:r>
          </w:p>
          <w:p w14:paraId="455FEFCF" w14:textId="77777777" w:rsidR="000E20D4" w:rsidRDefault="000E20D4">
            <w:pPr>
              <w:jc w:val="left"/>
              <w:rPr>
                <w:sz w:val="18"/>
                <w:szCs w:val="18"/>
              </w:rPr>
            </w:pPr>
            <w:r>
              <w:rPr>
                <w:sz w:val="18"/>
                <w:szCs w:val="18"/>
              </w:rPr>
              <w:t>3 = ricovero diurno terapeutico</w:t>
            </w:r>
          </w:p>
          <w:p w14:paraId="0C7FAE72" w14:textId="77777777" w:rsidR="000E20D4" w:rsidRDefault="000E20D4">
            <w:pPr>
              <w:jc w:val="left"/>
              <w:rPr>
                <w:sz w:val="18"/>
                <w:szCs w:val="18"/>
              </w:rPr>
            </w:pPr>
            <w:r>
              <w:rPr>
                <w:sz w:val="18"/>
                <w:szCs w:val="18"/>
              </w:rPr>
              <w:t>4 = ricovero diurno riabilitativo</w:t>
            </w:r>
          </w:p>
        </w:tc>
      </w:tr>
      <w:tr w:rsidR="000E20D4" w14:paraId="084463AF"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46CADDF9"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6FB27C0F" w14:textId="77777777" w:rsidR="000E20D4" w:rsidRDefault="000E20D4">
            <w:pPr>
              <w:rPr>
                <w:sz w:val="18"/>
                <w:szCs w:val="18"/>
              </w:rPr>
            </w:pPr>
            <w:r>
              <w:rPr>
                <w:sz w:val="18"/>
                <w:szCs w:val="18"/>
              </w:rPr>
              <w:t>1302</w:t>
            </w:r>
          </w:p>
        </w:tc>
        <w:tc>
          <w:tcPr>
            <w:tcW w:w="966" w:type="pct"/>
            <w:tcBorders>
              <w:top w:val="single" w:sz="4" w:space="0" w:color="auto"/>
              <w:left w:val="single" w:sz="4" w:space="0" w:color="auto"/>
              <w:bottom w:val="single" w:sz="4" w:space="0" w:color="auto"/>
              <w:right w:val="single" w:sz="4" w:space="0" w:color="auto"/>
            </w:tcBorders>
          </w:tcPr>
          <w:p w14:paraId="2D4E4D27" w14:textId="77777777" w:rsidR="000E20D4" w:rsidRDefault="000E20D4" w:rsidP="00D2751D">
            <w:pPr>
              <w:rPr>
                <w:rFonts w:cs="Book Antiqua"/>
                <w:color w:val="339966"/>
                <w:sz w:val="18"/>
                <w:szCs w:val="18"/>
                <w:lang w:eastAsia="it-IT"/>
              </w:rPr>
            </w:pPr>
            <w:r>
              <w:rPr>
                <w:rFonts w:cs="Book Antiqua"/>
                <w:color w:val="339966"/>
                <w:sz w:val="18"/>
                <w:szCs w:val="18"/>
                <w:lang w:eastAsia="it-IT"/>
              </w:rPr>
              <w:t xml:space="preserve">Mancato rispetto del vincolo richiesto dalla </w:t>
            </w:r>
            <w:r w:rsidR="00F815DA">
              <w:rPr>
                <w:rFonts w:cs="Book Antiqua"/>
                <w:color w:val="339966"/>
                <w:sz w:val="18"/>
                <w:szCs w:val="18"/>
                <w:lang w:eastAsia="it-IT"/>
              </w:rPr>
              <w:t>obbligatorietà</w:t>
            </w:r>
            <w:r>
              <w:rPr>
                <w:rFonts w:cs="Book Antiqua"/>
                <w:color w:val="339966"/>
                <w:sz w:val="18"/>
                <w:szCs w:val="18"/>
                <w:lang w:eastAsia="it-IT"/>
              </w:rPr>
              <w:t xml:space="preserve"> condizionata</w:t>
            </w:r>
          </w:p>
        </w:tc>
        <w:tc>
          <w:tcPr>
            <w:tcW w:w="2813" w:type="pct"/>
            <w:tcBorders>
              <w:top w:val="single" w:sz="4" w:space="0" w:color="auto"/>
              <w:left w:val="single" w:sz="4" w:space="0" w:color="auto"/>
              <w:bottom w:val="single" w:sz="4" w:space="0" w:color="auto"/>
              <w:right w:val="single" w:sz="4" w:space="0" w:color="auto"/>
            </w:tcBorders>
          </w:tcPr>
          <w:p w14:paraId="2FF294D4" w14:textId="77777777" w:rsidR="000E20D4" w:rsidRDefault="000E20D4" w:rsidP="00254EE0">
            <w:pPr>
              <w:jc w:val="left"/>
              <w:rPr>
                <w:sz w:val="18"/>
                <w:szCs w:val="18"/>
              </w:rPr>
            </w:pPr>
            <w:r>
              <w:rPr>
                <w:rFonts w:cs="Book Antiqua"/>
                <w:sz w:val="18"/>
                <w:szCs w:val="18"/>
                <w:lang w:eastAsia="it-IT"/>
              </w:rPr>
              <w:t xml:space="preserve">Il campo “Motivo del ricovero in regime diurno” non </w:t>
            </w:r>
            <w:proofErr w:type="gramStart"/>
            <w:r>
              <w:rPr>
                <w:rFonts w:cs="Book Antiqua"/>
                <w:sz w:val="18"/>
                <w:szCs w:val="18"/>
                <w:lang w:eastAsia="it-IT"/>
              </w:rPr>
              <w:t>è  valorizzato</w:t>
            </w:r>
            <w:proofErr w:type="gramEnd"/>
            <w:r>
              <w:rPr>
                <w:rFonts w:cs="Book Antiqua"/>
                <w:sz w:val="18"/>
                <w:szCs w:val="18"/>
                <w:lang w:eastAsia="it-IT"/>
              </w:rPr>
              <w:t xml:space="preserve"> se Regime di Ricovero = “2</w:t>
            </w:r>
            <w:r w:rsidR="00254EE0">
              <w:rPr>
                <w:rFonts w:cs="Book Antiqua"/>
                <w:sz w:val="18"/>
                <w:szCs w:val="18"/>
                <w:lang w:eastAsia="it-IT"/>
              </w:rPr>
              <w:t>”</w:t>
            </w:r>
          </w:p>
        </w:tc>
      </w:tr>
      <w:tr w:rsidR="000E20D4" w14:paraId="25832DB9"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E6E6E6"/>
          </w:tcPr>
          <w:p w14:paraId="42B0DBCF"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15ED66A0"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4F86B41B" w14:textId="77777777" w:rsidR="000E20D4" w:rsidRDefault="000E20D4">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7DB8618C" w14:textId="77777777" w:rsidR="000E20D4" w:rsidRDefault="000E20D4">
            <w:pPr>
              <w:rPr>
                <w:sz w:val="18"/>
                <w:szCs w:val="18"/>
              </w:rPr>
            </w:pPr>
          </w:p>
        </w:tc>
      </w:tr>
      <w:tr w:rsidR="000E20D4" w14:paraId="1F63621A" w14:textId="77777777" w:rsidTr="00254EE0">
        <w:trPr>
          <w:tblHeader/>
        </w:trPr>
        <w:tc>
          <w:tcPr>
            <w:tcW w:w="718" w:type="pct"/>
            <w:vMerge w:val="restart"/>
            <w:tcBorders>
              <w:top w:val="single" w:sz="4" w:space="0" w:color="auto"/>
              <w:left w:val="single" w:sz="4" w:space="0" w:color="auto"/>
              <w:bottom w:val="single" w:sz="4" w:space="0" w:color="auto"/>
              <w:right w:val="single" w:sz="4" w:space="0" w:color="auto"/>
            </w:tcBorders>
            <w:vAlign w:val="center"/>
          </w:tcPr>
          <w:p w14:paraId="347DE168" w14:textId="77777777" w:rsidR="000E20D4" w:rsidRDefault="000E20D4">
            <w:pPr>
              <w:jc w:val="center"/>
              <w:rPr>
                <w:sz w:val="18"/>
                <w:szCs w:val="18"/>
              </w:rPr>
            </w:pPr>
            <w:r>
              <w:rPr>
                <w:sz w:val="18"/>
                <w:szCs w:val="18"/>
              </w:rPr>
              <w:t xml:space="preserve">Numero di giornate di presenza in </w:t>
            </w:r>
            <w:r>
              <w:rPr>
                <w:sz w:val="18"/>
                <w:szCs w:val="18"/>
              </w:rPr>
              <w:lastRenderedPageBreak/>
              <w:t>ricovero diurno</w:t>
            </w:r>
          </w:p>
        </w:tc>
        <w:tc>
          <w:tcPr>
            <w:tcW w:w="503" w:type="pct"/>
            <w:tcBorders>
              <w:top w:val="single" w:sz="4" w:space="0" w:color="auto"/>
              <w:left w:val="single" w:sz="4" w:space="0" w:color="auto"/>
              <w:bottom w:val="single" w:sz="4" w:space="0" w:color="auto"/>
              <w:right w:val="single" w:sz="4" w:space="0" w:color="auto"/>
            </w:tcBorders>
          </w:tcPr>
          <w:p w14:paraId="5C3D2C65" w14:textId="77777777" w:rsidR="000E20D4" w:rsidRDefault="000E20D4">
            <w:pPr>
              <w:rPr>
                <w:sz w:val="18"/>
                <w:szCs w:val="18"/>
              </w:rPr>
            </w:pPr>
            <w:r>
              <w:rPr>
                <w:sz w:val="18"/>
                <w:szCs w:val="18"/>
              </w:rPr>
              <w:lastRenderedPageBreak/>
              <w:t>1302</w:t>
            </w:r>
          </w:p>
        </w:tc>
        <w:tc>
          <w:tcPr>
            <w:tcW w:w="966" w:type="pct"/>
            <w:tcBorders>
              <w:top w:val="single" w:sz="4" w:space="0" w:color="auto"/>
              <w:left w:val="single" w:sz="4" w:space="0" w:color="auto"/>
              <w:bottom w:val="single" w:sz="4" w:space="0" w:color="auto"/>
              <w:right w:val="single" w:sz="4" w:space="0" w:color="auto"/>
            </w:tcBorders>
          </w:tcPr>
          <w:p w14:paraId="31DD01D3" w14:textId="77777777" w:rsidR="000E20D4" w:rsidRDefault="000E20D4" w:rsidP="00D2751D">
            <w:pPr>
              <w:rPr>
                <w:rFonts w:cs="Book Antiqua"/>
                <w:color w:val="339966"/>
                <w:sz w:val="18"/>
                <w:szCs w:val="18"/>
                <w:lang w:eastAsia="it-IT"/>
              </w:rPr>
            </w:pPr>
            <w:r>
              <w:rPr>
                <w:rFonts w:cs="Book Antiqua"/>
                <w:color w:val="339966"/>
                <w:sz w:val="18"/>
                <w:szCs w:val="18"/>
                <w:lang w:eastAsia="it-IT"/>
              </w:rPr>
              <w:t xml:space="preserve">Mancato rispetto del vincolo richiesto dalla </w:t>
            </w:r>
            <w:r w:rsidR="00F815DA">
              <w:rPr>
                <w:rFonts w:cs="Book Antiqua"/>
                <w:color w:val="339966"/>
                <w:sz w:val="18"/>
                <w:szCs w:val="18"/>
                <w:lang w:eastAsia="it-IT"/>
              </w:rPr>
              <w:t>obbligatorietà</w:t>
            </w:r>
            <w:r>
              <w:rPr>
                <w:rFonts w:cs="Book Antiqua"/>
                <w:color w:val="339966"/>
                <w:sz w:val="18"/>
                <w:szCs w:val="18"/>
                <w:lang w:eastAsia="it-IT"/>
              </w:rPr>
              <w:t xml:space="preserve"> condizionata</w:t>
            </w:r>
          </w:p>
        </w:tc>
        <w:tc>
          <w:tcPr>
            <w:tcW w:w="2813" w:type="pct"/>
            <w:tcBorders>
              <w:top w:val="single" w:sz="4" w:space="0" w:color="auto"/>
              <w:left w:val="single" w:sz="4" w:space="0" w:color="auto"/>
              <w:bottom w:val="single" w:sz="4" w:space="0" w:color="auto"/>
              <w:right w:val="single" w:sz="4" w:space="0" w:color="auto"/>
            </w:tcBorders>
          </w:tcPr>
          <w:p w14:paraId="069BBB0C" w14:textId="77777777" w:rsidR="000E20D4" w:rsidRDefault="000E20D4" w:rsidP="00254EE0">
            <w:pPr>
              <w:jc w:val="left"/>
              <w:rPr>
                <w:sz w:val="18"/>
                <w:szCs w:val="18"/>
              </w:rPr>
            </w:pPr>
            <w:r>
              <w:rPr>
                <w:rFonts w:cs="Book Antiqua"/>
                <w:sz w:val="18"/>
                <w:szCs w:val="18"/>
                <w:lang w:eastAsia="it-IT"/>
              </w:rPr>
              <w:t xml:space="preserve">Il campo “Numero di giornate di presenza in ricovero diurno” non </w:t>
            </w:r>
            <w:proofErr w:type="gramStart"/>
            <w:r>
              <w:rPr>
                <w:rFonts w:cs="Book Antiqua"/>
                <w:sz w:val="18"/>
                <w:szCs w:val="18"/>
                <w:lang w:eastAsia="it-IT"/>
              </w:rPr>
              <w:t>è  valorizzato</w:t>
            </w:r>
            <w:proofErr w:type="gramEnd"/>
            <w:r>
              <w:rPr>
                <w:rFonts w:cs="Book Antiqua"/>
                <w:sz w:val="18"/>
                <w:szCs w:val="18"/>
                <w:lang w:eastAsia="it-IT"/>
              </w:rPr>
              <w:t xml:space="preserve"> se Regime di Ricovero = “2”</w:t>
            </w:r>
          </w:p>
        </w:tc>
      </w:tr>
      <w:tr w:rsidR="000E20D4" w14:paraId="095A4B08"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42B72F66"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08A23F7D" w14:textId="77777777" w:rsidR="000E20D4" w:rsidRDefault="000E20D4">
            <w:pPr>
              <w:rPr>
                <w:sz w:val="18"/>
                <w:szCs w:val="18"/>
              </w:rPr>
            </w:pPr>
            <w:r>
              <w:rPr>
                <w:sz w:val="18"/>
                <w:szCs w:val="18"/>
              </w:rPr>
              <w:t>1336</w:t>
            </w:r>
          </w:p>
        </w:tc>
        <w:tc>
          <w:tcPr>
            <w:tcW w:w="966" w:type="pct"/>
            <w:tcBorders>
              <w:top w:val="single" w:sz="4" w:space="0" w:color="auto"/>
              <w:left w:val="single" w:sz="4" w:space="0" w:color="auto"/>
              <w:bottom w:val="single" w:sz="4" w:space="0" w:color="auto"/>
              <w:right w:val="single" w:sz="4" w:space="0" w:color="auto"/>
            </w:tcBorders>
          </w:tcPr>
          <w:p w14:paraId="536A534F" w14:textId="77777777" w:rsidR="000E20D4" w:rsidRDefault="000E20D4">
            <w:pPr>
              <w:rPr>
                <w:rFonts w:cs="Book Antiqua"/>
                <w:color w:val="339966"/>
                <w:sz w:val="18"/>
                <w:szCs w:val="18"/>
                <w:lang w:eastAsia="it-IT"/>
              </w:rPr>
            </w:pPr>
            <w:r>
              <w:rPr>
                <w:rFonts w:cs="Book Antiqua"/>
                <w:color w:val="339966"/>
                <w:sz w:val="18"/>
                <w:szCs w:val="18"/>
                <w:lang w:eastAsia="it-IT"/>
              </w:rPr>
              <w:t>Numero di giornate di presenza in ricovero diurno incongruenti con data ricovero e/o dimissione</w:t>
            </w:r>
          </w:p>
        </w:tc>
        <w:tc>
          <w:tcPr>
            <w:tcW w:w="2813" w:type="pct"/>
            <w:tcBorders>
              <w:top w:val="single" w:sz="4" w:space="0" w:color="auto"/>
              <w:left w:val="single" w:sz="4" w:space="0" w:color="auto"/>
              <w:bottom w:val="single" w:sz="4" w:space="0" w:color="auto"/>
              <w:right w:val="single" w:sz="4" w:space="0" w:color="auto"/>
            </w:tcBorders>
          </w:tcPr>
          <w:p w14:paraId="310AE0AE" w14:textId="77777777" w:rsidR="000E20D4" w:rsidRDefault="000E20D4">
            <w:pPr>
              <w:rPr>
                <w:sz w:val="18"/>
                <w:szCs w:val="18"/>
              </w:rPr>
            </w:pPr>
            <w:r>
              <w:rPr>
                <w:sz w:val="18"/>
                <w:szCs w:val="18"/>
              </w:rPr>
              <w:t>Numero di giornate di presenza in ricovero diurno maggiori di “Data di dimissione o morte” – “Data di Ricovero” + 1</w:t>
            </w:r>
          </w:p>
        </w:tc>
      </w:tr>
      <w:tr w:rsidR="000E20D4" w14:paraId="5F9AA76F"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E6E6E6"/>
          </w:tcPr>
          <w:p w14:paraId="67FD20E2"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74E37A08"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55CD6F61" w14:textId="77777777" w:rsidR="000E20D4" w:rsidRDefault="000E20D4">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4536BA6C" w14:textId="77777777" w:rsidR="000E20D4" w:rsidRDefault="000E20D4">
            <w:pPr>
              <w:rPr>
                <w:sz w:val="18"/>
                <w:szCs w:val="18"/>
              </w:rPr>
            </w:pPr>
          </w:p>
        </w:tc>
      </w:tr>
      <w:tr w:rsidR="000E20D4" w14:paraId="4D329928" w14:textId="77777777" w:rsidTr="00254EE0">
        <w:trPr>
          <w:tblHeader/>
        </w:trPr>
        <w:tc>
          <w:tcPr>
            <w:tcW w:w="718" w:type="pct"/>
            <w:vMerge w:val="restart"/>
            <w:tcBorders>
              <w:top w:val="single" w:sz="4" w:space="0" w:color="auto"/>
              <w:left w:val="single" w:sz="4" w:space="0" w:color="auto"/>
              <w:bottom w:val="single" w:sz="4" w:space="0" w:color="auto"/>
              <w:right w:val="single" w:sz="4" w:space="0" w:color="auto"/>
            </w:tcBorders>
            <w:vAlign w:val="center"/>
          </w:tcPr>
          <w:p w14:paraId="4B16443C" w14:textId="77777777" w:rsidR="000E20D4" w:rsidRDefault="000E20D4">
            <w:pPr>
              <w:jc w:val="center"/>
              <w:rPr>
                <w:sz w:val="18"/>
                <w:szCs w:val="18"/>
              </w:rPr>
            </w:pPr>
            <w:r>
              <w:rPr>
                <w:sz w:val="18"/>
                <w:szCs w:val="18"/>
              </w:rPr>
              <w:t>Peso alla nascita</w:t>
            </w:r>
          </w:p>
        </w:tc>
        <w:tc>
          <w:tcPr>
            <w:tcW w:w="503" w:type="pct"/>
            <w:tcBorders>
              <w:top w:val="single" w:sz="4" w:space="0" w:color="auto"/>
              <w:left w:val="single" w:sz="4" w:space="0" w:color="auto"/>
              <w:bottom w:val="single" w:sz="4" w:space="0" w:color="auto"/>
              <w:right w:val="single" w:sz="4" w:space="0" w:color="auto"/>
            </w:tcBorders>
          </w:tcPr>
          <w:p w14:paraId="304495C1" w14:textId="77777777" w:rsidR="000E20D4" w:rsidRDefault="000E20D4">
            <w:pPr>
              <w:rPr>
                <w:sz w:val="18"/>
                <w:szCs w:val="18"/>
              </w:rPr>
            </w:pPr>
            <w:r>
              <w:rPr>
                <w:sz w:val="18"/>
                <w:szCs w:val="18"/>
              </w:rPr>
              <w:t>1302</w:t>
            </w:r>
          </w:p>
        </w:tc>
        <w:tc>
          <w:tcPr>
            <w:tcW w:w="966" w:type="pct"/>
            <w:tcBorders>
              <w:top w:val="single" w:sz="4" w:space="0" w:color="auto"/>
              <w:left w:val="single" w:sz="4" w:space="0" w:color="auto"/>
              <w:bottom w:val="single" w:sz="4" w:space="0" w:color="auto"/>
              <w:right w:val="single" w:sz="4" w:space="0" w:color="auto"/>
            </w:tcBorders>
          </w:tcPr>
          <w:p w14:paraId="5231CC6D" w14:textId="77777777" w:rsidR="000E20D4" w:rsidRDefault="000E20D4" w:rsidP="00D2751D">
            <w:pPr>
              <w:rPr>
                <w:rFonts w:cs="Book Antiqua"/>
                <w:strike/>
                <w:color w:val="339966"/>
                <w:sz w:val="18"/>
                <w:szCs w:val="18"/>
                <w:lang w:eastAsia="it-IT"/>
              </w:rPr>
            </w:pPr>
            <w:r>
              <w:rPr>
                <w:rFonts w:cs="Book Antiqua"/>
                <w:color w:val="339966"/>
                <w:sz w:val="18"/>
                <w:szCs w:val="18"/>
                <w:lang w:eastAsia="it-IT"/>
              </w:rPr>
              <w:t xml:space="preserve">Mancato rispetto del vincolo richiesto dalla </w:t>
            </w:r>
            <w:r w:rsidR="00F815DA">
              <w:rPr>
                <w:rFonts w:cs="Book Antiqua"/>
                <w:color w:val="339966"/>
                <w:sz w:val="18"/>
                <w:szCs w:val="18"/>
                <w:lang w:eastAsia="it-IT"/>
              </w:rPr>
              <w:t>obbligatorietà</w:t>
            </w:r>
            <w:r>
              <w:rPr>
                <w:rFonts w:cs="Book Antiqua"/>
                <w:color w:val="339966"/>
                <w:sz w:val="18"/>
                <w:szCs w:val="18"/>
                <w:lang w:eastAsia="it-IT"/>
              </w:rPr>
              <w:t xml:space="preserve"> condizionata</w:t>
            </w:r>
          </w:p>
        </w:tc>
        <w:tc>
          <w:tcPr>
            <w:tcW w:w="2813" w:type="pct"/>
            <w:tcBorders>
              <w:top w:val="single" w:sz="4" w:space="0" w:color="auto"/>
              <w:left w:val="single" w:sz="4" w:space="0" w:color="auto"/>
              <w:bottom w:val="single" w:sz="4" w:space="0" w:color="auto"/>
              <w:right w:val="single" w:sz="4" w:space="0" w:color="auto"/>
            </w:tcBorders>
          </w:tcPr>
          <w:p w14:paraId="5B7C5E18" w14:textId="77777777" w:rsidR="000E20D4" w:rsidRDefault="000E20D4" w:rsidP="00254EE0">
            <w:pPr>
              <w:jc w:val="left"/>
              <w:rPr>
                <w:sz w:val="18"/>
                <w:szCs w:val="18"/>
              </w:rPr>
            </w:pPr>
            <w:r>
              <w:rPr>
                <w:rFonts w:cs="Book Antiqua"/>
                <w:sz w:val="18"/>
                <w:szCs w:val="18"/>
                <w:lang w:eastAsia="it-IT"/>
              </w:rPr>
              <w:t xml:space="preserve">Il campo “Peso alla Nascita” non </w:t>
            </w:r>
            <w:proofErr w:type="gramStart"/>
            <w:r>
              <w:rPr>
                <w:rFonts w:cs="Book Antiqua"/>
                <w:sz w:val="18"/>
                <w:szCs w:val="18"/>
                <w:lang w:eastAsia="it-IT"/>
              </w:rPr>
              <w:t>è  valorizzato</w:t>
            </w:r>
            <w:proofErr w:type="gramEnd"/>
            <w:r>
              <w:rPr>
                <w:rFonts w:cs="Book Antiqua"/>
                <w:sz w:val="18"/>
                <w:szCs w:val="18"/>
                <w:lang w:eastAsia="it-IT"/>
              </w:rPr>
              <w:t xml:space="preserve"> se Provenienza paziente = “01”</w:t>
            </w:r>
          </w:p>
        </w:tc>
      </w:tr>
      <w:tr w:rsidR="000E20D4" w14:paraId="40A04CB8"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292A7697"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5D143746" w14:textId="77777777" w:rsidR="000E20D4" w:rsidRDefault="000E20D4">
            <w:pPr>
              <w:rPr>
                <w:sz w:val="18"/>
                <w:szCs w:val="18"/>
              </w:rPr>
            </w:pPr>
            <w:r>
              <w:rPr>
                <w:sz w:val="18"/>
                <w:szCs w:val="18"/>
              </w:rPr>
              <w:t>1337</w:t>
            </w:r>
          </w:p>
        </w:tc>
        <w:tc>
          <w:tcPr>
            <w:tcW w:w="966" w:type="pct"/>
            <w:tcBorders>
              <w:top w:val="single" w:sz="4" w:space="0" w:color="auto"/>
              <w:left w:val="single" w:sz="4" w:space="0" w:color="auto"/>
              <w:bottom w:val="single" w:sz="4" w:space="0" w:color="auto"/>
              <w:right w:val="single" w:sz="4" w:space="0" w:color="auto"/>
            </w:tcBorders>
          </w:tcPr>
          <w:p w14:paraId="6B997003" w14:textId="77777777" w:rsidR="000E20D4" w:rsidRDefault="000E20D4">
            <w:pPr>
              <w:rPr>
                <w:rFonts w:cs="Book Antiqua"/>
                <w:color w:val="339966"/>
                <w:sz w:val="18"/>
                <w:szCs w:val="18"/>
                <w:lang w:eastAsia="it-IT"/>
              </w:rPr>
            </w:pPr>
            <w:r>
              <w:rPr>
                <w:rFonts w:cs="Book Antiqua"/>
                <w:color w:val="339966"/>
                <w:sz w:val="18"/>
                <w:szCs w:val="18"/>
                <w:lang w:eastAsia="it-IT"/>
              </w:rPr>
              <w:t>Peso alla nascita incongruente</w:t>
            </w:r>
          </w:p>
        </w:tc>
        <w:tc>
          <w:tcPr>
            <w:tcW w:w="2813" w:type="pct"/>
            <w:tcBorders>
              <w:top w:val="single" w:sz="4" w:space="0" w:color="auto"/>
              <w:left w:val="single" w:sz="4" w:space="0" w:color="auto"/>
              <w:bottom w:val="single" w:sz="4" w:space="0" w:color="auto"/>
              <w:right w:val="single" w:sz="4" w:space="0" w:color="auto"/>
            </w:tcBorders>
          </w:tcPr>
          <w:p w14:paraId="786B1F65" w14:textId="77777777" w:rsidR="000E20D4" w:rsidRDefault="000E20D4">
            <w:pPr>
              <w:rPr>
                <w:sz w:val="18"/>
                <w:szCs w:val="18"/>
              </w:rPr>
            </w:pPr>
            <w:r>
              <w:rPr>
                <w:sz w:val="18"/>
                <w:szCs w:val="18"/>
              </w:rPr>
              <w:t>valore errato se &lt; 100</w:t>
            </w:r>
          </w:p>
        </w:tc>
      </w:tr>
      <w:tr w:rsidR="000E20D4" w14:paraId="63BD7CD0"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60ABFF64"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41718348" w14:textId="77777777" w:rsidR="000E20D4" w:rsidRDefault="000E20D4">
            <w:pPr>
              <w:rPr>
                <w:sz w:val="18"/>
                <w:szCs w:val="18"/>
              </w:rPr>
            </w:pPr>
            <w:r>
              <w:rPr>
                <w:sz w:val="18"/>
                <w:szCs w:val="18"/>
              </w:rPr>
              <w:t>1338</w:t>
            </w:r>
          </w:p>
        </w:tc>
        <w:tc>
          <w:tcPr>
            <w:tcW w:w="966" w:type="pct"/>
            <w:tcBorders>
              <w:top w:val="single" w:sz="4" w:space="0" w:color="auto"/>
              <w:left w:val="single" w:sz="4" w:space="0" w:color="auto"/>
              <w:bottom w:val="single" w:sz="4" w:space="0" w:color="auto"/>
              <w:right w:val="single" w:sz="4" w:space="0" w:color="auto"/>
            </w:tcBorders>
          </w:tcPr>
          <w:p w14:paraId="3AC646D6" w14:textId="77777777" w:rsidR="000E20D4" w:rsidRDefault="000E20D4">
            <w:pPr>
              <w:rPr>
                <w:rFonts w:cs="Book Antiqua"/>
                <w:color w:val="339966"/>
                <w:sz w:val="18"/>
                <w:szCs w:val="18"/>
                <w:lang w:eastAsia="it-IT"/>
              </w:rPr>
            </w:pPr>
            <w:r>
              <w:rPr>
                <w:rFonts w:cs="Book Antiqua"/>
                <w:color w:val="339966"/>
                <w:sz w:val="18"/>
                <w:szCs w:val="18"/>
                <w:lang w:eastAsia="it-IT"/>
              </w:rPr>
              <w:t>Peso alla nascita compilato non richiesto</w:t>
            </w:r>
          </w:p>
        </w:tc>
        <w:tc>
          <w:tcPr>
            <w:tcW w:w="2813" w:type="pct"/>
            <w:tcBorders>
              <w:top w:val="single" w:sz="4" w:space="0" w:color="auto"/>
              <w:left w:val="single" w:sz="4" w:space="0" w:color="auto"/>
              <w:bottom w:val="single" w:sz="4" w:space="0" w:color="auto"/>
              <w:right w:val="single" w:sz="4" w:space="0" w:color="auto"/>
            </w:tcBorders>
          </w:tcPr>
          <w:p w14:paraId="639845E0" w14:textId="77777777" w:rsidR="000E20D4" w:rsidRDefault="000E20D4">
            <w:pPr>
              <w:rPr>
                <w:sz w:val="18"/>
                <w:szCs w:val="18"/>
              </w:rPr>
            </w:pPr>
            <w:r>
              <w:rPr>
                <w:sz w:val="18"/>
                <w:szCs w:val="18"/>
              </w:rPr>
              <w:t xml:space="preserve"> compilato se Provenienza Paziente &lt;&gt; “01”</w:t>
            </w:r>
          </w:p>
        </w:tc>
      </w:tr>
      <w:tr w:rsidR="000E20D4" w14:paraId="70DAD910"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E6E6E6"/>
          </w:tcPr>
          <w:p w14:paraId="776A1A9D"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3C8BFE2F"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61A3225F" w14:textId="77777777" w:rsidR="000E20D4" w:rsidRDefault="000E20D4">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4A6A736C" w14:textId="77777777" w:rsidR="000E20D4" w:rsidRDefault="000E20D4">
            <w:pPr>
              <w:jc w:val="left"/>
              <w:rPr>
                <w:sz w:val="18"/>
                <w:szCs w:val="18"/>
              </w:rPr>
            </w:pPr>
          </w:p>
        </w:tc>
      </w:tr>
      <w:tr w:rsidR="000E20D4" w14:paraId="3F2E87D9" w14:textId="77777777" w:rsidTr="00254EE0">
        <w:trPr>
          <w:tblHeader/>
        </w:trPr>
        <w:tc>
          <w:tcPr>
            <w:tcW w:w="718" w:type="pct"/>
            <w:vMerge w:val="restart"/>
            <w:tcBorders>
              <w:top w:val="single" w:sz="4" w:space="0" w:color="auto"/>
              <w:left w:val="single" w:sz="4" w:space="0" w:color="auto"/>
              <w:bottom w:val="single" w:sz="4" w:space="0" w:color="auto"/>
              <w:right w:val="single" w:sz="4" w:space="0" w:color="auto"/>
            </w:tcBorders>
            <w:vAlign w:val="center"/>
          </w:tcPr>
          <w:p w14:paraId="16C62B0F" w14:textId="77777777" w:rsidR="000E20D4" w:rsidRDefault="000E20D4">
            <w:pPr>
              <w:jc w:val="center"/>
              <w:rPr>
                <w:sz w:val="18"/>
                <w:szCs w:val="18"/>
              </w:rPr>
            </w:pPr>
            <w:r>
              <w:rPr>
                <w:sz w:val="18"/>
                <w:szCs w:val="18"/>
              </w:rPr>
              <w:t>Diagnosi principale di dimissione</w:t>
            </w:r>
          </w:p>
        </w:tc>
        <w:tc>
          <w:tcPr>
            <w:tcW w:w="503" w:type="pct"/>
            <w:tcBorders>
              <w:top w:val="single" w:sz="4" w:space="0" w:color="auto"/>
              <w:left w:val="single" w:sz="4" w:space="0" w:color="auto"/>
              <w:bottom w:val="single" w:sz="4" w:space="0" w:color="auto"/>
              <w:right w:val="single" w:sz="4" w:space="0" w:color="auto"/>
            </w:tcBorders>
          </w:tcPr>
          <w:p w14:paraId="4B6E95D2"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tcPr>
          <w:p w14:paraId="6C767C0B" w14:textId="77777777" w:rsidR="000E20D4" w:rsidRDefault="000E20D4">
            <w:pPr>
              <w:rPr>
                <w:sz w:val="18"/>
                <w:szCs w:val="18"/>
              </w:rPr>
            </w:pPr>
            <w:r>
              <w:rPr>
                <w:rFonts w:cs="Book Antiqua"/>
                <w:color w:val="FF0000"/>
                <w:sz w:val="18"/>
                <w:szCs w:val="18"/>
                <w:lang w:eastAsia="it-IT"/>
              </w:rPr>
              <w:t>Mancata valorizzazione di un campo obbligatorio</w:t>
            </w:r>
          </w:p>
        </w:tc>
        <w:tc>
          <w:tcPr>
            <w:tcW w:w="2813" w:type="pct"/>
            <w:tcBorders>
              <w:top w:val="single" w:sz="4" w:space="0" w:color="auto"/>
              <w:left w:val="single" w:sz="4" w:space="0" w:color="auto"/>
              <w:bottom w:val="single" w:sz="4" w:space="0" w:color="auto"/>
              <w:right w:val="single" w:sz="4" w:space="0" w:color="auto"/>
            </w:tcBorders>
          </w:tcPr>
          <w:p w14:paraId="18819B46" w14:textId="77777777" w:rsidR="000E20D4" w:rsidRDefault="000E20D4">
            <w:pPr>
              <w:rPr>
                <w:sz w:val="18"/>
                <w:szCs w:val="18"/>
              </w:rPr>
            </w:pPr>
            <w:r>
              <w:rPr>
                <w:rFonts w:cs="Book Antiqua"/>
                <w:color w:val="000000"/>
                <w:sz w:val="18"/>
                <w:szCs w:val="18"/>
                <w:lang w:eastAsia="it-IT"/>
              </w:rPr>
              <w:t>Tag XML non presente o tag XML presente ma non valorizzato.</w:t>
            </w:r>
          </w:p>
        </w:tc>
      </w:tr>
      <w:tr w:rsidR="000E20D4" w14:paraId="6CB5E67A"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771E6B3E"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65051A70" w14:textId="77777777" w:rsidR="000E20D4" w:rsidRDefault="000E20D4">
            <w:pPr>
              <w:rPr>
                <w:sz w:val="18"/>
                <w:szCs w:val="18"/>
              </w:rPr>
            </w:pPr>
            <w:r>
              <w:rPr>
                <w:sz w:val="18"/>
                <w:szCs w:val="18"/>
              </w:rPr>
              <w:t>1301</w:t>
            </w:r>
          </w:p>
        </w:tc>
        <w:tc>
          <w:tcPr>
            <w:tcW w:w="966" w:type="pct"/>
            <w:tcBorders>
              <w:top w:val="single" w:sz="4" w:space="0" w:color="auto"/>
              <w:left w:val="single" w:sz="4" w:space="0" w:color="auto"/>
              <w:bottom w:val="single" w:sz="4" w:space="0" w:color="auto"/>
              <w:right w:val="single" w:sz="4" w:space="0" w:color="auto"/>
            </w:tcBorders>
          </w:tcPr>
          <w:p w14:paraId="0FD430B4" w14:textId="77777777" w:rsidR="000E20D4" w:rsidRDefault="000E20D4">
            <w:pPr>
              <w:rPr>
                <w:rFonts w:cs="Book Antiqua"/>
                <w:color w:val="FF0000"/>
                <w:sz w:val="18"/>
                <w:szCs w:val="18"/>
                <w:lang w:eastAsia="it-IT"/>
              </w:rPr>
            </w:pPr>
            <w:r>
              <w:rPr>
                <w:rFonts w:cs="Book Antiqua"/>
                <w:color w:val="339966"/>
                <w:sz w:val="18"/>
                <w:szCs w:val="18"/>
                <w:lang w:eastAsia="it-IT"/>
              </w:rPr>
              <w:t>Non appartenenza alla tabella di riferimento per un campo obbligatorio</w:t>
            </w:r>
          </w:p>
        </w:tc>
        <w:tc>
          <w:tcPr>
            <w:tcW w:w="2813" w:type="pct"/>
            <w:tcBorders>
              <w:top w:val="single" w:sz="4" w:space="0" w:color="auto"/>
              <w:left w:val="single" w:sz="4" w:space="0" w:color="auto"/>
              <w:bottom w:val="single" w:sz="4" w:space="0" w:color="auto"/>
              <w:right w:val="single" w:sz="4" w:space="0" w:color="auto"/>
            </w:tcBorders>
          </w:tcPr>
          <w:p w14:paraId="5A5D2016" w14:textId="77777777" w:rsidR="000E20D4" w:rsidRDefault="000E20D4">
            <w:pPr>
              <w:tabs>
                <w:tab w:val="num" w:pos="360"/>
              </w:tabs>
              <w:ind w:left="360" w:hanging="360"/>
              <w:rPr>
                <w:sz w:val="18"/>
                <w:szCs w:val="18"/>
              </w:rPr>
            </w:pPr>
            <w:r>
              <w:rPr>
                <w:sz w:val="18"/>
                <w:szCs w:val="18"/>
              </w:rPr>
              <w:t>Non presente in anagrafica ICD9-CM</w:t>
            </w:r>
          </w:p>
          <w:p w14:paraId="41A4DCC2" w14:textId="77777777" w:rsidR="000E20D4" w:rsidRDefault="000E20D4">
            <w:pPr>
              <w:tabs>
                <w:tab w:val="num" w:pos="0"/>
              </w:tabs>
              <w:rPr>
                <w:sz w:val="18"/>
                <w:szCs w:val="18"/>
                <w:highlight w:val="yellow"/>
              </w:rPr>
            </w:pPr>
            <w:r>
              <w:rPr>
                <w:sz w:val="18"/>
                <w:szCs w:val="18"/>
              </w:rPr>
              <w:t>[</w:t>
            </w:r>
            <w:r>
              <w:rPr>
                <w:i/>
                <w:sz w:val="18"/>
                <w:szCs w:val="18"/>
              </w:rPr>
              <w:t>Il primo carattere del codice ICD9-CM deve essere un numero tra 0 e 9 oppure “V”]</w:t>
            </w:r>
          </w:p>
        </w:tc>
      </w:tr>
      <w:tr w:rsidR="000E20D4" w14:paraId="1B6A6984"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E6E6E6"/>
          </w:tcPr>
          <w:p w14:paraId="1957B4A8"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54BA5EE1"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0CD6D361" w14:textId="77777777" w:rsidR="000E20D4" w:rsidRDefault="000E20D4">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2877EA76" w14:textId="77777777" w:rsidR="000E20D4" w:rsidRDefault="000E20D4">
            <w:pPr>
              <w:rPr>
                <w:sz w:val="18"/>
                <w:szCs w:val="18"/>
              </w:rPr>
            </w:pPr>
          </w:p>
        </w:tc>
      </w:tr>
      <w:tr w:rsidR="000E20D4" w14:paraId="6FEB8304" w14:textId="77777777" w:rsidTr="00254EE0">
        <w:trPr>
          <w:tblHeader/>
        </w:trPr>
        <w:tc>
          <w:tcPr>
            <w:tcW w:w="718" w:type="pct"/>
            <w:vMerge w:val="restart"/>
            <w:tcBorders>
              <w:top w:val="single" w:sz="4" w:space="0" w:color="auto"/>
              <w:left w:val="single" w:sz="4" w:space="0" w:color="auto"/>
              <w:bottom w:val="single" w:sz="4" w:space="0" w:color="auto"/>
              <w:right w:val="single" w:sz="4" w:space="0" w:color="auto"/>
            </w:tcBorders>
            <w:vAlign w:val="center"/>
          </w:tcPr>
          <w:p w14:paraId="5C5EACB7" w14:textId="77777777" w:rsidR="000E20D4" w:rsidRDefault="000E20D4">
            <w:pPr>
              <w:jc w:val="center"/>
              <w:rPr>
                <w:sz w:val="18"/>
                <w:szCs w:val="18"/>
              </w:rPr>
            </w:pPr>
            <w:r>
              <w:rPr>
                <w:sz w:val="18"/>
                <w:szCs w:val="18"/>
              </w:rPr>
              <w:t>Diagnosi principale di dimissione presente al ricovero</w:t>
            </w:r>
          </w:p>
        </w:tc>
        <w:tc>
          <w:tcPr>
            <w:tcW w:w="503" w:type="pct"/>
            <w:tcBorders>
              <w:top w:val="single" w:sz="4" w:space="0" w:color="auto"/>
              <w:left w:val="single" w:sz="4" w:space="0" w:color="auto"/>
              <w:bottom w:val="single" w:sz="4" w:space="0" w:color="auto"/>
              <w:right w:val="single" w:sz="4" w:space="0" w:color="auto"/>
            </w:tcBorders>
          </w:tcPr>
          <w:p w14:paraId="3714D86D"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tcPr>
          <w:p w14:paraId="35BF8F50" w14:textId="77777777" w:rsidR="000E20D4" w:rsidRDefault="000E20D4">
            <w:pPr>
              <w:rPr>
                <w:sz w:val="18"/>
                <w:szCs w:val="18"/>
              </w:rPr>
            </w:pPr>
            <w:r>
              <w:rPr>
                <w:rFonts w:cs="Book Antiqua"/>
                <w:color w:val="FF0000"/>
                <w:sz w:val="18"/>
                <w:szCs w:val="18"/>
                <w:lang w:eastAsia="it-IT"/>
              </w:rPr>
              <w:t>Mancata valorizzazione di un campo obbligatorio</w:t>
            </w:r>
          </w:p>
        </w:tc>
        <w:tc>
          <w:tcPr>
            <w:tcW w:w="2813" w:type="pct"/>
            <w:tcBorders>
              <w:top w:val="single" w:sz="4" w:space="0" w:color="auto"/>
              <w:left w:val="single" w:sz="4" w:space="0" w:color="auto"/>
              <w:bottom w:val="single" w:sz="4" w:space="0" w:color="auto"/>
              <w:right w:val="single" w:sz="4" w:space="0" w:color="auto"/>
            </w:tcBorders>
          </w:tcPr>
          <w:p w14:paraId="10E9AF01" w14:textId="77777777" w:rsidR="000E20D4" w:rsidRDefault="000E20D4">
            <w:pPr>
              <w:rPr>
                <w:sz w:val="18"/>
                <w:szCs w:val="18"/>
              </w:rPr>
            </w:pPr>
            <w:r>
              <w:rPr>
                <w:rFonts w:cs="Book Antiqua"/>
                <w:color w:val="000000"/>
                <w:sz w:val="18"/>
                <w:szCs w:val="18"/>
                <w:lang w:eastAsia="it-IT"/>
              </w:rPr>
              <w:t>Tag XML non presente o tag XML presente ma non valorizzato.</w:t>
            </w:r>
          </w:p>
        </w:tc>
      </w:tr>
      <w:tr w:rsidR="000E20D4" w14:paraId="6AE14B3D"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390E1F7F"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6DDB2C77" w14:textId="77777777" w:rsidR="000E20D4" w:rsidRDefault="000E20D4">
            <w:pPr>
              <w:rPr>
                <w:sz w:val="18"/>
                <w:szCs w:val="18"/>
              </w:rPr>
            </w:pPr>
            <w:r>
              <w:rPr>
                <w:sz w:val="18"/>
                <w:szCs w:val="18"/>
              </w:rPr>
              <w:t>1301</w:t>
            </w:r>
          </w:p>
        </w:tc>
        <w:tc>
          <w:tcPr>
            <w:tcW w:w="966" w:type="pct"/>
            <w:tcBorders>
              <w:top w:val="single" w:sz="4" w:space="0" w:color="auto"/>
              <w:left w:val="single" w:sz="4" w:space="0" w:color="auto"/>
              <w:bottom w:val="single" w:sz="4" w:space="0" w:color="auto"/>
              <w:right w:val="single" w:sz="4" w:space="0" w:color="auto"/>
            </w:tcBorders>
          </w:tcPr>
          <w:p w14:paraId="0C45CF90" w14:textId="77777777" w:rsidR="000E20D4" w:rsidRDefault="000E20D4">
            <w:pPr>
              <w:rPr>
                <w:rFonts w:cs="Book Antiqua"/>
                <w:color w:val="339966"/>
                <w:sz w:val="18"/>
                <w:szCs w:val="18"/>
                <w:lang w:eastAsia="it-IT"/>
              </w:rPr>
            </w:pPr>
            <w:r>
              <w:rPr>
                <w:rFonts w:cs="Book Antiqua"/>
                <w:color w:val="339966"/>
                <w:sz w:val="18"/>
                <w:szCs w:val="18"/>
                <w:lang w:eastAsia="it-IT"/>
              </w:rPr>
              <w:t>Non appartenenza al dominio di riferimento per un campo obbligatorio</w:t>
            </w:r>
          </w:p>
        </w:tc>
        <w:tc>
          <w:tcPr>
            <w:tcW w:w="2813" w:type="pct"/>
            <w:tcBorders>
              <w:top w:val="single" w:sz="4" w:space="0" w:color="auto"/>
              <w:left w:val="single" w:sz="4" w:space="0" w:color="auto"/>
              <w:bottom w:val="single" w:sz="4" w:space="0" w:color="auto"/>
              <w:right w:val="single" w:sz="4" w:space="0" w:color="auto"/>
            </w:tcBorders>
          </w:tcPr>
          <w:p w14:paraId="6D388460" w14:textId="77777777" w:rsidR="000E20D4" w:rsidRDefault="000E20D4">
            <w:pPr>
              <w:jc w:val="left"/>
              <w:rPr>
                <w:rFonts w:cs="Book Antiqua"/>
                <w:color w:val="000000"/>
                <w:sz w:val="18"/>
                <w:szCs w:val="18"/>
                <w:lang w:eastAsia="it-IT"/>
              </w:rPr>
            </w:pPr>
            <w:r>
              <w:rPr>
                <w:rFonts w:cs="Book Antiqua"/>
                <w:color w:val="000000"/>
                <w:sz w:val="18"/>
                <w:szCs w:val="18"/>
                <w:lang w:eastAsia="it-IT"/>
              </w:rPr>
              <w:t xml:space="preserve">Valori diversi da quelli </w:t>
            </w:r>
            <w:proofErr w:type="gramStart"/>
            <w:r>
              <w:rPr>
                <w:rFonts w:cs="Book Antiqua"/>
                <w:color w:val="000000"/>
                <w:sz w:val="18"/>
                <w:szCs w:val="18"/>
                <w:lang w:eastAsia="it-IT"/>
              </w:rPr>
              <w:t>ammessi :</w:t>
            </w:r>
            <w:proofErr w:type="gramEnd"/>
          </w:p>
          <w:p w14:paraId="2C3B5881" w14:textId="77777777" w:rsidR="000E20D4" w:rsidRDefault="000E20D4">
            <w:pPr>
              <w:jc w:val="left"/>
              <w:rPr>
                <w:color w:val="000000"/>
                <w:sz w:val="18"/>
                <w:szCs w:val="18"/>
              </w:rPr>
            </w:pPr>
            <w:r>
              <w:rPr>
                <w:color w:val="000000"/>
                <w:sz w:val="18"/>
                <w:szCs w:val="18"/>
              </w:rPr>
              <w:t>0 = No</w:t>
            </w:r>
          </w:p>
          <w:p w14:paraId="7BBF09A0" w14:textId="77777777" w:rsidR="000E20D4" w:rsidRDefault="000E20D4">
            <w:pPr>
              <w:jc w:val="left"/>
              <w:rPr>
                <w:sz w:val="18"/>
                <w:szCs w:val="18"/>
              </w:rPr>
            </w:pPr>
            <w:r>
              <w:rPr>
                <w:color w:val="000000"/>
                <w:sz w:val="18"/>
                <w:szCs w:val="18"/>
              </w:rPr>
              <w:t>1 = Sì</w:t>
            </w:r>
          </w:p>
        </w:tc>
      </w:tr>
      <w:tr w:rsidR="000E20D4" w14:paraId="219492A7"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D9D9D9"/>
          </w:tcPr>
          <w:p w14:paraId="601056C6"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D9D9D9"/>
          </w:tcPr>
          <w:p w14:paraId="6DDDCE42"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D9D9D9"/>
          </w:tcPr>
          <w:p w14:paraId="713E9C21" w14:textId="77777777" w:rsidR="000E20D4" w:rsidRDefault="000E20D4">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D9D9D9"/>
          </w:tcPr>
          <w:p w14:paraId="09F89C65" w14:textId="77777777" w:rsidR="000E20D4" w:rsidRDefault="000E20D4">
            <w:pPr>
              <w:rPr>
                <w:sz w:val="18"/>
                <w:szCs w:val="18"/>
              </w:rPr>
            </w:pPr>
          </w:p>
        </w:tc>
      </w:tr>
      <w:tr w:rsidR="000E20D4" w14:paraId="400D64FD" w14:textId="77777777" w:rsidTr="00254EE0">
        <w:trPr>
          <w:tblHeader/>
        </w:trPr>
        <w:tc>
          <w:tcPr>
            <w:tcW w:w="718" w:type="pct"/>
            <w:tcBorders>
              <w:top w:val="single" w:sz="4" w:space="0" w:color="auto"/>
              <w:left w:val="single" w:sz="4" w:space="0" w:color="auto"/>
              <w:bottom w:val="single" w:sz="4" w:space="0" w:color="auto"/>
              <w:right w:val="single" w:sz="4" w:space="0" w:color="auto"/>
            </w:tcBorders>
            <w:vAlign w:val="center"/>
          </w:tcPr>
          <w:p w14:paraId="5BCAE0D7" w14:textId="77777777" w:rsidR="000E20D4" w:rsidRDefault="000E20D4">
            <w:pPr>
              <w:jc w:val="center"/>
              <w:rPr>
                <w:sz w:val="18"/>
                <w:szCs w:val="18"/>
              </w:rPr>
            </w:pPr>
            <w:r>
              <w:rPr>
                <w:sz w:val="18"/>
                <w:szCs w:val="18"/>
              </w:rPr>
              <w:t>Lateralità</w:t>
            </w:r>
          </w:p>
        </w:tc>
        <w:tc>
          <w:tcPr>
            <w:tcW w:w="503" w:type="pct"/>
            <w:tcBorders>
              <w:top w:val="single" w:sz="4" w:space="0" w:color="auto"/>
              <w:left w:val="single" w:sz="4" w:space="0" w:color="auto"/>
              <w:bottom w:val="single" w:sz="4" w:space="0" w:color="auto"/>
              <w:right w:val="single" w:sz="4" w:space="0" w:color="auto"/>
            </w:tcBorders>
          </w:tcPr>
          <w:p w14:paraId="11207F96" w14:textId="77777777" w:rsidR="000E20D4" w:rsidRDefault="000E20D4">
            <w:pPr>
              <w:rPr>
                <w:sz w:val="18"/>
                <w:szCs w:val="18"/>
              </w:rPr>
            </w:pPr>
            <w:r>
              <w:rPr>
                <w:sz w:val="18"/>
                <w:szCs w:val="18"/>
              </w:rPr>
              <w:t>1301</w:t>
            </w:r>
          </w:p>
        </w:tc>
        <w:tc>
          <w:tcPr>
            <w:tcW w:w="966" w:type="pct"/>
            <w:tcBorders>
              <w:top w:val="single" w:sz="4" w:space="0" w:color="auto"/>
              <w:left w:val="single" w:sz="4" w:space="0" w:color="auto"/>
              <w:bottom w:val="single" w:sz="4" w:space="0" w:color="auto"/>
              <w:right w:val="single" w:sz="4" w:space="0" w:color="auto"/>
            </w:tcBorders>
          </w:tcPr>
          <w:p w14:paraId="26CB4B0D" w14:textId="77777777" w:rsidR="000E20D4" w:rsidRDefault="000E20D4">
            <w:pPr>
              <w:rPr>
                <w:rFonts w:cs="Book Antiqua"/>
                <w:color w:val="339966"/>
                <w:sz w:val="18"/>
                <w:szCs w:val="18"/>
                <w:lang w:eastAsia="it-IT"/>
              </w:rPr>
            </w:pPr>
            <w:r>
              <w:rPr>
                <w:rFonts w:cs="Book Antiqua"/>
                <w:color w:val="339966"/>
                <w:sz w:val="18"/>
                <w:szCs w:val="18"/>
                <w:lang w:eastAsia="it-IT"/>
              </w:rPr>
              <w:t xml:space="preserve">Non appartenenza al dominio di riferimento </w:t>
            </w:r>
          </w:p>
        </w:tc>
        <w:tc>
          <w:tcPr>
            <w:tcW w:w="2813" w:type="pct"/>
            <w:tcBorders>
              <w:top w:val="single" w:sz="4" w:space="0" w:color="auto"/>
              <w:left w:val="single" w:sz="4" w:space="0" w:color="auto"/>
              <w:bottom w:val="single" w:sz="4" w:space="0" w:color="auto"/>
              <w:right w:val="single" w:sz="4" w:space="0" w:color="auto"/>
            </w:tcBorders>
          </w:tcPr>
          <w:p w14:paraId="600AF5FB" w14:textId="77777777" w:rsidR="000E20D4" w:rsidRDefault="000E20D4">
            <w:pPr>
              <w:jc w:val="left"/>
              <w:rPr>
                <w:rFonts w:cs="Book Antiqua"/>
                <w:color w:val="000000"/>
                <w:sz w:val="18"/>
                <w:szCs w:val="18"/>
                <w:lang w:eastAsia="it-IT"/>
              </w:rPr>
            </w:pPr>
            <w:r>
              <w:rPr>
                <w:rFonts w:cs="Book Antiqua"/>
                <w:color w:val="000000"/>
                <w:sz w:val="18"/>
                <w:szCs w:val="18"/>
                <w:lang w:eastAsia="it-IT"/>
              </w:rPr>
              <w:t xml:space="preserve">Valori diversi da quelli </w:t>
            </w:r>
            <w:proofErr w:type="gramStart"/>
            <w:r>
              <w:rPr>
                <w:rFonts w:cs="Book Antiqua"/>
                <w:color w:val="000000"/>
                <w:sz w:val="18"/>
                <w:szCs w:val="18"/>
                <w:lang w:eastAsia="it-IT"/>
              </w:rPr>
              <w:t>ammessi :</w:t>
            </w:r>
            <w:proofErr w:type="gramEnd"/>
          </w:p>
          <w:p w14:paraId="1F8B8A3C" w14:textId="77777777" w:rsidR="000E20D4" w:rsidRDefault="000E20D4">
            <w:pPr>
              <w:jc w:val="left"/>
              <w:rPr>
                <w:color w:val="000000"/>
                <w:sz w:val="18"/>
                <w:szCs w:val="18"/>
              </w:rPr>
            </w:pPr>
            <w:r>
              <w:rPr>
                <w:color w:val="000000"/>
                <w:sz w:val="18"/>
                <w:szCs w:val="18"/>
              </w:rPr>
              <w:t>1 = Destra</w:t>
            </w:r>
          </w:p>
          <w:p w14:paraId="4742D06D" w14:textId="77777777" w:rsidR="000E20D4" w:rsidRDefault="000E20D4">
            <w:pPr>
              <w:rPr>
                <w:color w:val="000000"/>
                <w:sz w:val="18"/>
                <w:szCs w:val="18"/>
              </w:rPr>
            </w:pPr>
            <w:r>
              <w:rPr>
                <w:color w:val="000000"/>
                <w:sz w:val="18"/>
                <w:szCs w:val="18"/>
              </w:rPr>
              <w:t>2 = Sinistra</w:t>
            </w:r>
          </w:p>
          <w:p w14:paraId="6942BB04" w14:textId="77777777" w:rsidR="000E20D4" w:rsidRDefault="000E20D4">
            <w:pPr>
              <w:jc w:val="left"/>
              <w:rPr>
                <w:sz w:val="18"/>
                <w:szCs w:val="18"/>
              </w:rPr>
            </w:pPr>
            <w:r>
              <w:rPr>
                <w:color w:val="000000"/>
                <w:sz w:val="18"/>
                <w:szCs w:val="18"/>
              </w:rPr>
              <w:t>3 = Bilaterale</w:t>
            </w:r>
          </w:p>
        </w:tc>
      </w:tr>
      <w:tr w:rsidR="000E20D4" w14:paraId="064A7113"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D9D9D9"/>
          </w:tcPr>
          <w:p w14:paraId="5CE82443"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D9D9D9"/>
          </w:tcPr>
          <w:p w14:paraId="50C3FCD3"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D9D9D9"/>
          </w:tcPr>
          <w:p w14:paraId="09C7065E" w14:textId="77777777" w:rsidR="000E20D4" w:rsidRDefault="000E20D4">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D9D9D9"/>
          </w:tcPr>
          <w:p w14:paraId="334C0437" w14:textId="77777777" w:rsidR="000E20D4" w:rsidRDefault="000E20D4">
            <w:pPr>
              <w:rPr>
                <w:sz w:val="18"/>
                <w:szCs w:val="18"/>
              </w:rPr>
            </w:pPr>
          </w:p>
        </w:tc>
      </w:tr>
      <w:tr w:rsidR="000E20D4" w14:paraId="1835FC24" w14:textId="77777777" w:rsidTr="00254EE0">
        <w:trPr>
          <w:tblHeader/>
        </w:trPr>
        <w:tc>
          <w:tcPr>
            <w:tcW w:w="718" w:type="pct"/>
            <w:vMerge w:val="restart"/>
            <w:tcBorders>
              <w:top w:val="single" w:sz="4" w:space="0" w:color="auto"/>
              <w:left w:val="single" w:sz="4" w:space="0" w:color="auto"/>
              <w:bottom w:val="single" w:sz="4" w:space="0" w:color="auto"/>
              <w:right w:val="single" w:sz="4" w:space="0" w:color="auto"/>
            </w:tcBorders>
            <w:vAlign w:val="center"/>
          </w:tcPr>
          <w:p w14:paraId="70E09721" w14:textId="77777777" w:rsidR="000E20D4" w:rsidRPr="00BD25A4" w:rsidRDefault="000E20D4">
            <w:pPr>
              <w:jc w:val="center"/>
              <w:rPr>
                <w:sz w:val="18"/>
                <w:szCs w:val="18"/>
              </w:rPr>
            </w:pPr>
            <w:r w:rsidRPr="00BD25A4">
              <w:rPr>
                <w:sz w:val="18"/>
                <w:szCs w:val="18"/>
              </w:rPr>
              <w:t>Stadiazione condensata</w:t>
            </w:r>
          </w:p>
        </w:tc>
        <w:tc>
          <w:tcPr>
            <w:tcW w:w="503" w:type="pct"/>
            <w:tcBorders>
              <w:top w:val="single" w:sz="4" w:space="0" w:color="auto"/>
              <w:left w:val="single" w:sz="4" w:space="0" w:color="auto"/>
              <w:bottom w:val="single" w:sz="4" w:space="0" w:color="auto"/>
              <w:right w:val="single" w:sz="4" w:space="0" w:color="auto"/>
            </w:tcBorders>
          </w:tcPr>
          <w:p w14:paraId="7312B3C9" w14:textId="77777777" w:rsidR="000E20D4" w:rsidRDefault="000E20D4">
            <w:pPr>
              <w:rPr>
                <w:sz w:val="18"/>
                <w:szCs w:val="18"/>
              </w:rPr>
            </w:pPr>
            <w:r>
              <w:rPr>
                <w:sz w:val="18"/>
                <w:szCs w:val="18"/>
              </w:rPr>
              <w:t>1301</w:t>
            </w:r>
          </w:p>
        </w:tc>
        <w:tc>
          <w:tcPr>
            <w:tcW w:w="966" w:type="pct"/>
            <w:tcBorders>
              <w:top w:val="single" w:sz="4" w:space="0" w:color="auto"/>
              <w:left w:val="single" w:sz="4" w:space="0" w:color="auto"/>
              <w:bottom w:val="single" w:sz="4" w:space="0" w:color="auto"/>
              <w:right w:val="single" w:sz="4" w:space="0" w:color="auto"/>
            </w:tcBorders>
          </w:tcPr>
          <w:p w14:paraId="2F882E51" w14:textId="77777777" w:rsidR="000E20D4" w:rsidRDefault="000E20D4">
            <w:pPr>
              <w:rPr>
                <w:rFonts w:cs="Book Antiqua"/>
                <w:color w:val="339966"/>
                <w:sz w:val="18"/>
                <w:szCs w:val="18"/>
                <w:lang w:eastAsia="it-IT"/>
              </w:rPr>
            </w:pPr>
            <w:r>
              <w:rPr>
                <w:rFonts w:cs="Book Antiqua"/>
                <w:color w:val="339966"/>
                <w:sz w:val="18"/>
                <w:szCs w:val="18"/>
                <w:lang w:eastAsia="it-IT"/>
              </w:rPr>
              <w:t xml:space="preserve">Non appartenenza al dominio di riferimento </w:t>
            </w:r>
          </w:p>
        </w:tc>
        <w:tc>
          <w:tcPr>
            <w:tcW w:w="2813" w:type="pct"/>
            <w:tcBorders>
              <w:top w:val="single" w:sz="4" w:space="0" w:color="auto"/>
              <w:left w:val="single" w:sz="4" w:space="0" w:color="auto"/>
              <w:bottom w:val="single" w:sz="4" w:space="0" w:color="auto"/>
              <w:right w:val="single" w:sz="4" w:space="0" w:color="auto"/>
            </w:tcBorders>
          </w:tcPr>
          <w:p w14:paraId="16659C7D" w14:textId="77777777" w:rsidR="000E20D4" w:rsidRDefault="000E20D4">
            <w:pPr>
              <w:jc w:val="left"/>
              <w:rPr>
                <w:sz w:val="18"/>
                <w:szCs w:val="18"/>
              </w:rPr>
            </w:pPr>
            <w:r>
              <w:rPr>
                <w:rFonts w:cs="Book Antiqua"/>
                <w:color w:val="000000"/>
                <w:sz w:val="18"/>
                <w:szCs w:val="18"/>
                <w:lang w:eastAsia="it-IT"/>
              </w:rPr>
              <w:t>Valori diversi da quelli ammessi</w:t>
            </w:r>
            <w:r>
              <w:rPr>
                <w:sz w:val="18"/>
                <w:szCs w:val="18"/>
              </w:rPr>
              <w:t xml:space="preserve">: </w:t>
            </w:r>
          </w:p>
          <w:p w14:paraId="533130B0" w14:textId="77777777" w:rsidR="000E20D4" w:rsidRDefault="000E20D4">
            <w:pPr>
              <w:jc w:val="left"/>
              <w:rPr>
                <w:sz w:val="18"/>
                <w:szCs w:val="18"/>
              </w:rPr>
            </w:pPr>
            <w:r>
              <w:rPr>
                <w:sz w:val="18"/>
                <w:szCs w:val="18"/>
              </w:rPr>
              <w:t>1 = tumore localizzato, confinato all’organo di origine</w:t>
            </w:r>
          </w:p>
          <w:p w14:paraId="2125C281" w14:textId="77777777" w:rsidR="000E20D4" w:rsidRDefault="000E20D4">
            <w:pPr>
              <w:jc w:val="left"/>
              <w:rPr>
                <w:sz w:val="18"/>
                <w:szCs w:val="18"/>
              </w:rPr>
            </w:pPr>
            <w:r>
              <w:rPr>
                <w:sz w:val="18"/>
                <w:szCs w:val="18"/>
              </w:rPr>
              <w:t xml:space="preserve">2 = infiltrazione locale </w:t>
            </w:r>
            <w:proofErr w:type="spellStart"/>
            <w:r>
              <w:rPr>
                <w:sz w:val="18"/>
                <w:szCs w:val="18"/>
              </w:rPr>
              <w:t>extraorgano</w:t>
            </w:r>
            <w:proofErr w:type="spellEnd"/>
          </w:p>
          <w:p w14:paraId="40A39E4A" w14:textId="77777777" w:rsidR="000E20D4" w:rsidRDefault="000E20D4">
            <w:pPr>
              <w:jc w:val="left"/>
              <w:rPr>
                <w:sz w:val="18"/>
                <w:szCs w:val="18"/>
              </w:rPr>
            </w:pPr>
            <w:r>
              <w:rPr>
                <w:sz w:val="18"/>
                <w:szCs w:val="18"/>
              </w:rPr>
              <w:t>3 = metastasi ai linfonodi regionali</w:t>
            </w:r>
          </w:p>
          <w:p w14:paraId="5FFC450A" w14:textId="77777777" w:rsidR="000E20D4" w:rsidRDefault="000E20D4">
            <w:pPr>
              <w:jc w:val="left"/>
              <w:rPr>
                <w:sz w:val="18"/>
                <w:szCs w:val="18"/>
              </w:rPr>
            </w:pPr>
            <w:r>
              <w:rPr>
                <w:sz w:val="18"/>
                <w:szCs w:val="18"/>
              </w:rPr>
              <w:t xml:space="preserve">4 = infiltrazione locale </w:t>
            </w:r>
            <w:proofErr w:type="spellStart"/>
            <w:r>
              <w:rPr>
                <w:sz w:val="18"/>
                <w:szCs w:val="18"/>
              </w:rPr>
              <w:t>extraorgano</w:t>
            </w:r>
            <w:proofErr w:type="spellEnd"/>
            <w:r>
              <w:rPr>
                <w:sz w:val="18"/>
                <w:szCs w:val="18"/>
              </w:rPr>
              <w:t xml:space="preserve"> e metastasi ai linfonodi regionali</w:t>
            </w:r>
          </w:p>
          <w:p w14:paraId="6BF16766" w14:textId="77777777" w:rsidR="000E20D4" w:rsidRDefault="000E20D4">
            <w:pPr>
              <w:jc w:val="left"/>
              <w:rPr>
                <w:sz w:val="18"/>
                <w:szCs w:val="18"/>
              </w:rPr>
            </w:pPr>
            <w:r>
              <w:rPr>
                <w:sz w:val="18"/>
                <w:szCs w:val="18"/>
              </w:rPr>
              <w:t>5 = metastasi a distanza</w:t>
            </w:r>
          </w:p>
          <w:p w14:paraId="27189AEF" w14:textId="77777777" w:rsidR="000E20D4" w:rsidRDefault="000E20D4">
            <w:pPr>
              <w:jc w:val="left"/>
              <w:rPr>
                <w:sz w:val="18"/>
                <w:szCs w:val="18"/>
              </w:rPr>
            </w:pPr>
            <w:r>
              <w:rPr>
                <w:sz w:val="18"/>
                <w:szCs w:val="18"/>
              </w:rPr>
              <w:t>6 = metastasi ai linfonodi non regionali</w:t>
            </w:r>
          </w:p>
          <w:p w14:paraId="75FC856F" w14:textId="77777777" w:rsidR="000E20D4" w:rsidRDefault="000E20D4">
            <w:pPr>
              <w:jc w:val="left"/>
              <w:rPr>
                <w:sz w:val="18"/>
                <w:szCs w:val="18"/>
              </w:rPr>
            </w:pPr>
            <w:r>
              <w:rPr>
                <w:sz w:val="18"/>
                <w:szCs w:val="18"/>
              </w:rPr>
              <w:t>7 = non confinato all’organo di origine, ma non è noto se è 2, 3, 4, 5 o 6</w:t>
            </w:r>
          </w:p>
          <w:p w14:paraId="7397DF85" w14:textId="77777777" w:rsidR="000E20D4" w:rsidRDefault="000E20D4">
            <w:pPr>
              <w:jc w:val="left"/>
              <w:rPr>
                <w:sz w:val="18"/>
                <w:szCs w:val="18"/>
              </w:rPr>
            </w:pPr>
            <w:r>
              <w:rPr>
                <w:sz w:val="18"/>
                <w:szCs w:val="18"/>
              </w:rPr>
              <w:t>8 = nessuna invasione degli organi distanti, ma non è noto se è 1, 2, 3 o 4</w:t>
            </w:r>
          </w:p>
          <w:p w14:paraId="2466D63F" w14:textId="77777777" w:rsidR="000E20D4" w:rsidRDefault="000E20D4">
            <w:pPr>
              <w:jc w:val="left"/>
              <w:rPr>
                <w:sz w:val="18"/>
                <w:szCs w:val="18"/>
              </w:rPr>
            </w:pPr>
            <w:r>
              <w:rPr>
                <w:sz w:val="18"/>
                <w:szCs w:val="18"/>
              </w:rPr>
              <w:t>9 = ignoto</w:t>
            </w:r>
          </w:p>
        </w:tc>
      </w:tr>
      <w:tr w:rsidR="000E20D4" w14:paraId="2637CC05"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6A16AEF7" w14:textId="77777777" w:rsidR="000E20D4" w:rsidRDefault="000E20D4">
            <w:pPr>
              <w:jc w:val="left"/>
              <w:rPr>
                <w:b/>
                <w:sz w:val="18"/>
                <w:szCs w:val="18"/>
              </w:rPr>
            </w:pPr>
          </w:p>
        </w:tc>
        <w:tc>
          <w:tcPr>
            <w:tcW w:w="503" w:type="pct"/>
            <w:tcBorders>
              <w:top w:val="single" w:sz="4" w:space="0" w:color="auto"/>
              <w:left w:val="single" w:sz="4" w:space="0" w:color="auto"/>
              <w:bottom w:val="single" w:sz="4" w:space="0" w:color="auto"/>
              <w:right w:val="single" w:sz="4" w:space="0" w:color="auto"/>
            </w:tcBorders>
          </w:tcPr>
          <w:p w14:paraId="03433B49" w14:textId="77777777" w:rsidR="000E20D4" w:rsidRDefault="000E20D4">
            <w:pPr>
              <w:rPr>
                <w:sz w:val="18"/>
                <w:szCs w:val="18"/>
              </w:rPr>
            </w:pPr>
            <w:r>
              <w:rPr>
                <w:sz w:val="18"/>
                <w:szCs w:val="18"/>
              </w:rPr>
              <w:t>1302</w:t>
            </w:r>
          </w:p>
        </w:tc>
        <w:tc>
          <w:tcPr>
            <w:tcW w:w="966" w:type="pct"/>
            <w:tcBorders>
              <w:top w:val="single" w:sz="4" w:space="0" w:color="auto"/>
              <w:left w:val="single" w:sz="4" w:space="0" w:color="auto"/>
              <w:bottom w:val="single" w:sz="4" w:space="0" w:color="auto"/>
              <w:right w:val="single" w:sz="4" w:space="0" w:color="auto"/>
            </w:tcBorders>
          </w:tcPr>
          <w:p w14:paraId="4546152B" w14:textId="77777777" w:rsidR="000E20D4" w:rsidRDefault="000E20D4" w:rsidP="00D2751D">
            <w:pPr>
              <w:spacing w:before="60" w:after="60"/>
              <w:rPr>
                <w:rFonts w:cs="Book Antiqua"/>
                <w:color w:val="339966"/>
                <w:sz w:val="18"/>
                <w:szCs w:val="18"/>
                <w:lang w:eastAsia="it-IT"/>
              </w:rPr>
            </w:pPr>
            <w:r>
              <w:rPr>
                <w:rFonts w:cs="Book Antiqua"/>
                <w:color w:val="339966"/>
                <w:sz w:val="18"/>
                <w:szCs w:val="18"/>
                <w:lang w:eastAsia="it-IT"/>
              </w:rPr>
              <w:t xml:space="preserve">Mancato rispetto del vincolo richiesto </w:t>
            </w:r>
            <w:r>
              <w:rPr>
                <w:rFonts w:cs="Book Antiqua"/>
                <w:color w:val="339966"/>
                <w:sz w:val="18"/>
                <w:szCs w:val="18"/>
                <w:lang w:eastAsia="it-IT"/>
              </w:rPr>
              <w:lastRenderedPageBreak/>
              <w:t xml:space="preserve">dalla </w:t>
            </w:r>
            <w:r w:rsidR="00F815DA">
              <w:rPr>
                <w:rFonts w:cs="Book Antiqua"/>
                <w:color w:val="339966"/>
                <w:sz w:val="18"/>
                <w:szCs w:val="18"/>
                <w:lang w:eastAsia="it-IT"/>
              </w:rPr>
              <w:t>obbligatorietà</w:t>
            </w:r>
            <w:r>
              <w:rPr>
                <w:rFonts w:cs="Book Antiqua"/>
                <w:color w:val="339966"/>
                <w:sz w:val="18"/>
                <w:szCs w:val="18"/>
                <w:lang w:eastAsia="it-IT"/>
              </w:rPr>
              <w:t xml:space="preserve"> condizionata</w:t>
            </w:r>
          </w:p>
        </w:tc>
        <w:tc>
          <w:tcPr>
            <w:tcW w:w="2813" w:type="pct"/>
            <w:tcBorders>
              <w:top w:val="single" w:sz="4" w:space="0" w:color="auto"/>
              <w:left w:val="single" w:sz="4" w:space="0" w:color="auto"/>
              <w:bottom w:val="single" w:sz="4" w:space="0" w:color="auto"/>
              <w:right w:val="single" w:sz="4" w:space="0" w:color="auto"/>
            </w:tcBorders>
          </w:tcPr>
          <w:p w14:paraId="2CA6EE90" w14:textId="77777777" w:rsidR="00BD25A4" w:rsidRDefault="000E20D4" w:rsidP="00BD25A4">
            <w:pPr>
              <w:numPr>
                <w:ilvl w:val="0"/>
                <w:numId w:val="49"/>
              </w:numPr>
              <w:jc w:val="left"/>
              <w:rPr>
                <w:rFonts w:cs="Book Antiqua"/>
                <w:sz w:val="18"/>
                <w:szCs w:val="18"/>
                <w:lang w:eastAsia="it-IT"/>
              </w:rPr>
            </w:pPr>
            <w:r>
              <w:rPr>
                <w:rFonts w:cs="Book Antiqua"/>
                <w:color w:val="339966"/>
                <w:sz w:val="18"/>
                <w:szCs w:val="18"/>
                <w:lang w:eastAsia="it-IT"/>
              </w:rPr>
              <w:lastRenderedPageBreak/>
              <w:t xml:space="preserve"> </w:t>
            </w:r>
            <w:r w:rsidR="00BD25A4">
              <w:rPr>
                <w:rFonts w:cs="Book Antiqua"/>
                <w:sz w:val="18"/>
                <w:szCs w:val="18"/>
                <w:lang w:eastAsia="it-IT"/>
              </w:rPr>
              <w:t xml:space="preserve">“Stadiazione condensata” non </w:t>
            </w:r>
            <w:proofErr w:type="gramStart"/>
            <w:r w:rsidR="00BD25A4">
              <w:rPr>
                <w:rFonts w:cs="Book Antiqua"/>
                <w:sz w:val="18"/>
                <w:szCs w:val="18"/>
                <w:lang w:eastAsia="it-IT"/>
              </w:rPr>
              <w:t>è  valorizzato</w:t>
            </w:r>
            <w:proofErr w:type="gramEnd"/>
            <w:r w:rsidR="00BD25A4">
              <w:rPr>
                <w:rFonts w:cs="Book Antiqua"/>
                <w:sz w:val="18"/>
                <w:szCs w:val="18"/>
                <w:lang w:eastAsia="it-IT"/>
              </w:rPr>
              <w:t xml:space="preserve"> in presenza di diagnosi di dimissione principale </w:t>
            </w:r>
            <w:r w:rsidR="00BD25A4">
              <w:rPr>
                <w:rFonts w:cs="Book Antiqua"/>
                <w:sz w:val="18"/>
                <w:szCs w:val="18"/>
                <w:lang w:eastAsia="it-IT"/>
              </w:rPr>
              <w:lastRenderedPageBreak/>
              <w:t>identificata dai codici ICD-9-CM da 140.0 a 190.9 e da 193 a 199.1</w:t>
            </w:r>
          </w:p>
          <w:p w14:paraId="1B1ACFEC" w14:textId="77777777" w:rsidR="00BD25A4" w:rsidRPr="00EA6F0F" w:rsidRDefault="00BD25A4" w:rsidP="00BD25A4">
            <w:pPr>
              <w:jc w:val="left"/>
              <w:rPr>
                <w:rFonts w:cs="Book Antiqua"/>
                <w:sz w:val="18"/>
                <w:szCs w:val="18"/>
                <w:lang w:eastAsia="it-IT"/>
              </w:rPr>
            </w:pPr>
            <w:r w:rsidRPr="00EA6F0F">
              <w:rPr>
                <w:rFonts w:cs="Book Antiqua"/>
                <w:sz w:val="18"/>
                <w:szCs w:val="18"/>
                <w:lang w:eastAsia="it-IT"/>
              </w:rPr>
              <w:t>Oppure (OR)</w:t>
            </w:r>
          </w:p>
          <w:p w14:paraId="6EA760C1" w14:textId="77777777" w:rsidR="000E20D4" w:rsidRDefault="00BD25A4" w:rsidP="00AB03AB">
            <w:pPr>
              <w:numPr>
                <w:ilvl w:val="0"/>
                <w:numId w:val="49"/>
              </w:numPr>
              <w:jc w:val="left"/>
              <w:rPr>
                <w:sz w:val="18"/>
                <w:szCs w:val="18"/>
              </w:rPr>
            </w:pPr>
            <w:r w:rsidRPr="00EA6F0F">
              <w:rPr>
                <w:rFonts w:cs="Book Antiqua"/>
                <w:sz w:val="18"/>
                <w:szCs w:val="18"/>
                <w:lang w:eastAsia="it-IT"/>
              </w:rPr>
              <w:t xml:space="preserve">“Stadiazione condensata” valorizzata in assenza di diagnosi di dimissione </w:t>
            </w:r>
            <w:proofErr w:type="gramStart"/>
            <w:r w:rsidR="00AB03AB">
              <w:rPr>
                <w:rFonts w:cs="Book Antiqua"/>
                <w:sz w:val="18"/>
                <w:szCs w:val="18"/>
                <w:lang w:eastAsia="it-IT"/>
              </w:rPr>
              <w:t>principale</w:t>
            </w:r>
            <w:r w:rsidRPr="00EA6F0F">
              <w:rPr>
                <w:rFonts w:cs="Book Antiqua"/>
                <w:sz w:val="18"/>
                <w:szCs w:val="18"/>
                <w:lang w:eastAsia="it-IT"/>
              </w:rPr>
              <w:t xml:space="preserve">  identificata</w:t>
            </w:r>
            <w:proofErr w:type="gramEnd"/>
            <w:r w:rsidRPr="00EA6F0F">
              <w:rPr>
                <w:rFonts w:cs="Book Antiqua"/>
                <w:sz w:val="18"/>
                <w:szCs w:val="18"/>
                <w:lang w:eastAsia="it-IT"/>
              </w:rPr>
              <w:t xml:space="preserve"> dai codici ICD-9-CM da 140.0 a 190.9 e da 193 a 199.1</w:t>
            </w:r>
          </w:p>
        </w:tc>
      </w:tr>
      <w:tr w:rsidR="000E20D4" w14:paraId="0E2563BD"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E6E6E6"/>
          </w:tcPr>
          <w:p w14:paraId="459A91B1"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55D3FDC7"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40BBAA43" w14:textId="77777777" w:rsidR="000E20D4" w:rsidRDefault="000E20D4">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7A7FA68D" w14:textId="77777777" w:rsidR="000E20D4" w:rsidRDefault="000E20D4">
            <w:pPr>
              <w:rPr>
                <w:sz w:val="18"/>
                <w:szCs w:val="18"/>
              </w:rPr>
            </w:pPr>
          </w:p>
        </w:tc>
      </w:tr>
      <w:tr w:rsidR="000E20D4" w14:paraId="7F65A4B3" w14:textId="77777777" w:rsidTr="00254EE0">
        <w:trPr>
          <w:tblHeader/>
        </w:trPr>
        <w:tc>
          <w:tcPr>
            <w:tcW w:w="718" w:type="pct"/>
            <w:tcBorders>
              <w:top w:val="single" w:sz="4" w:space="0" w:color="auto"/>
              <w:left w:val="single" w:sz="4" w:space="0" w:color="auto"/>
              <w:bottom w:val="single" w:sz="4" w:space="0" w:color="auto"/>
              <w:right w:val="single" w:sz="4" w:space="0" w:color="auto"/>
            </w:tcBorders>
            <w:vAlign w:val="center"/>
          </w:tcPr>
          <w:p w14:paraId="4B700E85" w14:textId="77777777" w:rsidR="000E20D4" w:rsidRDefault="000E20D4">
            <w:pPr>
              <w:jc w:val="center"/>
              <w:rPr>
                <w:sz w:val="18"/>
                <w:szCs w:val="18"/>
              </w:rPr>
            </w:pPr>
            <w:r>
              <w:rPr>
                <w:sz w:val="18"/>
                <w:szCs w:val="18"/>
              </w:rPr>
              <w:t>Diagnosi secondarie di dimissione</w:t>
            </w:r>
          </w:p>
        </w:tc>
        <w:tc>
          <w:tcPr>
            <w:tcW w:w="503" w:type="pct"/>
            <w:tcBorders>
              <w:top w:val="single" w:sz="4" w:space="0" w:color="auto"/>
              <w:left w:val="single" w:sz="4" w:space="0" w:color="auto"/>
              <w:bottom w:val="single" w:sz="4" w:space="0" w:color="auto"/>
              <w:right w:val="single" w:sz="4" w:space="0" w:color="auto"/>
            </w:tcBorders>
          </w:tcPr>
          <w:p w14:paraId="24E9DB63" w14:textId="77777777" w:rsidR="000E20D4" w:rsidRDefault="000E20D4">
            <w:pPr>
              <w:rPr>
                <w:sz w:val="18"/>
                <w:szCs w:val="18"/>
              </w:rPr>
            </w:pPr>
            <w:r>
              <w:rPr>
                <w:sz w:val="18"/>
                <w:szCs w:val="18"/>
              </w:rPr>
              <w:t>1301</w:t>
            </w:r>
          </w:p>
        </w:tc>
        <w:tc>
          <w:tcPr>
            <w:tcW w:w="966" w:type="pct"/>
            <w:tcBorders>
              <w:top w:val="single" w:sz="4" w:space="0" w:color="auto"/>
              <w:left w:val="single" w:sz="4" w:space="0" w:color="auto"/>
              <w:bottom w:val="single" w:sz="4" w:space="0" w:color="auto"/>
              <w:right w:val="single" w:sz="4" w:space="0" w:color="auto"/>
            </w:tcBorders>
          </w:tcPr>
          <w:p w14:paraId="3A921AFD" w14:textId="77777777" w:rsidR="000E20D4" w:rsidRDefault="000E20D4">
            <w:pPr>
              <w:rPr>
                <w:rFonts w:cs="Book Antiqua"/>
                <w:color w:val="339966"/>
                <w:sz w:val="18"/>
                <w:szCs w:val="18"/>
                <w:lang w:eastAsia="it-IT"/>
              </w:rPr>
            </w:pPr>
            <w:r>
              <w:rPr>
                <w:rFonts w:cs="Book Antiqua"/>
                <w:color w:val="339966"/>
                <w:sz w:val="18"/>
                <w:szCs w:val="18"/>
                <w:lang w:eastAsia="it-IT"/>
              </w:rPr>
              <w:t xml:space="preserve">Non appartenenza alla tabella di riferimento </w:t>
            </w:r>
          </w:p>
        </w:tc>
        <w:tc>
          <w:tcPr>
            <w:tcW w:w="2813" w:type="pct"/>
            <w:tcBorders>
              <w:top w:val="single" w:sz="4" w:space="0" w:color="auto"/>
              <w:left w:val="single" w:sz="4" w:space="0" w:color="auto"/>
              <w:bottom w:val="single" w:sz="4" w:space="0" w:color="auto"/>
              <w:right w:val="single" w:sz="4" w:space="0" w:color="auto"/>
            </w:tcBorders>
          </w:tcPr>
          <w:p w14:paraId="12223454" w14:textId="77777777" w:rsidR="000E20D4" w:rsidRDefault="000E20D4">
            <w:pPr>
              <w:tabs>
                <w:tab w:val="num" w:pos="360"/>
              </w:tabs>
              <w:ind w:left="360" w:hanging="360"/>
              <w:rPr>
                <w:sz w:val="18"/>
                <w:szCs w:val="18"/>
              </w:rPr>
            </w:pPr>
            <w:r>
              <w:rPr>
                <w:sz w:val="18"/>
                <w:szCs w:val="18"/>
              </w:rPr>
              <w:t>Non presente in anagrafica ICD9-CM</w:t>
            </w:r>
          </w:p>
          <w:p w14:paraId="453E3AE1" w14:textId="77777777" w:rsidR="000E20D4" w:rsidRDefault="000E20D4">
            <w:pPr>
              <w:jc w:val="left"/>
              <w:rPr>
                <w:sz w:val="18"/>
                <w:szCs w:val="18"/>
              </w:rPr>
            </w:pPr>
            <w:r>
              <w:rPr>
                <w:sz w:val="18"/>
                <w:szCs w:val="18"/>
              </w:rPr>
              <w:t>[</w:t>
            </w:r>
            <w:r>
              <w:rPr>
                <w:i/>
                <w:sz w:val="18"/>
                <w:szCs w:val="18"/>
              </w:rPr>
              <w:t>Il primo carattere del codice ICD9-CM deve essere un numero tra 0 e 9 oppure “V”]</w:t>
            </w:r>
          </w:p>
        </w:tc>
      </w:tr>
      <w:tr w:rsidR="000E20D4" w14:paraId="64BDBAB5"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E6E6E6"/>
          </w:tcPr>
          <w:p w14:paraId="796C547F"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4BF27483"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2F6CA07B" w14:textId="77777777" w:rsidR="000E20D4" w:rsidRDefault="000E20D4">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75554ED2" w14:textId="77777777" w:rsidR="000E20D4" w:rsidRDefault="000E20D4">
            <w:pPr>
              <w:jc w:val="left"/>
              <w:rPr>
                <w:sz w:val="18"/>
                <w:szCs w:val="18"/>
              </w:rPr>
            </w:pPr>
          </w:p>
        </w:tc>
      </w:tr>
      <w:tr w:rsidR="000E20D4" w14:paraId="30256C33" w14:textId="77777777" w:rsidTr="00254EE0">
        <w:trPr>
          <w:tblHeader/>
        </w:trPr>
        <w:tc>
          <w:tcPr>
            <w:tcW w:w="718" w:type="pct"/>
            <w:vMerge w:val="restart"/>
            <w:tcBorders>
              <w:top w:val="single" w:sz="4" w:space="0" w:color="auto"/>
              <w:left w:val="single" w:sz="4" w:space="0" w:color="auto"/>
              <w:bottom w:val="single" w:sz="4" w:space="0" w:color="auto"/>
              <w:right w:val="single" w:sz="4" w:space="0" w:color="auto"/>
            </w:tcBorders>
            <w:vAlign w:val="center"/>
          </w:tcPr>
          <w:p w14:paraId="5DB0ABA9" w14:textId="77777777" w:rsidR="000E20D4" w:rsidRDefault="000E20D4">
            <w:pPr>
              <w:jc w:val="center"/>
              <w:rPr>
                <w:sz w:val="18"/>
                <w:szCs w:val="18"/>
              </w:rPr>
            </w:pPr>
            <w:r>
              <w:rPr>
                <w:sz w:val="18"/>
                <w:szCs w:val="18"/>
              </w:rPr>
              <w:t>Diagnosi secondarie presenti al ricovero</w:t>
            </w:r>
          </w:p>
        </w:tc>
        <w:tc>
          <w:tcPr>
            <w:tcW w:w="503" w:type="pct"/>
            <w:tcBorders>
              <w:top w:val="single" w:sz="4" w:space="0" w:color="auto"/>
              <w:left w:val="single" w:sz="4" w:space="0" w:color="auto"/>
              <w:bottom w:val="single" w:sz="4" w:space="0" w:color="auto"/>
              <w:right w:val="single" w:sz="4" w:space="0" w:color="auto"/>
            </w:tcBorders>
          </w:tcPr>
          <w:p w14:paraId="5DB6608A" w14:textId="77777777" w:rsidR="000E20D4" w:rsidRDefault="000E20D4">
            <w:pPr>
              <w:rPr>
                <w:sz w:val="18"/>
                <w:szCs w:val="18"/>
              </w:rPr>
            </w:pPr>
            <w:r>
              <w:rPr>
                <w:sz w:val="18"/>
                <w:szCs w:val="18"/>
              </w:rPr>
              <w:t>1301</w:t>
            </w:r>
          </w:p>
        </w:tc>
        <w:tc>
          <w:tcPr>
            <w:tcW w:w="966" w:type="pct"/>
            <w:tcBorders>
              <w:top w:val="single" w:sz="4" w:space="0" w:color="auto"/>
              <w:left w:val="single" w:sz="4" w:space="0" w:color="auto"/>
              <w:bottom w:val="single" w:sz="4" w:space="0" w:color="auto"/>
              <w:right w:val="single" w:sz="4" w:space="0" w:color="auto"/>
            </w:tcBorders>
          </w:tcPr>
          <w:p w14:paraId="38A2686C" w14:textId="77777777" w:rsidR="000E20D4" w:rsidRDefault="000E20D4">
            <w:pPr>
              <w:rPr>
                <w:rFonts w:cs="Book Antiqua"/>
                <w:color w:val="339966"/>
                <w:sz w:val="18"/>
                <w:szCs w:val="18"/>
                <w:lang w:eastAsia="it-IT"/>
              </w:rPr>
            </w:pPr>
            <w:r>
              <w:rPr>
                <w:rFonts w:cs="Book Antiqua"/>
                <w:color w:val="339966"/>
                <w:sz w:val="18"/>
                <w:szCs w:val="18"/>
                <w:lang w:eastAsia="it-IT"/>
              </w:rPr>
              <w:t xml:space="preserve">Non appartenenza al dominio di riferimento </w:t>
            </w:r>
          </w:p>
        </w:tc>
        <w:tc>
          <w:tcPr>
            <w:tcW w:w="2813" w:type="pct"/>
            <w:tcBorders>
              <w:top w:val="single" w:sz="4" w:space="0" w:color="auto"/>
              <w:left w:val="single" w:sz="4" w:space="0" w:color="auto"/>
              <w:bottom w:val="single" w:sz="4" w:space="0" w:color="auto"/>
              <w:right w:val="single" w:sz="4" w:space="0" w:color="auto"/>
            </w:tcBorders>
          </w:tcPr>
          <w:p w14:paraId="498CCC5A" w14:textId="77777777" w:rsidR="000E20D4" w:rsidRDefault="000E20D4">
            <w:pPr>
              <w:jc w:val="left"/>
              <w:rPr>
                <w:sz w:val="18"/>
                <w:szCs w:val="18"/>
              </w:rPr>
            </w:pPr>
            <w:r>
              <w:rPr>
                <w:rFonts w:cs="Book Antiqua"/>
                <w:color w:val="000000"/>
                <w:sz w:val="18"/>
                <w:szCs w:val="18"/>
                <w:lang w:eastAsia="it-IT"/>
              </w:rPr>
              <w:t>Valori diversi da quelli ammessi</w:t>
            </w:r>
            <w:r>
              <w:rPr>
                <w:sz w:val="18"/>
                <w:szCs w:val="18"/>
              </w:rPr>
              <w:t xml:space="preserve">: </w:t>
            </w:r>
          </w:p>
          <w:p w14:paraId="39887FB9" w14:textId="77777777" w:rsidR="000E20D4" w:rsidRDefault="000E20D4">
            <w:pPr>
              <w:jc w:val="left"/>
              <w:rPr>
                <w:color w:val="000000"/>
                <w:sz w:val="18"/>
                <w:szCs w:val="18"/>
              </w:rPr>
            </w:pPr>
            <w:r>
              <w:rPr>
                <w:color w:val="000000"/>
                <w:sz w:val="18"/>
                <w:szCs w:val="18"/>
              </w:rPr>
              <w:t>0 = No</w:t>
            </w:r>
          </w:p>
          <w:p w14:paraId="4498ACAE" w14:textId="77777777" w:rsidR="000E20D4" w:rsidRDefault="000E20D4">
            <w:pPr>
              <w:jc w:val="left"/>
              <w:rPr>
                <w:color w:val="000000"/>
                <w:sz w:val="18"/>
                <w:szCs w:val="18"/>
              </w:rPr>
            </w:pPr>
            <w:r>
              <w:rPr>
                <w:color w:val="000000"/>
                <w:sz w:val="18"/>
                <w:szCs w:val="18"/>
              </w:rPr>
              <w:t>1 = Sì</w:t>
            </w:r>
          </w:p>
        </w:tc>
      </w:tr>
      <w:tr w:rsidR="000E20D4" w14:paraId="7DC67BD9"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26B4A3F7"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7B03007C" w14:textId="77777777" w:rsidR="000E20D4" w:rsidRDefault="000E20D4">
            <w:pPr>
              <w:rPr>
                <w:sz w:val="18"/>
                <w:szCs w:val="18"/>
              </w:rPr>
            </w:pPr>
            <w:r>
              <w:rPr>
                <w:sz w:val="18"/>
                <w:szCs w:val="18"/>
              </w:rPr>
              <w:t>1302</w:t>
            </w:r>
          </w:p>
        </w:tc>
        <w:tc>
          <w:tcPr>
            <w:tcW w:w="966" w:type="pct"/>
            <w:tcBorders>
              <w:top w:val="single" w:sz="4" w:space="0" w:color="auto"/>
              <w:left w:val="single" w:sz="4" w:space="0" w:color="auto"/>
              <w:bottom w:val="single" w:sz="4" w:space="0" w:color="auto"/>
              <w:right w:val="single" w:sz="4" w:space="0" w:color="auto"/>
            </w:tcBorders>
          </w:tcPr>
          <w:p w14:paraId="3D36995F" w14:textId="77777777" w:rsidR="000E20D4" w:rsidRDefault="000E20D4" w:rsidP="00D2751D">
            <w:pPr>
              <w:rPr>
                <w:rFonts w:cs="Book Antiqua"/>
                <w:color w:val="339966"/>
                <w:sz w:val="18"/>
                <w:szCs w:val="18"/>
                <w:lang w:eastAsia="it-IT"/>
              </w:rPr>
            </w:pPr>
            <w:r>
              <w:rPr>
                <w:rFonts w:cs="Book Antiqua"/>
                <w:color w:val="339966"/>
                <w:sz w:val="18"/>
                <w:szCs w:val="18"/>
                <w:lang w:eastAsia="it-IT"/>
              </w:rPr>
              <w:t xml:space="preserve">Mancato rispetto del vincolo richiesto dalla </w:t>
            </w:r>
            <w:r w:rsidR="00F815DA">
              <w:rPr>
                <w:rFonts w:cs="Book Antiqua"/>
                <w:color w:val="339966"/>
                <w:sz w:val="18"/>
                <w:szCs w:val="18"/>
                <w:lang w:eastAsia="it-IT"/>
              </w:rPr>
              <w:t>obbligatorietà</w:t>
            </w:r>
            <w:r>
              <w:rPr>
                <w:rFonts w:cs="Book Antiqua"/>
                <w:color w:val="339966"/>
                <w:sz w:val="18"/>
                <w:szCs w:val="18"/>
                <w:lang w:eastAsia="it-IT"/>
              </w:rPr>
              <w:t xml:space="preserve"> condizionata</w:t>
            </w:r>
          </w:p>
        </w:tc>
        <w:tc>
          <w:tcPr>
            <w:tcW w:w="2813" w:type="pct"/>
            <w:tcBorders>
              <w:top w:val="single" w:sz="4" w:space="0" w:color="auto"/>
              <w:left w:val="single" w:sz="4" w:space="0" w:color="auto"/>
              <w:bottom w:val="single" w:sz="4" w:space="0" w:color="auto"/>
              <w:right w:val="single" w:sz="4" w:space="0" w:color="auto"/>
            </w:tcBorders>
          </w:tcPr>
          <w:p w14:paraId="72A6A2F5" w14:textId="77777777" w:rsidR="000E20D4" w:rsidRDefault="000E20D4">
            <w:pPr>
              <w:jc w:val="left"/>
              <w:rPr>
                <w:sz w:val="18"/>
                <w:szCs w:val="18"/>
              </w:rPr>
            </w:pPr>
            <w:r>
              <w:rPr>
                <w:rFonts w:cs="Book Antiqua"/>
                <w:sz w:val="18"/>
                <w:szCs w:val="18"/>
                <w:lang w:eastAsia="it-IT"/>
              </w:rPr>
              <w:t xml:space="preserve">“Diagnosi secondarie presenti al ricovero” non è valorizzato per ogni campo di diagnosi secondaria di dimissione </w:t>
            </w:r>
            <w:proofErr w:type="gramStart"/>
            <w:r>
              <w:rPr>
                <w:rFonts w:cs="Book Antiqua"/>
                <w:sz w:val="18"/>
                <w:szCs w:val="18"/>
                <w:lang w:eastAsia="it-IT"/>
              </w:rPr>
              <w:t xml:space="preserve">compilata </w:t>
            </w:r>
            <w:r w:rsidR="00D80DCB">
              <w:rPr>
                <w:rFonts w:cs="Book Antiqua"/>
                <w:color w:val="000000"/>
                <w:sz w:val="18"/>
                <w:szCs w:val="18"/>
                <w:lang w:eastAsia="it-IT"/>
              </w:rPr>
              <w:t xml:space="preserve"> (</w:t>
            </w:r>
            <w:proofErr w:type="gramEnd"/>
            <w:r w:rsidR="00D80DCB">
              <w:rPr>
                <w:rFonts w:cs="Book Antiqua"/>
                <w:color w:val="000000"/>
                <w:sz w:val="18"/>
                <w:szCs w:val="18"/>
                <w:lang w:eastAsia="it-IT"/>
              </w:rPr>
              <w:t xml:space="preserve">codice ICD9-CM </w:t>
            </w:r>
            <w:r>
              <w:rPr>
                <w:rFonts w:cs="Book Antiqua"/>
                <w:color w:val="000000"/>
                <w:sz w:val="18"/>
                <w:szCs w:val="18"/>
                <w:lang w:eastAsia="it-IT"/>
              </w:rPr>
              <w:t>)</w:t>
            </w:r>
          </w:p>
        </w:tc>
      </w:tr>
      <w:tr w:rsidR="000E20D4" w14:paraId="3E8ED1AD"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E6E6E6"/>
          </w:tcPr>
          <w:p w14:paraId="428A34EF"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4B1D8D77"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47C8E380" w14:textId="77777777" w:rsidR="000E20D4" w:rsidRDefault="000E20D4">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00CC741B" w14:textId="77777777" w:rsidR="000E20D4" w:rsidRDefault="000E20D4">
            <w:pPr>
              <w:rPr>
                <w:sz w:val="18"/>
                <w:szCs w:val="18"/>
              </w:rPr>
            </w:pPr>
          </w:p>
        </w:tc>
      </w:tr>
      <w:tr w:rsidR="000E20D4" w14:paraId="04F42435" w14:textId="77777777" w:rsidTr="00254EE0">
        <w:trPr>
          <w:tblHeader/>
        </w:trPr>
        <w:tc>
          <w:tcPr>
            <w:tcW w:w="718" w:type="pct"/>
            <w:vMerge w:val="restart"/>
            <w:tcBorders>
              <w:top w:val="single" w:sz="4" w:space="0" w:color="auto"/>
              <w:left w:val="single" w:sz="4" w:space="0" w:color="auto"/>
              <w:bottom w:val="single" w:sz="4" w:space="0" w:color="auto"/>
              <w:right w:val="single" w:sz="4" w:space="0" w:color="auto"/>
            </w:tcBorders>
            <w:vAlign w:val="center"/>
          </w:tcPr>
          <w:p w14:paraId="080EB796" w14:textId="77777777" w:rsidR="000E20D4" w:rsidRDefault="000E20D4">
            <w:pPr>
              <w:jc w:val="center"/>
              <w:rPr>
                <w:sz w:val="18"/>
                <w:szCs w:val="18"/>
              </w:rPr>
            </w:pPr>
            <w:r>
              <w:rPr>
                <w:sz w:val="18"/>
                <w:szCs w:val="18"/>
              </w:rPr>
              <w:t>Lateralità</w:t>
            </w:r>
          </w:p>
          <w:p w14:paraId="37A5BD59" w14:textId="77777777" w:rsidR="000E20D4" w:rsidRDefault="000E20D4">
            <w:pPr>
              <w:jc w:val="center"/>
              <w:rPr>
                <w:b/>
                <w:sz w:val="18"/>
                <w:szCs w:val="18"/>
              </w:rPr>
            </w:pPr>
            <w:r>
              <w:rPr>
                <w:sz w:val="18"/>
                <w:szCs w:val="18"/>
              </w:rPr>
              <w:t>secondarie</w:t>
            </w:r>
          </w:p>
        </w:tc>
        <w:tc>
          <w:tcPr>
            <w:tcW w:w="503" w:type="pct"/>
            <w:tcBorders>
              <w:top w:val="single" w:sz="4" w:space="0" w:color="auto"/>
              <w:left w:val="single" w:sz="4" w:space="0" w:color="auto"/>
              <w:bottom w:val="single" w:sz="4" w:space="0" w:color="auto"/>
              <w:right w:val="single" w:sz="4" w:space="0" w:color="auto"/>
            </w:tcBorders>
          </w:tcPr>
          <w:p w14:paraId="6C5DE096" w14:textId="77777777" w:rsidR="000E20D4" w:rsidRDefault="000E20D4">
            <w:pPr>
              <w:rPr>
                <w:sz w:val="18"/>
                <w:szCs w:val="18"/>
              </w:rPr>
            </w:pPr>
            <w:r>
              <w:rPr>
                <w:sz w:val="18"/>
                <w:szCs w:val="18"/>
              </w:rPr>
              <w:t>1301</w:t>
            </w:r>
          </w:p>
        </w:tc>
        <w:tc>
          <w:tcPr>
            <w:tcW w:w="966" w:type="pct"/>
            <w:tcBorders>
              <w:top w:val="single" w:sz="4" w:space="0" w:color="auto"/>
              <w:left w:val="single" w:sz="4" w:space="0" w:color="auto"/>
              <w:bottom w:val="single" w:sz="4" w:space="0" w:color="auto"/>
              <w:right w:val="single" w:sz="4" w:space="0" w:color="auto"/>
            </w:tcBorders>
          </w:tcPr>
          <w:p w14:paraId="687DD1DA" w14:textId="77777777" w:rsidR="000E20D4" w:rsidRDefault="000E20D4">
            <w:pPr>
              <w:rPr>
                <w:rFonts w:cs="Book Antiqua"/>
                <w:color w:val="339966"/>
                <w:sz w:val="18"/>
                <w:szCs w:val="18"/>
                <w:lang w:eastAsia="it-IT"/>
              </w:rPr>
            </w:pPr>
            <w:r>
              <w:rPr>
                <w:rFonts w:cs="Book Antiqua"/>
                <w:color w:val="339966"/>
                <w:sz w:val="18"/>
                <w:szCs w:val="18"/>
                <w:lang w:eastAsia="it-IT"/>
              </w:rPr>
              <w:t>Non appartenenza al dominio di riferimento per un campo obbligatorio</w:t>
            </w:r>
          </w:p>
        </w:tc>
        <w:tc>
          <w:tcPr>
            <w:tcW w:w="2813" w:type="pct"/>
            <w:tcBorders>
              <w:top w:val="single" w:sz="4" w:space="0" w:color="auto"/>
              <w:left w:val="single" w:sz="4" w:space="0" w:color="auto"/>
              <w:bottom w:val="single" w:sz="4" w:space="0" w:color="auto"/>
              <w:right w:val="single" w:sz="4" w:space="0" w:color="auto"/>
            </w:tcBorders>
          </w:tcPr>
          <w:p w14:paraId="3DE87FAC" w14:textId="77777777" w:rsidR="000E20D4" w:rsidRDefault="000E20D4">
            <w:pPr>
              <w:jc w:val="left"/>
              <w:rPr>
                <w:rFonts w:cs="Book Antiqua"/>
                <w:color w:val="000000"/>
                <w:sz w:val="18"/>
                <w:szCs w:val="18"/>
                <w:lang w:eastAsia="it-IT"/>
              </w:rPr>
            </w:pPr>
            <w:r>
              <w:rPr>
                <w:rFonts w:cs="Book Antiqua"/>
                <w:color w:val="000000"/>
                <w:sz w:val="18"/>
                <w:szCs w:val="18"/>
                <w:lang w:eastAsia="it-IT"/>
              </w:rPr>
              <w:t xml:space="preserve">Valori diversi da quelli </w:t>
            </w:r>
            <w:proofErr w:type="gramStart"/>
            <w:r>
              <w:rPr>
                <w:rFonts w:cs="Book Antiqua"/>
                <w:color w:val="000000"/>
                <w:sz w:val="18"/>
                <w:szCs w:val="18"/>
                <w:lang w:eastAsia="it-IT"/>
              </w:rPr>
              <w:t>ammessi :</w:t>
            </w:r>
            <w:proofErr w:type="gramEnd"/>
          </w:p>
          <w:p w14:paraId="1B76BD68" w14:textId="77777777" w:rsidR="000E20D4" w:rsidRDefault="000E20D4">
            <w:pPr>
              <w:jc w:val="left"/>
              <w:rPr>
                <w:color w:val="000000"/>
                <w:sz w:val="18"/>
                <w:szCs w:val="18"/>
              </w:rPr>
            </w:pPr>
            <w:r>
              <w:rPr>
                <w:color w:val="000000"/>
                <w:sz w:val="18"/>
                <w:szCs w:val="18"/>
              </w:rPr>
              <w:t>1 = Destra</w:t>
            </w:r>
          </w:p>
          <w:p w14:paraId="354D030B" w14:textId="77777777" w:rsidR="000E20D4" w:rsidRDefault="000E20D4">
            <w:pPr>
              <w:rPr>
                <w:color w:val="000000"/>
                <w:sz w:val="18"/>
                <w:szCs w:val="18"/>
              </w:rPr>
            </w:pPr>
            <w:r>
              <w:rPr>
                <w:color w:val="000000"/>
                <w:sz w:val="18"/>
                <w:szCs w:val="18"/>
              </w:rPr>
              <w:t>2 = Sinistra</w:t>
            </w:r>
          </w:p>
          <w:p w14:paraId="667A82AD" w14:textId="77777777" w:rsidR="000E20D4" w:rsidRDefault="000E20D4">
            <w:pPr>
              <w:jc w:val="left"/>
              <w:rPr>
                <w:sz w:val="18"/>
                <w:szCs w:val="18"/>
              </w:rPr>
            </w:pPr>
            <w:r>
              <w:rPr>
                <w:color w:val="000000"/>
                <w:sz w:val="18"/>
                <w:szCs w:val="18"/>
              </w:rPr>
              <w:t>3 = Bilaterale</w:t>
            </w:r>
          </w:p>
        </w:tc>
      </w:tr>
      <w:tr w:rsidR="000E20D4" w14:paraId="58BF7969"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251DB450" w14:textId="77777777" w:rsidR="000E20D4" w:rsidRDefault="000E20D4">
            <w:pPr>
              <w:jc w:val="left"/>
              <w:rPr>
                <w:b/>
                <w:sz w:val="18"/>
                <w:szCs w:val="18"/>
              </w:rPr>
            </w:pPr>
          </w:p>
        </w:tc>
        <w:tc>
          <w:tcPr>
            <w:tcW w:w="503" w:type="pct"/>
            <w:tcBorders>
              <w:top w:val="single" w:sz="4" w:space="0" w:color="auto"/>
              <w:left w:val="single" w:sz="4" w:space="0" w:color="auto"/>
              <w:bottom w:val="single" w:sz="4" w:space="0" w:color="auto"/>
              <w:right w:val="single" w:sz="4" w:space="0" w:color="auto"/>
            </w:tcBorders>
          </w:tcPr>
          <w:p w14:paraId="7F9B173B" w14:textId="77777777" w:rsidR="000E20D4" w:rsidRDefault="00254A7D" w:rsidP="00254EE0">
            <w:pPr>
              <w:rPr>
                <w:sz w:val="18"/>
                <w:szCs w:val="18"/>
              </w:rPr>
            </w:pPr>
            <w:r w:rsidRPr="000D75C7">
              <w:rPr>
                <w:sz w:val="18"/>
                <w:szCs w:val="18"/>
              </w:rPr>
              <w:t>1348</w:t>
            </w:r>
          </w:p>
        </w:tc>
        <w:tc>
          <w:tcPr>
            <w:tcW w:w="966" w:type="pct"/>
            <w:tcBorders>
              <w:top w:val="single" w:sz="4" w:space="0" w:color="auto"/>
              <w:left w:val="single" w:sz="4" w:space="0" w:color="auto"/>
              <w:bottom w:val="single" w:sz="4" w:space="0" w:color="auto"/>
              <w:right w:val="single" w:sz="4" w:space="0" w:color="auto"/>
            </w:tcBorders>
          </w:tcPr>
          <w:p w14:paraId="7BD73F25" w14:textId="77777777" w:rsidR="000E20D4" w:rsidRPr="00254EE0" w:rsidRDefault="00254EE0" w:rsidP="003256D1">
            <w:pPr>
              <w:rPr>
                <w:rFonts w:cs="Book Antiqua"/>
                <w:color w:val="339966"/>
                <w:sz w:val="18"/>
                <w:szCs w:val="18"/>
                <w:highlight w:val="cyan"/>
                <w:lang w:eastAsia="it-IT"/>
              </w:rPr>
            </w:pPr>
            <w:r w:rsidRPr="001636CE">
              <w:rPr>
                <w:rFonts w:cs="Book Antiqua"/>
                <w:color w:val="339966"/>
                <w:sz w:val="18"/>
                <w:szCs w:val="18"/>
                <w:lang w:eastAsia="it-IT"/>
              </w:rPr>
              <w:t xml:space="preserve">Presenza di informazione in assenza di Diagnosi </w:t>
            </w:r>
          </w:p>
        </w:tc>
        <w:tc>
          <w:tcPr>
            <w:tcW w:w="2813" w:type="pct"/>
            <w:tcBorders>
              <w:top w:val="single" w:sz="4" w:space="0" w:color="auto"/>
              <w:left w:val="single" w:sz="4" w:space="0" w:color="auto"/>
              <w:bottom w:val="single" w:sz="4" w:space="0" w:color="auto"/>
              <w:right w:val="single" w:sz="4" w:space="0" w:color="auto"/>
            </w:tcBorders>
          </w:tcPr>
          <w:p w14:paraId="0B9E7371" w14:textId="77777777" w:rsidR="000E20D4" w:rsidRDefault="00254EE0" w:rsidP="00254EE0">
            <w:pPr>
              <w:jc w:val="left"/>
              <w:rPr>
                <w:rFonts w:cs="Book Antiqua"/>
                <w:color w:val="000000"/>
                <w:sz w:val="18"/>
                <w:szCs w:val="18"/>
                <w:lang w:eastAsia="it-IT"/>
              </w:rPr>
            </w:pPr>
            <w:r>
              <w:rPr>
                <w:rFonts w:cs="Book Antiqua"/>
                <w:color w:val="000000"/>
                <w:sz w:val="18"/>
                <w:szCs w:val="18"/>
                <w:lang w:eastAsia="it-IT"/>
              </w:rPr>
              <w:t>V</w:t>
            </w:r>
            <w:r w:rsidR="000E20D4">
              <w:rPr>
                <w:rFonts w:cs="Book Antiqua"/>
                <w:color w:val="000000"/>
                <w:sz w:val="18"/>
                <w:szCs w:val="18"/>
                <w:lang w:eastAsia="it-IT"/>
              </w:rPr>
              <w:t>alorizzazione del campo in</w:t>
            </w:r>
            <w:r>
              <w:rPr>
                <w:rFonts w:cs="Book Antiqua"/>
                <w:color w:val="000000"/>
                <w:sz w:val="18"/>
                <w:szCs w:val="18"/>
                <w:lang w:eastAsia="it-IT"/>
              </w:rPr>
              <w:t xml:space="preserve"> assenza </w:t>
            </w:r>
            <w:r w:rsidR="000E20D4">
              <w:rPr>
                <w:rFonts w:cs="Book Antiqua"/>
                <w:color w:val="000000"/>
                <w:sz w:val="18"/>
                <w:szCs w:val="18"/>
                <w:lang w:eastAsia="it-IT"/>
              </w:rPr>
              <w:t xml:space="preserve">di Diagnosi Secondaria </w:t>
            </w:r>
            <w:r>
              <w:rPr>
                <w:rFonts w:cs="Book Antiqua"/>
                <w:color w:val="000000"/>
                <w:sz w:val="18"/>
                <w:szCs w:val="18"/>
                <w:lang w:eastAsia="it-IT"/>
              </w:rPr>
              <w:t>presente al ricovero</w:t>
            </w:r>
            <w:r w:rsidR="00594BB1">
              <w:rPr>
                <w:rFonts w:cs="Book Antiqua"/>
                <w:color w:val="000000"/>
                <w:sz w:val="18"/>
                <w:szCs w:val="18"/>
                <w:lang w:eastAsia="it-IT"/>
              </w:rPr>
              <w:t xml:space="preserve"> </w:t>
            </w:r>
            <w:r w:rsidR="000E20D4">
              <w:rPr>
                <w:rFonts w:cs="Book Antiqua"/>
                <w:color w:val="000000"/>
                <w:sz w:val="18"/>
                <w:szCs w:val="18"/>
                <w:lang w:eastAsia="it-IT"/>
              </w:rPr>
              <w:t xml:space="preserve">che prevede </w:t>
            </w:r>
            <w:r>
              <w:rPr>
                <w:rFonts w:cs="Book Antiqua"/>
                <w:color w:val="000000"/>
                <w:sz w:val="18"/>
                <w:szCs w:val="18"/>
                <w:lang w:eastAsia="it-IT"/>
              </w:rPr>
              <w:t xml:space="preserve">l’eventuale </w:t>
            </w:r>
            <w:r w:rsidR="000E20D4">
              <w:rPr>
                <w:rFonts w:cs="Book Antiqua"/>
                <w:color w:val="000000"/>
                <w:sz w:val="18"/>
                <w:szCs w:val="18"/>
                <w:lang w:eastAsia="it-IT"/>
              </w:rPr>
              <w:t>l’indicazione del lato</w:t>
            </w:r>
          </w:p>
        </w:tc>
      </w:tr>
      <w:tr w:rsidR="000E20D4" w14:paraId="0D813327"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D9D9D9"/>
          </w:tcPr>
          <w:p w14:paraId="44A1964C"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D9D9D9"/>
          </w:tcPr>
          <w:p w14:paraId="060FC3B2"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D9D9D9"/>
          </w:tcPr>
          <w:p w14:paraId="25D32E3A" w14:textId="77777777" w:rsidR="000E20D4" w:rsidRDefault="000E20D4">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D9D9D9"/>
          </w:tcPr>
          <w:p w14:paraId="31A12124" w14:textId="77777777" w:rsidR="000E20D4" w:rsidRDefault="000E20D4">
            <w:pPr>
              <w:rPr>
                <w:sz w:val="18"/>
                <w:szCs w:val="18"/>
              </w:rPr>
            </w:pPr>
          </w:p>
        </w:tc>
      </w:tr>
      <w:tr w:rsidR="00557241" w14:paraId="4E92C98E" w14:textId="77777777" w:rsidTr="00F81884">
        <w:trPr>
          <w:tblHeader/>
        </w:trPr>
        <w:tc>
          <w:tcPr>
            <w:tcW w:w="718" w:type="pct"/>
            <w:vMerge w:val="restart"/>
            <w:tcBorders>
              <w:top w:val="single" w:sz="4" w:space="0" w:color="auto"/>
              <w:left w:val="single" w:sz="4" w:space="0" w:color="auto"/>
              <w:right w:val="single" w:sz="4" w:space="0" w:color="auto"/>
            </w:tcBorders>
            <w:vAlign w:val="center"/>
          </w:tcPr>
          <w:p w14:paraId="3094272D" w14:textId="77777777" w:rsidR="00557241" w:rsidRPr="00557241" w:rsidRDefault="00557241">
            <w:pPr>
              <w:jc w:val="center"/>
              <w:rPr>
                <w:sz w:val="18"/>
                <w:szCs w:val="18"/>
              </w:rPr>
            </w:pPr>
            <w:r w:rsidRPr="00557241">
              <w:rPr>
                <w:sz w:val="18"/>
                <w:szCs w:val="18"/>
              </w:rPr>
              <w:t>Stadiazione condensata</w:t>
            </w:r>
          </w:p>
          <w:p w14:paraId="3EAFB22E" w14:textId="77777777" w:rsidR="00557241" w:rsidRPr="00557241" w:rsidRDefault="00557241">
            <w:pPr>
              <w:jc w:val="center"/>
              <w:rPr>
                <w:sz w:val="18"/>
                <w:szCs w:val="18"/>
              </w:rPr>
            </w:pPr>
            <w:r w:rsidRPr="00557241">
              <w:rPr>
                <w:sz w:val="18"/>
                <w:szCs w:val="18"/>
              </w:rPr>
              <w:t>secondaria</w:t>
            </w:r>
          </w:p>
        </w:tc>
        <w:tc>
          <w:tcPr>
            <w:tcW w:w="503" w:type="pct"/>
            <w:tcBorders>
              <w:top w:val="single" w:sz="4" w:space="0" w:color="auto"/>
              <w:left w:val="single" w:sz="4" w:space="0" w:color="auto"/>
              <w:bottom w:val="single" w:sz="4" w:space="0" w:color="auto"/>
              <w:right w:val="single" w:sz="4" w:space="0" w:color="auto"/>
            </w:tcBorders>
          </w:tcPr>
          <w:p w14:paraId="75535777" w14:textId="77777777" w:rsidR="00557241" w:rsidRDefault="00557241">
            <w:pPr>
              <w:rPr>
                <w:sz w:val="18"/>
                <w:szCs w:val="18"/>
              </w:rPr>
            </w:pPr>
            <w:r>
              <w:rPr>
                <w:sz w:val="18"/>
                <w:szCs w:val="18"/>
              </w:rPr>
              <w:t>1301</w:t>
            </w:r>
          </w:p>
        </w:tc>
        <w:tc>
          <w:tcPr>
            <w:tcW w:w="966" w:type="pct"/>
            <w:tcBorders>
              <w:top w:val="single" w:sz="4" w:space="0" w:color="auto"/>
              <w:left w:val="single" w:sz="4" w:space="0" w:color="auto"/>
              <w:bottom w:val="single" w:sz="4" w:space="0" w:color="auto"/>
              <w:right w:val="single" w:sz="4" w:space="0" w:color="auto"/>
            </w:tcBorders>
          </w:tcPr>
          <w:p w14:paraId="194F5862" w14:textId="77777777" w:rsidR="00557241" w:rsidRDefault="00557241">
            <w:pPr>
              <w:rPr>
                <w:rFonts w:cs="Book Antiqua"/>
                <w:color w:val="339966"/>
                <w:sz w:val="18"/>
                <w:szCs w:val="18"/>
                <w:lang w:eastAsia="it-IT"/>
              </w:rPr>
            </w:pPr>
            <w:r>
              <w:rPr>
                <w:rFonts w:cs="Book Antiqua"/>
                <w:color w:val="339966"/>
                <w:sz w:val="18"/>
                <w:szCs w:val="18"/>
                <w:lang w:eastAsia="it-IT"/>
              </w:rPr>
              <w:t xml:space="preserve">Non appartenenza al dominio di riferimento </w:t>
            </w:r>
          </w:p>
        </w:tc>
        <w:tc>
          <w:tcPr>
            <w:tcW w:w="2813" w:type="pct"/>
            <w:tcBorders>
              <w:top w:val="single" w:sz="4" w:space="0" w:color="auto"/>
              <w:left w:val="single" w:sz="4" w:space="0" w:color="auto"/>
              <w:bottom w:val="single" w:sz="4" w:space="0" w:color="auto"/>
              <w:right w:val="single" w:sz="4" w:space="0" w:color="auto"/>
            </w:tcBorders>
          </w:tcPr>
          <w:p w14:paraId="13FE6DAA" w14:textId="77777777" w:rsidR="00557241" w:rsidRDefault="00557241">
            <w:pPr>
              <w:jc w:val="left"/>
              <w:rPr>
                <w:sz w:val="18"/>
                <w:szCs w:val="18"/>
              </w:rPr>
            </w:pPr>
            <w:r>
              <w:rPr>
                <w:rFonts w:cs="Book Antiqua"/>
                <w:color w:val="000000"/>
                <w:sz w:val="18"/>
                <w:szCs w:val="18"/>
                <w:lang w:eastAsia="it-IT"/>
              </w:rPr>
              <w:t>Valori diversi da quelli ammessi</w:t>
            </w:r>
            <w:r>
              <w:rPr>
                <w:sz w:val="18"/>
                <w:szCs w:val="18"/>
              </w:rPr>
              <w:t xml:space="preserve">: </w:t>
            </w:r>
          </w:p>
          <w:p w14:paraId="22C1BFDE" w14:textId="77777777" w:rsidR="00557241" w:rsidRDefault="00557241">
            <w:pPr>
              <w:jc w:val="left"/>
              <w:rPr>
                <w:sz w:val="18"/>
                <w:szCs w:val="18"/>
              </w:rPr>
            </w:pPr>
            <w:r>
              <w:rPr>
                <w:sz w:val="18"/>
                <w:szCs w:val="18"/>
              </w:rPr>
              <w:t>1 = tumore localizzato, confinato all’organo di origine</w:t>
            </w:r>
          </w:p>
          <w:p w14:paraId="7DEA6875" w14:textId="77777777" w:rsidR="00557241" w:rsidRDefault="00557241">
            <w:pPr>
              <w:jc w:val="left"/>
              <w:rPr>
                <w:sz w:val="18"/>
                <w:szCs w:val="18"/>
              </w:rPr>
            </w:pPr>
            <w:r>
              <w:rPr>
                <w:sz w:val="18"/>
                <w:szCs w:val="18"/>
              </w:rPr>
              <w:t xml:space="preserve">2 = infiltrazione locale </w:t>
            </w:r>
            <w:proofErr w:type="spellStart"/>
            <w:r>
              <w:rPr>
                <w:sz w:val="18"/>
                <w:szCs w:val="18"/>
              </w:rPr>
              <w:t>extraorgano</w:t>
            </w:r>
            <w:proofErr w:type="spellEnd"/>
          </w:p>
          <w:p w14:paraId="24B65547" w14:textId="77777777" w:rsidR="00557241" w:rsidRDefault="00557241">
            <w:pPr>
              <w:jc w:val="left"/>
              <w:rPr>
                <w:sz w:val="18"/>
                <w:szCs w:val="18"/>
              </w:rPr>
            </w:pPr>
            <w:r>
              <w:rPr>
                <w:sz w:val="18"/>
                <w:szCs w:val="18"/>
              </w:rPr>
              <w:t>3 = metastasi ai linfonodi regionali</w:t>
            </w:r>
          </w:p>
          <w:p w14:paraId="01F2598A" w14:textId="77777777" w:rsidR="00557241" w:rsidRDefault="00557241">
            <w:pPr>
              <w:jc w:val="left"/>
              <w:rPr>
                <w:sz w:val="18"/>
                <w:szCs w:val="18"/>
              </w:rPr>
            </w:pPr>
            <w:r>
              <w:rPr>
                <w:sz w:val="18"/>
                <w:szCs w:val="18"/>
              </w:rPr>
              <w:t xml:space="preserve">4 = infiltrazione locale </w:t>
            </w:r>
            <w:proofErr w:type="spellStart"/>
            <w:r>
              <w:rPr>
                <w:sz w:val="18"/>
                <w:szCs w:val="18"/>
              </w:rPr>
              <w:t>extraorgano</w:t>
            </w:r>
            <w:proofErr w:type="spellEnd"/>
            <w:r>
              <w:rPr>
                <w:sz w:val="18"/>
                <w:szCs w:val="18"/>
              </w:rPr>
              <w:t xml:space="preserve"> e metastasi ai linfonodi regionali</w:t>
            </w:r>
          </w:p>
          <w:p w14:paraId="4961C751" w14:textId="77777777" w:rsidR="00557241" w:rsidRDefault="00557241">
            <w:pPr>
              <w:jc w:val="left"/>
              <w:rPr>
                <w:sz w:val="18"/>
                <w:szCs w:val="18"/>
              </w:rPr>
            </w:pPr>
            <w:r>
              <w:rPr>
                <w:sz w:val="18"/>
                <w:szCs w:val="18"/>
              </w:rPr>
              <w:t>5 = metastasi a distanza</w:t>
            </w:r>
          </w:p>
          <w:p w14:paraId="47285382" w14:textId="77777777" w:rsidR="00557241" w:rsidRDefault="00557241">
            <w:pPr>
              <w:jc w:val="left"/>
              <w:rPr>
                <w:sz w:val="18"/>
                <w:szCs w:val="18"/>
              </w:rPr>
            </w:pPr>
            <w:r>
              <w:rPr>
                <w:sz w:val="18"/>
                <w:szCs w:val="18"/>
              </w:rPr>
              <w:t>6 = metastasi ai linfonodi non regionali</w:t>
            </w:r>
          </w:p>
          <w:p w14:paraId="71186DFA" w14:textId="77777777" w:rsidR="00557241" w:rsidRDefault="00557241">
            <w:pPr>
              <w:jc w:val="left"/>
              <w:rPr>
                <w:sz w:val="18"/>
                <w:szCs w:val="18"/>
              </w:rPr>
            </w:pPr>
            <w:r>
              <w:rPr>
                <w:sz w:val="18"/>
                <w:szCs w:val="18"/>
              </w:rPr>
              <w:t>7 = non confinato all’organo di origine, ma non è noto se è 2, 3, 4, 5 o 6</w:t>
            </w:r>
          </w:p>
          <w:p w14:paraId="51400229" w14:textId="77777777" w:rsidR="00557241" w:rsidRDefault="00557241">
            <w:pPr>
              <w:jc w:val="left"/>
              <w:rPr>
                <w:sz w:val="18"/>
                <w:szCs w:val="18"/>
              </w:rPr>
            </w:pPr>
            <w:r>
              <w:rPr>
                <w:sz w:val="18"/>
                <w:szCs w:val="18"/>
              </w:rPr>
              <w:t>8 = nessuna invasione degli organi distanti, ma non è noto se è 1, 2, 3 o 4</w:t>
            </w:r>
          </w:p>
          <w:p w14:paraId="1F9FBFEE" w14:textId="77777777" w:rsidR="00557241" w:rsidRDefault="00557241">
            <w:pPr>
              <w:jc w:val="left"/>
              <w:rPr>
                <w:sz w:val="18"/>
                <w:szCs w:val="18"/>
              </w:rPr>
            </w:pPr>
            <w:r>
              <w:rPr>
                <w:sz w:val="18"/>
                <w:szCs w:val="18"/>
              </w:rPr>
              <w:t>9 = ignoto</w:t>
            </w:r>
          </w:p>
        </w:tc>
      </w:tr>
      <w:tr w:rsidR="00557241" w14:paraId="79F8E16E" w14:textId="77777777" w:rsidTr="00F81884">
        <w:trPr>
          <w:tblHeader/>
        </w:trPr>
        <w:tc>
          <w:tcPr>
            <w:tcW w:w="718" w:type="pct"/>
            <w:vMerge/>
            <w:tcBorders>
              <w:left w:val="single" w:sz="4" w:space="0" w:color="auto"/>
              <w:bottom w:val="single" w:sz="4" w:space="0" w:color="auto"/>
              <w:right w:val="single" w:sz="4" w:space="0" w:color="auto"/>
            </w:tcBorders>
          </w:tcPr>
          <w:p w14:paraId="704B19FC" w14:textId="77777777" w:rsidR="00557241" w:rsidRPr="00557241" w:rsidRDefault="00557241" w:rsidP="004F17B8">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0C30CABE" w14:textId="77777777" w:rsidR="00557241" w:rsidRPr="00F815DA" w:rsidRDefault="00557241">
            <w:pPr>
              <w:rPr>
                <w:sz w:val="18"/>
                <w:szCs w:val="18"/>
              </w:rPr>
            </w:pPr>
            <w:r w:rsidRPr="00F815DA">
              <w:rPr>
                <w:sz w:val="18"/>
                <w:szCs w:val="18"/>
              </w:rPr>
              <w:t>1352</w:t>
            </w:r>
          </w:p>
        </w:tc>
        <w:tc>
          <w:tcPr>
            <w:tcW w:w="966" w:type="pct"/>
            <w:tcBorders>
              <w:top w:val="single" w:sz="4" w:space="0" w:color="auto"/>
              <w:left w:val="single" w:sz="4" w:space="0" w:color="auto"/>
              <w:bottom w:val="single" w:sz="4" w:space="0" w:color="auto"/>
              <w:right w:val="single" w:sz="4" w:space="0" w:color="auto"/>
            </w:tcBorders>
          </w:tcPr>
          <w:p w14:paraId="46DE879B" w14:textId="77777777" w:rsidR="00557241" w:rsidRPr="00F815DA" w:rsidRDefault="00557241" w:rsidP="00D2751D">
            <w:pPr>
              <w:spacing w:before="60" w:after="60"/>
              <w:rPr>
                <w:rFonts w:cs="Book Antiqua"/>
                <w:color w:val="339966"/>
                <w:sz w:val="18"/>
                <w:szCs w:val="18"/>
                <w:lang w:eastAsia="it-IT"/>
              </w:rPr>
            </w:pPr>
            <w:r w:rsidRPr="00F815DA">
              <w:rPr>
                <w:rFonts w:cs="Book Antiqua"/>
                <w:color w:val="339966"/>
                <w:sz w:val="18"/>
                <w:szCs w:val="18"/>
                <w:lang w:eastAsia="it-IT"/>
              </w:rPr>
              <w:t>Stadiazione condensata secondaria incongruente con diagnosi di dimissione secondaria</w:t>
            </w:r>
          </w:p>
        </w:tc>
        <w:tc>
          <w:tcPr>
            <w:tcW w:w="2813" w:type="pct"/>
            <w:tcBorders>
              <w:top w:val="single" w:sz="4" w:space="0" w:color="auto"/>
              <w:left w:val="single" w:sz="4" w:space="0" w:color="auto"/>
              <w:bottom w:val="single" w:sz="4" w:space="0" w:color="auto"/>
              <w:right w:val="single" w:sz="4" w:space="0" w:color="auto"/>
            </w:tcBorders>
          </w:tcPr>
          <w:p w14:paraId="62052211" w14:textId="77777777" w:rsidR="00557241" w:rsidRPr="00F815DA" w:rsidRDefault="00557241" w:rsidP="002D474F">
            <w:pPr>
              <w:jc w:val="left"/>
              <w:rPr>
                <w:sz w:val="18"/>
                <w:szCs w:val="18"/>
              </w:rPr>
            </w:pPr>
            <w:r w:rsidRPr="00F815DA">
              <w:rPr>
                <w:rFonts w:cs="Book Antiqua"/>
                <w:color w:val="339966"/>
                <w:sz w:val="18"/>
                <w:szCs w:val="18"/>
                <w:lang w:eastAsia="it-IT"/>
              </w:rPr>
              <w:t xml:space="preserve"> </w:t>
            </w:r>
            <w:r w:rsidRPr="00F815DA">
              <w:rPr>
                <w:rFonts w:cs="Book Antiqua"/>
                <w:sz w:val="18"/>
                <w:szCs w:val="18"/>
                <w:lang w:eastAsia="it-IT"/>
              </w:rPr>
              <w:t xml:space="preserve">“Stadiazione condensata” valorizzata in assenza di diagnosi di dimissione </w:t>
            </w:r>
            <w:proofErr w:type="gramStart"/>
            <w:r w:rsidRPr="00F815DA">
              <w:rPr>
                <w:rFonts w:cs="Book Antiqua"/>
                <w:sz w:val="18"/>
                <w:szCs w:val="18"/>
                <w:lang w:eastAsia="it-IT"/>
              </w:rPr>
              <w:t>secondaria  identificata</w:t>
            </w:r>
            <w:proofErr w:type="gramEnd"/>
            <w:r w:rsidRPr="00F815DA">
              <w:rPr>
                <w:rFonts w:cs="Book Antiqua"/>
                <w:sz w:val="18"/>
                <w:szCs w:val="18"/>
                <w:lang w:eastAsia="it-IT"/>
              </w:rPr>
              <w:t xml:space="preserve"> dai codici ICD-9-CM da 140.0 a 190.9 e da 193 a 199.1</w:t>
            </w:r>
          </w:p>
        </w:tc>
      </w:tr>
      <w:tr w:rsidR="000E20D4" w14:paraId="1E8938FC"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E6E6E6"/>
          </w:tcPr>
          <w:p w14:paraId="5BED3172"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358EBF40"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404BD61D" w14:textId="77777777" w:rsidR="000E20D4" w:rsidRDefault="000E20D4">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3861E489" w14:textId="77777777" w:rsidR="000E20D4" w:rsidRDefault="000E20D4">
            <w:pPr>
              <w:rPr>
                <w:sz w:val="18"/>
                <w:szCs w:val="18"/>
              </w:rPr>
            </w:pPr>
          </w:p>
        </w:tc>
      </w:tr>
      <w:tr w:rsidR="000E20D4" w14:paraId="6F79CB6E" w14:textId="77777777" w:rsidTr="00254EE0">
        <w:trPr>
          <w:tblHeader/>
        </w:trPr>
        <w:tc>
          <w:tcPr>
            <w:tcW w:w="718" w:type="pct"/>
            <w:tcBorders>
              <w:top w:val="single" w:sz="4" w:space="0" w:color="auto"/>
              <w:left w:val="single" w:sz="4" w:space="0" w:color="auto"/>
              <w:bottom w:val="single" w:sz="4" w:space="0" w:color="auto"/>
              <w:right w:val="single" w:sz="4" w:space="0" w:color="auto"/>
            </w:tcBorders>
            <w:vAlign w:val="center"/>
          </w:tcPr>
          <w:p w14:paraId="115BCD87" w14:textId="77777777" w:rsidR="000E20D4" w:rsidRDefault="000E20D4">
            <w:pPr>
              <w:jc w:val="center"/>
              <w:rPr>
                <w:sz w:val="18"/>
                <w:szCs w:val="18"/>
              </w:rPr>
            </w:pPr>
            <w:r>
              <w:rPr>
                <w:sz w:val="18"/>
                <w:szCs w:val="18"/>
              </w:rPr>
              <w:t>Intervento Principale</w:t>
            </w:r>
          </w:p>
        </w:tc>
        <w:tc>
          <w:tcPr>
            <w:tcW w:w="503" w:type="pct"/>
            <w:tcBorders>
              <w:top w:val="single" w:sz="4" w:space="0" w:color="auto"/>
              <w:left w:val="single" w:sz="4" w:space="0" w:color="auto"/>
              <w:bottom w:val="single" w:sz="4" w:space="0" w:color="auto"/>
              <w:right w:val="single" w:sz="4" w:space="0" w:color="auto"/>
            </w:tcBorders>
          </w:tcPr>
          <w:p w14:paraId="09E86D71" w14:textId="77777777" w:rsidR="000E20D4" w:rsidRDefault="000E20D4">
            <w:pPr>
              <w:rPr>
                <w:sz w:val="18"/>
                <w:szCs w:val="18"/>
              </w:rPr>
            </w:pPr>
            <w:r>
              <w:rPr>
                <w:sz w:val="18"/>
                <w:szCs w:val="18"/>
              </w:rPr>
              <w:t>1301</w:t>
            </w:r>
          </w:p>
        </w:tc>
        <w:tc>
          <w:tcPr>
            <w:tcW w:w="966" w:type="pct"/>
            <w:tcBorders>
              <w:top w:val="single" w:sz="4" w:space="0" w:color="auto"/>
              <w:left w:val="single" w:sz="4" w:space="0" w:color="auto"/>
              <w:bottom w:val="single" w:sz="4" w:space="0" w:color="auto"/>
              <w:right w:val="single" w:sz="4" w:space="0" w:color="auto"/>
            </w:tcBorders>
          </w:tcPr>
          <w:p w14:paraId="34BB40C6" w14:textId="77777777" w:rsidR="000E20D4" w:rsidRDefault="000E20D4">
            <w:pPr>
              <w:rPr>
                <w:rFonts w:cs="Book Antiqua"/>
                <w:color w:val="339966"/>
                <w:sz w:val="18"/>
                <w:szCs w:val="18"/>
                <w:lang w:eastAsia="it-IT"/>
              </w:rPr>
            </w:pPr>
            <w:r>
              <w:rPr>
                <w:rFonts w:cs="Book Antiqua"/>
                <w:color w:val="339966"/>
                <w:sz w:val="18"/>
                <w:szCs w:val="18"/>
                <w:lang w:eastAsia="it-IT"/>
              </w:rPr>
              <w:t xml:space="preserve">Non appartenenza alla tabella di riferimento </w:t>
            </w:r>
          </w:p>
        </w:tc>
        <w:tc>
          <w:tcPr>
            <w:tcW w:w="2813" w:type="pct"/>
            <w:tcBorders>
              <w:top w:val="single" w:sz="4" w:space="0" w:color="auto"/>
              <w:left w:val="single" w:sz="4" w:space="0" w:color="auto"/>
              <w:bottom w:val="single" w:sz="4" w:space="0" w:color="auto"/>
              <w:right w:val="single" w:sz="4" w:space="0" w:color="auto"/>
            </w:tcBorders>
          </w:tcPr>
          <w:p w14:paraId="0EB0B2AA" w14:textId="77777777" w:rsidR="000E20D4" w:rsidRDefault="000E20D4">
            <w:pPr>
              <w:tabs>
                <w:tab w:val="num" w:pos="360"/>
              </w:tabs>
              <w:ind w:left="360" w:hanging="360"/>
              <w:rPr>
                <w:sz w:val="18"/>
                <w:szCs w:val="18"/>
              </w:rPr>
            </w:pPr>
            <w:r>
              <w:rPr>
                <w:sz w:val="18"/>
                <w:szCs w:val="18"/>
              </w:rPr>
              <w:t>Non presente in anagrafica ICD9-CM</w:t>
            </w:r>
          </w:p>
          <w:p w14:paraId="2BC2E938" w14:textId="77777777" w:rsidR="000E20D4" w:rsidRDefault="000E20D4">
            <w:pPr>
              <w:tabs>
                <w:tab w:val="num" w:pos="0"/>
              </w:tabs>
              <w:rPr>
                <w:sz w:val="18"/>
                <w:szCs w:val="18"/>
              </w:rPr>
            </w:pPr>
            <w:r>
              <w:rPr>
                <w:sz w:val="18"/>
                <w:szCs w:val="18"/>
              </w:rPr>
              <w:t>[</w:t>
            </w:r>
            <w:r>
              <w:rPr>
                <w:i/>
                <w:sz w:val="18"/>
                <w:szCs w:val="18"/>
              </w:rPr>
              <w:t>Il primo carattere del codice ICD9-CM deve essere un numero tra 0 e 9]</w:t>
            </w:r>
          </w:p>
        </w:tc>
      </w:tr>
      <w:tr w:rsidR="000E20D4" w14:paraId="49A74261"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E6E6E6"/>
          </w:tcPr>
          <w:p w14:paraId="2E7E1CBE"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37218083"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1B4BF31D" w14:textId="77777777" w:rsidR="000E20D4" w:rsidRDefault="000E20D4">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4BBA6AFD" w14:textId="77777777" w:rsidR="000E20D4" w:rsidRDefault="000E20D4">
            <w:pPr>
              <w:jc w:val="left"/>
              <w:rPr>
                <w:sz w:val="18"/>
                <w:szCs w:val="18"/>
              </w:rPr>
            </w:pPr>
          </w:p>
        </w:tc>
      </w:tr>
      <w:tr w:rsidR="000E20D4" w14:paraId="7170A07C" w14:textId="77777777" w:rsidTr="00254EE0">
        <w:trPr>
          <w:tblHeader/>
        </w:trPr>
        <w:tc>
          <w:tcPr>
            <w:tcW w:w="718" w:type="pct"/>
            <w:vMerge w:val="restart"/>
            <w:tcBorders>
              <w:top w:val="single" w:sz="4" w:space="0" w:color="auto"/>
              <w:left w:val="single" w:sz="4" w:space="0" w:color="auto"/>
              <w:bottom w:val="single" w:sz="4" w:space="0" w:color="auto"/>
              <w:right w:val="single" w:sz="4" w:space="0" w:color="auto"/>
            </w:tcBorders>
            <w:vAlign w:val="center"/>
          </w:tcPr>
          <w:p w14:paraId="30AA4E3E" w14:textId="77777777" w:rsidR="000E20D4" w:rsidRDefault="000E20D4">
            <w:pPr>
              <w:jc w:val="center"/>
              <w:rPr>
                <w:sz w:val="18"/>
                <w:szCs w:val="18"/>
              </w:rPr>
            </w:pPr>
            <w:r>
              <w:rPr>
                <w:sz w:val="18"/>
                <w:szCs w:val="18"/>
              </w:rPr>
              <w:t>Intervento principale esterno</w:t>
            </w:r>
          </w:p>
        </w:tc>
        <w:tc>
          <w:tcPr>
            <w:tcW w:w="503" w:type="pct"/>
            <w:tcBorders>
              <w:top w:val="single" w:sz="4" w:space="0" w:color="auto"/>
              <w:left w:val="single" w:sz="4" w:space="0" w:color="auto"/>
              <w:bottom w:val="single" w:sz="4" w:space="0" w:color="auto"/>
              <w:right w:val="single" w:sz="4" w:space="0" w:color="auto"/>
            </w:tcBorders>
          </w:tcPr>
          <w:p w14:paraId="1088738C" w14:textId="77777777" w:rsidR="000E20D4" w:rsidRDefault="000E20D4">
            <w:pPr>
              <w:rPr>
                <w:sz w:val="18"/>
                <w:szCs w:val="18"/>
              </w:rPr>
            </w:pPr>
            <w:r>
              <w:rPr>
                <w:sz w:val="18"/>
                <w:szCs w:val="18"/>
              </w:rPr>
              <w:t>1301</w:t>
            </w:r>
          </w:p>
        </w:tc>
        <w:tc>
          <w:tcPr>
            <w:tcW w:w="966" w:type="pct"/>
            <w:tcBorders>
              <w:top w:val="single" w:sz="4" w:space="0" w:color="auto"/>
              <w:left w:val="single" w:sz="4" w:space="0" w:color="auto"/>
              <w:bottom w:val="single" w:sz="4" w:space="0" w:color="auto"/>
              <w:right w:val="single" w:sz="4" w:space="0" w:color="auto"/>
            </w:tcBorders>
          </w:tcPr>
          <w:p w14:paraId="5DC57F39" w14:textId="77777777" w:rsidR="000E20D4" w:rsidRDefault="000E20D4">
            <w:pPr>
              <w:rPr>
                <w:rFonts w:cs="Book Antiqua"/>
                <w:color w:val="339966"/>
                <w:sz w:val="18"/>
                <w:szCs w:val="18"/>
                <w:lang w:eastAsia="it-IT"/>
              </w:rPr>
            </w:pPr>
            <w:r>
              <w:rPr>
                <w:rFonts w:cs="Book Antiqua"/>
                <w:color w:val="339966"/>
                <w:sz w:val="18"/>
                <w:szCs w:val="18"/>
                <w:lang w:eastAsia="it-IT"/>
              </w:rPr>
              <w:t xml:space="preserve">Non appartenenza al dominio di riferimento </w:t>
            </w:r>
          </w:p>
        </w:tc>
        <w:tc>
          <w:tcPr>
            <w:tcW w:w="2813" w:type="pct"/>
            <w:tcBorders>
              <w:top w:val="single" w:sz="4" w:space="0" w:color="auto"/>
              <w:left w:val="single" w:sz="4" w:space="0" w:color="auto"/>
              <w:bottom w:val="single" w:sz="4" w:space="0" w:color="auto"/>
              <w:right w:val="single" w:sz="4" w:space="0" w:color="auto"/>
            </w:tcBorders>
          </w:tcPr>
          <w:p w14:paraId="7CAEA4D7" w14:textId="77777777" w:rsidR="000E20D4" w:rsidRDefault="000E20D4">
            <w:pPr>
              <w:jc w:val="left"/>
              <w:rPr>
                <w:sz w:val="18"/>
                <w:szCs w:val="18"/>
              </w:rPr>
            </w:pPr>
            <w:r>
              <w:rPr>
                <w:rFonts w:cs="Book Antiqua"/>
                <w:color w:val="000000"/>
                <w:sz w:val="18"/>
                <w:szCs w:val="18"/>
                <w:lang w:eastAsia="it-IT"/>
              </w:rPr>
              <w:t>Valori diversi da quelli ammessi</w:t>
            </w:r>
            <w:r>
              <w:rPr>
                <w:sz w:val="18"/>
                <w:szCs w:val="18"/>
              </w:rPr>
              <w:t xml:space="preserve">: </w:t>
            </w:r>
          </w:p>
          <w:p w14:paraId="52F6C4F7" w14:textId="77777777" w:rsidR="000E20D4" w:rsidRDefault="000E20D4">
            <w:pPr>
              <w:jc w:val="left"/>
              <w:rPr>
                <w:color w:val="000000"/>
                <w:sz w:val="18"/>
                <w:szCs w:val="18"/>
              </w:rPr>
            </w:pPr>
            <w:r>
              <w:rPr>
                <w:color w:val="000000"/>
                <w:sz w:val="18"/>
                <w:szCs w:val="18"/>
              </w:rPr>
              <w:t>0 = No</w:t>
            </w:r>
          </w:p>
          <w:p w14:paraId="5FEF111E" w14:textId="77777777" w:rsidR="000E20D4" w:rsidRDefault="000E20D4">
            <w:pPr>
              <w:jc w:val="left"/>
              <w:rPr>
                <w:color w:val="000000"/>
                <w:sz w:val="18"/>
                <w:szCs w:val="18"/>
              </w:rPr>
            </w:pPr>
            <w:r>
              <w:rPr>
                <w:color w:val="000000"/>
                <w:sz w:val="18"/>
                <w:szCs w:val="18"/>
              </w:rPr>
              <w:t>1 = Sì</w:t>
            </w:r>
          </w:p>
        </w:tc>
      </w:tr>
      <w:tr w:rsidR="000E20D4" w14:paraId="621C2EC7"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08C9A72B"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3B1EC250" w14:textId="77777777" w:rsidR="000E20D4" w:rsidRDefault="000E20D4">
            <w:pPr>
              <w:rPr>
                <w:sz w:val="18"/>
                <w:szCs w:val="18"/>
              </w:rPr>
            </w:pPr>
            <w:r>
              <w:rPr>
                <w:sz w:val="18"/>
                <w:szCs w:val="18"/>
              </w:rPr>
              <w:t>1302</w:t>
            </w:r>
          </w:p>
        </w:tc>
        <w:tc>
          <w:tcPr>
            <w:tcW w:w="966" w:type="pct"/>
            <w:tcBorders>
              <w:top w:val="single" w:sz="4" w:space="0" w:color="auto"/>
              <w:left w:val="single" w:sz="4" w:space="0" w:color="auto"/>
              <w:bottom w:val="single" w:sz="4" w:space="0" w:color="auto"/>
              <w:right w:val="single" w:sz="4" w:space="0" w:color="auto"/>
            </w:tcBorders>
          </w:tcPr>
          <w:p w14:paraId="2611388D" w14:textId="77777777" w:rsidR="000E20D4" w:rsidRDefault="000E20D4" w:rsidP="00D2751D">
            <w:pPr>
              <w:spacing w:before="60" w:after="60"/>
              <w:rPr>
                <w:rFonts w:cs="Book Antiqua"/>
                <w:color w:val="339966"/>
                <w:sz w:val="18"/>
                <w:szCs w:val="18"/>
                <w:lang w:eastAsia="it-IT"/>
              </w:rPr>
            </w:pPr>
            <w:r>
              <w:rPr>
                <w:rFonts w:cs="Book Antiqua"/>
                <w:color w:val="339966"/>
                <w:sz w:val="18"/>
                <w:szCs w:val="18"/>
                <w:lang w:eastAsia="it-IT"/>
              </w:rPr>
              <w:t xml:space="preserve">Mancato rispetto del vincolo richiesto dalla </w:t>
            </w:r>
            <w:r w:rsidR="00F815DA">
              <w:rPr>
                <w:rFonts w:cs="Book Antiqua"/>
                <w:color w:val="339966"/>
                <w:sz w:val="18"/>
                <w:szCs w:val="18"/>
                <w:lang w:eastAsia="it-IT"/>
              </w:rPr>
              <w:t>obbligatorietà</w:t>
            </w:r>
            <w:r>
              <w:rPr>
                <w:rFonts w:cs="Book Antiqua"/>
                <w:color w:val="339966"/>
                <w:sz w:val="18"/>
                <w:szCs w:val="18"/>
                <w:lang w:eastAsia="it-IT"/>
              </w:rPr>
              <w:t xml:space="preserve"> condizionata</w:t>
            </w:r>
          </w:p>
        </w:tc>
        <w:tc>
          <w:tcPr>
            <w:tcW w:w="2813" w:type="pct"/>
            <w:tcBorders>
              <w:top w:val="single" w:sz="4" w:space="0" w:color="auto"/>
              <w:left w:val="single" w:sz="4" w:space="0" w:color="auto"/>
              <w:bottom w:val="single" w:sz="4" w:space="0" w:color="auto"/>
              <w:right w:val="single" w:sz="4" w:space="0" w:color="auto"/>
            </w:tcBorders>
          </w:tcPr>
          <w:p w14:paraId="7DB3499E" w14:textId="77777777" w:rsidR="000E20D4" w:rsidRDefault="000E20D4">
            <w:pPr>
              <w:jc w:val="left"/>
              <w:rPr>
                <w:sz w:val="18"/>
                <w:szCs w:val="18"/>
              </w:rPr>
            </w:pPr>
            <w:r>
              <w:rPr>
                <w:rFonts w:cs="Book Antiqua"/>
                <w:sz w:val="18"/>
                <w:szCs w:val="18"/>
                <w:lang w:eastAsia="it-IT"/>
              </w:rPr>
              <w:t>Il campo “Intervento principale esterno” non è valorizzato se valorizzato Intervento Principale</w:t>
            </w:r>
          </w:p>
        </w:tc>
      </w:tr>
      <w:tr w:rsidR="000E20D4" w14:paraId="557C44FF"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6E3B7636"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7A32E15C" w14:textId="77777777" w:rsidR="000E20D4" w:rsidRDefault="000E20D4">
            <w:pPr>
              <w:rPr>
                <w:sz w:val="18"/>
                <w:szCs w:val="18"/>
              </w:rPr>
            </w:pPr>
            <w:r>
              <w:rPr>
                <w:sz w:val="18"/>
                <w:szCs w:val="18"/>
              </w:rPr>
              <w:t>1346</w:t>
            </w:r>
          </w:p>
        </w:tc>
        <w:tc>
          <w:tcPr>
            <w:tcW w:w="966" w:type="pct"/>
            <w:tcBorders>
              <w:top w:val="single" w:sz="4" w:space="0" w:color="auto"/>
              <w:left w:val="single" w:sz="4" w:space="0" w:color="auto"/>
              <w:bottom w:val="single" w:sz="4" w:space="0" w:color="auto"/>
              <w:right w:val="single" w:sz="4" w:space="0" w:color="auto"/>
            </w:tcBorders>
          </w:tcPr>
          <w:p w14:paraId="0CFC8E6C" w14:textId="77777777" w:rsidR="000E20D4" w:rsidRDefault="000E20D4">
            <w:pPr>
              <w:spacing w:before="60" w:after="60"/>
              <w:rPr>
                <w:rFonts w:cs="Book Antiqua"/>
                <w:color w:val="339966"/>
                <w:sz w:val="18"/>
                <w:szCs w:val="18"/>
                <w:lang w:eastAsia="it-IT"/>
              </w:rPr>
            </w:pPr>
            <w:r>
              <w:rPr>
                <w:rFonts w:cs="Book Antiqua"/>
                <w:color w:val="339966"/>
                <w:sz w:val="18"/>
                <w:szCs w:val="18"/>
                <w:lang w:eastAsia="it-IT"/>
              </w:rPr>
              <w:t>Intervento principale esterno non congruente con trasferimenti</w:t>
            </w:r>
          </w:p>
        </w:tc>
        <w:tc>
          <w:tcPr>
            <w:tcW w:w="2813" w:type="pct"/>
            <w:tcBorders>
              <w:top w:val="single" w:sz="4" w:space="0" w:color="auto"/>
              <w:left w:val="single" w:sz="4" w:space="0" w:color="auto"/>
              <w:bottom w:val="single" w:sz="4" w:space="0" w:color="auto"/>
              <w:right w:val="single" w:sz="4" w:space="0" w:color="auto"/>
            </w:tcBorders>
          </w:tcPr>
          <w:p w14:paraId="4FF06C6C" w14:textId="77777777" w:rsidR="000E20D4" w:rsidRDefault="000E20D4">
            <w:pPr>
              <w:jc w:val="left"/>
              <w:rPr>
                <w:sz w:val="18"/>
                <w:szCs w:val="18"/>
              </w:rPr>
            </w:pPr>
            <w:r>
              <w:rPr>
                <w:sz w:val="18"/>
                <w:szCs w:val="18"/>
              </w:rPr>
              <w:t>Intervento principale esterno = “1” in assenza di un trasferimento con codice unità operativa (</w:t>
            </w:r>
            <w:r>
              <w:rPr>
                <w:i/>
                <w:sz w:val="18"/>
                <w:szCs w:val="18"/>
              </w:rPr>
              <w:t>primi 6 caratteri</w:t>
            </w:r>
            <w:r>
              <w:rPr>
                <w:sz w:val="18"/>
                <w:szCs w:val="18"/>
              </w:rPr>
              <w:t>) &lt;&gt; da unità operativa di ammissione (</w:t>
            </w:r>
            <w:r>
              <w:rPr>
                <w:i/>
                <w:sz w:val="18"/>
                <w:szCs w:val="18"/>
              </w:rPr>
              <w:t>primi 6 caratteri</w:t>
            </w:r>
            <w:r>
              <w:rPr>
                <w:sz w:val="18"/>
                <w:szCs w:val="18"/>
              </w:rPr>
              <w:t>)</w:t>
            </w:r>
          </w:p>
        </w:tc>
      </w:tr>
      <w:tr w:rsidR="000E20D4" w14:paraId="41A598B0"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E6E6E6"/>
          </w:tcPr>
          <w:p w14:paraId="1B6FDBB5"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2D4C65E7"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66EE1CC4" w14:textId="77777777" w:rsidR="000E20D4" w:rsidRDefault="000E20D4">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57D280D7" w14:textId="77777777" w:rsidR="000E20D4" w:rsidRDefault="000E20D4">
            <w:pPr>
              <w:jc w:val="left"/>
              <w:rPr>
                <w:sz w:val="18"/>
                <w:szCs w:val="18"/>
              </w:rPr>
            </w:pPr>
          </w:p>
        </w:tc>
      </w:tr>
      <w:tr w:rsidR="000E20D4" w14:paraId="53470F5D" w14:textId="77777777" w:rsidTr="00254EE0">
        <w:trPr>
          <w:tblHeader/>
        </w:trPr>
        <w:tc>
          <w:tcPr>
            <w:tcW w:w="718" w:type="pct"/>
            <w:vMerge w:val="restart"/>
            <w:tcBorders>
              <w:top w:val="single" w:sz="4" w:space="0" w:color="auto"/>
              <w:left w:val="single" w:sz="4" w:space="0" w:color="auto"/>
              <w:bottom w:val="single" w:sz="4" w:space="0" w:color="auto"/>
              <w:right w:val="single" w:sz="4" w:space="0" w:color="auto"/>
            </w:tcBorders>
            <w:vAlign w:val="center"/>
          </w:tcPr>
          <w:p w14:paraId="08DF76F3" w14:textId="77777777" w:rsidR="000E20D4" w:rsidRDefault="000E20D4">
            <w:pPr>
              <w:jc w:val="center"/>
              <w:rPr>
                <w:sz w:val="18"/>
                <w:szCs w:val="18"/>
              </w:rPr>
            </w:pPr>
            <w:r>
              <w:rPr>
                <w:sz w:val="18"/>
                <w:szCs w:val="18"/>
              </w:rPr>
              <w:t>Data intervento principale</w:t>
            </w:r>
          </w:p>
        </w:tc>
        <w:tc>
          <w:tcPr>
            <w:tcW w:w="503" w:type="pct"/>
            <w:tcBorders>
              <w:top w:val="single" w:sz="4" w:space="0" w:color="auto"/>
              <w:left w:val="single" w:sz="4" w:space="0" w:color="auto"/>
              <w:bottom w:val="single" w:sz="4" w:space="0" w:color="auto"/>
              <w:right w:val="single" w:sz="4" w:space="0" w:color="auto"/>
            </w:tcBorders>
          </w:tcPr>
          <w:p w14:paraId="7FE3080A" w14:textId="77777777" w:rsidR="000E20D4" w:rsidRDefault="000E20D4">
            <w:pPr>
              <w:rPr>
                <w:sz w:val="18"/>
                <w:szCs w:val="18"/>
              </w:rPr>
            </w:pPr>
            <w:r w:rsidRPr="000E20D4">
              <w:rPr>
                <w:sz w:val="18"/>
                <w:szCs w:val="18"/>
              </w:rPr>
              <w:t>1312</w:t>
            </w:r>
          </w:p>
        </w:tc>
        <w:tc>
          <w:tcPr>
            <w:tcW w:w="966" w:type="pct"/>
            <w:tcBorders>
              <w:top w:val="single" w:sz="4" w:space="0" w:color="auto"/>
              <w:left w:val="single" w:sz="4" w:space="0" w:color="auto"/>
              <w:bottom w:val="single" w:sz="4" w:space="0" w:color="auto"/>
              <w:right w:val="single" w:sz="4" w:space="0" w:color="auto"/>
            </w:tcBorders>
          </w:tcPr>
          <w:p w14:paraId="43B85793" w14:textId="77777777" w:rsidR="000E20D4" w:rsidRDefault="000E20D4">
            <w:pPr>
              <w:spacing w:before="60" w:after="60"/>
              <w:rPr>
                <w:rFonts w:cs="Book Antiqua"/>
                <w:color w:val="339966"/>
                <w:sz w:val="18"/>
                <w:szCs w:val="18"/>
                <w:lang w:eastAsia="it-IT"/>
              </w:rPr>
            </w:pPr>
            <w:proofErr w:type="spellStart"/>
            <w:r>
              <w:rPr>
                <w:rFonts w:cs="Book Antiqua"/>
                <w:color w:val="339966"/>
                <w:sz w:val="18"/>
                <w:szCs w:val="18"/>
                <w:lang w:eastAsia="it-IT"/>
              </w:rPr>
              <w:t>Datatype</w:t>
            </w:r>
            <w:proofErr w:type="spellEnd"/>
            <w:r>
              <w:rPr>
                <w:rFonts w:cs="Book Antiqua"/>
                <w:color w:val="339966"/>
                <w:sz w:val="18"/>
                <w:szCs w:val="18"/>
                <w:lang w:eastAsia="it-IT"/>
              </w:rPr>
              <w:t xml:space="preserve"> errato</w:t>
            </w:r>
          </w:p>
        </w:tc>
        <w:tc>
          <w:tcPr>
            <w:tcW w:w="2813" w:type="pct"/>
            <w:tcBorders>
              <w:top w:val="single" w:sz="4" w:space="0" w:color="auto"/>
              <w:left w:val="single" w:sz="4" w:space="0" w:color="auto"/>
              <w:bottom w:val="single" w:sz="4" w:space="0" w:color="auto"/>
              <w:right w:val="single" w:sz="4" w:space="0" w:color="auto"/>
            </w:tcBorders>
          </w:tcPr>
          <w:p w14:paraId="12048AA1" w14:textId="77777777" w:rsidR="000E20D4" w:rsidRDefault="000E20D4">
            <w:pPr>
              <w:jc w:val="left"/>
              <w:rPr>
                <w:sz w:val="18"/>
                <w:szCs w:val="18"/>
              </w:rPr>
            </w:pPr>
            <w:r>
              <w:rPr>
                <w:sz w:val="18"/>
                <w:szCs w:val="18"/>
              </w:rPr>
              <w:t>Il campo deve essere valorizzato con il formato data AAAA-MM-GG</w:t>
            </w:r>
          </w:p>
        </w:tc>
      </w:tr>
      <w:tr w:rsidR="000E20D4" w14:paraId="56FE87D3"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68254A8F"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79AA3FBD" w14:textId="77777777" w:rsidR="000E20D4" w:rsidRDefault="000E20D4">
            <w:pPr>
              <w:spacing w:before="60" w:after="60"/>
              <w:rPr>
                <w:rFonts w:cs="Book Antiqua"/>
                <w:color w:val="339966"/>
                <w:sz w:val="18"/>
                <w:szCs w:val="18"/>
                <w:lang w:eastAsia="it-IT"/>
              </w:rPr>
            </w:pPr>
            <w:r>
              <w:rPr>
                <w:sz w:val="18"/>
                <w:szCs w:val="18"/>
              </w:rPr>
              <w:t>1302</w:t>
            </w:r>
          </w:p>
        </w:tc>
        <w:tc>
          <w:tcPr>
            <w:tcW w:w="966" w:type="pct"/>
            <w:tcBorders>
              <w:top w:val="single" w:sz="4" w:space="0" w:color="auto"/>
              <w:left w:val="single" w:sz="4" w:space="0" w:color="auto"/>
              <w:bottom w:val="single" w:sz="4" w:space="0" w:color="auto"/>
              <w:right w:val="single" w:sz="4" w:space="0" w:color="auto"/>
            </w:tcBorders>
          </w:tcPr>
          <w:p w14:paraId="135C362A" w14:textId="77777777" w:rsidR="000E20D4" w:rsidRDefault="000E20D4">
            <w:pPr>
              <w:spacing w:before="60" w:after="60"/>
              <w:rPr>
                <w:rFonts w:cs="Book Antiqua"/>
                <w:color w:val="339966"/>
                <w:sz w:val="18"/>
                <w:szCs w:val="18"/>
                <w:lang w:eastAsia="it-IT"/>
              </w:rPr>
            </w:pPr>
            <w:r>
              <w:rPr>
                <w:rFonts w:cs="Book Antiqua"/>
                <w:color w:val="339966"/>
                <w:sz w:val="18"/>
                <w:szCs w:val="18"/>
                <w:lang w:eastAsia="it-IT"/>
              </w:rPr>
              <w:t>Mancato rispetto del vincol</w:t>
            </w:r>
            <w:r w:rsidR="00D2751D">
              <w:rPr>
                <w:rFonts w:cs="Book Antiqua"/>
                <w:color w:val="339966"/>
                <w:sz w:val="18"/>
                <w:szCs w:val="18"/>
                <w:lang w:eastAsia="it-IT"/>
              </w:rPr>
              <w:t xml:space="preserve">o richiesto dalla </w:t>
            </w:r>
            <w:r w:rsidR="00F815DA">
              <w:rPr>
                <w:rFonts w:cs="Book Antiqua"/>
                <w:color w:val="339966"/>
                <w:sz w:val="18"/>
                <w:szCs w:val="18"/>
                <w:lang w:eastAsia="it-IT"/>
              </w:rPr>
              <w:t>obbligatorietà</w:t>
            </w:r>
            <w:r>
              <w:rPr>
                <w:rFonts w:cs="Book Antiqua"/>
                <w:color w:val="339966"/>
                <w:sz w:val="18"/>
                <w:szCs w:val="18"/>
                <w:lang w:eastAsia="it-IT"/>
              </w:rPr>
              <w:t xml:space="preserve"> condizionata</w:t>
            </w:r>
          </w:p>
        </w:tc>
        <w:tc>
          <w:tcPr>
            <w:tcW w:w="2813" w:type="pct"/>
            <w:tcBorders>
              <w:top w:val="single" w:sz="4" w:space="0" w:color="auto"/>
              <w:left w:val="single" w:sz="4" w:space="0" w:color="auto"/>
              <w:bottom w:val="single" w:sz="4" w:space="0" w:color="auto"/>
              <w:right w:val="single" w:sz="4" w:space="0" w:color="auto"/>
            </w:tcBorders>
          </w:tcPr>
          <w:p w14:paraId="5396B084" w14:textId="77777777" w:rsidR="000E20D4" w:rsidRDefault="000E20D4">
            <w:pPr>
              <w:jc w:val="left"/>
              <w:rPr>
                <w:sz w:val="18"/>
                <w:szCs w:val="18"/>
              </w:rPr>
            </w:pPr>
            <w:r>
              <w:rPr>
                <w:rFonts w:cs="Book Antiqua"/>
                <w:sz w:val="18"/>
                <w:szCs w:val="18"/>
                <w:lang w:eastAsia="it-IT"/>
              </w:rPr>
              <w:t>Il campo “Data intervento principale” non è valorizzato se valorizzato Intervento Principale</w:t>
            </w:r>
          </w:p>
        </w:tc>
      </w:tr>
      <w:tr w:rsidR="000E20D4" w14:paraId="5FF33F61"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7DAD9B9D"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0837E0CE" w14:textId="77777777" w:rsidR="000E20D4" w:rsidRDefault="000E20D4">
            <w:pPr>
              <w:spacing w:before="60" w:after="60"/>
              <w:rPr>
                <w:rFonts w:cs="Book Antiqua"/>
                <w:color w:val="339966"/>
                <w:sz w:val="18"/>
                <w:szCs w:val="18"/>
                <w:lang w:eastAsia="it-IT"/>
              </w:rPr>
            </w:pPr>
            <w:r>
              <w:rPr>
                <w:sz w:val="18"/>
                <w:szCs w:val="18"/>
              </w:rPr>
              <w:t>1339</w:t>
            </w:r>
          </w:p>
        </w:tc>
        <w:tc>
          <w:tcPr>
            <w:tcW w:w="966" w:type="pct"/>
            <w:tcBorders>
              <w:top w:val="single" w:sz="4" w:space="0" w:color="auto"/>
              <w:left w:val="single" w:sz="4" w:space="0" w:color="auto"/>
              <w:bottom w:val="single" w:sz="4" w:space="0" w:color="auto"/>
              <w:right w:val="single" w:sz="4" w:space="0" w:color="auto"/>
            </w:tcBorders>
          </w:tcPr>
          <w:p w14:paraId="62B80198" w14:textId="77777777" w:rsidR="000E20D4" w:rsidRDefault="000E20D4">
            <w:pPr>
              <w:spacing w:before="60" w:after="60"/>
              <w:rPr>
                <w:rFonts w:cs="Book Antiqua"/>
                <w:color w:val="339966"/>
                <w:sz w:val="18"/>
                <w:szCs w:val="18"/>
                <w:lang w:eastAsia="it-IT"/>
              </w:rPr>
            </w:pPr>
            <w:r>
              <w:rPr>
                <w:rFonts w:cs="Book Antiqua"/>
                <w:color w:val="339966"/>
                <w:sz w:val="18"/>
                <w:szCs w:val="18"/>
                <w:lang w:eastAsia="it-IT"/>
              </w:rPr>
              <w:t>Data intervento principale incongruente con data ricovero e/o data dimissione</w:t>
            </w:r>
          </w:p>
        </w:tc>
        <w:tc>
          <w:tcPr>
            <w:tcW w:w="2813" w:type="pct"/>
            <w:tcBorders>
              <w:top w:val="single" w:sz="4" w:space="0" w:color="auto"/>
              <w:left w:val="single" w:sz="4" w:space="0" w:color="auto"/>
              <w:bottom w:val="single" w:sz="4" w:space="0" w:color="auto"/>
              <w:right w:val="single" w:sz="4" w:space="0" w:color="auto"/>
            </w:tcBorders>
          </w:tcPr>
          <w:p w14:paraId="48221E5A" w14:textId="77777777" w:rsidR="000E20D4" w:rsidRDefault="000E20D4" w:rsidP="001F5A43">
            <w:pPr>
              <w:jc w:val="left"/>
              <w:rPr>
                <w:sz w:val="18"/>
                <w:szCs w:val="18"/>
              </w:rPr>
            </w:pPr>
            <w:r>
              <w:rPr>
                <w:sz w:val="18"/>
                <w:szCs w:val="18"/>
              </w:rPr>
              <w:t>Data Intervento Principale &lt; Data Ricovero o Data Intervento Principale &gt; Data Dimissione o Morte</w:t>
            </w:r>
          </w:p>
        </w:tc>
      </w:tr>
      <w:tr w:rsidR="000E20D4" w14:paraId="7F514A05"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E6E6E6"/>
          </w:tcPr>
          <w:p w14:paraId="11D36088" w14:textId="77777777" w:rsidR="000E20D4"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752AF148" w14:textId="77777777" w:rsidR="000E20D4" w:rsidRDefault="000E20D4">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0B7759FC" w14:textId="77777777" w:rsidR="000E20D4" w:rsidRDefault="000E20D4">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7CC3D1B7" w14:textId="77777777" w:rsidR="000E20D4" w:rsidRDefault="000E20D4">
            <w:pPr>
              <w:rPr>
                <w:sz w:val="18"/>
                <w:szCs w:val="18"/>
              </w:rPr>
            </w:pPr>
          </w:p>
        </w:tc>
      </w:tr>
      <w:tr w:rsidR="000E20D4" w14:paraId="40D24967" w14:textId="77777777" w:rsidTr="00254EE0">
        <w:trPr>
          <w:tblHeader/>
        </w:trPr>
        <w:tc>
          <w:tcPr>
            <w:tcW w:w="718" w:type="pct"/>
            <w:vMerge w:val="restart"/>
            <w:tcBorders>
              <w:top w:val="single" w:sz="4" w:space="0" w:color="auto"/>
              <w:left w:val="single" w:sz="4" w:space="0" w:color="auto"/>
              <w:bottom w:val="single" w:sz="4" w:space="0" w:color="auto"/>
              <w:right w:val="single" w:sz="4" w:space="0" w:color="auto"/>
            </w:tcBorders>
            <w:vAlign w:val="center"/>
          </w:tcPr>
          <w:p w14:paraId="6C919B6C" w14:textId="77777777" w:rsidR="000E20D4" w:rsidRPr="00F815DA" w:rsidRDefault="000E20D4">
            <w:pPr>
              <w:jc w:val="center"/>
              <w:rPr>
                <w:sz w:val="18"/>
                <w:szCs w:val="18"/>
              </w:rPr>
            </w:pPr>
            <w:r w:rsidRPr="00F815DA">
              <w:rPr>
                <w:sz w:val="18"/>
                <w:szCs w:val="18"/>
              </w:rPr>
              <w:t>Ora inizio intervento principale</w:t>
            </w:r>
          </w:p>
        </w:tc>
        <w:tc>
          <w:tcPr>
            <w:tcW w:w="503" w:type="pct"/>
            <w:tcBorders>
              <w:top w:val="single" w:sz="4" w:space="0" w:color="auto"/>
              <w:left w:val="single" w:sz="4" w:space="0" w:color="auto"/>
              <w:bottom w:val="single" w:sz="4" w:space="0" w:color="auto"/>
              <w:right w:val="single" w:sz="4" w:space="0" w:color="auto"/>
            </w:tcBorders>
          </w:tcPr>
          <w:p w14:paraId="290476F2" w14:textId="77777777" w:rsidR="000E20D4" w:rsidRDefault="000E20D4">
            <w:pPr>
              <w:rPr>
                <w:sz w:val="18"/>
                <w:szCs w:val="18"/>
              </w:rPr>
            </w:pPr>
            <w:r w:rsidRPr="000E20D4">
              <w:rPr>
                <w:sz w:val="18"/>
                <w:szCs w:val="18"/>
              </w:rPr>
              <w:t>1320</w:t>
            </w:r>
          </w:p>
        </w:tc>
        <w:tc>
          <w:tcPr>
            <w:tcW w:w="966" w:type="pct"/>
            <w:tcBorders>
              <w:top w:val="single" w:sz="4" w:space="0" w:color="auto"/>
              <w:left w:val="single" w:sz="4" w:space="0" w:color="auto"/>
              <w:bottom w:val="single" w:sz="4" w:space="0" w:color="auto"/>
              <w:right w:val="single" w:sz="4" w:space="0" w:color="auto"/>
            </w:tcBorders>
          </w:tcPr>
          <w:p w14:paraId="2B53ED5E" w14:textId="77777777" w:rsidR="000E20D4" w:rsidRDefault="000E20D4">
            <w:pPr>
              <w:rPr>
                <w:rFonts w:cs="Book Antiqua"/>
                <w:color w:val="339966"/>
                <w:sz w:val="18"/>
                <w:szCs w:val="18"/>
                <w:lang w:eastAsia="it-IT"/>
              </w:rPr>
            </w:pPr>
            <w:r>
              <w:rPr>
                <w:rFonts w:cs="Book Antiqua"/>
                <w:color w:val="339966"/>
                <w:sz w:val="18"/>
                <w:szCs w:val="18"/>
                <w:lang w:eastAsia="it-IT"/>
              </w:rPr>
              <w:t>Formato errato</w:t>
            </w:r>
          </w:p>
        </w:tc>
        <w:tc>
          <w:tcPr>
            <w:tcW w:w="2813" w:type="pct"/>
            <w:tcBorders>
              <w:top w:val="single" w:sz="4" w:space="0" w:color="auto"/>
              <w:left w:val="single" w:sz="4" w:space="0" w:color="auto"/>
              <w:bottom w:val="single" w:sz="4" w:space="0" w:color="auto"/>
              <w:right w:val="single" w:sz="4" w:space="0" w:color="auto"/>
            </w:tcBorders>
          </w:tcPr>
          <w:p w14:paraId="4DC6059D" w14:textId="77777777" w:rsidR="000E20D4" w:rsidRDefault="000E20D4">
            <w:pPr>
              <w:jc w:val="left"/>
              <w:rPr>
                <w:sz w:val="18"/>
                <w:szCs w:val="18"/>
              </w:rPr>
            </w:pPr>
            <w:r>
              <w:rPr>
                <w:sz w:val="18"/>
                <w:szCs w:val="18"/>
              </w:rPr>
              <w:t>Il formato ora (00-23 h) (00-59 min) non è rispettato.</w:t>
            </w:r>
          </w:p>
        </w:tc>
      </w:tr>
      <w:tr w:rsidR="000E20D4" w14:paraId="5815C865"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5E56C770" w14:textId="77777777" w:rsidR="000E20D4" w:rsidRPr="00F815DA"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422DF76B" w14:textId="77777777" w:rsidR="000E20D4" w:rsidRDefault="000E20D4">
            <w:pPr>
              <w:rPr>
                <w:sz w:val="18"/>
                <w:szCs w:val="18"/>
              </w:rPr>
            </w:pPr>
            <w:r>
              <w:rPr>
                <w:sz w:val="18"/>
                <w:szCs w:val="18"/>
              </w:rPr>
              <w:t>1340</w:t>
            </w:r>
          </w:p>
        </w:tc>
        <w:tc>
          <w:tcPr>
            <w:tcW w:w="966" w:type="pct"/>
            <w:tcBorders>
              <w:top w:val="single" w:sz="4" w:space="0" w:color="auto"/>
              <w:left w:val="single" w:sz="4" w:space="0" w:color="auto"/>
              <w:bottom w:val="single" w:sz="4" w:space="0" w:color="auto"/>
              <w:right w:val="single" w:sz="4" w:space="0" w:color="auto"/>
            </w:tcBorders>
          </w:tcPr>
          <w:p w14:paraId="787994A4" w14:textId="77777777" w:rsidR="000E20D4" w:rsidRDefault="000E20D4">
            <w:pPr>
              <w:rPr>
                <w:rFonts w:cs="Book Antiqua"/>
                <w:color w:val="339966"/>
                <w:sz w:val="18"/>
                <w:szCs w:val="18"/>
                <w:lang w:eastAsia="it-IT"/>
              </w:rPr>
            </w:pPr>
            <w:proofErr w:type="gramStart"/>
            <w:r>
              <w:rPr>
                <w:rFonts w:cs="Book Antiqua"/>
                <w:color w:val="339966"/>
                <w:sz w:val="18"/>
                <w:szCs w:val="18"/>
                <w:lang w:eastAsia="it-IT"/>
              </w:rPr>
              <w:t>Data  Ora</w:t>
            </w:r>
            <w:proofErr w:type="gramEnd"/>
            <w:r>
              <w:rPr>
                <w:rFonts w:cs="Book Antiqua"/>
                <w:color w:val="339966"/>
                <w:sz w:val="18"/>
                <w:szCs w:val="18"/>
                <w:lang w:eastAsia="it-IT"/>
              </w:rPr>
              <w:t xml:space="preserve"> Intervento Principale incongruente con data/ora ricovero e/o data/ora dimissione</w:t>
            </w:r>
          </w:p>
        </w:tc>
        <w:tc>
          <w:tcPr>
            <w:tcW w:w="2813" w:type="pct"/>
            <w:tcBorders>
              <w:top w:val="single" w:sz="4" w:space="0" w:color="auto"/>
              <w:left w:val="single" w:sz="4" w:space="0" w:color="auto"/>
              <w:bottom w:val="single" w:sz="4" w:space="0" w:color="auto"/>
              <w:right w:val="single" w:sz="4" w:space="0" w:color="auto"/>
            </w:tcBorders>
          </w:tcPr>
          <w:p w14:paraId="6B48506F" w14:textId="77777777" w:rsidR="000E20D4" w:rsidRDefault="000E20D4">
            <w:pPr>
              <w:jc w:val="left"/>
              <w:rPr>
                <w:sz w:val="18"/>
                <w:szCs w:val="18"/>
              </w:rPr>
            </w:pPr>
            <w:r>
              <w:rPr>
                <w:sz w:val="18"/>
                <w:szCs w:val="18"/>
              </w:rPr>
              <w:t xml:space="preserve">Data e Ora intervento Principale </w:t>
            </w:r>
            <w:proofErr w:type="gramStart"/>
            <w:r>
              <w:rPr>
                <w:sz w:val="18"/>
                <w:szCs w:val="18"/>
              </w:rPr>
              <w:t>non  è</w:t>
            </w:r>
            <w:proofErr w:type="gramEnd"/>
            <w:r>
              <w:rPr>
                <w:sz w:val="18"/>
                <w:szCs w:val="18"/>
              </w:rPr>
              <w:t xml:space="preserve"> compresa fra data/ora ricovero e data/ora dimissione solo con date </w:t>
            </w:r>
          </w:p>
          <w:p w14:paraId="5042B214" w14:textId="77777777" w:rsidR="000E20D4" w:rsidRDefault="000E20D4">
            <w:pPr>
              <w:jc w:val="left"/>
              <w:rPr>
                <w:sz w:val="18"/>
                <w:szCs w:val="18"/>
              </w:rPr>
            </w:pPr>
          </w:p>
          <w:p w14:paraId="29B67791" w14:textId="77777777" w:rsidR="000E20D4" w:rsidRDefault="000E20D4">
            <w:pPr>
              <w:jc w:val="left"/>
              <w:rPr>
                <w:sz w:val="18"/>
                <w:szCs w:val="18"/>
              </w:rPr>
            </w:pPr>
            <w:r>
              <w:rPr>
                <w:sz w:val="18"/>
                <w:szCs w:val="18"/>
              </w:rPr>
              <w:t>[Il controllo data/ora viene effettuato solo se la Data dell’intervento Principale coincide con Data di Ammissione e Tipo ricovero&lt;&gt;4 oppure se coincide con Data Dimissione]</w:t>
            </w:r>
          </w:p>
        </w:tc>
      </w:tr>
      <w:tr w:rsidR="000E20D4" w14:paraId="1FB72E19"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56B5B8E9" w14:textId="77777777" w:rsidR="000E20D4" w:rsidRPr="00F815DA" w:rsidRDefault="000E20D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1483A3E8" w14:textId="77777777" w:rsidR="000E20D4" w:rsidRDefault="000E20D4">
            <w:pPr>
              <w:rPr>
                <w:sz w:val="18"/>
                <w:szCs w:val="18"/>
              </w:rPr>
            </w:pPr>
            <w:r>
              <w:rPr>
                <w:sz w:val="18"/>
                <w:szCs w:val="18"/>
              </w:rPr>
              <w:t>1302</w:t>
            </w:r>
          </w:p>
        </w:tc>
        <w:tc>
          <w:tcPr>
            <w:tcW w:w="966" w:type="pct"/>
            <w:tcBorders>
              <w:top w:val="single" w:sz="4" w:space="0" w:color="auto"/>
              <w:left w:val="single" w:sz="4" w:space="0" w:color="auto"/>
              <w:bottom w:val="single" w:sz="4" w:space="0" w:color="auto"/>
              <w:right w:val="single" w:sz="4" w:space="0" w:color="auto"/>
            </w:tcBorders>
          </w:tcPr>
          <w:p w14:paraId="1933A5EB" w14:textId="77777777" w:rsidR="000E20D4" w:rsidRDefault="000E20D4">
            <w:pPr>
              <w:rPr>
                <w:rFonts w:cs="Book Antiqua"/>
                <w:color w:val="339966"/>
                <w:sz w:val="18"/>
                <w:szCs w:val="18"/>
                <w:lang w:eastAsia="it-IT"/>
              </w:rPr>
            </w:pPr>
            <w:r>
              <w:rPr>
                <w:rFonts w:cs="Book Antiqua"/>
                <w:color w:val="339966"/>
                <w:sz w:val="18"/>
                <w:szCs w:val="18"/>
                <w:lang w:eastAsia="it-IT"/>
              </w:rPr>
              <w:t>Mancato rispetto del vincol</w:t>
            </w:r>
            <w:r w:rsidR="00D2751D">
              <w:rPr>
                <w:rFonts w:cs="Book Antiqua"/>
                <w:color w:val="339966"/>
                <w:sz w:val="18"/>
                <w:szCs w:val="18"/>
                <w:lang w:eastAsia="it-IT"/>
              </w:rPr>
              <w:t xml:space="preserve">o richiesto dalla </w:t>
            </w:r>
            <w:r w:rsidR="00F815DA">
              <w:rPr>
                <w:rFonts w:cs="Book Antiqua"/>
                <w:color w:val="339966"/>
                <w:sz w:val="18"/>
                <w:szCs w:val="18"/>
                <w:lang w:eastAsia="it-IT"/>
              </w:rPr>
              <w:t>obbligatorietà</w:t>
            </w:r>
            <w:r>
              <w:rPr>
                <w:rFonts w:cs="Book Antiqua"/>
                <w:color w:val="339966"/>
                <w:sz w:val="18"/>
                <w:szCs w:val="18"/>
                <w:lang w:eastAsia="it-IT"/>
              </w:rPr>
              <w:t xml:space="preserve"> condizionata</w:t>
            </w:r>
          </w:p>
        </w:tc>
        <w:tc>
          <w:tcPr>
            <w:tcW w:w="2813" w:type="pct"/>
            <w:tcBorders>
              <w:top w:val="single" w:sz="4" w:space="0" w:color="auto"/>
              <w:left w:val="single" w:sz="4" w:space="0" w:color="auto"/>
              <w:bottom w:val="single" w:sz="4" w:space="0" w:color="auto"/>
              <w:right w:val="single" w:sz="4" w:space="0" w:color="auto"/>
            </w:tcBorders>
          </w:tcPr>
          <w:p w14:paraId="6D70E968" w14:textId="77777777" w:rsidR="000E20D4" w:rsidRDefault="000E20D4">
            <w:pPr>
              <w:jc w:val="left"/>
              <w:rPr>
                <w:sz w:val="18"/>
                <w:szCs w:val="18"/>
              </w:rPr>
            </w:pPr>
            <w:r>
              <w:rPr>
                <w:rFonts w:cs="Book Antiqua"/>
                <w:sz w:val="18"/>
                <w:szCs w:val="18"/>
                <w:lang w:eastAsia="it-IT"/>
              </w:rPr>
              <w:t xml:space="preserve"> “Ora intervento principale” non è valorizzato se valorizzato Intervento Principale</w:t>
            </w:r>
            <w:r w:rsidR="007F6BBB">
              <w:rPr>
                <w:rFonts w:cs="Book Antiqua"/>
                <w:sz w:val="18"/>
                <w:szCs w:val="18"/>
                <w:lang w:eastAsia="it-IT"/>
              </w:rPr>
              <w:t xml:space="preserve"> </w:t>
            </w:r>
            <w:r w:rsidR="007F6BBB" w:rsidRPr="00452EB5">
              <w:rPr>
                <w:sz w:val="20"/>
              </w:rPr>
              <w:t xml:space="preserve">di classificazione </w:t>
            </w:r>
            <w:proofErr w:type="gramStart"/>
            <w:r w:rsidR="007F6BBB" w:rsidRPr="00452EB5">
              <w:rPr>
                <w:sz w:val="20"/>
              </w:rPr>
              <w:t>4</w:t>
            </w:r>
            <w:proofErr w:type="gramEnd"/>
            <w:r w:rsidR="007F6BBB" w:rsidRPr="00452EB5">
              <w:rPr>
                <w:sz w:val="20"/>
              </w:rPr>
              <w:t xml:space="preserve"> AHRQ</w:t>
            </w:r>
          </w:p>
        </w:tc>
      </w:tr>
      <w:tr w:rsidR="00506055" w14:paraId="3E8283C3"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E6E6E6"/>
          </w:tcPr>
          <w:p w14:paraId="51703D89" w14:textId="77777777" w:rsidR="00506055" w:rsidRPr="00F815DA" w:rsidRDefault="00506055">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59F5A369" w14:textId="77777777" w:rsidR="00506055" w:rsidRDefault="00506055">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3F8AC98A" w14:textId="77777777" w:rsidR="00506055" w:rsidRDefault="00506055">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4A62772B" w14:textId="77777777" w:rsidR="00506055" w:rsidRDefault="00506055">
            <w:pPr>
              <w:jc w:val="left"/>
              <w:rPr>
                <w:sz w:val="18"/>
                <w:szCs w:val="18"/>
              </w:rPr>
            </w:pPr>
          </w:p>
        </w:tc>
      </w:tr>
      <w:tr w:rsidR="00EA6AA4" w14:paraId="42C3AFB1" w14:textId="77777777" w:rsidTr="004234DF">
        <w:trPr>
          <w:tblHeader/>
        </w:trPr>
        <w:tc>
          <w:tcPr>
            <w:tcW w:w="718" w:type="pct"/>
            <w:vMerge w:val="restart"/>
            <w:tcBorders>
              <w:top w:val="single" w:sz="4" w:space="0" w:color="auto"/>
              <w:left w:val="single" w:sz="4" w:space="0" w:color="auto"/>
              <w:right w:val="single" w:sz="4" w:space="0" w:color="auto"/>
            </w:tcBorders>
            <w:vAlign w:val="center"/>
          </w:tcPr>
          <w:p w14:paraId="3005B332" w14:textId="77777777" w:rsidR="00EA6AA4" w:rsidRPr="00F815DA" w:rsidRDefault="00EA6AA4">
            <w:pPr>
              <w:jc w:val="center"/>
              <w:rPr>
                <w:sz w:val="18"/>
                <w:szCs w:val="18"/>
              </w:rPr>
            </w:pPr>
            <w:r w:rsidRPr="00F815DA">
              <w:rPr>
                <w:sz w:val="18"/>
                <w:szCs w:val="18"/>
              </w:rPr>
              <w:t>Identificativo Chirurgo intervento principale</w:t>
            </w:r>
          </w:p>
        </w:tc>
        <w:tc>
          <w:tcPr>
            <w:tcW w:w="503" w:type="pct"/>
            <w:tcBorders>
              <w:top w:val="single" w:sz="4" w:space="0" w:color="auto"/>
              <w:left w:val="single" w:sz="4" w:space="0" w:color="auto"/>
              <w:bottom w:val="single" w:sz="4" w:space="0" w:color="auto"/>
              <w:right w:val="single" w:sz="4" w:space="0" w:color="auto"/>
            </w:tcBorders>
          </w:tcPr>
          <w:p w14:paraId="65B85975" w14:textId="77777777" w:rsidR="00EA6AA4" w:rsidRDefault="00EA6AA4" w:rsidP="00AE4796">
            <w:pPr>
              <w:rPr>
                <w:sz w:val="18"/>
                <w:szCs w:val="18"/>
              </w:rPr>
            </w:pPr>
            <w:r>
              <w:rPr>
                <w:sz w:val="18"/>
                <w:szCs w:val="18"/>
              </w:rPr>
              <w:t>1341</w:t>
            </w:r>
          </w:p>
        </w:tc>
        <w:tc>
          <w:tcPr>
            <w:tcW w:w="966" w:type="pct"/>
            <w:tcBorders>
              <w:top w:val="single" w:sz="4" w:space="0" w:color="auto"/>
              <w:left w:val="single" w:sz="4" w:space="0" w:color="auto"/>
              <w:bottom w:val="single" w:sz="4" w:space="0" w:color="auto"/>
              <w:right w:val="single" w:sz="4" w:space="0" w:color="auto"/>
            </w:tcBorders>
          </w:tcPr>
          <w:p w14:paraId="6C4CC49A" w14:textId="77777777" w:rsidR="00EA6AA4" w:rsidRPr="00B21B92" w:rsidRDefault="00EA6AA4" w:rsidP="00AE4796">
            <w:pPr>
              <w:rPr>
                <w:rFonts w:cs="Book Antiqua"/>
                <w:color w:val="339966"/>
                <w:sz w:val="18"/>
                <w:szCs w:val="18"/>
                <w:lang w:eastAsia="it-IT"/>
              </w:rPr>
            </w:pPr>
            <w:r w:rsidRPr="00B21B92">
              <w:rPr>
                <w:rFonts w:cs="Book Antiqua"/>
                <w:color w:val="0070C0"/>
                <w:sz w:val="18"/>
                <w:szCs w:val="18"/>
                <w:lang w:eastAsia="it-IT"/>
              </w:rPr>
              <w:t>Lunghezza diversa da quella attesa</w:t>
            </w:r>
          </w:p>
        </w:tc>
        <w:tc>
          <w:tcPr>
            <w:tcW w:w="2813" w:type="pct"/>
            <w:tcBorders>
              <w:top w:val="single" w:sz="4" w:space="0" w:color="auto"/>
              <w:left w:val="single" w:sz="4" w:space="0" w:color="auto"/>
              <w:bottom w:val="single" w:sz="4" w:space="0" w:color="auto"/>
              <w:right w:val="single" w:sz="4" w:space="0" w:color="auto"/>
            </w:tcBorders>
          </w:tcPr>
          <w:p w14:paraId="581F45C0" w14:textId="77777777" w:rsidR="00EA6AA4" w:rsidRDefault="00EA6AA4" w:rsidP="00AE4796">
            <w:pPr>
              <w:jc w:val="left"/>
              <w:rPr>
                <w:sz w:val="18"/>
                <w:szCs w:val="18"/>
              </w:rPr>
            </w:pPr>
            <w:r>
              <w:rPr>
                <w:sz w:val="18"/>
                <w:szCs w:val="18"/>
              </w:rPr>
              <w:t xml:space="preserve">La lunghezza dell’identificativo non corrisponde ai </w:t>
            </w:r>
            <w:r w:rsidR="00A2589C" w:rsidRPr="00F815DA">
              <w:rPr>
                <w:sz w:val="18"/>
                <w:szCs w:val="18"/>
              </w:rPr>
              <w:t xml:space="preserve">88 </w:t>
            </w:r>
            <w:r w:rsidRPr="00F815DA">
              <w:rPr>
                <w:sz w:val="18"/>
                <w:szCs w:val="18"/>
              </w:rPr>
              <w:t>c</w:t>
            </w:r>
            <w:r>
              <w:rPr>
                <w:sz w:val="18"/>
                <w:szCs w:val="18"/>
              </w:rPr>
              <w:t>aratteri attesi</w:t>
            </w:r>
          </w:p>
        </w:tc>
      </w:tr>
      <w:tr w:rsidR="00EA6AA4" w14:paraId="5B0C31FE" w14:textId="77777777" w:rsidTr="004234DF">
        <w:trPr>
          <w:tblHeader/>
        </w:trPr>
        <w:tc>
          <w:tcPr>
            <w:tcW w:w="718" w:type="pct"/>
            <w:vMerge/>
            <w:tcBorders>
              <w:left w:val="single" w:sz="4" w:space="0" w:color="auto"/>
              <w:right w:val="single" w:sz="4" w:space="0" w:color="auto"/>
            </w:tcBorders>
            <w:vAlign w:val="center"/>
          </w:tcPr>
          <w:p w14:paraId="6837E414" w14:textId="77777777" w:rsidR="00EA6AA4" w:rsidRPr="00F815DA" w:rsidRDefault="00EA6AA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4335B7BF" w14:textId="77777777" w:rsidR="00EA6AA4" w:rsidRDefault="00EA6AA4" w:rsidP="00AE4796">
            <w:pPr>
              <w:rPr>
                <w:sz w:val="18"/>
                <w:szCs w:val="18"/>
              </w:rPr>
            </w:pPr>
            <w:r>
              <w:rPr>
                <w:sz w:val="18"/>
                <w:szCs w:val="18"/>
              </w:rPr>
              <w:t>1302</w:t>
            </w:r>
          </w:p>
        </w:tc>
        <w:tc>
          <w:tcPr>
            <w:tcW w:w="966" w:type="pct"/>
            <w:tcBorders>
              <w:top w:val="single" w:sz="4" w:space="0" w:color="auto"/>
              <w:left w:val="single" w:sz="4" w:space="0" w:color="auto"/>
              <w:bottom w:val="single" w:sz="4" w:space="0" w:color="auto"/>
              <w:right w:val="single" w:sz="4" w:space="0" w:color="auto"/>
            </w:tcBorders>
          </w:tcPr>
          <w:p w14:paraId="7ED6E41D" w14:textId="77777777" w:rsidR="00EA6AA4" w:rsidRDefault="00EA6AA4" w:rsidP="00D2751D">
            <w:pPr>
              <w:spacing w:before="60" w:after="60"/>
              <w:rPr>
                <w:rFonts w:cs="Book Antiqua"/>
                <w:color w:val="339966"/>
                <w:sz w:val="18"/>
                <w:szCs w:val="18"/>
                <w:lang w:eastAsia="it-IT"/>
              </w:rPr>
            </w:pPr>
            <w:r>
              <w:rPr>
                <w:rFonts w:cs="Book Antiqua"/>
                <w:color w:val="339966"/>
                <w:sz w:val="18"/>
                <w:szCs w:val="18"/>
                <w:lang w:eastAsia="it-IT"/>
              </w:rPr>
              <w:t xml:space="preserve">Mancato rispetto del vincolo richiesto dalla </w:t>
            </w:r>
            <w:r w:rsidR="00F815DA">
              <w:rPr>
                <w:rFonts w:cs="Book Antiqua"/>
                <w:color w:val="339966"/>
                <w:sz w:val="18"/>
                <w:szCs w:val="18"/>
                <w:lang w:eastAsia="it-IT"/>
              </w:rPr>
              <w:t>obbligatorietà</w:t>
            </w:r>
            <w:r>
              <w:rPr>
                <w:rFonts w:cs="Book Antiqua"/>
                <w:color w:val="339966"/>
                <w:sz w:val="18"/>
                <w:szCs w:val="18"/>
                <w:lang w:eastAsia="it-IT"/>
              </w:rPr>
              <w:t xml:space="preserve"> condizionata</w:t>
            </w:r>
          </w:p>
        </w:tc>
        <w:tc>
          <w:tcPr>
            <w:tcW w:w="2813" w:type="pct"/>
            <w:tcBorders>
              <w:top w:val="single" w:sz="4" w:space="0" w:color="auto"/>
              <w:left w:val="single" w:sz="4" w:space="0" w:color="auto"/>
              <w:bottom w:val="single" w:sz="4" w:space="0" w:color="auto"/>
              <w:right w:val="single" w:sz="4" w:space="0" w:color="auto"/>
            </w:tcBorders>
          </w:tcPr>
          <w:p w14:paraId="14FA228D" w14:textId="77777777" w:rsidR="00EA6AA4" w:rsidRDefault="00EA6AA4" w:rsidP="00AE4796">
            <w:pPr>
              <w:jc w:val="left"/>
              <w:rPr>
                <w:sz w:val="18"/>
                <w:szCs w:val="18"/>
              </w:rPr>
            </w:pPr>
            <w:r>
              <w:rPr>
                <w:rFonts w:cs="Book Antiqua"/>
                <w:sz w:val="18"/>
                <w:szCs w:val="18"/>
                <w:lang w:eastAsia="it-IT"/>
              </w:rPr>
              <w:t xml:space="preserve"> “Identificativo Chirurgo intervento principale” non è valorizzato se valorizzato Intervento Principale </w:t>
            </w:r>
            <w:r w:rsidRPr="006748F6">
              <w:rPr>
                <w:sz w:val="20"/>
              </w:rPr>
              <w:t xml:space="preserve">di </w:t>
            </w:r>
            <w:r w:rsidRPr="00452EB5">
              <w:rPr>
                <w:sz w:val="20"/>
              </w:rPr>
              <w:t xml:space="preserve">classificazione </w:t>
            </w:r>
            <w:proofErr w:type="gramStart"/>
            <w:r w:rsidRPr="00452EB5">
              <w:rPr>
                <w:sz w:val="20"/>
              </w:rPr>
              <w:t>4</w:t>
            </w:r>
            <w:proofErr w:type="gramEnd"/>
            <w:r w:rsidRPr="00452EB5">
              <w:rPr>
                <w:sz w:val="20"/>
              </w:rPr>
              <w:t xml:space="preserve"> AHRQ</w:t>
            </w:r>
          </w:p>
        </w:tc>
      </w:tr>
      <w:tr w:rsidR="00506055" w14:paraId="2A728E7F"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E6E6E6"/>
          </w:tcPr>
          <w:p w14:paraId="7DE6D501" w14:textId="77777777" w:rsidR="00506055" w:rsidRPr="00F815DA" w:rsidRDefault="00506055">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1B86919C" w14:textId="77777777" w:rsidR="00506055" w:rsidRDefault="00506055">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148CC619" w14:textId="77777777" w:rsidR="00506055" w:rsidRDefault="00506055">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779857F0" w14:textId="77777777" w:rsidR="00506055" w:rsidRDefault="00506055">
            <w:pPr>
              <w:jc w:val="left"/>
              <w:rPr>
                <w:sz w:val="18"/>
                <w:szCs w:val="18"/>
              </w:rPr>
            </w:pPr>
          </w:p>
        </w:tc>
      </w:tr>
      <w:tr w:rsidR="00506055" w14:paraId="02C22BD2" w14:textId="77777777" w:rsidTr="004234DF">
        <w:trPr>
          <w:tblHeader/>
        </w:trPr>
        <w:tc>
          <w:tcPr>
            <w:tcW w:w="718" w:type="pct"/>
            <w:tcBorders>
              <w:top w:val="single" w:sz="4" w:space="0" w:color="auto"/>
              <w:left w:val="single" w:sz="4" w:space="0" w:color="auto"/>
              <w:right w:val="single" w:sz="4" w:space="0" w:color="auto"/>
            </w:tcBorders>
            <w:vAlign w:val="center"/>
          </w:tcPr>
          <w:p w14:paraId="07D15ECE" w14:textId="77777777" w:rsidR="00506055" w:rsidRPr="00F815DA" w:rsidRDefault="00506055">
            <w:pPr>
              <w:jc w:val="center"/>
              <w:rPr>
                <w:sz w:val="18"/>
                <w:szCs w:val="18"/>
              </w:rPr>
            </w:pPr>
            <w:r w:rsidRPr="00F815DA">
              <w:rPr>
                <w:sz w:val="18"/>
                <w:szCs w:val="18"/>
              </w:rPr>
              <w:t>Identificativo Anestesista intervento principale</w:t>
            </w:r>
          </w:p>
        </w:tc>
        <w:tc>
          <w:tcPr>
            <w:tcW w:w="503" w:type="pct"/>
            <w:tcBorders>
              <w:top w:val="single" w:sz="4" w:space="0" w:color="auto"/>
              <w:left w:val="single" w:sz="4" w:space="0" w:color="auto"/>
              <w:bottom w:val="single" w:sz="4" w:space="0" w:color="auto"/>
              <w:right w:val="single" w:sz="4" w:space="0" w:color="auto"/>
            </w:tcBorders>
          </w:tcPr>
          <w:p w14:paraId="062EAEF3" w14:textId="77777777" w:rsidR="00506055" w:rsidRDefault="00506055" w:rsidP="00D11E25">
            <w:pPr>
              <w:rPr>
                <w:sz w:val="18"/>
                <w:szCs w:val="18"/>
              </w:rPr>
            </w:pPr>
            <w:r>
              <w:rPr>
                <w:sz w:val="18"/>
                <w:szCs w:val="18"/>
              </w:rPr>
              <w:t>1341</w:t>
            </w:r>
          </w:p>
        </w:tc>
        <w:tc>
          <w:tcPr>
            <w:tcW w:w="966" w:type="pct"/>
            <w:tcBorders>
              <w:top w:val="single" w:sz="4" w:space="0" w:color="auto"/>
              <w:left w:val="single" w:sz="4" w:space="0" w:color="auto"/>
              <w:bottom w:val="single" w:sz="4" w:space="0" w:color="auto"/>
              <w:right w:val="single" w:sz="4" w:space="0" w:color="auto"/>
            </w:tcBorders>
          </w:tcPr>
          <w:p w14:paraId="47FA56E6" w14:textId="77777777" w:rsidR="00506055" w:rsidRPr="00B21B92" w:rsidRDefault="001F5A43" w:rsidP="00D11E25">
            <w:pPr>
              <w:rPr>
                <w:rFonts w:cs="Book Antiqua"/>
                <w:color w:val="339966"/>
                <w:sz w:val="18"/>
                <w:szCs w:val="18"/>
                <w:lang w:eastAsia="it-IT"/>
              </w:rPr>
            </w:pPr>
            <w:r w:rsidRPr="00B21B92">
              <w:rPr>
                <w:rFonts w:cs="Book Antiqua"/>
                <w:color w:val="0070C0"/>
                <w:sz w:val="18"/>
                <w:szCs w:val="18"/>
                <w:lang w:eastAsia="it-IT"/>
              </w:rPr>
              <w:t>Lunghezza diversa da quella attesa</w:t>
            </w:r>
          </w:p>
        </w:tc>
        <w:tc>
          <w:tcPr>
            <w:tcW w:w="2813" w:type="pct"/>
            <w:tcBorders>
              <w:top w:val="single" w:sz="4" w:space="0" w:color="auto"/>
              <w:left w:val="single" w:sz="4" w:space="0" w:color="auto"/>
              <w:bottom w:val="single" w:sz="4" w:space="0" w:color="auto"/>
              <w:right w:val="single" w:sz="4" w:space="0" w:color="auto"/>
            </w:tcBorders>
          </w:tcPr>
          <w:p w14:paraId="69E49F5A" w14:textId="77777777" w:rsidR="00506055" w:rsidRDefault="00506055" w:rsidP="00D11E25">
            <w:pPr>
              <w:jc w:val="left"/>
              <w:rPr>
                <w:sz w:val="18"/>
                <w:szCs w:val="18"/>
              </w:rPr>
            </w:pPr>
            <w:r>
              <w:rPr>
                <w:sz w:val="18"/>
                <w:szCs w:val="18"/>
              </w:rPr>
              <w:t xml:space="preserve">La lunghezza dell’identificativo non corrisponde ai </w:t>
            </w:r>
            <w:r w:rsidR="00A2589C" w:rsidRPr="00F815DA">
              <w:rPr>
                <w:sz w:val="18"/>
                <w:szCs w:val="18"/>
              </w:rPr>
              <w:t>88</w:t>
            </w:r>
            <w:r>
              <w:rPr>
                <w:sz w:val="18"/>
                <w:szCs w:val="18"/>
              </w:rPr>
              <w:t xml:space="preserve"> caratteri attesi</w:t>
            </w:r>
          </w:p>
        </w:tc>
      </w:tr>
      <w:tr w:rsidR="00506055" w14:paraId="59D4F671"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E6E6E6"/>
          </w:tcPr>
          <w:p w14:paraId="6E17CEE2" w14:textId="77777777" w:rsidR="00506055" w:rsidRPr="00F815DA" w:rsidRDefault="00506055">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2268ABC4" w14:textId="77777777" w:rsidR="00506055" w:rsidRDefault="00506055">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24924BC2" w14:textId="77777777" w:rsidR="00506055" w:rsidRDefault="00506055">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1B7104E1" w14:textId="77777777" w:rsidR="00506055" w:rsidRDefault="00506055">
            <w:pPr>
              <w:rPr>
                <w:sz w:val="18"/>
                <w:szCs w:val="18"/>
              </w:rPr>
            </w:pPr>
          </w:p>
        </w:tc>
      </w:tr>
      <w:tr w:rsidR="00EA6AA4" w14:paraId="502B238B" w14:textId="77777777" w:rsidTr="004234DF">
        <w:trPr>
          <w:tblHeader/>
        </w:trPr>
        <w:tc>
          <w:tcPr>
            <w:tcW w:w="718" w:type="pct"/>
            <w:vMerge w:val="restart"/>
            <w:tcBorders>
              <w:top w:val="single" w:sz="4" w:space="0" w:color="auto"/>
              <w:left w:val="single" w:sz="4" w:space="0" w:color="auto"/>
              <w:right w:val="single" w:sz="4" w:space="0" w:color="auto"/>
            </w:tcBorders>
            <w:vAlign w:val="center"/>
          </w:tcPr>
          <w:p w14:paraId="59FF2A8F" w14:textId="77777777" w:rsidR="00EA6AA4" w:rsidRPr="00F815DA" w:rsidRDefault="00EA6AA4">
            <w:pPr>
              <w:jc w:val="center"/>
              <w:rPr>
                <w:sz w:val="18"/>
                <w:szCs w:val="18"/>
              </w:rPr>
            </w:pPr>
            <w:r w:rsidRPr="00F815DA">
              <w:rPr>
                <w:sz w:val="18"/>
                <w:szCs w:val="18"/>
              </w:rPr>
              <w:t xml:space="preserve">Check List Sala Operatoria </w:t>
            </w:r>
            <w:r w:rsidRPr="00F815DA">
              <w:rPr>
                <w:sz w:val="18"/>
                <w:szCs w:val="18"/>
              </w:rPr>
              <w:lastRenderedPageBreak/>
              <w:t>intervento principale</w:t>
            </w:r>
          </w:p>
        </w:tc>
        <w:tc>
          <w:tcPr>
            <w:tcW w:w="503" w:type="pct"/>
            <w:tcBorders>
              <w:top w:val="single" w:sz="4" w:space="0" w:color="auto"/>
              <w:left w:val="single" w:sz="4" w:space="0" w:color="auto"/>
              <w:bottom w:val="single" w:sz="4" w:space="0" w:color="auto"/>
              <w:right w:val="single" w:sz="4" w:space="0" w:color="auto"/>
            </w:tcBorders>
          </w:tcPr>
          <w:p w14:paraId="2D10A42A" w14:textId="77777777" w:rsidR="00EA6AA4" w:rsidRDefault="00EA6AA4">
            <w:pPr>
              <w:rPr>
                <w:sz w:val="18"/>
                <w:szCs w:val="18"/>
              </w:rPr>
            </w:pPr>
            <w:r>
              <w:rPr>
                <w:sz w:val="18"/>
                <w:szCs w:val="18"/>
              </w:rPr>
              <w:lastRenderedPageBreak/>
              <w:t>1301</w:t>
            </w:r>
          </w:p>
        </w:tc>
        <w:tc>
          <w:tcPr>
            <w:tcW w:w="966" w:type="pct"/>
            <w:tcBorders>
              <w:top w:val="single" w:sz="4" w:space="0" w:color="auto"/>
              <w:left w:val="single" w:sz="4" w:space="0" w:color="auto"/>
              <w:bottom w:val="single" w:sz="4" w:space="0" w:color="auto"/>
              <w:right w:val="single" w:sz="4" w:space="0" w:color="auto"/>
            </w:tcBorders>
          </w:tcPr>
          <w:p w14:paraId="7276AE87" w14:textId="77777777" w:rsidR="00EA6AA4" w:rsidRDefault="00EA6AA4">
            <w:pPr>
              <w:rPr>
                <w:rFonts w:cs="Book Antiqua"/>
                <w:color w:val="339966"/>
                <w:sz w:val="18"/>
                <w:szCs w:val="18"/>
                <w:lang w:eastAsia="it-IT"/>
              </w:rPr>
            </w:pPr>
            <w:r>
              <w:rPr>
                <w:rFonts w:cs="Book Antiqua"/>
                <w:color w:val="339966"/>
                <w:sz w:val="18"/>
                <w:szCs w:val="18"/>
                <w:lang w:eastAsia="it-IT"/>
              </w:rPr>
              <w:t xml:space="preserve">Non appartenenza al dominio di riferimento </w:t>
            </w:r>
          </w:p>
        </w:tc>
        <w:tc>
          <w:tcPr>
            <w:tcW w:w="2813" w:type="pct"/>
            <w:tcBorders>
              <w:top w:val="single" w:sz="4" w:space="0" w:color="auto"/>
              <w:left w:val="single" w:sz="4" w:space="0" w:color="auto"/>
              <w:bottom w:val="single" w:sz="4" w:space="0" w:color="auto"/>
              <w:right w:val="single" w:sz="4" w:space="0" w:color="auto"/>
            </w:tcBorders>
          </w:tcPr>
          <w:p w14:paraId="4E1277FD" w14:textId="77777777" w:rsidR="00EA6AA4" w:rsidRDefault="00EA6AA4">
            <w:pPr>
              <w:jc w:val="left"/>
              <w:rPr>
                <w:sz w:val="18"/>
                <w:szCs w:val="18"/>
              </w:rPr>
            </w:pPr>
            <w:r>
              <w:rPr>
                <w:rFonts w:cs="Book Antiqua"/>
                <w:color w:val="000000"/>
                <w:sz w:val="18"/>
                <w:szCs w:val="18"/>
                <w:lang w:eastAsia="it-IT"/>
              </w:rPr>
              <w:t>Valori diversi da quelli ammessi</w:t>
            </w:r>
            <w:r>
              <w:rPr>
                <w:sz w:val="18"/>
                <w:szCs w:val="18"/>
              </w:rPr>
              <w:t xml:space="preserve">: </w:t>
            </w:r>
          </w:p>
          <w:p w14:paraId="359203FF" w14:textId="77777777" w:rsidR="00EA6AA4" w:rsidRDefault="00EA6AA4">
            <w:pPr>
              <w:jc w:val="left"/>
              <w:rPr>
                <w:color w:val="000000"/>
                <w:sz w:val="18"/>
                <w:szCs w:val="18"/>
              </w:rPr>
            </w:pPr>
            <w:r>
              <w:rPr>
                <w:color w:val="000000"/>
                <w:sz w:val="18"/>
                <w:szCs w:val="18"/>
              </w:rPr>
              <w:t>0 = No</w:t>
            </w:r>
          </w:p>
          <w:p w14:paraId="3DB0145F" w14:textId="77777777" w:rsidR="00EA6AA4" w:rsidRDefault="00EA6AA4">
            <w:pPr>
              <w:rPr>
                <w:color w:val="000000"/>
                <w:sz w:val="18"/>
                <w:szCs w:val="18"/>
              </w:rPr>
            </w:pPr>
            <w:r>
              <w:rPr>
                <w:color w:val="000000"/>
                <w:sz w:val="18"/>
                <w:szCs w:val="18"/>
              </w:rPr>
              <w:t>1 = Sì</w:t>
            </w:r>
          </w:p>
          <w:p w14:paraId="270A45F9" w14:textId="77777777" w:rsidR="00EA6AA4" w:rsidRDefault="00EA6AA4">
            <w:pPr>
              <w:rPr>
                <w:b/>
                <w:i/>
                <w:sz w:val="18"/>
                <w:szCs w:val="18"/>
              </w:rPr>
            </w:pPr>
            <w:r>
              <w:rPr>
                <w:color w:val="000000"/>
                <w:sz w:val="18"/>
                <w:szCs w:val="18"/>
              </w:rPr>
              <w:t>9 = Non Applicabile</w:t>
            </w:r>
          </w:p>
        </w:tc>
      </w:tr>
      <w:tr w:rsidR="00EA6AA4" w14:paraId="47F4D106" w14:textId="77777777" w:rsidTr="004234DF">
        <w:trPr>
          <w:tblHeader/>
        </w:trPr>
        <w:tc>
          <w:tcPr>
            <w:tcW w:w="718" w:type="pct"/>
            <w:vMerge/>
            <w:tcBorders>
              <w:left w:val="single" w:sz="4" w:space="0" w:color="auto"/>
              <w:right w:val="single" w:sz="4" w:space="0" w:color="auto"/>
            </w:tcBorders>
            <w:vAlign w:val="center"/>
          </w:tcPr>
          <w:p w14:paraId="21FF6D48" w14:textId="77777777" w:rsidR="00EA6AA4" w:rsidRPr="00F815DA" w:rsidRDefault="00EA6AA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5F101834" w14:textId="77777777" w:rsidR="00EA6AA4" w:rsidRDefault="00EA6AA4">
            <w:pPr>
              <w:rPr>
                <w:sz w:val="18"/>
                <w:szCs w:val="18"/>
              </w:rPr>
            </w:pPr>
            <w:r>
              <w:rPr>
                <w:sz w:val="18"/>
                <w:szCs w:val="18"/>
              </w:rPr>
              <w:t>1302</w:t>
            </w:r>
          </w:p>
        </w:tc>
        <w:tc>
          <w:tcPr>
            <w:tcW w:w="966" w:type="pct"/>
            <w:tcBorders>
              <w:top w:val="single" w:sz="4" w:space="0" w:color="auto"/>
              <w:left w:val="single" w:sz="4" w:space="0" w:color="auto"/>
              <w:bottom w:val="single" w:sz="4" w:space="0" w:color="auto"/>
              <w:right w:val="single" w:sz="4" w:space="0" w:color="auto"/>
            </w:tcBorders>
          </w:tcPr>
          <w:p w14:paraId="077D73D0" w14:textId="77777777" w:rsidR="00EA6AA4" w:rsidRDefault="00EA6AA4" w:rsidP="00D2751D">
            <w:pPr>
              <w:spacing w:before="60" w:after="60"/>
            </w:pPr>
            <w:r>
              <w:rPr>
                <w:rFonts w:cs="Book Antiqua"/>
                <w:color w:val="339966"/>
                <w:sz w:val="18"/>
                <w:szCs w:val="18"/>
                <w:lang w:eastAsia="it-IT"/>
              </w:rPr>
              <w:t xml:space="preserve">Mancato rispetto del vincolo richiesto dalla </w:t>
            </w:r>
            <w:r w:rsidR="00F815DA">
              <w:rPr>
                <w:rFonts w:cs="Book Antiqua"/>
                <w:color w:val="339966"/>
                <w:sz w:val="18"/>
                <w:szCs w:val="18"/>
                <w:lang w:eastAsia="it-IT"/>
              </w:rPr>
              <w:t>obbligatorietà</w:t>
            </w:r>
            <w:r>
              <w:rPr>
                <w:rFonts w:cs="Book Antiqua"/>
                <w:color w:val="339966"/>
                <w:sz w:val="18"/>
                <w:szCs w:val="18"/>
                <w:lang w:eastAsia="it-IT"/>
              </w:rPr>
              <w:t xml:space="preserve"> condizionata</w:t>
            </w:r>
          </w:p>
        </w:tc>
        <w:tc>
          <w:tcPr>
            <w:tcW w:w="2813" w:type="pct"/>
            <w:tcBorders>
              <w:top w:val="single" w:sz="4" w:space="0" w:color="auto"/>
              <w:left w:val="single" w:sz="4" w:space="0" w:color="auto"/>
              <w:bottom w:val="single" w:sz="4" w:space="0" w:color="auto"/>
              <w:right w:val="single" w:sz="4" w:space="0" w:color="auto"/>
            </w:tcBorders>
          </w:tcPr>
          <w:p w14:paraId="72D09BC5" w14:textId="77777777" w:rsidR="00EA6AA4" w:rsidRDefault="00EA6AA4">
            <w:pPr>
              <w:jc w:val="left"/>
              <w:rPr>
                <w:sz w:val="18"/>
                <w:szCs w:val="18"/>
              </w:rPr>
            </w:pPr>
            <w:r>
              <w:rPr>
                <w:rFonts w:cs="Book Antiqua"/>
                <w:sz w:val="18"/>
                <w:szCs w:val="18"/>
                <w:lang w:eastAsia="it-IT"/>
              </w:rPr>
              <w:t xml:space="preserve">“Check List Sala Operatoria intervento principale” non </w:t>
            </w:r>
            <w:proofErr w:type="gramStart"/>
            <w:r>
              <w:rPr>
                <w:rFonts w:cs="Book Antiqua"/>
                <w:sz w:val="18"/>
                <w:szCs w:val="18"/>
                <w:lang w:eastAsia="it-IT"/>
              </w:rPr>
              <w:t>è  valorizzato</w:t>
            </w:r>
            <w:proofErr w:type="gramEnd"/>
            <w:r>
              <w:rPr>
                <w:rFonts w:cs="Book Antiqua"/>
                <w:sz w:val="18"/>
                <w:szCs w:val="18"/>
                <w:lang w:eastAsia="it-IT"/>
              </w:rPr>
              <w:t xml:space="preserve"> se valorizzato Intervento Principale </w:t>
            </w:r>
            <w:r w:rsidRPr="006748F6">
              <w:rPr>
                <w:sz w:val="20"/>
              </w:rPr>
              <w:t xml:space="preserve">di </w:t>
            </w:r>
            <w:r w:rsidRPr="001636CE">
              <w:rPr>
                <w:sz w:val="20"/>
              </w:rPr>
              <w:t>classificazione 4 AHRQ</w:t>
            </w:r>
          </w:p>
        </w:tc>
      </w:tr>
      <w:tr w:rsidR="00506055" w14:paraId="4CD3616E"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E6E6E6"/>
          </w:tcPr>
          <w:p w14:paraId="1603A1C8" w14:textId="77777777" w:rsidR="00506055" w:rsidRPr="00F815DA" w:rsidRDefault="00506055">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24623DE4" w14:textId="77777777" w:rsidR="00506055" w:rsidRDefault="00506055">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67ED0B33" w14:textId="77777777" w:rsidR="00506055" w:rsidRDefault="00506055">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0BD38649" w14:textId="77777777" w:rsidR="00506055" w:rsidRDefault="00506055">
            <w:pPr>
              <w:jc w:val="left"/>
              <w:rPr>
                <w:sz w:val="18"/>
                <w:szCs w:val="18"/>
              </w:rPr>
            </w:pPr>
          </w:p>
        </w:tc>
      </w:tr>
      <w:tr w:rsidR="00506055" w14:paraId="09886827" w14:textId="77777777" w:rsidTr="00254EE0">
        <w:trPr>
          <w:tblHeader/>
        </w:trPr>
        <w:tc>
          <w:tcPr>
            <w:tcW w:w="718" w:type="pct"/>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644D9AAA" w14:textId="77777777" w:rsidR="00506055" w:rsidRPr="00F815DA" w:rsidRDefault="00506055">
            <w:pPr>
              <w:jc w:val="center"/>
              <w:rPr>
                <w:b/>
                <w:sz w:val="18"/>
                <w:szCs w:val="18"/>
              </w:rPr>
            </w:pPr>
            <w:r w:rsidRPr="00F815DA">
              <w:rPr>
                <w:b/>
                <w:sz w:val="18"/>
                <w:szCs w:val="18"/>
              </w:rPr>
              <w:t>Lateralità</w:t>
            </w:r>
            <w:r w:rsidRPr="00F815DA">
              <w:rPr>
                <w:sz w:val="18"/>
                <w:szCs w:val="18"/>
              </w:rPr>
              <w:t xml:space="preserve"> intervento principale</w:t>
            </w:r>
          </w:p>
        </w:tc>
        <w:tc>
          <w:tcPr>
            <w:tcW w:w="503" w:type="pct"/>
            <w:tcBorders>
              <w:top w:val="single" w:sz="4" w:space="0" w:color="auto"/>
              <w:left w:val="single" w:sz="4" w:space="0" w:color="auto"/>
              <w:bottom w:val="single" w:sz="4" w:space="0" w:color="auto"/>
              <w:right w:val="single" w:sz="4" w:space="0" w:color="auto"/>
            </w:tcBorders>
            <w:shd w:val="clear" w:color="auto" w:fill="FFFFFF"/>
          </w:tcPr>
          <w:p w14:paraId="10336692" w14:textId="77777777" w:rsidR="00506055" w:rsidRDefault="00506055">
            <w:pPr>
              <w:rPr>
                <w:sz w:val="18"/>
                <w:szCs w:val="18"/>
              </w:rPr>
            </w:pPr>
            <w:r>
              <w:rPr>
                <w:sz w:val="18"/>
                <w:szCs w:val="18"/>
              </w:rPr>
              <w:t>1301</w:t>
            </w:r>
          </w:p>
        </w:tc>
        <w:tc>
          <w:tcPr>
            <w:tcW w:w="966" w:type="pct"/>
            <w:tcBorders>
              <w:top w:val="single" w:sz="4" w:space="0" w:color="auto"/>
              <w:left w:val="single" w:sz="4" w:space="0" w:color="auto"/>
              <w:bottom w:val="single" w:sz="4" w:space="0" w:color="auto"/>
              <w:right w:val="single" w:sz="4" w:space="0" w:color="auto"/>
            </w:tcBorders>
            <w:shd w:val="clear" w:color="auto" w:fill="FFFFFF"/>
          </w:tcPr>
          <w:p w14:paraId="1EF2975A" w14:textId="77777777" w:rsidR="00506055" w:rsidRDefault="00506055">
            <w:pPr>
              <w:rPr>
                <w:rFonts w:cs="Book Antiqua"/>
                <w:color w:val="339966"/>
                <w:sz w:val="18"/>
                <w:szCs w:val="18"/>
                <w:lang w:eastAsia="it-IT"/>
              </w:rPr>
            </w:pPr>
            <w:r>
              <w:rPr>
                <w:rFonts w:cs="Book Antiqua"/>
                <w:color w:val="339966"/>
                <w:sz w:val="18"/>
                <w:szCs w:val="18"/>
                <w:lang w:eastAsia="it-IT"/>
              </w:rPr>
              <w:t xml:space="preserve">Non appartenenza al dominio di riferimento </w:t>
            </w:r>
          </w:p>
        </w:tc>
        <w:tc>
          <w:tcPr>
            <w:tcW w:w="2813" w:type="pct"/>
            <w:tcBorders>
              <w:top w:val="single" w:sz="4" w:space="0" w:color="auto"/>
              <w:left w:val="single" w:sz="4" w:space="0" w:color="auto"/>
              <w:bottom w:val="single" w:sz="4" w:space="0" w:color="auto"/>
              <w:right w:val="single" w:sz="4" w:space="0" w:color="auto"/>
            </w:tcBorders>
            <w:shd w:val="clear" w:color="auto" w:fill="FFFFFF"/>
          </w:tcPr>
          <w:p w14:paraId="5BA526E5" w14:textId="77777777" w:rsidR="00506055" w:rsidRDefault="00506055">
            <w:pPr>
              <w:jc w:val="left"/>
              <w:rPr>
                <w:rFonts w:cs="Book Antiqua"/>
                <w:color w:val="000000"/>
                <w:sz w:val="18"/>
                <w:szCs w:val="18"/>
                <w:lang w:eastAsia="it-IT"/>
              </w:rPr>
            </w:pPr>
            <w:r>
              <w:rPr>
                <w:rFonts w:cs="Book Antiqua"/>
                <w:color w:val="000000"/>
                <w:sz w:val="18"/>
                <w:szCs w:val="18"/>
                <w:lang w:eastAsia="it-IT"/>
              </w:rPr>
              <w:t xml:space="preserve">Valori diversi da quelli </w:t>
            </w:r>
            <w:proofErr w:type="gramStart"/>
            <w:r>
              <w:rPr>
                <w:rFonts w:cs="Book Antiqua"/>
                <w:color w:val="000000"/>
                <w:sz w:val="18"/>
                <w:szCs w:val="18"/>
                <w:lang w:eastAsia="it-IT"/>
              </w:rPr>
              <w:t>ammessi :</w:t>
            </w:r>
            <w:proofErr w:type="gramEnd"/>
          </w:p>
          <w:p w14:paraId="69D1F8CE" w14:textId="77777777" w:rsidR="00506055" w:rsidRDefault="00506055">
            <w:pPr>
              <w:jc w:val="left"/>
              <w:rPr>
                <w:color w:val="000000"/>
                <w:sz w:val="18"/>
                <w:szCs w:val="18"/>
              </w:rPr>
            </w:pPr>
            <w:r>
              <w:rPr>
                <w:color w:val="000000"/>
                <w:sz w:val="18"/>
                <w:szCs w:val="18"/>
              </w:rPr>
              <w:t>1 = Destra</w:t>
            </w:r>
          </w:p>
          <w:p w14:paraId="3742D9F8" w14:textId="77777777" w:rsidR="00506055" w:rsidRDefault="00506055">
            <w:pPr>
              <w:rPr>
                <w:color w:val="000000"/>
                <w:sz w:val="18"/>
                <w:szCs w:val="18"/>
              </w:rPr>
            </w:pPr>
            <w:r>
              <w:rPr>
                <w:color w:val="000000"/>
                <w:sz w:val="18"/>
                <w:szCs w:val="18"/>
              </w:rPr>
              <w:t>2 = Sinistra</w:t>
            </w:r>
          </w:p>
          <w:p w14:paraId="1AB0BE7C" w14:textId="77777777" w:rsidR="00506055" w:rsidRDefault="00506055">
            <w:pPr>
              <w:jc w:val="left"/>
              <w:rPr>
                <w:sz w:val="18"/>
                <w:szCs w:val="18"/>
              </w:rPr>
            </w:pPr>
            <w:r>
              <w:rPr>
                <w:color w:val="000000"/>
                <w:sz w:val="18"/>
                <w:szCs w:val="18"/>
              </w:rPr>
              <w:t>3 = Bilaterale</w:t>
            </w:r>
          </w:p>
        </w:tc>
      </w:tr>
      <w:tr w:rsidR="00506055" w14:paraId="67EE30E0"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5110501F" w14:textId="77777777" w:rsidR="00506055" w:rsidRPr="00F815DA" w:rsidRDefault="00506055">
            <w:pPr>
              <w:jc w:val="left"/>
              <w:rPr>
                <w:b/>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FFFFFF"/>
          </w:tcPr>
          <w:p w14:paraId="79DE98B0" w14:textId="77777777" w:rsidR="00506055" w:rsidRDefault="000B0A43" w:rsidP="00D11E25">
            <w:pPr>
              <w:rPr>
                <w:sz w:val="18"/>
                <w:szCs w:val="18"/>
              </w:rPr>
            </w:pPr>
            <w:r w:rsidRPr="000D75C7">
              <w:rPr>
                <w:sz w:val="18"/>
                <w:szCs w:val="18"/>
              </w:rPr>
              <w:t>1349</w:t>
            </w:r>
          </w:p>
        </w:tc>
        <w:tc>
          <w:tcPr>
            <w:tcW w:w="966" w:type="pct"/>
            <w:tcBorders>
              <w:top w:val="single" w:sz="4" w:space="0" w:color="auto"/>
              <w:left w:val="single" w:sz="4" w:space="0" w:color="auto"/>
              <w:bottom w:val="single" w:sz="4" w:space="0" w:color="auto"/>
              <w:right w:val="single" w:sz="4" w:space="0" w:color="auto"/>
            </w:tcBorders>
            <w:shd w:val="clear" w:color="auto" w:fill="FFFFFF"/>
          </w:tcPr>
          <w:p w14:paraId="6B949990" w14:textId="77777777" w:rsidR="00506055" w:rsidRPr="00254EE0" w:rsidRDefault="00506055" w:rsidP="003256D1">
            <w:pPr>
              <w:rPr>
                <w:rFonts w:cs="Book Antiqua"/>
                <w:color w:val="339966"/>
                <w:sz w:val="18"/>
                <w:szCs w:val="18"/>
                <w:highlight w:val="cyan"/>
                <w:lang w:eastAsia="it-IT"/>
              </w:rPr>
            </w:pPr>
            <w:r w:rsidRPr="001636CE">
              <w:rPr>
                <w:rFonts w:cs="Book Antiqua"/>
                <w:color w:val="339966"/>
                <w:sz w:val="18"/>
                <w:szCs w:val="18"/>
                <w:lang w:eastAsia="it-IT"/>
              </w:rPr>
              <w:t>Presenza di informazione in assenza di Intervento</w:t>
            </w:r>
          </w:p>
        </w:tc>
        <w:tc>
          <w:tcPr>
            <w:tcW w:w="2813" w:type="pct"/>
            <w:tcBorders>
              <w:top w:val="single" w:sz="4" w:space="0" w:color="auto"/>
              <w:left w:val="single" w:sz="4" w:space="0" w:color="auto"/>
              <w:bottom w:val="single" w:sz="4" w:space="0" w:color="auto"/>
              <w:right w:val="single" w:sz="4" w:space="0" w:color="auto"/>
            </w:tcBorders>
            <w:shd w:val="clear" w:color="auto" w:fill="FFFFFF"/>
          </w:tcPr>
          <w:p w14:paraId="3ED40C71" w14:textId="77777777" w:rsidR="00506055" w:rsidRDefault="00506055" w:rsidP="00D11E25">
            <w:pPr>
              <w:jc w:val="left"/>
              <w:rPr>
                <w:rFonts w:cs="Book Antiqua"/>
                <w:color w:val="000000"/>
                <w:sz w:val="18"/>
                <w:szCs w:val="18"/>
                <w:lang w:eastAsia="it-IT"/>
              </w:rPr>
            </w:pPr>
            <w:r>
              <w:rPr>
                <w:rFonts w:cs="Book Antiqua"/>
                <w:color w:val="000000"/>
                <w:sz w:val="18"/>
                <w:szCs w:val="18"/>
                <w:lang w:eastAsia="it-IT"/>
              </w:rPr>
              <w:t xml:space="preserve">Valorizzazione del campo in assenza di </w:t>
            </w:r>
            <w:r w:rsidRPr="00993EDC">
              <w:rPr>
                <w:rFonts w:cs="Book Antiqua"/>
                <w:sz w:val="18"/>
                <w:szCs w:val="18"/>
                <w:lang w:eastAsia="it-IT"/>
              </w:rPr>
              <w:t>Intervento Principale</w:t>
            </w:r>
            <w:r>
              <w:rPr>
                <w:rFonts w:cs="Book Antiqua"/>
                <w:color w:val="000000"/>
                <w:sz w:val="18"/>
                <w:szCs w:val="18"/>
                <w:lang w:eastAsia="it-IT"/>
              </w:rPr>
              <w:t xml:space="preserve"> che prevede l’eventuale l’indicazione del lato</w:t>
            </w:r>
          </w:p>
        </w:tc>
      </w:tr>
      <w:tr w:rsidR="00506055" w14:paraId="2ECD5D1D"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E6E6E6"/>
          </w:tcPr>
          <w:p w14:paraId="37D5FBCF" w14:textId="77777777" w:rsidR="00506055" w:rsidRPr="00F815DA" w:rsidRDefault="00506055">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272A0666" w14:textId="77777777" w:rsidR="00506055" w:rsidRDefault="00506055">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12443480" w14:textId="77777777" w:rsidR="00506055" w:rsidRDefault="00506055">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5D9EC3E0" w14:textId="77777777" w:rsidR="00506055" w:rsidRDefault="00506055">
            <w:pPr>
              <w:jc w:val="left"/>
              <w:rPr>
                <w:sz w:val="18"/>
                <w:szCs w:val="18"/>
              </w:rPr>
            </w:pPr>
          </w:p>
        </w:tc>
      </w:tr>
      <w:tr w:rsidR="00506055" w14:paraId="35B11450" w14:textId="77777777" w:rsidTr="004F17B8">
        <w:trPr>
          <w:trHeight w:val="879"/>
          <w:tblHeader/>
        </w:trPr>
        <w:tc>
          <w:tcPr>
            <w:tcW w:w="718" w:type="pct"/>
            <w:tcBorders>
              <w:top w:val="single" w:sz="4" w:space="0" w:color="auto"/>
              <w:left w:val="single" w:sz="4" w:space="0" w:color="auto"/>
              <w:bottom w:val="single" w:sz="4" w:space="0" w:color="auto"/>
              <w:right w:val="single" w:sz="4" w:space="0" w:color="auto"/>
            </w:tcBorders>
            <w:vAlign w:val="center"/>
          </w:tcPr>
          <w:p w14:paraId="1779FB3A" w14:textId="77777777" w:rsidR="00506055" w:rsidRPr="00F815DA" w:rsidRDefault="00506055">
            <w:pPr>
              <w:jc w:val="center"/>
              <w:rPr>
                <w:sz w:val="18"/>
                <w:szCs w:val="18"/>
              </w:rPr>
            </w:pPr>
            <w:r w:rsidRPr="00F815DA">
              <w:rPr>
                <w:sz w:val="18"/>
                <w:szCs w:val="18"/>
              </w:rPr>
              <w:t>Interventi secondari</w:t>
            </w:r>
          </w:p>
          <w:p w14:paraId="3DA7A3CE" w14:textId="77777777" w:rsidR="00506055" w:rsidRPr="00F815DA" w:rsidRDefault="00506055">
            <w:pPr>
              <w:jc w:val="center"/>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6343F777" w14:textId="77777777" w:rsidR="00506055" w:rsidRDefault="00506055">
            <w:pPr>
              <w:rPr>
                <w:sz w:val="18"/>
                <w:szCs w:val="18"/>
              </w:rPr>
            </w:pPr>
            <w:r>
              <w:rPr>
                <w:sz w:val="18"/>
                <w:szCs w:val="18"/>
              </w:rPr>
              <w:t>1301</w:t>
            </w:r>
          </w:p>
        </w:tc>
        <w:tc>
          <w:tcPr>
            <w:tcW w:w="966" w:type="pct"/>
            <w:tcBorders>
              <w:top w:val="single" w:sz="4" w:space="0" w:color="auto"/>
              <w:left w:val="single" w:sz="4" w:space="0" w:color="auto"/>
              <w:bottom w:val="single" w:sz="4" w:space="0" w:color="auto"/>
              <w:right w:val="single" w:sz="4" w:space="0" w:color="auto"/>
            </w:tcBorders>
          </w:tcPr>
          <w:p w14:paraId="41798412" w14:textId="77777777" w:rsidR="00506055" w:rsidRDefault="00506055">
            <w:pPr>
              <w:rPr>
                <w:rFonts w:cs="Book Antiqua"/>
                <w:color w:val="339966"/>
                <w:sz w:val="18"/>
                <w:szCs w:val="18"/>
                <w:lang w:eastAsia="it-IT"/>
              </w:rPr>
            </w:pPr>
            <w:r>
              <w:rPr>
                <w:rFonts w:cs="Book Antiqua"/>
                <w:color w:val="339966"/>
                <w:sz w:val="18"/>
                <w:szCs w:val="18"/>
                <w:lang w:eastAsia="it-IT"/>
              </w:rPr>
              <w:t xml:space="preserve">Non appartenenza alla tabella di riferimento </w:t>
            </w:r>
          </w:p>
        </w:tc>
        <w:tc>
          <w:tcPr>
            <w:tcW w:w="2813" w:type="pct"/>
            <w:tcBorders>
              <w:top w:val="single" w:sz="4" w:space="0" w:color="auto"/>
              <w:left w:val="single" w:sz="4" w:space="0" w:color="auto"/>
              <w:bottom w:val="single" w:sz="4" w:space="0" w:color="auto"/>
              <w:right w:val="single" w:sz="4" w:space="0" w:color="auto"/>
            </w:tcBorders>
          </w:tcPr>
          <w:p w14:paraId="6DCC7955" w14:textId="77777777" w:rsidR="00506055" w:rsidRDefault="00506055">
            <w:pPr>
              <w:tabs>
                <w:tab w:val="num" w:pos="360"/>
              </w:tabs>
              <w:ind w:left="360" w:hanging="360"/>
              <w:rPr>
                <w:sz w:val="18"/>
                <w:szCs w:val="18"/>
              </w:rPr>
            </w:pPr>
            <w:r>
              <w:rPr>
                <w:sz w:val="18"/>
                <w:szCs w:val="18"/>
              </w:rPr>
              <w:t>Non presente in anagrafica ICD9-CM</w:t>
            </w:r>
          </w:p>
          <w:p w14:paraId="5857A711" w14:textId="77777777" w:rsidR="00506055" w:rsidRDefault="00506055">
            <w:pPr>
              <w:jc w:val="left"/>
              <w:rPr>
                <w:sz w:val="18"/>
                <w:szCs w:val="18"/>
              </w:rPr>
            </w:pPr>
            <w:r>
              <w:rPr>
                <w:sz w:val="18"/>
                <w:szCs w:val="18"/>
              </w:rPr>
              <w:t>[</w:t>
            </w:r>
            <w:r>
              <w:rPr>
                <w:i/>
                <w:sz w:val="18"/>
                <w:szCs w:val="18"/>
              </w:rPr>
              <w:t>Il primo carattere del codice ICD9-CM deve essere un numero tra 0 e 9]</w:t>
            </w:r>
          </w:p>
        </w:tc>
      </w:tr>
      <w:tr w:rsidR="00506055" w14:paraId="211325AB"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E6E6E6"/>
          </w:tcPr>
          <w:p w14:paraId="6565126F" w14:textId="77777777" w:rsidR="00506055" w:rsidRPr="00F815DA" w:rsidRDefault="00506055">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71811033" w14:textId="77777777" w:rsidR="00506055" w:rsidRDefault="00506055">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7F577999" w14:textId="77777777" w:rsidR="00506055" w:rsidRDefault="00506055">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59E0D333" w14:textId="77777777" w:rsidR="00506055" w:rsidRDefault="00506055">
            <w:pPr>
              <w:jc w:val="left"/>
              <w:rPr>
                <w:sz w:val="18"/>
                <w:szCs w:val="18"/>
              </w:rPr>
            </w:pPr>
          </w:p>
        </w:tc>
      </w:tr>
      <w:tr w:rsidR="00506055" w14:paraId="68E9CB2D" w14:textId="77777777" w:rsidTr="004F17B8">
        <w:trPr>
          <w:trHeight w:val="895"/>
          <w:tblHeader/>
        </w:trPr>
        <w:tc>
          <w:tcPr>
            <w:tcW w:w="718" w:type="pct"/>
            <w:vMerge w:val="restart"/>
            <w:tcBorders>
              <w:top w:val="single" w:sz="4" w:space="0" w:color="auto"/>
              <w:left w:val="single" w:sz="4" w:space="0" w:color="auto"/>
              <w:bottom w:val="single" w:sz="4" w:space="0" w:color="auto"/>
              <w:right w:val="single" w:sz="4" w:space="0" w:color="auto"/>
            </w:tcBorders>
            <w:vAlign w:val="center"/>
          </w:tcPr>
          <w:p w14:paraId="7698D84D" w14:textId="77777777" w:rsidR="00506055" w:rsidRPr="00F815DA" w:rsidRDefault="00506055">
            <w:pPr>
              <w:jc w:val="center"/>
              <w:rPr>
                <w:sz w:val="18"/>
                <w:szCs w:val="18"/>
              </w:rPr>
            </w:pPr>
            <w:r w:rsidRPr="00F815DA">
              <w:rPr>
                <w:sz w:val="18"/>
                <w:szCs w:val="18"/>
              </w:rPr>
              <w:t>Interventi secondari esterni</w:t>
            </w:r>
          </w:p>
        </w:tc>
        <w:tc>
          <w:tcPr>
            <w:tcW w:w="503" w:type="pct"/>
            <w:tcBorders>
              <w:top w:val="single" w:sz="4" w:space="0" w:color="auto"/>
              <w:left w:val="single" w:sz="4" w:space="0" w:color="auto"/>
              <w:bottom w:val="single" w:sz="4" w:space="0" w:color="auto"/>
              <w:right w:val="single" w:sz="4" w:space="0" w:color="auto"/>
            </w:tcBorders>
          </w:tcPr>
          <w:p w14:paraId="60AEF13D" w14:textId="77777777" w:rsidR="00506055" w:rsidRDefault="00506055">
            <w:pPr>
              <w:rPr>
                <w:sz w:val="18"/>
                <w:szCs w:val="18"/>
              </w:rPr>
            </w:pPr>
            <w:r>
              <w:rPr>
                <w:sz w:val="18"/>
                <w:szCs w:val="18"/>
              </w:rPr>
              <w:t>1301</w:t>
            </w:r>
          </w:p>
        </w:tc>
        <w:tc>
          <w:tcPr>
            <w:tcW w:w="966" w:type="pct"/>
            <w:tcBorders>
              <w:top w:val="single" w:sz="4" w:space="0" w:color="auto"/>
              <w:left w:val="single" w:sz="4" w:space="0" w:color="auto"/>
              <w:bottom w:val="single" w:sz="4" w:space="0" w:color="auto"/>
              <w:right w:val="single" w:sz="4" w:space="0" w:color="auto"/>
            </w:tcBorders>
          </w:tcPr>
          <w:p w14:paraId="3269A753" w14:textId="77777777" w:rsidR="00506055" w:rsidRDefault="00506055">
            <w:pPr>
              <w:rPr>
                <w:rFonts w:cs="Book Antiqua"/>
                <w:color w:val="339966"/>
                <w:sz w:val="18"/>
                <w:szCs w:val="18"/>
                <w:lang w:eastAsia="it-IT"/>
              </w:rPr>
            </w:pPr>
            <w:r>
              <w:rPr>
                <w:rFonts w:cs="Book Antiqua"/>
                <w:color w:val="339966"/>
                <w:sz w:val="18"/>
                <w:szCs w:val="18"/>
                <w:lang w:eastAsia="it-IT"/>
              </w:rPr>
              <w:t xml:space="preserve">Non appartenenza al dominio di riferimento </w:t>
            </w:r>
          </w:p>
        </w:tc>
        <w:tc>
          <w:tcPr>
            <w:tcW w:w="2813" w:type="pct"/>
            <w:tcBorders>
              <w:top w:val="single" w:sz="4" w:space="0" w:color="auto"/>
              <w:left w:val="single" w:sz="4" w:space="0" w:color="auto"/>
              <w:bottom w:val="single" w:sz="4" w:space="0" w:color="auto"/>
              <w:right w:val="single" w:sz="4" w:space="0" w:color="auto"/>
            </w:tcBorders>
          </w:tcPr>
          <w:p w14:paraId="1A44DFCA" w14:textId="77777777" w:rsidR="00506055" w:rsidRDefault="00506055">
            <w:pPr>
              <w:jc w:val="left"/>
              <w:rPr>
                <w:sz w:val="18"/>
                <w:szCs w:val="18"/>
              </w:rPr>
            </w:pPr>
            <w:r>
              <w:rPr>
                <w:rFonts w:cs="Book Antiqua"/>
                <w:color w:val="000000"/>
                <w:sz w:val="18"/>
                <w:szCs w:val="18"/>
                <w:lang w:eastAsia="it-IT"/>
              </w:rPr>
              <w:t>Valori diversi da quelli ammessi</w:t>
            </w:r>
            <w:r>
              <w:rPr>
                <w:sz w:val="18"/>
                <w:szCs w:val="18"/>
              </w:rPr>
              <w:t xml:space="preserve">: </w:t>
            </w:r>
          </w:p>
          <w:p w14:paraId="5F4A0A8B" w14:textId="77777777" w:rsidR="00506055" w:rsidRDefault="00506055">
            <w:pPr>
              <w:jc w:val="left"/>
              <w:rPr>
                <w:color w:val="000000"/>
                <w:sz w:val="18"/>
                <w:szCs w:val="18"/>
              </w:rPr>
            </w:pPr>
            <w:r>
              <w:rPr>
                <w:color w:val="000000"/>
                <w:sz w:val="18"/>
                <w:szCs w:val="18"/>
              </w:rPr>
              <w:t>0 = No</w:t>
            </w:r>
          </w:p>
          <w:p w14:paraId="36835F3F" w14:textId="77777777" w:rsidR="00506055" w:rsidRDefault="00506055">
            <w:pPr>
              <w:jc w:val="left"/>
              <w:rPr>
                <w:color w:val="000000"/>
                <w:sz w:val="18"/>
                <w:szCs w:val="18"/>
              </w:rPr>
            </w:pPr>
            <w:r>
              <w:rPr>
                <w:color w:val="000000"/>
                <w:sz w:val="18"/>
                <w:szCs w:val="18"/>
              </w:rPr>
              <w:t>1 = Sì</w:t>
            </w:r>
          </w:p>
        </w:tc>
      </w:tr>
      <w:tr w:rsidR="00506055" w14:paraId="10018946"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6C246EA3" w14:textId="77777777" w:rsidR="00506055" w:rsidRPr="00F815DA" w:rsidRDefault="00506055">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4CB555A1" w14:textId="77777777" w:rsidR="00506055" w:rsidRDefault="00506055">
            <w:pPr>
              <w:rPr>
                <w:sz w:val="18"/>
                <w:szCs w:val="18"/>
              </w:rPr>
            </w:pPr>
            <w:r>
              <w:rPr>
                <w:sz w:val="18"/>
                <w:szCs w:val="18"/>
              </w:rPr>
              <w:t>1302</w:t>
            </w:r>
          </w:p>
        </w:tc>
        <w:tc>
          <w:tcPr>
            <w:tcW w:w="966" w:type="pct"/>
            <w:tcBorders>
              <w:top w:val="single" w:sz="4" w:space="0" w:color="auto"/>
              <w:left w:val="single" w:sz="4" w:space="0" w:color="auto"/>
              <w:bottom w:val="single" w:sz="4" w:space="0" w:color="auto"/>
              <w:right w:val="single" w:sz="4" w:space="0" w:color="auto"/>
            </w:tcBorders>
          </w:tcPr>
          <w:p w14:paraId="63A2E969" w14:textId="77777777" w:rsidR="00506055" w:rsidRDefault="00506055">
            <w:pPr>
              <w:tabs>
                <w:tab w:val="left" w:pos="978"/>
              </w:tabs>
              <w:rPr>
                <w:rFonts w:cs="Book Antiqua"/>
                <w:color w:val="339966"/>
                <w:sz w:val="18"/>
                <w:szCs w:val="18"/>
                <w:lang w:eastAsia="it-IT"/>
              </w:rPr>
            </w:pPr>
            <w:r>
              <w:rPr>
                <w:rFonts w:cs="Book Antiqua"/>
                <w:color w:val="339966"/>
                <w:sz w:val="18"/>
                <w:szCs w:val="18"/>
                <w:lang w:eastAsia="it-IT"/>
              </w:rPr>
              <w:t xml:space="preserve">Mancato rispetto del vincolo richiesto dalla </w:t>
            </w:r>
            <w:r w:rsidR="00F815DA">
              <w:rPr>
                <w:rFonts w:cs="Book Antiqua"/>
                <w:color w:val="339966"/>
                <w:sz w:val="18"/>
                <w:szCs w:val="18"/>
                <w:lang w:eastAsia="it-IT"/>
              </w:rPr>
              <w:t>obbligatorietà</w:t>
            </w:r>
            <w:r>
              <w:rPr>
                <w:rFonts w:cs="Book Antiqua"/>
                <w:color w:val="339966"/>
                <w:sz w:val="18"/>
                <w:szCs w:val="18"/>
                <w:lang w:eastAsia="it-IT"/>
              </w:rPr>
              <w:t xml:space="preserve"> condizionata</w:t>
            </w:r>
          </w:p>
        </w:tc>
        <w:tc>
          <w:tcPr>
            <w:tcW w:w="2813" w:type="pct"/>
            <w:tcBorders>
              <w:top w:val="single" w:sz="4" w:space="0" w:color="auto"/>
              <w:left w:val="single" w:sz="4" w:space="0" w:color="auto"/>
              <w:bottom w:val="single" w:sz="4" w:space="0" w:color="auto"/>
              <w:right w:val="single" w:sz="4" w:space="0" w:color="auto"/>
            </w:tcBorders>
          </w:tcPr>
          <w:p w14:paraId="7BE15EDF" w14:textId="77777777" w:rsidR="00506055" w:rsidRDefault="00506055">
            <w:pPr>
              <w:jc w:val="left"/>
              <w:rPr>
                <w:sz w:val="18"/>
                <w:szCs w:val="18"/>
              </w:rPr>
            </w:pPr>
            <w:r>
              <w:rPr>
                <w:rFonts w:cs="Book Antiqua"/>
                <w:sz w:val="18"/>
                <w:szCs w:val="18"/>
                <w:lang w:eastAsia="it-IT"/>
              </w:rPr>
              <w:t xml:space="preserve">“Interventi secondari esterni” non è valorizzato se </w:t>
            </w:r>
            <w:proofErr w:type="gramStart"/>
            <w:r>
              <w:rPr>
                <w:rFonts w:cs="Book Antiqua"/>
                <w:sz w:val="18"/>
                <w:szCs w:val="18"/>
                <w:lang w:eastAsia="it-IT"/>
              </w:rPr>
              <w:t>valorizzato  Intervento</w:t>
            </w:r>
            <w:proofErr w:type="gramEnd"/>
            <w:r>
              <w:rPr>
                <w:rFonts w:cs="Book Antiqua"/>
                <w:sz w:val="18"/>
                <w:szCs w:val="18"/>
                <w:lang w:eastAsia="it-IT"/>
              </w:rPr>
              <w:t xml:space="preserve"> secondario </w:t>
            </w:r>
          </w:p>
        </w:tc>
      </w:tr>
      <w:tr w:rsidR="00506055" w14:paraId="0C1EEC36"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25FC0A70" w14:textId="77777777" w:rsidR="00506055" w:rsidRPr="00F815DA" w:rsidRDefault="00506055">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51293384" w14:textId="77777777" w:rsidR="00506055" w:rsidRDefault="00506055">
            <w:pPr>
              <w:rPr>
                <w:sz w:val="18"/>
                <w:szCs w:val="18"/>
              </w:rPr>
            </w:pPr>
            <w:r>
              <w:rPr>
                <w:sz w:val="18"/>
                <w:szCs w:val="18"/>
              </w:rPr>
              <w:t>1342</w:t>
            </w:r>
          </w:p>
        </w:tc>
        <w:tc>
          <w:tcPr>
            <w:tcW w:w="966" w:type="pct"/>
            <w:tcBorders>
              <w:top w:val="single" w:sz="4" w:space="0" w:color="auto"/>
              <w:left w:val="single" w:sz="4" w:space="0" w:color="auto"/>
              <w:bottom w:val="single" w:sz="4" w:space="0" w:color="auto"/>
              <w:right w:val="single" w:sz="4" w:space="0" w:color="auto"/>
            </w:tcBorders>
          </w:tcPr>
          <w:p w14:paraId="34AA3E13" w14:textId="77777777" w:rsidR="00506055" w:rsidRDefault="00506055">
            <w:pPr>
              <w:spacing w:before="60" w:after="60"/>
              <w:rPr>
                <w:rFonts w:cs="Book Antiqua"/>
                <w:color w:val="339966"/>
                <w:sz w:val="18"/>
                <w:szCs w:val="18"/>
                <w:lang w:eastAsia="it-IT"/>
              </w:rPr>
            </w:pPr>
            <w:r>
              <w:rPr>
                <w:rFonts w:cs="Book Antiqua"/>
                <w:color w:val="339966"/>
                <w:sz w:val="18"/>
                <w:szCs w:val="18"/>
                <w:lang w:eastAsia="it-IT"/>
              </w:rPr>
              <w:t xml:space="preserve">Intervento secondario esterno non congruente con trasferimenti </w:t>
            </w:r>
          </w:p>
        </w:tc>
        <w:tc>
          <w:tcPr>
            <w:tcW w:w="2813" w:type="pct"/>
            <w:tcBorders>
              <w:top w:val="single" w:sz="4" w:space="0" w:color="auto"/>
              <w:left w:val="single" w:sz="4" w:space="0" w:color="auto"/>
              <w:bottom w:val="single" w:sz="4" w:space="0" w:color="auto"/>
              <w:right w:val="single" w:sz="4" w:space="0" w:color="auto"/>
            </w:tcBorders>
          </w:tcPr>
          <w:p w14:paraId="021C20B2" w14:textId="77777777" w:rsidR="00506055" w:rsidRDefault="00506055">
            <w:pPr>
              <w:jc w:val="left"/>
              <w:rPr>
                <w:sz w:val="18"/>
                <w:szCs w:val="18"/>
              </w:rPr>
            </w:pPr>
            <w:r>
              <w:rPr>
                <w:sz w:val="18"/>
                <w:szCs w:val="18"/>
              </w:rPr>
              <w:t xml:space="preserve">Intervento secondario esterno = “1” in assenza di </w:t>
            </w:r>
            <w:proofErr w:type="gramStart"/>
            <w:r>
              <w:rPr>
                <w:sz w:val="18"/>
                <w:szCs w:val="18"/>
              </w:rPr>
              <w:t>trasferimento  con</w:t>
            </w:r>
            <w:proofErr w:type="gramEnd"/>
            <w:r>
              <w:rPr>
                <w:sz w:val="18"/>
                <w:szCs w:val="18"/>
              </w:rPr>
              <w:t xml:space="preserve"> codice unità operativa (</w:t>
            </w:r>
            <w:r>
              <w:rPr>
                <w:i/>
                <w:sz w:val="18"/>
                <w:szCs w:val="18"/>
              </w:rPr>
              <w:t>primi 6 caratteri)</w:t>
            </w:r>
            <w:r>
              <w:rPr>
                <w:sz w:val="18"/>
                <w:szCs w:val="18"/>
              </w:rPr>
              <w:t xml:space="preserve"> &lt;&gt; da unità operativa di ammissione (</w:t>
            </w:r>
            <w:r>
              <w:rPr>
                <w:i/>
                <w:sz w:val="18"/>
                <w:szCs w:val="18"/>
              </w:rPr>
              <w:t>primi 6 caratteri)</w:t>
            </w:r>
          </w:p>
        </w:tc>
      </w:tr>
      <w:tr w:rsidR="00506055" w14:paraId="0E44E29E"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E6E6E6"/>
          </w:tcPr>
          <w:p w14:paraId="19589928" w14:textId="77777777" w:rsidR="00506055" w:rsidRPr="00F815DA" w:rsidRDefault="00506055">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76F84D37" w14:textId="77777777" w:rsidR="00506055" w:rsidRDefault="00506055">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2EB722B1" w14:textId="77777777" w:rsidR="00506055" w:rsidRDefault="00506055">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42BAAB28" w14:textId="77777777" w:rsidR="00506055" w:rsidRDefault="00506055">
            <w:pPr>
              <w:jc w:val="left"/>
              <w:rPr>
                <w:sz w:val="18"/>
                <w:szCs w:val="18"/>
              </w:rPr>
            </w:pPr>
          </w:p>
        </w:tc>
      </w:tr>
      <w:tr w:rsidR="00506055" w14:paraId="23CA56DF" w14:textId="77777777" w:rsidTr="00254EE0">
        <w:trPr>
          <w:tblHeader/>
        </w:trPr>
        <w:tc>
          <w:tcPr>
            <w:tcW w:w="718" w:type="pct"/>
            <w:vMerge w:val="restart"/>
            <w:tcBorders>
              <w:top w:val="single" w:sz="4" w:space="0" w:color="auto"/>
              <w:left w:val="single" w:sz="4" w:space="0" w:color="auto"/>
              <w:bottom w:val="single" w:sz="4" w:space="0" w:color="auto"/>
              <w:right w:val="single" w:sz="4" w:space="0" w:color="auto"/>
            </w:tcBorders>
            <w:vAlign w:val="center"/>
          </w:tcPr>
          <w:p w14:paraId="03B68D03" w14:textId="77777777" w:rsidR="00506055" w:rsidRPr="00F815DA" w:rsidRDefault="00506055">
            <w:pPr>
              <w:jc w:val="center"/>
              <w:rPr>
                <w:sz w:val="18"/>
                <w:szCs w:val="18"/>
              </w:rPr>
            </w:pPr>
            <w:r w:rsidRPr="00F815DA">
              <w:rPr>
                <w:sz w:val="18"/>
                <w:szCs w:val="18"/>
              </w:rPr>
              <w:t>Data intervento secondario</w:t>
            </w:r>
          </w:p>
        </w:tc>
        <w:tc>
          <w:tcPr>
            <w:tcW w:w="503" w:type="pct"/>
            <w:tcBorders>
              <w:top w:val="single" w:sz="4" w:space="0" w:color="auto"/>
              <w:left w:val="single" w:sz="4" w:space="0" w:color="auto"/>
              <w:bottom w:val="single" w:sz="4" w:space="0" w:color="auto"/>
              <w:right w:val="single" w:sz="4" w:space="0" w:color="auto"/>
            </w:tcBorders>
          </w:tcPr>
          <w:p w14:paraId="0D4C55C1" w14:textId="77777777" w:rsidR="00506055" w:rsidRDefault="00506055">
            <w:pPr>
              <w:rPr>
                <w:sz w:val="18"/>
                <w:szCs w:val="18"/>
              </w:rPr>
            </w:pPr>
            <w:r w:rsidRPr="000E20D4">
              <w:rPr>
                <w:sz w:val="18"/>
                <w:szCs w:val="18"/>
              </w:rPr>
              <w:t>1312</w:t>
            </w:r>
          </w:p>
        </w:tc>
        <w:tc>
          <w:tcPr>
            <w:tcW w:w="966" w:type="pct"/>
            <w:tcBorders>
              <w:top w:val="single" w:sz="4" w:space="0" w:color="auto"/>
              <w:left w:val="single" w:sz="4" w:space="0" w:color="auto"/>
              <w:bottom w:val="single" w:sz="4" w:space="0" w:color="auto"/>
              <w:right w:val="single" w:sz="4" w:space="0" w:color="auto"/>
            </w:tcBorders>
          </w:tcPr>
          <w:p w14:paraId="4482804A" w14:textId="77777777" w:rsidR="00506055" w:rsidRDefault="00506055">
            <w:pPr>
              <w:spacing w:before="60" w:after="60"/>
              <w:rPr>
                <w:rFonts w:cs="Book Antiqua"/>
                <w:color w:val="339966"/>
                <w:sz w:val="18"/>
                <w:szCs w:val="18"/>
                <w:lang w:eastAsia="it-IT"/>
              </w:rPr>
            </w:pPr>
            <w:proofErr w:type="spellStart"/>
            <w:r>
              <w:rPr>
                <w:rFonts w:cs="Book Antiqua"/>
                <w:color w:val="339966"/>
                <w:sz w:val="18"/>
                <w:szCs w:val="18"/>
                <w:lang w:eastAsia="it-IT"/>
              </w:rPr>
              <w:t>Datatype</w:t>
            </w:r>
            <w:proofErr w:type="spellEnd"/>
            <w:r>
              <w:rPr>
                <w:rFonts w:cs="Book Antiqua"/>
                <w:color w:val="339966"/>
                <w:sz w:val="18"/>
                <w:szCs w:val="18"/>
                <w:lang w:eastAsia="it-IT"/>
              </w:rPr>
              <w:t xml:space="preserve"> errato</w:t>
            </w:r>
          </w:p>
        </w:tc>
        <w:tc>
          <w:tcPr>
            <w:tcW w:w="2813" w:type="pct"/>
            <w:tcBorders>
              <w:top w:val="single" w:sz="4" w:space="0" w:color="auto"/>
              <w:left w:val="single" w:sz="4" w:space="0" w:color="auto"/>
              <w:bottom w:val="single" w:sz="4" w:space="0" w:color="auto"/>
              <w:right w:val="single" w:sz="4" w:space="0" w:color="auto"/>
            </w:tcBorders>
          </w:tcPr>
          <w:p w14:paraId="5D80730B" w14:textId="77777777" w:rsidR="00506055" w:rsidRDefault="00506055">
            <w:pPr>
              <w:jc w:val="left"/>
              <w:rPr>
                <w:sz w:val="18"/>
                <w:szCs w:val="18"/>
              </w:rPr>
            </w:pPr>
            <w:r>
              <w:rPr>
                <w:sz w:val="18"/>
                <w:szCs w:val="18"/>
              </w:rPr>
              <w:t>Il campo deve essere valorizzato con il formato data AAAA-MM-GG</w:t>
            </w:r>
          </w:p>
        </w:tc>
      </w:tr>
      <w:tr w:rsidR="00506055" w14:paraId="0C9A5ED8"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247375BE" w14:textId="77777777" w:rsidR="00506055" w:rsidRPr="00F815DA" w:rsidRDefault="00506055">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7C78AD7F" w14:textId="77777777" w:rsidR="00506055" w:rsidRDefault="00506055">
            <w:pPr>
              <w:rPr>
                <w:sz w:val="18"/>
                <w:szCs w:val="18"/>
              </w:rPr>
            </w:pPr>
            <w:r>
              <w:rPr>
                <w:sz w:val="18"/>
                <w:szCs w:val="18"/>
              </w:rPr>
              <w:t>1302</w:t>
            </w:r>
          </w:p>
        </w:tc>
        <w:tc>
          <w:tcPr>
            <w:tcW w:w="966" w:type="pct"/>
            <w:tcBorders>
              <w:top w:val="single" w:sz="4" w:space="0" w:color="auto"/>
              <w:left w:val="single" w:sz="4" w:space="0" w:color="auto"/>
              <w:bottom w:val="single" w:sz="4" w:space="0" w:color="auto"/>
              <w:right w:val="single" w:sz="4" w:space="0" w:color="auto"/>
            </w:tcBorders>
          </w:tcPr>
          <w:p w14:paraId="3CA4D92C" w14:textId="77777777" w:rsidR="00506055" w:rsidRDefault="00506055" w:rsidP="00D2751D">
            <w:pPr>
              <w:spacing w:before="60" w:after="60"/>
              <w:rPr>
                <w:rFonts w:cs="Book Antiqua"/>
                <w:color w:val="339966"/>
                <w:sz w:val="18"/>
                <w:szCs w:val="18"/>
                <w:lang w:eastAsia="it-IT"/>
              </w:rPr>
            </w:pPr>
            <w:r>
              <w:rPr>
                <w:rFonts w:cs="Book Antiqua"/>
                <w:color w:val="339966"/>
                <w:sz w:val="18"/>
                <w:szCs w:val="18"/>
                <w:lang w:eastAsia="it-IT"/>
              </w:rPr>
              <w:t xml:space="preserve">Mancato rispetto del vincolo richiesto dalla </w:t>
            </w:r>
            <w:r w:rsidR="00F815DA">
              <w:rPr>
                <w:rFonts w:cs="Book Antiqua"/>
                <w:color w:val="339966"/>
                <w:sz w:val="18"/>
                <w:szCs w:val="18"/>
                <w:lang w:eastAsia="it-IT"/>
              </w:rPr>
              <w:t>obbligatorietà</w:t>
            </w:r>
            <w:r>
              <w:rPr>
                <w:rFonts w:cs="Book Antiqua"/>
                <w:color w:val="339966"/>
                <w:sz w:val="18"/>
                <w:szCs w:val="18"/>
                <w:lang w:eastAsia="it-IT"/>
              </w:rPr>
              <w:t xml:space="preserve"> condizionata</w:t>
            </w:r>
          </w:p>
        </w:tc>
        <w:tc>
          <w:tcPr>
            <w:tcW w:w="2813" w:type="pct"/>
            <w:tcBorders>
              <w:top w:val="single" w:sz="4" w:space="0" w:color="auto"/>
              <w:left w:val="single" w:sz="4" w:space="0" w:color="auto"/>
              <w:bottom w:val="single" w:sz="4" w:space="0" w:color="auto"/>
              <w:right w:val="single" w:sz="4" w:space="0" w:color="auto"/>
            </w:tcBorders>
          </w:tcPr>
          <w:p w14:paraId="1B2C4687" w14:textId="77777777" w:rsidR="00506055" w:rsidRDefault="00506055">
            <w:pPr>
              <w:jc w:val="left"/>
              <w:rPr>
                <w:sz w:val="18"/>
                <w:szCs w:val="18"/>
              </w:rPr>
            </w:pPr>
            <w:r>
              <w:rPr>
                <w:rFonts w:cs="Book Antiqua"/>
                <w:sz w:val="18"/>
                <w:szCs w:val="18"/>
                <w:lang w:eastAsia="it-IT"/>
              </w:rPr>
              <w:t xml:space="preserve"> “Data intervento secondario” non è </w:t>
            </w:r>
            <w:proofErr w:type="gramStart"/>
            <w:r>
              <w:rPr>
                <w:rFonts w:cs="Book Antiqua"/>
                <w:sz w:val="18"/>
                <w:szCs w:val="18"/>
                <w:lang w:eastAsia="it-IT"/>
              </w:rPr>
              <w:t>valorizzato  se</w:t>
            </w:r>
            <w:proofErr w:type="gramEnd"/>
            <w:r>
              <w:rPr>
                <w:rFonts w:cs="Book Antiqua"/>
                <w:sz w:val="18"/>
                <w:szCs w:val="18"/>
                <w:lang w:eastAsia="it-IT"/>
              </w:rPr>
              <w:t xml:space="preserve"> valorizzato intervento secondario </w:t>
            </w:r>
          </w:p>
        </w:tc>
      </w:tr>
      <w:tr w:rsidR="00506055" w14:paraId="46AE6606"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193547FB" w14:textId="77777777" w:rsidR="00506055" w:rsidRPr="00F815DA" w:rsidRDefault="00506055">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2C1734E9" w14:textId="77777777" w:rsidR="00506055" w:rsidRDefault="00506055">
            <w:pPr>
              <w:rPr>
                <w:rFonts w:cs="Book Antiqua"/>
                <w:color w:val="339966"/>
                <w:sz w:val="18"/>
                <w:szCs w:val="18"/>
                <w:lang w:eastAsia="it-IT"/>
              </w:rPr>
            </w:pPr>
            <w:r>
              <w:rPr>
                <w:sz w:val="18"/>
                <w:szCs w:val="18"/>
              </w:rPr>
              <w:t>1343</w:t>
            </w:r>
          </w:p>
        </w:tc>
        <w:tc>
          <w:tcPr>
            <w:tcW w:w="966" w:type="pct"/>
            <w:tcBorders>
              <w:top w:val="single" w:sz="4" w:space="0" w:color="auto"/>
              <w:left w:val="single" w:sz="4" w:space="0" w:color="auto"/>
              <w:bottom w:val="single" w:sz="4" w:space="0" w:color="auto"/>
              <w:right w:val="single" w:sz="4" w:space="0" w:color="auto"/>
            </w:tcBorders>
          </w:tcPr>
          <w:p w14:paraId="1155A87D" w14:textId="77777777" w:rsidR="00506055" w:rsidRDefault="00506055">
            <w:pPr>
              <w:spacing w:before="60" w:after="60"/>
              <w:rPr>
                <w:rFonts w:cs="Book Antiqua"/>
                <w:color w:val="339966"/>
                <w:sz w:val="18"/>
                <w:szCs w:val="18"/>
                <w:lang w:eastAsia="it-IT"/>
              </w:rPr>
            </w:pPr>
            <w:r>
              <w:rPr>
                <w:rFonts w:cs="Book Antiqua"/>
                <w:color w:val="339966"/>
                <w:sz w:val="18"/>
                <w:szCs w:val="18"/>
                <w:lang w:eastAsia="it-IT"/>
              </w:rPr>
              <w:t>Data intervento secondario incongruente con data ricovero e/o data dimissione</w:t>
            </w:r>
          </w:p>
        </w:tc>
        <w:tc>
          <w:tcPr>
            <w:tcW w:w="2813" w:type="pct"/>
            <w:tcBorders>
              <w:top w:val="single" w:sz="4" w:space="0" w:color="auto"/>
              <w:left w:val="single" w:sz="4" w:space="0" w:color="auto"/>
              <w:bottom w:val="single" w:sz="4" w:space="0" w:color="auto"/>
              <w:right w:val="single" w:sz="4" w:space="0" w:color="auto"/>
            </w:tcBorders>
          </w:tcPr>
          <w:p w14:paraId="1E2D6EB9" w14:textId="77777777" w:rsidR="00506055" w:rsidRDefault="00506055">
            <w:pPr>
              <w:numPr>
                <w:ilvl w:val="0"/>
                <w:numId w:val="49"/>
              </w:numPr>
              <w:jc w:val="left"/>
              <w:rPr>
                <w:sz w:val="18"/>
                <w:szCs w:val="18"/>
              </w:rPr>
            </w:pPr>
            <w:r>
              <w:rPr>
                <w:sz w:val="18"/>
                <w:szCs w:val="18"/>
              </w:rPr>
              <w:t xml:space="preserve">data formalmente corretta ma maggiore </w:t>
            </w:r>
            <w:proofErr w:type="gramStart"/>
            <w:r>
              <w:rPr>
                <w:sz w:val="18"/>
                <w:szCs w:val="18"/>
              </w:rPr>
              <w:t>di  data</w:t>
            </w:r>
            <w:proofErr w:type="gramEnd"/>
            <w:r>
              <w:rPr>
                <w:sz w:val="18"/>
                <w:szCs w:val="18"/>
              </w:rPr>
              <w:t xml:space="preserve"> dimissione</w:t>
            </w:r>
          </w:p>
          <w:p w14:paraId="4FFD623C" w14:textId="77777777" w:rsidR="00506055" w:rsidRDefault="00506055">
            <w:pPr>
              <w:numPr>
                <w:ilvl w:val="0"/>
                <w:numId w:val="49"/>
              </w:numPr>
              <w:jc w:val="left"/>
              <w:rPr>
                <w:sz w:val="18"/>
                <w:szCs w:val="18"/>
              </w:rPr>
            </w:pPr>
            <w:r>
              <w:rPr>
                <w:sz w:val="18"/>
                <w:szCs w:val="18"/>
              </w:rPr>
              <w:t>Tipo Ricovero &lt;&gt; “</w:t>
            </w:r>
            <w:proofErr w:type="gramStart"/>
            <w:r>
              <w:rPr>
                <w:sz w:val="18"/>
                <w:szCs w:val="18"/>
              </w:rPr>
              <w:t>4”  e</w:t>
            </w:r>
            <w:proofErr w:type="gramEnd"/>
            <w:r>
              <w:rPr>
                <w:sz w:val="18"/>
                <w:szCs w:val="18"/>
              </w:rPr>
              <w:t xml:space="preserve"> Data Intervento Secondario &lt; Data Ricovero</w:t>
            </w:r>
          </w:p>
        </w:tc>
      </w:tr>
      <w:tr w:rsidR="00506055" w14:paraId="322E5A69"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E6E6E6"/>
          </w:tcPr>
          <w:p w14:paraId="2B8CBFEF" w14:textId="77777777" w:rsidR="00506055" w:rsidRPr="00F815DA" w:rsidRDefault="00506055">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51ABFFCD" w14:textId="77777777" w:rsidR="00506055" w:rsidRDefault="00506055">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4E813C5B" w14:textId="77777777" w:rsidR="00506055" w:rsidRDefault="00506055">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4EF54394" w14:textId="77777777" w:rsidR="00506055" w:rsidRDefault="00506055">
            <w:pPr>
              <w:jc w:val="left"/>
              <w:rPr>
                <w:sz w:val="18"/>
                <w:szCs w:val="18"/>
              </w:rPr>
            </w:pPr>
          </w:p>
        </w:tc>
      </w:tr>
      <w:tr w:rsidR="00506055" w14:paraId="31BEBBBE" w14:textId="77777777" w:rsidTr="00254EE0">
        <w:trPr>
          <w:tblHeader/>
        </w:trPr>
        <w:tc>
          <w:tcPr>
            <w:tcW w:w="718" w:type="pct"/>
            <w:vMerge w:val="restart"/>
            <w:tcBorders>
              <w:top w:val="single" w:sz="4" w:space="0" w:color="auto"/>
              <w:left w:val="single" w:sz="4" w:space="0" w:color="auto"/>
              <w:bottom w:val="single" w:sz="4" w:space="0" w:color="auto"/>
              <w:right w:val="single" w:sz="4" w:space="0" w:color="auto"/>
            </w:tcBorders>
            <w:vAlign w:val="center"/>
          </w:tcPr>
          <w:p w14:paraId="374F3939" w14:textId="77777777" w:rsidR="00506055" w:rsidRPr="00F815DA" w:rsidRDefault="00506055">
            <w:pPr>
              <w:jc w:val="center"/>
              <w:rPr>
                <w:sz w:val="18"/>
                <w:szCs w:val="18"/>
              </w:rPr>
            </w:pPr>
            <w:r w:rsidRPr="00F815DA">
              <w:rPr>
                <w:sz w:val="18"/>
                <w:szCs w:val="18"/>
              </w:rPr>
              <w:t>Ora inizio intervento secondario</w:t>
            </w:r>
          </w:p>
        </w:tc>
        <w:tc>
          <w:tcPr>
            <w:tcW w:w="503" w:type="pct"/>
            <w:tcBorders>
              <w:top w:val="single" w:sz="4" w:space="0" w:color="auto"/>
              <w:left w:val="single" w:sz="4" w:space="0" w:color="auto"/>
              <w:bottom w:val="single" w:sz="4" w:space="0" w:color="auto"/>
              <w:right w:val="single" w:sz="4" w:space="0" w:color="auto"/>
            </w:tcBorders>
          </w:tcPr>
          <w:p w14:paraId="755319B1" w14:textId="77777777" w:rsidR="00506055" w:rsidRDefault="00506055">
            <w:pPr>
              <w:rPr>
                <w:sz w:val="18"/>
                <w:szCs w:val="18"/>
              </w:rPr>
            </w:pPr>
            <w:r w:rsidRPr="000E20D4">
              <w:rPr>
                <w:sz w:val="18"/>
                <w:szCs w:val="18"/>
              </w:rPr>
              <w:t>1320</w:t>
            </w:r>
          </w:p>
        </w:tc>
        <w:tc>
          <w:tcPr>
            <w:tcW w:w="966" w:type="pct"/>
            <w:tcBorders>
              <w:top w:val="single" w:sz="4" w:space="0" w:color="auto"/>
              <w:left w:val="single" w:sz="4" w:space="0" w:color="auto"/>
              <w:bottom w:val="single" w:sz="4" w:space="0" w:color="auto"/>
              <w:right w:val="single" w:sz="4" w:space="0" w:color="auto"/>
            </w:tcBorders>
          </w:tcPr>
          <w:p w14:paraId="100DA147" w14:textId="77777777" w:rsidR="00506055" w:rsidRDefault="00506055">
            <w:pPr>
              <w:rPr>
                <w:rFonts w:cs="Book Antiqua"/>
                <w:color w:val="339966"/>
                <w:sz w:val="18"/>
                <w:szCs w:val="18"/>
                <w:lang w:eastAsia="it-IT"/>
              </w:rPr>
            </w:pPr>
            <w:r>
              <w:rPr>
                <w:rFonts w:cs="Book Antiqua"/>
                <w:color w:val="339966"/>
                <w:sz w:val="18"/>
                <w:szCs w:val="18"/>
                <w:lang w:eastAsia="it-IT"/>
              </w:rPr>
              <w:t>Formato errato</w:t>
            </w:r>
          </w:p>
        </w:tc>
        <w:tc>
          <w:tcPr>
            <w:tcW w:w="2813" w:type="pct"/>
            <w:tcBorders>
              <w:top w:val="single" w:sz="4" w:space="0" w:color="auto"/>
              <w:left w:val="single" w:sz="4" w:space="0" w:color="auto"/>
              <w:bottom w:val="single" w:sz="4" w:space="0" w:color="auto"/>
              <w:right w:val="single" w:sz="4" w:space="0" w:color="auto"/>
            </w:tcBorders>
          </w:tcPr>
          <w:p w14:paraId="75F0CB93" w14:textId="77777777" w:rsidR="00506055" w:rsidRDefault="00506055">
            <w:pPr>
              <w:jc w:val="left"/>
              <w:rPr>
                <w:sz w:val="18"/>
                <w:szCs w:val="18"/>
              </w:rPr>
            </w:pPr>
            <w:r>
              <w:rPr>
                <w:sz w:val="18"/>
                <w:szCs w:val="18"/>
              </w:rPr>
              <w:t>Il formato ora (00-23 h) (00-59 min) non è rispettato.</w:t>
            </w:r>
          </w:p>
        </w:tc>
      </w:tr>
      <w:tr w:rsidR="00506055" w14:paraId="713C9A42"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7D352CE1" w14:textId="77777777" w:rsidR="00506055" w:rsidRPr="00F815DA" w:rsidRDefault="00506055">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7C07B12A" w14:textId="77777777" w:rsidR="00506055" w:rsidRDefault="00506055">
            <w:pPr>
              <w:rPr>
                <w:sz w:val="18"/>
                <w:szCs w:val="18"/>
              </w:rPr>
            </w:pPr>
            <w:r>
              <w:rPr>
                <w:sz w:val="18"/>
                <w:szCs w:val="18"/>
              </w:rPr>
              <w:t>1344</w:t>
            </w:r>
          </w:p>
        </w:tc>
        <w:tc>
          <w:tcPr>
            <w:tcW w:w="966" w:type="pct"/>
            <w:tcBorders>
              <w:top w:val="single" w:sz="4" w:space="0" w:color="auto"/>
              <w:left w:val="single" w:sz="4" w:space="0" w:color="auto"/>
              <w:bottom w:val="single" w:sz="4" w:space="0" w:color="auto"/>
              <w:right w:val="single" w:sz="4" w:space="0" w:color="auto"/>
            </w:tcBorders>
          </w:tcPr>
          <w:p w14:paraId="4E249B28" w14:textId="77777777" w:rsidR="00506055" w:rsidRDefault="00506055">
            <w:pPr>
              <w:rPr>
                <w:rFonts w:cs="Book Antiqua"/>
                <w:color w:val="339966"/>
                <w:sz w:val="18"/>
                <w:szCs w:val="18"/>
                <w:lang w:eastAsia="it-IT"/>
              </w:rPr>
            </w:pPr>
            <w:proofErr w:type="gramStart"/>
            <w:r>
              <w:rPr>
                <w:rFonts w:cs="Book Antiqua"/>
                <w:color w:val="339966"/>
                <w:sz w:val="18"/>
                <w:szCs w:val="18"/>
                <w:lang w:eastAsia="it-IT"/>
              </w:rPr>
              <w:t>Data  Ora</w:t>
            </w:r>
            <w:proofErr w:type="gramEnd"/>
            <w:r>
              <w:rPr>
                <w:rFonts w:cs="Book Antiqua"/>
                <w:color w:val="339966"/>
                <w:sz w:val="18"/>
                <w:szCs w:val="18"/>
                <w:lang w:eastAsia="it-IT"/>
              </w:rPr>
              <w:t xml:space="preserve"> Intervento Secondario incongruente con data/ora ricovero e data/ora dimissione</w:t>
            </w:r>
          </w:p>
        </w:tc>
        <w:tc>
          <w:tcPr>
            <w:tcW w:w="2813" w:type="pct"/>
            <w:tcBorders>
              <w:top w:val="single" w:sz="4" w:space="0" w:color="auto"/>
              <w:left w:val="single" w:sz="4" w:space="0" w:color="auto"/>
              <w:bottom w:val="single" w:sz="4" w:space="0" w:color="auto"/>
              <w:right w:val="single" w:sz="4" w:space="0" w:color="auto"/>
            </w:tcBorders>
          </w:tcPr>
          <w:p w14:paraId="6D6133F5" w14:textId="77777777" w:rsidR="00506055" w:rsidRDefault="00506055">
            <w:pPr>
              <w:jc w:val="left"/>
              <w:rPr>
                <w:sz w:val="18"/>
                <w:szCs w:val="18"/>
              </w:rPr>
            </w:pPr>
            <w:r>
              <w:rPr>
                <w:sz w:val="18"/>
                <w:szCs w:val="18"/>
              </w:rPr>
              <w:t xml:space="preserve">Data e Ora intervento Secondario non è compresa fra data/ora ricovero e Tipo Ricovero &lt;&gt;” </w:t>
            </w:r>
            <w:proofErr w:type="gramStart"/>
            <w:r>
              <w:rPr>
                <w:sz w:val="18"/>
                <w:szCs w:val="18"/>
              </w:rPr>
              <w:t>4”e</w:t>
            </w:r>
            <w:proofErr w:type="gramEnd"/>
            <w:r>
              <w:rPr>
                <w:sz w:val="18"/>
                <w:szCs w:val="18"/>
              </w:rPr>
              <w:t xml:space="preserve"> data/ora dimissione</w:t>
            </w:r>
          </w:p>
          <w:p w14:paraId="45132375" w14:textId="77777777" w:rsidR="00506055" w:rsidRDefault="00506055">
            <w:pPr>
              <w:jc w:val="left"/>
              <w:rPr>
                <w:sz w:val="18"/>
                <w:szCs w:val="18"/>
              </w:rPr>
            </w:pPr>
          </w:p>
          <w:p w14:paraId="0A441740" w14:textId="77777777" w:rsidR="00506055" w:rsidRDefault="00506055">
            <w:pPr>
              <w:jc w:val="left"/>
              <w:rPr>
                <w:sz w:val="18"/>
                <w:szCs w:val="18"/>
              </w:rPr>
            </w:pPr>
            <w:r>
              <w:rPr>
                <w:sz w:val="18"/>
                <w:szCs w:val="18"/>
              </w:rPr>
              <w:t>[Il controllo data/ora viene effettuato solo se la Data dell’intervento Secondario coincide con Data di Ammissione e Tipo ricovero&lt;&gt;4 oppure se coincide con Data Dimissione]</w:t>
            </w:r>
          </w:p>
        </w:tc>
      </w:tr>
      <w:tr w:rsidR="00506055" w14:paraId="58D04DB7"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3CF6D608" w14:textId="77777777" w:rsidR="00506055" w:rsidRPr="00F815DA" w:rsidRDefault="00506055">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647DB4B7" w14:textId="77777777" w:rsidR="00506055" w:rsidRDefault="00506055">
            <w:pPr>
              <w:rPr>
                <w:sz w:val="18"/>
                <w:szCs w:val="18"/>
              </w:rPr>
            </w:pPr>
            <w:r>
              <w:rPr>
                <w:sz w:val="18"/>
                <w:szCs w:val="18"/>
              </w:rPr>
              <w:t>1302</w:t>
            </w:r>
          </w:p>
        </w:tc>
        <w:tc>
          <w:tcPr>
            <w:tcW w:w="966" w:type="pct"/>
            <w:tcBorders>
              <w:top w:val="single" w:sz="4" w:space="0" w:color="auto"/>
              <w:left w:val="single" w:sz="4" w:space="0" w:color="auto"/>
              <w:bottom w:val="single" w:sz="4" w:space="0" w:color="auto"/>
              <w:right w:val="single" w:sz="4" w:space="0" w:color="auto"/>
            </w:tcBorders>
          </w:tcPr>
          <w:p w14:paraId="458AB915" w14:textId="77777777" w:rsidR="00506055" w:rsidRDefault="00506055" w:rsidP="00D2751D">
            <w:pPr>
              <w:tabs>
                <w:tab w:val="left" w:pos="0"/>
              </w:tabs>
              <w:rPr>
                <w:rFonts w:cs="Book Antiqua"/>
                <w:color w:val="339966"/>
                <w:sz w:val="18"/>
                <w:szCs w:val="18"/>
                <w:lang w:eastAsia="it-IT"/>
              </w:rPr>
            </w:pPr>
            <w:r>
              <w:rPr>
                <w:rFonts w:cs="Book Antiqua"/>
                <w:color w:val="339966"/>
                <w:sz w:val="18"/>
                <w:szCs w:val="18"/>
                <w:lang w:eastAsia="it-IT"/>
              </w:rPr>
              <w:t xml:space="preserve">Mancato rispetto del vincolo richiesto dalla </w:t>
            </w:r>
            <w:r w:rsidR="00F815DA">
              <w:rPr>
                <w:rFonts w:cs="Book Antiqua"/>
                <w:color w:val="339966"/>
                <w:sz w:val="18"/>
                <w:szCs w:val="18"/>
                <w:lang w:eastAsia="it-IT"/>
              </w:rPr>
              <w:t>obbligatorietà</w:t>
            </w:r>
            <w:r>
              <w:rPr>
                <w:rFonts w:cs="Book Antiqua"/>
                <w:color w:val="339966"/>
                <w:sz w:val="18"/>
                <w:szCs w:val="18"/>
                <w:lang w:eastAsia="it-IT"/>
              </w:rPr>
              <w:t xml:space="preserve"> condizionata</w:t>
            </w:r>
          </w:p>
        </w:tc>
        <w:tc>
          <w:tcPr>
            <w:tcW w:w="2813" w:type="pct"/>
            <w:tcBorders>
              <w:top w:val="single" w:sz="4" w:space="0" w:color="auto"/>
              <w:left w:val="single" w:sz="4" w:space="0" w:color="auto"/>
              <w:bottom w:val="single" w:sz="4" w:space="0" w:color="auto"/>
              <w:right w:val="single" w:sz="4" w:space="0" w:color="auto"/>
            </w:tcBorders>
          </w:tcPr>
          <w:p w14:paraId="75EB23FB" w14:textId="77777777" w:rsidR="00506055" w:rsidRDefault="00506055">
            <w:pPr>
              <w:jc w:val="left"/>
              <w:rPr>
                <w:sz w:val="18"/>
                <w:szCs w:val="18"/>
              </w:rPr>
            </w:pPr>
            <w:r>
              <w:rPr>
                <w:rFonts w:cs="Book Antiqua"/>
                <w:sz w:val="18"/>
                <w:szCs w:val="18"/>
                <w:lang w:eastAsia="it-IT"/>
              </w:rPr>
              <w:t>“Ora intervento secondario” non è valorizzato se valorizzato Intervento Secondario</w:t>
            </w:r>
            <w:r w:rsidR="00654858">
              <w:rPr>
                <w:rFonts w:cs="Book Antiqua"/>
                <w:sz w:val="18"/>
                <w:szCs w:val="18"/>
                <w:lang w:eastAsia="it-IT"/>
              </w:rPr>
              <w:t xml:space="preserve"> </w:t>
            </w:r>
            <w:r w:rsidR="00654858" w:rsidRPr="001636CE">
              <w:rPr>
                <w:sz w:val="20"/>
              </w:rPr>
              <w:t xml:space="preserve">di classificazione </w:t>
            </w:r>
            <w:proofErr w:type="gramStart"/>
            <w:r w:rsidR="00654858" w:rsidRPr="001636CE">
              <w:rPr>
                <w:sz w:val="20"/>
              </w:rPr>
              <w:t>4</w:t>
            </w:r>
            <w:proofErr w:type="gramEnd"/>
            <w:r w:rsidR="00654858" w:rsidRPr="001636CE">
              <w:rPr>
                <w:sz w:val="20"/>
              </w:rPr>
              <w:t xml:space="preserve"> AHRQ</w:t>
            </w:r>
          </w:p>
        </w:tc>
      </w:tr>
      <w:tr w:rsidR="00654858" w14:paraId="74341497"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E6E6E6"/>
          </w:tcPr>
          <w:p w14:paraId="4A42574C" w14:textId="77777777" w:rsidR="00654858" w:rsidRPr="00F815DA" w:rsidRDefault="00654858">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6E1BD513" w14:textId="77777777" w:rsidR="00654858" w:rsidRDefault="00654858">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3CCA2B45" w14:textId="77777777" w:rsidR="00654858" w:rsidRDefault="00654858">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32EAC92A" w14:textId="77777777" w:rsidR="00654858" w:rsidRDefault="00654858">
            <w:pPr>
              <w:jc w:val="left"/>
              <w:rPr>
                <w:sz w:val="18"/>
                <w:szCs w:val="18"/>
              </w:rPr>
            </w:pPr>
          </w:p>
        </w:tc>
      </w:tr>
      <w:tr w:rsidR="000E7E34" w14:paraId="0F369835" w14:textId="77777777" w:rsidTr="004234DF">
        <w:trPr>
          <w:tblHeader/>
        </w:trPr>
        <w:tc>
          <w:tcPr>
            <w:tcW w:w="718" w:type="pct"/>
            <w:vMerge w:val="restart"/>
            <w:tcBorders>
              <w:top w:val="single" w:sz="4" w:space="0" w:color="auto"/>
              <w:left w:val="single" w:sz="4" w:space="0" w:color="auto"/>
              <w:right w:val="single" w:sz="4" w:space="0" w:color="auto"/>
            </w:tcBorders>
            <w:vAlign w:val="center"/>
          </w:tcPr>
          <w:p w14:paraId="0D06D7E0" w14:textId="77777777" w:rsidR="000E7E34" w:rsidRPr="00F815DA" w:rsidRDefault="000E7E34">
            <w:pPr>
              <w:jc w:val="center"/>
              <w:rPr>
                <w:sz w:val="18"/>
                <w:szCs w:val="18"/>
              </w:rPr>
            </w:pPr>
            <w:r w:rsidRPr="00F815DA">
              <w:rPr>
                <w:sz w:val="18"/>
                <w:szCs w:val="18"/>
              </w:rPr>
              <w:t>Identificativo Chirurgo intervento Secondario</w:t>
            </w:r>
          </w:p>
        </w:tc>
        <w:tc>
          <w:tcPr>
            <w:tcW w:w="503" w:type="pct"/>
            <w:tcBorders>
              <w:top w:val="single" w:sz="4" w:space="0" w:color="auto"/>
              <w:left w:val="single" w:sz="4" w:space="0" w:color="auto"/>
              <w:bottom w:val="single" w:sz="4" w:space="0" w:color="auto"/>
              <w:right w:val="single" w:sz="4" w:space="0" w:color="auto"/>
            </w:tcBorders>
          </w:tcPr>
          <w:p w14:paraId="5A9458F5" w14:textId="77777777" w:rsidR="000E7E34" w:rsidRDefault="000E7E34">
            <w:pPr>
              <w:rPr>
                <w:sz w:val="18"/>
                <w:szCs w:val="18"/>
              </w:rPr>
            </w:pPr>
            <w:r>
              <w:rPr>
                <w:sz w:val="18"/>
                <w:szCs w:val="18"/>
              </w:rPr>
              <w:t>1341</w:t>
            </w:r>
          </w:p>
        </w:tc>
        <w:tc>
          <w:tcPr>
            <w:tcW w:w="966" w:type="pct"/>
            <w:tcBorders>
              <w:top w:val="single" w:sz="4" w:space="0" w:color="auto"/>
              <w:left w:val="single" w:sz="4" w:space="0" w:color="auto"/>
              <w:bottom w:val="single" w:sz="4" w:space="0" w:color="auto"/>
              <w:right w:val="single" w:sz="4" w:space="0" w:color="auto"/>
            </w:tcBorders>
          </w:tcPr>
          <w:p w14:paraId="08258BC5" w14:textId="77777777" w:rsidR="000E7E34" w:rsidRPr="00B21B92" w:rsidRDefault="000E7E34">
            <w:pPr>
              <w:spacing w:before="60" w:after="60"/>
              <w:rPr>
                <w:rFonts w:cs="Book Antiqua"/>
                <w:color w:val="339966"/>
                <w:sz w:val="18"/>
                <w:szCs w:val="18"/>
                <w:lang w:eastAsia="it-IT"/>
              </w:rPr>
            </w:pPr>
            <w:r w:rsidRPr="00B21B92">
              <w:rPr>
                <w:rFonts w:cs="Book Antiqua"/>
                <w:color w:val="0070C0"/>
                <w:sz w:val="18"/>
                <w:szCs w:val="18"/>
                <w:lang w:eastAsia="it-IT"/>
              </w:rPr>
              <w:t>Lunghezza diversa da quella attesa</w:t>
            </w:r>
          </w:p>
        </w:tc>
        <w:tc>
          <w:tcPr>
            <w:tcW w:w="2813" w:type="pct"/>
            <w:tcBorders>
              <w:top w:val="single" w:sz="4" w:space="0" w:color="auto"/>
              <w:left w:val="single" w:sz="4" w:space="0" w:color="auto"/>
              <w:bottom w:val="single" w:sz="4" w:space="0" w:color="auto"/>
              <w:right w:val="single" w:sz="4" w:space="0" w:color="auto"/>
            </w:tcBorders>
          </w:tcPr>
          <w:p w14:paraId="236FB319" w14:textId="77777777" w:rsidR="000E7E34" w:rsidRDefault="000E7E34">
            <w:pPr>
              <w:jc w:val="left"/>
              <w:rPr>
                <w:sz w:val="18"/>
                <w:szCs w:val="18"/>
              </w:rPr>
            </w:pPr>
            <w:r>
              <w:rPr>
                <w:sz w:val="18"/>
                <w:szCs w:val="18"/>
              </w:rPr>
              <w:t xml:space="preserve">La lunghezza dell’identificativo non corrisponde ai </w:t>
            </w:r>
            <w:r w:rsidR="00A2589C" w:rsidRPr="00F815DA">
              <w:rPr>
                <w:sz w:val="18"/>
                <w:szCs w:val="18"/>
              </w:rPr>
              <w:t>88</w:t>
            </w:r>
            <w:r>
              <w:rPr>
                <w:sz w:val="18"/>
                <w:szCs w:val="18"/>
              </w:rPr>
              <w:t xml:space="preserve"> caratteri attesi</w:t>
            </w:r>
          </w:p>
        </w:tc>
      </w:tr>
      <w:tr w:rsidR="000E7E34" w14:paraId="0DA26721" w14:textId="77777777" w:rsidTr="004234DF">
        <w:trPr>
          <w:tblHeader/>
        </w:trPr>
        <w:tc>
          <w:tcPr>
            <w:tcW w:w="718" w:type="pct"/>
            <w:vMerge/>
            <w:tcBorders>
              <w:left w:val="single" w:sz="4" w:space="0" w:color="auto"/>
              <w:right w:val="single" w:sz="4" w:space="0" w:color="auto"/>
            </w:tcBorders>
            <w:vAlign w:val="center"/>
          </w:tcPr>
          <w:p w14:paraId="3C79DFBA" w14:textId="77777777" w:rsidR="000E7E34" w:rsidRPr="00F815DA" w:rsidRDefault="000E7E34">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2A88BE6F" w14:textId="77777777" w:rsidR="000E7E34" w:rsidRDefault="000E7E34">
            <w:pPr>
              <w:rPr>
                <w:sz w:val="18"/>
                <w:szCs w:val="18"/>
              </w:rPr>
            </w:pPr>
            <w:r>
              <w:rPr>
                <w:sz w:val="18"/>
                <w:szCs w:val="18"/>
              </w:rPr>
              <w:t>1302</w:t>
            </w:r>
          </w:p>
        </w:tc>
        <w:tc>
          <w:tcPr>
            <w:tcW w:w="966" w:type="pct"/>
            <w:tcBorders>
              <w:top w:val="single" w:sz="4" w:space="0" w:color="auto"/>
              <w:left w:val="single" w:sz="4" w:space="0" w:color="auto"/>
              <w:bottom w:val="single" w:sz="4" w:space="0" w:color="auto"/>
              <w:right w:val="single" w:sz="4" w:space="0" w:color="auto"/>
            </w:tcBorders>
          </w:tcPr>
          <w:p w14:paraId="5AFE7653" w14:textId="77777777" w:rsidR="000E7E34" w:rsidRDefault="000E7E34" w:rsidP="00D2751D">
            <w:pPr>
              <w:spacing w:before="60" w:after="60"/>
              <w:rPr>
                <w:rFonts w:cs="Book Antiqua"/>
                <w:color w:val="339966"/>
                <w:sz w:val="18"/>
                <w:szCs w:val="18"/>
                <w:lang w:eastAsia="it-IT"/>
              </w:rPr>
            </w:pPr>
            <w:r>
              <w:rPr>
                <w:rFonts w:cs="Book Antiqua"/>
                <w:color w:val="339966"/>
                <w:sz w:val="18"/>
                <w:szCs w:val="18"/>
                <w:lang w:eastAsia="it-IT"/>
              </w:rPr>
              <w:t xml:space="preserve">Mancato rispetto del vincolo richiesto dalla </w:t>
            </w:r>
            <w:r w:rsidR="00F815DA">
              <w:rPr>
                <w:rFonts w:cs="Book Antiqua"/>
                <w:color w:val="339966"/>
                <w:sz w:val="18"/>
                <w:szCs w:val="18"/>
                <w:lang w:eastAsia="it-IT"/>
              </w:rPr>
              <w:t>obbligatorietà</w:t>
            </w:r>
            <w:r>
              <w:rPr>
                <w:rFonts w:cs="Book Antiqua"/>
                <w:color w:val="339966"/>
                <w:sz w:val="18"/>
                <w:szCs w:val="18"/>
                <w:lang w:eastAsia="it-IT"/>
              </w:rPr>
              <w:t xml:space="preserve"> condizionata</w:t>
            </w:r>
          </w:p>
        </w:tc>
        <w:tc>
          <w:tcPr>
            <w:tcW w:w="2813" w:type="pct"/>
            <w:tcBorders>
              <w:top w:val="single" w:sz="4" w:space="0" w:color="auto"/>
              <w:left w:val="single" w:sz="4" w:space="0" w:color="auto"/>
              <w:bottom w:val="single" w:sz="4" w:space="0" w:color="auto"/>
              <w:right w:val="single" w:sz="4" w:space="0" w:color="auto"/>
            </w:tcBorders>
          </w:tcPr>
          <w:p w14:paraId="6F0E2B5C" w14:textId="77777777" w:rsidR="000E7E34" w:rsidRDefault="000E7E34">
            <w:pPr>
              <w:jc w:val="left"/>
              <w:rPr>
                <w:sz w:val="18"/>
                <w:szCs w:val="18"/>
              </w:rPr>
            </w:pPr>
            <w:r>
              <w:rPr>
                <w:rFonts w:cs="Book Antiqua"/>
                <w:color w:val="339966"/>
                <w:sz w:val="18"/>
                <w:szCs w:val="18"/>
                <w:lang w:eastAsia="it-IT"/>
              </w:rPr>
              <w:t xml:space="preserve"> </w:t>
            </w:r>
            <w:r>
              <w:rPr>
                <w:rFonts w:cs="Book Antiqua"/>
                <w:sz w:val="18"/>
                <w:szCs w:val="18"/>
                <w:lang w:eastAsia="it-IT"/>
              </w:rPr>
              <w:t xml:space="preserve">“Identificativo Chirurgo intervento secondario” non </w:t>
            </w:r>
            <w:proofErr w:type="gramStart"/>
            <w:r>
              <w:rPr>
                <w:rFonts w:cs="Book Antiqua"/>
                <w:sz w:val="18"/>
                <w:szCs w:val="18"/>
                <w:lang w:eastAsia="it-IT"/>
              </w:rPr>
              <w:t>è  valorizzato</w:t>
            </w:r>
            <w:proofErr w:type="gramEnd"/>
            <w:r>
              <w:rPr>
                <w:rFonts w:cs="Book Antiqua"/>
                <w:sz w:val="18"/>
                <w:szCs w:val="18"/>
                <w:lang w:eastAsia="it-IT"/>
              </w:rPr>
              <w:t xml:space="preserve"> se valorizzato Intervento Secondario </w:t>
            </w:r>
            <w:r w:rsidRPr="001636CE">
              <w:rPr>
                <w:sz w:val="20"/>
              </w:rPr>
              <w:t>di classificazione 4 AHRQ</w:t>
            </w:r>
          </w:p>
        </w:tc>
      </w:tr>
      <w:tr w:rsidR="00654858" w14:paraId="5CEFEE5E"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E6E6E6"/>
          </w:tcPr>
          <w:p w14:paraId="2A5B1676" w14:textId="77777777" w:rsidR="00654858" w:rsidRPr="00F815DA" w:rsidRDefault="00654858">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03796C8F" w14:textId="77777777" w:rsidR="00654858" w:rsidRDefault="00654858">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64466C8F" w14:textId="77777777" w:rsidR="00654858" w:rsidRDefault="00654858">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7CBF9624" w14:textId="77777777" w:rsidR="00654858" w:rsidRDefault="00654858">
            <w:pPr>
              <w:jc w:val="left"/>
              <w:rPr>
                <w:sz w:val="18"/>
                <w:szCs w:val="18"/>
              </w:rPr>
            </w:pPr>
          </w:p>
        </w:tc>
      </w:tr>
      <w:tr w:rsidR="00654858" w14:paraId="139697F8" w14:textId="77777777" w:rsidTr="004234DF">
        <w:trPr>
          <w:tblHeader/>
        </w:trPr>
        <w:tc>
          <w:tcPr>
            <w:tcW w:w="718" w:type="pct"/>
            <w:tcBorders>
              <w:top w:val="single" w:sz="4" w:space="0" w:color="auto"/>
              <w:left w:val="single" w:sz="4" w:space="0" w:color="auto"/>
              <w:right w:val="single" w:sz="4" w:space="0" w:color="auto"/>
            </w:tcBorders>
            <w:vAlign w:val="center"/>
          </w:tcPr>
          <w:p w14:paraId="7B987FC2" w14:textId="77777777" w:rsidR="00654858" w:rsidRPr="00F815DA" w:rsidRDefault="00654858">
            <w:pPr>
              <w:jc w:val="center"/>
              <w:rPr>
                <w:sz w:val="18"/>
                <w:szCs w:val="18"/>
              </w:rPr>
            </w:pPr>
            <w:r w:rsidRPr="00F815DA">
              <w:rPr>
                <w:sz w:val="18"/>
                <w:szCs w:val="18"/>
              </w:rPr>
              <w:t>Identificativo Anestesista intervento secondario</w:t>
            </w:r>
          </w:p>
        </w:tc>
        <w:tc>
          <w:tcPr>
            <w:tcW w:w="503" w:type="pct"/>
            <w:tcBorders>
              <w:top w:val="single" w:sz="4" w:space="0" w:color="auto"/>
              <w:left w:val="single" w:sz="4" w:space="0" w:color="auto"/>
              <w:bottom w:val="single" w:sz="4" w:space="0" w:color="auto"/>
              <w:right w:val="single" w:sz="4" w:space="0" w:color="auto"/>
            </w:tcBorders>
          </w:tcPr>
          <w:p w14:paraId="246A4019" w14:textId="77777777" w:rsidR="00654858" w:rsidRDefault="00654858">
            <w:pPr>
              <w:rPr>
                <w:sz w:val="18"/>
                <w:szCs w:val="18"/>
              </w:rPr>
            </w:pPr>
            <w:r>
              <w:rPr>
                <w:sz w:val="18"/>
                <w:szCs w:val="18"/>
              </w:rPr>
              <w:t>1341</w:t>
            </w:r>
          </w:p>
        </w:tc>
        <w:tc>
          <w:tcPr>
            <w:tcW w:w="966" w:type="pct"/>
            <w:tcBorders>
              <w:top w:val="single" w:sz="4" w:space="0" w:color="auto"/>
              <w:left w:val="single" w:sz="4" w:space="0" w:color="auto"/>
              <w:bottom w:val="single" w:sz="4" w:space="0" w:color="auto"/>
              <w:right w:val="single" w:sz="4" w:space="0" w:color="auto"/>
            </w:tcBorders>
          </w:tcPr>
          <w:p w14:paraId="1B29B40F" w14:textId="77777777" w:rsidR="00654858" w:rsidRPr="00B21B92" w:rsidRDefault="001F5A43">
            <w:pPr>
              <w:rPr>
                <w:rFonts w:cs="Book Antiqua"/>
                <w:color w:val="339966"/>
                <w:sz w:val="18"/>
                <w:szCs w:val="18"/>
                <w:lang w:eastAsia="it-IT"/>
              </w:rPr>
            </w:pPr>
            <w:r w:rsidRPr="00B21B92">
              <w:rPr>
                <w:rFonts w:cs="Book Antiqua"/>
                <w:color w:val="0070C0"/>
                <w:sz w:val="18"/>
                <w:szCs w:val="18"/>
                <w:lang w:eastAsia="it-IT"/>
              </w:rPr>
              <w:t>Lunghezza diversa da quella attesa</w:t>
            </w:r>
          </w:p>
        </w:tc>
        <w:tc>
          <w:tcPr>
            <w:tcW w:w="2813" w:type="pct"/>
            <w:tcBorders>
              <w:top w:val="single" w:sz="4" w:space="0" w:color="auto"/>
              <w:left w:val="single" w:sz="4" w:space="0" w:color="auto"/>
              <w:bottom w:val="single" w:sz="4" w:space="0" w:color="auto"/>
              <w:right w:val="single" w:sz="4" w:space="0" w:color="auto"/>
            </w:tcBorders>
          </w:tcPr>
          <w:p w14:paraId="29ED6709" w14:textId="77777777" w:rsidR="00654858" w:rsidRDefault="00654858" w:rsidP="00EB57DC">
            <w:pPr>
              <w:jc w:val="left"/>
              <w:rPr>
                <w:sz w:val="18"/>
                <w:szCs w:val="18"/>
              </w:rPr>
            </w:pPr>
            <w:r>
              <w:rPr>
                <w:sz w:val="18"/>
                <w:szCs w:val="18"/>
              </w:rPr>
              <w:t xml:space="preserve">La lunghezza dell’identificativo non corrisponde </w:t>
            </w:r>
            <w:r w:rsidRPr="00F815DA">
              <w:rPr>
                <w:sz w:val="18"/>
                <w:szCs w:val="18"/>
              </w:rPr>
              <w:t xml:space="preserve">ai </w:t>
            </w:r>
            <w:r w:rsidR="00A2589C" w:rsidRPr="00F815DA">
              <w:rPr>
                <w:sz w:val="18"/>
                <w:szCs w:val="18"/>
              </w:rPr>
              <w:t>88</w:t>
            </w:r>
            <w:r>
              <w:rPr>
                <w:sz w:val="18"/>
                <w:szCs w:val="18"/>
              </w:rPr>
              <w:t xml:space="preserve"> caratteri attesi</w:t>
            </w:r>
          </w:p>
        </w:tc>
      </w:tr>
      <w:tr w:rsidR="00654858" w14:paraId="7E2F76AB"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E6E6E6"/>
          </w:tcPr>
          <w:p w14:paraId="1350B474" w14:textId="77777777" w:rsidR="00654858" w:rsidRDefault="00654858">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1A2771D4" w14:textId="77777777" w:rsidR="00654858" w:rsidRDefault="00654858">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76468184" w14:textId="77777777" w:rsidR="00654858" w:rsidRDefault="00654858">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09E3AB4E" w14:textId="77777777" w:rsidR="00654858" w:rsidRDefault="00654858">
            <w:pPr>
              <w:jc w:val="left"/>
              <w:rPr>
                <w:sz w:val="18"/>
                <w:szCs w:val="18"/>
              </w:rPr>
            </w:pPr>
          </w:p>
        </w:tc>
      </w:tr>
      <w:tr w:rsidR="00654858" w14:paraId="683860F8" w14:textId="77777777" w:rsidTr="004234DF">
        <w:trPr>
          <w:tblHeader/>
        </w:trPr>
        <w:tc>
          <w:tcPr>
            <w:tcW w:w="718" w:type="pct"/>
            <w:vMerge w:val="restart"/>
            <w:tcBorders>
              <w:top w:val="single" w:sz="4" w:space="0" w:color="auto"/>
              <w:left w:val="single" w:sz="4" w:space="0" w:color="auto"/>
              <w:right w:val="single" w:sz="4" w:space="0" w:color="auto"/>
            </w:tcBorders>
            <w:vAlign w:val="center"/>
          </w:tcPr>
          <w:p w14:paraId="7DE88C2F" w14:textId="77777777" w:rsidR="00654858" w:rsidRDefault="00654858">
            <w:pPr>
              <w:jc w:val="center"/>
              <w:rPr>
                <w:sz w:val="18"/>
                <w:szCs w:val="18"/>
              </w:rPr>
            </w:pPr>
            <w:r w:rsidRPr="00F815DA">
              <w:rPr>
                <w:sz w:val="18"/>
                <w:szCs w:val="18"/>
              </w:rPr>
              <w:t>Check List Sala Operatoria intervento secondario</w:t>
            </w:r>
          </w:p>
        </w:tc>
        <w:tc>
          <w:tcPr>
            <w:tcW w:w="503" w:type="pct"/>
            <w:tcBorders>
              <w:top w:val="single" w:sz="4" w:space="0" w:color="auto"/>
              <w:left w:val="single" w:sz="4" w:space="0" w:color="auto"/>
              <w:bottom w:val="single" w:sz="4" w:space="0" w:color="auto"/>
              <w:right w:val="single" w:sz="4" w:space="0" w:color="auto"/>
            </w:tcBorders>
          </w:tcPr>
          <w:p w14:paraId="5D56CFE6" w14:textId="77777777" w:rsidR="00654858" w:rsidRDefault="00654858">
            <w:pPr>
              <w:rPr>
                <w:sz w:val="18"/>
                <w:szCs w:val="18"/>
              </w:rPr>
            </w:pPr>
            <w:r>
              <w:rPr>
                <w:sz w:val="18"/>
                <w:szCs w:val="18"/>
              </w:rPr>
              <w:t>1301</w:t>
            </w:r>
          </w:p>
        </w:tc>
        <w:tc>
          <w:tcPr>
            <w:tcW w:w="966" w:type="pct"/>
            <w:tcBorders>
              <w:top w:val="single" w:sz="4" w:space="0" w:color="auto"/>
              <w:left w:val="single" w:sz="4" w:space="0" w:color="auto"/>
              <w:bottom w:val="single" w:sz="4" w:space="0" w:color="auto"/>
              <w:right w:val="single" w:sz="4" w:space="0" w:color="auto"/>
            </w:tcBorders>
          </w:tcPr>
          <w:p w14:paraId="667288E3" w14:textId="77777777" w:rsidR="00654858" w:rsidRDefault="00654858">
            <w:pPr>
              <w:rPr>
                <w:rFonts w:cs="Book Antiqua"/>
                <w:color w:val="339966"/>
                <w:sz w:val="18"/>
                <w:szCs w:val="18"/>
                <w:lang w:eastAsia="it-IT"/>
              </w:rPr>
            </w:pPr>
            <w:r>
              <w:rPr>
                <w:rFonts w:cs="Book Antiqua"/>
                <w:color w:val="339966"/>
                <w:sz w:val="18"/>
                <w:szCs w:val="18"/>
                <w:lang w:eastAsia="it-IT"/>
              </w:rPr>
              <w:t xml:space="preserve">Non appartenenza al dominio di riferimento </w:t>
            </w:r>
          </w:p>
        </w:tc>
        <w:tc>
          <w:tcPr>
            <w:tcW w:w="2813" w:type="pct"/>
            <w:tcBorders>
              <w:top w:val="single" w:sz="4" w:space="0" w:color="auto"/>
              <w:left w:val="single" w:sz="4" w:space="0" w:color="auto"/>
              <w:bottom w:val="single" w:sz="4" w:space="0" w:color="auto"/>
              <w:right w:val="single" w:sz="4" w:space="0" w:color="auto"/>
            </w:tcBorders>
          </w:tcPr>
          <w:p w14:paraId="52FA609A" w14:textId="77777777" w:rsidR="00654858" w:rsidRDefault="00654858">
            <w:pPr>
              <w:jc w:val="left"/>
              <w:rPr>
                <w:sz w:val="18"/>
                <w:szCs w:val="18"/>
              </w:rPr>
            </w:pPr>
            <w:r>
              <w:rPr>
                <w:rFonts w:cs="Book Antiqua"/>
                <w:color w:val="000000"/>
                <w:sz w:val="18"/>
                <w:szCs w:val="18"/>
                <w:lang w:eastAsia="it-IT"/>
              </w:rPr>
              <w:t>Valori diversi da quelli ammessi</w:t>
            </w:r>
            <w:r>
              <w:rPr>
                <w:sz w:val="18"/>
                <w:szCs w:val="18"/>
              </w:rPr>
              <w:t xml:space="preserve">: </w:t>
            </w:r>
          </w:p>
          <w:p w14:paraId="6A58E29D" w14:textId="77777777" w:rsidR="00654858" w:rsidRDefault="00654858">
            <w:pPr>
              <w:jc w:val="left"/>
              <w:rPr>
                <w:color w:val="000000"/>
                <w:sz w:val="18"/>
                <w:szCs w:val="18"/>
              </w:rPr>
            </w:pPr>
            <w:r>
              <w:rPr>
                <w:color w:val="000000"/>
                <w:sz w:val="18"/>
                <w:szCs w:val="18"/>
              </w:rPr>
              <w:t>0 = No</w:t>
            </w:r>
          </w:p>
          <w:p w14:paraId="6EFA85BC" w14:textId="77777777" w:rsidR="00654858" w:rsidRDefault="00654858">
            <w:pPr>
              <w:jc w:val="left"/>
              <w:rPr>
                <w:color w:val="000000"/>
                <w:sz w:val="18"/>
                <w:szCs w:val="18"/>
              </w:rPr>
            </w:pPr>
            <w:r>
              <w:rPr>
                <w:color w:val="000000"/>
                <w:sz w:val="18"/>
                <w:szCs w:val="18"/>
              </w:rPr>
              <w:t>1 = Sì</w:t>
            </w:r>
          </w:p>
          <w:p w14:paraId="1BE9824C" w14:textId="77777777" w:rsidR="00654858" w:rsidRDefault="00654858">
            <w:pPr>
              <w:jc w:val="left"/>
              <w:rPr>
                <w:sz w:val="18"/>
                <w:szCs w:val="18"/>
              </w:rPr>
            </w:pPr>
            <w:r>
              <w:rPr>
                <w:sz w:val="18"/>
                <w:szCs w:val="18"/>
              </w:rPr>
              <w:t>9 = Non Applicabile</w:t>
            </w:r>
          </w:p>
        </w:tc>
      </w:tr>
      <w:tr w:rsidR="00654858" w14:paraId="5CAE969C" w14:textId="77777777" w:rsidTr="004234DF">
        <w:trPr>
          <w:tblHeader/>
        </w:trPr>
        <w:tc>
          <w:tcPr>
            <w:tcW w:w="718" w:type="pct"/>
            <w:vMerge/>
            <w:tcBorders>
              <w:left w:val="single" w:sz="4" w:space="0" w:color="auto"/>
              <w:right w:val="single" w:sz="4" w:space="0" w:color="auto"/>
            </w:tcBorders>
            <w:vAlign w:val="center"/>
          </w:tcPr>
          <w:p w14:paraId="55ECEF3F" w14:textId="77777777" w:rsidR="00654858" w:rsidRDefault="00654858">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7DA325F7" w14:textId="77777777" w:rsidR="00654858" w:rsidRDefault="00654858">
            <w:pPr>
              <w:rPr>
                <w:sz w:val="18"/>
                <w:szCs w:val="18"/>
              </w:rPr>
            </w:pPr>
            <w:r>
              <w:rPr>
                <w:sz w:val="18"/>
                <w:szCs w:val="18"/>
              </w:rPr>
              <w:t>1302</w:t>
            </w:r>
          </w:p>
        </w:tc>
        <w:tc>
          <w:tcPr>
            <w:tcW w:w="966" w:type="pct"/>
            <w:tcBorders>
              <w:top w:val="single" w:sz="4" w:space="0" w:color="auto"/>
              <w:left w:val="single" w:sz="4" w:space="0" w:color="auto"/>
              <w:bottom w:val="single" w:sz="4" w:space="0" w:color="auto"/>
              <w:right w:val="single" w:sz="4" w:space="0" w:color="auto"/>
            </w:tcBorders>
          </w:tcPr>
          <w:p w14:paraId="76F46C03" w14:textId="77777777" w:rsidR="00654858" w:rsidRDefault="00654858" w:rsidP="00D2751D">
            <w:pPr>
              <w:spacing w:before="60" w:after="60"/>
            </w:pPr>
            <w:r>
              <w:rPr>
                <w:rFonts w:cs="Book Antiqua"/>
                <w:color w:val="339966"/>
                <w:sz w:val="18"/>
                <w:szCs w:val="18"/>
                <w:lang w:eastAsia="it-IT"/>
              </w:rPr>
              <w:t xml:space="preserve">Mancato rispetto del vincolo richiesto dalla </w:t>
            </w:r>
            <w:r w:rsidR="00F815DA">
              <w:rPr>
                <w:rFonts w:cs="Book Antiqua"/>
                <w:color w:val="339966"/>
                <w:sz w:val="18"/>
                <w:szCs w:val="18"/>
                <w:lang w:eastAsia="it-IT"/>
              </w:rPr>
              <w:t>obbligatorietà</w:t>
            </w:r>
            <w:r>
              <w:rPr>
                <w:rFonts w:cs="Book Antiqua"/>
                <w:color w:val="339966"/>
                <w:sz w:val="18"/>
                <w:szCs w:val="18"/>
                <w:lang w:eastAsia="it-IT"/>
              </w:rPr>
              <w:t xml:space="preserve"> condizionata</w:t>
            </w:r>
          </w:p>
        </w:tc>
        <w:tc>
          <w:tcPr>
            <w:tcW w:w="2813" w:type="pct"/>
            <w:tcBorders>
              <w:top w:val="single" w:sz="4" w:space="0" w:color="auto"/>
              <w:left w:val="single" w:sz="4" w:space="0" w:color="auto"/>
              <w:bottom w:val="single" w:sz="4" w:space="0" w:color="auto"/>
              <w:right w:val="single" w:sz="4" w:space="0" w:color="auto"/>
            </w:tcBorders>
          </w:tcPr>
          <w:p w14:paraId="19E0B5E3" w14:textId="77777777" w:rsidR="00654858" w:rsidRDefault="00654858">
            <w:pPr>
              <w:jc w:val="left"/>
              <w:rPr>
                <w:sz w:val="18"/>
                <w:szCs w:val="18"/>
              </w:rPr>
            </w:pPr>
            <w:r>
              <w:rPr>
                <w:rFonts w:cs="Book Antiqua"/>
                <w:sz w:val="18"/>
                <w:szCs w:val="18"/>
                <w:lang w:eastAsia="it-IT"/>
              </w:rPr>
              <w:t xml:space="preserve"> “Check List Sala Operatoria intervento secondario” non è valorizzato se valorizzato intervento secondario </w:t>
            </w:r>
            <w:r w:rsidRPr="001636CE">
              <w:rPr>
                <w:sz w:val="20"/>
              </w:rPr>
              <w:t xml:space="preserve">di classificazione </w:t>
            </w:r>
            <w:proofErr w:type="gramStart"/>
            <w:r w:rsidRPr="001636CE">
              <w:rPr>
                <w:sz w:val="20"/>
              </w:rPr>
              <w:t>4</w:t>
            </w:r>
            <w:proofErr w:type="gramEnd"/>
            <w:r w:rsidRPr="001636CE">
              <w:rPr>
                <w:sz w:val="20"/>
              </w:rPr>
              <w:t xml:space="preserve"> AHRQ</w:t>
            </w:r>
          </w:p>
        </w:tc>
      </w:tr>
      <w:tr w:rsidR="00654858" w14:paraId="2EB06712"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D9D9D9"/>
          </w:tcPr>
          <w:p w14:paraId="30D4D403" w14:textId="77777777" w:rsidR="00654858" w:rsidRDefault="00654858">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D9D9D9"/>
          </w:tcPr>
          <w:p w14:paraId="6FD63BCC" w14:textId="77777777" w:rsidR="00654858" w:rsidRDefault="00654858">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D9D9D9"/>
          </w:tcPr>
          <w:p w14:paraId="08C0F09B" w14:textId="77777777" w:rsidR="00654858" w:rsidRDefault="00654858">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D9D9D9"/>
          </w:tcPr>
          <w:p w14:paraId="6CDB2892" w14:textId="77777777" w:rsidR="00654858" w:rsidRDefault="00654858">
            <w:pPr>
              <w:jc w:val="left"/>
              <w:rPr>
                <w:sz w:val="18"/>
                <w:szCs w:val="18"/>
              </w:rPr>
            </w:pPr>
          </w:p>
        </w:tc>
      </w:tr>
      <w:tr w:rsidR="00654858" w14:paraId="64226CAA" w14:textId="77777777" w:rsidTr="00254EE0">
        <w:trPr>
          <w:tblHeader/>
        </w:trPr>
        <w:tc>
          <w:tcPr>
            <w:tcW w:w="718" w:type="pct"/>
            <w:vMerge w:val="restart"/>
            <w:tcBorders>
              <w:top w:val="single" w:sz="4" w:space="0" w:color="auto"/>
              <w:left w:val="single" w:sz="4" w:space="0" w:color="auto"/>
              <w:bottom w:val="single" w:sz="4" w:space="0" w:color="auto"/>
              <w:right w:val="single" w:sz="4" w:space="0" w:color="auto"/>
            </w:tcBorders>
            <w:vAlign w:val="center"/>
          </w:tcPr>
          <w:p w14:paraId="406EE519" w14:textId="77777777" w:rsidR="00654858" w:rsidRDefault="00654858">
            <w:pPr>
              <w:jc w:val="center"/>
              <w:rPr>
                <w:sz w:val="18"/>
                <w:szCs w:val="18"/>
              </w:rPr>
            </w:pPr>
            <w:r>
              <w:rPr>
                <w:sz w:val="18"/>
                <w:szCs w:val="18"/>
              </w:rPr>
              <w:t>Lateralità</w:t>
            </w:r>
          </w:p>
          <w:p w14:paraId="7957B576" w14:textId="77777777" w:rsidR="00654858" w:rsidRDefault="00654858">
            <w:pPr>
              <w:jc w:val="center"/>
              <w:rPr>
                <w:b/>
                <w:sz w:val="18"/>
                <w:szCs w:val="18"/>
              </w:rPr>
            </w:pPr>
            <w:r>
              <w:rPr>
                <w:sz w:val="18"/>
                <w:szCs w:val="18"/>
              </w:rPr>
              <w:t>intervento secondario</w:t>
            </w:r>
          </w:p>
        </w:tc>
        <w:tc>
          <w:tcPr>
            <w:tcW w:w="503" w:type="pct"/>
            <w:tcBorders>
              <w:top w:val="single" w:sz="4" w:space="0" w:color="auto"/>
              <w:left w:val="single" w:sz="4" w:space="0" w:color="auto"/>
              <w:bottom w:val="single" w:sz="4" w:space="0" w:color="auto"/>
              <w:right w:val="single" w:sz="4" w:space="0" w:color="auto"/>
            </w:tcBorders>
          </w:tcPr>
          <w:p w14:paraId="34D977B7" w14:textId="77777777" w:rsidR="00654858" w:rsidRDefault="00654858">
            <w:pPr>
              <w:rPr>
                <w:sz w:val="18"/>
                <w:szCs w:val="18"/>
              </w:rPr>
            </w:pPr>
            <w:r>
              <w:rPr>
                <w:sz w:val="18"/>
                <w:szCs w:val="18"/>
              </w:rPr>
              <w:t>1301</w:t>
            </w:r>
          </w:p>
        </w:tc>
        <w:tc>
          <w:tcPr>
            <w:tcW w:w="966" w:type="pct"/>
            <w:tcBorders>
              <w:top w:val="single" w:sz="4" w:space="0" w:color="auto"/>
              <w:left w:val="single" w:sz="4" w:space="0" w:color="auto"/>
              <w:bottom w:val="single" w:sz="4" w:space="0" w:color="auto"/>
              <w:right w:val="single" w:sz="4" w:space="0" w:color="auto"/>
            </w:tcBorders>
          </w:tcPr>
          <w:p w14:paraId="15D26719" w14:textId="77777777" w:rsidR="00654858" w:rsidRDefault="00654858">
            <w:pPr>
              <w:rPr>
                <w:rFonts w:cs="Book Antiqua"/>
                <w:color w:val="339966"/>
                <w:sz w:val="18"/>
                <w:szCs w:val="18"/>
                <w:lang w:eastAsia="it-IT"/>
              </w:rPr>
            </w:pPr>
            <w:r>
              <w:rPr>
                <w:rFonts w:cs="Book Antiqua"/>
                <w:color w:val="339966"/>
                <w:sz w:val="18"/>
                <w:szCs w:val="18"/>
                <w:lang w:eastAsia="it-IT"/>
              </w:rPr>
              <w:t xml:space="preserve">Non appartenenza al dominio di riferimento </w:t>
            </w:r>
          </w:p>
        </w:tc>
        <w:tc>
          <w:tcPr>
            <w:tcW w:w="2813" w:type="pct"/>
            <w:tcBorders>
              <w:top w:val="single" w:sz="4" w:space="0" w:color="auto"/>
              <w:left w:val="single" w:sz="4" w:space="0" w:color="auto"/>
              <w:bottom w:val="single" w:sz="4" w:space="0" w:color="auto"/>
              <w:right w:val="single" w:sz="4" w:space="0" w:color="auto"/>
            </w:tcBorders>
          </w:tcPr>
          <w:p w14:paraId="43C9E5BA" w14:textId="77777777" w:rsidR="00654858" w:rsidRDefault="00654858">
            <w:pPr>
              <w:jc w:val="left"/>
              <w:rPr>
                <w:rFonts w:cs="Book Antiqua"/>
                <w:color w:val="000000"/>
                <w:sz w:val="18"/>
                <w:szCs w:val="18"/>
                <w:lang w:eastAsia="it-IT"/>
              </w:rPr>
            </w:pPr>
            <w:r>
              <w:rPr>
                <w:rFonts w:cs="Book Antiqua"/>
                <w:color w:val="000000"/>
                <w:sz w:val="18"/>
                <w:szCs w:val="18"/>
                <w:lang w:eastAsia="it-IT"/>
              </w:rPr>
              <w:t xml:space="preserve">Valori diversi da quelli </w:t>
            </w:r>
            <w:proofErr w:type="gramStart"/>
            <w:r>
              <w:rPr>
                <w:rFonts w:cs="Book Antiqua"/>
                <w:color w:val="000000"/>
                <w:sz w:val="18"/>
                <w:szCs w:val="18"/>
                <w:lang w:eastAsia="it-IT"/>
              </w:rPr>
              <w:t>ammessi :</w:t>
            </w:r>
            <w:proofErr w:type="gramEnd"/>
          </w:p>
          <w:p w14:paraId="337EDA87" w14:textId="77777777" w:rsidR="00654858" w:rsidRDefault="00654858">
            <w:pPr>
              <w:jc w:val="left"/>
              <w:rPr>
                <w:color w:val="000000"/>
                <w:sz w:val="18"/>
                <w:szCs w:val="18"/>
              </w:rPr>
            </w:pPr>
            <w:r>
              <w:rPr>
                <w:color w:val="000000"/>
                <w:sz w:val="18"/>
                <w:szCs w:val="18"/>
              </w:rPr>
              <w:t>1 = Destra</w:t>
            </w:r>
          </w:p>
          <w:p w14:paraId="24922B3C" w14:textId="77777777" w:rsidR="00654858" w:rsidRDefault="00654858">
            <w:pPr>
              <w:rPr>
                <w:color w:val="000000"/>
                <w:sz w:val="18"/>
                <w:szCs w:val="18"/>
              </w:rPr>
            </w:pPr>
            <w:r>
              <w:rPr>
                <w:color w:val="000000"/>
                <w:sz w:val="18"/>
                <w:szCs w:val="18"/>
              </w:rPr>
              <w:t>2 = Sinistra</w:t>
            </w:r>
          </w:p>
          <w:p w14:paraId="16916D7F" w14:textId="77777777" w:rsidR="00654858" w:rsidRDefault="00654858">
            <w:pPr>
              <w:jc w:val="left"/>
              <w:rPr>
                <w:sz w:val="18"/>
                <w:szCs w:val="18"/>
              </w:rPr>
            </w:pPr>
            <w:r>
              <w:rPr>
                <w:color w:val="000000"/>
                <w:sz w:val="18"/>
                <w:szCs w:val="18"/>
              </w:rPr>
              <w:t>3 = Bilaterale</w:t>
            </w:r>
          </w:p>
        </w:tc>
      </w:tr>
      <w:tr w:rsidR="00654858" w14:paraId="6F377B51"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17AF9332" w14:textId="77777777" w:rsidR="00654858" w:rsidRDefault="00654858">
            <w:pPr>
              <w:jc w:val="left"/>
              <w:rPr>
                <w:b/>
                <w:sz w:val="18"/>
                <w:szCs w:val="18"/>
              </w:rPr>
            </w:pPr>
          </w:p>
        </w:tc>
        <w:tc>
          <w:tcPr>
            <w:tcW w:w="503" w:type="pct"/>
            <w:tcBorders>
              <w:top w:val="single" w:sz="4" w:space="0" w:color="auto"/>
              <w:left w:val="single" w:sz="4" w:space="0" w:color="auto"/>
              <w:bottom w:val="single" w:sz="4" w:space="0" w:color="auto"/>
              <w:right w:val="single" w:sz="4" w:space="0" w:color="auto"/>
            </w:tcBorders>
          </w:tcPr>
          <w:p w14:paraId="45AEAC0C" w14:textId="77777777" w:rsidR="00654858" w:rsidRDefault="000B0A43" w:rsidP="00D11E25">
            <w:pPr>
              <w:rPr>
                <w:sz w:val="18"/>
                <w:szCs w:val="18"/>
              </w:rPr>
            </w:pPr>
            <w:r w:rsidRPr="000D75C7">
              <w:rPr>
                <w:sz w:val="18"/>
                <w:szCs w:val="18"/>
              </w:rPr>
              <w:t>1349</w:t>
            </w:r>
          </w:p>
        </w:tc>
        <w:tc>
          <w:tcPr>
            <w:tcW w:w="966" w:type="pct"/>
            <w:tcBorders>
              <w:top w:val="single" w:sz="4" w:space="0" w:color="auto"/>
              <w:left w:val="single" w:sz="4" w:space="0" w:color="auto"/>
              <w:bottom w:val="single" w:sz="4" w:space="0" w:color="auto"/>
              <w:right w:val="single" w:sz="4" w:space="0" w:color="auto"/>
            </w:tcBorders>
          </w:tcPr>
          <w:p w14:paraId="590B1BC1" w14:textId="77777777" w:rsidR="00654858" w:rsidRPr="00254EE0" w:rsidRDefault="00654858" w:rsidP="00DC4D58">
            <w:pPr>
              <w:rPr>
                <w:rFonts w:cs="Book Antiqua"/>
                <w:color w:val="339966"/>
                <w:sz w:val="18"/>
                <w:szCs w:val="18"/>
                <w:highlight w:val="cyan"/>
                <w:lang w:eastAsia="it-IT"/>
              </w:rPr>
            </w:pPr>
            <w:r w:rsidRPr="001636CE">
              <w:rPr>
                <w:rFonts w:cs="Book Antiqua"/>
                <w:color w:val="339966"/>
                <w:sz w:val="18"/>
                <w:szCs w:val="18"/>
                <w:lang w:eastAsia="it-IT"/>
              </w:rPr>
              <w:t>Presenza di informazione in assenza di Intervento</w:t>
            </w:r>
          </w:p>
        </w:tc>
        <w:tc>
          <w:tcPr>
            <w:tcW w:w="2813" w:type="pct"/>
            <w:tcBorders>
              <w:top w:val="single" w:sz="4" w:space="0" w:color="auto"/>
              <w:left w:val="single" w:sz="4" w:space="0" w:color="auto"/>
              <w:bottom w:val="single" w:sz="4" w:space="0" w:color="auto"/>
              <w:right w:val="single" w:sz="4" w:space="0" w:color="auto"/>
            </w:tcBorders>
          </w:tcPr>
          <w:p w14:paraId="1A349B53" w14:textId="77777777" w:rsidR="00654858" w:rsidRDefault="00654858" w:rsidP="00993EDC">
            <w:pPr>
              <w:jc w:val="left"/>
              <w:rPr>
                <w:rFonts w:cs="Book Antiqua"/>
                <w:color w:val="000000"/>
                <w:sz w:val="18"/>
                <w:szCs w:val="18"/>
                <w:lang w:eastAsia="it-IT"/>
              </w:rPr>
            </w:pPr>
            <w:r>
              <w:rPr>
                <w:rFonts w:cs="Book Antiqua"/>
                <w:color w:val="000000"/>
                <w:sz w:val="18"/>
                <w:szCs w:val="18"/>
                <w:lang w:eastAsia="it-IT"/>
              </w:rPr>
              <w:t xml:space="preserve">Valorizzazione del campo in assenza di </w:t>
            </w:r>
            <w:r w:rsidRPr="00993EDC">
              <w:rPr>
                <w:rFonts w:cs="Book Antiqua"/>
                <w:sz w:val="18"/>
                <w:szCs w:val="18"/>
                <w:lang w:eastAsia="it-IT"/>
              </w:rPr>
              <w:t xml:space="preserve">Intervento </w:t>
            </w:r>
            <w:r>
              <w:rPr>
                <w:rFonts w:cs="Book Antiqua"/>
                <w:sz w:val="18"/>
                <w:szCs w:val="18"/>
                <w:lang w:eastAsia="it-IT"/>
              </w:rPr>
              <w:t>Secondario</w:t>
            </w:r>
            <w:r>
              <w:rPr>
                <w:rFonts w:cs="Book Antiqua"/>
                <w:color w:val="000000"/>
                <w:sz w:val="18"/>
                <w:szCs w:val="18"/>
                <w:lang w:eastAsia="it-IT"/>
              </w:rPr>
              <w:t xml:space="preserve"> che prevede l’eventuale l’indicazione del lato</w:t>
            </w:r>
          </w:p>
        </w:tc>
      </w:tr>
      <w:tr w:rsidR="00654858" w14:paraId="2B3C419C"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E6E6E6"/>
          </w:tcPr>
          <w:p w14:paraId="3E82CD29" w14:textId="77777777" w:rsidR="00654858" w:rsidRDefault="00654858">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3B0565C0" w14:textId="77777777" w:rsidR="00654858" w:rsidRDefault="00654858">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591D5801" w14:textId="77777777" w:rsidR="00654858" w:rsidRDefault="00654858">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55C615B9" w14:textId="77777777" w:rsidR="00654858" w:rsidRDefault="00654858">
            <w:pPr>
              <w:jc w:val="left"/>
              <w:rPr>
                <w:sz w:val="18"/>
                <w:szCs w:val="18"/>
              </w:rPr>
            </w:pPr>
          </w:p>
        </w:tc>
      </w:tr>
      <w:tr w:rsidR="00654858" w14:paraId="36C6422F" w14:textId="77777777" w:rsidTr="00254EE0">
        <w:trPr>
          <w:tblHeader/>
        </w:trPr>
        <w:tc>
          <w:tcPr>
            <w:tcW w:w="718" w:type="pct"/>
            <w:vMerge w:val="restart"/>
            <w:tcBorders>
              <w:top w:val="single" w:sz="4" w:space="0" w:color="auto"/>
              <w:left w:val="single" w:sz="4" w:space="0" w:color="auto"/>
              <w:bottom w:val="single" w:sz="4" w:space="0" w:color="auto"/>
              <w:right w:val="single" w:sz="4" w:space="0" w:color="auto"/>
            </w:tcBorders>
            <w:vAlign w:val="center"/>
          </w:tcPr>
          <w:p w14:paraId="41ADCAA0" w14:textId="77777777" w:rsidR="00654858" w:rsidRDefault="00654858">
            <w:pPr>
              <w:jc w:val="center"/>
              <w:rPr>
                <w:sz w:val="18"/>
                <w:szCs w:val="18"/>
              </w:rPr>
            </w:pPr>
            <w:r>
              <w:rPr>
                <w:sz w:val="18"/>
                <w:szCs w:val="18"/>
              </w:rPr>
              <w:t>Rilevazione del dolore</w:t>
            </w:r>
          </w:p>
        </w:tc>
        <w:tc>
          <w:tcPr>
            <w:tcW w:w="503" w:type="pct"/>
            <w:tcBorders>
              <w:top w:val="single" w:sz="4" w:space="0" w:color="auto"/>
              <w:left w:val="single" w:sz="4" w:space="0" w:color="auto"/>
              <w:bottom w:val="single" w:sz="4" w:space="0" w:color="auto"/>
              <w:right w:val="single" w:sz="4" w:space="0" w:color="auto"/>
            </w:tcBorders>
          </w:tcPr>
          <w:p w14:paraId="43432481" w14:textId="77777777" w:rsidR="00654858" w:rsidRDefault="00654858">
            <w:pPr>
              <w:rPr>
                <w:sz w:val="18"/>
                <w:szCs w:val="18"/>
              </w:rPr>
            </w:pPr>
          </w:p>
        </w:tc>
        <w:tc>
          <w:tcPr>
            <w:tcW w:w="966" w:type="pct"/>
            <w:tcBorders>
              <w:top w:val="single" w:sz="4" w:space="0" w:color="auto"/>
              <w:left w:val="single" w:sz="4" w:space="0" w:color="auto"/>
              <w:bottom w:val="single" w:sz="4" w:space="0" w:color="auto"/>
              <w:right w:val="single" w:sz="4" w:space="0" w:color="auto"/>
            </w:tcBorders>
          </w:tcPr>
          <w:p w14:paraId="01DC548A" w14:textId="77777777" w:rsidR="00654858" w:rsidRDefault="00654858">
            <w:pPr>
              <w:rPr>
                <w:sz w:val="18"/>
                <w:szCs w:val="18"/>
              </w:rPr>
            </w:pPr>
            <w:r>
              <w:rPr>
                <w:rFonts w:cs="Book Antiqua"/>
                <w:color w:val="FF0000"/>
                <w:sz w:val="18"/>
                <w:szCs w:val="18"/>
                <w:lang w:eastAsia="it-IT"/>
              </w:rPr>
              <w:t>Mancata valorizzazione di un campo obbligatorio</w:t>
            </w:r>
          </w:p>
        </w:tc>
        <w:tc>
          <w:tcPr>
            <w:tcW w:w="2813" w:type="pct"/>
            <w:tcBorders>
              <w:top w:val="single" w:sz="4" w:space="0" w:color="auto"/>
              <w:left w:val="single" w:sz="4" w:space="0" w:color="auto"/>
              <w:bottom w:val="single" w:sz="4" w:space="0" w:color="auto"/>
              <w:right w:val="single" w:sz="4" w:space="0" w:color="auto"/>
            </w:tcBorders>
          </w:tcPr>
          <w:p w14:paraId="7CA3E648" w14:textId="77777777" w:rsidR="00654858" w:rsidRDefault="00654858">
            <w:pPr>
              <w:rPr>
                <w:sz w:val="18"/>
                <w:szCs w:val="18"/>
              </w:rPr>
            </w:pPr>
            <w:r>
              <w:rPr>
                <w:rFonts w:cs="Book Antiqua"/>
                <w:color w:val="000000"/>
                <w:sz w:val="18"/>
                <w:szCs w:val="18"/>
                <w:lang w:eastAsia="it-IT"/>
              </w:rPr>
              <w:t>Tag XML non presente o tag XML presente ma non valorizzato.</w:t>
            </w:r>
          </w:p>
        </w:tc>
      </w:tr>
      <w:tr w:rsidR="00654858" w14:paraId="1D98024C"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6EE5D060" w14:textId="77777777" w:rsidR="00654858" w:rsidRDefault="00654858">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0177E1C6" w14:textId="77777777" w:rsidR="00654858" w:rsidRDefault="00654858">
            <w:pPr>
              <w:rPr>
                <w:sz w:val="18"/>
                <w:szCs w:val="18"/>
              </w:rPr>
            </w:pPr>
            <w:r>
              <w:rPr>
                <w:sz w:val="18"/>
                <w:szCs w:val="18"/>
              </w:rPr>
              <w:t>1301</w:t>
            </w:r>
          </w:p>
        </w:tc>
        <w:tc>
          <w:tcPr>
            <w:tcW w:w="966" w:type="pct"/>
            <w:tcBorders>
              <w:top w:val="single" w:sz="4" w:space="0" w:color="auto"/>
              <w:left w:val="single" w:sz="4" w:space="0" w:color="auto"/>
              <w:bottom w:val="single" w:sz="4" w:space="0" w:color="auto"/>
              <w:right w:val="single" w:sz="4" w:space="0" w:color="auto"/>
            </w:tcBorders>
          </w:tcPr>
          <w:p w14:paraId="6F1D15CF" w14:textId="77777777" w:rsidR="00654858" w:rsidRDefault="00654858">
            <w:pPr>
              <w:rPr>
                <w:rFonts w:cs="Book Antiqua"/>
                <w:color w:val="339966"/>
                <w:sz w:val="18"/>
                <w:szCs w:val="18"/>
                <w:lang w:eastAsia="it-IT"/>
              </w:rPr>
            </w:pPr>
            <w:r>
              <w:rPr>
                <w:rFonts w:cs="Book Antiqua"/>
                <w:color w:val="339966"/>
                <w:sz w:val="18"/>
                <w:szCs w:val="18"/>
                <w:lang w:eastAsia="it-IT"/>
              </w:rPr>
              <w:t>Non appartenenza al dominio di riferimento</w:t>
            </w:r>
          </w:p>
        </w:tc>
        <w:tc>
          <w:tcPr>
            <w:tcW w:w="2813" w:type="pct"/>
            <w:tcBorders>
              <w:top w:val="single" w:sz="4" w:space="0" w:color="auto"/>
              <w:left w:val="single" w:sz="4" w:space="0" w:color="auto"/>
              <w:bottom w:val="single" w:sz="4" w:space="0" w:color="auto"/>
              <w:right w:val="single" w:sz="4" w:space="0" w:color="auto"/>
            </w:tcBorders>
          </w:tcPr>
          <w:p w14:paraId="49DA9ED6" w14:textId="77777777" w:rsidR="00654858" w:rsidRDefault="00654858">
            <w:pPr>
              <w:jc w:val="left"/>
              <w:rPr>
                <w:rFonts w:cs="Book Antiqua"/>
                <w:color w:val="000000"/>
                <w:sz w:val="18"/>
                <w:szCs w:val="18"/>
                <w:lang w:eastAsia="it-IT"/>
              </w:rPr>
            </w:pPr>
            <w:r>
              <w:rPr>
                <w:rFonts w:cs="Book Antiqua"/>
                <w:color w:val="000000"/>
                <w:sz w:val="18"/>
                <w:szCs w:val="18"/>
                <w:lang w:eastAsia="it-IT"/>
              </w:rPr>
              <w:t xml:space="preserve">Valori diversi da quelli </w:t>
            </w:r>
            <w:proofErr w:type="gramStart"/>
            <w:r>
              <w:rPr>
                <w:rFonts w:cs="Book Antiqua"/>
                <w:color w:val="000000"/>
                <w:sz w:val="18"/>
                <w:szCs w:val="18"/>
                <w:lang w:eastAsia="it-IT"/>
              </w:rPr>
              <w:t>ammessi :</w:t>
            </w:r>
            <w:proofErr w:type="gramEnd"/>
          </w:p>
          <w:p w14:paraId="630C47B0" w14:textId="77777777" w:rsidR="00654858" w:rsidRDefault="00654858">
            <w:pPr>
              <w:jc w:val="left"/>
              <w:rPr>
                <w:color w:val="000000"/>
                <w:sz w:val="18"/>
                <w:szCs w:val="18"/>
              </w:rPr>
            </w:pPr>
            <w:r>
              <w:rPr>
                <w:color w:val="000000"/>
                <w:sz w:val="18"/>
                <w:szCs w:val="18"/>
              </w:rPr>
              <w:t>0 = No</w:t>
            </w:r>
          </w:p>
          <w:p w14:paraId="692723DF" w14:textId="77777777" w:rsidR="00654858" w:rsidRDefault="00654858">
            <w:pPr>
              <w:jc w:val="left"/>
              <w:rPr>
                <w:sz w:val="18"/>
                <w:szCs w:val="18"/>
              </w:rPr>
            </w:pPr>
            <w:r>
              <w:rPr>
                <w:color w:val="000000"/>
                <w:sz w:val="18"/>
                <w:szCs w:val="18"/>
              </w:rPr>
              <w:t>1 = Sì</w:t>
            </w:r>
          </w:p>
        </w:tc>
      </w:tr>
      <w:tr w:rsidR="00654858" w14:paraId="28D3F98B"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E6E6E6"/>
          </w:tcPr>
          <w:p w14:paraId="6B9CE0BE" w14:textId="77777777" w:rsidR="00654858" w:rsidRDefault="00654858">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7C66CFA2" w14:textId="77777777" w:rsidR="00654858" w:rsidRDefault="00654858">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0F386860" w14:textId="77777777" w:rsidR="00654858" w:rsidRDefault="00654858">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0208DB5C" w14:textId="77777777" w:rsidR="00654858" w:rsidRDefault="00654858">
            <w:pPr>
              <w:jc w:val="left"/>
              <w:rPr>
                <w:sz w:val="18"/>
                <w:szCs w:val="18"/>
              </w:rPr>
            </w:pPr>
          </w:p>
        </w:tc>
      </w:tr>
      <w:tr w:rsidR="00654858" w14:paraId="0962071C" w14:textId="77777777" w:rsidTr="00254EE0">
        <w:trPr>
          <w:tblHeader/>
        </w:trPr>
        <w:tc>
          <w:tcPr>
            <w:tcW w:w="718" w:type="pct"/>
            <w:vMerge w:val="restart"/>
            <w:tcBorders>
              <w:top w:val="single" w:sz="4" w:space="0" w:color="auto"/>
              <w:left w:val="single" w:sz="4" w:space="0" w:color="auto"/>
              <w:bottom w:val="single" w:sz="4" w:space="0" w:color="auto"/>
              <w:right w:val="single" w:sz="4" w:space="0" w:color="auto"/>
            </w:tcBorders>
            <w:vAlign w:val="center"/>
          </w:tcPr>
          <w:p w14:paraId="671907E9" w14:textId="77777777" w:rsidR="00654858" w:rsidRDefault="00654858">
            <w:pPr>
              <w:jc w:val="center"/>
              <w:rPr>
                <w:sz w:val="18"/>
                <w:szCs w:val="18"/>
              </w:rPr>
            </w:pPr>
            <w:r>
              <w:rPr>
                <w:sz w:val="18"/>
                <w:szCs w:val="18"/>
              </w:rPr>
              <w:t>Pressione arteriosa sistolica</w:t>
            </w:r>
          </w:p>
        </w:tc>
        <w:tc>
          <w:tcPr>
            <w:tcW w:w="503" w:type="pct"/>
            <w:tcBorders>
              <w:top w:val="single" w:sz="4" w:space="0" w:color="auto"/>
              <w:left w:val="single" w:sz="4" w:space="0" w:color="auto"/>
              <w:bottom w:val="single" w:sz="4" w:space="0" w:color="auto"/>
              <w:right w:val="single" w:sz="4" w:space="0" w:color="auto"/>
            </w:tcBorders>
          </w:tcPr>
          <w:p w14:paraId="46517240" w14:textId="77777777" w:rsidR="00654858" w:rsidRDefault="00654858">
            <w:pPr>
              <w:rPr>
                <w:sz w:val="18"/>
                <w:szCs w:val="18"/>
              </w:rPr>
            </w:pPr>
          </w:p>
        </w:tc>
        <w:tc>
          <w:tcPr>
            <w:tcW w:w="966" w:type="pct"/>
            <w:tcBorders>
              <w:top w:val="single" w:sz="4" w:space="0" w:color="auto"/>
              <w:left w:val="single" w:sz="4" w:space="0" w:color="auto"/>
              <w:bottom w:val="single" w:sz="4" w:space="0" w:color="auto"/>
              <w:right w:val="single" w:sz="4" w:space="0" w:color="auto"/>
            </w:tcBorders>
          </w:tcPr>
          <w:p w14:paraId="3D98DDB6" w14:textId="77777777" w:rsidR="00654858" w:rsidRDefault="00654858" w:rsidP="004234DF">
            <w:pPr>
              <w:rPr>
                <w:rFonts w:cs="Book Antiqua"/>
                <w:color w:val="FF0000"/>
                <w:sz w:val="18"/>
                <w:szCs w:val="18"/>
                <w:lang w:eastAsia="it-IT"/>
              </w:rPr>
            </w:pPr>
            <w:r>
              <w:rPr>
                <w:rFonts w:cs="Book Antiqua"/>
                <w:color w:val="FF0000"/>
                <w:sz w:val="18"/>
                <w:szCs w:val="18"/>
                <w:lang w:eastAsia="it-IT"/>
              </w:rPr>
              <w:t>Lunghezza diversa da quella attesa</w:t>
            </w:r>
          </w:p>
        </w:tc>
        <w:tc>
          <w:tcPr>
            <w:tcW w:w="2813" w:type="pct"/>
            <w:tcBorders>
              <w:top w:val="single" w:sz="4" w:space="0" w:color="auto"/>
              <w:left w:val="single" w:sz="4" w:space="0" w:color="auto"/>
              <w:bottom w:val="single" w:sz="4" w:space="0" w:color="auto"/>
              <w:right w:val="single" w:sz="4" w:space="0" w:color="auto"/>
            </w:tcBorders>
          </w:tcPr>
          <w:p w14:paraId="2C7E6E81" w14:textId="77777777" w:rsidR="00654858" w:rsidRDefault="00654858" w:rsidP="004234DF">
            <w:pPr>
              <w:jc w:val="left"/>
              <w:rPr>
                <w:rFonts w:cs="Book Antiqua"/>
                <w:color w:val="000000"/>
                <w:sz w:val="18"/>
                <w:szCs w:val="18"/>
                <w:lang w:eastAsia="it-IT"/>
              </w:rPr>
            </w:pPr>
            <w:r w:rsidRPr="001636CE">
              <w:rPr>
                <w:rFonts w:cs="Book Antiqua"/>
                <w:color w:val="000000"/>
                <w:sz w:val="18"/>
                <w:szCs w:val="18"/>
                <w:lang w:eastAsia="it-IT"/>
              </w:rPr>
              <w:t xml:space="preserve">La lunghezza attesa è di </w:t>
            </w:r>
            <w:proofErr w:type="gramStart"/>
            <w:r w:rsidRPr="001636CE">
              <w:rPr>
                <w:rFonts w:cs="Book Antiqua"/>
                <w:color w:val="000000"/>
                <w:sz w:val="18"/>
                <w:szCs w:val="18"/>
                <w:lang w:eastAsia="it-IT"/>
              </w:rPr>
              <w:t>3</w:t>
            </w:r>
            <w:proofErr w:type="gramEnd"/>
            <w:r w:rsidRPr="001636CE">
              <w:rPr>
                <w:rFonts w:cs="Book Antiqua"/>
                <w:color w:val="000000"/>
                <w:sz w:val="18"/>
                <w:szCs w:val="18"/>
                <w:lang w:eastAsia="it-IT"/>
              </w:rPr>
              <w:t xml:space="preserve"> caratteri</w:t>
            </w:r>
          </w:p>
        </w:tc>
      </w:tr>
      <w:tr w:rsidR="00654858" w14:paraId="10BAE39B"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10B77226" w14:textId="77777777" w:rsidR="00654858" w:rsidRDefault="00654858">
            <w:pPr>
              <w:jc w:val="center"/>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68A2DF63" w14:textId="77777777" w:rsidR="00654858" w:rsidRDefault="00654858" w:rsidP="004234DF">
            <w:pPr>
              <w:rPr>
                <w:sz w:val="18"/>
                <w:szCs w:val="18"/>
              </w:rPr>
            </w:pPr>
            <w:r>
              <w:rPr>
                <w:sz w:val="18"/>
                <w:szCs w:val="18"/>
              </w:rPr>
              <w:t>1302</w:t>
            </w:r>
          </w:p>
        </w:tc>
        <w:tc>
          <w:tcPr>
            <w:tcW w:w="966" w:type="pct"/>
            <w:tcBorders>
              <w:top w:val="single" w:sz="4" w:space="0" w:color="auto"/>
              <w:left w:val="single" w:sz="4" w:space="0" w:color="auto"/>
              <w:bottom w:val="single" w:sz="4" w:space="0" w:color="auto"/>
              <w:right w:val="single" w:sz="4" w:space="0" w:color="auto"/>
            </w:tcBorders>
          </w:tcPr>
          <w:p w14:paraId="4B60D306" w14:textId="77777777" w:rsidR="00654858" w:rsidRDefault="00654858" w:rsidP="004234DF">
            <w:pPr>
              <w:spacing w:before="60" w:after="60"/>
              <w:rPr>
                <w:rFonts w:cs="Book Antiqua"/>
                <w:color w:val="339966"/>
                <w:sz w:val="18"/>
                <w:szCs w:val="18"/>
                <w:lang w:eastAsia="it-IT"/>
              </w:rPr>
            </w:pPr>
            <w:r>
              <w:rPr>
                <w:rFonts w:cs="Book Antiqua"/>
                <w:color w:val="339966"/>
                <w:sz w:val="18"/>
                <w:szCs w:val="18"/>
                <w:lang w:eastAsia="it-IT"/>
              </w:rPr>
              <w:t>Mancato rispetto del vincol</w:t>
            </w:r>
            <w:r w:rsidR="00D2751D">
              <w:rPr>
                <w:rFonts w:cs="Book Antiqua"/>
                <w:color w:val="339966"/>
                <w:sz w:val="18"/>
                <w:szCs w:val="18"/>
                <w:lang w:eastAsia="it-IT"/>
              </w:rPr>
              <w:t xml:space="preserve">o richiesto dalla </w:t>
            </w:r>
            <w:r w:rsidR="00F815DA">
              <w:rPr>
                <w:rFonts w:cs="Book Antiqua"/>
                <w:color w:val="339966"/>
                <w:sz w:val="18"/>
                <w:szCs w:val="18"/>
                <w:lang w:eastAsia="it-IT"/>
              </w:rPr>
              <w:t>obbligatorietà</w:t>
            </w:r>
            <w:r>
              <w:rPr>
                <w:rFonts w:cs="Book Antiqua"/>
                <w:color w:val="339966"/>
                <w:sz w:val="18"/>
                <w:szCs w:val="18"/>
                <w:lang w:eastAsia="it-IT"/>
              </w:rPr>
              <w:t xml:space="preserve"> condizionata</w:t>
            </w:r>
          </w:p>
        </w:tc>
        <w:tc>
          <w:tcPr>
            <w:tcW w:w="2813" w:type="pct"/>
            <w:tcBorders>
              <w:top w:val="single" w:sz="4" w:space="0" w:color="auto"/>
              <w:left w:val="single" w:sz="4" w:space="0" w:color="auto"/>
              <w:bottom w:val="single" w:sz="4" w:space="0" w:color="auto"/>
              <w:right w:val="single" w:sz="4" w:space="0" w:color="auto"/>
            </w:tcBorders>
          </w:tcPr>
          <w:p w14:paraId="5C8C62E5" w14:textId="77777777" w:rsidR="00654858" w:rsidRDefault="00654858" w:rsidP="004234DF">
            <w:pPr>
              <w:jc w:val="left"/>
              <w:rPr>
                <w:sz w:val="18"/>
                <w:szCs w:val="18"/>
              </w:rPr>
            </w:pPr>
            <w:r>
              <w:rPr>
                <w:rFonts w:cs="Book Antiqua"/>
                <w:sz w:val="18"/>
                <w:szCs w:val="18"/>
                <w:lang w:eastAsia="it-IT"/>
              </w:rPr>
              <w:t xml:space="preserve"> “Pressione arteriosa sistolica” non è valorizzato in presenza di diagnosi principale o secondaria valorizzata con codice ICD9-CM 410.xx</w:t>
            </w:r>
          </w:p>
        </w:tc>
      </w:tr>
      <w:tr w:rsidR="00654858" w14:paraId="47A74921"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6CBA60D0" w14:textId="77777777" w:rsidR="00654858" w:rsidRDefault="00654858">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4520EB8C" w14:textId="77777777" w:rsidR="00654858" w:rsidRDefault="00654858">
            <w:pPr>
              <w:rPr>
                <w:sz w:val="18"/>
                <w:szCs w:val="18"/>
              </w:rPr>
            </w:pPr>
            <w:r>
              <w:rPr>
                <w:sz w:val="18"/>
                <w:szCs w:val="18"/>
              </w:rPr>
              <w:t>1345</w:t>
            </w:r>
          </w:p>
        </w:tc>
        <w:tc>
          <w:tcPr>
            <w:tcW w:w="966" w:type="pct"/>
            <w:tcBorders>
              <w:top w:val="single" w:sz="4" w:space="0" w:color="auto"/>
              <w:left w:val="single" w:sz="4" w:space="0" w:color="auto"/>
              <w:bottom w:val="single" w:sz="4" w:space="0" w:color="auto"/>
              <w:right w:val="single" w:sz="4" w:space="0" w:color="auto"/>
            </w:tcBorders>
          </w:tcPr>
          <w:p w14:paraId="1AF92790" w14:textId="77777777" w:rsidR="00654858" w:rsidRDefault="00654858">
            <w:pPr>
              <w:spacing w:before="60" w:after="60"/>
              <w:rPr>
                <w:rFonts w:cs="Book Antiqua"/>
                <w:color w:val="339966"/>
                <w:sz w:val="18"/>
                <w:szCs w:val="18"/>
                <w:lang w:eastAsia="it-IT"/>
              </w:rPr>
            </w:pPr>
            <w:r>
              <w:rPr>
                <w:rFonts w:cs="Book Antiqua"/>
                <w:color w:val="339966"/>
                <w:sz w:val="18"/>
                <w:szCs w:val="18"/>
                <w:lang w:eastAsia="it-IT"/>
              </w:rPr>
              <w:t>Valore non consentito</w:t>
            </w:r>
          </w:p>
        </w:tc>
        <w:tc>
          <w:tcPr>
            <w:tcW w:w="2813" w:type="pct"/>
            <w:tcBorders>
              <w:top w:val="single" w:sz="4" w:space="0" w:color="auto"/>
              <w:left w:val="single" w:sz="4" w:space="0" w:color="auto"/>
              <w:bottom w:val="single" w:sz="4" w:space="0" w:color="auto"/>
              <w:right w:val="single" w:sz="4" w:space="0" w:color="auto"/>
            </w:tcBorders>
          </w:tcPr>
          <w:p w14:paraId="636F80A6" w14:textId="77777777" w:rsidR="00654858" w:rsidRDefault="00654858">
            <w:pPr>
              <w:jc w:val="left"/>
              <w:rPr>
                <w:sz w:val="18"/>
                <w:szCs w:val="18"/>
              </w:rPr>
            </w:pPr>
            <w:r>
              <w:rPr>
                <w:sz w:val="18"/>
                <w:szCs w:val="18"/>
              </w:rPr>
              <w:t>Inserito un valore &lt; 30 o &gt; 300</w:t>
            </w:r>
          </w:p>
        </w:tc>
      </w:tr>
      <w:tr w:rsidR="00654858" w14:paraId="6A30A46F"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E6E6E6"/>
          </w:tcPr>
          <w:p w14:paraId="77AD553F" w14:textId="77777777" w:rsidR="00654858" w:rsidRDefault="00654858">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4FAC3F0E" w14:textId="77777777" w:rsidR="00654858" w:rsidRDefault="00654858">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1DFBEEF4" w14:textId="77777777" w:rsidR="00654858" w:rsidRDefault="00654858">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650ACB93" w14:textId="77777777" w:rsidR="00654858" w:rsidRDefault="00654858">
            <w:pPr>
              <w:jc w:val="left"/>
              <w:rPr>
                <w:sz w:val="18"/>
                <w:szCs w:val="18"/>
              </w:rPr>
            </w:pPr>
          </w:p>
        </w:tc>
      </w:tr>
      <w:tr w:rsidR="00654858" w14:paraId="49B42018" w14:textId="77777777" w:rsidTr="00254EE0">
        <w:trPr>
          <w:tblHeader/>
        </w:trPr>
        <w:tc>
          <w:tcPr>
            <w:tcW w:w="718" w:type="pct"/>
            <w:vMerge w:val="restart"/>
            <w:tcBorders>
              <w:top w:val="single" w:sz="4" w:space="0" w:color="auto"/>
              <w:left w:val="single" w:sz="4" w:space="0" w:color="auto"/>
              <w:bottom w:val="single" w:sz="4" w:space="0" w:color="auto"/>
              <w:right w:val="single" w:sz="4" w:space="0" w:color="auto"/>
            </w:tcBorders>
            <w:vAlign w:val="center"/>
          </w:tcPr>
          <w:p w14:paraId="672134F3" w14:textId="77777777" w:rsidR="00654858" w:rsidRDefault="00654858">
            <w:pPr>
              <w:jc w:val="center"/>
              <w:rPr>
                <w:sz w:val="18"/>
                <w:szCs w:val="18"/>
              </w:rPr>
            </w:pPr>
            <w:r>
              <w:rPr>
                <w:sz w:val="18"/>
                <w:szCs w:val="18"/>
              </w:rPr>
              <w:lastRenderedPageBreak/>
              <w:t>Creatinina serica</w:t>
            </w:r>
          </w:p>
        </w:tc>
        <w:tc>
          <w:tcPr>
            <w:tcW w:w="503" w:type="pct"/>
            <w:tcBorders>
              <w:top w:val="single" w:sz="4" w:space="0" w:color="auto"/>
              <w:left w:val="single" w:sz="4" w:space="0" w:color="auto"/>
              <w:bottom w:val="single" w:sz="4" w:space="0" w:color="auto"/>
              <w:right w:val="single" w:sz="4" w:space="0" w:color="auto"/>
            </w:tcBorders>
          </w:tcPr>
          <w:p w14:paraId="7FF94D6D" w14:textId="77777777" w:rsidR="00654858" w:rsidRDefault="00654858">
            <w:pPr>
              <w:rPr>
                <w:sz w:val="18"/>
                <w:szCs w:val="18"/>
              </w:rPr>
            </w:pPr>
            <w:r>
              <w:rPr>
                <w:sz w:val="18"/>
                <w:szCs w:val="18"/>
              </w:rPr>
              <w:t>1302</w:t>
            </w:r>
          </w:p>
        </w:tc>
        <w:tc>
          <w:tcPr>
            <w:tcW w:w="966" w:type="pct"/>
            <w:tcBorders>
              <w:top w:val="single" w:sz="4" w:space="0" w:color="auto"/>
              <w:left w:val="single" w:sz="4" w:space="0" w:color="auto"/>
              <w:bottom w:val="single" w:sz="4" w:space="0" w:color="auto"/>
              <w:right w:val="single" w:sz="4" w:space="0" w:color="auto"/>
            </w:tcBorders>
          </w:tcPr>
          <w:p w14:paraId="1A1C582B" w14:textId="77777777" w:rsidR="00654858" w:rsidRDefault="00654858" w:rsidP="00D2751D">
            <w:pPr>
              <w:spacing w:before="60" w:after="60"/>
              <w:rPr>
                <w:rFonts w:cs="Book Antiqua"/>
                <w:color w:val="339966"/>
                <w:sz w:val="18"/>
                <w:szCs w:val="18"/>
                <w:lang w:eastAsia="it-IT"/>
              </w:rPr>
            </w:pPr>
            <w:r>
              <w:rPr>
                <w:rFonts w:cs="Book Antiqua"/>
                <w:color w:val="339966"/>
                <w:sz w:val="18"/>
                <w:szCs w:val="18"/>
                <w:lang w:eastAsia="it-IT"/>
              </w:rPr>
              <w:t xml:space="preserve">Mancato rispetto del vincolo richiesto dalla </w:t>
            </w:r>
            <w:r w:rsidR="00F815DA">
              <w:rPr>
                <w:rFonts w:cs="Book Antiqua"/>
                <w:color w:val="339966"/>
                <w:sz w:val="18"/>
                <w:szCs w:val="18"/>
                <w:lang w:eastAsia="it-IT"/>
              </w:rPr>
              <w:t>obbligatorietà</w:t>
            </w:r>
            <w:r>
              <w:rPr>
                <w:rFonts w:cs="Book Antiqua"/>
                <w:color w:val="339966"/>
                <w:sz w:val="18"/>
                <w:szCs w:val="18"/>
                <w:lang w:eastAsia="it-IT"/>
              </w:rPr>
              <w:t xml:space="preserve"> condizionata</w:t>
            </w:r>
          </w:p>
        </w:tc>
        <w:tc>
          <w:tcPr>
            <w:tcW w:w="2813" w:type="pct"/>
            <w:tcBorders>
              <w:top w:val="single" w:sz="4" w:space="0" w:color="auto"/>
              <w:left w:val="single" w:sz="4" w:space="0" w:color="auto"/>
              <w:bottom w:val="single" w:sz="4" w:space="0" w:color="auto"/>
              <w:right w:val="single" w:sz="4" w:space="0" w:color="auto"/>
            </w:tcBorders>
          </w:tcPr>
          <w:p w14:paraId="4C6F2FFA" w14:textId="77777777" w:rsidR="00654858" w:rsidRDefault="00654858">
            <w:pPr>
              <w:rPr>
                <w:i/>
                <w:sz w:val="18"/>
                <w:szCs w:val="18"/>
              </w:rPr>
            </w:pPr>
            <w:r>
              <w:rPr>
                <w:i/>
                <w:sz w:val="18"/>
                <w:szCs w:val="18"/>
              </w:rPr>
              <w:t xml:space="preserve"> [Viene segnalato errore se non vengono rispettati i seguenti criteri di compilazione:</w:t>
            </w:r>
          </w:p>
          <w:p w14:paraId="60907929" w14:textId="77777777" w:rsidR="00654858" w:rsidRDefault="00654858">
            <w:pPr>
              <w:pStyle w:val="ListParagraph2"/>
              <w:numPr>
                <w:ilvl w:val="0"/>
                <w:numId w:val="50"/>
              </w:numPr>
              <w:rPr>
                <w:rFonts w:ascii="Book Antiqua" w:hAnsi="Book Antiqua"/>
                <w:i/>
                <w:sz w:val="18"/>
                <w:szCs w:val="18"/>
              </w:rPr>
            </w:pPr>
            <w:r>
              <w:rPr>
                <w:rFonts w:ascii="Book Antiqua" w:hAnsi="Book Antiqua"/>
                <w:i/>
                <w:sz w:val="18"/>
                <w:szCs w:val="18"/>
              </w:rPr>
              <w:t xml:space="preserve">intervento chirurgico principale o secondario con codice ICD9-CM = </w:t>
            </w:r>
            <w:proofErr w:type="gramStart"/>
            <w:r>
              <w:rPr>
                <w:rFonts w:ascii="Book Antiqua" w:hAnsi="Book Antiqua"/>
                <w:i/>
                <w:sz w:val="18"/>
                <w:szCs w:val="18"/>
              </w:rPr>
              <w:t>36.1x  o</w:t>
            </w:r>
            <w:proofErr w:type="gramEnd"/>
            <w:r>
              <w:rPr>
                <w:rFonts w:ascii="Book Antiqua" w:hAnsi="Book Antiqua"/>
                <w:i/>
                <w:sz w:val="18"/>
                <w:szCs w:val="18"/>
              </w:rPr>
              <w:t xml:space="preserve"> codice ICD9-CM da 35.1x a 35.2x</w:t>
            </w:r>
          </w:p>
          <w:p w14:paraId="218516F4" w14:textId="77777777" w:rsidR="00654858" w:rsidRDefault="00654858">
            <w:pPr>
              <w:pStyle w:val="ListParagraph2"/>
              <w:numPr>
                <w:ilvl w:val="0"/>
                <w:numId w:val="50"/>
              </w:numPr>
              <w:rPr>
                <w:rFonts w:ascii="Book Antiqua" w:hAnsi="Book Antiqua"/>
                <w:i/>
                <w:sz w:val="18"/>
                <w:szCs w:val="18"/>
              </w:rPr>
            </w:pPr>
            <w:r>
              <w:rPr>
                <w:rFonts w:ascii="Book Antiqua" w:hAnsi="Book Antiqua"/>
                <w:i/>
                <w:sz w:val="18"/>
                <w:szCs w:val="18"/>
              </w:rPr>
              <w:t xml:space="preserve">diagnosi principale o </w:t>
            </w:r>
            <w:proofErr w:type="gramStart"/>
            <w:r>
              <w:rPr>
                <w:rFonts w:ascii="Book Antiqua" w:hAnsi="Book Antiqua"/>
                <w:i/>
                <w:sz w:val="18"/>
                <w:szCs w:val="18"/>
              </w:rPr>
              <w:t>secondaria  con</w:t>
            </w:r>
            <w:proofErr w:type="gramEnd"/>
            <w:r>
              <w:rPr>
                <w:rFonts w:ascii="Book Antiqua" w:hAnsi="Book Antiqua"/>
                <w:i/>
                <w:sz w:val="18"/>
                <w:szCs w:val="18"/>
              </w:rPr>
              <w:t xml:space="preserve"> codice ICD9-CM = 820.xx e Data Ricovero-Data di nascita &gt;= 65 anni</w:t>
            </w:r>
          </w:p>
          <w:p w14:paraId="09CE4830" w14:textId="77777777" w:rsidR="00654858" w:rsidRDefault="00654858">
            <w:pPr>
              <w:pStyle w:val="ListParagraph2"/>
              <w:numPr>
                <w:ilvl w:val="0"/>
                <w:numId w:val="50"/>
              </w:numPr>
              <w:spacing w:after="0"/>
              <w:ind w:left="357" w:hanging="357"/>
              <w:rPr>
                <w:rFonts w:ascii="Book Antiqua" w:hAnsi="Book Antiqua"/>
                <w:sz w:val="18"/>
                <w:szCs w:val="18"/>
              </w:rPr>
            </w:pPr>
            <w:r>
              <w:rPr>
                <w:rFonts w:ascii="Book Antiqua" w:hAnsi="Book Antiqua"/>
                <w:i/>
                <w:sz w:val="18"/>
                <w:szCs w:val="18"/>
              </w:rPr>
              <w:t xml:space="preserve">intervento chirurgico principale o secondario con codici ICD-9 CM = a: 81.51, </w:t>
            </w:r>
            <w:proofErr w:type="gramStart"/>
            <w:r>
              <w:rPr>
                <w:rFonts w:ascii="Book Antiqua" w:hAnsi="Book Antiqua"/>
                <w:i/>
                <w:sz w:val="18"/>
                <w:szCs w:val="18"/>
              </w:rPr>
              <w:t>81.52 ,</w:t>
            </w:r>
            <w:proofErr w:type="gramEnd"/>
            <w:r>
              <w:rPr>
                <w:rFonts w:ascii="Book Antiqua" w:hAnsi="Book Antiqua"/>
                <w:i/>
                <w:sz w:val="18"/>
                <w:szCs w:val="18"/>
              </w:rPr>
              <w:t xml:space="preserve"> 79.00, 79.05, 79.10, 79.15, 79.20, 79.25, 79.30, 79.35, 79.40, 79.45, 79.50, 79.55)]</w:t>
            </w:r>
          </w:p>
        </w:tc>
      </w:tr>
      <w:tr w:rsidR="00654858" w14:paraId="69D6A9AF"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1E401D93" w14:textId="77777777" w:rsidR="00654858" w:rsidRDefault="00654858">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1CBB569D" w14:textId="77777777" w:rsidR="00654858" w:rsidRDefault="00654858">
            <w:pPr>
              <w:rPr>
                <w:sz w:val="18"/>
                <w:szCs w:val="18"/>
              </w:rPr>
            </w:pPr>
            <w:r>
              <w:rPr>
                <w:sz w:val="18"/>
                <w:szCs w:val="18"/>
              </w:rPr>
              <w:t>1345</w:t>
            </w:r>
          </w:p>
        </w:tc>
        <w:tc>
          <w:tcPr>
            <w:tcW w:w="966" w:type="pct"/>
            <w:tcBorders>
              <w:top w:val="single" w:sz="4" w:space="0" w:color="auto"/>
              <w:left w:val="single" w:sz="4" w:space="0" w:color="auto"/>
              <w:bottom w:val="single" w:sz="4" w:space="0" w:color="auto"/>
              <w:right w:val="single" w:sz="4" w:space="0" w:color="auto"/>
            </w:tcBorders>
          </w:tcPr>
          <w:p w14:paraId="59F68014" w14:textId="77777777" w:rsidR="00654858" w:rsidRDefault="00654858">
            <w:pPr>
              <w:spacing w:before="60" w:after="60"/>
              <w:rPr>
                <w:rFonts w:cs="Book Antiqua"/>
                <w:color w:val="339966"/>
                <w:sz w:val="18"/>
                <w:szCs w:val="18"/>
                <w:lang w:eastAsia="it-IT"/>
              </w:rPr>
            </w:pPr>
            <w:r>
              <w:rPr>
                <w:rFonts w:cs="Book Antiqua"/>
                <w:color w:val="339966"/>
                <w:sz w:val="18"/>
                <w:szCs w:val="18"/>
                <w:lang w:eastAsia="it-IT"/>
              </w:rPr>
              <w:t>Valore non consentito</w:t>
            </w:r>
          </w:p>
        </w:tc>
        <w:tc>
          <w:tcPr>
            <w:tcW w:w="2813" w:type="pct"/>
            <w:tcBorders>
              <w:top w:val="single" w:sz="4" w:space="0" w:color="auto"/>
              <w:left w:val="single" w:sz="4" w:space="0" w:color="auto"/>
              <w:bottom w:val="single" w:sz="4" w:space="0" w:color="auto"/>
              <w:right w:val="single" w:sz="4" w:space="0" w:color="auto"/>
            </w:tcBorders>
          </w:tcPr>
          <w:p w14:paraId="609C5E33" w14:textId="77777777" w:rsidR="00654858" w:rsidRDefault="00654858">
            <w:pPr>
              <w:jc w:val="left"/>
              <w:rPr>
                <w:sz w:val="18"/>
                <w:szCs w:val="18"/>
              </w:rPr>
            </w:pPr>
            <w:r>
              <w:rPr>
                <w:sz w:val="18"/>
                <w:szCs w:val="18"/>
              </w:rPr>
              <w:t>Inserito un valore negativo o &gt; di 99,99</w:t>
            </w:r>
          </w:p>
        </w:tc>
      </w:tr>
      <w:tr w:rsidR="00654858" w14:paraId="240A9642" w14:textId="77777777" w:rsidTr="00254EE0">
        <w:trPr>
          <w:tblHeader/>
        </w:trPr>
        <w:tc>
          <w:tcPr>
            <w:tcW w:w="718" w:type="pct"/>
            <w:tcBorders>
              <w:top w:val="single" w:sz="4" w:space="0" w:color="auto"/>
              <w:left w:val="single" w:sz="4" w:space="0" w:color="auto"/>
              <w:bottom w:val="single" w:sz="4" w:space="0" w:color="auto"/>
              <w:right w:val="single" w:sz="4" w:space="0" w:color="auto"/>
            </w:tcBorders>
            <w:shd w:val="clear" w:color="auto" w:fill="E6E6E6"/>
          </w:tcPr>
          <w:p w14:paraId="6B3892A3" w14:textId="77777777" w:rsidR="00654858" w:rsidRDefault="00654858">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E6E6E6"/>
          </w:tcPr>
          <w:p w14:paraId="745E5EEA" w14:textId="77777777" w:rsidR="00654858" w:rsidRDefault="00654858">
            <w:pPr>
              <w:rPr>
                <w:sz w:val="18"/>
                <w:szCs w:val="18"/>
              </w:rPr>
            </w:pPr>
          </w:p>
        </w:tc>
        <w:tc>
          <w:tcPr>
            <w:tcW w:w="966" w:type="pct"/>
            <w:tcBorders>
              <w:top w:val="single" w:sz="4" w:space="0" w:color="auto"/>
              <w:left w:val="single" w:sz="4" w:space="0" w:color="auto"/>
              <w:bottom w:val="single" w:sz="4" w:space="0" w:color="auto"/>
              <w:right w:val="single" w:sz="4" w:space="0" w:color="auto"/>
            </w:tcBorders>
            <w:shd w:val="clear" w:color="auto" w:fill="E6E6E6"/>
          </w:tcPr>
          <w:p w14:paraId="636C1FD5" w14:textId="77777777" w:rsidR="00654858" w:rsidRDefault="00654858">
            <w:pPr>
              <w:rPr>
                <w:rFonts w:cs="Book Antiqua"/>
                <w:color w:val="339966"/>
                <w:sz w:val="18"/>
                <w:szCs w:val="18"/>
                <w:lang w:eastAsia="it-IT"/>
              </w:rPr>
            </w:pPr>
          </w:p>
        </w:tc>
        <w:tc>
          <w:tcPr>
            <w:tcW w:w="2813" w:type="pct"/>
            <w:tcBorders>
              <w:top w:val="single" w:sz="4" w:space="0" w:color="auto"/>
              <w:left w:val="single" w:sz="4" w:space="0" w:color="auto"/>
              <w:bottom w:val="single" w:sz="4" w:space="0" w:color="auto"/>
              <w:right w:val="single" w:sz="4" w:space="0" w:color="auto"/>
            </w:tcBorders>
            <w:shd w:val="clear" w:color="auto" w:fill="E6E6E6"/>
          </w:tcPr>
          <w:p w14:paraId="460E0CB7" w14:textId="77777777" w:rsidR="00654858" w:rsidRDefault="00654858">
            <w:pPr>
              <w:jc w:val="left"/>
              <w:rPr>
                <w:sz w:val="18"/>
                <w:szCs w:val="18"/>
              </w:rPr>
            </w:pPr>
          </w:p>
        </w:tc>
      </w:tr>
      <w:tr w:rsidR="00654858" w14:paraId="27D45EFC" w14:textId="77777777" w:rsidTr="00254EE0">
        <w:trPr>
          <w:tblHeader/>
        </w:trPr>
        <w:tc>
          <w:tcPr>
            <w:tcW w:w="718" w:type="pct"/>
            <w:vMerge w:val="restart"/>
            <w:tcBorders>
              <w:top w:val="single" w:sz="4" w:space="0" w:color="auto"/>
              <w:left w:val="single" w:sz="4" w:space="0" w:color="auto"/>
              <w:bottom w:val="single" w:sz="4" w:space="0" w:color="auto"/>
              <w:right w:val="single" w:sz="4" w:space="0" w:color="auto"/>
            </w:tcBorders>
            <w:vAlign w:val="center"/>
          </w:tcPr>
          <w:p w14:paraId="45332A48" w14:textId="77777777" w:rsidR="00654858" w:rsidRDefault="00654858">
            <w:pPr>
              <w:jc w:val="center"/>
              <w:rPr>
                <w:sz w:val="18"/>
                <w:szCs w:val="18"/>
              </w:rPr>
            </w:pPr>
            <w:r>
              <w:rPr>
                <w:sz w:val="18"/>
                <w:szCs w:val="18"/>
              </w:rPr>
              <w:t>Frazione di eiezione</w:t>
            </w:r>
          </w:p>
        </w:tc>
        <w:tc>
          <w:tcPr>
            <w:tcW w:w="503" w:type="pct"/>
            <w:tcBorders>
              <w:top w:val="single" w:sz="4" w:space="0" w:color="auto"/>
              <w:left w:val="single" w:sz="4" w:space="0" w:color="auto"/>
              <w:bottom w:val="single" w:sz="4" w:space="0" w:color="auto"/>
              <w:right w:val="single" w:sz="4" w:space="0" w:color="auto"/>
            </w:tcBorders>
          </w:tcPr>
          <w:p w14:paraId="56E9F0DC" w14:textId="77777777" w:rsidR="00654858" w:rsidRDefault="00654858">
            <w:pPr>
              <w:rPr>
                <w:sz w:val="18"/>
                <w:szCs w:val="18"/>
              </w:rPr>
            </w:pPr>
          </w:p>
        </w:tc>
        <w:tc>
          <w:tcPr>
            <w:tcW w:w="966" w:type="pct"/>
            <w:tcBorders>
              <w:top w:val="single" w:sz="4" w:space="0" w:color="auto"/>
              <w:left w:val="single" w:sz="4" w:space="0" w:color="auto"/>
              <w:bottom w:val="single" w:sz="4" w:space="0" w:color="auto"/>
              <w:right w:val="single" w:sz="4" w:space="0" w:color="auto"/>
            </w:tcBorders>
          </w:tcPr>
          <w:p w14:paraId="67CA068E" w14:textId="77777777" w:rsidR="00654858" w:rsidRDefault="00654858" w:rsidP="004234DF">
            <w:pPr>
              <w:rPr>
                <w:rFonts w:cs="Book Antiqua"/>
                <w:color w:val="FF0000"/>
                <w:sz w:val="18"/>
                <w:szCs w:val="18"/>
                <w:lang w:eastAsia="it-IT"/>
              </w:rPr>
            </w:pPr>
            <w:r>
              <w:rPr>
                <w:rFonts w:cs="Book Antiqua"/>
                <w:color w:val="FF0000"/>
                <w:sz w:val="18"/>
                <w:szCs w:val="18"/>
                <w:lang w:eastAsia="it-IT"/>
              </w:rPr>
              <w:t>Lunghezza diversa da quella attesa</w:t>
            </w:r>
          </w:p>
        </w:tc>
        <w:tc>
          <w:tcPr>
            <w:tcW w:w="2813" w:type="pct"/>
            <w:tcBorders>
              <w:top w:val="single" w:sz="4" w:space="0" w:color="auto"/>
              <w:left w:val="single" w:sz="4" w:space="0" w:color="auto"/>
              <w:bottom w:val="single" w:sz="4" w:space="0" w:color="auto"/>
              <w:right w:val="single" w:sz="4" w:space="0" w:color="auto"/>
            </w:tcBorders>
          </w:tcPr>
          <w:p w14:paraId="4C6A5F3C" w14:textId="77777777" w:rsidR="00654858" w:rsidRDefault="00654858" w:rsidP="004234DF">
            <w:pPr>
              <w:jc w:val="left"/>
              <w:rPr>
                <w:rFonts w:cs="Book Antiqua"/>
                <w:color w:val="000000"/>
                <w:sz w:val="18"/>
                <w:szCs w:val="18"/>
                <w:lang w:eastAsia="it-IT"/>
              </w:rPr>
            </w:pPr>
            <w:r w:rsidRPr="001636CE">
              <w:rPr>
                <w:rFonts w:cs="Book Antiqua"/>
                <w:color w:val="000000"/>
                <w:sz w:val="18"/>
                <w:szCs w:val="18"/>
                <w:lang w:eastAsia="it-IT"/>
              </w:rPr>
              <w:t xml:space="preserve">La lunghezza attesa è di </w:t>
            </w:r>
            <w:proofErr w:type="gramStart"/>
            <w:r w:rsidRPr="001636CE">
              <w:rPr>
                <w:rFonts w:cs="Book Antiqua"/>
                <w:color w:val="000000"/>
                <w:sz w:val="18"/>
                <w:szCs w:val="18"/>
                <w:lang w:eastAsia="it-IT"/>
              </w:rPr>
              <w:t>2</w:t>
            </w:r>
            <w:proofErr w:type="gramEnd"/>
            <w:r w:rsidRPr="001636CE">
              <w:rPr>
                <w:rFonts w:cs="Book Antiqua"/>
                <w:color w:val="000000"/>
                <w:sz w:val="18"/>
                <w:szCs w:val="18"/>
                <w:lang w:eastAsia="it-IT"/>
              </w:rPr>
              <w:t xml:space="preserve"> caratteri</w:t>
            </w:r>
          </w:p>
        </w:tc>
      </w:tr>
      <w:tr w:rsidR="00654858" w14:paraId="1478BA7C"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194CA963" w14:textId="77777777" w:rsidR="00654858" w:rsidRDefault="00654858">
            <w:pPr>
              <w:jc w:val="center"/>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2D0B0B84" w14:textId="77777777" w:rsidR="00654858" w:rsidRDefault="00654858" w:rsidP="004234DF">
            <w:pPr>
              <w:rPr>
                <w:sz w:val="18"/>
                <w:szCs w:val="18"/>
              </w:rPr>
            </w:pPr>
            <w:r>
              <w:rPr>
                <w:sz w:val="18"/>
                <w:szCs w:val="18"/>
              </w:rPr>
              <w:t>1302</w:t>
            </w:r>
          </w:p>
        </w:tc>
        <w:tc>
          <w:tcPr>
            <w:tcW w:w="966" w:type="pct"/>
            <w:tcBorders>
              <w:top w:val="single" w:sz="4" w:space="0" w:color="auto"/>
              <w:left w:val="single" w:sz="4" w:space="0" w:color="auto"/>
              <w:bottom w:val="single" w:sz="4" w:space="0" w:color="auto"/>
              <w:right w:val="single" w:sz="4" w:space="0" w:color="auto"/>
            </w:tcBorders>
          </w:tcPr>
          <w:p w14:paraId="1BC5848C" w14:textId="77777777" w:rsidR="00654858" w:rsidRDefault="00654858" w:rsidP="00D2751D">
            <w:pPr>
              <w:spacing w:before="60" w:after="60"/>
              <w:rPr>
                <w:rFonts w:cs="Book Antiqua"/>
                <w:color w:val="339966"/>
                <w:sz w:val="18"/>
                <w:szCs w:val="18"/>
                <w:lang w:eastAsia="it-IT"/>
              </w:rPr>
            </w:pPr>
            <w:r>
              <w:rPr>
                <w:rFonts w:cs="Book Antiqua"/>
                <w:color w:val="339966"/>
                <w:sz w:val="18"/>
                <w:szCs w:val="18"/>
                <w:lang w:eastAsia="it-IT"/>
              </w:rPr>
              <w:t xml:space="preserve">Mancato rispetto del vincolo richiesto dalla </w:t>
            </w:r>
            <w:r w:rsidR="00F815DA">
              <w:rPr>
                <w:rFonts w:cs="Book Antiqua"/>
                <w:color w:val="339966"/>
                <w:sz w:val="18"/>
                <w:szCs w:val="18"/>
                <w:lang w:eastAsia="it-IT"/>
              </w:rPr>
              <w:t>obbligatorietà</w:t>
            </w:r>
            <w:r>
              <w:rPr>
                <w:rFonts w:cs="Book Antiqua"/>
                <w:color w:val="339966"/>
                <w:sz w:val="18"/>
                <w:szCs w:val="18"/>
                <w:lang w:eastAsia="it-IT"/>
              </w:rPr>
              <w:t xml:space="preserve"> condizionata</w:t>
            </w:r>
          </w:p>
        </w:tc>
        <w:tc>
          <w:tcPr>
            <w:tcW w:w="2813" w:type="pct"/>
            <w:tcBorders>
              <w:top w:val="single" w:sz="4" w:space="0" w:color="auto"/>
              <w:left w:val="single" w:sz="4" w:space="0" w:color="auto"/>
              <w:bottom w:val="single" w:sz="4" w:space="0" w:color="auto"/>
              <w:right w:val="single" w:sz="4" w:space="0" w:color="auto"/>
            </w:tcBorders>
          </w:tcPr>
          <w:p w14:paraId="037AAE2E" w14:textId="77777777" w:rsidR="00654858" w:rsidRDefault="00654858" w:rsidP="004234DF">
            <w:pPr>
              <w:jc w:val="left"/>
              <w:rPr>
                <w:sz w:val="18"/>
                <w:szCs w:val="18"/>
              </w:rPr>
            </w:pPr>
            <w:r>
              <w:rPr>
                <w:rFonts w:cs="Book Antiqua"/>
                <w:color w:val="339966"/>
                <w:sz w:val="18"/>
                <w:szCs w:val="18"/>
                <w:lang w:eastAsia="it-IT"/>
              </w:rPr>
              <w:t>“</w:t>
            </w:r>
            <w:r>
              <w:rPr>
                <w:rFonts w:cs="Book Antiqua"/>
                <w:sz w:val="18"/>
                <w:szCs w:val="18"/>
                <w:lang w:eastAsia="it-IT"/>
              </w:rPr>
              <w:t>Frazione di eiezione” non è valorizzato in presenza di interventi chirurgici principali o secondari con codice ICD9-CM = 36.1x o con codice ICD9-CM da 35.1x a 35.2x</w:t>
            </w:r>
          </w:p>
        </w:tc>
      </w:tr>
      <w:tr w:rsidR="00654858" w14:paraId="58BC2EFA" w14:textId="77777777" w:rsidTr="00254EE0">
        <w:trPr>
          <w:tblHeader/>
        </w:trPr>
        <w:tc>
          <w:tcPr>
            <w:tcW w:w="718" w:type="pct"/>
            <w:vMerge/>
            <w:tcBorders>
              <w:top w:val="single" w:sz="4" w:space="0" w:color="auto"/>
              <w:left w:val="single" w:sz="4" w:space="0" w:color="auto"/>
              <w:bottom w:val="single" w:sz="4" w:space="0" w:color="auto"/>
              <w:right w:val="single" w:sz="4" w:space="0" w:color="auto"/>
            </w:tcBorders>
            <w:vAlign w:val="center"/>
          </w:tcPr>
          <w:p w14:paraId="7696DB1E" w14:textId="77777777" w:rsidR="00654858" w:rsidRDefault="00654858">
            <w:pPr>
              <w:jc w:val="left"/>
              <w:rPr>
                <w:sz w:val="18"/>
                <w:szCs w:val="18"/>
              </w:rPr>
            </w:pPr>
          </w:p>
        </w:tc>
        <w:tc>
          <w:tcPr>
            <w:tcW w:w="503" w:type="pct"/>
            <w:tcBorders>
              <w:top w:val="single" w:sz="4" w:space="0" w:color="auto"/>
              <w:left w:val="single" w:sz="4" w:space="0" w:color="auto"/>
              <w:bottom w:val="single" w:sz="4" w:space="0" w:color="auto"/>
              <w:right w:val="single" w:sz="4" w:space="0" w:color="auto"/>
            </w:tcBorders>
          </w:tcPr>
          <w:p w14:paraId="14611752" w14:textId="77777777" w:rsidR="00654858" w:rsidRDefault="00654858">
            <w:pPr>
              <w:rPr>
                <w:sz w:val="18"/>
                <w:szCs w:val="18"/>
              </w:rPr>
            </w:pPr>
            <w:r>
              <w:rPr>
                <w:sz w:val="18"/>
                <w:szCs w:val="18"/>
              </w:rPr>
              <w:t>1345</w:t>
            </w:r>
          </w:p>
        </w:tc>
        <w:tc>
          <w:tcPr>
            <w:tcW w:w="966" w:type="pct"/>
            <w:tcBorders>
              <w:top w:val="single" w:sz="4" w:space="0" w:color="auto"/>
              <w:left w:val="single" w:sz="4" w:space="0" w:color="auto"/>
              <w:bottom w:val="single" w:sz="4" w:space="0" w:color="auto"/>
              <w:right w:val="single" w:sz="4" w:space="0" w:color="auto"/>
            </w:tcBorders>
          </w:tcPr>
          <w:p w14:paraId="6BC85D5C" w14:textId="77777777" w:rsidR="00654858" w:rsidRDefault="00654858">
            <w:pPr>
              <w:spacing w:before="60" w:after="60"/>
              <w:rPr>
                <w:rFonts w:cs="Book Antiqua"/>
                <w:color w:val="339966"/>
                <w:sz w:val="18"/>
                <w:szCs w:val="18"/>
                <w:lang w:eastAsia="it-IT"/>
              </w:rPr>
            </w:pPr>
            <w:r>
              <w:rPr>
                <w:rFonts w:cs="Book Antiqua"/>
                <w:color w:val="339966"/>
                <w:sz w:val="18"/>
                <w:szCs w:val="18"/>
                <w:lang w:eastAsia="it-IT"/>
              </w:rPr>
              <w:t>Valore non consentito</w:t>
            </w:r>
          </w:p>
        </w:tc>
        <w:tc>
          <w:tcPr>
            <w:tcW w:w="2813" w:type="pct"/>
            <w:tcBorders>
              <w:top w:val="single" w:sz="4" w:space="0" w:color="auto"/>
              <w:left w:val="single" w:sz="4" w:space="0" w:color="auto"/>
              <w:bottom w:val="single" w:sz="4" w:space="0" w:color="auto"/>
              <w:right w:val="single" w:sz="4" w:space="0" w:color="auto"/>
            </w:tcBorders>
          </w:tcPr>
          <w:p w14:paraId="00B27196" w14:textId="77777777" w:rsidR="00654858" w:rsidRDefault="00654858">
            <w:pPr>
              <w:jc w:val="left"/>
              <w:rPr>
                <w:sz w:val="18"/>
                <w:szCs w:val="18"/>
              </w:rPr>
            </w:pPr>
            <w:r>
              <w:rPr>
                <w:sz w:val="18"/>
                <w:szCs w:val="18"/>
              </w:rPr>
              <w:t>Inserito un valore non compreso tra 0 e 99</w:t>
            </w:r>
          </w:p>
        </w:tc>
      </w:tr>
    </w:tbl>
    <w:p w14:paraId="46632275" w14:textId="77777777" w:rsidR="000709ED" w:rsidRDefault="000709ED">
      <w:pPr>
        <w:rPr>
          <w:b/>
        </w:rPr>
      </w:pPr>
      <w:r>
        <w:rPr>
          <w:b/>
        </w:rPr>
        <w:br w:type="page"/>
      </w:r>
    </w:p>
    <w:p w14:paraId="642DCE8C" w14:textId="77777777" w:rsidR="000709ED" w:rsidRDefault="000709ED">
      <w:pPr>
        <w:pStyle w:val="Titolo1"/>
        <w:keepNext/>
        <w:numPr>
          <w:ilvl w:val="0"/>
          <w:numId w:val="2"/>
        </w:numPr>
        <w:tabs>
          <w:tab w:val="clear" w:pos="720"/>
          <w:tab w:val="clear" w:pos="9739"/>
        </w:tabs>
        <w:jc w:val="left"/>
        <w:rPr>
          <w:bCs w:val="0"/>
          <w:sz w:val="28"/>
        </w:rPr>
      </w:pPr>
      <w:bookmarkStart w:id="220" w:name="_Toc164444428"/>
      <w:bookmarkStart w:id="221" w:name="_Toc221619070"/>
      <w:bookmarkStart w:id="222" w:name="_Toc349727960"/>
      <w:bookmarkStart w:id="223" w:name="_Toc367975910"/>
      <w:bookmarkStart w:id="224" w:name="_Toc496781818"/>
      <w:r>
        <w:rPr>
          <w:bCs w:val="0"/>
          <w:sz w:val="28"/>
        </w:rPr>
        <w:lastRenderedPageBreak/>
        <w:t>Allegati</w:t>
      </w:r>
      <w:bookmarkEnd w:id="220"/>
      <w:bookmarkEnd w:id="221"/>
      <w:bookmarkEnd w:id="222"/>
      <w:bookmarkEnd w:id="223"/>
      <w:bookmarkEnd w:id="224"/>
    </w:p>
    <w:p w14:paraId="4C59CE37" w14:textId="77777777" w:rsidR="000709ED" w:rsidRDefault="000709ED">
      <w:pPr>
        <w:autoSpaceDE w:val="0"/>
        <w:autoSpaceDN w:val="0"/>
        <w:adjustRightInd w:val="0"/>
        <w:rPr>
          <w:rFonts w:ascii="Arial" w:hAnsi="Arial" w:cs="Arial"/>
          <w:b/>
          <w:sz w:val="20"/>
        </w:rPr>
      </w:pPr>
    </w:p>
    <w:p w14:paraId="2C48E966" w14:textId="77777777" w:rsidR="000709ED" w:rsidRDefault="000709ED">
      <w:pPr>
        <w:pStyle w:val="Titolo2"/>
      </w:pPr>
      <w:bookmarkStart w:id="225" w:name="_Tabella_1:_"/>
      <w:bookmarkStart w:id="226" w:name="_Codice_identificativo_del"/>
      <w:bookmarkStart w:id="227" w:name="_Ref203378094"/>
      <w:bookmarkStart w:id="228" w:name="_Ref205287345"/>
      <w:bookmarkStart w:id="229" w:name="_Toc221619071"/>
      <w:bookmarkStart w:id="230" w:name="_Toc349727961"/>
      <w:bookmarkStart w:id="231" w:name="_Toc367975911"/>
      <w:bookmarkStart w:id="232" w:name="_Ref424733547"/>
      <w:bookmarkStart w:id="233" w:name="_Ref424758842"/>
      <w:bookmarkStart w:id="234" w:name="_Toc496781819"/>
      <w:bookmarkEnd w:id="225"/>
      <w:bookmarkEnd w:id="226"/>
      <w:r>
        <w:t xml:space="preserve">Codice identificativo del paziente:  </w:t>
      </w:r>
      <w:bookmarkEnd w:id="227"/>
      <w:bookmarkEnd w:id="228"/>
      <w:bookmarkEnd w:id="229"/>
      <w:bookmarkEnd w:id="230"/>
      <w:bookmarkEnd w:id="231"/>
      <w:r>
        <w:t>modalità di alimentazione</w:t>
      </w:r>
      <w:bookmarkEnd w:id="232"/>
      <w:bookmarkEnd w:id="233"/>
      <w:bookmarkEnd w:id="234"/>
    </w:p>
    <w:p w14:paraId="042ECA98" w14:textId="77777777" w:rsidR="000709ED" w:rsidRDefault="000709ED">
      <w:pPr>
        <w:numPr>
          <w:ilvl w:val="0"/>
          <w:numId w:val="5"/>
        </w:numPr>
        <w:tabs>
          <w:tab w:val="clear" w:pos="720"/>
          <w:tab w:val="num" w:pos="220"/>
        </w:tabs>
        <w:ind w:left="220" w:hanging="220"/>
      </w:pPr>
      <w:r>
        <w:t>Per i soggetti iscritti al Servizio sanitario nazionale utilizzare il codice fiscale, a 16 caratteri (legge 412/91) in input alla procedura di cifratura;</w:t>
      </w:r>
    </w:p>
    <w:p w14:paraId="121EE936" w14:textId="77777777" w:rsidR="000709ED" w:rsidRDefault="000709ED">
      <w:pPr>
        <w:numPr>
          <w:ilvl w:val="0"/>
          <w:numId w:val="5"/>
        </w:numPr>
        <w:tabs>
          <w:tab w:val="clear" w:pos="720"/>
          <w:tab w:val="num" w:pos="220"/>
        </w:tabs>
        <w:ind w:left="220" w:hanging="220"/>
      </w:pPr>
      <w:r>
        <w:t>Per i cittadini europei in possesso di Tessera europea di assicurazione malattia (TEAM) riportare il numero di identificazione personale del titolare, a 20 caratteri</w:t>
      </w:r>
      <w:r w:rsidR="007F7B27">
        <w:t xml:space="preserve"> </w:t>
      </w:r>
      <w:r w:rsidR="007F7B27" w:rsidRPr="007F7B27">
        <w:rPr>
          <w:highlight w:val="cyan"/>
        </w:rPr>
        <w:t>alfanumerici</w:t>
      </w:r>
      <w:r>
        <w:t>, riportato sulla TEAM in input alla procedura di cifratura;</w:t>
      </w:r>
    </w:p>
    <w:p w14:paraId="46E574BD" w14:textId="77777777" w:rsidR="000709ED" w:rsidRDefault="000709ED">
      <w:pPr>
        <w:numPr>
          <w:ilvl w:val="0"/>
          <w:numId w:val="5"/>
        </w:numPr>
        <w:tabs>
          <w:tab w:val="clear" w:pos="720"/>
          <w:tab w:val="num" w:pos="220"/>
        </w:tabs>
        <w:ind w:left="220" w:hanging="220"/>
      </w:pPr>
      <w:r>
        <w:t xml:space="preserve">Per i cittadini Europei non in possesso della TEAM e non iscrivibili al Servizio sanitario nazionale utilizzare il codice </w:t>
      </w:r>
      <w:proofErr w:type="gramStart"/>
      <w:r>
        <w:t>ENI  (</w:t>
      </w:r>
      <w:proofErr w:type="gramEnd"/>
      <w:r>
        <w:t>Europeo non iscritto) a 16 caratteri (Circolare Ministero della Salute 19 febbraio 2008) in input alla procedura di cifratura;</w:t>
      </w:r>
    </w:p>
    <w:p w14:paraId="6BBC525F" w14:textId="77777777" w:rsidR="000709ED" w:rsidRDefault="000709ED">
      <w:pPr>
        <w:numPr>
          <w:ilvl w:val="0"/>
          <w:numId w:val="5"/>
        </w:numPr>
        <w:tabs>
          <w:tab w:val="clear" w:pos="720"/>
          <w:tab w:val="num" w:pos="220"/>
        </w:tabs>
        <w:ind w:left="220" w:hanging="220"/>
      </w:pPr>
      <w:r>
        <w:t>Per gli stranieri non in regola con le norme relative all’ingresso ed al soggiorno deve essere riportato il codice STP (Straniero temporaneamente presente) a 16 caratteri (ai sensi D.P.R. 31.8.1999 n. 394 e della circolare del Ministero della Sanità 24.4.2000, n.5) in input alla procedura di cifratura;</w:t>
      </w:r>
    </w:p>
    <w:p w14:paraId="32B0ECF1" w14:textId="77777777" w:rsidR="000709ED" w:rsidRDefault="000709ED">
      <w:pPr>
        <w:numPr>
          <w:ilvl w:val="0"/>
          <w:numId w:val="5"/>
        </w:numPr>
        <w:tabs>
          <w:tab w:val="clear" w:pos="720"/>
          <w:tab w:val="num" w:pos="220"/>
        </w:tabs>
        <w:ind w:left="220" w:hanging="220"/>
      </w:pPr>
      <w:r>
        <w:rPr>
          <w:b/>
        </w:rPr>
        <w:t>Solo per l’anno 2016 per i pellegrini del Giubileo straordinario della misericordia 2015/2016</w:t>
      </w:r>
      <w:r>
        <w:t xml:space="preserve"> (Art. 9-decies, c.3 del D.L. enti locali n.78/2015) </w:t>
      </w:r>
      <w:r>
        <w:rPr>
          <w:b/>
        </w:rPr>
        <w:t>utilizzare il codice di identificazione a 16 caratteri attribuito dal Ministero della Salute</w:t>
      </w:r>
      <w:r>
        <w:t xml:space="preserve"> così costituito:</w:t>
      </w:r>
    </w:p>
    <w:p w14:paraId="487E98B7" w14:textId="77777777" w:rsidR="000709ED" w:rsidRDefault="000709ED">
      <w:pPr>
        <w:numPr>
          <w:ilvl w:val="1"/>
          <w:numId w:val="5"/>
        </w:numPr>
      </w:pPr>
      <w:r>
        <w:t xml:space="preserve">i primi </w:t>
      </w:r>
      <w:proofErr w:type="gramStart"/>
      <w:r>
        <w:t>3</w:t>
      </w:r>
      <w:proofErr w:type="gramEnd"/>
      <w:r>
        <w:t xml:space="preserve"> caratteri valorizzati sempre con GIU;</w:t>
      </w:r>
    </w:p>
    <w:p w14:paraId="3BB5830A" w14:textId="77777777" w:rsidR="000709ED" w:rsidRDefault="000709ED">
      <w:pPr>
        <w:numPr>
          <w:ilvl w:val="1"/>
          <w:numId w:val="5"/>
        </w:numPr>
      </w:pPr>
      <w:r>
        <w:t>i successivi 13 caratteri valorizzati con un progressivo numerico;</w:t>
      </w:r>
    </w:p>
    <w:p w14:paraId="3D70F950" w14:textId="77777777" w:rsidR="00874E5E" w:rsidRPr="006E1B82" w:rsidRDefault="00874E5E" w:rsidP="00874E5E">
      <w:pPr>
        <w:numPr>
          <w:ilvl w:val="0"/>
          <w:numId w:val="5"/>
        </w:numPr>
        <w:tabs>
          <w:tab w:val="clear" w:pos="720"/>
          <w:tab w:val="num" w:pos="220"/>
        </w:tabs>
        <w:ind w:left="220" w:hanging="220"/>
      </w:pPr>
      <w:r w:rsidRPr="006E1B82">
        <w:t>Per gli stranieri richiedenti protezione internazionale uti</w:t>
      </w:r>
      <w:r w:rsidR="002E721B" w:rsidRPr="006E1B82">
        <w:t>lizzare il codice fiscale a 1</w:t>
      </w:r>
      <w:r w:rsidRPr="006E1B82">
        <w:t>1 caratteri (</w:t>
      </w:r>
      <w:proofErr w:type="spellStart"/>
      <w:r w:rsidR="002E721B" w:rsidRPr="006E1B82">
        <w:t>D.Lgs</w:t>
      </w:r>
      <w:proofErr w:type="spellEnd"/>
      <w:r w:rsidRPr="006E1B82">
        <w:t xml:space="preserve"> 142/2015) in input alla procedura di cifratura;</w:t>
      </w:r>
    </w:p>
    <w:p w14:paraId="3219545F" w14:textId="77777777" w:rsidR="000709ED" w:rsidRDefault="000709ED">
      <w:pPr>
        <w:numPr>
          <w:ilvl w:val="0"/>
          <w:numId w:val="5"/>
        </w:numPr>
        <w:tabs>
          <w:tab w:val="clear" w:pos="720"/>
          <w:tab w:val="num" w:pos="220"/>
        </w:tabs>
        <w:ind w:left="220" w:hanging="220"/>
      </w:pPr>
      <w:r>
        <w:t xml:space="preserve">Per tutti i soggetti che non rientrano nelle precedenti definizioni il campo deve essere compilato con il </w:t>
      </w:r>
      <w:proofErr w:type="spellStart"/>
      <w:proofErr w:type="gramStart"/>
      <w:r>
        <w:t>carattere“</w:t>
      </w:r>
      <w:proofErr w:type="gramEnd"/>
      <w:r>
        <w:t>X</w:t>
      </w:r>
      <w:proofErr w:type="spellEnd"/>
      <w:r>
        <w:t>” ripetuto 20 volte in input alla procedura di cifratura;</w:t>
      </w:r>
    </w:p>
    <w:p w14:paraId="10C67FFB" w14:textId="77777777" w:rsidR="000709ED" w:rsidRDefault="000709ED">
      <w:pPr>
        <w:ind w:left="220"/>
      </w:pPr>
    </w:p>
    <w:p w14:paraId="2A286DE4" w14:textId="77777777" w:rsidR="000709ED" w:rsidRDefault="000709ED"/>
    <w:p w14:paraId="6C0C9606" w14:textId="77777777" w:rsidR="000709ED" w:rsidRDefault="000709ED">
      <w:r>
        <w:t>Il campo deve essere compilato con allineamento a sinistra; se il codice da inserire in input alla procedura di cifratura è inferiore ai 20 caratteri disponibili, riempire i restanti con spazi.</w:t>
      </w:r>
    </w:p>
    <w:p w14:paraId="39E447FC" w14:textId="77777777" w:rsidR="000709ED" w:rsidRDefault="000709ED"/>
    <w:p w14:paraId="05AA664B" w14:textId="77777777" w:rsidR="000709ED" w:rsidRDefault="000709ED">
      <w:pPr>
        <w:pStyle w:val="Titolo2"/>
      </w:pPr>
      <w:bookmarkStart w:id="235" w:name="_Toc496781820"/>
      <w:r>
        <w:t>Codice identificativo del paziente:  procedura di cifratura</w:t>
      </w:r>
      <w:bookmarkEnd w:id="235"/>
    </w:p>
    <w:p w14:paraId="7522F341" w14:textId="77777777" w:rsidR="000709ED" w:rsidRDefault="000709ED">
      <w:r>
        <w:t xml:space="preserve">Le regioni sostituiscono al codice identificativo del paziente, di cui al paragrafo </w:t>
      </w:r>
      <w:r>
        <w:fldChar w:fldCharType="begin"/>
      </w:r>
      <w:r>
        <w:instrText xml:space="preserve"> REF _Ref424758842 \r \h  \* MERGEFORMAT </w:instrText>
      </w:r>
      <w:r>
        <w:fldChar w:fldCharType="separate"/>
      </w:r>
      <w:r w:rsidR="009771D5">
        <w:t>5.1</w:t>
      </w:r>
      <w:r>
        <w:fldChar w:fldCharType="end"/>
      </w:r>
      <w:r>
        <w:t>, un codice cifrato ottenuto applicando al medesimo codice identificativo un algoritmo asimmetrico, a chiave pubblica nota, definito dalla Direzione generale della digitalizzazione, del sistema informativo sanitario e della statistica del Ministero della salute.</w:t>
      </w:r>
    </w:p>
    <w:p w14:paraId="58DB04AA" w14:textId="77777777" w:rsidR="000709ED" w:rsidRDefault="000709ED">
      <w:r>
        <w:t>In particolare, si prevedono le seguenti specifiche tecniche:</w:t>
      </w:r>
    </w:p>
    <w:p w14:paraId="654ED7EE" w14:textId="77777777" w:rsidR="000709ED" w:rsidRDefault="000709ED">
      <w:pPr>
        <w:pStyle w:val="ListParagraph2"/>
        <w:numPr>
          <w:ilvl w:val="0"/>
          <w:numId w:val="5"/>
        </w:numPr>
        <w:jc w:val="both"/>
        <w:rPr>
          <w:rFonts w:ascii="Book Antiqua" w:hAnsi="Book Antiqua"/>
        </w:rPr>
      </w:pPr>
      <w:r>
        <w:rPr>
          <w:rFonts w:ascii="Book Antiqua" w:hAnsi="Book Antiqua"/>
        </w:rPr>
        <w:t>Schema RSA;</w:t>
      </w:r>
    </w:p>
    <w:p w14:paraId="1CBEAE10" w14:textId="77777777" w:rsidR="000709ED" w:rsidRDefault="000709ED">
      <w:pPr>
        <w:pStyle w:val="ListParagraph2"/>
        <w:numPr>
          <w:ilvl w:val="0"/>
          <w:numId w:val="5"/>
        </w:numPr>
        <w:jc w:val="both"/>
        <w:rPr>
          <w:rFonts w:ascii="Book Antiqua" w:hAnsi="Book Antiqua"/>
        </w:rPr>
      </w:pPr>
      <w:r>
        <w:rPr>
          <w:rFonts w:ascii="Book Antiqua" w:hAnsi="Book Antiqua"/>
        </w:rPr>
        <w:t>Input in chiaro limitato a 20 caratteri massimo;</w:t>
      </w:r>
    </w:p>
    <w:p w14:paraId="5A28652B" w14:textId="77777777" w:rsidR="000709ED" w:rsidRDefault="000709ED">
      <w:pPr>
        <w:pStyle w:val="ListParagraph2"/>
        <w:numPr>
          <w:ilvl w:val="0"/>
          <w:numId w:val="5"/>
        </w:numPr>
        <w:jc w:val="both"/>
        <w:rPr>
          <w:rFonts w:ascii="Book Antiqua" w:hAnsi="Book Antiqua"/>
        </w:rPr>
      </w:pPr>
      <w:r>
        <w:rPr>
          <w:rFonts w:ascii="Book Antiqua" w:hAnsi="Book Antiqua"/>
        </w:rPr>
        <w:t>Chiave da 1024 bit che dà un Output cifrato da 128 byte (di cui 11 byte di overhead dovuti alla codifica), per un output di complessivi 172 caratteri;</w:t>
      </w:r>
    </w:p>
    <w:p w14:paraId="5ABDF5CA" w14:textId="77777777" w:rsidR="000709ED" w:rsidRDefault="000709ED">
      <w:bookmarkStart w:id="236" w:name="_Tabella_2:_"/>
      <w:bookmarkStart w:id="237" w:name="_Tabella_3:_"/>
      <w:bookmarkStart w:id="238" w:name="_Procedura_di_verifica"/>
      <w:bookmarkEnd w:id="236"/>
      <w:bookmarkEnd w:id="237"/>
      <w:bookmarkEnd w:id="238"/>
    </w:p>
    <w:p w14:paraId="448B380D" w14:textId="77777777" w:rsidR="000709ED" w:rsidRPr="004F17B8" w:rsidRDefault="000709ED">
      <w:pPr>
        <w:jc w:val="left"/>
        <w:rPr>
          <w:b/>
          <w:i/>
          <w:sz w:val="14"/>
        </w:rPr>
      </w:pPr>
      <w:bookmarkStart w:id="239" w:name="_Trattamento_dei_dati"/>
      <w:bookmarkStart w:id="240" w:name="_Ref424754572"/>
      <w:bookmarkEnd w:id="239"/>
      <w:r>
        <w:br w:type="page"/>
      </w:r>
    </w:p>
    <w:p w14:paraId="2BF21341" w14:textId="77777777" w:rsidR="000709ED" w:rsidRDefault="000709ED">
      <w:pPr>
        <w:pStyle w:val="Titolo2"/>
      </w:pPr>
      <w:bookmarkStart w:id="241" w:name="_Toc496781821"/>
      <w:bookmarkStart w:id="242" w:name="_Ref424835943"/>
      <w:bookmarkStart w:id="243" w:name="_Ref424835951"/>
      <w:r>
        <w:lastRenderedPageBreak/>
        <w:t>Assegnazione del codice univoco non invertibile (“CUNI”) da parte del Ministero della salute per il flusso SDO</w:t>
      </w:r>
      <w:bookmarkEnd w:id="241"/>
    </w:p>
    <w:p w14:paraId="00D977DD" w14:textId="77777777" w:rsidR="000709ED" w:rsidRDefault="000709ED">
      <w:r>
        <w:t>Con riferimento ai soli flussi informativi per i quali il Ministero della salute tratta dati identificativi diretti</w:t>
      </w:r>
      <w:r>
        <w:rPr>
          <w:rStyle w:val="Rimandonotaapidipagina"/>
        </w:rPr>
        <w:footnoteReference w:customMarkFollows="1" w:id="3"/>
        <w:t>[1]</w:t>
      </w:r>
      <w:r>
        <w:t>, i soggetti alimentanti trasmettono al NSIS il tracciato anagrafico contenente in luogo del codice fiscale un codice cifrato ottenuto applicando una funzione asimmetrica, a chiave pubblica nota, al codice fiscale originario.</w:t>
      </w:r>
    </w:p>
    <w:p w14:paraId="31D80532" w14:textId="77777777" w:rsidR="000709ED" w:rsidRDefault="000709ED">
      <w:r>
        <w:t xml:space="preserve">Il </w:t>
      </w:r>
      <w:proofErr w:type="gramStart"/>
      <w:r>
        <w:t>predetto</w:t>
      </w:r>
      <w:proofErr w:type="gramEnd"/>
      <w:r>
        <w:t xml:space="preserve"> algoritmo di cifratura di tipo asimmetrico, definito dalla Direzione generale del sistema informativo e statistico sanitario del Ministero della salute e abilitato da chiavi diverse da quelle adottate da ogni altro algoritmo utilizzato nel NSIS, viene reso noto a tutti i soggetti alimentanti il NSIS.</w:t>
      </w:r>
    </w:p>
    <w:p w14:paraId="474C1393" w14:textId="77777777" w:rsidR="000709ED" w:rsidRDefault="000709ED">
      <w:r>
        <w:t>Il Ministero della salute mediante procedure automatiche procede:</w:t>
      </w:r>
    </w:p>
    <w:p w14:paraId="4C97CD86" w14:textId="77777777" w:rsidR="000709ED" w:rsidRDefault="000709ED">
      <w:pPr>
        <w:pStyle w:val="ListParagraph2"/>
        <w:numPr>
          <w:ilvl w:val="0"/>
          <w:numId w:val="41"/>
        </w:numPr>
        <w:ind w:left="567"/>
        <w:jc w:val="both"/>
        <w:rPr>
          <w:rFonts w:ascii="Book Antiqua" w:hAnsi="Book Antiqua"/>
          <w:szCs w:val="20"/>
        </w:rPr>
      </w:pPr>
      <w:r>
        <w:rPr>
          <w:rFonts w:ascii="Book Antiqua" w:hAnsi="Book Antiqua"/>
          <w:szCs w:val="20"/>
        </w:rPr>
        <w:t>alla decifratura del codice cifrato, applicando alla funzione asimmetrica la propria chiave privata;</w:t>
      </w:r>
    </w:p>
    <w:p w14:paraId="76B46B0A" w14:textId="77777777" w:rsidR="000709ED" w:rsidRDefault="000709ED">
      <w:pPr>
        <w:pStyle w:val="ListParagraph2"/>
        <w:numPr>
          <w:ilvl w:val="0"/>
          <w:numId w:val="41"/>
        </w:numPr>
        <w:ind w:left="567"/>
        <w:jc w:val="both"/>
        <w:rPr>
          <w:rFonts w:ascii="Book Antiqua" w:hAnsi="Book Antiqua"/>
          <w:szCs w:val="20"/>
        </w:rPr>
      </w:pPr>
      <w:r>
        <w:rPr>
          <w:rFonts w:ascii="Book Antiqua" w:hAnsi="Book Antiqua"/>
          <w:szCs w:val="20"/>
        </w:rPr>
        <w:t>alla verifica di validità del codice fiscale;</w:t>
      </w:r>
    </w:p>
    <w:p w14:paraId="027B44EA" w14:textId="77777777" w:rsidR="000709ED" w:rsidRDefault="000709ED">
      <w:pPr>
        <w:pStyle w:val="ListParagraph2"/>
        <w:numPr>
          <w:ilvl w:val="0"/>
          <w:numId w:val="41"/>
        </w:numPr>
        <w:ind w:left="567"/>
        <w:jc w:val="both"/>
        <w:rPr>
          <w:rFonts w:cs="Calibri"/>
        </w:rPr>
      </w:pPr>
      <w:r>
        <w:rPr>
          <w:rFonts w:ascii="Book Antiqua" w:hAnsi="Book Antiqua"/>
          <w:szCs w:val="20"/>
        </w:rPr>
        <w:t>alla sostituzione dei codici fiscali presenti nei tracciati di origine con i corrispettivi codici univoci (“CUNI”) prodotti dalla stessa funzione non invertibile e resistente alle collisioni</w:t>
      </w:r>
      <w:r>
        <w:rPr>
          <w:rFonts w:cs="Calibri"/>
        </w:rPr>
        <w:t>.</w:t>
      </w:r>
    </w:p>
    <w:p w14:paraId="4E0F763C" w14:textId="77777777" w:rsidR="000709ED" w:rsidRDefault="000709ED">
      <w:r>
        <w:t>Ai fini di garantire il massimo livello di sicurezza nel trattamento dei dati, le suddette procedure vengono effettuate dal Ministero della salute mediante un dispositivo di sicurezza</w:t>
      </w:r>
      <w:r>
        <w:rPr>
          <w:highlight w:val="yellow"/>
        </w:rPr>
        <w:t xml:space="preserve"> </w:t>
      </w:r>
      <w:r>
        <w:t>denominato Hardware Security Module (“HSM”).</w:t>
      </w:r>
    </w:p>
    <w:p w14:paraId="4237C29A" w14:textId="77777777" w:rsidR="000709ED" w:rsidRPr="004F17B8" w:rsidRDefault="000709ED">
      <w:pPr>
        <w:rPr>
          <w:rFonts w:ascii="Calibri" w:hAnsi="Calibri" w:cs="Calibri"/>
          <w:sz w:val="18"/>
          <w:szCs w:val="22"/>
        </w:rPr>
      </w:pPr>
    </w:p>
    <w:p w14:paraId="70316084" w14:textId="77777777" w:rsidR="000709ED" w:rsidRDefault="000709ED">
      <w:pPr>
        <w:pStyle w:val="Titolo2"/>
      </w:pPr>
      <w:bookmarkStart w:id="244" w:name="_Toc496781822"/>
      <w:r>
        <w:t>Assegnazione del codice univoco nazionale dell’assistito (“CUNA”)</w:t>
      </w:r>
      <w:bookmarkEnd w:id="244"/>
    </w:p>
    <w:p w14:paraId="3150883D" w14:textId="77777777" w:rsidR="000709ED" w:rsidRDefault="000709ED">
      <w:pPr>
        <w:rPr>
          <w:szCs w:val="22"/>
        </w:rPr>
      </w:pPr>
      <w:r>
        <w:rPr>
          <w:szCs w:val="22"/>
        </w:rPr>
        <w:t>L’infrastruttura tecnologica denominata “piattaforma codice univoco nazionale assistito” effettua la generazione ed assegnazione del codice univoco nazionale dell’assistito “CUNA” agli assistiti rappresentati dal codice identificativo non invertibile “CUNI”.</w:t>
      </w:r>
    </w:p>
    <w:p w14:paraId="79874F5E" w14:textId="77777777" w:rsidR="000709ED" w:rsidRDefault="000709ED">
      <w:pPr>
        <w:rPr>
          <w:szCs w:val="22"/>
        </w:rPr>
      </w:pPr>
      <w:r>
        <w:rPr>
          <w:szCs w:val="22"/>
        </w:rPr>
        <w:t>Tale operazione avviene contestualmente all’acquisizione dei tracciati dei dati anagrafici contenenti i codici univoci non invertibili</w:t>
      </w:r>
      <w:r>
        <w:rPr>
          <w:rStyle w:val="Rimandonotaapidipagina"/>
        </w:rPr>
        <w:footnoteReference w:customMarkFollows="1" w:id="4"/>
        <w:t>[2]</w:t>
      </w:r>
      <w:r>
        <w:rPr>
          <w:szCs w:val="22"/>
        </w:rPr>
        <w:t>, con le seguenti modalità operative:</w:t>
      </w:r>
    </w:p>
    <w:p w14:paraId="56FCC6BA" w14:textId="77777777" w:rsidR="000709ED" w:rsidRDefault="000709ED">
      <w:pPr>
        <w:pStyle w:val="ListParagraph2"/>
        <w:numPr>
          <w:ilvl w:val="0"/>
          <w:numId w:val="40"/>
        </w:numPr>
        <w:ind w:left="567"/>
        <w:jc w:val="both"/>
        <w:rPr>
          <w:rFonts w:ascii="Book Antiqua" w:hAnsi="Book Antiqua"/>
        </w:rPr>
      </w:pPr>
      <w:r>
        <w:rPr>
          <w:rFonts w:ascii="Book Antiqua" w:hAnsi="Book Antiqua"/>
        </w:rPr>
        <w:t>il CUNA è generato mediante cifratura, per mezzo di un algoritmo</w:t>
      </w:r>
      <w:r>
        <w:rPr>
          <w:rStyle w:val="Rimandonotaapidipagina"/>
          <w:szCs w:val="20"/>
        </w:rPr>
        <w:footnoteReference w:customMarkFollows="1" w:id="5"/>
        <w:t>[3]</w:t>
      </w:r>
      <w:r>
        <w:rPr>
          <w:rFonts w:ascii="Book Antiqua" w:hAnsi="Book Antiqua"/>
        </w:rPr>
        <w:t xml:space="preserve"> definito dalla Direzione generale del sistema informativo e statistico sanitario del Ministero della salute, del codice identificativo non invertibile ricevuto nei tracciati anagrafici; </w:t>
      </w:r>
    </w:p>
    <w:p w14:paraId="3A60B7E5" w14:textId="77777777" w:rsidR="000709ED" w:rsidRDefault="000709ED">
      <w:pPr>
        <w:pStyle w:val="ListParagraph2"/>
        <w:numPr>
          <w:ilvl w:val="0"/>
          <w:numId w:val="40"/>
        </w:numPr>
        <w:ind w:left="567"/>
        <w:jc w:val="both"/>
        <w:rPr>
          <w:rFonts w:ascii="Book Antiqua" w:hAnsi="Book Antiqua"/>
        </w:rPr>
      </w:pPr>
      <w:r>
        <w:rPr>
          <w:rFonts w:ascii="Book Antiqua" w:hAnsi="Book Antiqua"/>
        </w:rPr>
        <w:t>il CUNA è assegnato attraverso la sostituzione del codice identificativo non invertibile all’interno del tracciato anagrafico di pertinenza con il codice univoco non invertibile stesso;</w:t>
      </w:r>
    </w:p>
    <w:p w14:paraId="2B7B9C5E" w14:textId="77777777" w:rsidR="000709ED" w:rsidRDefault="000709ED">
      <w:pPr>
        <w:pStyle w:val="ListParagraph2"/>
        <w:numPr>
          <w:ilvl w:val="0"/>
          <w:numId w:val="40"/>
        </w:numPr>
        <w:ind w:left="567"/>
        <w:jc w:val="both"/>
        <w:rPr>
          <w:rFonts w:ascii="Book Antiqua" w:hAnsi="Book Antiqua"/>
        </w:rPr>
      </w:pPr>
      <w:r>
        <w:rPr>
          <w:rFonts w:ascii="Book Antiqua" w:hAnsi="Book Antiqua"/>
        </w:rPr>
        <w:t>il CUNA è utilizzato come unico elemento identificativo dell’assistito nel corso di tutti i successivi trattamenti operati in modo automatico sul NSIS.</w:t>
      </w:r>
    </w:p>
    <w:p w14:paraId="402A8343" w14:textId="77777777" w:rsidR="000709ED" w:rsidRDefault="000709ED">
      <w:pPr>
        <w:rPr>
          <w:szCs w:val="22"/>
        </w:rPr>
      </w:pPr>
      <w:r>
        <w:rPr>
          <w:szCs w:val="22"/>
        </w:rPr>
        <w:lastRenderedPageBreak/>
        <w:t>La “piattaforma codice univoco nazionale dell’assistito” si avvale per la funzionalità di cifratura di un dispositivo in alta affidabilità denominato Hardware Security Module (“HSM”) e presenta le seguenti caratteristiche:</w:t>
      </w:r>
    </w:p>
    <w:p w14:paraId="39FA7543" w14:textId="77777777" w:rsidR="000709ED" w:rsidRDefault="000709ED">
      <w:pPr>
        <w:pStyle w:val="ListParagraph2"/>
        <w:numPr>
          <w:ilvl w:val="1"/>
          <w:numId w:val="42"/>
        </w:numPr>
        <w:ind w:left="567"/>
        <w:jc w:val="both"/>
        <w:rPr>
          <w:rFonts w:ascii="Book Antiqua" w:hAnsi="Book Antiqua"/>
        </w:rPr>
      </w:pPr>
      <w:r>
        <w:rPr>
          <w:rFonts w:ascii="Book Antiqua" w:hAnsi="Book Antiqua"/>
        </w:rPr>
        <w:t>prevede una gestione esclusivamente automatizzata delle procedure di generazione, assegnazione ed utilizzo del codice univoco;</w:t>
      </w:r>
    </w:p>
    <w:p w14:paraId="58714F99" w14:textId="77777777" w:rsidR="000709ED" w:rsidRDefault="000709ED">
      <w:pPr>
        <w:pStyle w:val="ListParagraph2"/>
        <w:numPr>
          <w:ilvl w:val="1"/>
          <w:numId w:val="42"/>
        </w:numPr>
        <w:ind w:left="567"/>
        <w:jc w:val="both"/>
        <w:rPr>
          <w:rFonts w:ascii="Book Antiqua" w:hAnsi="Book Antiqua"/>
        </w:rPr>
      </w:pPr>
      <w:r>
        <w:rPr>
          <w:rFonts w:ascii="Book Antiqua" w:hAnsi="Book Antiqua"/>
        </w:rPr>
        <w:t>dispone di algoritmi di cifratura simmetrici o asimmetrici volti all’elaborazione del codice univoco a partire dal codice univoco non invertibile ed alla cifratura e decifratura dei codici fiscali per le deroghe concesse;</w:t>
      </w:r>
    </w:p>
    <w:p w14:paraId="0E078CA2" w14:textId="77777777" w:rsidR="000709ED" w:rsidRDefault="000709ED">
      <w:pPr>
        <w:pStyle w:val="ListParagraph2"/>
        <w:numPr>
          <w:ilvl w:val="1"/>
          <w:numId w:val="42"/>
        </w:numPr>
        <w:ind w:left="567"/>
        <w:jc w:val="both"/>
        <w:rPr>
          <w:rFonts w:ascii="Book Antiqua" w:hAnsi="Book Antiqua"/>
        </w:rPr>
      </w:pPr>
      <w:r>
        <w:rPr>
          <w:rFonts w:ascii="Book Antiqua" w:hAnsi="Book Antiqua"/>
        </w:rPr>
        <w:t>genera, memorizza e protegge per l’intero ciclo di vita, le chiavi che consentono il calcolo del codice univoco e la cifratura e decifratura dei codici fiscali per le deroghe concesse;</w:t>
      </w:r>
    </w:p>
    <w:p w14:paraId="52AAD37B" w14:textId="77777777" w:rsidR="000709ED" w:rsidRDefault="000709ED">
      <w:pPr>
        <w:pStyle w:val="ListParagraph2"/>
        <w:numPr>
          <w:ilvl w:val="1"/>
          <w:numId w:val="42"/>
        </w:numPr>
        <w:ind w:left="567"/>
        <w:jc w:val="both"/>
        <w:rPr>
          <w:rFonts w:ascii="Book Antiqua" w:hAnsi="Book Antiqua"/>
        </w:rPr>
      </w:pPr>
      <w:r>
        <w:rPr>
          <w:rFonts w:ascii="Book Antiqua" w:hAnsi="Book Antiqua"/>
        </w:rPr>
        <w:t xml:space="preserve">prevede l’autenticazione forte per gli amministratori della piattaforma che accedono al sistema esclusivamente per finalità di gestione e manutenzione (il sistema di autenticazione è integrato con il sistema di autenticazione del NSIS) e per gli utenti autorizzati ad accedere direttamente od indirettamente alle funzionalità di </w:t>
      </w:r>
      <w:proofErr w:type="spellStart"/>
      <w:r>
        <w:rPr>
          <w:rFonts w:ascii="Book Antiqua" w:hAnsi="Book Antiqua"/>
        </w:rPr>
        <w:t>hashing</w:t>
      </w:r>
      <w:proofErr w:type="spellEnd"/>
      <w:r>
        <w:rPr>
          <w:rFonts w:ascii="Book Antiqua" w:hAnsi="Book Antiqua"/>
        </w:rPr>
        <w:t>, cifratura e decifratura.</w:t>
      </w:r>
    </w:p>
    <w:p w14:paraId="7E7FEB19" w14:textId="77777777" w:rsidR="000709ED" w:rsidRDefault="000709ED">
      <w:pPr>
        <w:rPr>
          <w:szCs w:val="22"/>
        </w:rPr>
      </w:pPr>
      <w:r>
        <w:rPr>
          <w:szCs w:val="22"/>
        </w:rPr>
        <w:t>Le operazioni di accesso da parte degli amministratori sono tracciate e i dati di tracciatura sono conservati per 12 mesi, al fine di evidenziare eventuali anomalie e/o utilizzi impropri, anche tramite specifici allarmi.</w:t>
      </w:r>
    </w:p>
    <w:p w14:paraId="0C6B20FC" w14:textId="77777777" w:rsidR="000709ED" w:rsidRDefault="000709ED">
      <w:pPr>
        <w:rPr>
          <w:szCs w:val="22"/>
        </w:rPr>
      </w:pPr>
      <w:r>
        <w:rPr>
          <w:szCs w:val="22"/>
        </w:rPr>
        <w:t>I dati di tracciamento sono conservati in modo sicuro e trattati in forma aggregata, salvo la necessità di verificare la correttezza e la legittimità delle singole operazioni effettuate.</w:t>
      </w:r>
      <w:bookmarkStart w:id="245" w:name="_Toc369779440"/>
      <w:bookmarkEnd w:id="245"/>
    </w:p>
    <w:p w14:paraId="04DD239D" w14:textId="77777777" w:rsidR="000709ED" w:rsidRDefault="000709ED">
      <w:pPr>
        <w:spacing w:after="200" w:line="276" w:lineRule="auto"/>
        <w:rPr>
          <w:szCs w:val="22"/>
        </w:rPr>
      </w:pPr>
      <w:r>
        <w:rPr>
          <w:szCs w:val="22"/>
        </w:rPr>
        <w:t>Date le caratteristiche e le finalità della piattaforma, che prevede esclusivamente procedure automatizzate, gli utenti incaricati al trattamento del dato ricoprono la funzione di amministratori di sistemi applicativi complessi e accedono al sistema esclusivamente per finalità di gestione e manutenzione.</w:t>
      </w:r>
    </w:p>
    <w:p w14:paraId="32ABFD20" w14:textId="77777777" w:rsidR="000709ED" w:rsidRDefault="000709ED">
      <w:pPr>
        <w:rPr>
          <w:szCs w:val="22"/>
        </w:rPr>
      </w:pPr>
      <w:proofErr w:type="gramStart"/>
      <w:r>
        <w:rPr>
          <w:szCs w:val="22"/>
        </w:rPr>
        <w:t>Pertanto</w:t>
      </w:r>
      <w:proofErr w:type="gramEnd"/>
      <w:r>
        <w:rPr>
          <w:szCs w:val="22"/>
        </w:rPr>
        <w:t xml:space="preserve"> trova integrale applicazione il Provvedimento dell’Autorità Garante per la protezione dei dati personali in materia di “Misure e accorgimenti prescritti ai titolari dei trattamenti effettuati con strumenti elettronici relativamente alle attribuzioni delle funzioni di amministratore di sistema” del 27 novembre 2008 e successive modificazioni.</w:t>
      </w:r>
    </w:p>
    <w:p w14:paraId="0B1A8C38" w14:textId="77777777" w:rsidR="000709ED" w:rsidRDefault="000709ED">
      <w:pPr>
        <w:rPr>
          <w:szCs w:val="22"/>
        </w:rPr>
      </w:pPr>
      <w:r>
        <w:rPr>
          <w:szCs w:val="22"/>
        </w:rPr>
        <w:t>Il processo di autenticazione degli utenti avviene esclusivamente attraverso strumenti di autenticazione forte, in conformità all'articolo 64 del decreto legislativo 7 marzo 2005, n. 82 e successive modificazioni e all’articolo 34 del decreto legislativo 30 giugno 2003, n. 196 e successive modificazioni. L'accesso è garantito tramite l'utilizzo di un protocollo sicuro.</w:t>
      </w:r>
    </w:p>
    <w:p w14:paraId="148200C9" w14:textId="77777777" w:rsidR="000709ED" w:rsidRDefault="000709ED">
      <w:pPr>
        <w:rPr>
          <w:szCs w:val="22"/>
        </w:rPr>
      </w:pPr>
      <w:r>
        <w:rPr>
          <w:szCs w:val="22"/>
        </w:rPr>
        <w:t>L'amministratore della piattaforma codice univoco nazionale assistito effettua uno specifico riscontro della presenza del nominativo utente da abilitare nella lista di coloro che sono stati designati, la cui gestione è a cura del Ministero della salute. Qualora questa verifica abbia esito negativo, la procedura di registrazione si interrompe; nel caso in cui questa verifica abbia esito positivo, l'utente è abilitato all'utilizzo della piattaforma e gli vengono assegnate le credenziali di autenticazione digitali (utenza e password).</w:t>
      </w:r>
    </w:p>
    <w:p w14:paraId="5A64DA96" w14:textId="77777777" w:rsidR="000709ED" w:rsidRDefault="000709ED">
      <w:pPr>
        <w:rPr>
          <w:szCs w:val="22"/>
        </w:rPr>
      </w:pPr>
      <w:r>
        <w:rPr>
          <w:szCs w:val="22"/>
        </w:rPr>
        <w:t>Al fine di rendere più sicuro il processo di abilitazione, un altro amministratore della piattaforma codice univoco nazionale assistito, distinto dall’amministratore che ha generato le credenziali, provvede all’eventuale consegna dello strumento di autenticazione forte e, in ogni caso, alla sua associazione alle suddette credenziali.</w:t>
      </w:r>
    </w:p>
    <w:p w14:paraId="6A2295D7" w14:textId="77777777" w:rsidR="000709ED" w:rsidRDefault="000709ED">
      <w:pPr>
        <w:rPr>
          <w:szCs w:val="22"/>
        </w:rPr>
      </w:pPr>
      <w:r>
        <w:rPr>
          <w:szCs w:val="22"/>
        </w:rPr>
        <w:lastRenderedPageBreak/>
        <w:t>Inoltre, per garantire l’effettiva titolarità da parte del singolo utente, di accedere alla piattaforma, le utenze vengono, trimestralmente, sottoposte a revisione e l’amministratore della piattaforma codice univoco nazionale assistito verifica con i referenti del Ministero della salute, il permanere degli utenti abilitati, nelle liste delle persone autorizzabili.</w:t>
      </w:r>
    </w:p>
    <w:p w14:paraId="4BDB41C8" w14:textId="77777777" w:rsidR="000709ED" w:rsidRDefault="000709ED">
      <w:pPr>
        <w:rPr>
          <w:szCs w:val="22"/>
        </w:rPr>
      </w:pPr>
      <w:r>
        <w:rPr>
          <w:szCs w:val="22"/>
        </w:rPr>
        <w:t>L’abilitazione a questo specifico trattamento è incompatibile con ogni altro servizio o funzionalità di amministrazione del NSIS. Qualora l’utente fosse in precedenza abilitato ad uno o più dei suddetti servizi, l’incompatibilità cessa decorsi sei mesi dalla revoca dell’abilitazione dell’ultimo servizio.</w:t>
      </w:r>
    </w:p>
    <w:p w14:paraId="357765FB" w14:textId="77777777" w:rsidR="000709ED" w:rsidRDefault="000709ED">
      <w:pPr>
        <w:pStyle w:val="Titolo2"/>
      </w:pPr>
      <w:bookmarkStart w:id="246" w:name="_Codici_identificativi_del"/>
      <w:bookmarkStart w:id="247" w:name="_Toc496781823"/>
      <w:bookmarkEnd w:id="246"/>
      <w:r>
        <w:t>Codici identificativi del chirurgo e dell’anestesista: modalità di alimentazione</w:t>
      </w:r>
      <w:bookmarkEnd w:id="240"/>
      <w:bookmarkEnd w:id="242"/>
      <w:bookmarkEnd w:id="243"/>
      <w:bookmarkEnd w:id="247"/>
    </w:p>
    <w:p w14:paraId="40901D3C" w14:textId="77777777" w:rsidR="000709ED" w:rsidRDefault="000709ED">
      <w:pPr>
        <w:rPr>
          <w:szCs w:val="22"/>
        </w:rPr>
      </w:pPr>
      <w:r>
        <w:rPr>
          <w:szCs w:val="22"/>
        </w:rPr>
        <w:t>Al livello regionale i codici identificativi relativi al chirurgo e all’anestesista sono oggetto del seguente, specifico trattamento, precedente all’invio dei dati al Ministero della salute. Le regioni e province autonome, mediante procedure automatiche procedono:</w:t>
      </w:r>
    </w:p>
    <w:p w14:paraId="73BE5279" w14:textId="77777777" w:rsidR="000709ED" w:rsidRDefault="000709ED">
      <w:pPr>
        <w:rPr>
          <w:szCs w:val="22"/>
        </w:rPr>
      </w:pPr>
    </w:p>
    <w:p w14:paraId="676ED754" w14:textId="77777777" w:rsidR="000709ED" w:rsidRDefault="000709ED">
      <w:pPr>
        <w:pStyle w:val="Default"/>
        <w:numPr>
          <w:ilvl w:val="0"/>
          <w:numId w:val="33"/>
        </w:numPr>
        <w:jc w:val="both"/>
        <w:rPr>
          <w:rFonts w:ascii="Book Antiqua" w:hAnsi="Book Antiqua" w:cs="Times New Roman"/>
          <w:color w:val="auto"/>
          <w:sz w:val="22"/>
          <w:szCs w:val="22"/>
        </w:rPr>
      </w:pPr>
      <w:r>
        <w:rPr>
          <w:rFonts w:ascii="Book Antiqua" w:hAnsi="Book Antiqua" w:cs="Times New Roman"/>
          <w:color w:val="auto"/>
          <w:sz w:val="22"/>
          <w:szCs w:val="22"/>
        </w:rPr>
        <w:t xml:space="preserve">alla verifica di validità dei predetti codici identificativi, attraverso uno scambio informativo </w:t>
      </w:r>
      <w:proofErr w:type="gramStart"/>
      <w:r>
        <w:rPr>
          <w:rFonts w:ascii="Book Antiqua" w:hAnsi="Book Antiqua" w:cs="Times New Roman"/>
          <w:color w:val="auto"/>
          <w:sz w:val="22"/>
          <w:szCs w:val="22"/>
        </w:rPr>
        <w:t>con  il</w:t>
      </w:r>
      <w:proofErr w:type="gramEnd"/>
      <w:r>
        <w:rPr>
          <w:rFonts w:ascii="Book Antiqua" w:hAnsi="Book Antiqua" w:cs="Times New Roman"/>
          <w:color w:val="auto"/>
          <w:sz w:val="22"/>
          <w:szCs w:val="22"/>
        </w:rPr>
        <w:t xml:space="preserve"> servizio fornito dal sistema Tessera Sanitaria, come descritto al paragrafo </w:t>
      </w:r>
      <w:r>
        <w:rPr>
          <w:rFonts w:ascii="Book Antiqua" w:hAnsi="Book Antiqua" w:cs="Times New Roman"/>
          <w:color w:val="auto"/>
          <w:sz w:val="22"/>
          <w:szCs w:val="22"/>
        </w:rPr>
        <w:fldChar w:fldCharType="begin"/>
      </w:r>
      <w:r>
        <w:rPr>
          <w:rFonts w:ascii="Book Antiqua" w:hAnsi="Book Antiqua" w:cs="Times New Roman"/>
          <w:color w:val="auto"/>
          <w:sz w:val="22"/>
          <w:szCs w:val="22"/>
        </w:rPr>
        <w:instrText xml:space="preserve"> REF _Ref424758609 \r \h </w:instrText>
      </w:r>
      <w:r>
        <w:rPr>
          <w:rFonts w:ascii="Book Antiqua" w:hAnsi="Book Antiqua" w:cs="Times New Roman"/>
          <w:color w:val="auto"/>
          <w:sz w:val="22"/>
          <w:szCs w:val="22"/>
        </w:rPr>
      </w:r>
      <w:r>
        <w:rPr>
          <w:rFonts w:ascii="Book Antiqua" w:hAnsi="Book Antiqua" w:cs="Times New Roman"/>
          <w:color w:val="auto"/>
          <w:sz w:val="22"/>
          <w:szCs w:val="22"/>
        </w:rPr>
        <w:fldChar w:fldCharType="separate"/>
      </w:r>
      <w:r w:rsidR="009771D5">
        <w:rPr>
          <w:rFonts w:ascii="Book Antiqua" w:hAnsi="Book Antiqua" w:cs="Times New Roman"/>
          <w:color w:val="auto"/>
          <w:sz w:val="22"/>
          <w:szCs w:val="22"/>
        </w:rPr>
        <w:t>5.6</w:t>
      </w:r>
      <w:r>
        <w:rPr>
          <w:rFonts w:ascii="Book Antiqua" w:hAnsi="Book Antiqua" w:cs="Times New Roman"/>
          <w:color w:val="auto"/>
          <w:sz w:val="22"/>
          <w:szCs w:val="22"/>
        </w:rPr>
        <w:fldChar w:fldCharType="end"/>
      </w:r>
      <w:r>
        <w:rPr>
          <w:rFonts w:ascii="Book Antiqua" w:hAnsi="Book Antiqua" w:cs="Times New Roman"/>
          <w:color w:val="auto"/>
          <w:sz w:val="22"/>
          <w:szCs w:val="22"/>
        </w:rPr>
        <w:t>;</w:t>
      </w:r>
    </w:p>
    <w:p w14:paraId="22479699" w14:textId="77777777" w:rsidR="000709ED" w:rsidRDefault="000709ED">
      <w:pPr>
        <w:pStyle w:val="Default"/>
        <w:numPr>
          <w:ilvl w:val="0"/>
          <w:numId w:val="33"/>
        </w:numPr>
        <w:jc w:val="both"/>
        <w:rPr>
          <w:rFonts w:ascii="Book Antiqua" w:hAnsi="Book Antiqua" w:cs="Times New Roman"/>
          <w:color w:val="auto"/>
          <w:sz w:val="22"/>
          <w:szCs w:val="22"/>
        </w:rPr>
      </w:pPr>
      <w:r>
        <w:rPr>
          <w:rFonts w:ascii="Book Antiqua" w:hAnsi="Book Antiqua" w:cs="Times New Roman"/>
          <w:color w:val="auto"/>
          <w:sz w:val="22"/>
          <w:szCs w:val="22"/>
        </w:rPr>
        <w:t xml:space="preserve">alla soluzione di eventuali casi di errore, precedentemente al passo </w:t>
      </w:r>
      <w:proofErr w:type="gramStart"/>
      <w:r>
        <w:rPr>
          <w:rFonts w:ascii="Book Antiqua" w:hAnsi="Book Antiqua" w:cs="Times New Roman"/>
          <w:color w:val="auto"/>
          <w:sz w:val="22"/>
          <w:szCs w:val="22"/>
        </w:rPr>
        <w:t>3</w:t>
      </w:r>
      <w:proofErr w:type="gramEnd"/>
      <w:r>
        <w:rPr>
          <w:rFonts w:ascii="Book Antiqua" w:hAnsi="Book Antiqua" w:cs="Times New Roman"/>
          <w:color w:val="auto"/>
          <w:sz w:val="22"/>
          <w:szCs w:val="22"/>
        </w:rPr>
        <w:t xml:space="preserve"> che segue;</w:t>
      </w:r>
    </w:p>
    <w:p w14:paraId="2F692055" w14:textId="77777777" w:rsidR="000709ED" w:rsidRDefault="000709ED">
      <w:pPr>
        <w:pStyle w:val="Paragrafoelenco1"/>
        <w:numPr>
          <w:ilvl w:val="0"/>
          <w:numId w:val="33"/>
        </w:numPr>
        <w:autoSpaceDE w:val="0"/>
        <w:autoSpaceDN w:val="0"/>
        <w:adjustRightInd w:val="0"/>
        <w:spacing w:after="120" w:line="240" w:lineRule="auto"/>
        <w:jc w:val="both"/>
        <w:rPr>
          <w:rFonts w:ascii="Book Antiqua" w:hAnsi="Book Antiqua"/>
        </w:rPr>
      </w:pPr>
      <w:r>
        <w:rPr>
          <w:rFonts w:ascii="Book Antiqua" w:hAnsi="Book Antiqua"/>
        </w:rPr>
        <w:t xml:space="preserve">alla sostituzione dei </w:t>
      </w:r>
      <w:proofErr w:type="gramStart"/>
      <w:r>
        <w:rPr>
          <w:rFonts w:ascii="Book Antiqua" w:hAnsi="Book Antiqua"/>
        </w:rPr>
        <w:t>predetti</w:t>
      </w:r>
      <w:proofErr w:type="gramEnd"/>
      <w:r>
        <w:rPr>
          <w:rFonts w:ascii="Book Antiqua" w:hAnsi="Book Antiqua"/>
        </w:rPr>
        <w:t xml:space="preserve"> codici identificativi con i corrispettivi codici univoci prodotti da una funzione non invertibile e resistente alle collisioni</w:t>
      </w:r>
      <w:r>
        <w:rPr>
          <w:rStyle w:val="Rimandonotaapidipagina"/>
          <w:rFonts w:ascii="Book Antiqua" w:hAnsi="Book Antiqua"/>
        </w:rPr>
        <w:footnoteReference w:id="6"/>
      </w:r>
      <w:r>
        <w:rPr>
          <w:rFonts w:ascii="Book Antiqua" w:hAnsi="Book Antiqua"/>
        </w:rPr>
        <w:t>. Tale funzione è rappresentata da un algoritmo di hash</w:t>
      </w:r>
      <w:r>
        <w:rPr>
          <w:rStyle w:val="Rimandonotaapidipagina"/>
          <w:rFonts w:ascii="Book Antiqua" w:hAnsi="Book Antiqua"/>
        </w:rPr>
        <w:footnoteReference w:id="7"/>
      </w:r>
      <w:r>
        <w:rPr>
          <w:rFonts w:ascii="Book Antiqua" w:hAnsi="Book Antiqua"/>
        </w:rPr>
        <w:t xml:space="preserve"> che, applicato ad un codice identificativo (dato in input), produce un codice univoco (digest di output) dal quale non è possibile risalire al codice identificativo di origine. L’algoritmo di hash adottato è definito dalla DGSISS del Ministero della salute ed è condiviso tra tutti i soggetti alimentanti, al fine di rendere il codice univoco non invertibile così ottenuto, a fronte del codice identificativo di input, unico sul territorio nazionale.</w:t>
      </w:r>
    </w:p>
    <w:p w14:paraId="6F0A31EC" w14:textId="77777777" w:rsidR="000709ED" w:rsidRDefault="000709ED">
      <w:pPr>
        <w:pStyle w:val="Paragrafoelenco1"/>
        <w:autoSpaceDE w:val="0"/>
        <w:autoSpaceDN w:val="0"/>
        <w:adjustRightInd w:val="0"/>
        <w:spacing w:after="120" w:line="240" w:lineRule="auto"/>
        <w:ind w:left="0"/>
        <w:jc w:val="both"/>
        <w:rPr>
          <w:rFonts w:ascii="Book Antiqua" w:hAnsi="Book Antiqua"/>
        </w:rPr>
      </w:pPr>
    </w:p>
    <w:p w14:paraId="752A0ACA" w14:textId="77777777" w:rsidR="000709ED" w:rsidRDefault="000709ED">
      <w:r>
        <w:t>In particolare, si prevedono le seguenti specifiche tecniche:</w:t>
      </w:r>
    </w:p>
    <w:p w14:paraId="68ECE27D" w14:textId="77777777" w:rsidR="000709ED" w:rsidRDefault="000709ED">
      <w:pPr>
        <w:pStyle w:val="ListParagraph2"/>
        <w:numPr>
          <w:ilvl w:val="0"/>
          <w:numId w:val="34"/>
        </w:numPr>
        <w:rPr>
          <w:rFonts w:ascii="Book Antiqua" w:hAnsi="Book Antiqua"/>
        </w:rPr>
      </w:pPr>
      <w:r>
        <w:rPr>
          <w:rFonts w:ascii="Book Antiqua" w:hAnsi="Book Antiqua"/>
        </w:rPr>
        <w:t>funzione di Hash irreversibile a 256 bit</w:t>
      </w:r>
    </w:p>
    <w:p w14:paraId="62B9C008" w14:textId="77777777" w:rsidR="000709ED" w:rsidRDefault="000709ED">
      <w:pPr>
        <w:pStyle w:val="ListParagraph2"/>
        <w:numPr>
          <w:ilvl w:val="0"/>
          <w:numId w:val="34"/>
        </w:numPr>
        <w:rPr>
          <w:rFonts w:ascii="Book Antiqua" w:hAnsi="Book Antiqua"/>
        </w:rPr>
      </w:pPr>
      <w:r>
        <w:rPr>
          <w:rFonts w:ascii="Book Antiqua" w:hAnsi="Book Antiqua"/>
        </w:rPr>
        <w:t xml:space="preserve">output 32 bytes – output </w:t>
      </w:r>
      <w:r w:rsidR="009359AB" w:rsidRPr="00F815DA">
        <w:rPr>
          <w:rFonts w:ascii="Book Antiqua" w:hAnsi="Book Antiqua"/>
        </w:rPr>
        <w:t>88</w:t>
      </w:r>
      <w:r w:rsidR="009359AB">
        <w:rPr>
          <w:rFonts w:ascii="Book Antiqua" w:hAnsi="Book Antiqua"/>
        </w:rPr>
        <w:t xml:space="preserve"> </w:t>
      </w:r>
      <w:r>
        <w:rPr>
          <w:rFonts w:ascii="Book Antiqua" w:hAnsi="Book Antiqua"/>
        </w:rPr>
        <w:t>caratteri;</w:t>
      </w:r>
    </w:p>
    <w:p w14:paraId="0B08DEF5" w14:textId="77777777" w:rsidR="000709ED" w:rsidRDefault="000709ED">
      <w:pPr>
        <w:pStyle w:val="Paragrafoelenco1"/>
        <w:autoSpaceDE w:val="0"/>
        <w:autoSpaceDN w:val="0"/>
        <w:adjustRightInd w:val="0"/>
        <w:spacing w:after="120" w:line="240" w:lineRule="auto"/>
        <w:ind w:left="0"/>
        <w:jc w:val="both"/>
        <w:rPr>
          <w:rFonts w:ascii="Book Antiqua" w:hAnsi="Book Antiqua"/>
        </w:rPr>
      </w:pPr>
    </w:p>
    <w:p w14:paraId="6E5E0DA1" w14:textId="77777777" w:rsidR="000709ED" w:rsidRDefault="000709ED">
      <w:pPr>
        <w:pStyle w:val="Paragrafoelenco1"/>
        <w:autoSpaceDE w:val="0"/>
        <w:autoSpaceDN w:val="0"/>
        <w:adjustRightInd w:val="0"/>
        <w:spacing w:after="120" w:line="240" w:lineRule="auto"/>
        <w:ind w:left="0"/>
        <w:jc w:val="both"/>
        <w:rPr>
          <w:rFonts w:ascii="Book Antiqua" w:hAnsi="Book Antiqua"/>
        </w:rPr>
      </w:pPr>
      <w:r>
        <w:rPr>
          <w:rFonts w:ascii="Book Antiqua" w:hAnsi="Book Antiqua"/>
        </w:rPr>
        <w:t>Per la generazione del codice identificativo del chirurgo e dell’anestesista si utilizzerà l’algoritmo HMAC-SHA-256 con digest di output codificato in Base64</w:t>
      </w:r>
    </w:p>
    <w:p w14:paraId="293DD546" w14:textId="77777777" w:rsidR="000709ED" w:rsidRDefault="000709ED">
      <w:pPr>
        <w:pStyle w:val="Titolo2"/>
      </w:pPr>
      <w:bookmarkStart w:id="248" w:name="_Toc496781824"/>
      <w:bookmarkStart w:id="249" w:name="_Toc349727962"/>
      <w:bookmarkStart w:id="250" w:name="_Toc367975912"/>
      <w:bookmarkStart w:id="251" w:name="_Ref424735579"/>
      <w:bookmarkStart w:id="252" w:name="_Ref424758609"/>
      <w:r>
        <w:t>Codici identificativi del chirurgo e dell’anestesista: procedura di verifica della validità</w:t>
      </w:r>
      <w:bookmarkEnd w:id="248"/>
      <w:r>
        <w:t xml:space="preserve"> </w:t>
      </w:r>
      <w:bookmarkEnd w:id="249"/>
      <w:bookmarkEnd w:id="250"/>
      <w:bookmarkEnd w:id="251"/>
      <w:bookmarkEnd w:id="252"/>
    </w:p>
    <w:p w14:paraId="442B949A" w14:textId="77777777" w:rsidR="000709ED" w:rsidRDefault="000709ED">
      <w:pPr>
        <w:rPr>
          <w:szCs w:val="22"/>
        </w:rPr>
      </w:pPr>
      <w:proofErr w:type="gramStart"/>
      <w:r>
        <w:rPr>
          <w:szCs w:val="22"/>
        </w:rPr>
        <w:t>La procedura di verifica della validità del codice identificativo del chirurgo e dell’anestesista,</w:t>
      </w:r>
      <w:proofErr w:type="gramEnd"/>
      <w:r>
        <w:rPr>
          <w:szCs w:val="22"/>
        </w:rPr>
        <w:t xml:space="preserve"> prevede uno scambio informativo con il servizio fornito dal sistema Tessera Sanitaria.</w:t>
      </w:r>
    </w:p>
    <w:p w14:paraId="56F0BE4C" w14:textId="77777777" w:rsidR="000709ED" w:rsidRDefault="000709ED">
      <w:pPr>
        <w:rPr>
          <w:szCs w:val="22"/>
        </w:rPr>
      </w:pPr>
    </w:p>
    <w:p w14:paraId="6CC14817" w14:textId="77777777" w:rsidR="000709ED" w:rsidRDefault="000709ED">
      <w:pPr>
        <w:rPr>
          <w:szCs w:val="22"/>
        </w:rPr>
      </w:pPr>
      <w:r>
        <w:rPr>
          <w:szCs w:val="22"/>
        </w:rPr>
        <w:t>Il servizio viene invocato, preventivamente alla sostituzione del codice identificativo con il codice univoco non invertibile, dai Soggetti alimentanti il sistema.</w:t>
      </w:r>
    </w:p>
    <w:p w14:paraId="4DF79C6E" w14:textId="77777777" w:rsidR="000709ED" w:rsidRDefault="000709ED">
      <w:pPr>
        <w:rPr>
          <w:szCs w:val="22"/>
        </w:rPr>
      </w:pPr>
    </w:p>
    <w:p w14:paraId="2F390E64" w14:textId="77777777" w:rsidR="000709ED" w:rsidRDefault="000709ED">
      <w:pPr>
        <w:rPr>
          <w:szCs w:val="22"/>
        </w:rPr>
      </w:pPr>
      <w:r>
        <w:rPr>
          <w:szCs w:val="22"/>
        </w:rPr>
        <w:t>Tale servizio, a fronte di un codice identificativo in ingresso, restituisce le informazioni inerenti la sua validità (valido o errato in quanto inesistente nella banca dati del sistema Tessera Sanitaria), utilizzando, limitatamente ai soli campi indicati di seguito, il tracciato definito nel disciplinare tecnico, allegato 1 del decreto 22 luglio 2005 del Ministero dell’economia e delle finanze, di concerto con il Ministero della salute, attuativo del comma 9 dell’articolo 50 del decreto legge 30 settembre 2003, n. 269, convertito con modificazioni dalla legge 24 novembre 2003, n. 326, e successive modificazioni, nella sezione “Trasmissione dei dati relativi agli assistiti”, come esposto nella tabella “Variazioni anagrafiche trasmesse dal Ministero dell’economia e delle finanze”, integrato, a cura del Ministero dell’Economia e delle Finanze, dal campo A descritto in tabella:</w:t>
      </w:r>
    </w:p>
    <w:p w14:paraId="3AE9D16B" w14:textId="77777777" w:rsidR="000709ED" w:rsidRDefault="000709ED">
      <w:pPr>
        <w:rPr>
          <w:szCs w:val="22"/>
        </w:rPr>
      </w:pPr>
    </w:p>
    <w:p w14:paraId="3713CD77" w14:textId="77777777" w:rsidR="000709ED" w:rsidRDefault="000709ED">
      <w:pPr>
        <w:rPr>
          <w:szCs w:val="22"/>
        </w:rPr>
      </w:pPr>
    </w:p>
    <w:tbl>
      <w:tblPr>
        <w:tblW w:w="36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1"/>
        <w:gridCol w:w="5169"/>
      </w:tblGrid>
      <w:tr w:rsidR="000709ED" w14:paraId="3BE71413" w14:textId="77777777">
        <w:trPr>
          <w:jc w:val="center"/>
        </w:trPr>
        <w:tc>
          <w:tcPr>
            <w:tcW w:w="1432" w:type="dxa"/>
            <w:shd w:val="clear" w:color="auto" w:fill="A6A6A6"/>
          </w:tcPr>
          <w:p w14:paraId="0DBE0EAC" w14:textId="77777777" w:rsidR="000709ED" w:rsidRDefault="000709ED">
            <w:pPr>
              <w:spacing w:before="40" w:after="40"/>
              <w:jc w:val="center"/>
              <w:rPr>
                <w:szCs w:val="22"/>
              </w:rPr>
            </w:pPr>
            <w:r>
              <w:rPr>
                <w:szCs w:val="22"/>
              </w:rPr>
              <w:t>Progressivo campo</w:t>
            </w:r>
          </w:p>
        </w:tc>
        <w:tc>
          <w:tcPr>
            <w:tcW w:w="5934" w:type="dxa"/>
            <w:shd w:val="clear" w:color="auto" w:fill="A6A6A6"/>
          </w:tcPr>
          <w:p w14:paraId="4F45980D" w14:textId="77777777" w:rsidR="000709ED" w:rsidRDefault="000709ED">
            <w:pPr>
              <w:spacing w:before="40" w:after="40"/>
              <w:jc w:val="center"/>
              <w:rPr>
                <w:szCs w:val="22"/>
              </w:rPr>
            </w:pPr>
            <w:r>
              <w:rPr>
                <w:szCs w:val="22"/>
              </w:rPr>
              <w:t>Descrizione campo</w:t>
            </w:r>
          </w:p>
        </w:tc>
      </w:tr>
      <w:tr w:rsidR="000709ED" w14:paraId="2AA5AC63" w14:textId="77777777">
        <w:trPr>
          <w:jc w:val="center"/>
        </w:trPr>
        <w:tc>
          <w:tcPr>
            <w:tcW w:w="1432" w:type="dxa"/>
          </w:tcPr>
          <w:p w14:paraId="2AF9DF37" w14:textId="77777777" w:rsidR="000709ED" w:rsidRDefault="000709ED">
            <w:pPr>
              <w:spacing w:before="40" w:after="40"/>
              <w:rPr>
                <w:szCs w:val="22"/>
              </w:rPr>
            </w:pPr>
            <w:r>
              <w:rPr>
                <w:szCs w:val="22"/>
              </w:rPr>
              <w:t>6</w:t>
            </w:r>
          </w:p>
        </w:tc>
        <w:tc>
          <w:tcPr>
            <w:tcW w:w="5934" w:type="dxa"/>
          </w:tcPr>
          <w:p w14:paraId="4EF5114E" w14:textId="77777777" w:rsidR="000709ED" w:rsidRDefault="000709ED">
            <w:pPr>
              <w:spacing w:before="40" w:after="40"/>
              <w:rPr>
                <w:szCs w:val="22"/>
              </w:rPr>
            </w:pPr>
            <w:r>
              <w:rPr>
                <w:szCs w:val="22"/>
              </w:rPr>
              <w:t>Codice fiscale attuale</w:t>
            </w:r>
          </w:p>
        </w:tc>
      </w:tr>
      <w:tr w:rsidR="000709ED" w14:paraId="3F5BF323" w14:textId="77777777">
        <w:trPr>
          <w:jc w:val="center"/>
        </w:trPr>
        <w:tc>
          <w:tcPr>
            <w:tcW w:w="1432" w:type="dxa"/>
          </w:tcPr>
          <w:p w14:paraId="30D31DA5" w14:textId="77777777" w:rsidR="000709ED" w:rsidRDefault="000709ED">
            <w:pPr>
              <w:spacing w:before="40" w:after="40"/>
              <w:rPr>
                <w:szCs w:val="22"/>
              </w:rPr>
            </w:pPr>
            <w:r>
              <w:rPr>
                <w:szCs w:val="22"/>
              </w:rPr>
              <w:t>A</w:t>
            </w:r>
          </w:p>
        </w:tc>
        <w:tc>
          <w:tcPr>
            <w:tcW w:w="5934" w:type="dxa"/>
          </w:tcPr>
          <w:p w14:paraId="2E2507F4" w14:textId="77777777" w:rsidR="000709ED" w:rsidRDefault="000709ED">
            <w:pPr>
              <w:spacing w:before="40" w:after="40"/>
            </w:pPr>
            <w:r>
              <w:t>Informazione relativa alla presenza in banca dati del codice di cui si verifica la validità:</w:t>
            </w:r>
          </w:p>
          <w:p w14:paraId="5DAEDA47" w14:textId="77777777" w:rsidR="000709ED" w:rsidRDefault="000709ED">
            <w:pPr>
              <w:spacing w:before="40" w:after="40"/>
            </w:pPr>
            <w:r>
              <w:t>0 = Codice identificativo valido (presente in banca dati)</w:t>
            </w:r>
          </w:p>
          <w:p w14:paraId="17F8D04E" w14:textId="77777777" w:rsidR="000709ED" w:rsidRDefault="000709ED">
            <w:pPr>
              <w:spacing w:before="40" w:after="40"/>
              <w:rPr>
                <w:szCs w:val="22"/>
              </w:rPr>
            </w:pPr>
            <w:r>
              <w:t>1 = Codice identificativo errato (non presente in banca dati)</w:t>
            </w:r>
          </w:p>
        </w:tc>
      </w:tr>
    </w:tbl>
    <w:p w14:paraId="458B6566" w14:textId="77777777" w:rsidR="000709ED" w:rsidRDefault="000709ED">
      <w:pPr>
        <w:spacing w:line="360" w:lineRule="auto"/>
        <w:jc w:val="center"/>
        <w:rPr>
          <w:sz w:val="20"/>
        </w:rPr>
      </w:pPr>
      <w:r>
        <w:rPr>
          <w:sz w:val="20"/>
        </w:rPr>
        <w:t>Tabella 1 – Informazioni restituite nella procedura di verifica del codice fiscale del chirurgo e dell’anestesista</w:t>
      </w:r>
    </w:p>
    <w:p w14:paraId="0FBDD22C" w14:textId="77777777" w:rsidR="000709ED" w:rsidRDefault="000709ED">
      <w:pPr>
        <w:autoSpaceDE w:val="0"/>
        <w:autoSpaceDN w:val="0"/>
        <w:adjustRightInd w:val="0"/>
      </w:pPr>
    </w:p>
    <w:p w14:paraId="0034ACD8" w14:textId="77777777" w:rsidR="000709ED" w:rsidRDefault="000709ED">
      <w:pPr>
        <w:pStyle w:val="Paragrafoelenco1"/>
        <w:autoSpaceDE w:val="0"/>
        <w:autoSpaceDN w:val="0"/>
        <w:adjustRightInd w:val="0"/>
        <w:spacing w:after="120" w:line="240" w:lineRule="auto"/>
        <w:ind w:left="0"/>
        <w:jc w:val="both"/>
        <w:rPr>
          <w:rFonts w:ascii="Book Antiqua" w:hAnsi="Book Antiqua"/>
        </w:rPr>
      </w:pPr>
    </w:p>
    <w:p w14:paraId="7FD77930" w14:textId="77777777" w:rsidR="000709ED" w:rsidRDefault="000709ED">
      <w:pPr>
        <w:jc w:val="left"/>
        <w:rPr>
          <w:b/>
          <w:i/>
          <w:sz w:val="24"/>
        </w:rPr>
      </w:pPr>
      <w:bookmarkStart w:id="253" w:name="_Ref424749363"/>
      <w:r>
        <w:br w:type="page"/>
      </w:r>
    </w:p>
    <w:p w14:paraId="0851126A" w14:textId="77777777" w:rsidR="000709ED" w:rsidRDefault="000709ED">
      <w:pPr>
        <w:pStyle w:val="Titolo2"/>
      </w:pPr>
      <w:bookmarkStart w:id="254" w:name="_Codici_delle_specialita’"/>
      <w:bookmarkStart w:id="255" w:name="_Toc496781825"/>
      <w:bookmarkEnd w:id="254"/>
      <w:r>
        <w:lastRenderedPageBreak/>
        <w:t>Codici delle specialità cliniche e delle discipline ospedaliere</w:t>
      </w:r>
      <w:bookmarkEnd w:id="253"/>
      <w:bookmarkEnd w:id="255"/>
    </w:p>
    <w:tbl>
      <w:tblPr>
        <w:tblW w:w="9335" w:type="dxa"/>
        <w:tblLayout w:type="fixed"/>
        <w:tblCellMar>
          <w:left w:w="70" w:type="dxa"/>
          <w:right w:w="70" w:type="dxa"/>
        </w:tblCellMar>
        <w:tblLook w:val="0000" w:firstRow="0" w:lastRow="0" w:firstColumn="0" w:lastColumn="0" w:noHBand="0" w:noVBand="0"/>
      </w:tblPr>
      <w:tblGrid>
        <w:gridCol w:w="5098"/>
        <w:gridCol w:w="4237"/>
      </w:tblGrid>
      <w:tr w:rsidR="000709ED" w14:paraId="417FDBF6" w14:textId="77777777" w:rsidTr="00EB57DC">
        <w:trPr>
          <w:trHeight w:val="11324"/>
        </w:trPr>
        <w:tc>
          <w:tcPr>
            <w:tcW w:w="5098" w:type="dxa"/>
          </w:tcPr>
          <w:p w14:paraId="293C24A1" w14:textId="77777777" w:rsidR="000709ED" w:rsidRDefault="000709ED">
            <w:pPr>
              <w:rPr>
                <w:rFonts w:ascii="Arial Narrow" w:hAnsi="Arial Narrow"/>
              </w:rPr>
            </w:pPr>
            <w:r>
              <w:rPr>
                <w:rFonts w:ascii="Arial Narrow" w:hAnsi="Arial Narrow"/>
              </w:rPr>
              <w:t>01</w:t>
            </w:r>
            <w:r>
              <w:rPr>
                <w:rFonts w:ascii="Arial Narrow" w:hAnsi="Arial Narrow"/>
              </w:rPr>
              <w:tab/>
              <w:t>Allergologia</w:t>
            </w:r>
            <w:r>
              <w:rPr>
                <w:rFonts w:ascii="Arial Narrow" w:hAnsi="Arial Narrow"/>
              </w:rPr>
              <w:tab/>
            </w:r>
          </w:p>
          <w:p w14:paraId="03561034" w14:textId="77777777" w:rsidR="000709ED" w:rsidRDefault="000709ED">
            <w:pPr>
              <w:rPr>
                <w:rFonts w:ascii="Arial Narrow" w:hAnsi="Arial Narrow"/>
              </w:rPr>
            </w:pPr>
            <w:r>
              <w:rPr>
                <w:rFonts w:ascii="Arial Narrow" w:hAnsi="Arial Narrow"/>
              </w:rPr>
              <w:t>03</w:t>
            </w:r>
            <w:r>
              <w:rPr>
                <w:rFonts w:ascii="Arial Narrow" w:hAnsi="Arial Narrow"/>
              </w:rPr>
              <w:tab/>
              <w:t>Anatomia ed istologia patologica</w:t>
            </w:r>
            <w:r>
              <w:rPr>
                <w:rFonts w:ascii="Arial Narrow" w:hAnsi="Arial Narrow"/>
              </w:rPr>
              <w:tab/>
            </w:r>
          </w:p>
          <w:p w14:paraId="17B85AF5" w14:textId="77777777" w:rsidR="000709ED" w:rsidRDefault="000709ED">
            <w:pPr>
              <w:rPr>
                <w:rFonts w:ascii="Arial Narrow" w:hAnsi="Arial Narrow"/>
              </w:rPr>
            </w:pPr>
            <w:r>
              <w:rPr>
                <w:rFonts w:ascii="Arial Narrow" w:hAnsi="Arial Narrow"/>
              </w:rPr>
              <w:t>05</w:t>
            </w:r>
            <w:r>
              <w:rPr>
                <w:rFonts w:ascii="Arial Narrow" w:hAnsi="Arial Narrow"/>
              </w:rPr>
              <w:tab/>
              <w:t>Angiologia</w:t>
            </w:r>
            <w:r>
              <w:rPr>
                <w:rFonts w:ascii="Arial Narrow" w:hAnsi="Arial Narrow"/>
              </w:rPr>
              <w:tab/>
            </w:r>
            <w:r>
              <w:rPr>
                <w:rFonts w:ascii="Arial Narrow" w:hAnsi="Arial Narrow"/>
              </w:rPr>
              <w:tab/>
            </w:r>
            <w:r>
              <w:rPr>
                <w:rFonts w:ascii="Arial Narrow" w:hAnsi="Arial Narrow"/>
              </w:rPr>
              <w:tab/>
            </w:r>
          </w:p>
          <w:p w14:paraId="16862819" w14:textId="77777777" w:rsidR="000709ED" w:rsidRDefault="000709ED">
            <w:pPr>
              <w:rPr>
                <w:rFonts w:ascii="Arial Narrow" w:hAnsi="Arial Narrow"/>
              </w:rPr>
            </w:pPr>
            <w:r>
              <w:rPr>
                <w:rFonts w:ascii="Arial Narrow" w:hAnsi="Arial Narrow"/>
              </w:rPr>
              <w:t>51</w:t>
            </w:r>
            <w:r>
              <w:rPr>
                <w:rFonts w:ascii="Arial Narrow" w:hAnsi="Arial Narrow"/>
              </w:rPr>
              <w:tab/>
              <w:t>Astanteria</w:t>
            </w:r>
            <w:r>
              <w:rPr>
                <w:rFonts w:ascii="Arial Narrow" w:hAnsi="Arial Narrow"/>
              </w:rPr>
              <w:tab/>
            </w:r>
            <w:r>
              <w:rPr>
                <w:rFonts w:ascii="Arial Narrow" w:hAnsi="Arial Narrow"/>
              </w:rPr>
              <w:tab/>
            </w:r>
            <w:r>
              <w:rPr>
                <w:rFonts w:ascii="Arial Narrow" w:hAnsi="Arial Narrow"/>
              </w:rPr>
              <w:tab/>
            </w:r>
          </w:p>
          <w:p w14:paraId="33BCF850" w14:textId="77777777" w:rsidR="000709ED" w:rsidRDefault="000709ED">
            <w:pPr>
              <w:rPr>
                <w:rFonts w:ascii="Arial Narrow" w:hAnsi="Arial Narrow"/>
              </w:rPr>
            </w:pPr>
            <w:r>
              <w:rPr>
                <w:rFonts w:ascii="Arial Narrow" w:hAnsi="Arial Narrow"/>
              </w:rPr>
              <w:t>06</w:t>
            </w:r>
            <w:r>
              <w:rPr>
                <w:rFonts w:ascii="Arial Narrow" w:hAnsi="Arial Narrow"/>
              </w:rPr>
              <w:tab/>
              <w:t>Cardiochirurgia pediatrica</w:t>
            </w:r>
            <w:r>
              <w:rPr>
                <w:rFonts w:ascii="Arial Narrow" w:hAnsi="Arial Narrow"/>
              </w:rPr>
              <w:tab/>
            </w:r>
            <w:r>
              <w:rPr>
                <w:rFonts w:ascii="Arial Narrow" w:hAnsi="Arial Narrow"/>
              </w:rPr>
              <w:tab/>
            </w:r>
          </w:p>
          <w:p w14:paraId="738ED57F" w14:textId="77777777" w:rsidR="000709ED" w:rsidRDefault="000709ED">
            <w:pPr>
              <w:rPr>
                <w:rFonts w:ascii="Arial Narrow" w:hAnsi="Arial Narrow"/>
              </w:rPr>
            </w:pPr>
            <w:r>
              <w:rPr>
                <w:rFonts w:ascii="Arial Narrow" w:hAnsi="Arial Narrow"/>
              </w:rPr>
              <w:t>07</w:t>
            </w:r>
            <w:r>
              <w:rPr>
                <w:rFonts w:ascii="Arial Narrow" w:hAnsi="Arial Narrow"/>
              </w:rPr>
              <w:tab/>
              <w:t>Cardiochirurgia</w:t>
            </w:r>
            <w:r>
              <w:rPr>
                <w:rFonts w:ascii="Arial Narrow" w:hAnsi="Arial Narrow"/>
              </w:rPr>
              <w:tab/>
            </w:r>
            <w:r>
              <w:rPr>
                <w:rFonts w:ascii="Arial Narrow" w:hAnsi="Arial Narrow"/>
              </w:rPr>
              <w:tab/>
            </w:r>
            <w:r>
              <w:rPr>
                <w:rFonts w:ascii="Arial Narrow" w:hAnsi="Arial Narrow"/>
              </w:rPr>
              <w:tab/>
            </w:r>
          </w:p>
          <w:p w14:paraId="49A1716E" w14:textId="77777777" w:rsidR="000709ED" w:rsidRDefault="000709ED">
            <w:pPr>
              <w:rPr>
                <w:rFonts w:ascii="Arial Narrow" w:hAnsi="Arial Narrow"/>
              </w:rPr>
            </w:pPr>
            <w:r>
              <w:rPr>
                <w:rFonts w:ascii="Arial Narrow" w:hAnsi="Arial Narrow"/>
              </w:rPr>
              <w:t>08</w:t>
            </w:r>
            <w:r>
              <w:rPr>
                <w:rFonts w:ascii="Arial Narrow" w:hAnsi="Arial Narrow"/>
              </w:rPr>
              <w:tab/>
              <w:t>Cardiologia (a)</w:t>
            </w:r>
            <w:r>
              <w:rPr>
                <w:rFonts w:ascii="Arial Narrow" w:hAnsi="Arial Narrow"/>
              </w:rPr>
              <w:tab/>
            </w:r>
            <w:r>
              <w:rPr>
                <w:rFonts w:ascii="Arial Narrow" w:hAnsi="Arial Narrow"/>
              </w:rPr>
              <w:tab/>
            </w:r>
            <w:r>
              <w:rPr>
                <w:rFonts w:ascii="Arial Narrow" w:hAnsi="Arial Narrow"/>
              </w:rPr>
              <w:tab/>
            </w:r>
          </w:p>
          <w:p w14:paraId="51897262" w14:textId="77777777" w:rsidR="000709ED" w:rsidRDefault="000709ED">
            <w:pPr>
              <w:rPr>
                <w:rFonts w:ascii="Arial Narrow" w:hAnsi="Arial Narrow"/>
              </w:rPr>
            </w:pPr>
            <w:r>
              <w:rPr>
                <w:rFonts w:ascii="Arial Narrow" w:hAnsi="Arial Narrow"/>
              </w:rPr>
              <w:t>09</w:t>
            </w:r>
            <w:r>
              <w:rPr>
                <w:rFonts w:ascii="Arial Narrow" w:hAnsi="Arial Narrow"/>
              </w:rPr>
              <w:tab/>
              <w:t>Chirurgia generale</w:t>
            </w:r>
            <w:r>
              <w:rPr>
                <w:rFonts w:ascii="Arial Narrow" w:hAnsi="Arial Narrow"/>
              </w:rPr>
              <w:tab/>
            </w:r>
            <w:r>
              <w:rPr>
                <w:rFonts w:ascii="Arial Narrow" w:hAnsi="Arial Narrow"/>
              </w:rPr>
              <w:tab/>
            </w:r>
            <w:r>
              <w:rPr>
                <w:rFonts w:ascii="Arial Narrow" w:hAnsi="Arial Narrow"/>
              </w:rPr>
              <w:tab/>
            </w:r>
          </w:p>
          <w:p w14:paraId="20F6093F" w14:textId="77777777" w:rsidR="000709ED" w:rsidRDefault="000709ED">
            <w:pPr>
              <w:rPr>
                <w:rFonts w:ascii="Arial Narrow" w:hAnsi="Arial Narrow"/>
              </w:rPr>
            </w:pPr>
            <w:r>
              <w:rPr>
                <w:rFonts w:ascii="Arial Narrow" w:hAnsi="Arial Narrow"/>
              </w:rPr>
              <w:t>10</w:t>
            </w:r>
            <w:r>
              <w:rPr>
                <w:rFonts w:ascii="Arial Narrow" w:hAnsi="Arial Narrow"/>
              </w:rPr>
              <w:tab/>
              <w:t xml:space="preserve">Chirurgia </w:t>
            </w:r>
            <w:proofErr w:type="spellStart"/>
            <w:r>
              <w:rPr>
                <w:rFonts w:ascii="Arial Narrow" w:hAnsi="Arial Narrow"/>
              </w:rPr>
              <w:t>maxillo</w:t>
            </w:r>
            <w:proofErr w:type="spellEnd"/>
            <w:r>
              <w:rPr>
                <w:rFonts w:ascii="Arial Narrow" w:hAnsi="Arial Narrow"/>
              </w:rPr>
              <w:t xml:space="preserve"> facciale</w:t>
            </w:r>
            <w:r>
              <w:rPr>
                <w:rFonts w:ascii="Arial Narrow" w:hAnsi="Arial Narrow"/>
              </w:rPr>
              <w:tab/>
            </w:r>
            <w:r>
              <w:rPr>
                <w:rFonts w:ascii="Arial Narrow" w:hAnsi="Arial Narrow"/>
              </w:rPr>
              <w:tab/>
            </w:r>
          </w:p>
          <w:p w14:paraId="19CD8217" w14:textId="77777777" w:rsidR="000709ED" w:rsidRDefault="000709ED">
            <w:pPr>
              <w:rPr>
                <w:rFonts w:ascii="Arial Narrow" w:hAnsi="Arial Narrow"/>
              </w:rPr>
            </w:pPr>
            <w:r>
              <w:rPr>
                <w:rFonts w:ascii="Arial Narrow" w:hAnsi="Arial Narrow"/>
              </w:rPr>
              <w:t>11</w:t>
            </w:r>
            <w:r>
              <w:rPr>
                <w:rFonts w:ascii="Arial Narrow" w:hAnsi="Arial Narrow"/>
              </w:rPr>
              <w:tab/>
              <w:t>Chirurgia pediatrica</w:t>
            </w:r>
            <w:r>
              <w:rPr>
                <w:rFonts w:ascii="Arial Narrow" w:hAnsi="Arial Narrow"/>
              </w:rPr>
              <w:tab/>
            </w:r>
            <w:r>
              <w:rPr>
                <w:rFonts w:ascii="Arial Narrow" w:hAnsi="Arial Narrow"/>
              </w:rPr>
              <w:tab/>
            </w:r>
          </w:p>
          <w:p w14:paraId="7C047BC7" w14:textId="77777777" w:rsidR="000709ED" w:rsidRDefault="000709ED">
            <w:pPr>
              <w:rPr>
                <w:rFonts w:ascii="Arial Narrow" w:hAnsi="Arial Narrow"/>
              </w:rPr>
            </w:pPr>
            <w:r>
              <w:rPr>
                <w:rFonts w:ascii="Arial Narrow" w:hAnsi="Arial Narrow"/>
              </w:rPr>
              <w:t>12</w:t>
            </w:r>
            <w:r>
              <w:rPr>
                <w:rFonts w:ascii="Arial Narrow" w:hAnsi="Arial Narrow"/>
              </w:rPr>
              <w:tab/>
              <w:t>Chirurgia plastica</w:t>
            </w:r>
            <w:r>
              <w:rPr>
                <w:rFonts w:ascii="Arial Narrow" w:hAnsi="Arial Narrow"/>
              </w:rPr>
              <w:tab/>
            </w:r>
            <w:r>
              <w:rPr>
                <w:rFonts w:ascii="Arial Narrow" w:hAnsi="Arial Narrow"/>
              </w:rPr>
              <w:tab/>
            </w:r>
            <w:r>
              <w:rPr>
                <w:rFonts w:ascii="Arial Narrow" w:hAnsi="Arial Narrow"/>
              </w:rPr>
              <w:tab/>
            </w:r>
          </w:p>
          <w:p w14:paraId="530D6FD0" w14:textId="77777777" w:rsidR="000709ED" w:rsidRDefault="000709ED">
            <w:pPr>
              <w:rPr>
                <w:rFonts w:ascii="Arial Narrow" w:hAnsi="Arial Narrow"/>
              </w:rPr>
            </w:pPr>
            <w:r>
              <w:rPr>
                <w:rFonts w:ascii="Arial Narrow" w:hAnsi="Arial Narrow"/>
              </w:rPr>
              <w:t>13</w:t>
            </w:r>
            <w:r>
              <w:rPr>
                <w:rFonts w:ascii="Arial Narrow" w:hAnsi="Arial Narrow"/>
              </w:rPr>
              <w:tab/>
              <w:t>Chirurgia toracica</w:t>
            </w:r>
            <w:r>
              <w:rPr>
                <w:rFonts w:ascii="Arial Narrow" w:hAnsi="Arial Narrow"/>
              </w:rPr>
              <w:tab/>
            </w:r>
            <w:r>
              <w:rPr>
                <w:rFonts w:ascii="Arial Narrow" w:hAnsi="Arial Narrow"/>
              </w:rPr>
              <w:tab/>
            </w:r>
            <w:r>
              <w:rPr>
                <w:rFonts w:ascii="Arial Narrow" w:hAnsi="Arial Narrow"/>
              </w:rPr>
              <w:tab/>
            </w:r>
          </w:p>
          <w:p w14:paraId="45875568" w14:textId="77777777" w:rsidR="000709ED" w:rsidRDefault="000709ED">
            <w:pPr>
              <w:rPr>
                <w:rFonts w:ascii="Arial Narrow" w:hAnsi="Arial Narrow"/>
                <w:lang w:val="en-GB"/>
              </w:rPr>
            </w:pPr>
            <w:r>
              <w:rPr>
                <w:rFonts w:ascii="Arial Narrow" w:hAnsi="Arial Narrow"/>
                <w:lang w:val="en-GB"/>
              </w:rPr>
              <w:t>14</w:t>
            </w:r>
            <w:r>
              <w:rPr>
                <w:rFonts w:ascii="Arial Narrow" w:hAnsi="Arial Narrow"/>
                <w:lang w:val="en-GB"/>
              </w:rPr>
              <w:tab/>
            </w:r>
            <w:proofErr w:type="spellStart"/>
            <w:r>
              <w:rPr>
                <w:rFonts w:ascii="Arial Narrow" w:hAnsi="Arial Narrow"/>
                <w:lang w:val="en-GB"/>
              </w:rPr>
              <w:t>Chirurgia</w:t>
            </w:r>
            <w:proofErr w:type="spellEnd"/>
            <w:r>
              <w:rPr>
                <w:rFonts w:ascii="Arial Narrow" w:hAnsi="Arial Narrow"/>
                <w:lang w:val="en-GB"/>
              </w:rPr>
              <w:t xml:space="preserve"> </w:t>
            </w:r>
            <w:proofErr w:type="spellStart"/>
            <w:r>
              <w:rPr>
                <w:rFonts w:ascii="Arial Narrow" w:hAnsi="Arial Narrow"/>
                <w:lang w:val="en-GB"/>
              </w:rPr>
              <w:t>vascolare</w:t>
            </w:r>
            <w:proofErr w:type="spellEnd"/>
            <w:r>
              <w:rPr>
                <w:rFonts w:ascii="Arial Narrow" w:hAnsi="Arial Narrow"/>
                <w:lang w:val="en-GB"/>
              </w:rPr>
              <w:tab/>
            </w:r>
            <w:r>
              <w:rPr>
                <w:rFonts w:ascii="Arial Narrow" w:hAnsi="Arial Narrow"/>
                <w:lang w:val="en-GB"/>
              </w:rPr>
              <w:tab/>
            </w:r>
          </w:p>
          <w:p w14:paraId="73E43E43" w14:textId="77777777" w:rsidR="000709ED" w:rsidRDefault="000709ED">
            <w:pPr>
              <w:rPr>
                <w:rFonts w:ascii="Arial Narrow" w:hAnsi="Arial Narrow"/>
                <w:lang w:val="en-GB"/>
              </w:rPr>
            </w:pPr>
            <w:r>
              <w:rPr>
                <w:rFonts w:ascii="Arial Narrow" w:hAnsi="Arial Narrow"/>
                <w:lang w:val="en-GB"/>
              </w:rPr>
              <w:t>02</w:t>
            </w:r>
            <w:r>
              <w:rPr>
                <w:rFonts w:ascii="Arial Narrow" w:hAnsi="Arial Narrow"/>
                <w:lang w:val="en-GB"/>
              </w:rPr>
              <w:tab/>
              <w:t>Day hospital (b)</w:t>
            </w:r>
            <w:r>
              <w:rPr>
                <w:rFonts w:ascii="Arial Narrow" w:hAnsi="Arial Narrow"/>
                <w:lang w:val="en-GB"/>
              </w:rPr>
              <w:tab/>
            </w:r>
            <w:r>
              <w:rPr>
                <w:rFonts w:ascii="Arial Narrow" w:hAnsi="Arial Narrow"/>
                <w:lang w:val="en-GB"/>
              </w:rPr>
              <w:tab/>
            </w:r>
            <w:r>
              <w:rPr>
                <w:rFonts w:ascii="Arial Narrow" w:hAnsi="Arial Narrow"/>
                <w:lang w:val="en-GB"/>
              </w:rPr>
              <w:tab/>
            </w:r>
          </w:p>
          <w:p w14:paraId="1635751F" w14:textId="77777777" w:rsidR="000709ED" w:rsidRDefault="000709ED">
            <w:pPr>
              <w:rPr>
                <w:rFonts w:ascii="Arial Narrow" w:hAnsi="Arial Narrow"/>
                <w:lang w:val="en-GB"/>
              </w:rPr>
            </w:pPr>
            <w:r>
              <w:rPr>
                <w:rFonts w:ascii="Arial Narrow" w:hAnsi="Arial Narrow"/>
                <w:lang w:val="en-GB"/>
              </w:rPr>
              <w:t>98</w:t>
            </w:r>
            <w:r>
              <w:rPr>
                <w:rFonts w:ascii="Arial Narrow" w:hAnsi="Arial Narrow"/>
                <w:lang w:val="en-GB"/>
              </w:rPr>
              <w:tab/>
              <w:t>Day surgery (b)</w:t>
            </w:r>
          </w:p>
          <w:p w14:paraId="1BDAE594" w14:textId="77777777" w:rsidR="000709ED" w:rsidRDefault="000709ED">
            <w:pPr>
              <w:rPr>
                <w:rFonts w:ascii="Arial Narrow" w:hAnsi="Arial Narrow"/>
                <w:lang w:val="en-GB"/>
              </w:rPr>
            </w:pPr>
            <w:r>
              <w:rPr>
                <w:rFonts w:ascii="Arial Narrow" w:hAnsi="Arial Narrow"/>
                <w:lang w:val="en-GB"/>
              </w:rPr>
              <w:t xml:space="preserve">99 </w:t>
            </w:r>
            <w:r>
              <w:rPr>
                <w:rFonts w:ascii="Arial Narrow" w:hAnsi="Arial Narrow"/>
                <w:lang w:val="en-GB"/>
              </w:rPr>
              <w:tab/>
              <w:t>Cure palliative (m)</w:t>
            </w:r>
            <w:r>
              <w:rPr>
                <w:rFonts w:ascii="Arial Narrow" w:hAnsi="Arial Narrow"/>
                <w:lang w:val="en-GB"/>
              </w:rPr>
              <w:tab/>
            </w:r>
            <w:r>
              <w:rPr>
                <w:rFonts w:ascii="Arial Narrow" w:hAnsi="Arial Narrow"/>
                <w:lang w:val="en-GB"/>
              </w:rPr>
              <w:tab/>
            </w:r>
            <w:r>
              <w:rPr>
                <w:rFonts w:ascii="Arial Narrow" w:hAnsi="Arial Narrow"/>
                <w:lang w:val="en-GB"/>
              </w:rPr>
              <w:tab/>
            </w:r>
          </w:p>
          <w:p w14:paraId="37A624E6" w14:textId="77777777" w:rsidR="000709ED" w:rsidRDefault="000709ED">
            <w:pPr>
              <w:rPr>
                <w:rFonts w:ascii="Arial Narrow" w:hAnsi="Arial Narrow"/>
              </w:rPr>
            </w:pPr>
            <w:r>
              <w:rPr>
                <w:rFonts w:ascii="Arial Narrow" w:hAnsi="Arial Narrow"/>
              </w:rPr>
              <w:t>52</w:t>
            </w:r>
            <w:r>
              <w:rPr>
                <w:rFonts w:ascii="Arial Narrow" w:hAnsi="Arial Narrow"/>
              </w:rPr>
              <w:tab/>
              <w:t>Dermatologia</w:t>
            </w:r>
            <w:r>
              <w:rPr>
                <w:rFonts w:ascii="Arial Narrow" w:hAnsi="Arial Narrow"/>
              </w:rPr>
              <w:tab/>
            </w:r>
            <w:r>
              <w:rPr>
                <w:rFonts w:ascii="Arial Narrow" w:hAnsi="Arial Narrow"/>
              </w:rPr>
              <w:tab/>
            </w:r>
            <w:r>
              <w:rPr>
                <w:rFonts w:ascii="Arial Narrow" w:hAnsi="Arial Narrow"/>
              </w:rPr>
              <w:tab/>
            </w:r>
          </w:p>
          <w:p w14:paraId="7BE265FD" w14:textId="77777777" w:rsidR="000709ED" w:rsidRDefault="000709ED">
            <w:pPr>
              <w:rPr>
                <w:rFonts w:ascii="Arial Narrow" w:hAnsi="Arial Narrow"/>
              </w:rPr>
            </w:pPr>
            <w:r>
              <w:rPr>
                <w:rFonts w:ascii="Arial Narrow" w:hAnsi="Arial Narrow"/>
              </w:rPr>
              <w:t>97</w:t>
            </w:r>
            <w:r>
              <w:rPr>
                <w:rFonts w:ascii="Arial Narrow" w:hAnsi="Arial Narrow"/>
              </w:rPr>
              <w:tab/>
              <w:t>Detenuti</w:t>
            </w:r>
            <w:r>
              <w:rPr>
                <w:rFonts w:ascii="Arial Narrow" w:hAnsi="Arial Narrow"/>
              </w:rPr>
              <w:tab/>
            </w:r>
            <w:r>
              <w:rPr>
                <w:rFonts w:ascii="Arial Narrow" w:hAnsi="Arial Narrow"/>
              </w:rPr>
              <w:tab/>
            </w:r>
            <w:r>
              <w:rPr>
                <w:rFonts w:ascii="Arial Narrow" w:hAnsi="Arial Narrow"/>
              </w:rPr>
              <w:tab/>
            </w:r>
            <w:r>
              <w:rPr>
                <w:rFonts w:ascii="Arial Narrow" w:hAnsi="Arial Narrow"/>
              </w:rPr>
              <w:tab/>
            </w:r>
          </w:p>
          <w:p w14:paraId="376FA454" w14:textId="77777777" w:rsidR="000709ED" w:rsidRDefault="000709ED">
            <w:pPr>
              <w:rPr>
                <w:rFonts w:ascii="Arial Narrow" w:hAnsi="Arial Narrow"/>
              </w:rPr>
            </w:pPr>
            <w:r>
              <w:rPr>
                <w:rFonts w:ascii="Arial Narrow" w:hAnsi="Arial Narrow"/>
              </w:rPr>
              <w:t>18</w:t>
            </w:r>
            <w:r>
              <w:rPr>
                <w:rFonts w:ascii="Arial Narrow" w:hAnsi="Arial Narrow"/>
              </w:rPr>
              <w:tab/>
              <w:t>Ematologia</w:t>
            </w:r>
            <w:r>
              <w:rPr>
                <w:rFonts w:ascii="Arial Narrow" w:hAnsi="Arial Narrow"/>
              </w:rPr>
              <w:tab/>
            </w:r>
            <w:r>
              <w:rPr>
                <w:rFonts w:ascii="Arial Narrow" w:hAnsi="Arial Narrow"/>
              </w:rPr>
              <w:tab/>
            </w:r>
            <w:r>
              <w:rPr>
                <w:rFonts w:ascii="Arial Narrow" w:hAnsi="Arial Narrow"/>
              </w:rPr>
              <w:tab/>
            </w:r>
          </w:p>
          <w:p w14:paraId="51000973" w14:textId="77777777" w:rsidR="000709ED" w:rsidRDefault="000709ED">
            <w:pPr>
              <w:rPr>
                <w:rFonts w:ascii="Arial Narrow" w:hAnsi="Arial Narrow"/>
              </w:rPr>
            </w:pPr>
            <w:r>
              <w:rPr>
                <w:rFonts w:ascii="Arial Narrow" w:hAnsi="Arial Narrow"/>
              </w:rPr>
              <w:t>54</w:t>
            </w:r>
            <w:r>
              <w:rPr>
                <w:rFonts w:ascii="Arial Narrow" w:hAnsi="Arial Narrow"/>
              </w:rPr>
              <w:tab/>
              <w:t>Emodialisi</w:t>
            </w:r>
            <w:r>
              <w:rPr>
                <w:rFonts w:ascii="Arial Narrow" w:hAnsi="Arial Narrow"/>
              </w:rPr>
              <w:tab/>
            </w:r>
            <w:r>
              <w:rPr>
                <w:rFonts w:ascii="Arial Narrow" w:hAnsi="Arial Narrow"/>
              </w:rPr>
              <w:tab/>
            </w:r>
            <w:r>
              <w:rPr>
                <w:rFonts w:ascii="Arial Narrow" w:hAnsi="Arial Narrow"/>
              </w:rPr>
              <w:tab/>
            </w:r>
          </w:p>
          <w:p w14:paraId="09775FF1" w14:textId="77777777" w:rsidR="000709ED" w:rsidRDefault="000709ED">
            <w:pPr>
              <w:rPr>
                <w:rFonts w:ascii="Arial Narrow" w:hAnsi="Arial Narrow"/>
              </w:rPr>
            </w:pPr>
            <w:r>
              <w:rPr>
                <w:rFonts w:ascii="Arial Narrow" w:hAnsi="Arial Narrow"/>
              </w:rPr>
              <w:t>55</w:t>
            </w:r>
            <w:r>
              <w:rPr>
                <w:rFonts w:ascii="Arial Narrow" w:hAnsi="Arial Narrow"/>
              </w:rPr>
              <w:tab/>
              <w:t>Farmacologia clinica</w:t>
            </w:r>
            <w:r>
              <w:rPr>
                <w:rFonts w:ascii="Arial Narrow" w:hAnsi="Arial Narrow"/>
              </w:rPr>
              <w:tab/>
            </w:r>
            <w:r>
              <w:rPr>
                <w:rFonts w:ascii="Arial Narrow" w:hAnsi="Arial Narrow"/>
              </w:rPr>
              <w:tab/>
            </w:r>
          </w:p>
          <w:p w14:paraId="43A847E3" w14:textId="77777777" w:rsidR="000709ED" w:rsidRDefault="000709ED">
            <w:pPr>
              <w:rPr>
                <w:rFonts w:ascii="Arial Narrow" w:hAnsi="Arial Narrow"/>
              </w:rPr>
            </w:pPr>
            <w:r>
              <w:rPr>
                <w:rFonts w:ascii="Arial Narrow" w:hAnsi="Arial Narrow"/>
              </w:rPr>
              <w:t>57</w:t>
            </w:r>
            <w:r>
              <w:rPr>
                <w:rFonts w:ascii="Arial Narrow" w:hAnsi="Arial Narrow"/>
              </w:rPr>
              <w:tab/>
              <w:t>Fisiopatologia della riproduzione umana</w:t>
            </w:r>
          </w:p>
          <w:p w14:paraId="29DAB72B" w14:textId="77777777" w:rsidR="000709ED" w:rsidRDefault="000709ED">
            <w:pPr>
              <w:rPr>
                <w:rFonts w:ascii="Arial Narrow" w:hAnsi="Arial Narrow"/>
              </w:rPr>
            </w:pPr>
            <w:r>
              <w:rPr>
                <w:rFonts w:ascii="Arial Narrow" w:hAnsi="Arial Narrow"/>
              </w:rPr>
              <w:t>58</w:t>
            </w:r>
            <w:r>
              <w:rPr>
                <w:rFonts w:ascii="Arial Narrow" w:hAnsi="Arial Narrow"/>
              </w:rPr>
              <w:tab/>
              <w:t>Gastroenterologia</w:t>
            </w:r>
            <w:r>
              <w:rPr>
                <w:rFonts w:ascii="Arial Narrow" w:hAnsi="Arial Narrow"/>
              </w:rPr>
              <w:tab/>
            </w:r>
            <w:r>
              <w:rPr>
                <w:rFonts w:ascii="Arial Narrow" w:hAnsi="Arial Narrow"/>
              </w:rPr>
              <w:tab/>
            </w:r>
            <w:r>
              <w:rPr>
                <w:rFonts w:ascii="Arial Narrow" w:hAnsi="Arial Narrow"/>
              </w:rPr>
              <w:tab/>
            </w:r>
          </w:p>
          <w:p w14:paraId="46B1AF15" w14:textId="77777777" w:rsidR="000709ED" w:rsidRDefault="000709ED">
            <w:pPr>
              <w:rPr>
                <w:rFonts w:ascii="Arial Narrow" w:hAnsi="Arial Narrow"/>
              </w:rPr>
            </w:pPr>
            <w:r>
              <w:rPr>
                <w:rFonts w:ascii="Arial Narrow" w:hAnsi="Arial Narrow"/>
              </w:rPr>
              <w:t>21</w:t>
            </w:r>
            <w:r>
              <w:rPr>
                <w:rFonts w:ascii="Arial Narrow" w:hAnsi="Arial Narrow"/>
              </w:rPr>
              <w:tab/>
              <w:t>Geriatria</w:t>
            </w:r>
            <w:r>
              <w:rPr>
                <w:rFonts w:ascii="Arial Narrow" w:hAnsi="Arial Narrow"/>
              </w:rPr>
              <w:tab/>
            </w:r>
            <w:r>
              <w:rPr>
                <w:rFonts w:ascii="Arial Narrow" w:hAnsi="Arial Narrow"/>
              </w:rPr>
              <w:tab/>
            </w:r>
            <w:r>
              <w:rPr>
                <w:rFonts w:ascii="Arial Narrow" w:hAnsi="Arial Narrow"/>
              </w:rPr>
              <w:tab/>
            </w:r>
            <w:r>
              <w:rPr>
                <w:rFonts w:ascii="Arial Narrow" w:hAnsi="Arial Narrow"/>
              </w:rPr>
              <w:tab/>
            </w:r>
          </w:p>
          <w:p w14:paraId="299696E4" w14:textId="77777777" w:rsidR="000709ED" w:rsidRDefault="000709ED">
            <w:pPr>
              <w:rPr>
                <w:rFonts w:ascii="Arial Narrow" w:hAnsi="Arial Narrow"/>
              </w:rPr>
            </w:pPr>
            <w:r>
              <w:rPr>
                <w:rFonts w:ascii="Arial Narrow" w:hAnsi="Arial Narrow"/>
              </w:rPr>
              <w:t>46</w:t>
            </w:r>
            <w:r>
              <w:rPr>
                <w:rFonts w:ascii="Arial Narrow" w:hAnsi="Arial Narrow"/>
              </w:rPr>
              <w:tab/>
              <w:t>Grandi ustioni pediatriche</w:t>
            </w:r>
            <w:r>
              <w:rPr>
                <w:rFonts w:ascii="Arial Narrow" w:hAnsi="Arial Narrow"/>
              </w:rPr>
              <w:tab/>
            </w:r>
            <w:r>
              <w:rPr>
                <w:rFonts w:ascii="Arial Narrow" w:hAnsi="Arial Narrow"/>
              </w:rPr>
              <w:tab/>
            </w:r>
          </w:p>
          <w:p w14:paraId="11276FA3" w14:textId="77777777" w:rsidR="000709ED" w:rsidRDefault="000709ED">
            <w:pPr>
              <w:rPr>
                <w:rFonts w:ascii="Arial Narrow" w:hAnsi="Arial Narrow"/>
              </w:rPr>
            </w:pPr>
            <w:r>
              <w:rPr>
                <w:rFonts w:ascii="Arial Narrow" w:hAnsi="Arial Narrow"/>
              </w:rPr>
              <w:t>47</w:t>
            </w:r>
            <w:r>
              <w:rPr>
                <w:rFonts w:ascii="Arial Narrow" w:hAnsi="Arial Narrow"/>
              </w:rPr>
              <w:tab/>
              <w:t>Grandi ustioni</w:t>
            </w:r>
            <w:r>
              <w:rPr>
                <w:rFonts w:ascii="Arial Narrow" w:hAnsi="Arial Narrow"/>
              </w:rPr>
              <w:tab/>
            </w:r>
            <w:r>
              <w:rPr>
                <w:rFonts w:ascii="Arial Narrow" w:hAnsi="Arial Narrow"/>
              </w:rPr>
              <w:tab/>
            </w:r>
            <w:r>
              <w:rPr>
                <w:rFonts w:ascii="Arial Narrow" w:hAnsi="Arial Narrow"/>
              </w:rPr>
              <w:tab/>
            </w:r>
          </w:p>
          <w:p w14:paraId="30F28CA5" w14:textId="77777777" w:rsidR="000709ED" w:rsidRDefault="000709ED">
            <w:pPr>
              <w:rPr>
                <w:rFonts w:ascii="Arial Narrow" w:hAnsi="Arial Narrow"/>
              </w:rPr>
            </w:pPr>
            <w:r>
              <w:rPr>
                <w:rFonts w:ascii="Arial Narrow" w:hAnsi="Arial Narrow"/>
              </w:rPr>
              <w:t>20</w:t>
            </w:r>
            <w:r>
              <w:rPr>
                <w:rFonts w:ascii="Arial Narrow" w:hAnsi="Arial Narrow"/>
              </w:rPr>
              <w:tab/>
              <w:t>Immunologia (c)</w:t>
            </w:r>
            <w:r>
              <w:rPr>
                <w:rFonts w:ascii="Arial Narrow" w:hAnsi="Arial Narrow"/>
              </w:rPr>
              <w:tab/>
            </w:r>
            <w:r>
              <w:rPr>
                <w:rFonts w:ascii="Arial Narrow" w:hAnsi="Arial Narrow"/>
              </w:rPr>
              <w:tab/>
            </w:r>
            <w:r>
              <w:rPr>
                <w:rFonts w:ascii="Arial Narrow" w:hAnsi="Arial Narrow"/>
              </w:rPr>
              <w:tab/>
            </w:r>
          </w:p>
          <w:p w14:paraId="640A53E8" w14:textId="77777777" w:rsidR="000709ED" w:rsidRDefault="000709ED">
            <w:pPr>
              <w:rPr>
                <w:rFonts w:ascii="Arial Narrow" w:hAnsi="Arial Narrow"/>
              </w:rPr>
            </w:pPr>
            <w:r>
              <w:rPr>
                <w:rFonts w:ascii="Arial Narrow" w:hAnsi="Arial Narrow"/>
              </w:rPr>
              <w:t>60</w:t>
            </w:r>
            <w:r>
              <w:rPr>
                <w:rFonts w:ascii="Arial Narrow" w:hAnsi="Arial Narrow"/>
              </w:rPr>
              <w:tab/>
              <w:t>Lungodegenti</w:t>
            </w:r>
            <w:r>
              <w:rPr>
                <w:rFonts w:ascii="Arial Narrow" w:hAnsi="Arial Narrow"/>
              </w:rPr>
              <w:tab/>
            </w:r>
            <w:r>
              <w:rPr>
                <w:rFonts w:ascii="Arial Narrow" w:hAnsi="Arial Narrow"/>
              </w:rPr>
              <w:tab/>
            </w:r>
            <w:r>
              <w:rPr>
                <w:rFonts w:ascii="Arial Narrow" w:hAnsi="Arial Narrow"/>
              </w:rPr>
              <w:tab/>
            </w:r>
          </w:p>
          <w:p w14:paraId="7B41CD6F" w14:textId="77777777" w:rsidR="000709ED" w:rsidRDefault="000709ED">
            <w:pPr>
              <w:rPr>
                <w:rFonts w:ascii="Arial Narrow" w:hAnsi="Arial Narrow"/>
              </w:rPr>
            </w:pPr>
            <w:r>
              <w:rPr>
                <w:rFonts w:ascii="Arial Narrow" w:hAnsi="Arial Narrow"/>
              </w:rPr>
              <w:t>19</w:t>
            </w:r>
            <w:r>
              <w:rPr>
                <w:rFonts w:ascii="Arial Narrow" w:hAnsi="Arial Narrow"/>
              </w:rPr>
              <w:tab/>
              <w:t xml:space="preserve">Malattie </w:t>
            </w:r>
            <w:proofErr w:type="spellStart"/>
            <w:proofErr w:type="gramStart"/>
            <w:r>
              <w:rPr>
                <w:rFonts w:ascii="Arial Narrow" w:hAnsi="Arial Narrow"/>
              </w:rPr>
              <w:t>endocrine,del</w:t>
            </w:r>
            <w:proofErr w:type="spellEnd"/>
            <w:proofErr w:type="gramEnd"/>
            <w:r>
              <w:rPr>
                <w:rFonts w:ascii="Arial Narrow" w:hAnsi="Arial Narrow"/>
              </w:rPr>
              <w:t xml:space="preserve"> ricambio e della nutrizione</w:t>
            </w:r>
          </w:p>
          <w:p w14:paraId="26731995" w14:textId="77777777" w:rsidR="000709ED" w:rsidRDefault="000709ED">
            <w:pPr>
              <w:rPr>
                <w:rFonts w:ascii="Arial Narrow" w:hAnsi="Arial Narrow"/>
              </w:rPr>
            </w:pPr>
            <w:r>
              <w:rPr>
                <w:rFonts w:ascii="Arial Narrow" w:hAnsi="Arial Narrow"/>
              </w:rPr>
              <w:t>24</w:t>
            </w:r>
            <w:r>
              <w:rPr>
                <w:rFonts w:ascii="Arial Narrow" w:hAnsi="Arial Narrow"/>
              </w:rPr>
              <w:tab/>
              <w:t>Malattie infettive e tropicali</w:t>
            </w:r>
            <w:r>
              <w:rPr>
                <w:rFonts w:ascii="Arial Narrow" w:hAnsi="Arial Narrow"/>
              </w:rPr>
              <w:tab/>
            </w:r>
            <w:r>
              <w:rPr>
                <w:rFonts w:ascii="Arial Narrow" w:hAnsi="Arial Narrow"/>
              </w:rPr>
              <w:tab/>
            </w:r>
          </w:p>
          <w:p w14:paraId="28A91F27" w14:textId="77777777" w:rsidR="000709ED" w:rsidRDefault="000709ED">
            <w:pPr>
              <w:rPr>
                <w:rFonts w:ascii="Arial Narrow" w:hAnsi="Arial Narrow"/>
              </w:rPr>
            </w:pPr>
            <w:r>
              <w:rPr>
                <w:rFonts w:ascii="Arial Narrow" w:hAnsi="Arial Narrow"/>
              </w:rPr>
              <w:t>25</w:t>
            </w:r>
            <w:r>
              <w:rPr>
                <w:rFonts w:ascii="Arial Narrow" w:hAnsi="Arial Narrow"/>
              </w:rPr>
              <w:tab/>
              <w:t>Medicina del lavoro</w:t>
            </w:r>
            <w:r>
              <w:rPr>
                <w:rFonts w:ascii="Arial Narrow" w:hAnsi="Arial Narrow"/>
              </w:rPr>
              <w:tab/>
            </w:r>
            <w:r>
              <w:rPr>
                <w:rFonts w:ascii="Arial Narrow" w:hAnsi="Arial Narrow"/>
              </w:rPr>
              <w:tab/>
            </w:r>
          </w:p>
          <w:p w14:paraId="7B1CF394" w14:textId="77777777" w:rsidR="000709ED" w:rsidRDefault="000709ED">
            <w:pPr>
              <w:rPr>
                <w:rFonts w:ascii="Arial Narrow" w:hAnsi="Arial Narrow"/>
              </w:rPr>
            </w:pPr>
            <w:r>
              <w:rPr>
                <w:rFonts w:ascii="Arial Narrow" w:hAnsi="Arial Narrow"/>
              </w:rPr>
              <w:t>26</w:t>
            </w:r>
            <w:r>
              <w:rPr>
                <w:rFonts w:ascii="Arial Narrow" w:hAnsi="Arial Narrow"/>
              </w:rPr>
              <w:tab/>
              <w:t>Medicina generale</w:t>
            </w:r>
            <w:r>
              <w:rPr>
                <w:rFonts w:ascii="Arial Narrow" w:hAnsi="Arial Narrow"/>
              </w:rPr>
              <w:tab/>
            </w:r>
            <w:r>
              <w:rPr>
                <w:rFonts w:ascii="Arial Narrow" w:hAnsi="Arial Narrow"/>
              </w:rPr>
              <w:tab/>
            </w:r>
            <w:r>
              <w:rPr>
                <w:rFonts w:ascii="Arial Narrow" w:hAnsi="Arial Narrow"/>
              </w:rPr>
              <w:tab/>
            </w:r>
          </w:p>
          <w:p w14:paraId="20B981DC" w14:textId="77777777" w:rsidR="000709ED" w:rsidRDefault="000709ED">
            <w:pPr>
              <w:rPr>
                <w:rFonts w:ascii="Arial Narrow" w:hAnsi="Arial Narrow"/>
              </w:rPr>
            </w:pPr>
            <w:r>
              <w:rPr>
                <w:rFonts w:ascii="Arial Narrow" w:hAnsi="Arial Narrow"/>
              </w:rPr>
              <w:t>27</w:t>
            </w:r>
            <w:r>
              <w:rPr>
                <w:rFonts w:ascii="Arial Narrow" w:hAnsi="Arial Narrow"/>
              </w:rPr>
              <w:tab/>
              <w:t>Medicina legale</w:t>
            </w:r>
            <w:r>
              <w:rPr>
                <w:rFonts w:ascii="Arial Narrow" w:hAnsi="Arial Narrow"/>
              </w:rPr>
              <w:tab/>
            </w:r>
            <w:r>
              <w:rPr>
                <w:rFonts w:ascii="Arial Narrow" w:hAnsi="Arial Narrow"/>
              </w:rPr>
              <w:tab/>
            </w:r>
            <w:r>
              <w:rPr>
                <w:rFonts w:ascii="Arial Narrow" w:hAnsi="Arial Narrow"/>
              </w:rPr>
              <w:tab/>
            </w:r>
          </w:p>
          <w:p w14:paraId="07B7899A" w14:textId="77777777" w:rsidR="000709ED" w:rsidRDefault="000709ED">
            <w:pPr>
              <w:rPr>
                <w:rFonts w:ascii="Arial Narrow" w:hAnsi="Arial Narrow"/>
              </w:rPr>
            </w:pPr>
            <w:r>
              <w:rPr>
                <w:rFonts w:ascii="Arial Narrow" w:hAnsi="Arial Narrow"/>
              </w:rPr>
              <w:t>61</w:t>
            </w:r>
            <w:r>
              <w:rPr>
                <w:rFonts w:ascii="Arial Narrow" w:hAnsi="Arial Narrow"/>
              </w:rPr>
              <w:tab/>
              <w:t>Medicina nucleare</w:t>
            </w:r>
            <w:r>
              <w:rPr>
                <w:rFonts w:ascii="Arial Narrow" w:hAnsi="Arial Narrow"/>
              </w:rPr>
              <w:tab/>
            </w:r>
            <w:r>
              <w:rPr>
                <w:rFonts w:ascii="Arial Narrow" w:hAnsi="Arial Narrow"/>
              </w:rPr>
              <w:tab/>
            </w:r>
            <w:r>
              <w:rPr>
                <w:rFonts w:ascii="Arial Narrow" w:hAnsi="Arial Narrow"/>
              </w:rPr>
              <w:tab/>
            </w:r>
          </w:p>
          <w:p w14:paraId="272680A9" w14:textId="77777777" w:rsidR="000709ED" w:rsidRDefault="000709ED">
            <w:pPr>
              <w:rPr>
                <w:rFonts w:ascii="Arial Narrow" w:hAnsi="Arial Narrow"/>
              </w:rPr>
            </w:pPr>
            <w:r>
              <w:rPr>
                <w:rFonts w:ascii="Arial Narrow" w:hAnsi="Arial Narrow"/>
              </w:rPr>
              <w:t>15</w:t>
            </w:r>
            <w:r>
              <w:rPr>
                <w:rFonts w:ascii="Arial Narrow" w:hAnsi="Arial Narrow"/>
              </w:rPr>
              <w:tab/>
              <w:t>Medicina sportiva</w:t>
            </w:r>
            <w:r>
              <w:rPr>
                <w:rFonts w:ascii="Arial Narrow" w:hAnsi="Arial Narrow"/>
              </w:rPr>
              <w:tab/>
            </w:r>
            <w:r>
              <w:rPr>
                <w:rFonts w:ascii="Arial Narrow" w:hAnsi="Arial Narrow"/>
              </w:rPr>
              <w:tab/>
            </w:r>
            <w:r>
              <w:rPr>
                <w:rFonts w:ascii="Arial Narrow" w:hAnsi="Arial Narrow"/>
              </w:rPr>
              <w:tab/>
            </w:r>
          </w:p>
          <w:p w14:paraId="0B229137" w14:textId="77777777" w:rsidR="000709ED" w:rsidRDefault="000709ED">
            <w:pPr>
              <w:rPr>
                <w:rFonts w:ascii="Arial Narrow" w:hAnsi="Arial Narrow"/>
              </w:rPr>
            </w:pPr>
            <w:r>
              <w:rPr>
                <w:rFonts w:ascii="Arial Narrow" w:hAnsi="Arial Narrow"/>
              </w:rPr>
              <w:t>41</w:t>
            </w:r>
            <w:r>
              <w:rPr>
                <w:rFonts w:ascii="Arial Narrow" w:hAnsi="Arial Narrow"/>
              </w:rPr>
              <w:tab/>
              <w:t>Medicina termale</w:t>
            </w:r>
            <w:r>
              <w:rPr>
                <w:rFonts w:ascii="Arial Narrow" w:hAnsi="Arial Narrow"/>
              </w:rPr>
              <w:tab/>
            </w:r>
            <w:r>
              <w:rPr>
                <w:rFonts w:ascii="Arial Narrow" w:hAnsi="Arial Narrow"/>
              </w:rPr>
              <w:tab/>
            </w:r>
            <w:r>
              <w:rPr>
                <w:rFonts w:ascii="Arial Narrow" w:hAnsi="Arial Narrow"/>
              </w:rPr>
              <w:tab/>
            </w:r>
          </w:p>
        </w:tc>
        <w:tc>
          <w:tcPr>
            <w:tcW w:w="4237" w:type="dxa"/>
          </w:tcPr>
          <w:p w14:paraId="482998D6" w14:textId="77777777" w:rsidR="000709ED" w:rsidRDefault="000709ED">
            <w:pPr>
              <w:rPr>
                <w:rFonts w:ascii="Arial Narrow" w:hAnsi="Arial Narrow"/>
              </w:rPr>
            </w:pPr>
            <w:r>
              <w:rPr>
                <w:rFonts w:ascii="Arial Narrow" w:hAnsi="Arial Narrow"/>
              </w:rPr>
              <w:t>77</w:t>
            </w:r>
            <w:r>
              <w:rPr>
                <w:rFonts w:ascii="Arial Narrow" w:hAnsi="Arial Narrow"/>
              </w:rPr>
              <w:tab/>
              <w:t>Nefrologia pediatrica</w:t>
            </w:r>
          </w:p>
          <w:p w14:paraId="7ED929DF" w14:textId="77777777" w:rsidR="000709ED" w:rsidRDefault="000709ED">
            <w:pPr>
              <w:ind w:right="-1270"/>
              <w:rPr>
                <w:rFonts w:ascii="Arial Narrow" w:hAnsi="Arial Narrow"/>
              </w:rPr>
            </w:pPr>
            <w:r>
              <w:rPr>
                <w:rFonts w:ascii="Arial Narrow" w:hAnsi="Arial Narrow"/>
              </w:rPr>
              <w:t>29</w:t>
            </w:r>
            <w:r>
              <w:rPr>
                <w:rFonts w:ascii="Arial Narrow" w:hAnsi="Arial Narrow"/>
              </w:rPr>
              <w:tab/>
              <w:t>Nefrologia</w:t>
            </w:r>
            <w:r>
              <w:rPr>
                <w:rFonts w:ascii="Arial Narrow" w:hAnsi="Arial Narrow"/>
              </w:rPr>
              <w:tab/>
            </w:r>
          </w:p>
          <w:p w14:paraId="6C2851EF" w14:textId="77777777" w:rsidR="000709ED" w:rsidRDefault="000709ED">
            <w:pPr>
              <w:ind w:right="-1270"/>
              <w:rPr>
                <w:rFonts w:ascii="Arial Narrow" w:hAnsi="Arial Narrow"/>
              </w:rPr>
            </w:pPr>
            <w:r>
              <w:rPr>
                <w:rFonts w:ascii="Arial Narrow" w:hAnsi="Arial Narrow"/>
              </w:rPr>
              <w:t>48</w:t>
            </w:r>
            <w:r>
              <w:rPr>
                <w:rFonts w:ascii="Arial Narrow" w:hAnsi="Arial Narrow"/>
              </w:rPr>
              <w:tab/>
              <w:t>Nefrologia (abilitazione trapianto rene)</w:t>
            </w:r>
            <w:r>
              <w:rPr>
                <w:rFonts w:ascii="Arial Narrow" w:hAnsi="Arial Narrow"/>
              </w:rPr>
              <w:tab/>
            </w:r>
          </w:p>
          <w:p w14:paraId="61DC3CD3" w14:textId="77777777" w:rsidR="000709ED" w:rsidRDefault="000709ED">
            <w:pPr>
              <w:rPr>
                <w:rFonts w:ascii="Arial Narrow" w:hAnsi="Arial Narrow"/>
              </w:rPr>
            </w:pPr>
            <w:r>
              <w:rPr>
                <w:rFonts w:ascii="Arial Narrow" w:hAnsi="Arial Narrow"/>
              </w:rPr>
              <w:t>62</w:t>
            </w:r>
            <w:r>
              <w:rPr>
                <w:rFonts w:ascii="Arial Narrow" w:hAnsi="Arial Narrow"/>
              </w:rPr>
              <w:tab/>
              <w:t>Neonatologia</w:t>
            </w:r>
            <w:r>
              <w:rPr>
                <w:rFonts w:ascii="Arial Narrow" w:hAnsi="Arial Narrow"/>
              </w:rPr>
              <w:tab/>
            </w:r>
            <w:r>
              <w:rPr>
                <w:rFonts w:ascii="Arial Narrow" w:hAnsi="Arial Narrow"/>
              </w:rPr>
              <w:tab/>
            </w:r>
            <w:r>
              <w:rPr>
                <w:rFonts w:ascii="Arial Narrow" w:hAnsi="Arial Narrow"/>
              </w:rPr>
              <w:tab/>
            </w:r>
          </w:p>
          <w:p w14:paraId="5916665C" w14:textId="77777777" w:rsidR="000709ED" w:rsidRDefault="000709ED">
            <w:pPr>
              <w:rPr>
                <w:rFonts w:ascii="Arial Narrow" w:hAnsi="Arial Narrow"/>
              </w:rPr>
            </w:pPr>
            <w:r>
              <w:rPr>
                <w:rFonts w:ascii="Arial Narrow" w:hAnsi="Arial Narrow"/>
              </w:rPr>
              <w:t>76</w:t>
            </w:r>
            <w:r>
              <w:rPr>
                <w:rFonts w:ascii="Arial Narrow" w:hAnsi="Arial Narrow"/>
              </w:rPr>
              <w:tab/>
              <w:t>Neurochirurgia pediatrica</w:t>
            </w:r>
            <w:r>
              <w:rPr>
                <w:rFonts w:ascii="Arial Narrow" w:hAnsi="Arial Narrow"/>
              </w:rPr>
              <w:tab/>
            </w:r>
            <w:r>
              <w:rPr>
                <w:rFonts w:ascii="Arial Narrow" w:hAnsi="Arial Narrow"/>
              </w:rPr>
              <w:tab/>
            </w:r>
          </w:p>
          <w:p w14:paraId="4B61ACFD" w14:textId="77777777" w:rsidR="000709ED" w:rsidRDefault="000709ED">
            <w:pPr>
              <w:rPr>
                <w:rFonts w:ascii="Arial Narrow" w:hAnsi="Arial Narrow"/>
              </w:rPr>
            </w:pPr>
            <w:r>
              <w:rPr>
                <w:rFonts w:ascii="Arial Narrow" w:hAnsi="Arial Narrow"/>
              </w:rPr>
              <w:t>30</w:t>
            </w:r>
            <w:r>
              <w:rPr>
                <w:rFonts w:ascii="Arial Narrow" w:hAnsi="Arial Narrow"/>
              </w:rPr>
              <w:tab/>
              <w:t>Neurochirurgia</w:t>
            </w:r>
            <w:r>
              <w:rPr>
                <w:rFonts w:ascii="Arial Narrow" w:hAnsi="Arial Narrow"/>
              </w:rPr>
              <w:tab/>
            </w:r>
            <w:r>
              <w:rPr>
                <w:rFonts w:ascii="Arial Narrow" w:hAnsi="Arial Narrow"/>
              </w:rPr>
              <w:tab/>
            </w:r>
            <w:r>
              <w:rPr>
                <w:rFonts w:ascii="Arial Narrow" w:hAnsi="Arial Narrow"/>
              </w:rPr>
              <w:tab/>
            </w:r>
          </w:p>
          <w:p w14:paraId="7D365061" w14:textId="77777777" w:rsidR="000709ED" w:rsidRDefault="000709ED">
            <w:pPr>
              <w:rPr>
                <w:rFonts w:ascii="Arial Narrow" w:hAnsi="Arial Narrow"/>
              </w:rPr>
            </w:pPr>
            <w:r>
              <w:rPr>
                <w:rFonts w:ascii="Arial Narrow" w:hAnsi="Arial Narrow"/>
              </w:rPr>
              <w:t>32</w:t>
            </w:r>
            <w:r>
              <w:rPr>
                <w:rFonts w:ascii="Arial Narrow" w:hAnsi="Arial Narrow"/>
              </w:rPr>
              <w:tab/>
              <w:t>Neurologia (d)</w:t>
            </w:r>
            <w:r>
              <w:rPr>
                <w:rFonts w:ascii="Arial Narrow" w:hAnsi="Arial Narrow"/>
              </w:rPr>
              <w:tab/>
            </w:r>
            <w:r>
              <w:rPr>
                <w:rFonts w:ascii="Arial Narrow" w:hAnsi="Arial Narrow"/>
              </w:rPr>
              <w:tab/>
            </w:r>
            <w:r>
              <w:rPr>
                <w:rFonts w:ascii="Arial Narrow" w:hAnsi="Arial Narrow"/>
              </w:rPr>
              <w:tab/>
            </w:r>
          </w:p>
          <w:p w14:paraId="27B69DB7" w14:textId="77777777" w:rsidR="000709ED" w:rsidRDefault="000709ED">
            <w:pPr>
              <w:rPr>
                <w:rFonts w:ascii="Arial Narrow" w:hAnsi="Arial Narrow"/>
              </w:rPr>
            </w:pPr>
            <w:r>
              <w:rPr>
                <w:rFonts w:ascii="Arial Narrow" w:hAnsi="Arial Narrow"/>
              </w:rPr>
              <w:t>33</w:t>
            </w:r>
            <w:r>
              <w:rPr>
                <w:rFonts w:ascii="Arial Narrow" w:hAnsi="Arial Narrow"/>
              </w:rPr>
              <w:tab/>
              <w:t>Neuropsichiatria infantile</w:t>
            </w:r>
            <w:r>
              <w:rPr>
                <w:rFonts w:ascii="Arial Narrow" w:hAnsi="Arial Narrow"/>
              </w:rPr>
              <w:tab/>
            </w:r>
            <w:r>
              <w:rPr>
                <w:rFonts w:ascii="Arial Narrow" w:hAnsi="Arial Narrow"/>
              </w:rPr>
              <w:tab/>
            </w:r>
          </w:p>
          <w:p w14:paraId="23CD2E5A" w14:textId="77777777" w:rsidR="000709ED" w:rsidRDefault="000709ED">
            <w:pPr>
              <w:rPr>
                <w:rFonts w:ascii="Arial Narrow" w:hAnsi="Arial Narrow"/>
              </w:rPr>
            </w:pPr>
            <w:r>
              <w:rPr>
                <w:rFonts w:ascii="Arial Narrow" w:hAnsi="Arial Narrow"/>
              </w:rPr>
              <w:t>75</w:t>
            </w:r>
            <w:r>
              <w:rPr>
                <w:rFonts w:ascii="Arial Narrow" w:hAnsi="Arial Narrow"/>
              </w:rPr>
              <w:tab/>
              <w:t>Neuro-riabilitazione</w:t>
            </w:r>
            <w:r>
              <w:rPr>
                <w:rFonts w:ascii="Arial Narrow" w:hAnsi="Arial Narrow"/>
              </w:rPr>
              <w:tab/>
            </w:r>
            <w:r>
              <w:rPr>
                <w:rFonts w:ascii="Arial Narrow" w:hAnsi="Arial Narrow"/>
              </w:rPr>
              <w:tab/>
            </w:r>
          </w:p>
          <w:p w14:paraId="1178075E" w14:textId="77777777" w:rsidR="000709ED" w:rsidRDefault="000709ED">
            <w:pPr>
              <w:rPr>
                <w:rFonts w:ascii="Arial Narrow" w:hAnsi="Arial Narrow"/>
              </w:rPr>
            </w:pPr>
            <w:r>
              <w:rPr>
                <w:rFonts w:ascii="Arial Narrow" w:hAnsi="Arial Narrow"/>
              </w:rPr>
              <w:t>31</w:t>
            </w:r>
            <w:r>
              <w:rPr>
                <w:rFonts w:ascii="Arial Narrow" w:hAnsi="Arial Narrow"/>
              </w:rPr>
              <w:tab/>
              <w:t>Nido</w:t>
            </w:r>
            <w:r>
              <w:rPr>
                <w:rFonts w:ascii="Arial Narrow" w:hAnsi="Arial Narrow"/>
              </w:rPr>
              <w:tab/>
            </w:r>
            <w:r>
              <w:rPr>
                <w:rFonts w:ascii="Arial Narrow" w:hAnsi="Arial Narrow"/>
              </w:rPr>
              <w:tab/>
            </w:r>
            <w:r>
              <w:rPr>
                <w:rFonts w:ascii="Arial Narrow" w:hAnsi="Arial Narrow"/>
              </w:rPr>
              <w:tab/>
            </w:r>
            <w:r>
              <w:rPr>
                <w:rFonts w:ascii="Arial Narrow" w:hAnsi="Arial Narrow"/>
              </w:rPr>
              <w:tab/>
            </w:r>
          </w:p>
          <w:p w14:paraId="44BF5E5D" w14:textId="77777777" w:rsidR="000709ED" w:rsidRDefault="000709ED">
            <w:pPr>
              <w:rPr>
                <w:rFonts w:ascii="Arial Narrow" w:hAnsi="Arial Narrow"/>
              </w:rPr>
            </w:pPr>
            <w:r>
              <w:rPr>
                <w:rFonts w:ascii="Arial Narrow" w:hAnsi="Arial Narrow"/>
              </w:rPr>
              <w:t>34</w:t>
            </w:r>
            <w:r>
              <w:rPr>
                <w:rFonts w:ascii="Arial Narrow" w:hAnsi="Arial Narrow"/>
              </w:rPr>
              <w:tab/>
              <w:t>Oculistica</w:t>
            </w:r>
            <w:r>
              <w:rPr>
                <w:rFonts w:ascii="Arial Narrow" w:hAnsi="Arial Narrow"/>
              </w:rPr>
              <w:tab/>
            </w:r>
            <w:r>
              <w:rPr>
                <w:rFonts w:ascii="Arial Narrow" w:hAnsi="Arial Narrow"/>
              </w:rPr>
              <w:tab/>
            </w:r>
            <w:r>
              <w:rPr>
                <w:rFonts w:ascii="Arial Narrow" w:hAnsi="Arial Narrow"/>
              </w:rPr>
              <w:tab/>
            </w:r>
          </w:p>
          <w:p w14:paraId="7C93FEFB" w14:textId="77777777" w:rsidR="000709ED" w:rsidRDefault="000709ED">
            <w:pPr>
              <w:rPr>
                <w:rFonts w:ascii="Arial Narrow" w:hAnsi="Arial Narrow"/>
              </w:rPr>
            </w:pPr>
            <w:r>
              <w:rPr>
                <w:rFonts w:ascii="Arial Narrow" w:hAnsi="Arial Narrow"/>
              </w:rPr>
              <w:t>35</w:t>
            </w:r>
            <w:r>
              <w:rPr>
                <w:rFonts w:ascii="Arial Narrow" w:hAnsi="Arial Narrow"/>
              </w:rPr>
              <w:tab/>
              <w:t>Odontoiatria e stomatologia</w:t>
            </w:r>
            <w:r>
              <w:rPr>
                <w:rFonts w:ascii="Arial Narrow" w:hAnsi="Arial Narrow"/>
              </w:rPr>
              <w:tab/>
            </w:r>
          </w:p>
          <w:p w14:paraId="54A9E449" w14:textId="77777777" w:rsidR="000709ED" w:rsidRDefault="000709ED">
            <w:pPr>
              <w:rPr>
                <w:rFonts w:ascii="Arial Narrow" w:hAnsi="Arial Narrow"/>
              </w:rPr>
            </w:pPr>
            <w:r>
              <w:rPr>
                <w:rFonts w:ascii="Arial Narrow" w:hAnsi="Arial Narrow"/>
              </w:rPr>
              <w:t>64</w:t>
            </w:r>
            <w:r>
              <w:rPr>
                <w:rFonts w:ascii="Arial Narrow" w:hAnsi="Arial Narrow"/>
              </w:rPr>
              <w:tab/>
              <w:t>Oncologia</w:t>
            </w:r>
            <w:r>
              <w:rPr>
                <w:rFonts w:ascii="Arial Narrow" w:hAnsi="Arial Narrow"/>
              </w:rPr>
              <w:tab/>
            </w:r>
            <w:r>
              <w:rPr>
                <w:rFonts w:ascii="Arial Narrow" w:hAnsi="Arial Narrow"/>
              </w:rPr>
              <w:tab/>
            </w:r>
            <w:r>
              <w:rPr>
                <w:rFonts w:ascii="Arial Narrow" w:hAnsi="Arial Narrow"/>
              </w:rPr>
              <w:tab/>
            </w:r>
          </w:p>
          <w:p w14:paraId="14A79D2A" w14:textId="77777777" w:rsidR="000709ED" w:rsidRDefault="000709ED">
            <w:pPr>
              <w:rPr>
                <w:rFonts w:ascii="Arial Narrow" w:hAnsi="Arial Narrow"/>
              </w:rPr>
            </w:pPr>
            <w:r>
              <w:rPr>
                <w:rFonts w:ascii="Arial Narrow" w:hAnsi="Arial Narrow"/>
              </w:rPr>
              <w:t>65</w:t>
            </w:r>
            <w:r>
              <w:rPr>
                <w:rFonts w:ascii="Arial Narrow" w:hAnsi="Arial Narrow"/>
              </w:rPr>
              <w:tab/>
              <w:t>Oncoematologia pediatrica</w:t>
            </w:r>
            <w:r>
              <w:rPr>
                <w:rFonts w:ascii="Arial Narrow" w:hAnsi="Arial Narrow"/>
              </w:rPr>
              <w:tab/>
            </w:r>
            <w:r>
              <w:rPr>
                <w:rFonts w:ascii="Arial Narrow" w:hAnsi="Arial Narrow"/>
              </w:rPr>
              <w:tab/>
            </w:r>
          </w:p>
          <w:p w14:paraId="7D450329" w14:textId="77777777" w:rsidR="000709ED" w:rsidRDefault="000709ED">
            <w:pPr>
              <w:rPr>
                <w:rFonts w:ascii="Arial Narrow" w:hAnsi="Arial Narrow"/>
              </w:rPr>
            </w:pPr>
            <w:r>
              <w:rPr>
                <w:rFonts w:ascii="Arial Narrow" w:hAnsi="Arial Narrow"/>
              </w:rPr>
              <w:t>66</w:t>
            </w:r>
            <w:r>
              <w:rPr>
                <w:rFonts w:ascii="Arial Narrow" w:hAnsi="Arial Narrow"/>
              </w:rPr>
              <w:tab/>
              <w:t>Oncoematologia</w:t>
            </w:r>
            <w:r>
              <w:rPr>
                <w:rFonts w:ascii="Arial Narrow" w:hAnsi="Arial Narrow"/>
              </w:rPr>
              <w:tab/>
            </w:r>
            <w:r>
              <w:rPr>
                <w:rFonts w:ascii="Arial Narrow" w:hAnsi="Arial Narrow"/>
              </w:rPr>
              <w:tab/>
            </w:r>
            <w:r>
              <w:rPr>
                <w:rFonts w:ascii="Arial Narrow" w:hAnsi="Arial Narrow"/>
              </w:rPr>
              <w:tab/>
            </w:r>
          </w:p>
          <w:p w14:paraId="5B9730DB" w14:textId="77777777" w:rsidR="000709ED" w:rsidRDefault="000709ED">
            <w:pPr>
              <w:rPr>
                <w:rFonts w:ascii="Arial Narrow" w:hAnsi="Arial Narrow"/>
              </w:rPr>
            </w:pPr>
            <w:r>
              <w:rPr>
                <w:rFonts w:ascii="Arial Narrow" w:hAnsi="Arial Narrow"/>
              </w:rPr>
              <w:t>36</w:t>
            </w:r>
            <w:r>
              <w:rPr>
                <w:rFonts w:ascii="Arial Narrow" w:hAnsi="Arial Narrow"/>
              </w:rPr>
              <w:tab/>
              <w:t>Ortopedia e traumatologia</w:t>
            </w:r>
            <w:r>
              <w:rPr>
                <w:rFonts w:ascii="Arial Narrow" w:hAnsi="Arial Narrow"/>
              </w:rPr>
              <w:tab/>
            </w:r>
            <w:r>
              <w:rPr>
                <w:rFonts w:ascii="Arial Narrow" w:hAnsi="Arial Narrow"/>
              </w:rPr>
              <w:tab/>
            </w:r>
          </w:p>
          <w:p w14:paraId="523A303A" w14:textId="77777777" w:rsidR="000709ED" w:rsidRDefault="000709ED">
            <w:pPr>
              <w:rPr>
                <w:rFonts w:ascii="Arial Narrow" w:hAnsi="Arial Narrow"/>
              </w:rPr>
            </w:pPr>
            <w:r>
              <w:rPr>
                <w:rFonts w:ascii="Arial Narrow" w:hAnsi="Arial Narrow"/>
              </w:rPr>
              <w:t>37</w:t>
            </w:r>
            <w:r>
              <w:rPr>
                <w:rFonts w:ascii="Arial Narrow" w:hAnsi="Arial Narrow"/>
              </w:rPr>
              <w:tab/>
              <w:t xml:space="preserve">Ostetricia e ginecologia </w:t>
            </w:r>
            <w:r>
              <w:rPr>
                <w:rFonts w:ascii="Arial Narrow" w:hAnsi="Arial Narrow"/>
              </w:rPr>
              <w:tab/>
            </w:r>
            <w:r>
              <w:rPr>
                <w:rFonts w:ascii="Arial Narrow" w:hAnsi="Arial Narrow"/>
              </w:rPr>
              <w:tab/>
            </w:r>
          </w:p>
          <w:p w14:paraId="1D5905C7" w14:textId="77777777" w:rsidR="000709ED" w:rsidRDefault="000709ED">
            <w:pPr>
              <w:rPr>
                <w:rFonts w:ascii="Arial Narrow" w:hAnsi="Arial Narrow"/>
              </w:rPr>
            </w:pPr>
            <w:r>
              <w:rPr>
                <w:rFonts w:ascii="Arial Narrow" w:hAnsi="Arial Narrow"/>
              </w:rPr>
              <w:t>38</w:t>
            </w:r>
            <w:r>
              <w:rPr>
                <w:rFonts w:ascii="Arial Narrow" w:hAnsi="Arial Narrow"/>
              </w:rPr>
              <w:tab/>
              <w:t>Otorinolaringoiatria</w:t>
            </w:r>
            <w:r>
              <w:rPr>
                <w:rFonts w:ascii="Arial Narrow" w:hAnsi="Arial Narrow"/>
              </w:rPr>
              <w:tab/>
            </w:r>
            <w:r>
              <w:rPr>
                <w:rFonts w:ascii="Arial Narrow" w:hAnsi="Arial Narrow"/>
              </w:rPr>
              <w:tab/>
            </w:r>
            <w:r>
              <w:rPr>
                <w:rFonts w:ascii="Arial Narrow" w:hAnsi="Arial Narrow"/>
              </w:rPr>
              <w:tab/>
            </w:r>
          </w:p>
          <w:p w14:paraId="7B3F5B90" w14:textId="77777777" w:rsidR="000709ED" w:rsidRDefault="000709ED">
            <w:pPr>
              <w:rPr>
                <w:rFonts w:ascii="Arial Narrow" w:hAnsi="Arial Narrow"/>
              </w:rPr>
            </w:pPr>
            <w:r>
              <w:rPr>
                <w:rFonts w:ascii="Arial Narrow" w:hAnsi="Arial Narrow"/>
              </w:rPr>
              <w:t>39</w:t>
            </w:r>
            <w:r>
              <w:rPr>
                <w:rFonts w:ascii="Arial Narrow" w:hAnsi="Arial Narrow"/>
              </w:rPr>
              <w:tab/>
              <w:t>Pediatria (e)</w:t>
            </w:r>
            <w:r>
              <w:rPr>
                <w:rFonts w:ascii="Arial Narrow" w:hAnsi="Arial Narrow"/>
              </w:rPr>
              <w:tab/>
            </w:r>
            <w:r>
              <w:rPr>
                <w:rFonts w:ascii="Arial Narrow" w:hAnsi="Arial Narrow"/>
              </w:rPr>
              <w:tab/>
            </w:r>
            <w:r>
              <w:rPr>
                <w:rFonts w:ascii="Arial Narrow" w:hAnsi="Arial Narrow"/>
              </w:rPr>
              <w:tab/>
            </w:r>
          </w:p>
          <w:p w14:paraId="48A88CF6" w14:textId="77777777" w:rsidR="000709ED" w:rsidRDefault="000709ED">
            <w:pPr>
              <w:rPr>
                <w:rFonts w:ascii="Arial Narrow" w:hAnsi="Arial Narrow"/>
              </w:rPr>
            </w:pPr>
            <w:r>
              <w:rPr>
                <w:rFonts w:ascii="Arial Narrow" w:hAnsi="Arial Narrow"/>
              </w:rPr>
              <w:t>67</w:t>
            </w:r>
            <w:r>
              <w:rPr>
                <w:rFonts w:ascii="Arial Narrow" w:hAnsi="Arial Narrow"/>
              </w:rPr>
              <w:tab/>
              <w:t>Pensionanti</w:t>
            </w:r>
            <w:r>
              <w:rPr>
                <w:rFonts w:ascii="Arial Narrow" w:hAnsi="Arial Narrow"/>
              </w:rPr>
              <w:tab/>
            </w:r>
            <w:r>
              <w:rPr>
                <w:rFonts w:ascii="Arial Narrow" w:hAnsi="Arial Narrow"/>
              </w:rPr>
              <w:tab/>
            </w:r>
            <w:r>
              <w:rPr>
                <w:rFonts w:ascii="Arial Narrow" w:hAnsi="Arial Narrow"/>
              </w:rPr>
              <w:tab/>
            </w:r>
          </w:p>
          <w:p w14:paraId="053497B5" w14:textId="77777777" w:rsidR="000709ED" w:rsidRDefault="000709ED">
            <w:pPr>
              <w:rPr>
                <w:rFonts w:ascii="Arial Narrow" w:hAnsi="Arial Narrow"/>
              </w:rPr>
            </w:pPr>
            <w:r>
              <w:rPr>
                <w:rFonts w:ascii="Arial Narrow" w:hAnsi="Arial Narrow"/>
              </w:rPr>
              <w:t>68</w:t>
            </w:r>
            <w:r>
              <w:rPr>
                <w:rFonts w:ascii="Arial Narrow" w:hAnsi="Arial Narrow"/>
              </w:rPr>
              <w:tab/>
              <w:t>Pneumologia</w:t>
            </w:r>
            <w:r>
              <w:rPr>
                <w:rFonts w:ascii="Arial Narrow" w:hAnsi="Arial Narrow"/>
              </w:rPr>
              <w:tab/>
            </w:r>
            <w:r>
              <w:rPr>
                <w:rFonts w:ascii="Arial Narrow" w:hAnsi="Arial Narrow"/>
              </w:rPr>
              <w:tab/>
            </w:r>
            <w:r>
              <w:rPr>
                <w:rFonts w:ascii="Arial Narrow" w:hAnsi="Arial Narrow"/>
              </w:rPr>
              <w:tab/>
            </w:r>
          </w:p>
          <w:p w14:paraId="4DACA22A" w14:textId="77777777" w:rsidR="000709ED" w:rsidRDefault="000709ED">
            <w:pPr>
              <w:rPr>
                <w:rFonts w:ascii="Arial Narrow" w:hAnsi="Arial Narrow"/>
              </w:rPr>
            </w:pPr>
            <w:r>
              <w:rPr>
                <w:rFonts w:ascii="Arial Narrow" w:hAnsi="Arial Narrow"/>
              </w:rPr>
              <w:t>40</w:t>
            </w:r>
            <w:r>
              <w:rPr>
                <w:rFonts w:ascii="Arial Narrow" w:hAnsi="Arial Narrow"/>
              </w:rPr>
              <w:tab/>
              <w:t>Psichiatria (f)</w:t>
            </w:r>
            <w:r>
              <w:rPr>
                <w:rFonts w:ascii="Arial Narrow" w:hAnsi="Arial Narrow"/>
              </w:rPr>
              <w:tab/>
            </w:r>
            <w:r>
              <w:rPr>
                <w:rFonts w:ascii="Arial Narrow" w:hAnsi="Arial Narrow"/>
              </w:rPr>
              <w:tab/>
            </w:r>
            <w:r>
              <w:rPr>
                <w:rFonts w:ascii="Arial Narrow" w:hAnsi="Arial Narrow"/>
              </w:rPr>
              <w:tab/>
            </w:r>
          </w:p>
          <w:p w14:paraId="72D613ED" w14:textId="77777777" w:rsidR="000709ED" w:rsidRDefault="000709ED">
            <w:pPr>
              <w:rPr>
                <w:rFonts w:ascii="Arial Narrow" w:hAnsi="Arial Narrow"/>
              </w:rPr>
            </w:pPr>
            <w:r>
              <w:rPr>
                <w:rFonts w:ascii="Arial Narrow" w:hAnsi="Arial Narrow"/>
              </w:rPr>
              <w:t>69</w:t>
            </w:r>
            <w:r>
              <w:rPr>
                <w:rFonts w:ascii="Arial Narrow" w:hAnsi="Arial Narrow"/>
              </w:rPr>
              <w:tab/>
              <w:t>Radiologia</w:t>
            </w:r>
            <w:r>
              <w:rPr>
                <w:rFonts w:ascii="Arial Narrow" w:hAnsi="Arial Narrow"/>
              </w:rPr>
              <w:tab/>
            </w:r>
            <w:r>
              <w:rPr>
                <w:rFonts w:ascii="Arial Narrow" w:hAnsi="Arial Narrow"/>
              </w:rPr>
              <w:tab/>
            </w:r>
            <w:r>
              <w:rPr>
                <w:rFonts w:ascii="Arial Narrow" w:hAnsi="Arial Narrow"/>
              </w:rPr>
              <w:tab/>
            </w:r>
          </w:p>
          <w:p w14:paraId="19C74FCE" w14:textId="77777777" w:rsidR="000709ED" w:rsidRDefault="000709ED">
            <w:pPr>
              <w:rPr>
                <w:rFonts w:ascii="Arial Narrow" w:hAnsi="Arial Narrow"/>
              </w:rPr>
            </w:pPr>
            <w:r>
              <w:rPr>
                <w:rFonts w:ascii="Arial Narrow" w:hAnsi="Arial Narrow"/>
              </w:rPr>
              <w:t>70</w:t>
            </w:r>
            <w:r>
              <w:rPr>
                <w:rFonts w:ascii="Arial Narrow" w:hAnsi="Arial Narrow"/>
              </w:rPr>
              <w:tab/>
              <w:t>Radioterapia</w:t>
            </w:r>
            <w:r>
              <w:rPr>
                <w:rFonts w:ascii="Arial Narrow" w:hAnsi="Arial Narrow"/>
              </w:rPr>
              <w:tab/>
            </w:r>
            <w:r>
              <w:rPr>
                <w:rFonts w:ascii="Arial Narrow" w:hAnsi="Arial Narrow"/>
              </w:rPr>
              <w:tab/>
            </w:r>
            <w:r>
              <w:rPr>
                <w:rFonts w:ascii="Arial Narrow" w:hAnsi="Arial Narrow"/>
              </w:rPr>
              <w:tab/>
            </w:r>
          </w:p>
          <w:p w14:paraId="0E4D4A1C" w14:textId="77777777" w:rsidR="000709ED" w:rsidRDefault="000709ED">
            <w:pPr>
              <w:rPr>
                <w:rFonts w:ascii="Arial Narrow" w:hAnsi="Arial Narrow"/>
              </w:rPr>
            </w:pPr>
            <w:r>
              <w:rPr>
                <w:rFonts w:ascii="Arial Narrow" w:hAnsi="Arial Narrow"/>
              </w:rPr>
              <w:t>74</w:t>
            </w:r>
            <w:r>
              <w:rPr>
                <w:rFonts w:ascii="Arial Narrow" w:hAnsi="Arial Narrow"/>
              </w:rPr>
              <w:tab/>
              <w:t>Radioterapia oncologica</w:t>
            </w:r>
            <w:r>
              <w:rPr>
                <w:rFonts w:ascii="Arial Narrow" w:hAnsi="Arial Narrow"/>
              </w:rPr>
              <w:tab/>
            </w:r>
            <w:r>
              <w:rPr>
                <w:rFonts w:ascii="Arial Narrow" w:hAnsi="Arial Narrow"/>
              </w:rPr>
              <w:tab/>
            </w:r>
          </w:p>
          <w:p w14:paraId="4620D775" w14:textId="77777777" w:rsidR="000709ED" w:rsidRDefault="000709ED">
            <w:pPr>
              <w:rPr>
                <w:rFonts w:ascii="Arial Narrow" w:hAnsi="Arial Narrow"/>
              </w:rPr>
            </w:pPr>
            <w:r>
              <w:rPr>
                <w:rFonts w:ascii="Arial Narrow" w:hAnsi="Arial Narrow"/>
              </w:rPr>
              <w:t>56</w:t>
            </w:r>
            <w:r>
              <w:rPr>
                <w:rFonts w:ascii="Arial Narrow" w:hAnsi="Arial Narrow"/>
              </w:rPr>
              <w:tab/>
              <w:t>Recupero e riabilitazione funzionale (g)</w:t>
            </w:r>
          </w:p>
          <w:p w14:paraId="74F681B0" w14:textId="77777777" w:rsidR="000709ED" w:rsidRDefault="000709ED">
            <w:pPr>
              <w:rPr>
                <w:rFonts w:ascii="Arial Narrow" w:hAnsi="Arial Narrow"/>
              </w:rPr>
            </w:pPr>
            <w:r>
              <w:rPr>
                <w:rFonts w:ascii="Arial Narrow" w:hAnsi="Arial Narrow"/>
              </w:rPr>
              <w:t>71</w:t>
            </w:r>
            <w:r>
              <w:rPr>
                <w:rFonts w:ascii="Arial Narrow" w:hAnsi="Arial Narrow"/>
              </w:rPr>
              <w:tab/>
              <w:t>Reumatologia</w:t>
            </w:r>
            <w:r>
              <w:rPr>
                <w:rFonts w:ascii="Arial Narrow" w:hAnsi="Arial Narrow"/>
              </w:rPr>
              <w:tab/>
            </w:r>
            <w:r>
              <w:rPr>
                <w:rFonts w:ascii="Arial Narrow" w:hAnsi="Arial Narrow"/>
              </w:rPr>
              <w:tab/>
            </w:r>
            <w:r>
              <w:rPr>
                <w:rFonts w:ascii="Arial Narrow" w:hAnsi="Arial Narrow"/>
              </w:rPr>
              <w:tab/>
            </w:r>
          </w:p>
          <w:p w14:paraId="2FDA2324" w14:textId="77777777" w:rsidR="000709ED" w:rsidRDefault="000709ED">
            <w:pPr>
              <w:rPr>
                <w:rFonts w:ascii="Arial Narrow" w:hAnsi="Arial Narrow"/>
              </w:rPr>
            </w:pPr>
            <w:r>
              <w:rPr>
                <w:rFonts w:ascii="Arial Narrow" w:hAnsi="Arial Narrow"/>
              </w:rPr>
              <w:t>49</w:t>
            </w:r>
            <w:r>
              <w:rPr>
                <w:rFonts w:ascii="Arial Narrow" w:hAnsi="Arial Narrow"/>
              </w:rPr>
              <w:tab/>
              <w:t>Terapia intensiva (i)</w:t>
            </w:r>
            <w:r>
              <w:rPr>
                <w:rFonts w:ascii="Arial Narrow" w:hAnsi="Arial Narrow"/>
              </w:rPr>
              <w:tab/>
            </w:r>
            <w:r>
              <w:rPr>
                <w:rFonts w:ascii="Arial Narrow" w:hAnsi="Arial Narrow"/>
              </w:rPr>
              <w:tab/>
            </w:r>
          </w:p>
          <w:p w14:paraId="5E82ECA0" w14:textId="77777777" w:rsidR="000709ED" w:rsidRDefault="000709ED">
            <w:pPr>
              <w:rPr>
                <w:rFonts w:ascii="Arial Narrow" w:hAnsi="Arial Narrow"/>
              </w:rPr>
            </w:pPr>
            <w:r>
              <w:rPr>
                <w:rFonts w:ascii="Arial Narrow" w:hAnsi="Arial Narrow"/>
              </w:rPr>
              <w:t>73</w:t>
            </w:r>
            <w:r>
              <w:rPr>
                <w:rFonts w:ascii="Arial Narrow" w:hAnsi="Arial Narrow"/>
              </w:rPr>
              <w:tab/>
              <w:t>Terapia intensiva neonatale</w:t>
            </w:r>
            <w:r>
              <w:rPr>
                <w:rFonts w:ascii="Arial Narrow" w:hAnsi="Arial Narrow"/>
              </w:rPr>
              <w:tab/>
            </w:r>
            <w:r>
              <w:rPr>
                <w:rFonts w:ascii="Arial Narrow" w:hAnsi="Arial Narrow"/>
              </w:rPr>
              <w:tab/>
            </w:r>
          </w:p>
          <w:p w14:paraId="5FBC9A14" w14:textId="77777777" w:rsidR="000709ED" w:rsidRDefault="000709ED">
            <w:pPr>
              <w:rPr>
                <w:rFonts w:ascii="Arial Narrow" w:hAnsi="Arial Narrow"/>
              </w:rPr>
            </w:pPr>
            <w:r>
              <w:rPr>
                <w:rFonts w:ascii="Arial Narrow" w:hAnsi="Arial Narrow"/>
              </w:rPr>
              <w:t>42</w:t>
            </w:r>
            <w:r>
              <w:rPr>
                <w:rFonts w:ascii="Arial Narrow" w:hAnsi="Arial Narrow"/>
              </w:rPr>
              <w:tab/>
              <w:t>Tossicologia</w:t>
            </w:r>
            <w:r>
              <w:rPr>
                <w:rFonts w:ascii="Arial Narrow" w:hAnsi="Arial Narrow"/>
              </w:rPr>
              <w:tab/>
            </w:r>
            <w:r>
              <w:rPr>
                <w:rFonts w:ascii="Arial Narrow" w:hAnsi="Arial Narrow"/>
              </w:rPr>
              <w:tab/>
            </w:r>
            <w:r>
              <w:rPr>
                <w:rFonts w:ascii="Arial Narrow" w:hAnsi="Arial Narrow"/>
              </w:rPr>
              <w:tab/>
            </w:r>
          </w:p>
          <w:p w14:paraId="616FD6F1" w14:textId="77777777" w:rsidR="000709ED" w:rsidRDefault="000709ED">
            <w:pPr>
              <w:rPr>
                <w:rFonts w:ascii="Arial Narrow" w:hAnsi="Arial Narrow"/>
              </w:rPr>
            </w:pPr>
            <w:r>
              <w:rPr>
                <w:rFonts w:ascii="Arial Narrow" w:hAnsi="Arial Narrow"/>
              </w:rPr>
              <w:t>50</w:t>
            </w:r>
            <w:r>
              <w:rPr>
                <w:rFonts w:ascii="Arial Narrow" w:hAnsi="Arial Narrow"/>
              </w:rPr>
              <w:tab/>
              <w:t>Unità coronarica (l)</w:t>
            </w:r>
            <w:r>
              <w:rPr>
                <w:rFonts w:ascii="Arial Narrow" w:hAnsi="Arial Narrow"/>
              </w:rPr>
              <w:tab/>
            </w:r>
            <w:r>
              <w:rPr>
                <w:rFonts w:ascii="Arial Narrow" w:hAnsi="Arial Narrow"/>
              </w:rPr>
              <w:tab/>
            </w:r>
          </w:p>
          <w:p w14:paraId="1A95C80D" w14:textId="77777777" w:rsidR="000709ED" w:rsidRDefault="000709ED">
            <w:pPr>
              <w:rPr>
                <w:rFonts w:ascii="Arial Narrow" w:hAnsi="Arial Narrow"/>
              </w:rPr>
            </w:pPr>
            <w:r>
              <w:rPr>
                <w:rFonts w:ascii="Arial Narrow" w:hAnsi="Arial Narrow"/>
              </w:rPr>
              <w:t>28</w:t>
            </w:r>
            <w:r>
              <w:rPr>
                <w:rFonts w:ascii="Arial Narrow" w:hAnsi="Arial Narrow"/>
              </w:rPr>
              <w:tab/>
              <w:t>Unità spinale</w:t>
            </w:r>
            <w:r>
              <w:rPr>
                <w:rFonts w:ascii="Arial Narrow" w:hAnsi="Arial Narrow"/>
              </w:rPr>
              <w:tab/>
            </w:r>
            <w:r>
              <w:rPr>
                <w:rFonts w:ascii="Arial Narrow" w:hAnsi="Arial Narrow"/>
              </w:rPr>
              <w:tab/>
            </w:r>
            <w:r>
              <w:rPr>
                <w:rFonts w:ascii="Arial Narrow" w:hAnsi="Arial Narrow"/>
              </w:rPr>
              <w:tab/>
            </w:r>
          </w:p>
          <w:p w14:paraId="7F284ECB" w14:textId="77777777" w:rsidR="000709ED" w:rsidRDefault="000709ED">
            <w:pPr>
              <w:rPr>
                <w:rFonts w:ascii="Arial Narrow" w:hAnsi="Arial Narrow"/>
              </w:rPr>
            </w:pPr>
            <w:r>
              <w:rPr>
                <w:rFonts w:ascii="Arial Narrow" w:hAnsi="Arial Narrow"/>
              </w:rPr>
              <w:t>43</w:t>
            </w:r>
            <w:r>
              <w:rPr>
                <w:rFonts w:ascii="Arial Narrow" w:hAnsi="Arial Narrow"/>
              </w:rPr>
              <w:tab/>
              <w:t>Urologia</w:t>
            </w:r>
            <w:r>
              <w:rPr>
                <w:rFonts w:ascii="Arial Narrow" w:hAnsi="Arial Narrow"/>
              </w:rPr>
              <w:tab/>
            </w:r>
            <w:r>
              <w:rPr>
                <w:rFonts w:ascii="Arial Narrow" w:hAnsi="Arial Narrow"/>
              </w:rPr>
              <w:tab/>
            </w:r>
            <w:r>
              <w:rPr>
                <w:rFonts w:ascii="Arial Narrow" w:hAnsi="Arial Narrow"/>
              </w:rPr>
              <w:tab/>
            </w:r>
            <w:r>
              <w:rPr>
                <w:rFonts w:ascii="Arial Narrow" w:hAnsi="Arial Narrow"/>
              </w:rPr>
              <w:tab/>
            </w:r>
          </w:p>
          <w:p w14:paraId="4863CB2A" w14:textId="77777777" w:rsidR="000709ED" w:rsidRDefault="000709ED">
            <w:pPr>
              <w:rPr>
                <w:rFonts w:ascii="Arial Narrow" w:hAnsi="Arial Narrow"/>
              </w:rPr>
            </w:pPr>
            <w:r>
              <w:rPr>
                <w:rFonts w:ascii="Arial Narrow" w:hAnsi="Arial Narrow"/>
              </w:rPr>
              <w:t>78</w:t>
            </w:r>
            <w:r>
              <w:rPr>
                <w:rFonts w:ascii="Arial Narrow" w:hAnsi="Arial Narrow"/>
              </w:rPr>
              <w:tab/>
              <w:t>Urologia pediatrica</w:t>
            </w:r>
          </w:p>
          <w:p w14:paraId="3775E931" w14:textId="77777777" w:rsidR="000709ED" w:rsidRDefault="000709ED">
            <w:pPr>
              <w:rPr>
                <w:rFonts w:ascii="Arial Narrow" w:hAnsi="Arial Narrow"/>
                <w:lang w:val="en-GB"/>
              </w:rPr>
            </w:pPr>
          </w:p>
        </w:tc>
      </w:tr>
    </w:tbl>
    <w:p w14:paraId="61263A11" w14:textId="77777777" w:rsidR="000709ED" w:rsidRDefault="000709ED">
      <w:pPr>
        <w:rPr>
          <w:rFonts w:ascii="Arial Narrow" w:hAnsi="Arial Narrow"/>
          <w:lang w:val="en-GB"/>
        </w:rPr>
      </w:pPr>
    </w:p>
    <w:p w14:paraId="128E85E1" w14:textId="77777777" w:rsidR="000709ED" w:rsidRDefault="000709ED">
      <w:r>
        <w:t>a) utilizzare il codice 08 per il reparto o specialità di cardiologia, esclusi eventuali letti di unità coronarica; per quest’ultima, anche se inclusa nel reparto di cardiologia, utilizzare il codice 50.</w:t>
      </w:r>
    </w:p>
    <w:p w14:paraId="00B2CB34" w14:textId="77777777" w:rsidR="000709ED" w:rsidRDefault="000709ED">
      <w:r>
        <w:lastRenderedPageBreak/>
        <w:t xml:space="preserve">b) da utilizzare per i reparti esclusivamente dedicati ad attività di day hospital/day surgery </w:t>
      </w:r>
      <w:proofErr w:type="spellStart"/>
      <w:r>
        <w:t>multispecialistico</w:t>
      </w:r>
      <w:proofErr w:type="spellEnd"/>
      <w:r>
        <w:t>.</w:t>
      </w:r>
    </w:p>
    <w:p w14:paraId="662A41C9" w14:textId="77777777" w:rsidR="000709ED" w:rsidRDefault="000709ED">
      <w:r>
        <w:t>c) per immunoematologia utilizzare il codice 18.</w:t>
      </w:r>
    </w:p>
    <w:p w14:paraId="7E2AA930" w14:textId="77777777" w:rsidR="000709ED" w:rsidRDefault="000709ED">
      <w:r>
        <w:t>d) per psichiatria utilizzare il codice 40, per neuropsichiatria infantile il codice 33.</w:t>
      </w:r>
    </w:p>
    <w:p w14:paraId="45A994B1" w14:textId="77777777" w:rsidR="000709ED" w:rsidRDefault="000709ED">
      <w:r>
        <w:t>e) per neonatologia utilizzare il codice 62.</w:t>
      </w:r>
    </w:p>
    <w:p w14:paraId="15BA26B1" w14:textId="77777777" w:rsidR="000709ED" w:rsidRDefault="000709ED">
      <w:r>
        <w:t>f) per neuropsichiatria infantile utilizzare il codice 33.</w:t>
      </w:r>
    </w:p>
    <w:p w14:paraId="216B065B" w14:textId="77777777" w:rsidR="000709ED" w:rsidRDefault="000709ED">
      <w:r>
        <w:t>g) per unità spinale utilizzare il codice 28; per la neuro-riabilitazione usare il codice 75.</w:t>
      </w:r>
    </w:p>
    <w:p w14:paraId="21DF916D" w14:textId="77777777" w:rsidR="000709ED" w:rsidRDefault="000709ED">
      <w:r>
        <w:t>i) per l’unità intensiva cardiologica utilizzare il codice 50.</w:t>
      </w:r>
    </w:p>
    <w:p w14:paraId="18DAB733" w14:textId="77777777" w:rsidR="000709ED" w:rsidRDefault="000709ED">
      <w:r>
        <w:t>l) codice da utilizzare anche se i letti sono inclusi in un reparto di cardiologia.</w:t>
      </w:r>
    </w:p>
    <w:p w14:paraId="19B2E6A3" w14:textId="77777777" w:rsidR="000709ED" w:rsidRDefault="000709ED">
      <w:r>
        <w:t xml:space="preserve">m)  codice da utilizzare per i ricoveri in regime diurno per </w:t>
      </w:r>
      <w:r>
        <w:rPr>
          <w:bCs/>
        </w:rPr>
        <w:t>cure palliative, in conformità con le indicazioni presenti nel “documento sui requisiti minimi e le modalità organizzative necessari per l’accreditamento delle strutture di assistenza ai malati in fase terminale e delle unità di cure palliative e della terapia del dolore” approvato nell’ambito dell’Intesa Stato-Regioni del 25 luglio 2012.</w:t>
      </w:r>
    </w:p>
    <w:p w14:paraId="7F46BD26" w14:textId="77777777" w:rsidR="000709ED" w:rsidRDefault="000709ED"/>
    <w:p w14:paraId="57D35503" w14:textId="77777777" w:rsidR="000709ED" w:rsidRDefault="000709ED">
      <w:pPr>
        <w:pStyle w:val="Paragrafoelenco1"/>
        <w:autoSpaceDE w:val="0"/>
        <w:autoSpaceDN w:val="0"/>
        <w:adjustRightInd w:val="0"/>
        <w:spacing w:after="120" w:line="240" w:lineRule="auto"/>
        <w:ind w:left="0"/>
        <w:jc w:val="both"/>
        <w:rPr>
          <w:rFonts w:ascii="Book Antiqua" w:hAnsi="Book Antiqua"/>
        </w:rPr>
      </w:pPr>
    </w:p>
    <w:sectPr w:rsidR="000709ED">
      <w:headerReference w:type="even" r:id="rId30"/>
      <w:headerReference w:type="default" r:id="rId31"/>
      <w:footerReference w:type="default" r:id="rId32"/>
      <w:headerReference w:type="first" r:id="rId33"/>
      <w:footnotePr>
        <w:numStart w:val="4"/>
      </w:footnotePr>
      <w:pgSz w:w="11909" w:h="16834" w:code="9"/>
      <w:pgMar w:top="1814" w:right="1361" w:bottom="1418" w:left="1418" w:header="357" w:footer="720" w:gutter="0"/>
      <w:pgNumType w:chapSep="period"/>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3" w:author="Stefano Orlando" w:date="2023-02-17T17:02:00Z" w:initials="SO">
    <w:p w14:paraId="09E7C1F0" w14:textId="77777777" w:rsidR="00BE1B0C" w:rsidRDefault="00BE1B0C" w:rsidP="00B60784">
      <w:pPr>
        <w:jc w:val="left"/>
      </w:pPr>
      <w:r>
        <w:rPr>
          <w:rStyle w:val="Rimandocommento"/>
        </w:rPr>
        <w:annotationRef/>
      </w:r>
      <w:r>
        <w:rPr>
          <w:sz w:val="20"/>
        </w:rPr>
        <w:t>Definizione dei campi da qui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E7C1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A319C" w16cex:dateUtc="2023-02-17T1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E7C1F0" w16cid:durableId="279A31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D7216" w14:textId="77777777" w:rsidR="00DF72FE" w:rsidRDefault="00DF72FE">
      <w:r>
        <w:separator/>
      </w:r>
    </w:p>
  </w:endnote>
  <w:endnote w:type="continuationSeparator" w:id="0">
    <w:p w14:paraId="2683CA16" w14:textId="77777777" w:rsidR="00DF72FE" w:rsidRDefault="00DF7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NewRomanPS">
    <w:altName w:val="Times New Roman"/>
    <w:panose1 w:val="020B0604020202020204"/>
    <w:charset w:val="00"/>
    <w:family w:val="roman"/>
    <w:notTrueType/>
    <w:pitch w:val="variable"/>
    <w:sig w:usb0="00000003" w:usb1="00000000" w:usb2="00000000" w:usb3="00000000" w:csb0="00000001" w:csb1="00000000"/>
  </w:font>
  <w:font w:name="Book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Roman">
    <w:panose1 w:val="020B0604020202020204"/>
    <w:charset w:val="00"/>
    <w:family w:val="roman"/>
    <w:notTrueType/>
    <w:pitch w:val="default"/>
    <w:sig w:usb0="00000003" w:usb1="00000000" w:usb2="00000000" w:usb3="00000000" w:csb0="00000001" w:csb1="00000000"/>
  </w:font>
  <w:font w:name="Tms Rmn">
    <w:panose1 w:val="020B0604020202020204"/>
    <w:charset w:val="00"/>
    <w:family w:val="roman"/>
    <w:pitch w:val="variable"/>
    <w:sig w:usb0="00000003" w:usb1="00000000" w:usb2="00000000" w:usb3="00000000" w:csb0="00000001" w:csb1="00000000"/>
  </w:font>
  <w:font w:name="CG Time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modern"/>
    <w:pitch w:val="fixed"/>
    <w:sig w:usb0="00000003" w:usb1="00000000" w:usb2="00000000" w:usb3="00000000" w:csb0="00000001" w:csb1="00000000"/>
  </w:font>
  <w:font w:name="Lohit Hindi">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imesNewRoman">
    <w:panose1 w:val="020B0604020202020204"/>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tblBorders>
      <w:tblLook w:val="0000" w:firstRow="0" w:lastRow="0" w:firstColumn="0" w:lastColumn="0" w:noHBand="0" w:noVBand="0"/>
    </w:tblPr>
    <w:tblGrid>
      <w:gridCol w:w="5851"/>
      <w:gridCol w:w="3363"/>
    </w:tblGrid>
    <w:tr w:rsidR="001B7A3B" w14:paraId="0DC94F5E" w14:textId="77777777">
      <w:trPr>
        <w:cantSplit/>
        <w:trHeight w:val="617"/>
        <w:jc w:val="center"/>
      </w:trPr>
      <w:tc>
        <w:tcPr>
          <w:tcW w:w="3175" w:type="pct"/>
          <w:tcBorders>
            <w:top w:val="single" w:sz="4" w:space="0" w:color="auto"/>
            <w:bottom w:val="nil"/>
          </w:tcBorders>
          <w:vAlign w:val="center"/>
        </w:tcPr>
        <w:p w14:paraId="07E6007A" w14:textId="77777777" w:rsidR="001B7A3B" w:rsidRPr="00E46461" w:rsidRDefault="001B7A3B" w:rsidP="00A45749">
          <w:pPr>
            <w:pStyle w:val="Intestazione"/>
            <w:jc w:val="left"/>
            <w:rPr>
              <w:sz w:val="20"/>
            </w:rPr>
          </w:pPr>
          <w:r w:rsidRPr="00E46461">
            <w:rPr>
              <w:sz w:val="20"/>
            </w:rPr>
            <w:t>S</w:t>
          </w:r>
          <w:r>
            <w:rPr>
              <w:sz w:val="20"/>
            </w:rPr>
            <w:t xml:space="preserve">DO - Specifiche </w:t>
          </w:r>
          <w:proofErr w:type="spellStart"/>
          <w:r>
            <w:rPr>
              <w:sz w:val="20"/>
            </w:rPr>
            <w:t>Funzionali_v</w:t>
          </w:r>
          <w:proofErr w:type="spellEnd"/>
          <w:r>
            <w:rPr>
              <w:sz w:val="20"/>
            </w:rPr>
            <w:t xml:space="preserve"> 1.6</w:t>
          </w:r>
          <w:r w:rsidR="007F7B27">
            <w:rPr>
              <w:sz w:val="20"/>
            </w:rPr>
            <w:t>.7</w:t>
          </w:r>
        </w:p>
      </w:tc>
      <w:tc>
        <w:tcPr>
          <w:tcW w:w="1825" w:type="pct"/>
          <w:tcBorders>
            <w:top w:val="single" w:sz="4" w:space="0" w:color="auto"/>
            <w:bottom w:val="nil"/>
          </w:tcBorders>
          <w:tcMar>
            <w:left w:w="115" w:type="dxa"/>
            <w:bottom w:w="72" w:type="dxa"/>
            <w:right w:w="115" w:type="dxa"/>
          </w:tcMar>
          <w:vAlign w:val="center"/>
        </w:tcPr>
        <w:p w14:paraId="1DACEB3D" w14:textId="77777777" w:rsidR="001B7A3B" w:rsidRPr="00E46461" w:rsidRDefault="001B7A3B">
          <w:pPr>
            <w:pStyle w:val="Intestazione"/>
            <w:jc w:val="left"/>
            <w:rPr>
              <w:sz w:val="20"/>
            </w:rPr>
          </w:pPr>
          <w:r w:rsidRPr="00E46461">
            <w:rPr>
              <w:rStyle w:val="Numeropagina"/>
              <w:sz w:val="20"/>
            </w:rPr>
            <w:t xml:space="preserve">                                      Pag. </w:t>
          </w:r>
          <w:r w:rsidRPr="00E46461">
            <w:rPr>
              <w:rStyle w:val="Numeropagina"/>
              <w:sz w:val="20"/>
            </w:rPr>
            <w:fldChar w:fldCharType="begin"/>
          </w:r>
          <w:r w:rsidRPr="00E46461">
            <w:rPr>
              <w:rStyle w:val="Numeropagina"/>
              <w:sz w:val="20"/>
            </w:rPr>
            <w:instrText xml:space="preserve"> PAGE </w:instrText>
          </w:r>
          <w:r w:rsidRPr="00E46461">
            <w:rPr>
              <w:rStyle w:val="Numeropagina"/>
              <w:sz w:val="20"/>
            </w:rPr>
            <w:fldChar w:fldCharType="separate"/>
          </w:r>
          <w:r w:rsidR="00BB5B5B">
            <w:rPr>
              <w:rStyle w:val="Numeropagina"/>
              <w:noProof/>
              <w:sz w:val="20"/>
            </w:rPr>
            <w:t>1</w:t>
          </w:r>
          <w:r w:rsidRPr="00E46461">
            <w:rPr>
              <w:rStyle w:val="Numeropagina"/>
              <w:sz w:val="20"/>
            </w:rPr>
            <w:fldChar w:fldCharType="end"/>
          </w:r>
          <w:r w:rsidRPr="00E46461">
            <w:rPr>
              <w:rStyle w:val="Numeropagina"/>
              <w:sz w:val="20"/>
            </w:rPr>
            <w:t xml:space="preserve"> di </w:t>
          </w:r>
          <w:r w:rsidRPr="00E46461">
            <w:rPr>
              <w:rStyle w:val="Numeropagina"/>
              <w:sz w:val="20"/>
            </w:rPr>
            <w:fldChar w:fldCharType="begin"/>
          </w:r>
          <w:r w:rsidRPr="00E46461">
            <w:rPr>
              <w:rStyle w:val="Numeropagina"/>
              <w:sz w:val="20"/>
            </w:rPr>
            <w:instrText xml:space="preserve"> NUMPAGES </w:instrText>
          </w:r>
          <w:r w:rsidRPr="00E46461">
            <w:rPr>
              <w:rStyle w:val="Numeropagina"/>
              <w:sz w:val="20"/>
            </w:rPr>
            <w:fldChar w:fldCharType="separate"/>
          </w:r>
          <w:r w:rsidR="00BB5B5B">
            <w:rPr>
              <w:rStyle w:val="Numeropagina"/>
              <w:noProof/>
              <w:sz w:val="20"/>
            </w:rPr>
            <w:t>117</w:t>
          </w:r>
          <w:r w:rsidRPr="00E46461">
            <w:rPr>
              <w:rStyle w:val="Numeropagina"/>
              <w:sz w:val="20"/>
            </w:rPr>
            <w:fldChar w:fldCharType="end"/>
          </w:r>
        </w:p>
      </w:tc>
    </w:tr>
  </w:tbl>
  <w:p w14:paraId="7EF67235" w14:textId="77777777" w:rsidR="001B7A3B" w:rsidRDefault="001B7A3B">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tblBorders>
      <w:tblLook w:val="0000" w:firstRow="0" w:lastRow="0" w:firstColumn="0" w:lastColumn="0" w:noHBand="0" w:noVBand="0"/>
    </w:tblPr>
    <w:tblGrid>
      <w:gridCol w:w="8637"/>
      <w:gridCol w:w="4965"/>
    </w:tblGrid>
    <w:tr w:rsidR="001B7A3B" w14:paraId="7A524BE1" w14:textId="77777777">
      <w:trPr>
        <w:cantSplit/>
        <w:trHeight w:val="617"/>
        <w:jc w:val="center"/>
      </w:trPr>
      <w:tc>
        <w:tcPr>
          <w:tcW w:w="3175" w:type="pct"/>
          <w:tcBorders>
            <w:top w:val="single" w:sz="4" w:space="0" w:color="auto"/>
            <w:bottom w:val="nil"/>
          </w:tcBorders>
          <w:vAlign w:val="center"/>
        </w:tcPr>
        <w:p w14:paraId="48F28DE3" w14:textId="77777777" w:rsidR="001B7A3B" w:rsidRPr="00E46461" w:rsidRDefault="001B7A3B" w:rsidP="006E1B82">
          <w:pPr>
            <w:pStyle w:val="Intestazione"/>
            <w:jc w:val="left"/>
            <w:rPr>
              <w:sz w:val="20"/>
            </w:rPr>
          </w:pPr>
          <w:r w:rsidRPr="00E46461">
            <w:rPr>
              <w:sz w:val="20"/>
            </w:rPr>
            <w:t xml:space="preserve">SDO - Specifiche </w:t>
          </w:r>
          <w:proofErr w:type="spellStart"/>
          <w:r w:rsidRPr="00E46461">
            <w:rPr>
              <w:sz w:val="20"/>
            </w:rPr>
            <w:t>Funzionali_v</w:t>
          </w:r>
          <w:proofErr w:type="spellEnd"/>
          <w:r w:rsidRPr="00E46461">
            <w:rPr>
              <w:sz w:val="20"/>
            </w:rPr>
            <w:t xml:space="preserve"> </w:t>
          </w:r>
          <w:r w:rsidR="00B30269">
            <w:rPr>
              <w:sz w:val="20"/>
            </w:rPr>
            <w:t>1.6.7</w:t>
          </w:r>
        </w:p>
      </w:tc>
      <w:tc>
        <w:tcPr>
          <w:tcW w:w="1825" w:type="pct"/>
          <w:tcBorders>
            <w:top w:val="single" w:sz="4" w:space="0" w:color="auto"/>
            <w:bottom w:val="nil"/>
          </w:tcBorders>
          <w:tcMar>
            <w:left w:w="115" w:type="dxa"/>
            <w:bottom w:w="72" w:type="dxa"/>
            <w:right w:w="115" w:type="dxa"/>
          </w:tcMar>
          <w:vAlign w:val="center"/>
        </w:tcPr>
        <w:p w14:paraId="1C3A0EB1" w14:textId="77777777" w:rsidR="001B7A3B" w:rsidRPr="00E46461" w:rsidRDefault="001B7A3B">
          <w:pPr>
            <w:pStyle w:val="Intestazione"/>
            <w:jc w:val="left"/>
            <w:rPr>
              <w:sz w:val="20"/>
            </w:rPr>
          </w:pPr>
          <w:r w:rsidRPr="00E46461">
            <w:rPr>
              <w:rStyle w:val="Numeropagina"/>
              <w:sz w:val="20"/>
            </w:rPr>
            <w:t xml:space="preserve">                                                                    Pag. </w:t>
          </w:r>
          <w:r w:rsidRPr="00E46461">
            <w:rPr>
              <w:rStyle w:val="Numeropagina"/>
              <w:sz w:val="20"/>
            </w:rPr>
            <w:fldChar w:fldCharType="begin"/>
          </w:r>
          <w:r w:rsidRPr="00E46461">
            <w:rPr>
              <w:rStyle w:val="Numeropagina"/>
              <w:sz w:val="20"/>
            </w:rPr>
            <w:instrText xml:space="preserve"> PAGE </w:instrText>
          </w:r>
          <w:r w:rsidRPr="00E46461">
            <w:rPr>
              <w:rStyle w:val="Numeropagina"/>
              <w:sz w:val="20"/>
            </w:rPr>
            <w:fldChar w:fldCharType="separate"/>
          </w:r>
          <w:r w:rsidR="00BB5B5B">
            <w:rPr>
              <w:rStyle w:val="Numeropagina"/>
              <w:noProof/>
              <w:sz w:val="20"/>
            </w:rPr>
            <w:t>21</w:t>
          </w:r>
          <w:r w:rsidRPr="00E46461">
            <w:rPr>
              <w:rStyle w:val="Numeropagina"/>
              <w:sz w:val="20"/>
            </w:rPr>
            <w:fldChar w:fldCharType="end"/>
          </w:r>
          <w:r w:rsidRPr="00E46461">
            <w:rPr>
              <w:rStyle w:val="Numeropagina"/>
              <w:sz w:val="20"/>
            </w:rPr>
            <w:t xml:space="preserve"> di </w:t>
          </w:r>
          <w:r w:rsidRPr="00E46461">
            <w:rPr>
              <w:rStyle w:val="Numeropagina"/>
              <w:sz w:val="20"/>
            </w:rPr>
            <w:fldChar w:fldCharType="begin"/>
          </w:r>
          <w:r w:rsidRPr="00E46461">
            <w:rPr>
              <w:rStyle w:val="Numeropagina"/>
              <w:sz w:val="20"/>
            </w:rPr>
            <w:instrText xml:space="preserve"> NUMPAGES </w:instrText>
          </w:r>
          <w:r w:rsidRPr="00E46461">
            <w:rPr>
              <w:rStyle w:val="Numeropagina"/>
              <w:sz w:val="20"/>
            </w:rPr>
            <w:fldChar w:fldCharType="separate"/>
          </w:r>
          <w:r w:rsidR="00BB5B5B">
            <w:rPr>
              <w:rStyle w:val="Numeropagina"/>
              <w:noProof/>
              <w:sz w:val="20"/>
            </w:rPr>
            <w:t>105</w:t>
          </w:r>
          <w:r w:rsidRPr="00E46461">
            <w:rPr>
              <w:rStyle w:val="Numeropagina"/>
              <w:sz w:val="20"/>
            </w:rPr>
            <w:fldChar w:fldCharType="end"/>
          </w:r>
        </w:p>
      </w:tc>
    </w:tr>
  </w:tbl>
  <w:p w14:paraId="4235DDB1" w14:textId="77777777" w:rsidR="001B7A3B" w:rsidRDefault="001B7A3B">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tblBorders>
      <w:tblLook w:val="0000" w:firstRow="0" w:lastRow="0" w:firstColumn="0" w:lastColumn="0" w:noHBand="0" w:noVBand="0"/>
    </w:tblPr>
    <w:tblGrid>
      <w:gridCol w:w="5798"/>
      <w:gridCol w:w="3332"/>
    </w:tblGrid>
    <w:tr w:rsidR="001B7A3B" w14:paraId="3F503ACF" w14:textId="77777777">
      <w:trPr>
        <w:cantSplit/>
        <w:trHeight w:val="617"/>
        <w:jc w:val="center"/>
      </w:trPr>
      <w:tc>
        <w:tcPr>
          <w:tcW w:w="3175" w:type="pct"/>
          <w:tcBorders>
            <w:top w:val="single" w:sz="4" w:space="0" w:color="auto"/>
            <w:bottom w:val="nil"/>
          </w:tcBorders>
          <w:vAlign w:val="center"/>
        </w:tcPr>
        <w:p w14:paraId="1BE8FCF4" w14:textId="77777777" w:rsidR="001B7A3B" w:rsidRPr="00E46461" w:rsidRDefault="001B7A3B" w:rsidP="00B21B92">
          <w:pPr>
            <w:pStyle w:val="Intestazione"/>
            <w:jc w:val="left"/>
            <w:rPr>
              <w:sz w:val="20"/>
            </w:rPr>
          </w:pPr>
          <w:r w:rsidRPr="00E46461">
            <w:rPr>
              <w:sz w:val="20"/>
            </w:rPr>
            <w:t xml:space="preserve">SDO - Specifiche </w:t>
          </w:r>
          <w:proofErr w:type="spellStart"/>
          <w:r w:rsidRPr="00E46461">
            <w:rPr>
              <w:sz w:val="20"/>
            </w:rPr>
            <w:t>Funzionali_v</w:t>
          </w:r>
          <w:proofErr w:type="spellEnd"/>
          <w:r w:rsidRPr="00E46461">
            <w:rPr>
              <w:sz w:val="20"/>
            </w:rPr>
            <w:t xml:space="preserve"> </w:t>
          </w:r>
          <w:r w:rsidR="00B30269">
            <w:rPr>
              <w:sz w:val="20"/>
            </w:rPr>
            <w:t>1.6.7</w:t>
          </w:r>
        </w:p>
      </w:tc>
      <w:tc>
        <w:tcPr>
          <w:tcW w:w="1825" w:type="pct"/>
          <w:tcBorders>
            <w:top w:val="single" w:sz="4" w:space="0" w:color="auto"/>
            <w:bottom w:val="nil"/>
          </w:tcBorders>
          <w:tcMar>
            <w:left w:w="115" w:type="dxa"/>
            <w:bottom w:w="72" w:type="dxa"/>
            <w:right w:w="115" w:type="dxa"/>
          </w:tcMar>
          <w:vAlign w:val="center"/>
        </w:tcPr>
        <w:p w14:paraId="543CE5FF" w14:textId="77777777" w:rsidR="001B7A3B" w:rsidRPr="00E46461" w:rsidRDefault="001B7A3B">
          <w:pPr>
            <w:pStyle w:val="Intestazione"/>
            <w:jc w:val="left"/>
            <w:rPr>
              <w:sz w:val="20"/>
            </w:rPr>
          </w:pPr>
          <w:r w:rsidRPr="00E46461">
            <w:rPr>
              <w:rStyle w:val="Numeropagina"/>
              <w:sz w:val="20"/>
            </w:rPr>
            <w:t xml:space="preserve">                                    Pag. </w:t>
          </w:r>
          <w:r w:rsidRPr="00E46461">
            <w:rPr>
              <w:rStyle w:val="Numeropagina"/>
              <w:sz w:val="20"/>
            </w:rPr>
            <w:fldChar w:fldCharType="begin"/>
          </w:r>
          <w:r w:rsidRPr="00E46461">
            <w:rPr>
              <w:rStyle w:val="Numeropagina"/>
              <w:sz w:val="20"/>
            </w:rPr>
            <w:instrText xml:space="preserve"> PAGE </w:instrText>
          </w:r>
          <w:r w:rsidRPr="00E46461">
            <w:rPr>
              <w:rStyle w:val="Numeropagina"/>
              <w:sz w:val="20"/>
            </w:rPr>
            <w:fldChar w:fldCharType="separate"/>
          </w:r>
          <w:r w:rsidR="00BB5B5B">
            <w:rPr>
              <w:rStyle w:val="Numeropagina"/>
              <w:noProof/>
              <w:sz w:val="20"/>
            </w:rPr>
            <w:t>30</w:t>
          </w:r>
          <w:r w:rsidRPr="00E46461">
            <w:rPr>
              <w:rStyle w:val="Numeropagina"/>
              <w:sz w:val="20"/>
            </w:rPr>
            <w:fldChar w:fldCharType="end"/>
          </w:r>
          <w:r w:rsidRPr="00E46461">
            <w:rPr>
              <w:rStyle w:val="Numeropagina"/>
              <w:sz w:val="20"/>
            </w:rPr>
            <w:t xml:space="preserve"> di </w:t>
          </w:r>
          <w:r w:rsidRPr="00E46461">
            <w:rPr>
              <w:rStyle w:val="Numeropagina"/>
              <w:sz w:val="20"/>
            </w:rPr>
            <w:fldChar w:fldCharType="begin"/>
          </w:r>
          <w:r w:rsidRPr="00E46461">
            <w:rPr>
              <w:rStyle w:val="Numeropagina"/>
              <w:sz w:val="20"/>
            </w:rPr>
            <w:instrText xml:space="preserve"> NUMPAGES </w:instrText>
          </w:r>
          <w:r w:rsidRPr="00E46461">
            <w:rPr>
              <w:rStyle w:val="Numeropagina"/>
              <w:sz w:val="20"/>
            </w:rPr>
            <w:fldChar w:fldCharType="separate"/>
          </w:r>
          <w:r w:rsidR="00BB5B5B">
            <w:rPr>
              <w:rStyle w:val="Numeropagina"/>
              <w:noProof/>
              <w:sz w:val="20"/>
            </w:rPr>
            <w:t>30</w:t>
          </w:r>
          <w:r w:rsidRPr="00E46461">
            <w:rPr>
              <w:rStyle w:val="Numeropagina"/>
              <w:sz w:val="20"/>
            </w:rPr>
            <w:fldChar w:fldCharType="end"/>
          </w:r>
        </w:p>
      </w:tc>
    </w:tr>
  </w:tbl>
  <w:p w14:paraId="03ECE282" w14:textId="77777777" w:rsidR="001B7A3B" w:rsidRDefault="001B7A3B">
    <w:pP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tblBorders>
      <w:tblLook w:val="0000" w:firstRow="0" w:lastRow="0" w:firstColumn="0" w:lastColumn="0" w:noHBand="0" w:noVBand="0"/>
    </w:tblPr>
    <w:tblGrid>
      <w:gridCol w:w="8637"/>
      <w:gridCol w:w="4965"/>
    </w:tblGrid>
    <w:tr w:rsidR="001B7A3B" w14:paraId="54E3E911" w14:textId="77777777">
      <w:trPr>
        <w:cantSplit/>
        <w:trHeight w:val="617"/>
        <w:jc w:val="center"/>
      </w:trPr>
      <w:tc>
        <w:tcPr>
          <w:tcW w:w="3175" w:type="pct"/>
          <w:tcBorders>
            <w:top w:val="single" w:sz="4" w:space="0" w:color="auto"/>
            <w:bottom w:val="nil"/>
          </w:tcBorders>
          <w:vAlign w:val="center"/>
        </w:tcPr>
        <w:p w14:paraId="0AB83919" w14:textId="77777777" w:rsidR="001B7A3B" w:rsidRPr="00E46461" w:rsidRDefault="001B7A3B" w:rsidP="006E1B82">
          <w:pPr>
            <w:pStyle w:val="Intestazione"/>
            <w:jc w:val="left"/>
            <w:rPr>
              <w:sz w:val="20"/>
            </w:rPr>
          </w:pPr>
          <w:r w:rsidRPr="00E46461">
            <w:rPr>
              <w:sz w:val="20"/>
            </w:rPr>
            <w:t xml:space="preserve">SDO - Specifiche </w:t>
          </w:r>
          <w:proofErr w:type="spellStart"/>
          <w:r w:rsidRPr="00E46461">
            <w:rPr>
              <w:sz w:val="20"/>
            </w:rPr>
            <w:t>Funzionali_v</w:t>
          </w:r>
          <w:proofErr w:type="spellEnd"/>
          <w:r w:rsidRPr="00E46461">
            <w:rPr>
              <w:sz w:val="20"/>
            </w:rPr>
            <w:t xml:space="preserve"> </w:t>
          </w:r>
          <w:r w:rsidR="00B30269">
            <w:rPr>
              <w:sz w:val="20"/>
            </w:rPr>
            <w:t>1.6.7</w:t>
          </w:r>
        </w:p>
      </w:tc>
      <w:tc>
        <w:tcPr>
          <w:tcW w:w="1825" w:type="pct"/>
          <w:tcBorders>
            <w:top w:val="single" w:sz="4" w:space="0" w:color="auto"/>
            <w:bottom w:val="nil"/>
          </w:tcBorders>
          <w:tcMar>
            <w:left w:w="115" w:type="dxa"/>
            <w:bottom w:w="72" w:type="dxa"/>
            <w:right w:w="115" w:type="dxa"/>
          </w:tcMar>
          <w:vAlign w:val="center"/>
        </w:tcPr>
        <w:p w14:paraId="58732875" w14:textId="77777777" w:rsidR="001B7A3B" w:rsidRPr="00E46461" w:rsidRDefault="001B7A3B">
          <w:pPr>
            <w:pStyle w:val="Intestazione"/>
            <w:jc w:val="left"/>
            <w:rPr>
              <w:sz w:val="20"/>
            </w:rPr>
          </w:pPr>
          <w:r w:rsidRPr="00E46461">
            <w:rPr>
              <w:rStyle w:val="Numeropagina"/>
              <w:sz w:val="20"/>
            </w:rPr>
            <w:t xml:space="preserve">                                                                     Pag. </w:t>
          </w:r>
          <w:r w:rsidRPr="00E46461">
            <w:rPr>
              <w:rStyle w:val="Numeropagina"/>
              <w:sz w:val="20"/>
            </w:rPr>
            <w:fldChar w:fldCharType="begin"/>
          </w:r>
          <w:r w:rsidRPr="00E46461">
            <w:rPr>
              <w:rStyle w:val="Numeropagina"/>
              <w:sz w:val="20"/>
            </w:rPr>
            <w:instrText xml:space="preserve"> PAGE </w:instrText>
          </w:r>
          <w:r w:rsidRPr="00E46461">
            <w:rPr>
              <w:rStyle w:val="Numeropagina"/>
              <w:sz w:val="20"/>
            </w:rPr>
            <w:fldChar w:fldCharType="separate"/>
          </w:r>
          <w:r w:rsidR="00BB5B5B">
            <w:rPr>
              <w:rStyle w:val="Numeropagina"/>
              <w:noProof/>
              <w:sz w:val="20"/>
            </w:rPr>
            <w:t>60</w:t>
          </w:r>
          <w:r w:rsidRPr="00E46461">
            <w:rPr>
              <w:rStyle w:val="Numeropagina"/>
              <w:sz w:val="20"/>
            </w:rPr>
            <w:fldChar w:fldCharType="end"/>
          </w:r>
          <w:r w:rsidRPr="00E46461">
            <w:rPr>
              <w:rStyle w:val="Numeropagina"/>
              <w:sz w:val="20"/>
            </w:rPr>
            <w:t xml:space="preserve"> di </w:t>
          </w:r>
          <w:r w:rsidRPr="00E46461">
            <w:rPr>
              <w:rStyle w:val="Numeropagina"/>
              <w:sz w:val="20"/>
            </w:rPr>
            <w:fldChar w:fldCharType="begin"/>
          </w:r>
          <w:r w:rsidRPr="00E46461">
            <w:rPr>
              <w:rStyle w:val="Numeropagina"/>
              <w:sz w:val="20"/>
            </w:rPr>
            <w:instrText xml:space="preserve"> NUMPAGES </w:instrText>
          </w:r>
          <w:r w:rsidRPr="00E46461">
            <w:rPr>
              <w:rStyle w:val="Numeropagina"/>
              <w:sz w:val="20"/>
            </w:rPr>
            <w:fldChar w:fldCharType="separate"/>
          </w:r>
          <w:r w:rsidR="00BB5B5B">
            <w:rPr>
              <w:rStyle w:val="Numeropagina"/>
              <w:noProof/>
              <w:sz w:val="20"/>
            </w:rPr>
            <w:t>60</w:t>
          </w:r>
          <w:r w:rsidRPr="00E46461">
            <w:rPr>
              <w:rStyle w:val="Numeropagina"/>
              <w:sz w:val="20"/>
            </w:rPr>
            <w:fldChar w:fldCharType="end"/>
          </w:r>
        </w:p>
      </w:tc>
    </w:tr>
  </w:tbl>
  <w:p w14:paraId="467125D7" w14:textId="77777777" w:rsidR="001B7A3B" w:rsidRDefault="001B7A3B">
    <w:pP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tblBorders>
      <w:tblLook w:val="0000" w:firstRow="0" w:lastRow="0" w:firstColumn="0" w:lastColumn="0" w:noHBand="0" w:noVBand="0"/>
    </w:tblPr>
    <w:tblGrid>
      <w:gridCol w:w="5798"/>
      <w:gridCol w:w="3332"/>
    </w:tblGrid>
    <w:tr w:rsidR="001B7A3B" w14:paraId="14BBEBE6" w14:textId="77777777">
      <w:trPr>
        <w:cantSplit/>
        <w:trHeight w:val="617"/>
        <w:jc w:val="center"/>
      </w:trPr>
      <w:tc>
        <w:tcPr>
          <w:tcW w:w="3175" w:type="pct"/>
          <w:tcBorders>
            <w:top w:val="single" w:sz="4" w:space="0" w:color="auto"/>
            <w:bottom w:val="nil"/>
          </w:tcBorders>
          <w:vAlign w:val="center"/>
        </w:tcPr>
        <w:p w14:paraId="1EBCD9D6" w14:textId="77777777" w:rsidR="001B7A3B" w:rsidRPr="00E46461" w:rsidRDefault="001B7A3B" w:rsidP="000D75C7">
          <w:pPr>
            <w:pStyle w:val="Intestazione"/>
            <w:jc w:val="left"/>
            <w:rPr>
              <w:sz w:val="20"/>
            </w:rPr>
          </w:pPr>
          <w:r w:rsidRPr="00E46461">
            <w:rPr>
              <w:sz w:val="20"/>
            </w:rPr>
            <w:t xml:space="preserve">SDO - Specifiche </w:t>
          </w:r>
          <w:proofErr w:type="spellStart"/>
          <w:r w:rsidRPr="00E46461">
            <w:rPr>
              <w:sz w:val="20"/>
            </w:rPr>
            <w:t>Funzionali_v</w:t>
          </w:r>
          <w:proofErr w:type="spellEnd"/>
          <w:r w:rsidRPr="00E46461">
            <w:rPr>
              <w:sz w:val="20"/>
            </w:rPr>
            <w:t xml:space="preserve"> </w:t>
          </w:r>
          <w:r w:rsidR="00B30269">
            <w:rPr>
              <w:sz w:val="20"/>
            </w:rPr>
            <w:t>1.6.7</w:t>
          </w:r>
        </w:p>
      </w:tc>
      <w:tc>
        <w:tcPr>
          <w:tcW w:w="1825" w:type="pct"/>
          <w:tcBorders>
            <w:top w:val="single" w:sz="4" w:space="0" w:color="auto"/>
            <w:bottom w:val="nil"/>
          </w:tcBorders>
          <w:tcMar>
            <w:left w:w="115" w:type="dxa"/>
            <w:bottom w:w="72" w:type="dxa"/>
            <w:right w:w="115" w:type="dxa"/>
          </w:tcMar>
          <w:vAlign w:val="center"/>
        </w:tcPr>
        <w:p w14:paraId="4DFD97F8" w14:textId="77777777" w:rsidR="001B7A3B" w:rsidRPr="00E46461" w:rsidRDefault="001B7A3B">
          <w:pPr>
            <w:pStyle w:val="Intestazione"/>
            <w:jc w:val="left"/>
            <w:rPr>
              <w:sz w:val="20"/>
            </w:rPr>
          </w:pPr>
          <w:r w:rsidRPr="00E46461">
            <w:rPr>
              <w:rStyle w:val="Numeropagina"/>
              <w:sz w:val="20"/>
            </w:rPr>
            <w:t xml:space="preserve">                                  Pag. </w:t>
          </w:r>
          <w:r w:rsidRPr="00E46461">
            <w:rPr>
              <w:rStyle w:val="Numeropagina"/>
              <w:sz w:val="20"/>
            </w:rPr>
            <w:fldChar w:fldCharType="begin"/>
          </w:r>
          <w:r w:rsidRPr="00E46461">
            <w:rPr>
              <w:rStyle w:val="Numeropagina"/>
              <w:sz w:val="20"/>
            </w:rPr>
            <w:instrText xml:space="preserve"> PAGE </w:instrText>
          </w:r>
          <w:r w:rsidRPr="00E46461">
            <w:rPr>
              <w:rStyle w:val="Numeropagina"/>
              <w:sz w:val="20"/>
            </w:rPr>
            <w:fldChar w:fldCharType="separate"/>
          </w:r>
          <w:r w:rsidR="00BB5B5B">
            <w:rPr>
              <w:rStyle w:val="Numeropagina"/>
              <w:noProof/>
              <w:sz w:val="20"/>
            </w:rPr>
            <w:t>116</w:t>
          </w:r>
          <w:r w:rsidRPr="00E46461">
            <w:rPr>
              <w:rStyle w:val="Numeropagina"/>
              <w:sz w:val="20"/>
            </w:rPr>
            <w:fldChar w:fldCharType="end"/>
          </w:r>
          <w:r w:rsidRPr="00E46461">
            <w:rPr>
              <w:rStyle w:val="Numeropagina"/>
              <w:sz w:val="20"/>
            </w:rPr>
            <w:t xml:space="preserve"> di </w:t>
          </w:r>
          <w:r w:rsidRPr="00E46461">
            <w:rPr>
              <w:rStyle w:val="Numeropagina"/>
              <w:sz w:val="20"/>
            </w:rPr>
            <w:fldChar w:fldCharType="begin"/>
          </w:r>
          <w:r w:rsidRPr="00E46461">
            <w:rPr>
              <w:rStyle w:val="Numeropagina"/>
              <w:sz w:val="20"/>
            </w:rPr>
            <w:instrText xml:space="preserve"> NUMPAGES </w:instrText>
          </w:r>
          <w:r w:rsidRPr="00E46461">
            <w:rPr>
              <w:rStyle w:val="Numeropagina"/>
              <w:sz w:val="20"/>
            </w:rPr>
            <w:fldChar w:fldCharType="separate"/>
          </w:r>
          <w:r w:rsidR="00BB5B5B">
            <w:rPr>
              <w:rStyle w:val="Numeropagina"/>
              <w:noProof/>
              <w:sz w:val="20"/>
            </w:rPr>
            <w:t>116</w:t>
          </w:r>
          <w:r w:rsidRPr="00E46461">
            <w:rPr>
              <w:rStyle w:val="Numeropagina"/>
              <w:sz w:val="20"/>
            </w:rPr>
            <w:fldChar w:fldCharType="end"/>
          </w:r>
        </w:p>
      </w:tc>
    </w:tr>
  </w:tbl>
  <w:p w14:paraId="08559220" w14:textId="77777777" w:rsidR="001B7A3B" w:rsidRDefault="001B7A3B">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F6C27" w14:textId="77777777" w:rsidR="00DF72FE" w:rsidRDefault="00DF72FE">
      <w:r>
        <w:separator/>
      </w:r>
    </w:p>
  </w:footnote>
  <w:footnote w:type="continuationSeparator" w:id="0">
    <w:p w14:paraId="6686B7FA" w14:textId="77777777" w:rsidR="00DF72FE" w:rsidRDefault="00DF72FE">
      <w:r>
        <w:continuationSeparator/>
      </w:r>
    </w:p>
  </w:footnote>
  <w:footnote w:id="1">
    <w:p w14:paraId="0D030F35" w14:textId="77777777" w:rsidR="001B7A3B" w:rsidRDefault="001B7A3B">
      <w:pPr>
        <w:pStyle w:val="Testonotaapidipagina"/>
      </w:pPr>
      <w:r>
        <w:rPr>
          <w:rStyle w:val="Rimandonotaapidipagina"/>
        </w:rPr>
        <w:footnoteRef/>
      </w:r>
      <w:r>
        <w:t>La banca dati per la verifica della validità è il Sistema Tessera Sanitaria, nelle more dell’attivazione dell’Anagrafe Nazionale degli Assistiti. Il contenuto informativo è previsto per il futuro utilizzo conseguente all’applicazione delle procedure di interconnessione (fase “a regime” del Sistema SDO).</w:t>
      </w:r>
    </w:p>
  </w:footnote>
  <w:footnote w:id="2">
    <w:p w14:paraId="496B1B1A" w14:textId="77777777" w:rsidR="001B7A3B" w:rsidRDefault="001B7A3B">
      <w:pPr>
        <w:pStyle w:val="Testonotaapidipagina"/>
      </w:pPr>
      <w:r>
        <w:rPr>
          <w:rStyle w:val="Rimandonotaapidipagina"/>
          <w:szCs w:val="18"/>
        </w:rPr>
        <w:footnoteRef/>
      </w:r>
      <w:r>
        <w:t xml:space="preserve"> </w:t>
      </w:r>
      <w:r>
        <w:t xml:space="preserve">Nella fase transitoria del Sistema SDO, le regioni sostituiscono al codice identificativo del paziente un codice cifrato ottenuto applicando al medesimo codice identificativo un algoritmo asimmetrico, a chiave pubblica nota, definito dalla Direzione generale della digitalizzazione, del sistema informativo sanitario e della statistica del Ministero della salute, secondo quanto indicato al </w:t>
      </w:r>
      <w:r>
        <w:rPr>
          <w:szCs w:val="18"/>
          <w:lang w:eastAsia="it-IT"/>
        </w:rPr>
        <w:t xml:space="preserve">paragrafo </w:t>
      </w:r>
      <w:r>
        <w:fldChar w:fldCharType="begin"/>
      </w:r>
      <w:r>
        <w:instrText xml:space="preserve"> REF _Ref424733547 \r \h  \* MERGEFORMAT </w:instrText>
      </w:r>
      <w:r>
        <w:fldChar w:fldCharType="separate"/>
      </w:r>
      <w:r w:rsidRPr="009771D5">
        <w:rPr>
          <w:szCs w:val="18"/>
          <w:lang w:eastAsia="it-IT"/>
        </w:rPr>
        <w:t>5.1</w:t>
      </w:r>
      <w:r>
        <w:fldChar w:fldCharType="end"/>
      </w:r>
      <w:r>
        <w:t xml:space="preserve"> del presente documento.</w:t>
      </w:r>
    </w:p>
  </w:footnote>
  <w:footnote w:id="3">
    <w:p w14:paraId="2CFB8CCA" w14:textId="77777777" w:rsidR="001B7A3B" w:rsidRDefault="001B7A3B">
      <w:pPr>
        <w:pStyle w:val="Testonotaapidipagina"/>
      </w:pPr>
      <w:r>
        <w:rPr>
          <w:rStyle w:val="Rimandonotaapidipagina"/>
        </w:rPr>
        <w:t>[1]</w:t>
      </w:r>
      <w:r>
        <w:t xml:space="preserve"> </w:t>
      </w:r>
      <w:r>
        <w:t>Ai sensi del decreto del Ministro della salute 12 dicembre 2007, n. 277, in particolare all’allegato C-05 (Assistenza ospedaliera in regime di ricovero).</w:t>
      </w:r>
    </w:p>
  </w:footnote>
  <w:footnote w:id="4">
    <w:p w14:paraId="4954DAC7" w14:textId="77777777" w:rsidR="001B7A3B" w:rsidRDefault="001B7A3B">
      <w:pPr>
        <w:pStyle w:val="Testonotaapidipagina"/>
      </w:pPr>
      <w:r>
        <w:rPr>
          <w:rStyle w:val="Rimandonotaapidipagina"/>
        </w:rPr>
        <w:t>[2 ]</w:t>
      </w:r>
      <w:r>
        <w:t>In luogo dei codici fiscali.</w:t>
      </w:r>
    </w:p>
  </w:footnote>
  <w:footnote w:id="5">
    <w:p w14:paraId="5759E360" w14:textId="77777777" w:rsidR="001B7A3B" w:rsidRDefault="001B7A3B">
      <w:pPr>
        <w:pStyle w:val="Testonotaapidipagina"/>
      </w:pPr>
      <w:r>
        <w:rPr>
          <w:rStyle w:val="Rimandonotaapidipagina"/>
        </w:rPr>
        <w:t xml:space="preserve">[3 </w:t>
      </w:r>
      <w:r>
        <w:t>L’algoritmo definito potrà appartenere ad entrambe le tipologie note, simmetrico (ad es. AES256) od asimmetrico (ad es. RSA2048 ECDH P-256, etc.).</w:t>
      </w:r>
    </w:p>
  </w:footnote>
  <w:footnote w:id="6">
    <w:p w14:paraId="2E74C6F9" w14:textId="77777777" w:rsidR="001B7A3B" w:rsidRDefault="001B7A3B">
      <w:pPr>
        <w:pStyle w:val="Testonotaapidipagina"/>
      </w:pPr>
      <w:r>
        <w:rPr>
          <w:rStyle w:val="Rimandonotaapidipagina"/>
        </w:rPr>
        <w:footnoteRef/>
      </w:r>
      <w:r>
        <w:t xml:space="preserve"> </w:t>
      </w:r>
      <w:r>
        <w:t>Per il dominio rappresentato dalla totalità dei codici identificativi teoricamente possibili.</w:t>
      </w:r>
    </w:p>
  </w:footnote>
  <w:footnote w:id="7">
    <w:p w14:paraId="510203EA" w14:textId="77777777" w:rsidR="001B7A3B" w:rsidRDefault="001B7A3B">
      <w:pPr>
        <w:pStyle w:val="Testonotaapidipagina"/>
      </w:pPr>
      <w:r>
        <w:rPr>
          <w:rStyle w:val="Rimandonotaapidipagina"/>
        </w:rPr>
        <w:footnoteRef/>
      </w:r>
      <w:r>
        <w:t xml:space="preserve"> </w:t>
      </w:r>
      <w:r>
        <w:t>La funzione di Hash dipenderà da una chiave di lunghezza adeguata alla dimensione e al ciclo di vita dei dati. (Si vedano in proposito le raccomandazioni ENISA contenute nel rapporto “</w:t>
      </w:r>
      <w:proofErr w:type="spellStart"/>
      <w:r>
        <w:t>Algorithms</w:t>
      </w:r>
      <w:proofErr w:type="spellEnd"/>
      <w:r>
        <w:t xml:space="preserve">, Key Sizes and </w:t>
      </w:r>
      <w:proofErr w:type="spellStart"/>
      <w:r>
        <w:t>Parameters</w:t>
      </w:r>
      <w:proofErr w:type="spellEnd"/>
      <w:r>
        <w:t xml:space="preserve"> Report”, </w:t>
      </w:r>
      <w:proofErr w:type="spellStart"/>
      <w:r>
        <w:t>October</w:t>
      </w:r>
      <w:proofErr w:type="spellEnd"/>
      <w:r>
        <w:t xml:space="preserve"> 2013 (</w:t>
      </w:r>
      <w:hyperlink r:id="rId1" w:history="1">
        <w:r>
          <w:t>https://www.enisa.europa.eu/activities/identity-and-trust/library/deliverables/algorithms-key-sizes-and-parameters-report</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D2814" w14:textId="77777777" w:rsidR="001B7A3B" w:rsidRDefault="00DF72FE">
    <w:pPr>
      <w:pStyle w:val="Intestazione"/>
    </w:pPr>
    <w:r>
      <w:rPr>
        <w:noProof/>
        <w:lang w:eastAsia="it-IT"/>
      </w:rPr>
      <w:pict w14:anchorId="4A7ED8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05334" o:spid="_x0000_s1030" type="#_x0000_t136" alt="" style="position:absolute;left:0;text-align:left;margin-left:0;margin-top:0;width:450.55pt;height:193.05pt;rotation:315;z-index:-25166233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Book Antiqua&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Look w:val="0000" w:firstRow="0" w:lastRow="0" w:firstColumn="0" w:lastColumn="0" w:noHBand="0" w:noVBand="0"/>
    </w:tblPr>
    <w:tblGrid>
      <w:gridCol w:w="3456"/>
      <w:gridCol w:w="3432"/>
      <w:gridCol w:w="2326"/>
    </w:tblGrid>
    <w:tr w:rsidR="001B7A3B" w14:paraId="07E0FE26" w14:textId="77777777" w:rsidTr="005F4313">
      <w:trPr>
        <w:cantSplit/>
        <w:trHeight w:val="572"/>
      </w:trPr>
      <w:tc>
        <w:tcPr>
          <w:tcW w:w="1612" w:type="pct"/>
        </w:tcPr>
        <w:p w14:paraId="3A1CE847" w14:textId="77777777" w:rsidR="001B7A3B" w:rsidRPr="00E46461" w:rsidRDefault="001B7A3B">
          <w:pPr>
            <w:pStyle w:val="Intestazione"/>
            <w:jc w:val="left"/>
            <w:rPr>
              <w:b/>
              <w:bCs/>
            </w:rPr>
          </w:pPr>
          <w:r w:rsidRPr="00E46461">
            <w:rPr>
              <w:b/>
              <w:bCs/>
            </w:rPr>
            <w:t>Ministero della Salute</w:t>
          </w:r>
        </w:p>
      </w:tc>
      <w:tc>
        <w:tcPr>
          <w:tcW w:w="1994" w:type="pct"/>
          <w:tcMar>
            <w:left w:w="115" w:type="dxa"/>
            <w:bottom w:w="72" w:type="dxa"/>
            <w:right w:w="115" w:type="dxa"/>
          </w:tcMar>
        </w:tcPr>
        <w:p w14:paraId="0207BF6B" w14:textId="77777777" w:rsidR="001B7A3B" w:rsidRPr="00E46461" w:rsidRDefault="001B7A3B">
          <w:pPr>
            <w:pStyle w:val="Intestazione"/>
            <w:jc w:val="center"/>
          </w:pPr>
          <w:r w:rsidRPr="00E46461">
            <w:rPr>
              <w:b/>
              <w:bCs/>
            </w:rPr>
            <w:t xml:space="preserve">SDO – Scheda di </w:t>
          </w:r>
          <w:r w:rsidRPr="00E46461">
            <w:rPr>
              <w:b/>
              <w:bCs/>
            </w:rPr>
            <w:br/>
            <w:t>Dimissione Ospedaliera</w:t>
          </w:r>
        </w:p>
      </w:tc>
      <w:tc>
        <w:tcPr>
          <w:tcW w:w="1394" w:type="pct"/>
        </w:tcPr>
        <w:p w14:paraId="7E471441" w14:textId="77777777" w:rsidR="001B7A3B" w:rsidRPr="00E46461" w:rsidRDefault="001B7A3B" w:rsidP="00AD0D3B">
          <w:pPr>
            <w:pStyle w:val="Intestazione"/>
            <w:jc w:val="right"/>
            <w:rPr>
              <w:b/>
              <w:bCs/>
            </w:rPr>
          </w:pPr>
          <w:r w:rsidRPr="00E46461">
            <w:rPr>
              <w:b/>
            </w:rPr>
            <w:t>Servizio di sviluppo in outsourcing del SIS-N</w:t>
          </w:r>
        </w:p>
      </w:tc>
    </w:tr>
    <w:tr w:rsidR="001B7A3B" w14:paraId="046926C7" w14:textId="77777777" w:rsidTr="00AD0D3B">
      <w:trPr>
        <w:cantSplit/>
      </w:trPr>
      <w:tc>
        <w:tcPr>
          <w:tcW w:w="1612" w:type="pct"/>
          <w:tcBorders>
            <w:bottom w:val="single" w:sz="4" w:space="0" w:color="auto"/>
          </w:tcBorders>
        </w:tcPr>
        <w:p w14:paraId="5D82BE03" w14:textId="77777777" w:rsidR="001B7A3B" w:rsidRPr="00E46461" w:rsidRDefault="00BB5B5B">
          <w:pPr>
            <w:pStyle w:val="Intestazione"/>
            <w:jc w:val="left"/>
            <w:rPr>
              <w:b/>
              <w:bCs/>
            </w:rPr>
          </w:pPr>
          <w:r w:rsidRPr="00E46461">
            <w:rPr>
              <w:b/>
              <w:noProof/>
              <w:sz w:val="56"/>
              <w:lang w:eastAsia="it-IT"/>
            </w:rPr>
            <w:drawing>
              <wp:inline distT="0" distB="0" distL="0" distR="0" wp14:anchorId="52A1C4B3" wp14:editId="2303F7B9">
                <wp:extent cx="2057400" cy="542925"/>
                <wp:effectExtent l="0" t="0" r="0" b="0"/>
                <wp:docPr id="10"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542925"/>
                        </a:xfrm>
                        <a:prstGeom prst="rect">
                          <a:avLst/>
                        </a:prstGeom>
                        <a:noFill/>
                        <a:ln>
                          <a:noFill/>
                        </a:ln>
                      </pic:spPr>
                    </pic:pic>
                  </a:graphicData>
                </a:graphic>
              </wp:inline>
            </w:drawing>
          </w:r>
        </w:p>
      </w:tc>
      <w:tc>
        <w:tcPr>
          <w:tcW w:w="1994" w:type="pct"/>
          <w:tcBorders>
            <w:bottom w:val="single" w:sz="4" w:space="0" w:color="auto"/>
          </w:tcBorders>
          <w:tcMar>
            <w:left w:w="115" w:type="dxa"/>
            <w:bottom w:w="72" w:type="dxa"/>
            <w:right w:w="115" w:type="dxa"/>
          </w:tcMar>
          <w:vAlign w:val="center"/>
        </w:tcPr>
        <w:p w14:paraId="7BC05A7E" w14:textId="77777777" w:rsidR="001B7A3B" w:rsidRPr="00E46461" w:rsidRDefault="001B7A3B" w:rsidP="00AD0D3B">
          <w:pPr>
            <w:pStyle w:val="Intestazione"/>
            <w:jc w:val="center"/>
          </w:pPr>
          <w:r w:rsidRPr="00E46461">
            <w:t>Specifiche Funzionali</w:t>
          </w:r>
        </w:p>
      </w:tc>
      <w:tc>
        <w:tcPr>
          <w:tcW w:w="1394" w:type="pct"/>
          <w:tcBorders>
            <w:bottom w:val="single" w:sz="4" w:space="0" w:color="auto"/>
          </w:tcBorders>
        </w:tcPr>
        <w:p w14:paraId="1D5C9913" w14:textId="77777777" w:rsidR="001B7A3B" w:rsidRPr="00E46461" w:rsidRDefault="00BB5B5B">
          <w:pPr>
            <w:pStyle w:val="Intestazione"/>
            <w:jc w:val="right"/>
            <w:rPr>
              <w:b/>
              <w:bCs/>
            </w:rPr>
          </w:pPr>
          <w:r w:rsidRPr="00E46461">
            <w:rPr>
              <w:b/>
              <w:noProof/>
              <w:lang w:eastAsia="it-IT"/>
            </w:rPr>
            <w:drawing>
              <wp:inline distT="0" distB="0" distL="0" distR="0" wp14:anchorId="6A432EE0" wp14:editId="2E6A29D5">
                <wp:extent cx="1247775" cy="428625"/>
                <wp:effectExtent l="0" t="0" r="0" b="0"/>
                <wp:docPr id="11" name="Immagine 18" descr="logo_RTI_6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8" descr="logo_RTI_6x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7775" cy="428625"/>
                        </a:xfrm>
                        <a:prstGeom prst="rect">
                          <a:avLst/>
                        </a:prstGeom>
                        <a:noFill/>
                        <a:ln>
                          <a:noFill/>
                        </a:ln>
                      </pic:spPr>
                    </pic:pic>
                  </a:graphicData>
                </a:graphic>
              </wp:inline>
            </w:drawing>
          </w:r>
        </w:p>
      </w:tc>
    </w:tr>
  </w:tbl>
  <w:p w14:paraId="51014E99" w14:textId="77777777" w:rsidR="001B7A3B" w:rsidRPr="00AD0D3B" w:rsidRDefault="001B7A3B" w:rsidP="00AD0D3B">
    <w:pPr>
      <w:pStyle w:val="Intestazione"/>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3BE0" w14:textId="77777777" w:rsidR="001B7A3B" w:rsidRDefault="00BB5B5B">
    <w:pPr>
      <w:pStyle w:val="Intestazione"/>
    </w:pPr>
    <w:r>
      <w:rPr>
        <w:noProof/>
        <w:lang w:eastAsia="it-IT"/>
      </w:rPr>
      <mc:AlternateContent>
        <mc:Choice Requires="wps">
          <w:drawing>
            <wp:anchor distT="0" distB="0" distL="114300" distR="114300" simplePos="0" relativeHeight="251660288" behindDoc="1" locked="0" layoutInCell="0" allowOverlap="1" wp14:anchorId="39D39DC8" wp14:editId="0658CD7D">
              <wp:simplePos x="0" y="0"/>
              <wp:positionH relativeFrom="margin">
                <wp:align>center</wp:align>
              </wp:positionH>
              <wp:positionV relativeFrom="margin">
                <wp:align>center</wp:align>
              </wp:positionV>
              <wp:extent cx="5721985" cy="2451735"/>
              <wp:effectExtent l="0" t="0" r="0" b="0"/>
              <wp:wrapNone/>
              <wp:docPr id="23" name="Casella di tes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21985" cy="245173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E4D3A48" w14:textId="77777777" w:rsidR="001B7A3B" w:rsidRDefault="001B7A3B">
                          <w:pPr>
                            <w:pStyle w:val="NormaleWeb"/>
                            <w:spacing w:before="0" w:beforeAutospacing="0" w:after="0" w:afterAutospacing="0"/>
                            <w:jc w:val="center"/>
                          </w:pPr>
                          <w:r>
                            <w:rPr>
                              <w:rFonts w:ascii="Book Antiqua" w:hAnsi="Book Antiqua"/>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9D39DC8" id="_x0000_t202" coordsize="21600,21600" o:spt="202" path="m,l,21600r21600,l21600,xe">
              <v:stroke joinstyle="miter"/>
              <v:path gradientshapeok="t" o:connecttype="rect"/>
            </v:shapetype>
            <v:shape id="Casella di testo 23" o:spid="_x0000_s1026" type="#_x0000_t202" style="position:absolute;left:0;text-align:left;margin-left:0;margin-top:0;width:450.55pt;height:193.0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" o:allowincell="f" filled="f" stroked="f">
              <v:stroke joinstyle="round"/>
              <o:lock v:ext="edit" shapetype="t"/>
              <v:textbox style="mso-fit-shape-to-text:t">
                <w:txbxContent>
                  <w:p w14:paraId="6E4D3A48" w14:textId="77777777" w:rsidR="001B7A3B" w:rsidRDefault="001B7A3B">
                    <w:pPr>
                      <w:pStyle w:val="NormaleWeb"/>
                      <w:spacing w:before="0" w:beforeAutospacing="0" w:after="0" w:afterAutospacing="0"/>
                      <w:jc w:val="center"/>
                    </w:pPr>
                    <w:r>
                      <w:rPr>
                        <w:rFonts w:ascii="Book Antiqua" w:hAnsi="Book Antiqua"/>
                        <w:color w:val="C0C0C0"/>
                        <w:sz w:val="2"/>
                        <w:szCs w:val="2"/>
                      </w:rPr>
                      <w:t>DRAFT</w:t>
                    </w:r>
                  </w:p>
                </w:txbxContent>
              </v:textbox>
              <w10:wrap anchorx="margin" anchory="margin"/>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Look w:val="0000" w:firstRow="0" w:lastRow="0" w:firstColumn="0" w:lastColumn="0" w:noHBand="0" w:noVBand="0"/>
    </w:tblPr>
    <w:tblGrid>
      <w:gridCol w:w="3673"/>
      <w:gridCol w:w="2952"/>
      <w:gridCol w:w="2589"/>
    </w:tblGrid>
    <w:tr w:rsidR="001B7A3B" w14:paraId="4721B08B" w14:textId="77777777">
      <w:trPr>
        <w:cantSplit/>
      </w:trPr>
      <w:tc>
        <w:tcPr>
          <w:tcW w:w="1993" w:type="pct"/>
        </w:tcPr>
        <w:p w14:paraId="257CF6F0" w14:textId="77777777" w:rsidR="001B7A3B" w:rsidRPr="00E46461" w:rsidRDefault="001B7A3B">
          <w:pPr>
            <w:pStyle w:val="Intestazione"/>
            <w:jc w:val="left"/>
            <w:rPr>
              <w:b/>
              <w:bCs/>
            </w:rPr>
          </w:pPr>
          <w:r w:rsidRPr="00E46461">
            <w:rPr>
              <w:b/>
              <w:bCs/>
            </w:rPr>
            <w:t>Ministero della Salute</w:t>
          </w:r>
        </w:p>
      </w:tc>
      <w:tc>
        <w:tcPr>
          <w:tcW w:w="1602" w:type="pct"/>
          <w:tcMar>
            <w:left w:w="115" w:type="dxa"/>
            <w:bottom w:w="72" w:type="dxa"/>
            <w:right w:w="115" w:type="dxa"/>
          </w:tcMar>
        </w:tcPr>
        <w:p w14:paraId="461A121B" w14:textId="77777777" w:rsidR="001B7A3B" w:rsidRPr="00E46461" w:rsidRDefault="001B7A3B">
          <w:pPr>
            <w:pStyle w:val="Intestazione"/>
            <w:jc w:val="center"/>
          </w:pPr>
          <w:r w:rsidRPr="00E46461">
            <w:rPr>
              <w:b/>
              <w:bCs/>
            </w:rPr>
            <w:t xml:space="preserve">SDO – Scheda di </w:t>
          </w:r>
          <w:r w:rsidRPr="00E46461">
            <w:rPr>
              <w:b/>
              <w:bCs/>
            </w:rPr>
            <w:br/>
            <w:t>Dimissione Ospedaliera</w:t>
          </w:r>
        </w:p>
      </w:tc>
      <w:tc>
        <w:tcPr>
          <w:tcW w:w="1405" w:type="pct"/>
        </w:tcPr>
        <w:p w14:paraId="71356322" w14:textId="77777777" w:rsidR="001B7A3B" w:rsidRPr="00E46461" w:rsidRDefault="001B7A3B">
          <w:pPr>
            <w:pStyle w:val="Intestazione"/>
            <w:jc w:val="right"/>
            <w:rPr>
              <w:b/>
              <w:bCs/>
            </w:rPr>
          </w:pPr>
          <w:r w:rsidRPr="00E46461">
            <w:rPr>
              <w:b/>
            </w:rPr>
            <w:t>Servizio di sviluppo in outsourcing del SIS-N</w:t>
          </w:r>
        </w:p>
        <w:p w14:paraId="2828FA93" w14:textId="77777777" w:rsidR="001B7A3B" w:rsidRPr="00E46461" w:rsidRDefault="001B7A3B">
          <w:pPr>
            <w:pStyle w:val="Intestazione"/>
            <w:jc w:val="right"/>
            <w:rPr>
              <w:b/>
              <w:bCs/>
            </w:rPr>
          </w:pPr>
        </w:p>
      </w:tc>
    </w:tr>
    <w:tr w:rsidR="001B7A3B" w14:paraId="2A1A2CFA" w14:textId="77777777">
      <w:trPr>
        <w:cantSplit/>
      </w:trPr>
      <w:tc>
        <w:tcPr>
          <w:tcW w:w="1993" w:type="pct"/>
          <w:tcBorders>
            <w:bottom w:val="single" w:sz="4" w:space="0" w:color="auto"/>
          </w:tcBorders>
        </w:tcPr>
        <w:p w14:paraId="727EA7D9" w14:textId="77777777" w:rsidR="001B7A3B" w:rsidRPr="00E46461" w:rsidRDefault="00BB5B5B">
          <w:pPr>
            <w:pStyle w:val="Intestazione"/>
            <w:jc w:val="left"/>
            <w:rPr>
              <w:b/>
              <w:bCs/>
            </w:rPr>
          </w:pPr>
          <w:r w:rsidRPr="00E46461">
            <w:rPr>
              <w:b/>
              <w:noProof/>
              <w:sz w:val="56"/>
              <w:lang w:eastAsia="it-IT"/>
            </w:rPr>
            <w:drawing>
              <wp:inline distT="0" distB="0" distL="0" distR="0" wp14:anchorId="17CFE0FF" wp14:editId="1CF74D0A">
                <wp:extent cx="2057400" cy="542925"/>
                <wp:effectExtent l="0" t="0" r="0" b="0"/>
                <wp:docPr id="12"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542925"/>
                        </a:xfrm>
                        <a:prstGeom prst="rect">
                          <a:avLst/>
                        </a:prstGeom>
                        <a:noFill/>
                        <a:ln>
                          <a:noFill/>
                        </a:ln>
                      </pic:spPr>
                    </pic:pic>
                  </a:graphicData>
                </a:graphic>
              </wp:inline>
            </w:drawing>
          </w:r>
        </w:p>
      </w:tc>
      <w:tc>
        <w:tcPr>
          <w:tcW w:w="1602" w:type="pct"/>
          <w:tcBorders>
            <w:bottom w:val="single" w:sz="4" w:space="0" w:color="auto"/>
          </w:tcBorders>
          <w:tcMar>
            <w:left w:w="115" w:type="dxa"/>
            <w:bottom w:w="72" w:type="dxa"/>
            <w:right w:w="115" w:type="dxa"/>
          </w:tcMar>
        </w:tcPr>
        <w:p w14:paraId="7FFA2A7C" w14:textId="77777777" w:rsidR="001B7A3B" w:rsidRPr="00E46461" w:rsidRDefault="001B7A3B">
          <w:pPr>
            <w:pStyle w:val="Intestazione"/>
            <w:jc w:val="center"/>
          </w:pPr>
          <w:r w:rsidRPr="00E46461">
            <w:t>Specifiche Funzionali</w:t>
          </w:r>
        </w:p>
      </w:tc>
      <w:tc>
        <w:tcPr>
          <w:tcW w:w="1405" w:type="pct"/>
          <w:tcBorders>
            <w:bottom w:val="single" w:sz="4" w:space="0" w:color="auto"/>
          </w:tcBorders>
        </w:tcPr>
        <w:p w14:paraId="3B3CE496" w14:textId="77777777" w:rsidR="001B7A3B" w:rsidRPr="00E46461" w:rsidRDefault="00BB5B5B">
          <w:pPr>
            <w:pStyle w:val="Intestazione"/>
            <w:jc w:val="right"/>
            <w:rPr>
              <w:b/>
              <w:bCs/>
            </w:rPr>
          </w:pPr>
          <w:r w:rsidRPr="00E46461">
            <w:rPr>
              <w:b/>
              <w:noProof/>
              <w:lang w:eastAsia="it-IT"/>
            </w:rPr>
            <w:drawing>
              <wp:inline distT="0" distB="0" distL="0" distR="0" wp14:anchorId="5653272A" wp14:editId="4F124861">
                <wp:extent cx="1247775" cy="428625"/>
                <wp:effectExtent l="0" t="0" r="0" b="0"/>
                <wp:docPr id="13" name="Immagine 20" descr="logo_RTI_6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 descr="logo_RTI_6x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7775" cy="428625"/>
                        </a:xfrm>
                        <a:prstGeom prst="rect">
                          <a:avLst/>
                        </a:prstGeom>
                        <a:noFill/>
                        <a:ln>
                          <a:noFill/>
                        </a:ln>
                      </pic:spPr>
                    </pic:pic>
                  </a:graphicData>
                </a:graphic>
              </wp:inline>
            </w:drawing>
          </w:r>
        </w:p>
      </w:tc>
    </w:tr>
  </w:tbl>
  <w:p w14:paraId="493C4E88" w14:textId="77777777" w:rsidR="001B7A3B" w:rsidRDefault="001B7A3B">
    <w:pPr>
      <w:pStyle w:val="Intestazione"/>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28159" w14:textId="77777777" w:rsidR="001B7A3B" w:rsidRDefault="00BB5B5B">
    <w:pPr>
      <w:pStyle w:val="Intestazione"/>
    </w:pPr>
    <w:r>
      <w:rPr>
        <w:noProof/>
        <w:lang w:eastAsia="it-IT"/>
      </w:rPr>
      <mc:AlternateContent>
        <mc:Choice Requires="wps">
          <w:drawing>
            <wp:anchor distT="0" distB="0" distL="114300" distR="114300" simplePos="0" relativeHeight="251661312" behindDoc="1" locked="0" layoutInCell="0" allowOverlap="1" wp14:anchorId="0B6F8E14" wp14:editId="51AA4AC4">
              <wp:simplePos x="0" y="0"/>
              <wp:positionH relativeFrom="margin">
                <wp:align>center</wp:align>
              </wp:positionH>
              <wp:positionV relativeFrom="margin">
                <wp:align>center</wp:align>
              </wp:positionV>
              <wp:extent cx="5721985" cy="2451735"/>
              <wp:effectExtent l="0" t="0" r="0" b="0"/>
              <wp:wrapNone/>
              <wp:docPr id="21" name="Casella di tes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21985" cy="245173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F6BE460" w14:textId="77777777" w:rsidR="001B7A3B" w:rsidRDefault="001B7A3B">
                          <w:pPr>
                            <w:pStyle w:val="NormaleWeb"/>
                            <w:spacing w:before="0" w:beforeAutospacing="0" w:after="0" w:afterAutospacing="0"/>
                            <w:jc w:val="center"/>
                          </w:pPr>
                          <w:r>
                            <w:rPr>
                              <w:rFonts w:ascii="Book Antiqua" w:hAnsi="Book Antiqua"/>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sella di testo 21" o:spid="_x0000_s1027" type="#_x0000_t202" style="position:absolute;left:0;text-align:left;margin-left:0;margin-top:0;width:450.55pt;height:193.05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" o:allowincell="f" filled="f" stroked="f">
              <v:stroke joinstyle="round"/>
              <o:lock v:ext="edit" shapetype="t"/>
              <v:textbox style="mso-fit-shape-to-text:t">
                <w:txbxContent>
                  <w:p w:rsidR="001B7A3B" w:rsidRDefault="001B7A3B">
                    <w:pPr>
                      <w:pStyle w:val="NormaleWeb"/>
                      <w:spacing w:before="0" w:beforeAutospacing="0" w:after="0" w:afterAutospacing="0"/>
                      <w:jc w:val="center"/>
                    </w:pPr>
                    <w:r>
                      <w:rPr>
                        <w:rFonts w:ascii="Book Antiqua" w:hAnsi="Book Antiqua"/>
                        <w:color w:val="C0C0C0"/>
                        <w:sz w:val="2"/>
                        <w:szCs w:val="2"/>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Look w:val="0000" w:firstRow="0" w:lastRow="0" w:firstColumn="0" w:lastColumn="0" w:noHBand="0" w:noVBand="0"/>
    </w:tblPr>
    <w:tblGrid>
      <w:gridCol w:w="3532"/>
      <w:gridCol w:w="2945"/>
      <w:gridCol w:w="2737"/>
    </w:tblGrid>
    <w:tr w:rsidR="001B7A3B" w14:paraId="543023FD" w14:textId="77777777">
      <w:trPr>
        <w:cantSplit/>
        <w:trHeight w:val="906"/>
      </w:trPr>
      <w:tc>
        <w:tcPr>
          <w:tcW w:w="1917" w:type="pct"/>
        </w:tcPr>
        <w:p w14:paraId="0985AD91" w14:textId="77777777" w:rsidR="001B7A3B" w:rsidRPr="00E46461" w:rsidRDefault="001B7A3B">
          <w:pPr>
            <w:pStyle w:val="Intestazione"/>
            <w:jc w:val="left"/>
            <w:rPr>
              <w:b/>
              <w:bCs/>
            </w:rPr>
          </w:pPr>
          <w:r w:rsidRPr="00E46461">
            <w:rPr>
              <w:b/>
              <w:bCs/>
            </w:rPr>
            <w:t>Ministero della Salute</w:t>
          </w:r>
        </w:p>
      </w:tc>
      <w:tc>
        <w:tcPr>
          <w:tcW w:w="1598" w:type="pct"/>
          <w:tcMar>
            <w:left w:w="115" w:type="dxa"/>
            <w:bottom w:w="72" w:type="dxa"/>
            <w:right w:w="115" w:type="dxa"/>
          </w:tcMar>
        </w:tcPr>
        <w:p w14:paraId="68605742" w14:textId="77777777" w:rsidR="001B7A3B" w:rsidRPr="00E46461" w:rsidRDefault="001B7A3B">
          <w:pPr>
            <w:pStyle w:val="Intestazione"/>
            <w:jc w:val="center"/>
            <w:rPr>
              <w:b/>
              <w:bCs/>
            </w:rPr>
          </w:pPr>
          <w:r w:rsidRPr="00E46461">
            <w:rPr>
              <w:b/>
              <w:bCs/>
            </w:rPr>
            <w:t>SDO – Scheda di Dimissione Ospedaliera</w:t>
          </w:r>
        </w:p>
      </w:tc>
      <w:tc>
        <w:tcPr>
          <w:tcW w:w="1485" w:type="pct"/>
        </w:tcPr>
        <w:p w14:paraId="53007909" w14:textId="77777777" w:rsidR="001B7A3B" w:rsidRPr="00E46461" w:rsidRDefault="001B7A3B">
          <w:pPr>
            <w:pStyle w:val="Intestazione"/>
            <w:jc w:val="right"/>
            <w:rPr>
              <w:b/>
              <w:bCs/>
            </w:rPr>
          </w:pPr>
          <w:r w:rsidRPr="00E46461">
            <w:rPr>
              <w:b/>
            </w:rPr>
            <w:t>Servizio di sviluppo in outsourcing del SIS-N</w:t>
          </w:r>
        </w:p>
      </w:tc>
    </w:tr>
    <w:tr w:rsidR="001B7A3B" w14:paraId="00BA0C44" w14:textId="77777777">
      <w:trPr>
        <w:cantSplit/>
      </w:trPr>
      <w:tc>
        <w:tcPr>
          <w:tcW w:w="1917" w:type="pct"/>
          <w:tcBorders>
            <w:bottom w:val="single" w:sz="4" w:space="0" w:color="auto"/>
          </w:tcBorders>
        </w:tcPr>
        <w:p w14:paraId="55E172F5" w14:textId="77777777" w:rsidR="001B7A3B" w:rsidRPr="00E46461" w:rsidRDefault="00BB5B5B">
          <w:pPr>
            <w:pStyle w:val="Intestazione"/>
            <w:jc w:val="left"/>
            <w:rPr>
              <w:b/>
              <w:bCs/>
            </w:rPr>
          </w:pPr>
          <w:r w:rsidRPr="00E46461">
            <w:rPr>
              <w:b/>
              <w:noProof/>
              <w:sz w:val="56"/>
              <w:lang w:eastAsia="it-IT"/>
            </w:rPr>
            <w:drawing>
              <wp:inline distT="0" distB="0" distL="0" distR="0" wp14:anchorId="6529EBC1" wp14:editId="144645A0">
                <wp:extent cx="2057400" cy="542925"/>
                <wp:effectExtent l="0" t="0" r="0" b="0"/>
                <wp:docPr id="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542925"/>
                        </a:xfrm>
                        <a:prstGeom prst="rect">
                          <a:avLst/>
                        </a:prstGeom>
                        <a:noFill/>
                        <a:ln>
                          <a:noFill/>
                        </a:ln>
                      </pic:spPr>
                    </pic:pic>
                  </a:graphicData>
                </a:graphic>
              </wp:inline>
            </w:drawing>
          </w:r>
        </w:p>
      </w:tc>
      <w:tc>
        <w:tcPr>
          <w:tcW w:w="1598" w:type="pct"/>
          <w:tcBorders>
            <w:bottom w:val="single" w:sz="4" w:space="0" w:color="auto"/>
          </w:tcBorders>
          <w:tcMar>
            <w:left w:w="115" w:type="dxa"/>
            <w:bottom w:w="72" w:type="dxa"/>
            <w:right w:w="115" w:type="dxa"/>
          </w:tcMar>
        </w:tcPr>
        <w:p w14:paraId="4503F6DF" w14:textId="77777777" w:rsidR="001B7A3B" w:rsidRPr="00E46461" w:rsidRDefault="001B7A3B">
          <w:pPr>
            <w:pStyle w:val="Intestazione"/>
            <w:jc w:val="center"/>
          </w:pPr>
          <w:r w:rsidRPr="00E46461">
            <w:t>Specifiche Funzionali</w:t>
          </w:r>
        </w:p>
      </w:tc>
      <w:tc>
        <w:tcPr>
          <w:tcW w:w="1485" w:type="pct"/>
          <w:tcBorders>
            <w:bottom w:val="single" w:sz="4" w:space="0" w:color="auto"/>
          </w:tcBorders>
        </w:tcPr>
        <w:p w14:paraId="4422A8FF" w14:textId="77777777" w:rsidR="001B7A3B" w:rsidRPr="00E46461" w:rsidRDefault="00BB5B5B">
          <w:pPr>
            <w:pStyle w:val="Intestazione"/>
            <w:jc w:val="right"/>
            <w:rPr>
              <w:b/>
              <w:bCs/>
            </w:rPr>
          </w:pPr>
          <w:r w:rsidRPr="00E46461">
            <w:rPr>
              <w:b/>
              <w:noProof/>
              <w:lang w:eastAsia="it-IT"/>
            </w:rPr>
            <w:drawing>
              <wp:inline distT="0" distB="0" distL="0" distR="0" wp14:anchorId="66E9BDED" wp14:editId="30280CC8">
                <wp:extent cx="1247775" cy="428625"/>
                <wp:effectExtent l="0" t="0" r="0" b="0"/>
                <wp:docPr id="2" name="Immagine 6" descr="logo_RTI_6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descr="logo_RTI_6x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7775" cy="428625"/>
                        </a:xfrm>
                        <a:prstGeom prst="rect">
                          <a:avLst/>
                        </a:prstGeom>
                        <a:noFill/>
                        <a:ln>
                          <a:noFill/>
                        </a:ln>
                      </pic:spPr>
                    </pic:pic>
                  </a:graphicData>
                </a:graphic>
              </wp:inline>
            </w:drawing>
          </w:r>
        </w:p>
      </w:tc>
    </w:tr>
  </w:tbl>
  <w:p w14:paraId="7C754712" w14:textId="77777777" w:rsidR="001B7A3B" w:rsidRDefault="001B7A3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307C6" w14:textId="77777777" w:rsidR="001B7A3B" w:rsidRDefault="00DF72FE">
    <w:pPr>
      <w:pStyle w:val="Intestazione"/>
    </w:pPr>
    <w:r>
      <w:rPr>
        <w:noProof/>
        <w:lang w:eastAsia="it-IT"/>
      </w:rPr>
      <w:pict w14:anchorId="0B7F2C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05333" o:spid="_x0000_s1029" type="#_x0000_t136" alt="" style="position:absolute;left:0;text-align:left;margin-left:0;margin-top:0;width:450.55pt;height:193.05pt;rotation:315;z-index:-25166131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Book Antiqua&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5E6ED" w14:textId="77777777" w:rsidR="001B7A3B" w:rsidRDefault="00DF72FE">
    <w:pPr>
      <w:pStyle w:val="Intestazione"/>
    </w:pPr>
    <w:r>
      <w:rPr>
        <w:noProof/>
        <w:lang w:eastAsia="it-IT"/>
      </w:rPr>
      <w:pict w14:anchorId="05714E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05337" o:spid="_x0000_s1028" type="#_x0000_t136" alt="" style="position:absolute;left:0;text-align:left;margin-left:0;margin-top:0;width:450.55pt;height:193.05pt;rotation:315;z-index:-25166028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Book Antiqua&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76" w:type="pct"/>
      <w:tblBorders>
        <w:bottom w:val="single" w:sz="4" w:space="0" w:color="auto"/>
      </w:tblBorders>
      <w:tblLook w:val="0000" w:firstRow="0" w:lastRow="0" w:firstColumn="0" w:lastColumn="0" w:noHBand="0" w:noVBand="0"/>
    </w:tblPr>
    <w:tblGrid>
      <w:gridCol w:w="3456"/>
      <w:gridCol w:w="3533"/>
      <w:gridCol w:w="2181"/>
    </w:tblGrid>
    <w:tr w:rsidR="001B7A3B" w14:paraId="19D02A9C" w14:textId="77777777">
      <w:trPr>
        <w:cantSplit/>
      </w:trPr>
      <w:tc>
        <w:tcPr>
          <w:tcW w:w="1317" w:type="pct"/>
        </w:tcPr>
        <w:p w14:paraId="48A3B5C5" w14:textId="77777777" w:rsidR="001B7A3B" w:rsidRPr="00E46461" w:rsidRDefault="001B7A3B">
          <w:pPr>
            <w:pStyle w:val="Intestazione"/>
            <w:jc w:val="left"/>
            <w:rPr>
              <w:b/>
              <w:bCs/>
            </w:rPr>
          </w:pPr>
          <w:r w:rsidRPr="00E46461">
            <w:rPr>
              <w:b/>
              <w:bCs/>
            </w:rPr>
            <w:t>Ministero della Salute</w:t>
          </w:r>
        </w:p>
      </w:tc>
      <w:tc>
        <w:tcPr>
          <w:tcW w:w="2419" w:type="pct"/>
        </w:tcPr>
        <w:p w14:paraId="4B812533" w14:textId="77777777" w:rsidR="001B7A3B" w:rsidRPr="00E46461" w:rsidRDefault="001B7A3B">
          <w:pPr>
            <w:pStyle w:val="Intestazione"/>
            <w:jc w:val="center"/>
            <w:rPr>
              <w:b/>
              <w:bCs/>
            </w:rPr>
          </w:pPr>
          <w:r w:rsidRPr="00E46461">
            <w:rPr>
              <w:b/>
              <w:bCs/>
            </w:rPr>
            <w:t>SDO – Scheda di Dimissione Ospedaliera</w:t>
          </w:r>
        </w:p>
      </w:tc>
      <w:tc>
        <w:tcPr>
          <w:tcW w:w="1264" w:type="pct"/>
        </w:tcPr>
        <w:p w14:paraId="347CFF2D" w14:textId="77777777" w:rsidR="001B7A3B" w:rsidRPr="00E46461" w:rsidRDefault="001B7A3B">
          <w:pPr>
            <w:pStyle w:val="Intestazione"/>
            <w:jc w:val="right"/>
            <w:rPr>
              <w:b/>
              <w:bCs/>
            </w:rPr>
          </w:pPr>
          <w:r w:rsidRPr="00E46461">
            <w:rPr>
              <w:b/>
            </w:rPr>
            <w:t>Servizio di sviluppo in outsourcing del SIS-N</w:t>
          </w:r>
        </w:p>
        <w:p w14:paraId="3A563F88" w14:textId="77777777" w:rsidR="001B7A3B" w:rsidRPr="00E46461" w:rsidRDefault="001B7A3B">
          <w:pPr>
            <w:pStyle w:val="Intestazione"/>
            <w:jc w:val="right"/>
            <w:rPr>
              <w:b/>
              <w:bCs/>
            </w:rPr>
          </w:pPr>
        </w:p>
      </w:tc>
    </w:tr>
    <w:tr w:rsidR="001B7A3B" w14:paraId="04732905" w14:textId="77777777">
      <w:trPr>
        <w:cantSplit/>
      </w:trPr>
      <w:tc>
        <w:tcPr>
          <w:tcW w:w="1317" w:type="pct"/>
          <w:tcBorders>
            <w:bottom w:val="single" w:sz="4" w:space="0" w:color="auto"/>
          </w:tcBorders>
        </w:tcPr>
        <w:p w14:paraId="61FF7338" w14:textId="77777777" w:rsidR="001B7A3B" w:rsidRPr="00E46461" w:rsidRDefault="00BB5B5B">
          <w:pPr>
            <w:pStyle w:val="Intestazione"/>
            <w:jc w:val="left"/>
            <w:rPr>
              <w:b/>
              <w:bCs/>
            </w:rPr>
          </w:pPr>
          <w:r w:rsidRPr="00E46461">
            <w:rPr>
              <w:b/>
              <w:noProof/>
              <w:sz w:val="56"/>
              <w:lang w:eastAsia="it-IT"/>
            </w:rPr>
            <w:drawing>
              <wp:inline distT="0" distB="0" distL="0" distR="0" wp14:anchorId="0DCB03E6" wp14:editId="406141BB">
                <wp:extent cx="2057400" cy="542925"/>
                <wp:effectExtent l="0" t="0" r="0" b="0"/>
                <wp:docPr id="5"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542925"/>
                        </a:xfrm>
                        <a:prstGeom prst="rect">
                          <a:avLst/>
                        </a:prstGeom>
                        <a:noFill/>
                        <a:ln>
                          <a:noFill/>
                        </a:ln>
                      </pic:spPr>
                    </pic:pic>
                  </a:graphicData>
                </a:graphic>
              </wp:inline>
            </w:drawing>
          </w:r>
        </w:p>
      </w:tc>
      <w:tc>
        <w:tcPr>
          <w:tcW w:w="2419" w:type="pct"/>
          <w:tcBorders>
            <w:bottom w:val="single" w:sz="4" w:space="0" w:color="auto"/>
          </w:tcBorders>
        </w:tcPr>
        <w:p w14:paraId="1FF40F4D" w14:textId="77777777" w:rsidR="001B7A3B" w:rsidRPr="00E46461" w:rsidRDefault="001B7A3B">
          <w:pPr>
            <w:pStyle w:val="Intestazione"/>
            <w:jc w:val="center"/>
            <w:rPr>
              <w:i/>
            </w:rPr>
          </w:pPr>
          <w:r w:rsidRPr="00E46461">
            <w:rPr>
              <w:i/>
            </w:rPr>
            <w:t>Specifiche Funzionali</w:t>
          </w:r>
        </w:p>
      </w:tc>
      <w:tc>
        <w:tcPr>
          <w:tcW w:w="1264" w:type="pct"/>
          <w:tcBorders>
            <w:bottom w:val="single" w:sz="4" w:space="0" w:color="auto"/>
          </w:tcBorders>
        </w:tcPr>
        <w:p w14:paraId="70FBBC49" w14:textId="77777777" w:rsidR="001B7A3B" w:rsidRPr="00E46461" w:rsidRDefault="00BB5B5B">
          <w:pPr>
            <w:pStyle w:val="Intestazione"/>
            <w:jc w:val="right"/>
            <w:rPr>
              <w:b/>
              <w:bCs/>
            </w:rPr>
          </w:pPr>
          <w:r w:rsidRPr="00E46461">
            <w:rPr>
              <w:b/>
              <w:noProof/>
              <w:lang w:eastAsia="it-IT"/>
            </w:rPr>
            <w:drawing>
              <wp:inline distT="0" distB="0" distL="0" distR="0" wp14:anchorId="6E237F18" wp14:editId="62CFA597">
                <wp:extent cx="1247775" cy="428625"/>
                <wp:effectExtent l="0" t="0" r="0" b="0"/>
                <wp:docPr id="6" name="Immagine 6" descr="logo_RTI_6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RTI_6x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7775" cy="428625"/>
                        </a:xfrm>
                        <a:prstGeom prst="rect">
                          <a:avLst/>
                        </a:prstGeom>
                        <a:noFill/>
                        <a:ln>
                          <a:noFill/>
                        </a:ln>
                      </pic:spPr>
                    </pic:pic>
                  </a:graphicData>
                </a:graphic>
              </wp:inline>
            </w:drawing>
          </w:r>
        </w:p>
      </w:tc>
    </w:tr>
  </w:tbl>
  <w:p w14:paraId="50F958E4" w14:textId="77777777" w:rsidR="001B7A3B" w:rsidRDefault="001B7A3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6B7AF" w14:textId="77777777" w:rsidR="001B7A3B" w:rsidRDefault="00DF72FE">
    <w:pPr>
      <w:pStyle w:val="Intestazione"/>
    </w:pPr>
    <w:r>
      <w:rPr>
        <w:noProof/>
        <w:lang w:eastAsia="it-IT"/>
      </w:rPr>
      <w:pict w14:anchorId="531085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05336" o:spid="_x0000_s1027" type="#_x0000_t136" alt="" style="position:absolute;left:0;text-align:left;margin-left:0;margin-top:0;width:450.55pt;height:193.05pt;rotation:315;z-index:-25165926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Book Antiqua&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AFD95" w14:textId="77777777" w:rsidR="001B7A3B" w:rsidRDefault="00DF72FE">
    <w:pPr>
      <w:pStyle w:val="Intestazione"/>
    </w:pPr>
    <w:r>
      <w:rPr>
        <w:noProof/>
        <w:lang w:eastAsia="it-IT"/>
      </w:rPr>
      <w:pict w14:anchorId="1A0154A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05352" o:spid="_x0000_s1026" type="#_x0000_t136" alt="" style="position:absolute;left:0;text-align:left;margin-left:0;margin-top:0;width:450.55pt;height:193.0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Book Antiqua&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Borders>
        <w:bottom w:val="single" w:sz="4" w:space="0" w:color="auto"/>
      </w:tblBorders>
      <w:tblLook w:val="0000" w:firstRow="0" w:lastRow="0" w:firstColumn="0" w:lastColumn="0" w:noHBand="0" w:noVBand="0"/>
    </w:tblPr>
    <w:tblGrid>
      <w:gridCol w:w="3565"/>
      <w:gridCol w:w="2970"/>
      <w:gridCol w:w="2817"/>
    </w:tblGrid>
    <w:tr w:rsidR="001B7A3B" w14:paraId="4C7884B8" w14:textId="77777777">
      <w:trPr>
        <w:cantSplit/>
      </w:trPr>
      <w:tc>
        <w:tcPr>
          <w:tcW w:w="1906" w:type="pct"/>
        </w:tcPr>
        <w:p w14:paraId="4BB2F16F" w14:textId="77777777" w:rsidR="001B7A3B" w:rsidRPr="00E46461" w:rsidRDefault="001B7A3B">
          <w:pPr>
            <w:pStyle w:val="Intestazione"/>
            <w:jc w:val="left"/>
            <w:rPr>
              <w:b/>
              <w:bCs/>
            </w:rPr>
          </w:pPr>
          <w:r w:rsidRPr="00E46461">
            <w:rPr>
              <w:b/>
              <w:bCs/>
            </w:rPr>
            <w:t>Ministero della Salute</w:t>
          </w:r>
        </w:p>
      </w:tc>
      <w:tc>
        <w:tcPr>
          <w:tcW w:w="1588" w:type="pct"/>
          <w:tcMar>
            <w:left w:w="115" w:type="dxa"/>
            <w:bottom w:w="72" w:type="dxa"/>
            <w:right w:w="115" w:type="dxa"/>
          </w:tcMar>
        </w:tcPr>
        <w:p w14:paraId="2AE4FB9A" w14:textId="77777777" w:rsidR="001B7A3B" w:rsidRPr="00E46461" w:rsidRDefault="001B7A3B">
          <w:pPr>
            <w:pStyle w:val="Intestazione"/>
            <w:jc w:val="center"/>
          </w:pPr>
          <w:r w:rsidRPr="00E46461">
            <w:rPr>
              <w:b/>
              <w:bCs/>
            </w:rPr>
            <w:t xml:space="preserve">SDO – Scheda di </w:t>
          </w:r>
          <w:r w:rsidRPr="00E46461">
            <w:rPr>
              <w:b/>
              <w:bCs/>
            </w:rPr>
            <w:br/>
            <w:t>Dimissione Ospedaliera</w:t>
          </w:r>
        </w:p>
      </w:tc>
      <w:tc>
        <w:tcPr>
          <w:tcW w:w="1506" w:type="pct"/>
        </w:tcPr>
        <w:p w14:paraId="2D951957" w14:textId="77777777" w:rsidR="001B7A3B" w:rsidRPr="00E46461" w:rsidRDefault="001B7A3B">
          <w:pPr>
            <w:pStyle w:val="Intestazione"/>
            <w:jc w:val="right"/>
            <w:rPr>
              <w:b/>
              <w:bCs/>
            </w:rPr>
          </w:pPr>
          <w:r w:rsidRPr="00E46461">
            <w:rPr>
              <w:b/>
            </w:rPr>
            <w:t>Servizio di sviluppo in outsourcing del SIS-N</w:t>
          </w:r>
        </w:p>
        <w:p w14:paraId="4BF9E2A4" w14:textId="77777777" w:rsidR="001B7A3B" w:rsidRPr="00E46461" w:rsidRDefault="001B7A3B">
          <w:pPr>
            <w:pStyle w:val="Intestazione"/>
            <w:jc w:val="right"/>
            <w:rPr>
              <w:b/>
              <w:bCs/>
            </w:rPr>
          </w:pPr>
        </w:p>
      </w:tc>
    </w:tr>
    <w:tr w:rsidR="001B7A3B" w14:paraId="4978A0C5" w14:textId="77777777">
      <w:trPr>
        <w:cantSplit/>
      </w:trPr>
      <w:tc>
        <w:tcPr>
          <w:tcW w:w="1906" w:type="pct"/>
          <w:tcBorders>
            <w:bottom w:val="single" w:sz="4" w:space="0" w:color="auto"/>
          </w:tcBorders>
        </w:tcPr>
        <w:p w14:paraId="46886A33" w14:textId="77777777" w:rsidR="001B7A3B" w:rsidRPr="00E46461" w:rsidRDefault="00BB5B5B">
          <w:pPr>
            <w:pStyle w:val="Intestazione"/>
            <w:jc w:val="left"/>
            <w:rPr>
              <w:b/>
              <w:bCs/>
            </w:rPr>
          </w:pPr>
          <w:r w:rsidRPr="00E46461">
            <w:rPr>
              <w:b/>
              <w:noProof/>
              <w:sz w:val="56"/>
              <w:lang w:eastAsia="it-IT"/>
            </w:rPr>
            <w:drawing>
              <wp:inline distT="0" distB="0" distL="0" distR="0" wp14:anchorId="4BAD33BD" wp14:editId="4EA6B72C">
                <wp:extent cx="2057400" cy="54292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542925"/>
                        </a:xfrm>
                        <a:prstGeom prst="rect">
                          <a:avLst/>
                        </a:prstGeom>
                        <a:noFill/>
                        <a:ln>
                          <a:noFill/>
                        </a:ln>
                      </pic:spPr>
                    </pic:pic>
                  </a:graphicData>
                </a:graphic>
              </wp:inline>
            </w:drawing>
          </w:r>
        </w:p>
      </w:tc>
      <w:tc>
        <w:tcPr>
          <w:tcW w:w="1588" w:type="pct"/>
          <w:tcBorders>
            <w:bottom w:val="single" w:sz="4" w:space="0" w:color="auto"/>
          </w:tcBorders>
          <w:tcMar>
            <w:left w:w="115" w:type="dxa"/>
            <w:bottom w:w="72" w:type="dxa"/>
            <w:right w:w="115" w:type="dxa"/>
          </w:tcMar>
        </w:tcPr>
        <w:p w14:paraId="7A5EFAD2" w14:textId="77777777" w:rsidR="001B7A3B" w:rsidRPr="00E46461" w:rsidRDefault="001B7A3B">
          <w:pPr>
            <w:pStyle w:val="Intestazione"/>
            <w:jc w:val="center"/>
          </w:pPr>
          <w:r w:rsidRPr="00E46461">
            <w:t>Specifiche Funzionali</w:t>
          </w:r>
        </w:p>
      </w:tc>
      <w:tc>
        <w:tcPr>
          <w:tcW w:w="1506" w:type="pct"/>
          <w:tcBorders>
            <w:bottom w:val="single" w:sz="4" w:space="0" w:color="auto"/>
          </w:tcBorders>
        </w:tcPr>
        <w:p w14:paraId="28C93164" w14:textId="77777777" w:rsidR="001B7A3B" w:rsidRPr="00E46461" w:rsidRDefault="00BB5B5B">
          <w:pPr>
            <w:pStyle w:val="Intestazione"/>
            <w:jc w:val="right"/>
            <w:rPr>
              <w:b/>
              <w:bCs/>
            </w:rPr>
          </w:pPr>
          <w:r w:rsidRPr="00E46461">
            <w:rPr>
              <w:b/>
              <w:noProof/>
              <w:lang w:eastAsia="it-IT"/>
            </w:rPr>
            <w:drawing>
              <wp:inline distT="0" distB="0" distL="0" distR="0" wp14:anchorId="6CCDE0D5" wp14:editId="31374104">
                <wp:extent cx="1247775" cy="428625"/>
                <wp:effectExtent l="0" t="0" r="0" b="0"/>
                <wp:docPr id="9" name="Immagine 16" descr="logo_RTI_6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6" descr="logo_RTI_6x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7775" cy="428625"/>
                        </a:xfrm>
                        <a:prstGeom prst="rect">
                          <a:avLst/>
                        </a:prstGeom>
                        <a:noFill/>
                        <a:ln>
                          <a:noFill/>
                        </a:ln>
                      </pic:spPr>
                    </pic:pic>
                  </a:graphicData>
                </a:graphic>
              </wp:inline>
            </w:drawing>
          </w:r>
        </w:p>
      </w:tc>
    </w:tr>
  </w:tbl>
  <w:p w14:paraId="33BC7E6F" w14:textId="77777777" w:rsidR="001B7A3B" w:rsidRDefault="001B7A3B">
    <w:pPr>
      <w:pStyle w:val="Intestazion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BF0F0" w14:textId="77777777" w:rsidR="001B7A3B" w:rsidRDefault="00DF72FE">
    <w:pPr>
      <w:pStyle w:val="Intestazione"/>
    </w:pPr>
    <w:r>
      <w:rPr>
        <w:noProof/>
        <w:lang w:eastAsia="it-IT"/>
      </w:rPr>
      <w:pict w14:anchorId="2FC617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05351" o:spid="_x0000_s1025" type="#_x0000_t136" alt="" style="position:absolute;left:0;text-align:left;margin-left:0;margin-top:0;width:450.55pt;height:193.0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Book Antiqua&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64AA"/>
    <w:multiLevelType w:val="hybridMultilevel"/>
    <w:tmpl w:val="627C96F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pStyle w:val="bullet1"/>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8218D3"/>
    <w:multiLevelType w:val="hybridMultilevel"/>
    <w:tmpl w:val="34E6D9EE"/>
    <w:lvl w:ilvl="0" w:tplc="B6824B54">
      <w:start w:val="1"/>
      <w:numFmt w:val="bullet"/>
      <w:lvlText w:val=""/>
      <w:lvlJc w:val="left"/>
      <w:pPr>
        <w:tabs>
          <w:tab w:val="num" w:pos="360"/>
        </w:tabs>
        <w:ind w:left="360" w:hanging="360"/>
      </w:pPr>
      <w:rPr>
        <w:rFonts w:ascii="Wingdings" w:hAnsi="Wingdings" w:hint="default"/>
      </w:rPr>
    </w:lvl>
    <w:lvl w:ilvl="1" w:tplc="04100003">
      <w:start w:val="1"/>
      <w:numFmt w:val="bullet"/>
      <w:lvlText w:val="o"/>
      <w:lvlJc w:val="left"/>
      <w:pPr>
        <w:tabs>
          <w:tab w:val="num" w:pos="1080"/>
        </w:tabs>
        <w:ind w:left="1080" w:hanging="360"/>
      </w:pPr>
      <w:rPr>
        <w:rFonts w:ascii="Courier New" w:hAnsi="Courier New" w:hint="default"/>
      </w:rPr>
    </w:lvl>
    <w:lvl w:ilvl="2" w:tplc="04100005">
      <w:start w:val="1"/>
      <w:numFmt w:val="bullet"/>
      <w:lvlText w:val=""/>
      <w:lvlJc w:val="left"/>
      <w:pPr>
        <w:tabs>
          <w:tab w:val="num" w:pos="1800"/>
        </w:tabs>
        <w:ind w:left="1800" w:hanging="360"/>
      </w:pPr>
      <w:rPr>
        <w:rFonts w:ascii="Wingdings" w:hAnsi="Wingdings" w:hint="default"/>
      </w:rPr>
    </w:lvl>
    <w:lvl w:ilvl="3" w:tplc="04100001">
      <w:start w:val="1"/>
      <w:numFmt w:val="bullet"/>
      <w:pStyle w:val="Prova2"/>
      <w:lvlText w:val=""/>
      <w:lvlJc w:val="left"/>
      <w:pPr>
        <w:tabs>
          <w:tab w:val="num" w:pos="2520"/>
        </w:tabs>
        <w:ind w:left="2520" w:hanging="360"/>
      </w:pPr>
      <w:rPr>
        <w:rFonts w:ascii="Symbol" w:hAnsi="Symbol" w:hint="default"/>
      </w:rPr>
    </w:lvl>
    <w:lvl w:ilvl="4" w:tplc="04100003">
      <w:start w:val="1"/>
      <w:numFmt w:val="bullet"/>
      <w:lvlText w:val=""/>
      <w:lvlJc w:val="left"/>
      <w:pPr>
        <w:tabs>
          <w:tab w:val="num" w:pos="3240"/>
        </w:tabs>
        <w:ind w:left="3240" w:hanging="360"/>
      </w:pPr>
      <w:rPr>
        <w:rFonts w:ascii="Symbol" w:hAnsi="Symbol" w:hint="default"/>
        <w:color w:val="auto"/>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9E498C"/>
    <w:multiLevelType w:val="hybridMultilevel"/>
    <w:tmpl w:val="89E235FC"/>
    <w:lvl w:ilvl="0" w:tplc="FFFFFFFF">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A27055"/>
    <w:multiLevelType w:val="hybridMultilevel"/>
    <w:tmpl w:val="13E82AA8"/>
    <w:lvl w:ilvl="0" w:tplc="FFFFFFFF">
      <w:start w:val="1"/>
      <w:numFmt w:val="bullet"/>
      <w:pStyle w:val="Elencotrattino1"/>
      <w:lvlText w:val="-"/>
      <w:lvlJc w:val="left"/>
      <w:pPr>
        <w:tabs>
          <w:tab w:val="num" w:pos="720"/>
        </w:tabs>
        <w:ind w:left="720" w:hanging="360"/>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pStyle w:val="Bullet3"/>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C115BA"/>
    <w:multiLevelType w:val="hybridMultilevel"/>
    <w:tmpl w:val="445844C6"/>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791A40"/>
    <w:multiLevelType w:val="hybridMultilevel"/>
    <w:tmpl w:val="7FC6599A"/>
    <w:lvl w:ilvl="0" w:tplc="E6B2D58A">
      <w:start w:val="1"/>
      <w:numFmt w:val="decimal"/>
      <w:lvlText w:val="%1."/>
      <w:lvlJc w:val="left"/>
      <w:pPr>
        <w:ind w:left="796" w:hanging="360"/>
      </w:pPr>
      <w:rPr>
        <w:rFonts w:hint="default"/>
      </w:rPr>
    </w:lvl>
    <w:lvl w:ilvl="1" w:tplc="04100019" w:tentative="1">
      <w:start w:val="1"/>
      <w:numFmt w:val="lowerLetter"/>
      <w:lvlText w:val="%2."/>
      <w:lvlJc w:val="left"/>
      <w:pPr>
        <w:ind w:left="1298" w:hanging="360"/>
      </w:pPr>
    </w:lvl>
    <w:lvl w:ilvl="2" w:tplc="0410001B" w:tentative="1">
      <w:start w:val="1"/>
      <w:numFmt w:val="lowerRoman"/>
      <w:lvlText w:val="%3."/>
      <w:lvlJc w:val="right"/>
      <w:pPr>
        <w:ind w:left="2018" w:hanging="180"/>
      </w:pPr>
    </w:lvl>
    <w:lvl w:ilvl="3" w:tplc="0410000F" w:tentative="1">
      <w:start w:val="1"/>
      <w:numFmt w:val="decimal"/>
      <w:lvlText w:val="%4."/>
      <w:lvlJc w:val="left"/>
      <w:pPr>
        <w:ind w:left="2738" w:hanging="360"/>
      </w:pPr>
    </w:lvl>
    <w:lvl w:ilvl="4" w:tplc="04100019" w:tentative="1">
      <w:start w:val="1"/>
      <w:numFmt w:val="lowerLetter"/>
      <w:lvlText w:val="%5."/>
      <w:lvlJc w:val="left"/>
      <w:pPr>
        <w:ind w:left="3458" w:hanging="360"/>
      </w:pPr>
    </w:lvl>
    <w:lvl w:ilvl="5" w:tplc="0410001B" w:tentative="1">
      <w:start w:val="1"/>
      <w:numFmt w:val="lowerRoman"/>
      <w:lvlText w:val="%6."/>
      <w:lvlJc w:val="right"/>
      <w:pPr>
        <w:ind w:left="4178" w:hanging="180"/>
      </w:pPr>
    </w:lvl>
    <w:lvl w:ilvl="6" w:tplc="0410000F" w:tentative="1">
      <w:start w:val="1"/>
      <w:numFmt w:val="decimal"/>
      <w:lvlText w:val="%7."/>
      <w:lvlJc w:val="left"/>
      <w:pPr>
        <w:ind w:left="4898" w:hanging="360"/>
      </w:pPr>
    </w:lvl>
    <w:lvl w:ilvl="7" w:tplc="04100019" w:tentative="1">
      <w:start w:val="1"/>
      <w:numFmt w:val="lowerLetter"/>
      <w:lvlText w:val="%8."/>
      <w:lvlJc w:val="left"/>
      <w:pPr>
        <w:ind w:left="5618" w:hanging="360"/>
      </w:pPr>
    </w:lvl>
    <w:lvl w:ilvl="8" w:tplc="0410001B" w:tentative="1">
      <w:start w:val="1"/>
      <w:numFmt w:val="lowerRoman"/>
      <w:lvlText w:val="%9."/>
      <w:lvlJc w:val="right"/>
      <w:pPr>
        <w:ind w:left="6338" w:hanging="180"/>
      </w:pPr>
    </w:lvl>
  </w:abstractNum>
  <w:abstractNum w:abstractNumId="6" w15:restartNumberingAfterBreak="0">
    <w:nsid w:val="073D4E77"/>
    <w:multiLevelType w:val="hybridMultilevel"/>
    <w:tmpl w:val="C81C4CD4"/>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07806835"/>
    <w:multiLevelType w:val="hybridMultilevel"/>
    <w:tmpl w:val="2730C6DA"/>
    <w:lvl w:ilvl="0" w:tplc="04100001">
      <w:start w:val="1"/>
      <w:numFmt w:val="bullet"/>
      <w:lvlText w:val=""/>
      <w:lvlJc w:val="left"/>
      <w:pPr>
        <w:ind w:left="796" w:hanging="360"/>
      </w:pPr>
      <w:rPr>
        <w:rFonts w:ascii="Symbol" w:hAnsi="Symbol" w:hint="default"/>
      </w:rPr>
    </w:lvl>
    <w:lvl w:ilvl="1" w:tplc="04100019" w:tentative="1">
      <w:start w:val="1"/>
      <w:numFmt w:val="lowerLetter"/>
      <w:lvlText w:val="%2."/>
      <w:lvlJc w:val="left"/>
      <w:pPr>
        <w:ind w:left="1298" w:hanging="360"/>
      </w:pPr>
    </w:lvl>
    <w:lvl w:ilvl="2" w:tplc="0410001B" w:tentative="1">
      <w:start w:val="1"/>
      <w:numFmt w:val="lowerRoman"/>
      <w:lvlText w:val="%3."/>
      <w:lvlJc w:val="right"/>
      <w:pPr>
        <w:ind w:left="2018" w:hanging="180"/>
      </w:pPr>
    </w:lvl>
    <w:lvl w:ilvl="3" w:tplc="0410000F" w:tentative="1">
      <w:start w:val="1"/>
      <w:numFmt w:val="decimal"/>
      <w:lvlText w:val="%4."/>
      <w:lvlJc w:val="left"/>
      <w:pPr>
        <w:ind w:left="2738" w:hanging="360"/>
      </w:pPr>
    </w:lvl>
    <w:lvl w:ilvl="4" w:tplc="04100019" w:tentative="1">
      <w:start w:val="1"/>
      <w:numFmt w:val="lowerLetter"/>
      <w:lvlText w:val="%5."/>
      <w:lvlJc w:val="left"/>
      <w:pPr>
        <w:ind w:left="3458" w:hanging="360"/>
      </w:pPr>
    </w:lvl>
    <w:lvl w:ilvl="5" w:tplc="0410001B" w:tentative="1">
      <w:start w:val="1"/>
      <w:numFmt w:val="lowerRoman"/>
      <w:lvlText w:val="%6."/>
      <w:lvlJc w:val="right"/>
      <w:pPr>
        <w:ind w:left="4178" w:hanging="180"/>
      </w:pPr>
    </w:lvl>
    <w:lvl w:ilvl="6" w:tplc="0410000F" w:tentative="1">
      <w:start w:val="1"/>
      <w:numFmt w:val="decimal"/>
      <w:lvlText w:val="%7."/>
      <w:lvlJc w:val="left"/>
      <w:pPr>
        <w:ind w:left="4898" w:hanging="360"/>
      </w:pPr>
    </w:lvl>
    <w:lvl w:ilvl="7" w:tplc="04100019" w:tentative="1">
      <w:start w:val="1"/>
      <w:numFmt w:val="lowerLetter"/>
      <w:lvlText w:val="%8."/>
      <w:lvlJc w:val="left"/>
      <w:pPr>
        <w:ind w:left="5618" w:hanging="360"/>
      </w:pPr>
    </w:lvl>
    <w:lvl w:ilvl="8" w:tplc="0410001B" w:tentative="1">
      <w:start w:val="1"/>
      <w:numFmt w:val="lowerRoman"/>
      <w:lvlText w:val="%9."/>
      <w:lvlJc w:val="right"/>
      <w:pPr>
        <w:ind w:left="6338" w:hanging="180"/>
      </w:pPr>
    </w:lvl>
  </w:abstractNum>
  <w:abstractNum w:abstractNumId="8" w15:restartNumberingAfterBreak="0">
    <w:nsid w:val="097B6B79"/>
    <w:multiLevelType w:val="hybridMultilevel"/>
    <w:tmpl w:val="923CAC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9AA6C6B"/>
    <w:multiLevelType w:val="hybridMultilevel"/>
    <w:tmpl w:val="13E82AA8"/>
    <w:lvl w:ilvl="0" w:tplc="FFFFFFFF">
      <w:start w:val="1"/>
      <w:numFmt w:val="bullet"/>
      <w:pStyle w:val="flatbullet"/>
      <w:lvlText w:val="-"/>
      <w:lvlJc w:val="left"/>
      <w:pPr>
        <w:tabs>
          <w:tab w:val="num" w:pos="1008"/>
        </w:tabs>
        <w:ind w:left="720" w:hanging="72"/>
      </w:pPr>
      <w:rPr>
        <w:rFonts w:ascii="Comic Sans MS" w:hAnsi="Comic Sans MS" w:hint="default"/>
        <w:b w:val="0"/>
        <w:i w:val="0"/>
        <w:sz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A1923C3"/>
    <w:multiLevelType w:val="hybridMultilevel"/>
    <w:tmpl w:val="3F7CC73E"/>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0BC11CFD"/>
    <w:multiLevelType w:val="hybridMultilevel"/>
    <w:tmpl w:val="9FF60E3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DDB3456"/>
    <w:multiLevelType w:val="hybridMultilevel"/>
    <w:tmpl w:val="5ACA75CE"/>
    <w:lvl w:ilvl="0" w:tplc="FFFFFFFF">
      <w:start w:val="1"/>
      <w:numFmt w:val="bullet"/>
      <w:pStyle w:val="elencopuntato1"/>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E333352"/>
    <w:multiLevelType w:val="hybridMultilevel"/>
    <w:tmpl w:val="6B921992"/>
    <w:lvl w:ilvl="0" w:tplc="A3D839B4">
      <w:start w:val="16"/>
      <w:numFmt w:val="none"/>
      <w:pStyle w:val="INTERFACCIA"/>
      <w:lvlText w:val="GUI1."/>
      <w:lvlJc w:val="left"/>
      <w:pPr>
        <w:tabs>
          <w:tab w:val="num" w:pos="1440"/>
        </w:tabs>
        <w:ind w:left="360" w:hanging="360"/>
      </w:pPr>
      <w:rPr>
        <w:rFonts w:cs="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B31F1E"/>
    <w:multiLevelType w:val="hybridMultilevel"/>
    <w:tmpl w:val="01F099AE"/>
    <w:lvl w:ilvl="0" w:tplc="FFFFFFFF">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0B870FE"/>
    <w:multiLevelType w:val="hybridMultilevel"/>
    <w:tmpl w:val="35BE07FA"/>
    <w:lvl w:ilvl="0" w:tplc="18225520">
      <w:start w:val="1"/>
      <w:numFmt w:val="bullet"/>
      <w:lvlText w:val=""/>
      <w:lvlJc w:val="left"/>
      <w:pPr>
        <w:tabs>
          <w:tab w:val="num" w:pos="720"/>
        </w:tabs>
        <w:ind w:left="720" w:hanging="360"/>
      </w:pPr>
      <w:rPr>
        <w:rFonts w:ascii="Wingdings" w:hAnsi="Wingdings"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0DC47FC"/>
    <w:multiLevelType w:val="hybridMultilevel"/>
    <w:tmpl w:val="A5309CC8"/>
    <w:lvl w:ilvl="0" w:tplc="AB08050E">
      <w:start w:val="1"/>
      <w:numFmt w:val="bullet"/>
      <w:lvlText w:val="•"/>
      <w:lvlJc w:val="left"/>
      <w:pPr>
        <w:tabs>
          <w:tab w:val="num" w:pos="360"/>
        </w:tabs>
        <w:ind w:left="360" w:hanging="360"/>
      </w:pPr>
      <w:rPr>
        <w:rFonts w:ascii="Arial Unicode MS" w:eastAsia="Arial Unicode MS" w:hint="default"/>
      </w:rPr>
    </w:lvl>
    <w:lvl w:ilvl="1" w:tplc="564403F4">
      <w:start w:val="1"/>
      <w:numFmt w:val="bullet"/>
      <w:lvlText w:val=""/>
      <w:lvlJc w:val="left"/>
      <w:pPr>
        <w:ind w:left="1080" w:hanging="360"/>
      </w:pPr>
      <w:rPr>
        <w:rFonts w:ascii="Wingdings" w:hAnsi="Wingdings" w:hint="default"/>
      </w:rPr>
    </w:lvl>
    <w:lvl w:ilvl="2" w:tplc="FB1CE586" w:tentative="1">
      <w:start w:val="1"/>
      <w:numFmt w:val="bullet"/>
      <w:lvlText w:val=""/>
      <w:lvlJc w:val="left"/>
      <w:pPr>
        <w:ind w:left="1800" w:hanging="360"/>
      </w:pPr>
      <w:rPr>
        <w:rFonts w:ascii="Wingdings" w:hAnsi="Wingdings" w:hint="default"/>
      </w:rPr>
    </w:lvl>
    <w:lvl w:ilvl="3" w:tplc="EBDE4240" w:tentative="1">
      <w:start w:val="1"/>
      <w:numFmt w:val="bullet"/>
      <w:lvlText w:val=""/>
      <w:lvlJc w:val="left"/>
      <w:pPr>
        <w:ind w:left="2520" w:hanging="360"/>
      </w:pPr>
      <w:rPr>
        <w:rFonts w:ascii="Symbol" w:hAnsi="Symbol" w:hint="default"/>
      </w:rPr>
    </w:lvl>
    <w:lvl w:ilvl="4" w:tplc="E69C9794" w:tentative="1">
      <w:start w:val="1"/>
      <w:numFmt w:val="bullet"/>
      <w:lvlText w:val="o"/>
      <w:lvlJc w:val="left"/>
      <w:pPr>
        <w:ind w:left="3240" w:hanging="360"/>
      </w:pPr>
      <w:rPr>
        <w:rFonts w:ascii="Courier New" w:hAnsi="Courier New" w:hint="default"/>
      </w:rPr>
    </w:lvl>
    <w:lvl w:ilvl="5" w:tplc="A45AB65C" w:tentative="1">
      <w:start w:val="1"/>
      <w:numFmt w:val="bullet"/>
      <w:lvlText w:val=""/>
      <w:lvlJc w:val="left"/>
      <w:pPr>
        <w:ind w:left="3960" w:hanging="360"/>
      </w:pPr>
      <w:rPr>
        <w:rFonts w:ascii="Wingdings" w:hAnsi="Wingdings" w:hint="default"/>
      </w:rPr>
    </w:lvl>
    <w:lvl w:ilvl="6" w:tplc="6468673C" w:tentative="1">
      <w:start w:val="1"/>
      <w:numFmt w:val="bullet"/>
      <w:lvlText w:val=""/>
      <w:lvlJc w:val="left"/>
      <w:pPr>
        <w:ind w:left="4680" w:hanging="360"/>
      </w:pPr>
      <w:rPr>
        <w:rFonts w:ascii="Symbol" w:hAnsi="Symbol" w:hint="default"/>
      </w:rPr>
    </w:lvl>
    <w:lvl w:ilvl="7" w:tplc="02CCB9DA" w:tentative="1">
      <w:start w:val="1"/>
      <w:numFmt w:val="bullet"/>
      <w:lvlText w:val="o"/>
      <w:lvlJc w:val="left"/>
      <w:pPr>
        <w:ind w:left="5400" w:hanging="360"/>
      </w:pPr>
      <w:rPr>
        <w:rFonts w:ascii="Courier New" w:hAnsi="Courier New" w:hint="default"/>
      </w:rPr>
    </w:lvl>
    <w:lvl w:ilvl="8" w:tplc="678A9218" w:tentative="1">
      <w:start w:val="1"/>
      <w:numFmt w:val="bullet"/>
      <w:lvlText w:val=""/>
      <w:lvlJc w:val="left"/>
      <w:pPr>
        <w:ind w:left="6120" w:hanging="360"/>
      </w:pPr>
      <w:rPr>
        <w:rFonts w:ascii="Wingdings" w:hAnsi="Wingdings" w:hint="default"/>
      </w:rPr>
    </w:lvl>
  </w:abstractNum>
  <w:abstractNum w:abstractNumId="17" w15:restartNumberingAfterBreak="0">
    <w:nsid w:val="20FE7782"/>
    <w:multiLevelType w:val="hybridMultilevel"/>
    <w:tmpl w:val="267A8D82"/>
    <w:lvl w:ilvl="0" w:tplc="04100001">
      <w:start w:val="1"/>
      <w:numFmt w:val="bullet"/>
      <w:lvlText w:val=""/>
      <w:lvlJc w:val="left"/>
      <w:pPr>
        <w:ind w:left="1080" w:hanging="360"/>
      </w:pPr>
      <w:rPr>
        <w:rFonts w:ascii="Symbol" w:hAnsi="Symbol" w:hint="default"/>
      </w:rPr>
    </w:lvl>
    <w:lvl w:ilvl="1" w:tplc="473635FA">
      <w:numFmt w:val="bullet"/>
      <w:lvlText w:val="·"/>
      <w:lvlJc w:val="left"/>
      <w:pPr>
        <w:ind w:left="1830" w:hanging="390"/>
      </w:pPr>
      <w:rPr>
        <w:rFonts w:ascii="Book Antiqua" w:eastAsia="Times New Roman" w:hAnsi="Book Antiqua"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217D00FA"/>
    <w:multiLevelType w:val="hybridMultilevel"/>
    <w:tmpl w:val="13E82AA8"/>
    <w:lvl w:ilvl="0" w:tplc="BD9EE66A">
      <w:start w:val="1"/>
      <w:numFmt w:val="bullet"/>
      <w:pStyle w:val="Bullet10"/>
      <w:lvlText w:val=""/>
      <w:lvlJc w:val="left"/>
      <w:pPr>
        <w:tabs>
          <w:tab w:val="num" w:pos="1008"/>
        </w:tabs>
        <w:ind w:left="1008" w:hanging="360"/>
      </w:pPr>
      <w:rPr>
        <w:rFonts w:ascii="Symbol" w:hAnsi="Symbol" w:hint="default"/>
        <w:sz w:val="16"/>
      </w:rPr>
    </w:lvl>
    <w:lvl w:ilvl="1" w:tplc="0410000D"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23336CB"/>
    <w:multiLevelType w:val="hybridMultilevel"/>
    <w:tmpl w:val="9856944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232214C9"/>
    <w:multiLevelType w:val="hybridMultilevel"/>
    <w:tmpl w:val="485A12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4284473"/>
    <w:multiLevelType w:val="hybridMultilevel"/>
    <w:tmpl w:val="63FC33B6"/>
    <w:lvl w:ilvl="0" w:tplc="18225520">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5CF25F3"/>
    <w:multiLevelType w:val="hybridMultilevel"/>
    <w:tmpl w:val="048E23A2"/>
    <w:lvl w:ilvl="0" w:tplc="18225520">
      <w:start w:val="1"/>
      <w:numFmt w:val="bullet"/>
      <w:lvlText w:val="•"/>
      <w:lvlJc w:val="left"/>
      <w:pPr>
        <w:tabs>
          <w:tab w:val="num" w:pos="360"/>
        </w:tabs>
        <w:ind w:left="360" w:hanging="360"/>
      </w:pPr>
      <w:rPr>
        <w:rFonts w:ascii="Arial Unicode MS" w:eastAsia="Arial Unicode MS" w:hint="default"/>
      </w:rPr>
    </w:lvl>
    <w:lvl w:ilvl="1" w:tplc="04100003" w:tentative="1">
      <w:start w:val="1"/>
      <w:numFmt w:val="bullet"/>
      <w:lvlText w:val="•"/>
      <w:lvlJc w:val="left"/>
      <w:pPr>
        <w:tabs>
          <w:tab w:val="num" w:pos="1080"/>
        </w:tabs>
        <w:ind w:left="1080" w:hanging="360"/>
      </w:pPr>
      <w:rPr>
        <w:rFonts w:ascii="Arial Unicode MS" w:eastAsia="Arial Unicode MS" w:hint="default"/>
      </w:rPr>
    </w:lvl>
    <w:lvl w:ilvl="2" w:tplc="04100005" w:tentative="1">
      <w:start w:val="1"/>
      <w:numFmt w:val="bullet"/>
      <w:lvlText w:val="•"/>
      <w:lvlJc w:val="left"/>
      <w:pPr>
        <w:tabs>
          <w:tab w:val="num" w:pos="1800"/>
        </w:tabs>
        <w:ind w:left="1800" w:hanging="360"/>
      </w:pPr>
      <w:rPr>
        <w:rFonts w:ascii="Arial Unicode MS" w:eastAsia="Arial Unicode MS" w:hint="default"/>
      </w:rPr>
    </w:lvl>
    <w:lvl w:ilvl="3" w:tplc="04100001" w:tentative="1">
      <w:start w:val="1"/>
      <w:numFmt w:val="bullet"/>
      <w:lvlText w:val="•"/>
      <w:lvlJc w:val="left"/>
      <w:pPr>
        <w:tabs>
          <w:tab w:val="num" w:pos="2520"/>
        </w:tabs>
        <w:ind w:left="2520" w:hanging="360"/>
      </w:pPr>
      <w:rPr>
        <w:rFonts w:ascii="Arial Unicode MS" w:eastAsia="Arial Unicode MS" w:hint="default"/>
      </w:rPr>
    </w:lvl>
    <w:lvl w:ilvl="4" w:tplc="04100003" w:tentative="1">
      <w:start w:val="1"/>
      <w:numFmt w:val="bullet"/>
      <w:lvlText w:val="•"/>
      <w:lvlJc w:val="left"/>
      <w:pPr>
        <w:tabs>
          <w:tab w:val="num" w:pos="3240"/>
        </w:tabs>
        <w:ind w:left="3240" w:hanging="360"/>
      </w:pPr>
      <w:rPr>
        <w:rFonts w:ascii="Arial Unicode MS" w:eastAsia="Arial Unicode MS" w:hint="default"/>
      </w:rPr>
    </w:lvl>
    <w:lvl w:ilvl="5" w:tplc="04100005" w:tentative="1">
      <w:start w:val="1"/>
      <w:numFmt w:val="bullet"/>
      <w:lvlText w:val="•"/>
      <w:lvlJc w:val="left"/>
      <w:pPr>
        <w:tabs>
          <w:tab w:val="num" w:pos="3960"/>
        </w:tabs>
        <w:ind w:left="3960" w:hanging="360"/>
      </w:pPr>
      <w:rPr>
        <w:rFonts w:ascii="Arial Unicode MS" w:eastAsia="Arial Unicode MS" w:hint="default"/>
      </w:rPr>
    </w:lvl>
    <w:lvl w:ilvl="6" w:tplc="04100001" w:tentative="1">
      <w:start w:val="1"/>
      <w:numFmt w:val="bullet"/>
      <w:lvlText w:val="•"/>
      <w:lvlJc w:val="left"/>
      <w:pPr>
        <w:tabs>
          <w:tab w:val="num" w:pos="4680"/>
        </w:tabs>
        <w:ind w:left="4680" w:hanging="360"/>
      </w:pPr>
      <w:rPr>
        <w:rFonts w:ascii="Arial Unicode MS" w:eastAsia="Arial Unicode MS" w:hint="default"/>
      </w:rPr>
    </w:lvl>
    <w:lvl w:ilvl="7" w:tplc="04100003" w:tentative="1">
      <w:start w:val="1"/>
      <w:numFmt w:val="bullet"/>
      <w:lvlText w:val="•"/>
      <w:lvlJc w:val="left"/>
      <w:pPr>
        <w:tabs>
          <w:tab w:val="num" w:pos="5400"/>
        </w:tabs>
        <w:ind w:left="5400" w:hanging="360"/>
      </w:pPr>
      <w:rPr>
        <w:rFonts w:ascii="Arial Unicode MS" w:eastAsia="Arial Unicode MS" w:hint="default"/>
      </w:rPr>
    </w:lvl>
    <w:lvl w:ilvl="8" w:tplc="04100005" w:tentative="1">
      <w:start w:val="1"/>
      <w:numFmt w:val="bullet"/>
      <w:lvlText w:val="•"/>
      <w:lvlJc w:val="left"/>
      <w:pPr>
        <w:tabs>
          <w:tab w:val="num" w:pos="6120"/>
        </w:tabs>
        <w:ind w:left="6120" w:hanging="360"/>
      </w:pPr>
      <w:rPr>
        <w:rFonts w:ascii="Arial Unicode MS" w:eastAsia="Arial Unicode MS" w:hint="default"/>
      </w:rPr>
    </w:lvl>
  </w:abstractNum>
  <w:abstractNum w:abstractNumId="23" w15:restartNumberingAfterBreak="0">
    <w:nsid w:val="2CC2560D"/>
    <w:multiLevelType w:val="hybridMultilevel"/>
    <w:tmpl w:val="154E908C"/>
    <w:lvl w:ilvl="0" w:tplc="04100001">
      <w:start w:val="1"/>
      <w:numFmt w:val="lowerLetter"/>
      <w:lvlText w:val="%1)"/>
      <w:lvlJc w:val="left"/>
      <w:pPr>
        <w:tabs>
          <w:tab w:val="num" w:pos="428"/>
        </w:tabs>
        <w:ind w:left="428" w:hanging="570"/>
      </w:pPr>
      <w:rPr>
        <w:rFonts w:cs="Times New Roman" w:hint="default"/>
      </w:rPr>
    </w:lvl>
    <w:lvl w:ilvl="1" w:tplc="E6B2D58A">
      <w:start w:val="1"/>
      <w:numFmt w:val="decimal"/>
      <w:lvlText w:val="%2."/>
      <w:lvlJc w:val="left"/>
      <w:pPr>
        <w:ind w:left="938" w:hanging="360"/>
      </w:pPr>
      <w:rPr>
        <w:rFonts w:hint="default"/>
      </w:rPr>
    </w:lvl>
    <w:lvl w:ilvl="2" w:tplc="04100005" w:tentative="1">
      <w:start w:val="1"/>
      <w:numFmt w:val="lowerRoman"/>
      <w:lvlText w:val="%3."/>
      <w:lvlJc w:val="right"/>
      <w:pPr>
        <w:tabs>
          <w:tab w:val="num" w:pos="1658"/>
        </w:tabs>
        <w:ind w:left="1658" w:hanging="180"/>
      </w:pPr>
      <w:rPr>
        <w:rFonts w:cs="Times New Roman"/>
      </w:rPr>
    </w:lvl>
    <w:lvl w:ilvl="3" w:tplc="04100001" w:tentative="1">
      <w:start w:val="1"/>
      <w:numFmt w:val="decimal"/>
      <w:lvlText w:val="%4."/>
      <w:lvlJc w:val="left"/>
      <w:pPr>
        <w:tabs>
          <w:tab w:val="num" w:pos="2378"/>
        </w:tabs>
        <w:ind w:left="2378" w:hanging="360"/>
      </w:pPr>
      <w:rPr>
        <w:rFonts w:cs="Times New Roman"/>
      </w:rPr>
    </w:lvl>
    <w:lvl w:ilvl="4" w:tplc="04100003" w:tentative="1">
      <w:start w:val="1"/>
      <w:numFmt w:val="lowerLetter"/>
      <w:lvlText w:val="%5."/>
      <w:lvlJc w:val="left"/>
      <w:pPr>
        <w:tabs>
          <w:tab w:val="num" w:pos="3098"/>
        </w:tabs>
        <w:ind w:left="3098" w:hanging="360"/>
      </w:pPr>
      <w:rPr>
        <w:rFonts w:cs="Times New Roman"/>
      </w:rPr>
    </w:lvl>
    <w:lvl w:ilvl="5" w:tplc="04100005" w:tentative="1">
      <w:start w:val="1"/>
      <w:numFmt w:val="lowerRoman"/>
      <w:lvlText w:val="%6."/>
      <w:lvlJc w:val="right"/>
      <w:pPr>
        <w:tabs>
          <w:tab w:val="num" w:pos="3818"/>
        </w:tabs>
        <w:ind w:left="3818" w:hanging="180"/>
      </w:pPr>
      <w:rPr>
        <w:rFonts w:cs="Times New Roman"/>
      </w:rPr>
    </w:lvl>
    <w:lvl w:ilvl="6" w:tplc="04100001" w:tentative="1">
      <w:start w:val="1"/>
      <w:numFmt w:val="decimal"/>
      <w:lvlText w:val="%7."/>
      <w:lvlJc w:val="left"/>
      <w:pPr>
        <w:tabs>
          <w:tab w:val="num" w:pos="4538"/>
        </w:tabs>
        <w:ind w:left="4538" w:hanging="360"/>
      </w:pPr>
      <w:rPr>
        <w:rFonts w:cs="Times New Roman"/>
      </w:rPr>
    </w:lvl>
    <w:lvl w:ilvl="7" w:tplc="04100003" w:tentative="1">
      <w:start w:val="1"/>
      <w:numFmt w:val="lowerLetter"/>
      <w:lvlText w:val="%8."/>
      <w:lvlJc w:val="left"/>
      <w:pPr>
        <w:tabs>
          <w:tab w:val="num" w:pos="5258"/>
        </w:tabs>
        <w:ind w:left="5258" w:hanging="360"/>
      </w:pPr>
      <w:rPr>
        <w:rFonts w:cs="Times New Roman"/>
      </w:rPr>
    </w:lvl>
    <w:lvl w:ilvl="8" w:tplc="04100005" w:tentative="1">
      <w:start w:val="1"/>
      <w:numFmt w:val="lowerRoman"/>
      <w:lvlText w:val="%9."/>
      <w:lvlJc w:val="right"/>
      <w:pPr>
        <w:tabs>
          <w:tab w:val="num" w:pos="5978"/>
        </w:tabs>
        <w:ind w:left="5978" w:hanging="180"/>
      </w:pPr>
      <w:rPr>
        <w:rFonts w:cs="Times New Roman"/>
      </w:rPr>
    </w:lvl>
  </w:abstractNum>
  <w:abstractNum w:abstractNumId="24" w15:restartNumberingAfterBreak="0">
    <w:nsid w:val="370E48FE"/>
    <w:multiLevelType w:val="hybridMultilevel"/>
    <w:tmpl w:val="BF6659E0"/>
    <w:lvl w:ilvl="0" w:tplc="04100001">
      <w:start w:val="1"/>
      <w:numFmt w:val="bullet"/>
      <w:lvlText w:val=""/>
      <w:lvlJc w:val="left"/>
      <w:pPr>
        <w:ind w:left="770" w:hanging="360"/>
      </w:pPr>
      <w:rPr>
        <w:rFonts w:ascii="Symbol" w:hAnsi="Symbol" w:hint="default"/>
      </w:rPr>
    </w:lvl>
    <w:lvl w:ilvl="1" w:tplc="04100003">
      <w:start w:val="1"/>
      <w:numFmt w:val="bullet"/>
      <w:lvlText w:val="o"/>
      <w:lvlJc w:val="left"/>
      <w:pPr>
        <w:ind w:left="1490" w:hanging="360"/>
      </w:pPr>
      <w:rPr>
        <w:rFonts w:ascii="Courier New" w:hAnsi="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5" w15:restartNumberingAfterBreak="0">
    <w:nsid w:val="426D2453"/>
    <w:multiLevelType w:val="hybridMultilevel"/>
    <w:tmpl w:val="8760DF76"/>
    <w:lvl w:ilvl="0" w:tplc="04100001">
      <w:start w:val="1"/>
      <w:numFmt w:val="bullet"/>
      <w:lvlText w:val=""/>
      <w:lvlJc w:val="left"/>
      <w:pPr>
        <w:ind w:left="1080" w:hanging="360"/>
      </w:pPr>
      <w:rPr>
        <w:rFonts w:ascii="Symbol" w:hAnsi="Symbol" w:hint="default"/>
      </w:rPr>
    </w:lvl>
    <w:lvl w:ilvl="1" w:tplc="04100001">
      <w:start w:val="1"/>
      <w:numFmt w:val="bullet"/>
      <w:lvlText w:val=""/>
      <w:lvlJc w:val="left"/>
      <w:pPr>
        <w:ind w:left="1800" w:hanging="360"/>
      </w:pPr>
      <w:rPr>
        <w:rFonts w:ascii="Symbol" w:hAnsi="Symbol"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43C941A0"/>
    <w:multiLevelType w:val="hybridMultilevel"/>
    <w:tmpl w:val="2BB6444C"/>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524C72"/>
    <w:multiLevelType w:val="hybridMultilevel"/>
    <w:tmpl w:val="1E12EFF6"/>
    <w:lvl w:ilvl="0" w:tplc="FFFFFFFF">
      <w:start w:val="1"/>
      <w:numFmt w:val="bullet"/>
      <w:pStyle w:val="Bullet2"/>
      <w:lvlText w:val=""/>
      <w:lvlJc w:val="left"/>
      <w:pPr>
        <w:tabs>
          <w:tab w:val="num" w:pos="648"/>
        </w:tabs>
        <w:ind w:left="648"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4744F6A"/>
    <w:multiLevelType w:val="hybridMultilevel"/>
    <w:tmpl w:val="BEDC9BD6"/>
    <w:lvl w:ilvl="0" w:tplc="18225520">
      <w:start w:val="1"/>
      <w:numFmt w:val="bullet"/>
      <w:lvlText w:val=""/>
      <w:lvlJc w:val="left"/>
      <w:pPr>
        <w:tabs>
          <w:tab w:val="num" w:pos="360"/>
        </w:tabs>
        <w:ind w:left="36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7D03629"/>
    <w:multiLevelType w:val="hybridMultilevel"/>
    <w:tmpl w:val="B31E3C1C"/>
    <w:lvl w:ilvl="0" w:tplc="0410000F">
      <w:start w:val="1"/>
      <w:numFmt w:val="bullet"/>
      <w:lvlText w:val=""/>
      <w:lvlJc w:val="left"/>
      <w:pPr>
        <w:tabs>
          <w:tab w:val="num" w:pos="360"/>
        </w:tabs>
        <w:ind w:left="360" w:hanging="360"/>
      </w:pPr>
      <w:rPr>
        <w:rFonts w:ascii="Wingdings" w:hAnsi="Wingdings" w:hint="default"/>
      </w:rPr>
    </w:lvl>
    <w:lvl w:ilvl="1" w:tplc="04100019">
      <w:start w:val="1"/>
      <w:numFmt w:val="bullet"/>
      <w:lvlText w:val="o"/>
      <w:lvlJc w:val="left"/>
      <w:pPr>
        <w:tabs>
          <w:tab w:val="num" w:pos="1440"/>
        </w:tabs>
        <w:ind w:left="1440" w:hanging="360"/>
      </w:pPr>
      <w:rPr>
        <w:rFonts w:ascii="Courier New" w:hAnsi="Courier New" w:hint="default"/>
      </w:rPr>
    </w:lvl>
    <w:lvl w:ilvl="2" w:tplc="0410001B">
      <w:start w:val="1"/>
      <w:numFmt w:val="bullet"/>
      <w:lvlText w:val=""/>
      <w:lvlJc w:val="left"/>
      <w:pPr>
        <w:tabs>
          <w:tab w:val="num" w:pos="2160"/>
        </w:tabs>
        <w:ind w:left="2160" w:hanging="360"/>
      </w:pPr>
      <w:rPr>
        <w:rFonts w:ascii="Wingdings" w:hAnsi="Wingdings" w:hint="default"/>
      </w:rPr>
    </w:lvl>
    <w:lvl w:ilvl="3" w:tplc="0410000F" w:tentative="1">
      <w:start w:val="1"/>
      <w:numFmt w:val="bullet"/>
      <w:lvlText w:val=""/>
      <w:lvlJc w:val="left"/>
      <w:pPr>
        <w:tabs>
          <w:tab w:val="num" w:pos="2880"/>
        </w:tabs>
        <w:ind w:left="2880" w:hanging="360"/>
      </w:pPr>
      <w:rPr>
        <w:rFonts w:ascii="Symbol" w:hAnsi="Symbol" w:hint="default"/>
      </w:rPr>
    </w:lvl>
    <w:lvl w:ilvl="4" w:tplc="04100019" w:tentative="1">
      <w:start w:val="1"/>
      <w:numFmt w:val="bullet"/>
      <w:lvlText w:val="o"/>
      <w:lvlJc w:val="left"/>
      <w:pPr>
        <w:tabs>
          <w:tab w:val="num" w:pos="3600"/>
        </w:tabs>
        <w:ind w:left="3600" w:hanging="360"/>
      </w:pPr>
      <w:rPr>
        <w:rFonts w:ascii="Courier New" w:hAnsi="Courier New" w:hint="default"/>
      </w:rPr>
    </w:lvl>
    <w:lvl w:ilvl="5" w:tplc="0410001B" w:tentative="1">
      <w:start w:val="1"/>
      <w:numFmt w:val="bullet"/>
      <w:lvlText w:val=""/>
      <w:lvlJc w:val="left"/>
      <w:pPr>
        <w:tabs>
          <w:tab w:val="num" w:pos="4320"/>
        </w:tabs>
        <w:ind w:left="4320" w:hanging="360"/>
      </w:pPr>
      <w:rPr>
        <w:rFonts w:ascii="Wingdings" w:hAnsi="Wingdings" w:hint="default"/>
      </w:rPr>
    </w:lvl>
    <w:lvl w:ilvl="6" w:tplc="0410000F" w:tentative="1">
      <w:start w:val="1"/>
      <w:numFmt w:val="bullet"/>
      <w:lvlText w:val=""/>
      <w:lvlJc w:val="left"/>
      <w:pPr>
        <w:tabs>
          <w:tab w:val="num" w:pos="5040"/>
        </w:tabs>
        <w:ind w:left="5040" w:hanging="360"/>
      </w:pPr>
      <w:rPr>
        <w:rFonts w:ascii="Symbol" w:hAnsi="Symbol" w:hint="default"/>
      </w:rPr>
    </w:lvl>
    <w:lvl w:ilvl="7" w:tplc="04100019" w:tentative="1">
      <w:start w:val="1"/>
      <w:numFmt w:val="bullet"/>
      <w:lvlText w:val="o"/>
      <w:lvlJc w:val="left"/>
      <w:pPr>
        <w:tabs>
          <w:tab w:val="num" w:pos="5760"/>
        </w:tabs>
        <w:ind w:left="5760" w:hanging="360"/>
      </w:pPr>
      <w:rPr>
        <w:rFonts w:ascii="Courier New" w:hAnsi="Courier New" w:hint="default"/>
      </w:rPr>
    </w:lvl>
    <w:lvl w:ilvl="8" w:tplc="0410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900700"/>
    <w:multiLevelType w:val="hybridMultilevel"/>
    <w:tmpl w:val="94DC4838"/>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1" w15:restartNumberingAfterBreak="0">
    <w:nsid w:val="4C01189B"/>
    <w:multiLevelType w:val="hybridMultilevel"/>
    <w:tmpl w:val="2C7AC896"/>
    <w:lvl w:ilvl="0" w:tplc="04100001">
      <w:start w:val="1"/>
      <w:numFmt w:val="bullet"/>
      <w:lvlText w:val=""/>
      <w:lvlJc w:val="left"/>
      <w:pPr>
        <w:ind w:left="1968" w:hanging="360"/>
      </w:pPr>
      <w:rPr>
        <w:rFonts w:ascii="Symbol" w:hAnsi="Symbol" w:hint="default"/>
      </w:rPr>
    </w:lvl>
    <w:lvl w:ilvl="1" w:tplc="04100003" w:tentative="1">
      <w:start w:val="1"/>
      <w:numFmt w:val="bullet"/>
      <w:lvlText w:val="o"/>
      <w:lvlJc w:val="left"/>
      <w:pPr>
        <w:ind w:left="2688" w:hanging="360"/>
      </w:pPr>
      <w:rPr>
        <w:rFonts w:ascii="Courier New" w:hAnsi="Courier New" w:cs="Courier New" w:hint="default"/>
      </w:rPr>
    </w:lvl>
    <w:lvl w:ilvl="2" w:tplc="04100005" w:tentative="1">
      <w:start w:val="1"/>
      <w:numFmt w:val="bullet"/>
      <w:lvlText w:val=""/>
      <w:lvlJc w:val="left"/>
      <w:pPr>
        <w:ind w:left="3408" w:hanging="360"/>
      </w:pPr>
      <w:rPr>
        <w:rFonts w:ascii="Wingdings" w:hAnsi="Wingdings" w:hint="default"/>
      </w:rPr>
    </w:lvl>
    <w:lvl w:ilvl="3" w:tplc="04100001" w:tentative="1">
      <w:start w:val="1"/>
      <w:numFmt w:val="bullet"/>
      <w:lvlText w:val=""/>
      <w:lvlJc w:val="left"/>
      <w:pPr>
        <w:ind w:left="4128" w:hanging="360"/>
      </w:pPr>
      <w:rPr>
        <w:rFonts w:ascii="Symbol" w:hAnsi="Symbol" w:hint="default"/>
      </w:rPr>
    </w:lvl>
    <w:lvl w:ilvl="4" w:tplc="04100003" w:tentative="1">
      <w:start w:val="1"/>
      <w:numFmt w:val="bullet"/>
      <w:lvlText w:val="o"/>
      <w:lvlJc w:val="left"/>
      <w:pPr>
        <w:ind w:left="4848" w:hanging="360"/>
      </w:pPr>
      <w:rPr>
        <w:rFonts w:ascii="Courier New" w:hAnsi="Courier New" w:cs="Courier New" w:hint="default"/>
      </w:rPr>
    </w:lvl>
    <w:lvl w:ilvl="5" w:tplc="04100005" w:tentative="1">
      <w:start w:val="1"/>
      <w:numFmt w:val="bullet"/>
      <w:lvlText w:val=""/>
      <w:lvlJc w:val="left"/>
      <w:pPr>
        <w:ind w:left="5568" w:hanging="360"/>
      </w:pPr>
      <w:rPr>
        <w:rFonts w:ascii="Wingdings" w:hAnsi="Wingdings" w:hint="default"/>
      </w:rPr>
    </w:lvl>
    <w:lvl w:ilvl="6" w:tplc="04100001" w:tentative="1">
      <w:start w:val="1"/>
      <w:numFmt w:val="bullet"/>
      <w:lvlText w:val=""/>
      <w:lvlJc w:val="left"/>
      <w:pPr>
        <w:ind w:left="6288" w:hanging="360"/>
      </w:pPr>
      <w:rPr>
        <w:rFonts w:ascii="Symbol" w:hAnsi="Symbol" w:hint="default"/>
      </w:rPr>
    </w:lvl>
    <w:lvl w:ilvl="7" w:tplc="04100003" w:tentative="1">
      <w:start w:val="1"/>
      <w:numFmt w:val="bullet"/>
      <w:lvlText w:val="o"/>
      <w:lvlJc w:val="left"/>
      <w:pPr>
        <w:ind w:left="7008" w:hanging="360"/>
      </w:pPr>
      <w:rPr>
        <w:rFonts w:ascii="Courier New" w:hAnsi="Courier New" w:cs="Courier New" w:hint="default"/>
      </w:rPr>
    </w:lvl>
    <w:lvl w:ilvl="8" w:tplc="04100005" w:tentative="1">
      <w:start w:val="1"/>
      <w:numFmt w:val="bullet"/>
      <w:lvlText w:val=""/>
      <w:lvlJc w:val="left"/>
      <w:pPr>
        <w:ind w:left="7728" w:hanging="360"/>
      </w:pPr>
      <w:rPr>
        <w:rFonts w:ascii="Wingdings" w:hAnsi="Wingdings" w:hint="default"/>
      </w:rPr>
    </w:lvl>
  </w:abstractNum>
  <w:abstractNum w:abstractNumId="32" w15:restartNumberingAfterBreak="0">
    <w:nsid w:val="4EAD78A2"/>
    <w:multiLevelType w:val="hybridMultilevel"/>
    <w:tmpl w:val="4C9C94D2"/>
    <w:lvl w:ilvl="0" w:tplc="0F34A3F8">
      <w:start w:val="1"/>
      <w:numFmt w:val="bullet"/>
      <w:pStyle w:val="ABLOCKPARAelencotrattino"/>
      <w:lvlText w:val="-"/>
      <w:lvlJc w:val="left"/>
      <w:pPr>
        <w:tabs>
          <w:tab w:val="num" w:pos="360"/>
        </w:tabs>
        <w:ind w:left="360" w:hanging="360"/>
      </w:pPr>
      <w:rPr>
        <w:rFonts w:hint="default"/>
      </w:rPr>
    </w:lvl>
    <w:lvl w:ilvl="1" w:tplc="5622AB0E"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ED20643"/>
    <w:multiLevelType w:val="hybridMultilevel"/>
    <w:tmpl w:val="F610585E"/>
    <w:lvl w:ilvl="0" w:tplc="9022FE30">
      <w:start w:val="1"/>
      <w:numFmt w:val="bullet"/>
      <w:pStyle w:val="Indice1"/>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4FFC4CA4"/>
    <w:multiLevelType w:val="singleLevel"/>
    <w:tmpl w:val="13E45692"/>
    <w:lvl w:ilvl="0">
      <w:start w:val="1"/>
      <w:numFmt w:val="decimal"/>
      <w:pStyle w:val="STAMPA"/>
      <w:lvlText w:val="STAMPA%1."/>
      <w:lvlJc w:val="left"/>
      <w:pPr>
        <w:tabs>
          <w:tab w:val="num" w:pos="2520"/>
        </w:tabs>
        <w:ind w:left="360" w:hanging="360"/>
      </w:pPr>
      <w:rPr>
        <w:rFonts w:cs="Times New Roman"/>
      </w:rPr>
    </w:lvl>
  </w:abstractNum>
  <w:abstractNum w:abstractNumId="35" w15:restartNumberingAfterBreak="0">
    <w:nsid w:val="5389010A"/>
    <w:multiLevelType w:val="hybridMultilevel"/>
    <w:tmpl w:val="013E0720"/>
    <w:lvl w:ilvl="0" w:tplc="FFFFFFFF">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632109D"/>
    <w:multiLevelType w:val="hybridMultilevel"/>
    <w:tmpl w:val="3970F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A0009AE"/>
    <w:multiLevelType w:val="hybridMultilevel"/>
    <w:tmpl w:val="08B6AAD4"/>
    <w:lvl w:ilvl="0" w:tplc="18225520">
      <w:start w:val="1"/>
      <w:numFmt w:val="decimal"/>
      <w:pStyle w:val="Numerato"/>
      <w:lvlText w:val="%1."/>
      <w:lvlJc w:val="left"/>
      <w:pPr>
        <w:tabs>
          <w:tab w:val="num" w:pos="792"/>
        </w:tabs>
        <w:ind w:left="792" w:hanging="432"/>
      </w:pPr>
      <w:rPr>
        <w:rFonts w:cs="Times New Roman" w:hint="default"/>
      </w:rPr>
    </w:lvl>
    <w:lvl w:ilvl="1" w:tplc="04100003" w:tentative="1">
      <w:start w:val="1"/>
      <w:numFmt w:val="lowerLetter"/>
      <w:lvlText w:val="%2."/>
      <w:lvlJc w:val="left"/>
      <w:pPr>
        <w:tabs>
          <w:tab w:val="num" w:pos="1440"/>
        </w:tabs>
        <w:ind w:left="1440" w:hanging="360"/>
      </w:pPr>
      <w:rPr>
        <w:rFonts w:cs="Times New Roman"/>
      </w:rPr>
    </w:lvl>
    <w:lvl w:ilvl="2" w:tplc="04100005" w:tentative="1">
      <w:start w:val="1"/>
      <w:numFmt w:val="lowerRoman"/>
      <w:lvlText w:val="%3."/>
      <w:lvlJc w:val="right"/>
      <w:pPr>
        <w:tabs>
          <w:tab w:val="num" w:pos="2160"/>
        </w:tabs>
        <w:ind w:left="2160" w:hanging="180"/>
      </w:pPr>
      <w:rPr>
        <w:rFonts w:cs="Times New Roman"/>
      </w:rPr>
    </w:lvl>
    <w:lvl w:ilvl="3" w:tplc="04100001" w:tentative="1">
      <w:start w:val="1"/>
      <w:numFmt w:val="decimal"/>
      <w:lvlText w:val="%4."/>
      <w:lvlJc w:val="left"/>
      <w:pPr>
        <w:tabs>
          <w:tab w:val="num" w:pos="2880"/>
        </w:tabs>
        <w:ind w:left="2880" w:hanging="360"/>
      </w:pPr>
      <w:rPr>
        <w:rFonts w:cs="Times New Roman"/>
      </w:rPr>
    </w:lvl>
    <w:lvl w:ilvl="4" w:tplc="04100003" w:tentative="1">
      <w:start w:val="1"/>
      <w:numFmt w:val="lowerLetter"/>
      <w:lvlText w:val="%5."/>
      <w:lvlJc w:val="left"/>
      <w:pPr>
        <w:tabs>
          <w:tab w:val="num" w:pos="3600"/>
        </w:tabs>
        <w:ind w:left="3600" w:hanging="360"/>
      </w:pPr>
      <w:rPr>
        <w:rFonts w:cs="Times New Roman"/>
      </w:rPr>
    </w:lvl>
    <w:lvl w:ilvl="5" w:tplc="04100005" w:tentative="1">
      <w:start w:val="1"/>
      <w:numFmt w:val="lowerRoman"/>
      <w:lvlText w:val="%6."/>
      <w:lvlJc w:val="right"/>
      <w:pPr>
        <w:tabs>
          <w:tab w:val="num" w:pos="4320"/>
        </w:tabs>
        <w:ind w:left="4320" w:hanging="180"/>
      </w:pPr>
      <w:rPr>
        <w:rFonts w:cs="Times New Roman"/>
      </w:rPr>
    </w:lvl>
    <w:lvl w:ilvl="6" w:tplc="04100001" w:tentative="1">
      <w:start w:val="1"/>
      <w:numFmt w:val="decimal"/>
      <w:lvlText w:val="%7."/>
      <w:lvlJc w:val="left"/>
      <w:pPr>
        <w:tabs>
          <w:tab w:val="num" w:pos="5040"/>
        </w:tabs>
        <w:ind w:left="5040" w:hanging="360"/>
      </w:pPr>
      <w:rPr>
        <w:rFonts w:cs="Times New Roman"/>
      </w:rPr>
    </w:lvl>
    <w:lvl w:ilvl="7" w:tplc="04100003" w:tentative="1">
      <w:start w:val="1"/>
      <w:numFmt w:val="lowerLetter"/>
      <w:lvlText w:val="%8."/>
      <w:lvlJc w:val="left"/>
      <w:pPr>
        <w:tabs>
          <w:tab w:val="num" w:pos="5760"/>
        </w:tabs>
        <w:ind w:left="5760" w:hanging="360"/>
      </w:pPr>
      <w:rPr>
        <w:rFonts w:cs="Times New Roman"/>
      </w:rPr>
    </w:lvl>
    <w:lvl w:ilvl="8" w:tplc="04100005" w:tentative="1">
      <w:start w:val="1"/>
      <w:numFmt w:val="lowerRoman"/>
      <w:lvlText w:val="%9."/>
      <w:lvlJc w:val="right"/>
      <w:pPr>
        <w:tabs>
          <w:tab w:val="num" w:pos="6480"/>
        </w:tabs>
        <w:ind w:left="6480" w:hanging="180"/>
      </w:pPr>
      <w:rPr>
        <w:rFonts w:cs="Times New Roman"/>
      </w:rPr>
    </w:lvl>
  </w:abstractNum>
  <w:abstractNum w:abstractNumId="38" w15:restartNumberingAfterBreak="0">
    <w:nsid w:val="5F953410"/>
    <w:multiLevelType w:val="hybridMultilevel"/>
    <w:tmpl w:val="0C0680AC"/>
    <w:lvl w:ilvl="0" w:tplc="E6B2D58A">
      <w:start w:val="1"/>
      <w:numFmt w:val="decimal"/>
      <w:lvlText w:val="%1."/>
      <w:lvlJc w:val="left"/>
      <w:pPr>
        <w:ind w:left="938"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FBF6C4E"/>
    <w:multiLevelType w:val="hybridMultilevel"/>
    <w:tmpl w:val="849242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1D85B44"/>
    <w:multiLevelType w:val="hybridMultilevel"/>
    <w:tmpl w:val="3064D2AE"/>
    <w:lvl w:ilvl="0" w:tplc="18225520">
      <w:start w:val="1"/>
      <w:numFmt w:val="bullet"/>
      <w:lvlText w:val=""/>
      <w:lvlJc w:val="left"/>
      <w:pPr>
        <w:tabs>
          <w:tab w:val="num" w:pos="360"/>
        </w:tabs>
        <w:ind w:left="360" w:hanging="360"/>
      </w:pPr>
      <w:rPr>
        <w:rFonts w:ascii="Wingdings" w:hAnsi="Wingdings" w:hint="default"/>
      </w:rPr>
    </w:lvl>
    <w:lvl w:ilvl="1" w:tplc="0B16C49A" w:tentative="1">
      <w:start w:val="1"/>
      <w:numFmt w:val="bullet"/>
      <w:lvlText w:val="o"/>
      <w:lvlJc w:val="left"/>
      <w:pPr>
        <w:tabs>
          <w:tab w:val="num" w:pos="1440"/>
        </w:tabs>
        <w:ind w:left="1440" w:hanging="360"/>
      </w:pPr>
      <w:rPr>
        <w:rFonts w:ascii="Courier New" w:hAnsi="Courier New" w:hint="default"/>
      </w:rPr>
    </w:lvl>
    <w:lvl w:ilvl="2" w:tplc="F39AE8B6" w:tentative="1">
      <w:start w:val="1"/>
      <w:numFmt w:val="bullet"/>
      <w:lvlText w:val=""/>
      <w:lvlJc w:val="left"/>
      <w:pPr>
        <w:tabs>
          <w:tab w:val="num" w:pos="2160"/>
        </w:tabs>
        <w:ind w:left="2160" w:hanging="360"/>
      </w:pPr>
      <w:rPr>
        <w:rFonts w:ascii="Wingdings" w:hAnsi="Wingdings" w:hint="default"/>
      </w:rPr>
    </w:lvl>
    <w:lvl w:ilvl="3" w:tplc="47BA07E6" w:tentative="1">
      <w:start w:val="1"/>
      <w:numFmt w:val="bullet"/>
      <w:lvlText w:val=""/>
      <w:lvlJc w:val="left"/>
      <w:pPr>
        <w:tabs>
          <w:tab w:val="num" w:pos="2880"/>
        </w:tabs>
        <w:ind w:left="2880" w:hanging="360"/>
      </w:pPr>
      <w:rPr>
        <w:rFonts w:ascii="Symbol" w:hAnsi="Symbol" w:hint="default"/>
      </w:rPr>
    </w:lvl>
    <w:lvl w:ilvl="4" w:tplc="7624D99E" w:tentative="1">
      <w:start w:val="1"/>
      <w:numFmt w:val="bullet"/>
      <w:lvlText w:val="o"/>
      <w:lvlJc w:val="left"/>
      <w:pPr>
        <w:tabs>
          <w:tab w:val="num" w:pos="3600"/>
        </w:tabs>
        <w:ind w:left="3600" w:hanging="360"/>
      </w:pPr>
      <w:rPr>
        <w:rFonts w:ascii="Courier New" w:hAnsi="Courier New" w:hint="default"/>
      </w:rPr>
    </w:lvl>
    <w:lvl w:ilvl="5" w:tplc="3D9E5402" w:tentative="1">
      <w:start w:val="1"/>
      <w:numFmt w:val="bullet"/>
      <w:lvlText w:val=""/>
      <w:lvlJc w:val="left"/>
      <w:pPr>
        <w:tabs>
          <w:tab w:val="num" w:pos="4320"/>
        </w:tabs>
        <w:ind w:left="4320" w:hanging="360"/>
      </w:pPr>
      <w:rPr>
        <w:rFonts w:ascii="Wingdings" w:hAnsi="Wingdings" w:hint="default"/>
      </w:rPr>
    </w:lvl>
    <w:lvl w:ilvl="6" w:tplc="252EAA1A" w:tentative="1">
      <w:start w:val="1"/>
      <w:numFmt w:val="bullet"/>
      <w:lvlText w:val=""/>
      <w:lvlJc w:val="left"/>
      <w:pPr>
        <w:tabs>
          <w:tab w:val="num" w:pos="5040"/>
        </w:tabs>
        <w:ind w:left="5040" w:hanging="360"/>
      </w:pPr>
      <w:rPr>
        <w:rFonts w:ascii="Symbol" w:hAnsi="Symbol" w:hint="default"/>
      </w:rPr>
    </w:lvl>
    <w:lvl w:ilvl="7" w:tplc="5594699A" w:tentative="1">
      <w:start w:val="1"/>
      <w:numFmt w:val="bullet"/>
      <w:lvlText w:val="o"/>
      <w:lvlJc w:val="left"/>
      <w:pPr>
        <w:tabs>
          <w:tab w:val="num" w:pos="5760"/>
        </w:tabs>
        <w:ind w:left="5760" w:hanging="360"/>
      </w:pPr>
      <w:rPr>
        <w:rFonts w:ascii="Courier New" w:hAnsi="Courier New" w:hint="default"/>
      </w:rPr>
    </w:lvl>
    <w:lvl w:ilvl="8" w:tplc="930E102A"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2286795"/>
    <w:multiLevelType w:val="hybridMultilevel"/>
    <w:tmpl w:val="24F8CAE0"/>
    <w:lvl w:ilvl="0" w:tplc="6734A7D6">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42" w15:restartNumberingAfterBreak="0">
    <w:nsid w:val="636A1E5F"/>
    <w:multiLevelType w:val="hybridMultilevel"/>
    <w:tmpl w:val="D7440DA6"/>
    <w:lvl w:ilvl="0" w:tplc="7F44F930">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3" w15:restartNumberingAfterBreak="0">
    <w:nsid w:val="65F10A6B"/>
    <w:multiLevelType w:val="hybridMultilevel"/>
    <w:tmpl w:val="C1E4E272"/>
    <w:lvl w:ilvl="0" w:tplc="FFFFFFFF">
      <w:start w:val="1"/>
      <w:numFmt w:val="bullet"/>
      <w:pStyle w:val="NSISPuntoElenco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82E0038"/>
    <w:multiLevelType w:val="hybridMultilevel"/>
    <w:tmpl w:val="49D4D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862570A"/>
    <w:multiLevelType w:val="singleLevel"/>
    <w:tmpl w:val="C4A2232E"/>
    <w:lvl w:ilvl="0">
      <w:start w:val="1"/>
      <w:numFmt w:val="bullet"/>
      <w:pStyle w:val="Bulletbl"/>
      <w:lvlText w:val=""/>
      <w:lvlJc w:val="left"/>
      <w:pPr>
        <w:tabs>
          <w:tab w:val="num" w:pos="360"/>
        </w:tabs>
        <w:ind w:left="360" w:hanging="360"/>
      </w:pPr>
      <w:rPr>
        <w:rFonts w:ascii="Wingdings" w:hAnsi="Wingdings" w:hint="default"/>
        <w:sz w:val="14"/>
      </w:rPr>
    </w:lvl>
  </w:abstractNum>
  <w:abstractNum w:abstractNumId="46" w15:restartNumberingAfterBreak="0">
    <w:nsid w:val="6D826C6A"/>
    <w:multiLevelType w:val="hybridMultilevel"/>
    <w:tmpl w:val="E6CEF06C"/>
    <w:lvl w:ilvl="0" w:tplc="F6F4A116">
      <w:start w:val="1"/>
      <w:numFmt w:val="bullet"/>
      <w:lvlText w:val=""/>
      <w:lvlJc w:val="left"/>
      <w:pPr>
        <w:ind w:left="720" w:hanging="360"/>
      </w:pPr>
      <w:rPr>
        <w:rFonts w:ascii="Wingdings" w:hAnsi="Wingdings" w:hint="default"/>
        <w:sz w:val="20"/>
        <w:szCs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2417741"/>
    <w:multiLevelType w:val="hybridMultilevel"/>
    <w:tmpl w:val="5EBA6B50"/>
    <w:lvl w:ilvl="0" w:tplc="FFFFFFFF">
      <w:start w:val="1"/>
      <w:numFmt w:val="decimal"/>
      <w:lvlText w:val="%1."/>
      <w:lvlJc w:val="left"/>
      <w:pPr>
        <w:tabs>
          <w:tab w:val="num" w:pos="720"/>
        </w:tabs>
        <w:ind w:left="720" w:hanging="360"/>
      </w:pPr>
      <w:rPr>
        <w:rFonts w:cs="Times New Roman"/>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48" w15:restartNumberingAfterBreak="0">
    <w:nsid w:val="737069BE"/>
    <w:multiLevelType w:val="hybridMultilevel"/>
    <w:tmpl w:val="DF50C278"/>
    <w:lvl w:ilvl="0" w:tplc="FFFFFFFF">
      <w:start w:val="1"/>
      <w:numFmt w:val="bullet"/>
      <w:lvlText w:val="•"/>
      <w:lvlJc w:val="left"/>
      <w:pPr>
        <w:ind w:left="360" w:hanging="360"/>
      </w:pPr>
      <w:rPr>
        <w:rFonts w:ascii="Arial Unicode MS" w:eastAsia="Arial Unicode MS"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9" w15:restartNumberingAfterBreak="0">
    <w:nsid w:val="75742FC8"/>
    <w:multiLevelType w:val="hybridMultilevel"/>
    <w:tmpl w:val="A8682E7A"/>
    <w:lvl w:ilvl="0" w:tplc="329CD0CA">
      <w:start w:val="1"/>
      <w:numFmt w:val="bullet"/>
      <w:lvlText w:val="•"/>
      <w:lvlJc w:val="left"/>
      <w:pPr>
        <w:tabs>
          <w:tab w:val="num" w:pos="360"/>
        </w:tabs>
        <w:ind w:left="360" w:hanging="360"/>
      </w:pPr>
      <w:rPr>
        <w:rFonts w:ascii="Arial Unicode MS" w:eastAsia="Arial Unicode MS" w:hint="default"/>
      </w:rPr>
    </w:lvl>
    <w:lvl w:ilvl="1" w:tplc="89980DEC">
      <w:start w:val="1"/>
      <w:numFmt w:val="bullet"/>
      <w:lvlText w:val="o"/>
      <w:lvlJc w:val="left"/>
      <w:pPr>
        <w:ind w:left="1080" w:hanging="360"/>
      </w:pPr>
      <w:rPr>
        <w:rFonts w:ascii="Courier New" w:hAnsi="Courier New" w:hint="default"/>
      </w:rPr>
    </w:lvl>
    <w:lvl w:ilvl="2" w:tplc="9B241BA2" w:tentative="1">
      <w:start w:val="1"/>
      <w:numFmt w:val="bullet"/>
      <w:lvlText w:val=""/>
      <w:lvlJc w:val="left"/>
      <w:pPr>
        <w:ind w:left="1800" w:hanging="360"/>
      </w:pPr>
      <w:rPr>
        <w:rFonts w:ascii="Wingdings" w:hAnsi="Wingdings" w:hint="default"/>
      </w:rPr>
    </w:lvl>
    <w:lvl w:ilvl="3" w:tplc="8384D362" w:tentative="1">
      <w:start w:val="1"/>
      <w:numFmt w:val="bullet"/>
      <w:lvlText w:val=""/>
      <w:lvlJc w:val="left"/>
      <w:pPr>
        <w:ind w:left="2520" w:hanging="360"/>
      </w:pPr>
      <w:rPr>
        <w:rFonts w:ascii="Symbol" w:hAnsi="Symbol" w:hint="default"/>
      </w:rPr>
    </w:lvl>
    <w:lvl w:ilvl="4" w:tplc="04269078" w:tentative="1">
      <w:start w:val="1"/>
      <w:numFmt w:val="bullet"/>
      <w:lvlText w:val="o"/>
      <w:lvlJc w:val="left"/>
      <w:pPr>
        <w:ind w:left="3240" w:hanging="360"/>
      </w:pPr>
      <w:rPr>
        <w:rFonts w:ascii="Courier New" w:hAnsi="Courier New" w:hint="default"/>
      </w:rPr>
    </w:lvl>
    <w:lvl w:ilvl="5" w:tplc="D33C639C" w:tentative="1">
      <w:start w:val="1"/>
      <w:numFmt w:val="bullet"/>
      <w:lvlText w:val=""/>
      <w:lvlJc w:val="left"/>
      <w:pPr>
        <w:ind w:left="3960" w:hanging="360"/>
      </w:pPr>
      <w:rPr>
        <w:rFonts w:ascii="Wingdings" w:hAnsi="Wingdings" w:hint="default"/>
      </w:rPr>
    </w:lvl>
    <w:lvl w:ilvl="6" w:tplc="B7223232" w:tentative="1">
      <w:start w:val="1"/>
      <w:numFmt w:val="bullet"/>
      <w:lvlText w:val=""/>
      <w:lvlJc w:val="left"/>
      <w:pPr>
        <w:ind w:left="4680" w:hanging="360"/>
      </w:pPr>
      <w:rPr>
        <w:rFonts w:ascii="Symbol" w:hAnsi="Symbol" w:hint="default"/>
      </w:rPr>
    </w:lvl>
    <w:lvl w:ilvl="7" w:tplc="1E82B3FA" w:tentative="1">
      <w:start w:val="1"/>
      <w:numFmt w:val="bullet"/>
      <w:lvlText w:val="o"/>
      <w:lvlJc w:val="left"/>
      <w:pPr>
        <w:ind w:left="5400" w:hanging="360"/>
      </w:pPr>
      <w:rPr>
        <w:rFonts w:ascii="Courier New" w:hAnsi="Courier New" w:hint="default"/>
      </w:rPr>
    </w:lvl>
    <w:lvl w:ilvl="8" w:tplc="F5CE7834" w:tentative="1">
      <w:start w:val="1"/>
      <w:numFmt w:val="bullet"/>
      <w:lvlText w:val=""/>
      <w:lvlJc w:val="left"/>
      <w:pPr>
        <w:ind w:left="6120" w:hanging="360"/>
      </w:pPr>
      <w:rPr>
        <w:rFonts w:ascii="Wingdings" w:hAnsi="Wingdings" w:hint="default"/>
      </w:rPr>
    </w:lvl>
  </w:abstractNum>
  <w:abstractNum w:abstractNumId="50" w15:restartNumberingAfterBreak="0">
    <w:nsid w:val="759827C7"/>
    <w:multiLevelType w:val="hybridMultilevel"/>
    <w:tmpl w:val="6A80413C"/>
    <w:lvl w:ilvl="0" w:tplc="10CE1C2A">
      <w:start w:val="1"/>
      <w:numFmt w:val="decimal"/>
      <w:lvlText w:val="%1)"/>
      <w:lvlJc w:val="left"/>
      <w:pPr>
        <w:ind w:left="36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51" w15:restartNumberingAfterBreak="0">
    <w:nsid w:val="761B3D0E"/>
    <w:multiLevelType w:val="hybridMultilevel"/>
    <w:tmpl w:val="EDF68ECC"/>
    <w:lvl w:ilvl="0" w:tplc="18225520">
      <w:start w:val="1"/>
      <w:numFmt w:val="decimal"/>
      <w:pStyle w:val="Numbered"/>
      <w:lvlText w:val="%1."/>
      <w:lvlJc w:val="left"/>
      <w:pPr>
        <w:tabs>
          <w:tab w:val="num" w:pos="936"/>
        </w:tabs>
        <w:ind w:left="936" w:hanging="432"/>
      </w:pPr>
      <w:rPr>
        <w:rFonts w:ascii="Book Antiqua" w:hAnsi="Book Antiqua" w:cs="Times New Roman" w:hint="default"/>
        <w:b w:val="0"/>
        <w:i w:val="0"/>
        <w:sz w:val="22"/>
      </w:rPr>
    </w:lvl>
    <w:lvl w:ilvl="1" w:tplc="04100003" w:tentative="1">
      <w:start w:val="1"/>
      <w:numFmt w:val="lowerLetter"/>
      <w:lvlText w:val="%2."/>
      <w:lvlJc w:val="left"/>
      <w:pPr>
        <w:tabs>
          <w:tab w:val="num" w:pos="1872"/>
        </w:tabs>
        <w:ind w:left="1872" w:hanging="360"/>
      </w:pPr>
      <w:rPr>
        <w:rFonts w:cs="Times New Roman"/>
      </w:rPr>
    </w:lvl>
    <w:lvl w:ilvl="2" w:tplc="04100005" w:tentative="1">
      <w:start w:val="1"/>
      <w:numFmt w:val="lowerRoman"/>
      <w:lvlText w:val="%3."/>
      <w:lvlJc w:val="right"/>
      <w:pPr>
        <w:tabs>
          <w:tab w:val="num" w:pos="2592"/>
        </w:tabs>
        <w:ind w:left="2592" w:hanging="180"/>
      </w:pPr>
      <w:rPr>
        <w:rFonts w:cs="Times New Roman"/>
      </w:rPr>
    </w:lvl>
    <w:lvl w:ilvl="3" w:tplc="04100001" w:tentative="1">
      <w:start w:val="1"/>
      <w:numFmt w:val="decimal"/>
      <w:lvlText w:val="%4."/>
      <w:lvlJc w:val="left"/>
      <w:pPr>
        <w:tabs>
          <w:tab w:val="num" w:pos="3312"/>
        </w:tabs>
        <w:ind w:left="3312" w:hanging="360"/>
      </w:pPr>
      <w:rPr>
        <w:rFonts w:cs="Times New Roman"/>
      </w:rPr>
    </w:lvl>
    <w:lvl w:ilvl="4" w:tplc="04100003" w:tentative="1">
      <w:start w:val="1"/>
      <w:numFmt w:val="lowerLetter"/>
      <w:lvlText w:val="%5."/>
      <w:lvlJc w:val="left"/>
      <w:pPr>
        <w:tabs>
          <w:tab w:val="num" w:pos="4032"/>
        </w:tabs>
        <w:ind w:left="4032" w:hanging="360"/>
      </w:pPr>
      <w:rPr>
        <w:rFonts w:cs="Times New Roman"/>
      </w:rPr>
    </w:lvl>
    <w:lvl w:ilvl="5" w:tplc="04100005" w:tentative="1">
      <w:start w:val="1"/>
      <w:numFmt w:val="lowerRoman"/>
      <w:lvlText w:val="%6."/>
      <w:lvlJc w:val="right"/>
      <w:pPr>
        <w:tabs>
          <w:tab w:val="num" w:pos="4752"/>
        </w:tabs>
        <w:ind w:left="4752" w:hanging="180"/>
      </w:pPr>
      <w:rPr>
        <w:rFonts w:cs="Times New Roman"/>
      </w:rPr>
    </w:lvl>
    <w:lvl w:ilvl="6" w:tplc="04100001" w:tentative="1">
      <w:start w:val="1"/>
      <w:numFmt w:val="decimal"/>
      <w:lvlText w:val="%7."/>
      <w:lvlJc w:val="left"/>
      <w:pPr>
        <w:tabs>
          <w:tab w:val="num" w:pos="5472"/>
        </w:tabs>
        <w:ind w:left="5472" w:hanging="360"/>
      </w:pPr>
      <w:rPr>
        <w:rFonts w:cs="Times New Roman"/>
      </w:rPr>
    </w:lvl>
    <w:lvl w:ilvl="7" w:tplc="04100003" w:tentative="1">
      <w:start w:val="1"/>
      <w:numFmt w:val="lowerLetter"/>
      <w:lvlText w:val="%8."/>
      <w:lvlJc w:val="left"/>
      <w:pPr>
        <w:tabs>
          <w:tab w:val="num" w:pos="6192"/>
        </w:tabs>
        <w:ind w:left="6192" w:hanging="360"/>
      </w:pPr>
      <w:rPr>
        <w:rFonts w:cs="Times New Roman"/>
      </w:rPr>
    </w:lvl>
    <w:lvl w:ilvl="8" w:tplc="04100005" w:tentative="1">
      <w:start w:val="1"/>
      <w:numFmt w:val="lowerRoman"/>
      <w:lvlText w:val="%9."/>
      <w:lvlJc w:val="right"/>
      <w:pPr>
        <w:tabs>
          <w:tab w:val="num" w:pos="6912"/>
        </w:tabs>
        <w:ind w:left="6912" w:hanging="180"/>
      </w:pPr>
      <w:rPr>
        <w:rFonts w:cs="Times New Roman"/>
      </w:rPr>
    </w:lvl>
  </w:abstractNum>
  <w:abstractNum w:abstractNumId="52" w15:restartNumberingAfterBreak="0">
    <w:nsid w:val="769D3645"/>
    <w:multiLevelType w:val="multilevel"/>
    <w:tmpl w:val="B9FC90AE"/>
    <w:lvl w:ilvl="0">
      <w:start w:val="1"/>
      <w:numFmt w:val="decimal"/>
      <w:lvlText w:val="%1."/>
      <w:lvlJc w:val="left"/>
      <w:pPr>
        <w:tabs>
          <w:tab w:val="num" w:pos="432"/>
        </w:tabs>
        <w:ind w:left="432" w:hanging="432"/>
      </w:pPr>
      <w:rPr>
        <w:rFonts w:ascii="Book Antiqua" w:hAnsi="Book Antiqua" w:cs="Times New Roman" w:hint="default"/>
        <w:b w:val="0"/>
        <w:i w:val="0"/>
        <w:sz w:val="32"/>
        <w:szCs w:val="32"/>
      </w:rPr>
    </w:lvl>
    <w:lvl w:ilvl="1">
      <w:start w:val="1"/>
      <w:numFmt w:val="decimal"/>
      <w:pStyle w:val="Titolo2"/>
      <w:lvlText w:val="%1.%2"/>
      <w:lvlJc w:val="left"/>
      <w:pPr>
        <w:tabs>
          <w:tab w:val="num" w:pos="576"/>
        </w:tabs>
        <w:ind w:left="576" w:hanging="576"/>
      </w:pPr>
      <w:rPr>
        <w:rFonts w:ascii="Book Antiqua" w:hAnsi="Book Antiqua" w:cs="Times New Roman" w:hint="default"/>
        <w:b w:val="0"/>
        <w:i w:val="0"/>
        <w:color w:val="auto"/>
        <w:sz w:val="32"/>
      </w:rPr>
    </w:lvl>
    <w:lvl w:ilvl="2">
      <w:start w:val="1"/>
      <w:numFmt w:val="decimal"/>
      <w:pStyle w:val="Titolo3"/>
      <w:lvlText w:val="%1.%2.%3"/>
      <w:lvlJc w:val="left"/>
      <w:pPr>
        <w:tabs>
          <w:tab w:val="num" w:pos="720"/>
        </w:tabs>
        <w:ind w:left="720" w:hanging="720"/>
      </w:pPr>
      <w:rPr>
        <w:rFonts w:cs="Times New Roman" w:hint="default"/>
      </w:rPr>
    </w:lvl>
    <w:lvl w:ilvl="3">
      <w:start w:val="1"/>
      <w:numFmt w:val="decimal"/>
      <w:pStyle w:val="Titolo4"/>
      <w:lvlText w:val="%1.%2.%3.%4"/>
      <w:lvlJc w:val="left"/>
      <w:pPr>
        <w:tabs>
          <w:tab w:val="num" w:pos="864"/>
        </w:tabs>
        <w:ind w:left="864" w:hanging="864"/>
      </w:pPr>
      <w:rPr>
        <w:rFonts w:cs="Times New Roman" w:hint="default"/>
      </w:rPr>
    </w:lvl>
    <w:lvl w:ilvl="4">
      <w:start w:val="1"/>
      <w:numFmt w:val="decimal"/>
      <w:pStyle w:val="Titolo5"/>
      <w:lvlText w:val="%1.%2.%3.%4.%5"/>
      <w:lvlJc w:val="left"/>
      <w:pPr>
        <w:tabs>
          <w:tab w:val="num" w:pos="1008"/>
        </w:tabs>
        <w:ind w:left="1008" w:hanging="1008"/>
      </w:pPr>
      <w:rPr>
        <w:rFonts w:cs="Times New Roman" w:hint="default"/>
      </w:rPr>
    </w:lvl>
    <w:lvl w:ilvl="5">
      <w:start w:val="1"/>
      <w:numFmt w:val="decimal"/>
      <w:pStyle w:val="Titolo6"/>
      <w:lvlText w:val="%1.%2.%3.%4.%5.%6"/>
      <w:lvlJc w:val="left"/>
      <w:pPr>
        <w:tabs>
          <w:tab w:val="num" w:pos="1152"/>
        </w:tabs>
        <w:ind w:left="1152" w:hanging="1152"/>
      </w:pPr>
      <w:rPr>
        <w:rFonts w:cs="Times New Roman" w:hint="default"/>
      </w:rPr>
    </w:lvl>
    <w:lvl w:ilvl="6">
      <w:start w:val="1"/>
      <w:numFmt w:val="decimal"/>
      <w:pStyle w:val="Titolo7"/>
      <w:lvlText w:val="%1.%2.%3.%4.%5.%6.%7"/>
      <w:lvlJc w:val="left"/>
      <w:pPr>
        <w:tabs>
          <w:tab w:val="num" w:pos="1296"/>
        </w:tabs>
        <w:ind w:left="1296" w:hanging="1296"/>
      </w:pPr>
      <w:rPr>
        <w:rFonts w:cs="Times New Roman" w:hint="default"/>
      </w:rPr>
    </w:lvl>
    <w:lvl w:ilvl="7">
      <w:start w:val="1"/>
      <w:numFmt w:val="decimal"/>
      <w:pStyle w:val="Titolo8"/>
      <w:lvlText w:val="%1.%2.%3.%4.%5.%6.%7.%8"/>
      <w:lvlJc w:val="left"/>
      <w:pPr>
        <w:tabs>
          <w:tab w:val="num" w:pos="1440"/>
        </w:tabs>
        <w:ind w:left="1440" w:hanging="1440"/>
      </w:pPr>
      <w:rPr>
        <w:rFonts w:cs="Times New Roman" w:hint="default"/>
      </w:rPr>
    </w:lvl>
    <w:lvl w:ilvl="8">
      <w:start w:val="1"/>
      <w:numFmt w:val="decimal"/>
      <w:pStyle w:val="Titolo9"/>
      <w:lvlText w:val="%1.%2.%3.%4.%5.%6.%7.%8.%9"/>
      <w:lvlJc w:val="left"/>
      <w:pPr>
        <w:tabs>
          <w:tab w:val="num" w:pos="1584"/>
        </w:tabs>
        <w:ind w:left="1584" w:hanging="1584"/>
      </w:pPr>
      <w:rPr>
        <w:rFonts w:cs="Times New Roman" w:hint="default"/>
      </w:rPr>
    </w:lvl>
  </w:abstractNum>
  <w:abstractNum w:abstractNumId="53" w15:restartNumberingAfterBreak="0">
    <w:nsid w:val="78034C2D"/>
    <w:multiLevelType w:val="hybridMultilevel"/>
    <w:tmpl w:val="54188AAA"/>
    <w:lvl w:ilvl="0" w:tplc="FFFFFFFF">
      <w:start w:val="1"/>
      <w:numFmt w:val="decimal"/>
      <w:lvlText w:val="%1)"/>
      <w:lvlJc w:val="left"/>
      <w:pPr>
        <w:ind w:left="360" w:hanging="360"/>
      </w:pPr>
      <w:rPr>
        <w:rFonts w:cs="Times New Roman"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4" w15:restartNumberingAfterBreak="0">
    <w:nsid w:val="780F3455"/>
    <w:multiLevelType w:val="hybridMultilevel"/>
    <w:tmpl w:val="0CD48D3E"/>
    <w:lvl w:ilvl="0" w:tplc="18225520">
      <w:start w:val="1"/>
      <w:numFmt w:val="bullet"/>
      <w:lvlText w:val=""/>
      <w:lvlJc w:val="left"/>
      <w:pPr>
        <w:tabs>
          <w:tab w:val="num" w:pos="720"/>
        </w:tabs>
        <w:ind w:left="720" w:hanging="360"/>
      </w:pPr>
      <w:rPr>
        <w:rFonts w:ascii="Symbol" w:hAnsi="Symbol" w:hint="default"/>
      </w:rPr>
    </w:lvl>
    <w:lvl w:ilvl="1" w:tplc="04100003">
      <w:numFmt w:val="bullet"/>
      <w:lvlText w:val="-"/>
      <w:lvlJc w:val="left"/>
      <w:pPr>
        <w:ind w:left="1440" w:hanging="360"/>
      </w:pPr>
      <w:rPr>
        <w:rFonts w:ascii="Book Antiqua" w:eastAsia="Times New Roman" w:hAnsi="Book Antiqua"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15:restartNumberingAfterBreak="0">
    <w:nsid w:val="7A6F3482"/>
    <w:multiLevelType w:val="hybridMultilevel"/>
    <w:tmpl w:val="CE38B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7BCE6848"/>
    <w:multiLevelType w:val="hybridMultilevel"/>
    <w:tmpl w:val="FFA035B8"/>
    <w:lvl w:ilvl="0" w:tplc="BD82B820">
      <w:start w:val="1"/>
      <w:numFmt w:val="bullet"/>
      <w:pStyle w:val="WW-NormaleWeb"/>
      <w:lvlText w:val=""/>
      <w:lvlJc w:val="left"/>
      <w:pPr>
        <w:tabs>
          <w:tab w:val="num" w:pos="1440"/>
        </w:tabs>
        <w:ind w:left="1440" w:hanging="360"/>
      </w:pPr>
      <w:rPr>
        <w:rFonts w:ascii="Symbol" w:hAnsi="Symbol" w:hint="default"/>
      </w:rPr>
    </w:lvl>
    <w:lvl w:ilvl="1" w:tplc="0D329226">
      <w:start w:val="1"/>
      <w:numFmt w:val="bullet"/>
      <w:lvlText w:val=""/>
      <w:lvlJc w:val="left"/>
      <w:pPr>
        <w:tabs>
          <w:tab w:val="num" w:pos="2160"/>
        </w:tabs>
        <w:ind w:left="2160" w:hanging="360"/>
      </w:pPr>
      <w:rPr>
        <w:rFonts w:ascii="Symbol" w:hAnsi="Symbol" w:hint="default"/>
      </w:rPr>
    </w:lvl>
    <w:lvl w:ilvl="2" w:tplc="BD82B820" w:tentative="1">
      <w:start w:val="1"/>
      <w:numFmt w:val="bullet"/>
      <w:lvlText w:val=""/>
      <w:lvlJc w:val="left"/>
      <w:pPr>
        <w:tabs>
          <w:tab w:val="num" w:pos="2880"/>
        </w:tabs>
        <w:ind w:left="2880" w:hanging="360"/>
      </w:pPr>
      <w:rPr>
        <w:rFonts w:ascii="Wingdings" w:hAnsi="Wingdings" w:hint="default"/>
      </w:rPr>
    </w:lvl>
    <w:lvl w:ilvl="3" w:tplc="04100001" w:tentative="1">
      <w:start w:val="1"/>
      <w:numFmt w:val="bullet"/>
      <w:lvlText w:val=""/>
      <w:lvlJc w:val="left"/>
      <w:pPr>
        <w:tabs>
          <w:tab w:val="num" w:pos="3600"/>
        </w:tabs>
        <w:ind w:left="3600" w:hanging="360"/>
      </w:pPr>
      <w:rPr>
        <w:rFonts w:ascii="Symbol" w:hAnsi="Symbol" w:hint="default"/>
      </w:rPr>
    </w:lvl>
    <w:lvl w:ilvl="4" w:tplc="04100003" w:tentative="1">
      <w:start w:val="1"/>
      <w:numFmt w:val="bullet"/>
      <w:lvlText w:val="o"/>
      <w:lvlJc w:val="left"/>
      <w:pPr>
        <w:tabs>
          <w:tab w:val="num" w:pos="4320"/>
        </w:tabs>
        <w:ind w:left="4320" w:hanging="360"/>
      </w:pPr>
      <w:rPr>
        <w:rFonts w:ascii="Courier New" w:hAnsi="Courier New" w:hint="default"/>
      </w:rPr>
    </w:lvl>
    <w:lvl w:ilvl="5" w:tplc="04100005" w:tentative="1">
      <w:start w:val="1"/>
      <w:numFmt w:val="bullet"/>
      <w:lvlText w:val=""/>
      <w:lvlJc w:val="left"/>
      <w:pPr>
        <w:tabs>
          <w:tab w:val="num" w:pos="5040"/>
        </w:tabs>
        <w:ind w:left="5040" w:hanging="360"/>
      </w:pPr>
      <w:rPr>
        <w:rFonts w:ascii="Wingdings" w:hAnsi="Wingdings" w:hint="default"/>
      </w:rPr>
    </w:lvl>
    <w:lvl w:ilvl="6" w:tplc="04100001" w:tentative="1">
      <w:start w:val="1"/>
      <w:numFmt w:val="bullet"/>
      <w:lvlText w:val=""/>
      <w:lvlJc w:val="left"/>
      <w:pPr>
        <w:tabs>
          <w:tab w:val="num" w:pos="5760"/>
        </w:tabs>
        <w:ind w:left="5760" w:hanging="360"/>
      </w:pPr>
      <w:rPr>
        <w:rFonts w:ascii="Symbol" w:hAnsi="Symbol" w:hint="default"/>
      </w:rPr>
    </w:lvl>
    <w:lvl w:ilvl="7" w:tplc="04100003" w:tentative="1">
      <w:start w:val="1"/>
      <w:numFmt w:val="bullet"/>
      <w:lvlText w:val="o"/>
      <w:lvlJc w:val="left"/>
      <w:pPr>
        <w:tabs>
          <w:tab w:val="num" w:pos="6480"/>
        </w:tabs>
        <w:ind w:left="6480" w:hanging="360"/>
      </w:pPr>
      <w:rPr>
        <w:rFonts w:ascii="Courier New" w:hAnsi="Courier New" w:hint="default"/>
      </w:rPr>
    </w:lvl>
    <w:lvl w:ilvl="8" w:tplc="04100005" w:tentative="1">
      <w:start w:val="1"/>
      <w:numFmt w:val="bullet"/>
      <w:lvlText w:val=""/>
      <w:lvlJc w:val="left"/>
      <w:pPr>
        <w:tabs>
          <w:tab w:val="num" w:pos="7200"/>
        </w:tabs>
        <w:ind w:left="7200" w:hanging="360"/>
      </w:pPr>
      <w:rPr>
        <w:rFonts w:ascii="Wingdings" w:hAnsi="Wingdings" w:hint="default"/>
      </w:rPr>
    </w:lvl>
  </w:abstractNum>
  <w:abstractNum w:abstractNumId="57" w15:restartNumberingAfterBreak="0">
    <w:nsid w:val="7D336DB7"/>
    <w:multiLevelType w:val="hybridMultilevel"/>
    <w:tmpl w:val="CE46DB54"/>
    <w:lvl w:ilvl="0" w:tplc="04100001">
      <w:start w:val="1"/>
      <w:numFmt w:val="bullet"/>
      <w:pStyle w:val="MdSTable"/>
      <w:lvlText w:val=""/>
      <w:lvlJc w:val="left"/>
      <w:pPr>
        <w:tabs>
          <w:tab w:val="num" w:pos="720"/>
        </w:tabs>
        <w:ind w:left="720" w:hanging="360"/>
      </w:pPr>
      <w:rPr>
        <w:rFonts w:ascii="Wingdings" w:hAnsi="Wingdings"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DB569BB"/>
    <w:multiLevelType w:val="hybridMultilevel"/>
    <w:tmpl w:val="EC80A8F2"/>
    <w:lvl w:ilvl="0" w:tplc="FFFFFFFF">
      <w:start w:val="1"/>
      <w:numFmt w:val="bullet"/>
      <w:pStyle w:val="CorpoSTS"/>
      <w:lvlText w:val=""/>
      <w:lvlJc w:val="left"/>
      <w:pPr>
        <w:tabs>
          <w:tab w:val="num" w:pos="340"/>
        </w:tabs>
        <w:ind w:left="340" w:hanging="227"/>
      </w:pPr>
      <w:rPr>
        <w:rFonts w:ascii="Wingdings" w:hAnsi="Wingdings" w:hint="default"/>
        <w:sz w:val="18"/>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DC00D16"/>
    <w:multiLevelType w:val="multilevel"/>
    <w:tmpl w:val="A84270E2"/>
    <w:lvl w:ilvl="0">
      <w:start w:val="3"/>
      <w:numFmt w:val="decimal"/>
      <w:lvlText w:val="%1."/>
      <w:lvlJc w:val="left"/>
      <w:pPr>
        <w:tabs>
          <w:tab w:val="num" w:pos="360"/>
        </w:tabs>
        <w:ind w:left="360" w:hanging="360"/>
      </w:pPr>
      <w:rPr>
        <w:rFonts w:cs="Times New Roman" w:hint="default"/>
      </w:rPr>
    </w:lvl>
    <w:lvl w:ilvl="1">
      <w:start w:val="1"/>
      <w:numFmt w:val="decimal"/>
      <w:pStyle w:val="Style1"/>
      <w:lvlText w:val="%1.%2."/>
      <w:lvlJc w:val="left"/>
      <w:pPr>
        <w:tabs>
          <w:tab w:val="num" w:pos="792"/>
        </w:tabs>
        <w:ind w:left="792" w:hanging="432"/>
      </w:pPr>
      <w:rPr>
        <w:rFonts w:cs="Times New Roman" w:hint="default"/>
      </w:rPr>
    </w:lvl>
    <w:lvl w:ilvl="2">
      <w:start w:val="2"/>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60" w15:restartNumberingAfterBreak="0">
    <w:nsid w:val="7DF5781A"/>
    <w:multiLevelType w:val="hybridMultilevel"/>
    <w:tmpl w:val="B79A103E"/>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1" w15:restartNumberingAfterBreak="0">
    <w:nsid w:val="7F5125BF"/>
    <w:multiLevelType w:val="hybridMultilevel"/>
    <w:tmpl w:val="9FA2B380"/>
    <w:lvl w:ilvl="0" w:tplc="04100001">
      <w:start w:val="1"/>
      <w:numFmt w:val="bullet"/>
      <w:lvlText w:val="•"/>
      <w:lvlJc w:val="left"/>
      <w:pPr>
        <w:tabs>
          <w:tab w:val="num" w:pos="720"/>
        </w:tabs>
        <w:ind w:left="720" w:hanging="360"/>
      </w:pPr>
      <w:rPr>
        <w:rFonts w:ascii="Arial Unicode MS" w:eastAsia="Arial Unicode MS" w:hint="default"/>
      </w:rPr>
    </w:lvl>
    <w:lvl w:ilvl="1" w:tplc="04100003" w:tentative="1">
      <w:start w:val="1"/>
      <w:numFmt w:val="bullet"/>
      <w:lvlText w:val="•"/>
      <w:lvlJc w:val="left"/>
      <w:pPr>
        <w:tabs>
          <w:tab w:val="num" w:pos="1440"/>
        </w:tabs>
        <w:ind w:left="1440" w:hanging="360"/>
      </w:pPr>
      <w:rPr>
        <w:rFonts w:ascii="Arial Unicode MS" w:eastAsia="Arial Unicode MS" w:hint="default"/>
      </w:rPr>
    </w:lvl>
    <w:lvl w:ilvl="2" w:tplc="04100005" w:tentative="1">
      <w:start w:val="1"/>
      <w:numFmt w:val="bullet"/>
      <w:lvlText w:val="•"/>
      <w:lvlJc w:val="left"/>
      <w:pPr>
        <w:tabs>
          <w:tab w:val="num" w:pos="2160"/>
        </w:tabs>
        <w:ind w:left="2160" w:hanging="360"/>
      </w:pPr>
      <w:rPr>
        <w:rFonts w:ascii="Arial Unicode MS" w:eastAsia="Arial Unicode MS" w:hint="default"/>
      </w:rPr>
    </w:lvl>
    <w:lvl w:ilvl="3" w:tplc="04100001" w:tentative="1">
      <w:start w:val="1"/>
      <w:numFmt w:val="bullet"/>
      <w:lvlText w:val="•"/>
      <w:lvlJc w:val="left"/>
      <w:pPr>
        <w:tabs>
          <w:tab w:val="num" w:pos="2880"/>
        </w:tabs>
        <w:ind w:left="2880" w:hanging="360"/>
      </w:pPr>
      <w:rPr>
        <w:rFonts w:ascii="Arial Unicode MS" w:eastAsia="Arial Unicode MS" w:hint="default"/>
      </w:rPr>
    </w:lvl>
    <w:lvl w:ilvl="4" w:tplc="04100003" w:tentative="1">
      <w:start w:val="1"/>
      <w:numFmt w:val="bullet"/>
      <w:lvlText w:val="•"/>
      <w:lvlJc w:val="left"/>
      <w:pPr>
        <w:tabs>
          <w:tab w:val="num" w:pos="3600"/>
        </w:tabs>
        <w:ind w:left="3600" w:hanging="360"/>
      </w:pPr>
      <w:rPr>
        <w:rFonts w:ascii="Arial Unicode MS" w:eastAsia="Arial Unicode MS" w:hint="default"/>
      </w:rPr>
    </w:lvl>
    <w:lvl w:ilvl="5" w:tplc="04100005" w:tentative="1">
      <w:start w:val="1"/>
      <w:numFmt w:val="bullet"/>
      <w:lvlText w:val="•"/>
      <w:lvlJc w:val="left"/>
      <w:pPr>
        <w:tabs>
          <w:tab w:val="num" w:pos="4320"/>
        </w:tabs>
        <w:ind w:left="4320" w:hanging="360"/>
      </w:pPr>
      <w:rPr>
        <w:rFonts w:ascii="Arial Unicode MS" w:eastAsia="Arial Unicode MS" w:hint="default"/>
      </w:rPr>
    </w:lvl>
    <w:lvl w:ilvl="6" w:tplc="04100001" w:tentative="1">
      <w:start w:val="1"/>
      <w:numFmt w:val="bullet"/>
      <w:lvlText w:val="•"/>
      <w:lvlJc w:val="left"/>
      <w:pPr>
        <w:tabs>
          <w:tab w:val="num" w:pos="5040"/>
        </w:tabs>
        <w:ind w:left="5040" w:hanging="360"/>
      </w:pPr>
      <w:rPr>
        <w:rFonts w:ascii="Arial Unicode MS" w:eastAsia="Arial Unicode MS" w:hint="default"/>
      </w:rPr>
    </w:lvl>
    <w:lvl w:ilvl="7" w:tplc="04100003" w:tentative="1">
      <w:start w:val="1"/>
      <w:numFmt w:val="bullet"/>
      <w:lvlText w:val="•"/>
      <w:lvlJc w:val="left"/>
      <w:pPr>
        <w:tabs>
          <w:tab w:val="num" w:pos="5760"/>
        </w:tabs>
        <w:ind w:left="5760" w:hanging="360"/>
      </w:pPr>
      <w:rPr>
        <w:rFonts w:ascii="Arial Unicode MS" w:eastAsia="Arial Unicode MS" w:hint="default"/>
      </w:rPr>
    </w:lvl>
    <w:lvl w:ilvl="8" w:tplc="04100005" w:tentative="1">
      <w:start w:val="1"/>
      <w:numFmt w:val="bullet"/>
      <w:lvlText w:val="•"/>
      <w:lvlJc w:val="left"/>
      <w:pPr>
        <w:tabs>
          <w:tab w:val="num" w:pos="6480"/>
        </w:tabs>
        <w:ind w:left="6480" w:hanging="360"/>
      </w:pPr>
      <w:rPr>
        <w:rFonts w:ascii="Arial Unicode MS" w:eastAsia="Arial Unicode MS" w:hint="default"/>
      </w:rPr>
    </w:lvl>
  </w:abstractNum>
  <w:num w:numId="1" w16cid:durableId="1027177976">
    <w:abstractNumId w:val="3"/>
  </w:num>
  <w:num w:numId="2" w16cid:durableId="1420062593">
    <w:abstractNumId w:val="52"/>
  </w:num>
  <w:num w:numId="3" w16cid:durableId="307589764">
    <w:abstractNumId w:val="43"/>
  </w:num>
  <w:num w:numId="4" w16cid:durableId="521171179">
    <w:abstractNumId w:val="47"/>
  </w:num>
  <w:num w:numId="5" w16cid:durableId="240216502">
    <w:abstractNumId w:val="26"/>
  </w:num>
  <w:num w:numId="6" w16cid:durableId="747772731">
    <w:abstractNumId w:val="1"/>
  </w:num>
  <w:num w:numId="7" w16cid:durableId="885875280">
    <w:abstractNumId w:val="56"/>
  </w:num>
  <w:num w:numId="8" w16cid:durableId="1512135333">
    <w:abstractNumId w:val="58"/>
  </w:num>
  <w:num w:numId="9" w16cid:durableId="236406823">
    <w:abstractNumId w:val="57"/>
  </w:num>
  <w:num w:numId="10" w16cid:durableId="2137481702">
    <w:abstractNumId w:val="34"/>
  </w:num>
  <w:num w:numId="11" w16cid:durableId="464542642">
    <w:abstractNumId w:val="13"/>
  </w:num>
  <w:num w:numId="12" w16cid:durableId="155154077">
    <w:abstractNumId w:val="12"/>
  </w:num>
  <w:num w:numId="13" w16cid:durableId="1005783714">
    <w:abstractNumId w:val="0"/>
  </w:num>
  <w:num w:numId="14" w16cid:durableId="494538224">
    <w:abstractNumId w:val="9"/>
  </w:num>
  <w:num w:numId="15" w16cid:durableId="1809664440">
    <w:abstractNumId w:val="18"/>
  </w:num>
  <w:num w:numId="16" w16cid:durableId="2027704998">
    <w:abstractNumId w:val="27"/>
  </w:num>
  <w:num w:numId="17" w16cid:durableId="784808138">
    <w:abstractNumId w:val="51"/>
  </w:num>
  <w:num w:numId="18" w16cid:durableId="1087116813">
    <w:abstractNumId w:val="37"/>
  </w:num>
  <w:num w:numId="19" w16cid:durableId="1744597389">
    <w:abstractNumId w:val="32"/>
  </w:num>
  <w:num w:numId="20" w16cid:durableId="128717702">
    <w:abstractNumId w:val="59"/>
  </w:num>
  <w:num w:numId="21" w16cid:durableId="202179845">
    <w:abstractNumId w:val="45"/>
  </w:num>
  <w:num w:numId="22" w16cid:durableId="637492702">
    <w:abstractNumId w:val="23"/>
  </w:num>
  <w:num w:numId="23" w16cid:durableId="1113666336">
    <w:abstractNumId w:val="22"/>
  </w:num>
  <w:num w:numId="24" w16cid:durableId="1441296729">
    <w:abstractNumId w:val="61"/>
  </w:num>
  <w:num w:numId="25" w16cid:durableId="134882209">
    <w:abstractNumId w:val="54"/>
  </w:num>
  <w:num w:numId="26" w16cid:durableId="1159492981">
    <w:abstractNumId w:val="44"/>
  </w:num>
  <w:num w:numId="27" w16cid:durableId="1054237184">
    <w:abstractNumId w:val="60"/>
  </w:num>
  <w:num w:numId="28" w16cid:durableId="783110196">
    <w:abstractNumId w:val="6"/>
  </w:num>
  <w:num w:numId="29" w16cid:durableId="397749736">
    <w:abstractNumId w:val="49"/>
  </w:num>
  <w:num w:numId="30" w16cid:durableId="1843205178">
    <w:abstractNumId w:val="48"/>
  </w:num>
  <w:num w:numId="31" w16cid:durableId="1699813957">
    <w:abstractNumId w:val="42"/>
  </w:num>
  <w:num w:numId="32" w16cid:durableId="932208436">
    <w:abstractNumId w:val="10"/>
  </w:num>
  <w:num w:numId="33" w16cid:durableId="560603930">
    <w:abstractNumId w:val="53"/>
  </w:num>
  <w:num w:numId="34" w16cid:durableId="275403750">
    <w:abstractNumId w:val="11"/>
  </w:num>
  <w:num w:numId="35" w16cid:durableId="763261287">
    <w:abstractNumId w:val="41"/>
  </w:num>
  <w:num w:numId="36" w16cid:durableId="1988392646">
    <w:abstractNumId w:val="29"/>
  </w:num>
  <w:num w:numId="37" w16cid:durableId="2006323223">
    <w:abstractNumId w:val="33"/>
  </w:num>
  <w:num w:numId="38" w16cid:durableId="1615476290">
    <w:abstractNumId w:val="16"/>
  </w:num>
  <w:num w:numId="39" w16cid:durableId="1831218297">
    <w:abstractNumId w:val="14"/>
  </w:num>
  <w:num w:numId="40" w16cid:durableId="1687749729">
    <w:abstractNumId w:val="17"/>
  </w:num>
  <w:num w:numId="41" w16cid:durableId="2039306206">
    <w:abstractNumId w:val="19"/>
  </w:num>
  <w:num w:numId="42" w16cid:durableId="1934052700">
    <w:abstractNumId w:val="25"/>
  </w:num>
  <w:num w:numId="43" w16cid:durableId="1041200694">
    <w:abstractNumId w:val="24"/>
  </w:num>
  <w:num w:numId="44" w16cid:durableId="1156530546">
    <w:abstractNumId w:val="28"/>
  </w:num>
  <w:num w:numId="45" w16cid:durableId="2053458559">
    <w:abstractNumId w:val="40"/>
  </w:num>
  <w:num w:numId="46" w16cid:durableId="2084527396">
    <w:abstractNumId w:val="21"/>
  </w:num>
  <w:num w:numId="47" w16cid:durableId="2088768580">
    <w:abstractNumId w:val="35"/>
  </w:num>
  <w:num w:numId="48" w16cid:durableId="2013489322">
    <w:abstractNumId w:val="2"/>
  </w:num>
  <w:num w:numId="49" w16cid:durableId="284968389">
    <w:abstractNumId w:val="4"/>
  </w:num>
  <w:num w:numId="50" w16cid:durableId="178199649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779761864">
    <w:abstractNumId w:val="46"/>
  </w:num>
  <w:num w:numId="52" w16cid:durableId="212615534">
    <w:abstractNumId w:val="15"/>
  </w:num>
  <w:num w:numId="53" w16cid:durableId="1628925052">
    <w:abstractNumId w:val="39"/>
  </w:num>
  <w:num w:numId="54" w16cid:durableId="890535755">
    <w:abstractNumId w:val="8"/>
  </w:num>
  <w:num w:numId="55" w16cid:durableId="1646542053">
    <w:abstractNumId w:val="38"/>
  </w:num>
  <w:num w:numId="56" w16cid:durableId="1343513487">
    <w:abstractNumId w:val="20"/>
  </w:num>
  <w:num w:numId="57" w16cid:durableId="909928140">
    <w:abstractNumId w:val="5"/>
  </w:num>
  <w:num w:numId="58" w16cid:durableId="1842305580">
    <w:abstractNumId w:val="7"/>
  </w:num>
  <w:num w:numId="59" w16cid:durableId="675573900">
    <w:abstractNumId w:val="36"/>
  </w:num>
  <w:num w:numId="60" w16cid:durableId="142158353">
    <w:abstractNumId w:val="31"/>
  </w:num>
  <w:num w:numId="61" w16cid:durableId="1717389917">
    <w:abstractNumId w:val="55"/>
  </w:num>
  <w:num w:numId="62" w16cid:durableId="38746591">
    <w:abstractNumId w:val="30"/>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o Orlando">
    <w15:presenceInfo w15:providerId="AD" w15:userId="S::stefano.orlando@santegidio.it::84650038-7ed0-4f9e-bc33-15a8aeadf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283"/>
  <w:drawingGridHorizontalSpacing w:val="11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186"/>
    <w:rsid w:val="000076A6"/>
    <w:rsid w:val="0001140C"/>
    <w:rsid w:val="00015438"/>
    <w:rsid w:val="00021593"/>
    <w:rsid w:val="00022250"/>
    <w:rsid w:val="0005465E"/>
    <w:rsid w:val="00065997"/>
    <w:rsid w:val="00067E7F"/>
    <w:rsid w:val="000709ED"/>
    <w:rsid w:val="00071440"/>
    <w:rsid w:val="00087AA9"/>
    <w:rsid w:val="000A2887"/>
    <w:rsid w:val="000B0A43"/>
    <w:rsid w:val="000B62B4"/>
    <w:rsid w:val="000C52C8"/>
    <w:rsid w:val="000D1808"/>
    <w:rsid w:val="000D3591"/>
    <w:rsid w:val="000D53C0"/>
    <w:rsid w:val="000D75C7"/>
    <w:rsid w:val="000E00C2"/>
    <w:rsid w:val="000E1EA7"/>
    <w:rsid w:val="000E20D4"/>
    <w:rsid w:val="000E27A1"/>
    <w:rsid w:val="000E7E34"/>
    <w:rsid w:val="0012680E"/>
    <w:rsid w:val="0015007C"/>
    <w:rsid w:val="00153560"/>
    <w:rsid w:val="00160ECB"/>
    <w:rsid w:val="00161D95"/>
    <w:rsid w:val="001623D0"/>
    <w:rsid w:val="001636CE"/>
    <w:rsid w:val="001708B9"/>
    <w:rsid w:val="0017328B"/>
    <w:rsid w:val="001A341A"/>
    <w:rsid w:val="001B2106"/>
    <w:rsid w:val="001B340A"/>
    <w:rsid w:val="001B7A3B"/>
    <w:rsid w:val="001E103E"/>
    <w:rsid w:val="001E2007"/>
    <w:rsid w:val="001E2F93"/>
    <w:rsid w:val="001F5A43"/>
    <w:rsid w:val="00200F2C"/>
    <w:rsid w:val="002025BC"/>
    <w:rsid w:val="00205281"/>
    <w:rsid w:val="0021083C"/>
    <w:rsid w:val="00221242"/>
    <w:rsid w:val="002238D9"/>
    <w:rsid w:val="00235D7D"/>
    <w:rsid w:val="00241C5F"/>
    <w:rsid w:val="00254A7D"/>
    <w:rsid w:val="00254EE0"/>
    <w:rsid w:val="00261C06"/>
    <w:rsid w:val="00282206"/>
    <w:rsid w:val="002A0701"/>
    <w:rsid w:val="002A208D"/>
    <w:rsid w:val="002D3AB3"/>
    <w:rsid w:val="002D474F"/>
    <w:rsid w:val="002E16A5"/>
    <w:rsid w:val="002E721B"/>
    <w:rsid w:val="00304B8B"/>
    <w:rsid w:val="00315B00"/>
    <w:rsid w:val="003236E3"/>
    <w:rsid w:val="003256D1"/>
    <w:rsid w:val="003270FB"/>
    <w:rsid w:val="00357C91"/>
    <w:rsid w:val="00362C13"/>
    <w:rsid w:val="003772D6"/>
    <w:rsid w:val="00385FA0"/>
    <w:rsid w:val="00392DA6"/>
    <w:rsid w:val="003A568D"/>
    <w:rsid w:val="003A573A"/>
    <w:rsid w:val="003B630D"/>
    <w:rsid w:val="003B6806"/>
    <w:rsid w:val="003C31F5"/>
    <w:rsid w:val="003C7B89"/>
    <w:rsid w:val="003D2768"/>
    <w:rsid w:val="003E0824"/>
    <w:rsid w:val="00400E84"/>
    <w:rsid w:val="004234DF"/>
    <w:rsid w:val="00433593"/>
    <w:rsid w:val="004526C9"/>
    <w:rsid w:val="004527B2"/>
    <w:rsid w:val="00452EB5"/>
    <w:rsid w:val="00461378"/>
    <w:rsid w:val="00461A60"/>
    <w:rsid w:val="00467B9D"/>
    <w:rsid w:val="00496BB6"/>
    <w:rsid w:val="004B3490"/>
    <w:rsid w:val="004B6186"/>
    <w:rsid w:val="004C2166"/>
    <w:rsid w:val="004C5189"/>
    <w:rsid w:val="004D5258"/>
    <w:rsid w:val="004F17B8"/>
    <w:rsid w:val="004F20E5"/>
    <w:rsid w:val="00506055"/>
    <w:rsid w:val="00512920"/>
    <w:rsid w:val="00517881"/>
    <w:rsid w:val="00536F97"/>
    <w:rsid w:val="00557241"/>
    <w:rsid w:val="0056514D"/>
    <w:rsid w:val="00567448"/>
    <w:rsid w:val="005724EC"/>
    <w:rsid w:val="0058178A"/>
    <w:rsid w:val="0058515B"/>
    <w:rsid w:val="00594BB1"/>
    <w:rsid w:val="005B1B2C"/>
    <w:rsid w:val="005E06B8"/>
    <w:rsid w:val="005E7EFD"/>
    <w:rsid w:val="005F11B1"/>
    <w:rsid w:val="005F4313"/>
    <w:rsid w:val="005F6DAC"/>
    <w:rsid w:val="00603110"/>
    <w:rsid w:val="0060374C"/>
    <w:rsid w:val="00606D72"/>
    <w:rsid w:val="00617632"/>
    <w:rsid w:val="006249F6"/>
    <w:rsid w:val="00642242"/>
    <w:rsid w:val="0065413C"/>
    <w:rsid w:val="00654858"/>
    <w:rsid w:val="006666D3"/>
    <w:rsid w:val="00666C11"/>
    <w:rsid w:val="00667FAE"/>
    <w:rsid w:val="006748F6"/>
    <w:rsid w:val="00674956"/>
    <w:rsid w:val="006924F6"/>
    <w:rsid w:val="00695FBF"/>
    <w:rsid w:val="00697282"/>
    <w:rsid w:val="006A5FF7"/>
    <w:rsid w:val="006B7D97"/>
    <w:rsid w:val="006C666C"/>
    <w:rsid w:val="006C7016"/>
    <w:rsid w:val="006D05DB"/>
    <w:rsid w:val="006E1B82"/>
    <w:rsid w:val="006F2946"/>
    <w:rsid w:val="00705187"/>
    <w:rsid w:val="00733C4C"/>
    <w:rsid w:val="00743CDA"/>
    <w:rsid w:val="0074619B"/>
    <w:rsid w:val="00751C1D"/>
    <w:rsid w:val="00760AC3"/>
    <w:rsid w:val="007626A1"/>
    <w:rsid w:val="00787AF9"/>
    <w:rsid w:val="00791AFE"/>
    <w:rsid w:val="007953BF"/>
    <w:rsid w:val="007962DC"/>
    <w:rsid w:val="007D2279"/>
    <w:rsid w:val="007D309A"/>
    <w:rsid w:val="007D3BA6"/>
    <w:rsid w:val="007D46DB"/>
    <w:rsid w:val="007F043D"/>
    <w:rsid w:val="007F478A"/>
    <w:rsid w:val="007F5362"/>
    <w:rsid w:val="007F6BBB"/>
    <w:rsid w:val="007F6CF1"/>
    <w:rsid w:val="007F7B27"/>
    <w:rsid w:val="0080046B"/>
    <w:rsid w:val="00816813"/>
    <w:rsid w:val="00823CAD"/>
    <w:rsid w:val="008322C8"/>
    <w:rsid w:val="00854825"/>
    <w:rsid w:val="00855B92"/>
    <w:rsid w:val="00863C35"/>
    <w:rsid w:val="00874E5E"/>
    <w:rsid w:val="00876F39"/>
    <w:rsid w:val="00884AB6"/>
    <w:rsid w:val="00893DB6"/>
    <w:rsid w:val="008B053A"/>
    <w:rsid w:val="008B074C"/>
    <w:rsid w:val="008B3594"/>
    <w:rsid w:val="008B3BEF"/>
    <w:rsid w:val="008D59CA"/>
    <w:rsid w:val="008D73A6"/>
    <w:rsid w:val="008E4AC9"/>
    <w:rsid w:val="0092237E"/>
    <w:rsid w:val="00924E81"/>
    <w:rsid w:val="00935069"/>
    <w:rsid w:val="009350A7"/>
    <w:rsid w:val="009359AB"/>
    <w:rsid w:val="00956BD3"/>
    <w:rsid w:val="00966BCE"/>
    <w:rsid w:val="009740EF"/>
    <w:rsid w:val="009771D5"/>
    <w:rsid w:val="00993EDC"/>
    <w:rsid w:val="009A7DDF"/>
    <w:rsid w:val="009B260A"/>
    <w:rsid w:val="009B2BBF"/>
    <w:rsid w:val="009C000C"/>
    <w:rsid w:val="009D4894"/>
    <w:rsid w:val="009F1BEF"/>
    <w:rsid w:val="009F2894"/>
    <w:rsid w:val="00A14078"/>
    <w:rsid w:val="00A2589C"/>
    <w:rsid w:val="00A31394"/>
    <w:rsid w:val="00A45749"/>
    <w:rsid w:val="00A51FD3"/>
    <w:rsid w:val="00A6181F"/>
    <w:rsid w:val="00A61BF2"/>
    <w:rsid w:val="00A675E5"/>
    <w:rsid w:val="00A73D2D"/>
    <w:rsid w:val="00A7447B"/>
    <w:rsid w:val="00A7571A"/>
    <w:rsid w:val="00A92DC8"/>
    <w:rsid w:val="00A94637"/>
    <w:rsid w:val="00AA44C7"/>
    <w:rsid w:val="00AA70BD"/>
    <w:rsid w:val="00AB03AB"/>
    <w:rsid w:val="00AB651F"/>
    <w:rsid w:val="00AC0ADB"/>
    <w:rsid w:val="00AC4450"/>
    <w:rsid w:val="00AD0D3B"/>
    <w:rsid w:val="00AD11B7"/>
    <w:rsid w:val="00AE4796"/>
    <w:rsid w:val="00AE6779"/>
    <w:rsid w:val="00AF0112"/>
    <w:rsid w:val="00B21B92"/>
    <w:rsid w:val="00B24F08"/>
    <w:rsid w:val="00B30269"/>
    <w:rsid w:val="00B42D27"/>
    <w:rsid w:val="00B443D6"/>
    <w:rsid w:val="00B75229"/>
    <w:rsid w:val="00BA321B"/>
    <w:rsid w:val="00BA5F75"/>
    <w:rsid w:val="00BA6597"/>
    <w:rsid w:val="00BB5B5B"/>
    <w:rsid w:val="00BD2285"/>
    <w:rsid w:val="00BD25A4"/>
    <w:rsid w:val="00BE09C1"/>
    <w:rsid w:val="00BE1B0C"/>
    <w:rsid w:val="00C03A8B"/>
    <w:rsid w:val="00C10013"/>
    <w:rsid w:val="00C15875"/>
    <w:rsid w:val="00C16106"/>
    <w:rsid w:val="00C23FAD"/>
    <w:rsid w:val="00C3192C"/>
    <w:rsid w:val="00C31C7D"/>
    <w:rsid w:val="00C330DB"/>
    <w:rsid w:val="00C43B5F"/>
    <w:rsid w:val="00C46EAD"/>
    <w:rsid w:val="00C66DC6"/>
    <w:rsid w:val="00C74768"/>
    <w:rsid w:val="00C9624E"/>
    <w:rsid w:val="00CA62BE"/>
    <w:rsid w:val="00CB4475"/>
    <w:rsid w:val="00CC736E"/>
    <w:rsid w:val="00CD69D1"/>
    <w:rsid w:val="00CE4840"/>
    <w:rsid w:val="00CF0789"/>
    <w:rsid w:val="00CF0AFF"/>
    <w:rsid w:val="00CF314B"/>
    <w:rsid w:val="00D022CB"/>
    <w:rsid w:val="00D038E0"/>
    <w:rsid w:val="00D05ED3"/>
    <w:rsid w:val="00D11E25"/>
    <w:rsid w:val="00D17133"/>
    <w:rsid w:val="00D239A9"/>
    <w:rsid w:val="00D2751D"/>
    <w:rsid w:val="00D3462E"/>
    <w:rsid w:val="00D47C7A"/>
    <w:rsid w:val="00D54498"/>
    <w:rsid w:val="00D706C8"/>
    <w:rsid w:val="00D723F1"/>
    <w:rsid w:val="00D74D0B"/>
    <w:rsid w:val="00D80DCB"/>
    <w:rsid w:val="00D86439"/>
    <w:rsid w:val="00D86C2E"/>
    <w:rsid w:val="00D97FDF"/>
    <w:rsid w:val="00DB15C0"/>
    <w:rsid w:val="00DB3526"/>
    <w:rsid w:val="00DB3B27"/>
    <w:rsid w:val="00DC0DA7"/>
    <w:rsid w:val="00DC4D58"/>
    <w:rsid w:val="00DD1EEB"/>
    <w:rsid w:val="00DD3F71"/>
    <w:rsid w:val="00DD4B6E"/>
    <w:rsid w:val="00DE6B70"/>
    <w:rsid w:val="00DF72FE"/>
    <w:rsid w:val="00DF7FDA"/>
    <w:rsid w:val="00E021FB"/>
    <w:rsid w:val="00E04E30"/>
    <w:rsid w:val="00E077E5"/>
    <w:rsid w:val="00E130A5"/>
    <w:rsid w:val="00E17B95"/>
    <w:rsid w:val="00E229A5"/>
    <w:rsid w:val="00E40EF4"/>
    <w:rsid w:val="00E46461"/>
    <w:rsid w:val="00E52DCF"/>
    <w:rsid w:val="00E54E96"/>
    <w:rsid w:val="00E651A3"/>
    <w:rsid w:val="00E72752"/>
    <w:rsid w:val="00E75519"/>
    <w:rsid w:val="00EA6AA4"/>
    <w:rsid w:val="00EA6F0F"/>
    <w:rsid w:val="00EB0417"/>
    <w:rsid w:val="00EB19A3"/>
    <w:rsid w:val="00EB57DC"/>
    <w:rsid w:val="00EE4AD9"/>
    <w:rsid w:val="00EE5382"/>
    <w:rsid w:val="00F00692"/>
    <w:rsid w:val="00F0080A"/>
    <w:rsid w:val="00F017EE"/>
    <w:rsid w:val="00F04046"/>
    <w:rsid w:val="00F11033"/>
    <w:rsid w:val="00F31FA4"/>
    <w:rsid w:val="00F404C1"/>
    <w:rsid w:val="00F54816"/>
    <w:rsid w:val="00F54DAA"/>
    <w:rsid w:val="00F54E97"/>
    <w:rsid w:val="00F63CDF"/>
    <w:rsid w:val="00F70543"/>
    <w:rsid w:val="00F7088A"/>
    <w:rsid w:val="00F815DA"/>
    <w:rsid w:val="00F81884"/>
    <w:rsid w:val="00F93574"/>
    <w:rsid w:val="00F955F3"/>
    <w:rsid w:val="00FA2CC8"/>
    <w:rsid w:val="00FA417F"/>
    <w:rsid w:val="00FB1C9A"/>
    <w:rsid w:val="00FB2439"/>
    <w:rsid w:val="00FD131D"/>
    <w:rsid w:val="00FE3E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872836"/>
  <w15:chartTrackingRefBased/>
  <w15:docId w15:val="{19DE6BE0-D1D9-4D19-B598-1A682939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jc w:val="both"/>
    </w:pPr>
    <w:rPr>
      <w:rFonts w:ascii="Book Antiqua" w:hAnsi="Book Antiqua"/>
      <w:sz w:val="22"/>
      <w:lang w:eastAsia="en-US"/>
    </w:rPr>
  </w:style>
  <w:style w:type="paragraph" w:styleId="Titolo1">
    <w:name w:val="heading 1"/>
    <w:aliases w:val="Capitolo,t1,Part,H1,rlhead1,Sommario 11,level 1,Level 1 Head,Titolo 1.gf,Titolo capitolo,1,fjb1,ASAPHeading 1,SAHeading 1,TOC 11,A MAJOR/BOLD,II+,I,H11,H12,H13,H14,H15,H16,H17,H18,H111,H121,H131,H141,H151,H161,H171,H19,H112,H122,H132,H142"/>
    <w:basedOn w:val="Normale"/>
    <w:next w:val="Normale"/>
    <w:link w:val="Titolo1Carattere1"/>
    <w:autoRedefine/>
    <w:uiPriority w:val="99"/>
    <w:qFormat/>
    <w:pPr>
      <w:tabs>
        <w:tab w:val="left" w:pos="720"/>
        <w:tab w:val="right" w:leader="dot" w:pos="9739"/>
      </w:tabs>
      <w:jc w:val="right"/>
      <w:outlineLvl w:val="0"/>
    </w:pPr>
    <w:rPr>
      <w:rFonts w:ascii="Cambria" w:hAnsi="Cambria"/>
      <w:b/>
      <w:bCs/>
      <w:kern w:val="32"/>
      <w:sz w:val="32"/>
      <w:szCs w:val="32"/>
      <w:lang w:val="x-none"/>
    </w:rPr>
  </w:style>
  <w:style w:type="paragraph" w:styleId="Titolo2">
    <w:name w:val="heading 2"/>
    <w:aliases w:val="GPH Heading 2,GPH Heading 21,GPH Heading 22,GPH Heading 23,GPH Heading 24,GPH Heading 25,GPH Heading 26,GPH Heading 27,GPH Heading 28,GPH Heading 29,GPH Heading 210,GPH Heading 211,GPH Heading 212,GPH Heading 221,GPH Heading 231,GPH Heading 3"/>
    <w:basedOn w:val="Normale"/>
    <w:next w:val="Normale"/>
    <w:link w:val="Titolo2Carattere"/>
    <w:uiPriority w:val="99"/>
    <w:qFormat/>
    <w:pPr>
      <w:keepNext/>
      <w:numPr>
        <w:ilvl w:val="1"/>
        <w:numId w:val="2"/>
      </w:numPr>
      <w:spacing w:before="240" w:after="60"/>
      <w:outlineLvl w:val="1"/>
    </w:pPr>
    <w:rPr>
      <w:b/>
      <w:i/>
      <w:sz w:val="24"/>
      <w:lang w:val="x-none" w:eastAsia="x-none"/>
    </w:rPr>
  </w:style>
  <w:style w:type="paragraph" w:styleId="Titolo3">
    <w:name w:val="heading 3"/>
    <w:aliases w:val="H3,Org Heading 1,h1,§,§§,h3,t3,3rd level,h31,h32,h33,h34,h35,h36,h37,h38,h39,h310,h311,h312,h313,h314,Section,3 Heading,3rdOrd (1.),Unnumbered Head,uh,UH,Third-Order Heading,Heading 14,summit,y,Paragraaf,head 3,header3,head 31,header31"/>
    <w:basedOn w:val="Normale"/>
    <w:next w:val="Normale"/>
    <w:link w:val="Titolo3Carattere"/>
    <w:uiPriority w:val="99"/>
    <w:qFormat/>
    <w:pPr>
      <w:keepNext/>
      <w:numPr>
        <w:ilvl w:val="2"/>
        <w:numId w:val="2"/>
      </w:numPr>
      <w:spacing w:before="240" w:after="60"/>
      <w:outlineLvl w:val="2"/>
    </w:pPr>
    <w:rPr>
      <w:b/>
      <w:sz w:val="20"/>
      <w:lang w:val="x-none" w:eastAsia="x-none"/>
    </w:rPr>
  </w:style>
  <w:style w:type="paragraph" w:styleId="Titolo4">
    <w:name w:val="heading 4"/>
    <w:aliases w:val="t4,H4,4 dash,d,3,h4,a.,4 dash1,d1,31,h41,a.1,4 dash2,d2,32,h42,a.2,4 dash3,d3,33,h43,a.3,4 dash4,d4,34,h44,a.4,Sub sub heading,4 dash5,d5,35,h45,a.5,Sub sub heading1,4 dash6,d6,36,h46,a.6,Sub sub heading2,4 dash7,d7,37,h47,a.7,4 dash8,d8,38"/>
    <w:basedOn w:val="Gliederung"/>
    <w:next w:val="Normale"/>
    <w:link w:val="Titolo4Carattere"/>
    <w:uiPriority w:val="99"/>
    <w:qFormat/>
    <w:pPr>
      <w:keepNext/>
      <w:numPr>
        <w:ilvl w:val="3"/>
        <w:numId w:val="2"/>
      </w:numPr>
      <w:outlineLvl w:val="3"/>
    </w:pPr>
    <w:rPr>
      <w:b/>
      <w:i/>
      <w:sz w:val="24"/>
      <w:lang w:eastAsia="x-none"/>
    </w:rPr>
  </w:style>
  <w:style w:type="paragraph" w:styleId="Titolo5">
    <w:name w:val="heading 5"/>
    <w:aliases w:val="t5,H5,tit5,Block Label,Ref Heading 2,rh2,h5,Second Subheading,Ref Heading 21,rh21,H51,h51,Second Subheading1,Ref Heading 22,rh22,H52,Ref Heading 23,rh23,H53,h52,Second Subheading2,Ref Heading 24,rh24,H54,Ref Heading 25,rh25,H55,h53,rh26,H56"/>
    <w:basedOn w:val="Gliederung"/>
    <w:next w:val="Normale"/>
    <w:link w:val="Titolo5Carattere"/>
    <w:uiPriority w:val="99"/>
    <w:qFormat/>
    <w:pPr>
      <w:keepNext/>
      <w:numPr>
        <w:ilvl w:val="4"/>
        <w:numId w:val="2"/>
      </w:numPr>
      <w:outlineLvl w:val="4"/>
    </w:pPr>
    <w:rPr>
      <w:b/>
      <w:lang w:eastAsia="x-none"/>
    </w:rPr>
  </w:style>
  <w:style w:type="paragraph" w:styleId="Titolo6">
    <w:name w:val="heading 6"/>
    <w:basedOn w:val="Gliederung"/>
    <w:next w:val="Normale"/>
    <w:link w:val="Titolo6Carattere"/>
    <w:uiPriority w:val="99"/>
    <w:qFormat/>
    <w:pPr>
      <w:keepNext/>
      <w:numPr>
        <w:ilvl w:val="5"/>
        <w:numId w:val="2"/>
      </w:numPr>
      <w:outlineLvl w:val="5"/>
    </w:pPr>
    <w:rPr>
      <w:b/>
      <w:i/>
      <w:lang w:eastAsia="x-none"/>
    </w:rPr>
  </w:style>
  <w:style w:type="paragraph" w:styleId="Titolo7">
    <w:name w:val="heading 7"/>
    <w:basedOn w:val="Gliederung"/>
    <w:next w:val="Normale"/>
    <w:link w:val="Titolo7Carattere"/>
    <w:uiPriority w:val="99"/>
    <w:qFormat/>
    <w:pPr>
      <w:keepNext/>
      <w:numPr>
        <w:ilvl w:val="6"/>
        <w:numId w:val="2"/>
      </w:numPr>
      <w:outlineLvl w:val="6"/>
    </w:pPr>
    <w:rPr>
      <w:b/>
      <w:i/>
      <w:lang w:eastAsia="x-none"/>
    </w:rPr>
  </w:style>
  <w:style w:type="paragraph" w:styleId="Titolo8">
    <w:name w:val="heading 8"/>
    <w:basedOn w:val="Gliederung"/>
    <w:next w:val="Normale"/>
    <w:link w:val="Titolo8Carattere"/>
    <w:uiPriority w:val="99"/>
    <w:qFormat/>
    <w:pPr>
      <w:keepNext/>
      <w:numPr>
        <w:ilvl w:val="7"/>
        <w:numId w:val="2"/>
      </w:numPr>
      <w:outlineLvl w:val="7"/>
    </w:pPr>
    <w:rPr>
      <w:b/>
      <w:i/>
      <w:lang w:eastAsia="x-none"/>
    </w:rPr>
  </w:style>
  <w:style w:type="paragraph" w:styleId="Titolo9">
    <w:name w:val="heading 9"/>
    <w:basedOn w:val="Gliederung"/>
    <w:next w:val="Normale"/>
    <w:link w:val="Titolo9Carattere"/>
    <w:uiPriority w:val="99"/>
    <w:qFormat/>
    <w:pPr>
      <w:keepNext/>
      <w:numPr>
        <w:ilvl w:val="8"/>
        <w:numId w:val="2"/>
      </w:numPr>
      <w:outlineLvl w:val="8"/>
    </w:pPr>
    <w:rPr>
      <w:b/>
      <w:i/>
      <w:lang w:eastAsia="x-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1">
    <w:name w:val="Titolo 1 Carattere1"/>
    <w:aliases w:val="Capitolo Carattere1,t1 Carattere1,Part Carattere,H1 Carattere1,rlhead1 Carattere,Sommario 11 Carattere,level 1 Carattere1,Level 1 Head Carattere1,Titolo 1.gf Carattere,Titolo capitolo Carattere,1 Carattere,fjb1 Carattere,I Carattere"/>
    <w:link w:val="Titolo1"/>
    <w:uiPriority w:val="99"/>
    <w:locked/>
    <w:rPr>
      <w:rFonts w:ascii="Cambria" w:hAnsi="Cambria" w:cs="Times New Roman"/>
      <w:b/>
      <w:bCs/>
      <w:kern w:val="32"/>
      <w:sz w:val="32"/>
      <w:szCs w:val="32"/>
      <w:lang w:val="x-none" w:eastAsia="en-US"/>
    </w:rPr>
  </w:style>
  <w:style w:type="character" w:customStyle="1" w:styleId="Titolo2Carattere">
    <w:name w:val="Titolo 2 Carattere"/>
    <w:aliases w:val="GPH Heading 2 Carattere,GPH Heading 21 Carattere,GPH Heading 22 Carattere,GPH Heading 23 Carattere,GPH Heading 24 Carattere,GPH Heading 25 Carattere,GPH Heading 26 Carattere,GPH Heading 27 Carattere,GPH Heading 28 Carattere"/>
    <w:link w:val="Titolo2"/>
    <w:uiPriority w:val="99"/>
    <w:locked/>
    <w:rPr>
      <w:rFonts w:ascii="Book Antiqua" w:hAnsi="Book Antiqua"/>
      <w:b/>
      <w:i/>
      <w:sz w:val="24"/>
      <w:lang w:val="x-none" w:eastAsia="x-none"/>
    </w:rPr>
  </w:style>
  <w:style w:type="character" w:customStyle="1" w:styleId="Titolo3Carattere">
    <w:name w:val="Titolo 3 Carattere"/>
    <w:aliases w:val="H3 Carattere,Org Heading 1 Carattere,h1 Carattere,§ Carattere,§§ Carattere,h3 Carattere,t3 Carattere,3rd level Carattere,h31 Carattere,h32 Carattere,h33 Carattere,h34 Carattere,h35 Carattere,h36 Carattere,h37 Carattere,h38 Carattere"/>
    <w:link w:val="Titolo3"/>
    <w:uiPriority w:val="99"/>
    <w:locked/>
    <w:rPr>
      <w:rFonts w:ascii="Book Antiqua" w:hAnsi="Book Antiqua"/>
      <w:b/>
      <w:lang w:val="x-none" w:eastAsia="x-none"/>
    </w:rPr>
  </w:style>
  <w:style w:type="paragraph" w:customStyle="1" w:styleId="Gliederung">
    <w:name w:val="Gliederung"/>
    <w:uiPriority w:val="99"/>
    <w:pPr>
      <w:spacing w:before="240" w:after="120"/>
    </w:pPr>
    <w:rPr>
      <w:rFonts w:ascii="TimesNewRomanPS" w:hAnsi="TimesNewRomanPS"/>
      <w:lang w:val="de-DE"/>
    </w:rPr>
  </w:style>
  <w:style w:type="character" w:customStyle="1" w:styleId="Titolo4Carattere">
    <w:name w:val="Titolo 4 Carattere"/>
    <w:aliases w:val="t4 Carattere,H4 Carattere,4 dash Carattere,d Carattere,3 Carattere,h4 Carattere,a. Carattere,4 dash1 Carattere,d1 Carattere,31 Carattere,h41 Carattere,a.1 Carattere,4 dash2 Carattere,d2 Carattere,32 Carattere,h42 Carattere"/>
    <w:link w:val="Titolo4"/>
    <w:uiPriority w:val="99"/>
    <w:locked/>
    <w:rPr>
      <w:rFonts w:ascii="TimesNewRomanPS" w:hAnsi="TimesNewRomanPS"/>
      <w:b/>
      <w:i/>
      <w:sz w:val="24"/>
      <w:lang w:val="de-DE" w:eastAsia="x-none"/>
    </w:rPr>
  </w:style>
  <w:style w:type="character" w:customStyle="1" w:styleId="Titolo5Carattere">
    <w:name w:val="Titolo 5 Carattere"/>
    <w:aliases w:val="t5 Carattere,H5 Carattere,tit5 Carattere,Block Label Carattere,Ref Heading 2 Carattere,rh2 Carattere,h5 Carattere,Second Subheading Carattere,Ref Heading 21 Carattere,rh21 Carattere,H51 Carattere,h51 Carattere,Ref Heading 22 Carattere"/>
    <w:link w:val="Titolo5"/>
    <w:uiPriority w:val="99"/>
    <w:locked/>
    <w:rPr>
      <w:rFonts w:ascii="TimesNewRomanPS" w:hAnsi="TimesNewRomanPS"/>
      <w:b/>
      <w:lang w:val="de-DE" w:eastAsia="x-none"/>
    </w:rPr>
  </w:style>
  <w:style w:type="character" w:customStyle="1" w:styleId="Titolo6Carattere">
    <w:name w:val="Titolo 6 Carattere"/>
    <w:link w:val="Titolo6"/>
    <w:uiPriority w:val="99"/>
    <w:locked/>
    <w:rPr>
      <w:rFonts w:ascii="TimesNewRomanPS" w:hAnsi="TimesNewRomanPS"/>
      <w:b/>
      <w:i/>
      <w:lang w:val="de-DE" w:eastAsia="x-none"/>
    </w:rPr>
  </w:style>
  <w:style w:type="character" w:customStyle="1" w:styleId="Titolo7Carattere">
    <w:name w:val="Titolo 7 Carattere"/>
    <w:link w:val="Titolo7"/>
    <w:uiPriority w:val="99"/>
    <w:locked/>
    <w:rPr>
      <w:rFonts w:ascii="TimesNewRomanPS" w:hAnsi="TimesNewRomanPS"/>
      <w:b/>
      <w:i/>
      <w:lang w:val="de-DE" w:eastAsia="x-none"/>
    </w:rPr>
  </w:style>
  <w:style w:type="character" w:customStyle="1" w:styleId="Titolo8Carattere">
    <w:name w:val="Titolo 8 Carattere"/>
    <w:link w:val="Titolo8"/>
    <w:uiPriority w:val="99"/>
    <w:locked/>
    <w:rPr>
      <w:rFonts w:ascii="TimesNewRomanPS" w:hAnsi="TimesNewRomanPS"/>
      <w:b/>
      <w:i/>
      <w:lang w:val="de-DE" w:eastAsia="x-none"/>
    </w:rPr>
  </w:style>
  <w:style w:type="character" w:customStyle="1" w:styleId="Titolo9Carattere">
    <w:name w:val="Titolo 9 Carattere"/>
    <w:link w:val="Titolo9"/>
    <w:uiPriority w:val="99"/>
    <w:locked/>
    <w:rPr>
      <w:rFonts w:ascii="TimesNewRomanPS" w:hAnsi="TimesNewRomanPS"/>
      <w:b/>
      <w:i/>
      <w:lang w:val="de-DE" w:eastAsia="x-none"/>
    </w:rPr>
  </w:style>
  <w:style w:type="character" w:customStyle="1" w:styleId="Heading1Char">
    <w:name w:val="Heading 1 Char"/>
    <w:aliases w:val="Capitolo Char,t1 Char,Part Char,H1 Char,rlhead1 Char,Sommario 11 Char,level 1 Char,Level 1 Head Char,Titolo 1.gf Char,Titolo capitolo Char,1 Char,fjb1 Char,ASAPHeading 1 Char,SAHeading 1 Char,TOC 11 Char,A MAJOR/BOLD Char,II+ Char,I Char"/>
    <w:uiPriority w:val="99"/>
    <w:locked/>
    <w:rPr>
      <w:rFonts w:ascii="Cambria" w:hAnsi="Cambria" w:cs="Times New Roman"/>
      <w:b/>
      <w:bCs/>
      <w:kern w:val="32"/>
      <w:sz w:val="32"/>
      <w:szCs w:val="32"/>
      <w:lang w:val="x-none" w:eastAsia="en-US"/>
    </w:rPr>
  </w:style>
  <w:style w:type="character" w:customStyle="1" w:styleId="Heading2Char">
    <w:name w:val="Heading 2 Char"/>
    <w:aliases w:val="GPH Heading 2 Char,GPH Heading 21 Char,GPH Heading 22 Char,GPH Heading 23 Char,GPH Heading 24 Char,GPH Heading 25 Char,GPH Heading 26 Char,GPH Heading 27 Char,GPH Heading 28 Char,GPH Heading 29 Char,GPH Heading 210 Char,GPH Heading 3 Char"/>
    <w:uiPriority w:val="9"/>
    <w:semiHidden/>
    <w:rPr>
      <w:rFonts w:ascii="Cambria" w:eastAsia="Times New Roman" w:hAnsi="Cambria" w:cs="Times New Roman"/>
      <w:b/>
      <w:bCs/>
      <w:i/>
      <w:iCs/>
      <w:sz w:val="28"/>
      <w:szCs w:val="28"/>
      <w:lang w:eastAsia="en-US"/>
    </w:rPr>
  </w:style>
  <w:style w:type="character" w:customStyle="1" w:styleId="Heading3Char">
    <w:name w:val="Heading 3 Char"/>
    <w:aliases w:val="H3 Char,Org Heading 1 Char,h1 Char,§ Char,§§ Char,h3 Char,t3 Char,3rd level Char,h31 Char,h32 Char,h33 Char,h34 Char,h35 Char,h36 Char,h37 Char,h38 Char,h39 Char,h310 Char,h311 Char,h312 Char,h313 Char,h314 Char,Section Char,uh Char"/>
    <w:uiPriority w:val="99"/>
    <w:semiHidden/>
    <w:locked/>
    <w:rPr>
      <w:rFonts w:ascii="Cambria" w:hAnsi="Cambria" w:cs="Times New Roman"/>
      <w:b/>
      <w:bCs/>
      <w:sz w:val="26"/>
      <w:szCs w:val="26"/>
      <w:lang w:val="x-none" w:eastAsia="en-US"/>
    </w:rPr>
  </w:style>
  <w:style w:type="character" w:customStyle="1" w:styleId="Heading2Char18">
    <w:name w:val="Heading 2 Char18"/>
    <w:aliases w:val="GPH Heading 2 Char18,GPH Heading 21 Char18,GPH Heading 22 Char18,GPH Heading 23 Char18,GPH Heading 24 Char18,GPH Heading 25 Char18,GPH Heading 26 Char18,GPH Heading 27 Char18,GPH Heading 28 Char18,GPH Heading 29 Char18,GPH Heading 3 Cha"/>
    <w:uiPriority w:val="9"/>
    <w:semiHidden/>
    <w:locked/>
    <w:rPr>
      <w:rFonts w:ascii="Cambria" w:hAnsi="Cambria" w:cs="Times New Roman"/>
      <w:b/>
      <w:bCs/>
      <w:i/>
      <w:iCs/>
      <w:sz w:val="28"/>
      <w:szCs w:val="28"/>
      <w:lang w:val="x-none" w:eastAsia="en-US"/>
    </w:rPr>
  </w:style>
  <w:style w:type="character" w:customStyle="1" w:styleId="Heading2Char17">
    <w:name w:val="Heading 2 Char17"/>
    <w:aliases w:val="GPH Heading 2 Char17,GPH Heading 21 Char17,GPH Heading 22 Char17,GPH Heading 23 Char17,GPH Heading 24 Char17,GPH Heading 25 Char17,GPH Heading 26 Char17,GPH Heading 27 Char17,GPH Heading 28 Char17,GPH Heading 29 Char17,GPH Heading 3 Ch"/>
    <w:uiPriority w:val="99"/>
    <w:semiHidden/>
    <w:locked/>
    <w:rPr>
      <w:rFonts w:ascii="Cambria" w:hAnsi="Cambria" w:cs="Times New Roman"/>
      <w:b/>
      <w:bCs/>
      <w:i/>
      <w:iCs/>
      <w:sz w:val="28"/>
      <w:szCs w:val="28"/>
      <w:lang w:val="x-none" w:eastAsia="en-US"/>
    </w:rPr>
  </w:style>
  <w:style w:type="character" w:customStyle="1" w:styleId="Heading2Char16">
    <w:name w:val="Heading 2 Char16"/>
    <w:aliases w:val="GPH Heading 2 Char16,GPH Heading 21 Char16,GPH Heading 22 Char16,GPH Heading 23 Char16,GPH Heading 24 Char16,GPH Heading 25 Char16,GPH Heading 26 Char16,GPH Heading 27 Char16,GPH Heading 28 Char16,GPH Heading 29 Char16,GPH Heading 3 Ch7"/>
    <w:uiPriority w:val="99"/>
    <w:semiHidden/>
    <w:rPr>
      <w:rFonts w:ascii="Cambria" w:hAnsi="Cambria" w:cs="Times New Roman"/>
      <w:b/>
      <w:bCs/>
      <w:i/>
      <w:iCs/>
      <w:sz w:val="28"/>
      <w:szCs w:val="28"/>
      <w:lang w:val="x-none" w:eastAsia="en-US"/>
    </w:rPr>
  </w:style>
  <w:style w:type="character" w:customStyle="1" w:styleId="Heading2Char15">
    <w:name w:val="Heading 2 Char15"/>
    <w:aliases w:val="GPH Heading 2 Char15,GPH Heading 21 Char15,GPH Heading 22 Char15,GPH Heading 23 Char15,GPH Heading 24 Char15,GPH Heading 25 Char15,GPH Heading 26 Char15,GPH Heading 27 Char15,GPH Heading 28 Char15,GPH Heading 29 Char15,GPH Heading 3 Ch6"/>
    <w:uiPriority w:val="99"/>
    <w:semiHidden/>
    <w:locked/>
    <w:rPr>
      <w:rFonts w:ascii="Cambria" w:hAnsi="Cambria" w:cs="Times New Roman"/>
      <w:b/>
      <w:bCs/>
      <w:i/>
      <w:iCs/>
      <w:sz w:val="28"/>
      <w:szCs w:val="28"/>
      <w:lang w:val="x-none" w:eastAsia="en-US"/>
    </w:rPr>
  </w:style>
  <w:style w:type="character" w:customStyle="1" w:styleId="Heading2Char14">
    <w:name w:val="Heading 2 Char14"/>
    <w:aliases w:val="GPH Heading 2 Char14,GPH Heading 21 Char14,GPH Heading 22 Char14,GPH Heading 23 Char14,GPH Heading 24 Char14,GPH Heading 25 Char14,GPH Heading 26 Char14,GPH Heading 27 Char14,GPH Heading 28 Char14,GPH Heading 29 Char14,GPH Heading 3 Ch5"/>
    <w:uiPriority w:val="99"/>
    <w:semiHidden/>
    <w:locked/>
    <w:rPr>
      <w:rFonts w:ascii="Cambria" w:hAnsi="Cambria" w:cs="Times New Roman"/>
      <w:b/>
      <w:bCs/>
      <w:i/>
      <w:iCs/>
      <w:sz w:val="28"/>
      <w:szCs w:val="28"/>
      <w:lang w:val="x-none" w:eastAsia="en-US"/>
    </w:rPr>
  </w:style>
  <w:style w:type="character" w:customStyle="1" w:styleId="Heading2Char13">
    <w:name w:val="Heading 2 Char13"/>
    <w:aliases w:val="GPH Heading 2 Char13,GPH Heading 21 Char13,GPH Heading 22 Char13,GPH Heading 23 Char13,GPH Heading 24 Char13,GPH Heading 25 Char13,GPH Heading 26 Char13,GPH Heading 27 Char13,GPH Heading 28 Char13,GPH Heading 29 Char13,GPH Heading 3 Ch4"/>
    <w:uiPriority w:val="99"/>
    <w:semiHidden/>
    <w:locked/>
    <w:rPr>
      <w:rFonts w:ascii="Cambria" w:hAnsi="Cambria" w:cs="Times New Roman"/>
      <w:b/>
      <w:bCs/>
      <w:i/>
      <w:iCs/>
      <w:sz w:val="28"/>
      <w:szCs w:val="28"/>
      <w:lang w:val="x-none" w:eastAsia="en-US"/>
    </w:rPr>
  </w:style>
  <w:style w:type="character" w:customStyle="1" w:styleId="Heading2Char12">
    <w:name w:val="Heading 2 Char12"/>
    <w:aliases w:val="GPH Heading 2 Char12,GPH Heading 21 Char12,GPH Heading 22 Char12,GPH Heading 23 Char12,GPH Heading 24 Char12,GPH Heading 25 Char12,GPH Heading 26 Char12,GPH Heading 27 Char12,GPH Heading 28 Char12,GPH Heading 29 Char12,GPH Heading 3 Ch3"/>
    <w:uiPriority w:val="99"/>
    <w:semiHidden/>
    <w:locked/>
    <w:rPr>
      <w:rFonts w:ascii="Cambria" w:hAnsi="Cambria" w:cs="Times New Roman"/>
      <w:b/>
      <w:bCs/>
      <w:i/>
      <w:iCs/>
      <w:sz w:val="28"/>
      <w:szCs w:val="28"/>
      <w:lang w:val="x-none" w:eastAsia="en-US"/>
    </w:rPr>
  </w:style>
  <w:style w:type="character" w:customStyle="1" w:styleId="Heading2Char11">
    <w:name w:val="Heading 2 Char11"/>
    <w:aliases w:val="GPH Heading 2 Char11,GPH Heading 21 Char11,GPH Heading 22 Char11,GPH Heading 23 Char11,GPH Heading 24 Char11,GPH Heading 25 Char11,GPH Heading 26 Char11,GPH Heading 27 Char11,GPH Heading 28 Char11,GPH Heading 29 Char11,GPH Heading 3 Ch2"/>
    <w:uiPriority w:val="99"/>
    <w:semiHidden/>
    <w:locked/>
    <w:rPr>
      <w:rFonts w:ascii="Cambria" w:hAnsi="Cambria" w:cs="Times New Roman"/>
      <w:b/>
      <w:bCs/>
      <w:i/>
      <w:iCs/>
      <w:sz w:val="28"/>
      <w:szCs w:val="28"/>
      <w:lang w:val="x-none" w:eastAsia="en-US"/>
    </w:rPr>
  </w:style>
  <w:style w:type="character" w:customStyle="1" w:styleId="Heading2Char10">
    <w:name w:val="Heading 2 Char10"/>
    <w:aliases w:val="GPH Heading 2 Char10,GPH Heading 21 Char10,GPH Heading 22 Char10,GPH Heading 23 Char10,GPH Heading 24 Char10,GPH Heading 25 Char10,GPH Heading 26 Char10,GPH Heading 27 Char10,GPH Heading 28 Char10,GPH Heading 29 Char10,GPH Heading 3 Ch1"/>
    <w:uiPriority w:val="99"/>
    <w:semiHidden/>
    <w:locked/>
    <w:rPr>
      <w:rFonts w:ascii="Cambria" w:hAnsi="Cambria" w:cs="Times New Roman"/>
      <w:b/>
      <w:bCs/>
      <w:i/>
      <w:iCs/>
      <w:sz w:val="28"/>
      <w:szCs w:val="28"/>
      <w:lang w:val="x-none" w:eastAsia="en-US"/>
    </w:rPr>
  </w:style>
  <w:style w:type="character" w:customStyle="1" w:styleId="Heading2Char9">
    <w:name w:val="Heading 2 Char9"/>
    <w:aliases w:val="GPH Heading 2 Char9,GPH Heading 21 Char9,GPH Heading 22 Char9,GPH Heading 23 Char9,GPH Heading 24 Char9,GPH Heading 25 Char9,GPH Heading 26 Char9,GPH Heading 27 Char9,GPH Heading 28 Char9,GPH Heading 29 Char9,GPH Heading 210 Char9"/>
    <w:uiPriority w:val="99"/>
    <w:semiHidden/>
    <w:locked/>
    <w:rPr>
      <w:rFonts w:ascii="Cambria" w:hAnsi="Cambria" w:cs="Times New Roman"/>
      <w:b/>
      <w:bCs/>
      <w:i/>
      <w:iCs/>
      <w:sz w:val="28"/>
      <w:szCs w:val="28"/>
      <w:lang w:val="x-none" w:eastAsia="en-US"/>
    </w:rPr>
  </w:style>
  <w:style w:type="character" w:customStyle="1" w:styleId="Heading2Char8">
    <w:name w:val="Heading 2 Char8"/>
    <w:aliases w:val="GPH Heading 2 Char8,GPH Heading 21 Char8,GPH Heading 22 Char8,GPH Heading 23 Char8,GPH Heading 24 Char8,GPH Heading 25 Char8,GPH Heading 26 Char8,GPH Heading 27 Char8,GPH Heading 28 Char8,GPH Heading 29 Char8,GPH Heading 210 Char8"/>
    <w:uiPriority w:val="99"/>
    <w:semiHidden/>
    <w:locked/>
    <w:rPr>
      <w:rFonts w:ascii="Cambria" w:hAnsi="Cambria" w:cs="Times New Roman"/>
      <w:b/>
      <w:bCs/>
      <w:i/>
      <w:iCs/>
      <w:sz w:val="28"/>
      <w:szCs w:val="28"/>
      <w:lang w:val="x-none" w:eastAsia="en-US"/>
    </w:rPr>
  </w:style>
  <w:style w:type="character" w:customStyle="1" w:styleId="Heading2Char7">
    <w:name w:val="Heading 2 Char7"/>
    <w:aliases w:val="GPH Heading 2 Char7,GPH Heading 21 Char7,GPH Heading 22 Char7,GPH Heading 23 Char7,GPH Heading 24 Char7,GPH Heading 25 Char7,GPH Heading 26 Char7,GPH Heading 27 Char7,GPH Heading 28 Char7,GPH Heading 29 Char7,GPH Heading 210 Char7"/>
    <w:uiPriority w:val="99"/>
    <w:semiHidden/>
    <w:rPr>
      <w:rFonts w:ascii="Cambria" w:hAnsi="Cambria" w:cs="Times New Roman"/>
      <w:b/>
      <w:bCs/>
      <w:i/>
      <w:iCs/>
      <w:sz w:val="28"/>
      <w:szCs w:val="28"/>
      <w:lang w:val="x-none" w:eastAsia="en-US"/>
    </w:rPr>
  </w:style>
  <w:style w:type="character" w:customStyle="1" w:styleId="Heading2Char6">
    <w:name w:val="Heading 2 Char6"/>
    <w:aliases w:val="GPH Heading 2 Char6,GPH Heading 21 Char6,GPH Heading 22 Char6,GPH Heading 23 Char6,GPH Heading 24 Char6,GPH Heading 25 Char6,GPH Heading 26 Char6,GPH Heading 27 Char6,GPH Heading 28 Char6,GPH Heading 29 Char6,GPH Heading 210 Char6"/>
    <w:uiPriority w:val="99"/>
    <w:semiHidden/>
    <w:locked/>
    <w:rPr>
      <w:rFonts w:ascii="Cambria" w:hAnsi="Cambria" w:cs="Times New Roman"/>
      <w:b/>
      <w:bCs/>
      <w:i/>
      <w:iCs/>
      <w:sz w:val="28"/>
      <w:szCs w:val="28"/>
      <w:lang w:val="x-none" w:eastAsia="en-US"/>
    </w:rPr>
  </w:style>
  <w:style w:type="character" w:customStyle="1" w:styleId="Heading2Char5">
    <w:name w:val="Heading 2 Char5"/>
    <w:aliases w:val="GPH Heading 2 Char5,GPH Heading 21 Char5,GPH Heading 22 Char5,GPH Heading 23 Char5,GPH Heading 24 Char5,GPH Heading 25 Char5,GPH Heading 26 Char5,GPH Heading 27 Char5,GPH Heading 28 Char5,GPH Heading 29 Char5,GPH Heading 210 Char5"/>
    <w:uiPriority w:val="99"/>
    <w:semiHidden/>
    <w:locked/>
    <w:rPr>
      <w:rFonts w:ascii="Cambria" w:hAnsi="Cambria" w:cs="Times New Roman"/>
      <w:b/>
      <w:bCs/>
      <w:i/>
      <w:iCs/>
      <w:sz w:val="28"/>
      <w:szCs w:val="28"/>
      <w:lang w:val="x-none" w:eastAsia="en-US"/>
    </w:rPr>
  </w:style>
  <w:style w:type="character" w:customStyle="1" w:styleId="Heading2Char4">
    <w:name w:val="Heading 2 Char4"/>
    <w:aliases w:val="GPH Heading 2 Char4,GPH Heading 21 Char4,GPH Heading 22 Char4,GPH Heading 23 Char4,GPH Heading 24 Char4,GPH Heading 25 Char4,GPH Heading 26 Char4,GPH Heading 27 Char4,GPH Heading 28 Char4,GPH Heading 29 Char4,GPH Heading 210 Char4"/>
    <w:uiPriority w:val="99"/>
    <w:semiHidden/>
    <w:locked/>
    <w:rPr>
      <w:rFonts w:ascii="Cambria" w:hAnsi="Cambria" w:cs="Times New Roman"/>
      <w:b/>
      <w:bCs/>
      <w:i/>
      <w:iCs/>
      <w:sz w:val="28"/>
      <w:szCs w:val="28"/>
      <w:lang w:val="x-none" w:eastAsia="en-US"/>
    </w:rPr>
  </w:style>
  <w:style w:type="character" w:customStyle="1" w:styleId="Heading2Char3">
    <w:name w:val="Heading 2 Char3"/>
    <w:aliases w:val="GPH Heading 2 Char3,GPH Heading 21 Char3,GPH Heading 22 Char3,GPH Heading 23 Char3,GPH Heading 24 Char3,GPH Heading 25 Char3,GPH Heading 26 Char3,GPH Heading 27 Char3,GPH Heading 28 Char3,GPH Heading 29 Char3,GPH Heading 210 Char3"/>
    <w:uiPriority w:val="99"/>
    <w:semiHidden/>
    <w:locked/>
    <w:rPr>
      <w:rFonts w:ascii="Cambria" w:hAnsi="Cambria" w:cs="Times New Roman"/>
      <w:b/>
      <w:bCs/>
      <w:i/>
      <w:iCs/>
      <w:sz w:val="28"/>
      <w:szCs w:val="28"/>
      <w:lang w:val="x-none" w:eastAsia="en-US"/>
    </w:rPr>
  </w:style>
  <w:style w:type="character" w:customStyle="1" w:styleId="Heading2Char2">
    <w:name w:val="Heading 2 Char2"/>
    <w:aliases w:val="GPH Heading 2 Char2,GPH Heading 21 Char2,GPH Heading 22 Char2,GPH Heading 23 Char2,GPH Heading 24 Char2,GPH Heading 25 Char2,GPH Heading 26 Char2,GPH Heading 27 Char2,GPH Heading 28 Char2,GPH Heading 29 Char2,GPH Heading 210 Char2"/>
    <w:uiPriority w:val="99"/>
    <w:semiHidden/>
    <w:locked/>
    <w:rPr>
      <w:rFonts w:ascii="Cambria" w:hAnsi="Cambria" w:cs="Times New Roman"/>
      <w:b/>
      <w:bCs/>
      <w:i/>
      <w:iCs/>
      <w:sz w:val="28"/>
      <w:szCs w:val="28"/>
      <w:lang w:val="x-none" w:eastAsia="en-US"/>
    </w:rPr>
  </w:style>
  <w:style w:type="paragraph" w:styleId="Pidipagina">
    <w:name w:val="footer"/>
    <w:basedOn w:val="Normale"/>
    <w:link w:val="PidipaginaCarattere"/>
    <w:uiPriority w:val="99"/>
    <w:pPr>
      <w:tabs>
        <w:tab w:val="center" w:pos="4320"/>
        <w:tab w:val="right" w:pos="8640"/>
      </w:tabs>
    </w:pPr>
    <w:rPr>
      <w:sz w:val="20"/>
      <w:lang w:val="x-none"/>
    </w:rPr>
  </w:style>
  <w:style w:type="character" w:customStyle="1" w:styleId="PidipaginaCarattere">
    <w:name w:val="Piè di pagina Carattere"/>
    <w:link w:val="Pidipagina"/>
    <w:uiPriority w:val="99"/>
    <w:semiHidden/>
    <w:locked/>
    <w:rPr>
      <w:rFonts w:ascii="Book Antiqua" w:hAnsi="Book Antiqua" w:cs="Times New Roman"/>
      <w:sz w:val="20"/>
      <w:szCs w:val="20"/>
      <w:lang w:val="x-none" w:eastAsia="en-US"/>
    </w:rPr>
  </w:style>
  <w:style w:type="paragraph" w:styleId="Intestazione">
    <w:name w:val="header"/>
    <w:aliases w:val="form,form1,Even,Intestazione.int.intestazione,hd,intestazione,Intestazione.int"/>
    <w:basedOn w:val="Normale"/>
    <w:link w:val="IntestazioneCarattere"/>
    <w:uiPriority w:val="99"/>
    <w:pPr>
      <w:tabs>
        <w:tab w:val="center" w:pos="4320"/>
        <w:tab w:val="right" w:pos="8640"/>
      </w:tabs>
    </w:pPr>
  </w:style>
  <w:style w:type="character" w:customStyle="1" w:styleId="IntestazioneCarattere">
    <w:name w:val="Intestazione Carattere"/>
    <w:aliases w:val="form Carattere,form1 Carattere,Even Carattere,Intestazione.int.intestazione Carattere,hd Carattere,intestazione Carattere,Intestazione.int Carattere"/>
    <w:link w:val="Intestazione"/>
    <w:uiPriority w:val="99"/>
    <w:semiHidden/>
    <w:locked/>
    <w:rPr>
      <w:rFonts w:ascii="Book Antiqua" w:hAnsi="Book Antiqua"/>
      <w:sz w:val="22"/>
      <w:lang w:val="it-IT" w:eastAsia="en-US"/>
    </w:rPr>
  </w:style>
  <w:style w:type="character" w:customStyle="1" w:styleId="HeaderChar">
    <w:name w:val="Header Char"/>
    <w:aliases w:val="form Char,form1 Char,Even Char,Intestazione.int.intestazione Char,hd Char,intestazione Char,Intestazione.int Char"/>
    <w:uiPriority w:val="99"/>
    <w:locked/>
    <w:rPr>
      <w:rFonts w:cs="Times New Roman"/>
      <w:i/>
      <w:lang w:val="x-none" w:eastAsia="en-US"/>
    </w:rPr>
  </w:style>
  <w:style w:type="character" w:styleId="Numeropagina">
    <w:name w:val="page number"/>
    <w:uiPriority w:val="99"/>
    <w:rPr>
      <w:rFonts w:cs="Times New Roman"/>
    </w:rPr>
  </w:style>
  <w:style w:type="paragraph" w:styleId="Sommario2">
    <w:name w:val="toc 2"/>
    <w:basedOn w:val="Normale"/>
    <w:next w:val="Normale"/>
    <w:uiPriority w:val="39"/>
    <w:pPr>
      <w:tabs>
        <w:tab w:val="left" w:pos="880"/>
        <w:tab w:val="right" w:leader="dot" w:pos="9739"/>
      </w:tabs>
      <w:spacing w:before="120" w:after="60"/>
      <w:ind w:left="216"/>
    </w:pPr>
    <w:rPr>
      <w:noProof/>
    </w:rPr>
  </w:style>
  <w:style w:type="character" w:styleId="Collegamentoipertestuale">
    <w:name w:val="Hyperlink"/>
    <w:uiPriority w:val="99"/>
    <w:rPr>
      <w:rFonts w:cs="Times New Roman"/>
      <w:color w:val="0000FF"/>
      <w:u w:val="single"/>
    </w:rPr>
  </w:style>
  <w:style w:type="paragraph" w:styleId="Rientrocorpodeltesto">
    <w:name w:val="Body Text Indent"/>
    <w:basedOn w:val="Normale"/>
    <w:link w:val="RientrocorpodeltestoCarattere"/>
    <w:uiPriority w:val="99"/>
    <w:pPr>
      <w:ind w:left="360"/>
    </w:pPr>
    <w:rPr>
      <w:sz w:val="20"/>
      <w:lang w:val="x-none"/>
    </w:rPr>
  </w:style>
  <w:style w:type="character" w:customStyle="1" w:styleId="RientrocorpodeltestoCarattere">
    <w:name w:val="Rientro corpo del testo Carattere"/>
    <w:link w:val="Rientrocorpodeltesto"/>
    <w:uiPriority w:val="99"/>
    <w:semiHidden/>
    <w:locked/>
    <w:rPr>
      <w:rFonts w:ascii="Book Antiqua" w:hAnsi="Book Antiqua" w:cs="Times New Roman"/>
      <w:sz w:val="20"/>
      <w:szCs w:val="20"/>
      <w:lang w:val="x-none" w:eastAsia="en-US"/>
    </w:rPr>
  </w:style>
  <w:style w:type="paragraph" w:customStyle="1" w:styleId="Testo1aIndendatura">
    <w:name w:val="Testo 1a Indendatura"/>
    <w:uiPriority w:val="99"/>
    <w:pPr>
      <w:widowControl w:val="0"/>
      <w:spacing w:before="240" w:line="240" w:lineRule="exact"/>
      <w:jc w:val="both"/>
    </w:pPr>
    <w:rPr>
      <w:rFonts w:ascii="Bookman" w:hAnsi="Bookman"/>
      <w:sz w:val="24"/>
    </w:rPr>
  </w:style>
  <w:style w:type="paragraph" w:customStyle="1" w:styleId="Punto">
    <w:name w:val="Punto"/>
    <w:basedOn w:val="Normale"/>
    <w:uiPriority w:val="99"/>
    <w:pPr>
      <w:tabs>
        <w:tab w:val="num" w:pos="360"/>
      </w:tabs>
      <w:spacing w:before="120" w:after="120"/>
    </w:pPr>
    <w:rPr>
      <w:b/>
    </w:rPr>
  </w:style>
  <w:style w:type="paragraph" w:customStyle="1" w:styleId="Elencotrattino1">
    <w:name w:val="Elenco trattino 1"/>
    <w:basedOn w:val="Normale"/>
    <w:uiPriority w:val="99"/>
    <w:pPr>
      <w:numPr>
        <w:numId w:val="1"/>
      </w:numPr>
    </w:pPr>
    <w:rPr>
      <w:szCs w:val="24"/>
    </w:rPr>
  </w:style>
  <w:style w:type="paragraph" w:customStyle="1" w:styleId="Titolocentrato">
    <w:name w:val="Titolo centrato"/>
    <w:basedOn w:val="Normale"/>
    <w:next w:val="Normale"/>
    <w:autoRedefine/>
    <w:uiPriority w:val="99"/>
    <w:pPr>
      <w:spacing w:after="120"/>
      <w:jc w:val="center"/>
    </w:pPr>
    <w:rPr>
      <w:b/>
      <w:sz w:val="28"/>
    </w:rPr>
  </w:style>
  <w:style w:type="paragraph" w:styleId="Didascalia">
    <w:name w:val="caption"/>
    <w:basedOn w:val="Normale"/>
    <w:next w:val="Normale"/>
    <w:uiPriority w:val="99"/>
    <w:qFormat/>
    <w:pPr>
      <w:spacing w:before="120"/>
      <w:jc w:val="center"/>
    </w:pPr>
    <w:rPr>
      <w:b/>
      <w:sz w:val="20"/>
      <w:szCs w:val="24"/>
      <w:lang w:val="en-US"/>
    </w:rPr>
  </w:style>
  <w:style w:type="paragraph" w:customStyle="1" w:styleId="Standard2">
    <w:name w:val="Standard2"/>
    <w:basedOn w:val="Normale"/>
    <w:uiPriority w:val="99"/>
    <w:pPr>
      <w:ind w:left="709"/>
      <w:jc w:val="left"/>
    </w:pPr>
    <w:rPr>
      <w:rFonts w:ascii="Times New Roman" w:hAnsi="Times New Roman"/>
      <w:sz w:val="24"/>
      <w:szCs w:val="24"/>
      <w:lang w:val="en-US"/>
    </w:rPr>
  </w:style>
  <w:style w:type="paragraph" w:styleId="Corpodeltesto2">
    <w:name w:val="Body Text 2"/>
    <w:basedOn w:val="Normale"/>
    <w:link w:val="Corpodeltesto2Carattere"/>
    <w:uiPriority w:val="99"/>
    <w:pPr>
      <w:spacing w:after="120" w:line="480" w:lineRule="auto"/>
    </w:pPr>
    <w:rPr>
      <w:sz w:val="20"/>
      <w:lang w:val="x-none"/>
    </w:rPr>
  </w:style>
  <w:style w:type="character" w:customStyle="1" w:styleId="Corpodeltesto2Carattere">
    <w:name w:val="Corpo del testo 2 Carattere"/>
    <w:link w:val="Corpodeltesto2"/>
    <w:uiPriority w:val="99"/>
    <w:semiHidden/>
    <w:locked/>
    <w:rPr>
      <w:rFonts w:ascii="Book Antiqua" w:hAnsi="Book Antiqua" w:cs="Times New Roman"/>
      <w:sz w:val="20"/>
      <w:szCs w:val="20"/>
      <w:lang w:val="x-none" w:eastAsia="en-US"/>
    </w:rPr>
  </w:style>
  <w:style w:type="paragraph" w:styleId="Rientrocorpodeltesto3">
    <w:name w:val="Body Text Indent 3"/>
    <w:basedOn w:val="Normale"/>
    <w:link w:val="Rientrocorpodeltesto3Carattere"/>
    <w:uiPriority w:val="99"/>
    <w:pPr>
      <w:spacing w:after="120"/>
      <w:ind w:left="283"/>
    </w:pPr>
    <w:rPr>
      <w:sz w:val="16"/>
      <w:szCs w:val="16"/>
      <w:lang w:val="x-none"/>
    </w:rPr>
  </w:style>
  <w:style w:type="character" w:customStyle="1" w:styleId="Rientrocorpodeltesto3Carattere">
    <w:name w:val="Rientro corpo del testo 3 Carattere"/>
    <w:link w:val="Rientrocorpodeltesto3"/>
    <w:uiPriority w:val="99"/>
    <w:semiHidden/>
    <w:locked/>
    <w:rPr>
      <w:rFonts w:ascii="Book Antiqua" w:hAnsi="Book Antiqua" w:cs="Times New Roman"/>
      <w:sz w:val="16"/>
      <w:szCs w:val="16"/>
      <w:lang w:val="x-none" w:eastAsia="en-US"/>
    </w:rPr>
  </w:style>
  <w:style w:type="paragraph" w:customStyle="1" w:styleId="ABLOCKPARA">
    <w:name w:val="A BLOCK PARA"/>
    <w:basedOn w:val="Normale"/>
    <w:uiPriority w:val="99"/>
    <w:pPr>
      <w:jc w:val="left"/>
    </w:pPr>
    <w:rPr>
      <w:sz w:val="20"/>
    </w:rPr>
  </w:style>
  <w:style w:type="paragraph" w:styleId="Sommario3">
    <w:name w:val="toc 3"/>
    <w:basedOn w:val="Normale"/>
    <w:next w:val="Normale"/>
    <w:autoRedefine/>
    <w:uiPriority w:val="39"/>
    <w:pPr>
      <w:ind w:left="440"/>
    </w:pPr>
  </w:style>
  <w:style w:type="paragraph" w:styleId="Corpotesto">
    <w:name w:val="Body Text"/>
    <w:aliases w:val="Para,bt,Response,AvtalBrödtext,ändrad,Body3,Bodytext,Descrizione,body text,BODY TEXT,Block text,t,Text,heading_txt,bodytxy2,EHPT,Body Text2,bt1,bodytext,BT,txt1,T1,Title 1,EDStext,sp,bullet title,sbs,block text,Resume Text,bt4,tx"/>
    <w:basedOn w:val="Normale"/>
    <w:link w:val="CorpotestoCarattere"/>
    <w:uiPriority w:val="99"/>
    <w:pPr>
      <w:jc w:val="left"/>
    </w:pPr>
    <w:rPr>
      <w:sz w:val="20"/>
      <w:lang w:val="x-none"/>
    </w:rPr>
  </w:style>
  <w:style w:type="character" w:customStyle="1" w:styleId="CorpotestoCarattere">
    <w:name w:val="Corpo testo Carattere"/>
    <w:aliases w:val="Para Carattere,bt Carattere,Response Carattere,AvtalBrödtext Carattere,ändrad Carattere,Body3 Carattere,Bodytext Carattere,Descrizione Carattere,body text Carattere,BODY TEXT Carattere,Block text Carattere,t Carattere,bt1 Carattere"/>
    <w:link w:val="Corpotesto"/>
    <w:uiPriority w:val="99"/>
    <w:semiHidden/>
    <w:locked/>
    <w:rPr>
      <w:rFonts w:ascii="Book Antiqua" w:hAnsi="Book Antiqua" w:cs="Times New Roman"/>
      <w:sz w:val="20"/>
      <w:szCs w:val="20"/>
      <w:lang w:val="x-none" w:eastAsia="en-US"/>
    </w:rPr>
  </w:style>
  <w:style w:type="paragraph" w:styleId="NormaleWeb">
    <w:name w:val="Normal (Web)"/>
    <w:basedOn w:val="Normale"/>
    <w:uiPriority w:val="99"/>
    <w:pPr>
      <w:spacing w:before="100" w:beforeAutospacing="1" w:after="100" w:afterAutospacing="1"/>
      <w:jc w:val="left"/>
    </w:pPr>
    <w:rPr>
      <w:rFonts w:ascii="Arial Unicode MS" w:eastAsia="Arial Unicode MS" w:hAnsi="Arial Unicode MS" w:cs="Arial Unicode MS"/>
      <w:color w:val="006600"/>
      <w:sz w:val="24"/>
      <w:szCs w:val="24"/>
      <w:lang w:eastAsia="it-IT"/>
    </w:rPr>
  </w:style>
  <w:style w:type="character" w:styleId="Collegamentovisitato">
    <w:name w:val="FollowedHyperlink"/>
    <w:uiPriority w:val="99"/>
    <w:rPr>
      <w:rFonts w:cs="Times New Roman"/>
      <w:color w:val="0000FF"/>
      <w:u w:val="single"/>
    </w:rPr>
  </w:style>
  <w:style w:type="character" w:styleId="Enfasigrassetto">
    <w:name w:val="Strong"/>
    <w:uiPriority w:val="99"/>
    <w:qFormat/>
    <w:rPr>
      <w:rFonts w:cs="Times New Roman"/>
      <w:b/>
    </w:rPr>
  </w:style>
  <w:style w:type="character" w:styleId="Enfasicorsivo">
    <w:name w:val="Emphasis"/>
    <w:uiPriority w:val="99"/>
    <w:qFormat/>
    <w:rPr>
      <w:rFonts w:cs="Times New Roman"/>
      <w:i/>
    </w:rPr>
  </w:style>
  <w:style w:type="paragraph" w:styleId="Testonotaapidipagina">
    <w:name w:val="footnote text"/>
    <w:basedOn w:val="Normale"/>
    <w:link w:val="TestonotaapidipaginaCarattere"/>
    <w:uiPriority w:val="99"/>
    <w:semiHidden/>
    <w:rPr>
      <w:sz w:val="18"/>
      <w:lang w:val="x-none"/>
    </w:rPr>
  </w:style>
  <w:style w:type="character" w:customStyle="1" w:styleId="TestonotaapidipaginaCarattere">
    <w:name w:val="Testo nota a piè di pagina Carattere"/>
    <w:link w:val="Testonotaapidipagina"/>
    <w:uiPriority w:val="99"/>
    <w:locked/>
    <w:rPr>
      <w:rFonts w:ascii="Book Antiqua" w:hAnsi="Book Antiqua"/>
      <w:sz w:val="18"/>
      <w:lang w:val="x-none" w:eastAsia="en-US"/>
    </w:rPr>
  </w:style>
  <w:style w:type="character" w:customStyle="1" w:styleId="FootnoteTextChar">
    <w:name w:val="Footnote Text Char"/>
    <w:uiPriority w:val="99"/>
    <w:locked/>
    <w:rPr>
      <w:rFonts w:cs="Times New Roman"/>
    </w:rPr>
  </w:style>
  <w:style w:type="character" w:styleId="Rimandonotaapidipagina">
    <w:name w:val="footnote reference"/>
    <w:uiPriority w:val="99"/>
    <w:semiHidden/>
    <w:rPr>
      <w:rFonts w:cs="Times New Roman"/>
      <w:vertAlign w:val="superscript"/>
    </w:rPr>
  </w:style>
  <w:style w:type="paragraph" w:styleId="Corpodeltesto3">
    <w:name w:val="Body Text 3"/>
    <w:basedOn w:val="Normale"/>
    <w:link w:val="Corpodeltesto3Carattere"/>
    <w:uiPriority w:val="99"/>
    <w:rPr>
      <w:sz w:val="16"/>
      <w:szCs w:val="16"/>
      <w:lang w:val="x-none"/>
    </w:rPr>
  </w:style>
  <w:style w:type="character" w:customStyle="1" w:styleId="Corpodeltesto3Carattere">
    <w:name w:val="Corpo del testo 3 Carattere"/>
    <w:link w:val="Corpodeltesto3"/>
    <w:uiPriority w:val="99"/>
    <w:semiHidden/>
    <w:locked/>
    <w:rPr>
      <w:rFonts w:ascii="Book Antiqua" w:hAnsi="Book Antiqua" w:cs="Times New Roman"/>
      <w:sz w:val="16"/>
      <w:szCs w:val="16"/>
      <w:lang w:val="x-none" w:eastAsia="en-US"/>
    </w:rPr>
  </w:style>
  <w:style w:type="paragraph" w:styleId="Indicedellefigure">
    <w:name w:val="table of figures"/>
    <w:basedOn w:val="Normale"/>
    <w:next w:val="Normale"/>
    <w:uiPriority w:val="99"/>
    <w:semiHidden/>
    <w:pPr>
      <w:ind w:left="440" w:hanging="440"/>
    </w:pPr>
  </w:style>
  <w:style w:type="paragraph" w:styleId="PreformattatoHTML">
    <w:name w:val="HTML Preformatted"/>
    <w:basedOn w:val="Normale"/>
    <w:link w:val="PreformattatoHTMLCarattere"/>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sz w:val="20"/>
      <w:lang w:val="x-none"/>
    </w:rPr>
  </w:style>
  <w:style w:type="character" w:customStyle="1" w:styleId="PreformattatoHTMLCarattere">
    <w:name w:val="Preformattato HTML Carattere"/>
    <w:link w:val="PreformattatoHTML"/>
    <w:uiPriority w:val="99"/>
    <w:semiHidden/>
    <w:locked/>
    <w:rPr>
      <w:rFonts w:ascii="Courier New" w:hAnsi="Courier New" w:cs="Courier New"/>
      <w:sz w:val="20"/>
      <w:szCs w:val="20"/>
      <w:lang w:val="x-none" w:eastAsia="en-US"/>
    </w:rPr>
  </w:style>
  <w:style w:type="paragraph" w:styleId="Finemodulo-z">
    <w:name w:val="HTML Bottom of Form"/>
    <w:basedOn w:val="Normale"/>
    <w:next w:val="Normale"/>
    <w:link w:val="Finemodulo-zCarattere"/>
    <w:hidden/>
    <w:uiPriority w:val="99"/>
    <w:pPr>
      <w:pBdr>
        <w:top w:val="single" w:sz="6" w:space="1" w:color="auto"/>
      </w:pBdr>
      <w:jc w:val="center"/>
    </w:pPr>
    <w:rPr>
      <w:rFonts w:ascii="Arial" w:hAnsi="Arial"/>
      <w:vanish/>
      <w:sz w:val="16"/>
      <w:szCs w:val="16"/>
      <w:lang w:val="x-none"/>
    </w:rPr>
  </w:style>
  <w:style w:type="character" w:customStyle="1" w:styleId="Finemodulo-zCarattere">
    <w:name w:val="Fine modulo -z Carattere"/>
    <w:link w:val="Finemodulo-z"/>
    <w:uiPriority w:val="99"/>
    <w:semiHidden/>
    <w:locked/>
    <w:rPr>
      <w:rFonts w:ascii="Arial" w:hAnsi="Arial" w:cs="Arial"/>
      <w:vanish/>
      <w:sz w:val="16"/>
      <w:szCs w:val="16"/>
      <w:lang w:val="x-none" w:eastAsia="en-US"/>
    </w:rPr>
  </w:style>
  <w:style w:type="paragraph" w:styleId="Sommario4">
    <w:name w:val="toc 4"/>
    <w:basedOn w:val="Normale"/>
    <w:next w:val="Normale"/>
    <w:autoRedefine/>
    <w:uiPriority w:val="99"/>
    <w:semiHidden/>
    <w:pPr>
      <w:ind w:left="720"/>
      <w:jc w:val="left"/>
    </w:pPr>
    <w:rPr>
      <w:rFonts w:ascii="Times New Roman" w:hAnsi="Times New Roman"/>
      <w:sz w:val="24"/>
      <w:szCs w:val="24"/>
      <w:lang w:val="en-US"/>
    </w:rPr>
  </w:style>
  <w:style w:type="paragraph" w:styleId="Sommario5">
    <w:name w:val="toc 5"/>
    <w:basedOn w:val="Normale"/>
    <w:next w:val="Normale"/>
    <w:autoRedefine/>
    <w:uiPriority w:val="99"/>
    <w:semiHidden/>
    <w:pPr>
      <w:ind w:left="960"/>
      <w:jc w:val="left"/>
    </w:pPr>
    <w:rPr>
      <w:rFonts w:ascii="Times New Roman" w:hAnsi="Times New Roman"/>
      <w:sz w:val="24"/>
      <w:szCs w:val="24"/>
      <w:lang w:val="en-US"/>
    </w:rPr>
  </w:style>
  <w:style w:type="paragraph" w:styleId="Sommario6">
    <w:name w:val="toc 6"/>
    <w:basedOn w:val="Normale"/>
    <w:next w:val="Normale"/>
    <w:autoRedefine/>
    <w:uiPriority w:val="99"/>
    <w:semiHidden/>
    <w:pPr>
      <w:ind w:left="1200"/>
      <w:jc w:val="left"/>
    </w:pPr>
    <w:rPr>
      <w:rFonts w:ascii="Times New Roman" w:hAnsi="Times New Roman"/>
      <w:sz w:val="24"/>
      <w:szCs w:val="24"/>
      <w:lang w:val="en-US"/>
    </w:rPr>
  </w:style>
  <w:style w:type="paragraph" w:styleId="Sommario7">
    <w:name w:val="toc 7"/>
    <w:basedOn w:val="Normale"/>
    <w:next w:val="Normale"/>
    <w:autoRedefine/>
    <w:uiPriority w:val="99"/>
    <w:semiHidden/>
    <w:pPr>
      <w:ind w:left="1440"/>
      <w:jc w:val="left"/>
    </w:pPr>
    <w:rPr>
      <w:rFonts w:ascii="Times New Roman" w:hAnsi="Times New Roman"/>
      <w:sz w:val="24"/>
      <w:szCs w:val="24"/>
      <w:lang w:val="en-US"/>
    </w:rPr>
  </w:style>
  <w:style w:type="paragraph" w:styleId="Sommario8">
    <w:name w:val="toc 8"/>
    <w:basedOn w:val="Normale"/>
    <w:next w:val="Normale"/>
    <w:autoRedefine/>
    <w:uiPriority w:val="99"/>
    <w:semiHidden/>
    <w:pPr>
      <w:ind w:left="1680"/>
      <w:jc w:val="left"/>
    </w:pPr>
    <w:rPr>
      <w:rFonts w:ascii="Times New Roman" w:hAnsi="Times New Roman"/>
      <w:sz w:val="24"/>
      <w:szCs w:val="24"/>
      <w:lang w:val="en-US"/>
    </w:rPr>
  </w:style>
  <w:style w:type="paragraph" w:styleId="Sommario9">
    <w:name w:val="toc 9"/>
    <w:basedOn w:val="Normale"/>
    <w:next w:val="Normale"/>
    <w:autoRedefine/>
    <w:uiPriority w:val="99"/>
    <w:semiHidden/>
    <w:pPr>
      <w:ind w:left="1920"/>
      <w:jc w:val="left"/>
    </w:pPr>
    <w:rPr>
      <w:rFonts w:ascii="Times New Roman" w:hAnsi="Times New Roman"/>
      <w:sz w:val="24"/>
      <w:szCs w:val="24"/>
      <w:lang w:val="en-US"/>
    </w:rPr>
  </w:style>
  <w:style w:type="paragraph" w:customStyle="1" w:styleId="NormalTimes-Roman">
    <w:name w:val="Normal + Times-Roman"/>
    <w:aliases w:val="12 pt"/>
    <w:basedOn w:val="Normale"/>
    <w:uiPriority w:val="99"/>
    <w:pPr>
      <w:autoSpaceDE w:val="0"/>
      <w:autoSpaceDN w:val="0"/>
      <w:adjustRightInd w:val="0"/>
    </w:pPr>
    <w:rPr>
      <w:rFonts w:ascii="Times-Roman" w:hAnsi="Times-Roman"/>
      <w:sz w:val="24"/>
      <w:szCs w:val="24"/>
      <w:lang w:eastAsia="it-IT"/>
    </w:rPr>
  </w:style>
  <w:style w:type="paragraph" w:styleId="Rientrocorpodeltesto2">
    <w:name w:val="Body Text Indent 2"/>
    <w:basedOn w:val="Normale"/>
    <w:link w:val="Rientrocorpodeltesto2Carattere"/>
    <w:uiPriority w:val="99"/>
    <w:pPr>
      <w:autoSpaceDE w:val="0"/>
      <w:autoSpaceDN w:val="0"/>
      <w:adjustRightInd w:val="0"/>
      <w:ind w:left="720"/>
    </w:pPr>
    <w:rPr>
      <w:sz w:val="20"/>
      <w:lang w:val="x-none"/>
    </w:rPr>
  </w:style>
  <w:style w:type="character" w:customStyle="1" w:styleId="Rientrocorpodeltesto2Carattere">
    <w:name w:val="Rientro corpo del testo 2 Carattere"/>
    <w:link w:val="Rientrocorpodeltesto2"/>
    <w:uiPriority w:val="99"/>
    <w:semiHidden/>
    <w:locked/>
    <w:rPr>
      <w:rFonts w:ascii="Book Antiqua" w:hAnsi="Book Antiqua" w:cs="Times New Roman"/>
      <w:sz w:val="20"/>
      <w:szCs w:val="20"/>
      <w:lang w:val="x-none" w:eastAsia="en-US"/>
    </w:rPr>
  </w:style>
  <w:style w:type="paragraph" w:customStyle="1" w:styleId="Pseudocode">
    <w:name w:val="Pseudocode"/>
    <w:basedOn w:val="Normale"/>
    <w:uiPriority w:val="99"/>
    <w:pPr>
      <w:ind w:left="284"/>
      <w:jc w:val="left"/>
    </w:pPr>
    <w:rPr>
      <w:rFonts w:ascii="Courier New" w:hAnsi="Courier New"/>
      <w:sz w:val="16"/>
    </w:rPr>
  </w:style>
  <w:style w:type="paragraph" w:styleId="Testonormale">
    <w:name w:val="Plain Text"/>
    <w:basedOn w:val="Normale"/>
    <w:link w:val="TestonormaleCarattere"/>
    <w:uiPriority w:val="99"/>
    <w:pPr>
      <w:jc w:val="left"/>
    </w:pPr>
    <w:rPr>
      <w:rFonts w:ascii="Courier New" w:hAnsi="Courier New"/>
      <w:sz w:val="20"/>
      <w:lang w:val="x-none"/>
    </w:rPr>
  </w:style>
  <w:style w:type="character" w:customStyle="1" w:styleId="TestonormaleCarattere">
    <w:name w:val="Testo normale Carattere"/>
    <w:link w:val="Testonormale"/>
    <w:uiPriority w:val="99"/>
    <w:semiHidden/>
    <w:locked/>
    <w:rPr>
      <w:rFonts w:ascii="Courier New" w:hAnsi="Courier New" w:cs="Courier New"/>
      <w:sz w:val="20"/>
      <w:szCs w:val="20"/>
      <w:lang w:val="x-none" w:eastAsia="en-US"/>
    </w:rPr>
  </w:style>
  <w:style w:type="paragraph" w:customStyle="1" w:styleId="ExampleText">
    <w:name w:val="Example Text"/>
    <w:basedOn w:val="Normale"/>
    <w:uiPriority w:val="99"/>
    <w:pPr>
      <w:jc w:val="left"/>
    </w:pPr>
    <w:rPr>
      <w:rFonts w:ascii="Arial" w:hAnsi="Arial"/>
      <w:color w:val="3366FF"/>
      <w:sz w:val="20"/>
      <w:lang w:val="en-US"/>
    </w:rPr>
  </w:style>
  <w:style w:type="paragraph" w:styleId="Rientronormale">
    <w:name w:val="Normal Indent"/>
    <w:basedOn w:val="Normale"/>
    <w:uiPriority w:val="99"/>
    <w:pPr>
      <w:ind w:left="708"/>
      <w:jc w:val="left"/>
    </w:pPr>
    <w:rPr>
      <w:rFonts w:ascii="Times New Roman" w:hAnsi="Times New Roman"/>
      <w:sz w:val="20"/>
      <w:lang w:val="en-US"/>
    </w:rPr>
  </w:style>
  <w:style w:type="paragraph" w:styleId="Testodelblocco">
    <w:name w:val="Block Text"/>
    <w:basedOn w:val="Normale"/>
    <w:uiPriority w:val="99"/>
    <w:pPr>
      <w:tabs>
        <w:tab w:val="left" w:pos="1440"/>
        <w:tab w:val="left" w:pos="1728"/>
        <w:tab w:val="left" w:pos="2448"/>
        <w:tab w:val="left" w:pos="12240"/>
      </w:tabs>
      <w:ind w:left="360" w:right="-7" w:hanging="360"/>
      <w:jc w:val="left"/>
    </w:pPr>
    <w:rPr>
      <w:rFonts w:ascii="Tms Rmn" w:hAnsi="Tms Rmn"/>
      <w:sz w:val="24"/>
      <w:lang w:val="en-US"/>
    </w:rPr>
  </w:style>
  <w:style w:type="paragraph" w:customStyle="1" w:styleId="erver">
    <w:name w:val="erver"/>
    <w:basedOn w:val="Normale"/>
    <w:uiPriority w:val="99"/>
    <w:pPr>
      <w:overflowPunct w:val="0"/>
      <w:autoSpaceDE w:val="0"/>
      <w:autoSpaceDN w:val="0"/>
      <w:adjustRightInd w:val="0"/>
      <w:ind w:left="283" w:hanging="283"/>
      <w:textAlignment w:val="baseline"/>
    </w:pPr>
    <w:rPr>
      <w:rFonts w:ascii="Times New Roman" w:hAnsi="Times New Roman"/>
      <w:sz w:val="24"/>
      <w:lang w:val="en-GB"/>
    </w:rPr>
  </w:style>
  <w:style w:type="paragraph" w:customStyle="1" w:styleId="Intestazionetabella">
    <w:name w:val="Intestazione tabella"/>
    <w:basedOn w:val="ABLOCKPARA"/>
    <w:uiPriority w:val="99"/>
    <w:pPr>
      <w:jc w:val="center"/>
    </w:pPr>
    <w:rPr>
      <w:b/>
      <w:bCs/>
    </w:rPr>
  </w:style>
  <w:style w:type="paragraph" w:styleId="Indice1">
    <w:name w:val="index 1"/>
    <w:basedOn w:val="Normale"/>
    <w:next w:val="Normale"/>
    <w:autoRedefine/>
    <w:uiPriority w:val="99"/>
    <w:semiHidden/>
    <w:pPr>
      <w:numPr>
        <w:numId w:val="37"/>
      </w:numPr>
      <w:ind w:left="355"/>
    </w:pPr>
  </w:style>
  <w:style w:type="paragraph" w:styleId="Titoloindice">
    <w:name w:val="index heading"/>
    <w:basedOn w:val="Normale"/>
    <w:next w:val="Indice1"/>
    <w:uiPriority w:val="99"/>
    <w:semiHidden/>
    <w:pPr>
      <w:jc w:val="left"/>
    </w:pPr>
    <w:rPr>
      <w:rFonts w:ascii="Times New Roman" w:hAnsi="Times New Roman"/>
      <w:sz w:val="24"/>
      <w:szCs w:val="24"/>
      <w:lang w:eastAsia="it-IT"/>
    </w:rPr>
  </w:style>
  <w:style w:type="paragraph" w:customStyle="1" w:styleId="standard">
    <w:name w:val="standard"/>
    <w:basedOn w:val="Normale"/>
    <w:uiPriority w:val="99"/>
    <w:pPr>
      <w:jc w:val="left"/>
    </w:pPr>
    <w:rPr>
      <w:rFonts w:ascii="CG Times" w:hAnsi="CG Times"/>
      <w:color w:val="000000"/>
      <w:sz w:val="24"/>
      <w:szCs w:val="24"/>
      <w:lang w:eastAsia="it-IT"/>
    </w:rPr>
  </w:style>
  <w:style w:type="paragraph" w:customStyle="1" w:styleId="ParLiv2">
    <w:name w:val="Par Liv 2"/>
    <w:basedOn w:val="Normale"/>
    <w:uiPriority w:val="99"/>
    <w:pPr>
      <w:ind w:left="851" w:right="424"/>
    </w:pPr>
    <w:rPr>
      <w:rFonts w:ascii="Arial" w:hAnsi="Arial"/>
      <w:sz w:val="20"/>
      <w:lang w:eastAsia="it-IT"/>
    </w:rPr>
  </w:style>
  <w:style w:type="character" w:customStyle="1" w:styleId="H3Char2">
    <w:name w:val="H3 Char2"/>
    <w:aliases w:val="Org Heading 1 Char2,h1 Char2,§ Char2,§§ Char2,h3 Char2,t3 Char2,3rd level Char2,h31 Char2,h32 Char2,h33 Char2,h34 Char2,h35 Char2,h36 Char2,h37 Char2,h38 Char2,h39 Char2,h310 Char2,h311 Char2,h312 Char2,h313 Char2,h314 Char2,Section Char1"/>
    <w:uiPriority w:val="99"/>
    <w:rPr>
      <w:rFonts w:ascii="Book Antiqua" w:hAnsi="Book Antiqua"/>
      <w:b/>
      <w:sz w:val="22"/>
      <w:lang w:val="it-IT" w:eastAsia="en-US"/>
    </w:rPr>
  </w:style>
  <w:style w:type="paragraph" w:customStyle="1" w:styleId="ParLiv1">
    <w:name w:val="Par Liv 1"/>
    <w:basedOn w:val="Normale"/>
    <w:uiPriority w:val="99"/>
    <w:pPr>
      <w:ind w:left="431" w:right="424"/>
    </w:pPr>
    <w:rPr>
      <w:rFonts w:ascii="Arial" w:hAnsi="Arial"/>
      <w:sz w:val="20"/>
      <w:lang w:eastAsia="it-IT"/>
    </w:rPr>
  </w:style>
  <w:style w:type="character" w:customStyle="1" w:styleId="Accenture">
    <w:name w:val="Accenture"/>
    <w:uiPriority w:val="99"/>
    <w:semiHidden/>
    <w:rPr>
      <w:rFonts w:ascii="Arial" w:hAnsi="Arial"/>
      <w:color w:val="auto"/>
      <w:sz w:val="20"/>
    </w:rPr>
  </w:style>
  <w:style w:type="character" w:styleId="Rimandocommento">
    <w:name w:val="annotation reference"/>
    <w:uiPriority w:val="99"/>
    <w:semiHidden/>
    <w:rPr>
      <w:rFonts w:cs="Times New Roman"/>
      <w:sz w:val="16"/>
    </w:rPr>
  </w:style>
  <w:style w:type="paragraph" w:styleId="Testocommento">
    <w:name w:val="annotation text"/>
    <w:basedOn w:val="Normale"/>
    <w:link w:val="TestocommentoCarattere"/>
    <w:uiPriority w:val="99"/>
    <w:semiHidden/>
    <w:rPr>
      <w:sz w:val="20"/>
    </w:rPr>
  </w:style>
  <w:style w:type="character" w:customStyle="1" w:styleId="TestocommentoCarattere">
    <w:name w:val="Testo commento Carattere"/>
    <w:link w:val="Testocommento"/>
    <w:uiPriority w:val="99"/>
    <w:semiHidden/>
    <w:locked/>
    <w:rPr>
      <w:rFonts w:ascii="Book Antiqua" w:hAnsi="Book Antiqua" w:cs="Times New Roman"/>
      <w:lang w:val="it-IT" w:eastAsia="en-US"/>
    </w:rPr>
  </w:style>
  <w:style w:type="paragraph" w:styleId="Data">
    <w:name w:val="Date"/>
    <w:basedOn w:val="Normale"/>
    <w:next w:val="Normale"/>
    <w:link w:val="DataCarattere"/>
    <w:uiPriority w:val="99"/>
    <w:rPr>
      <w:sz w:val="20"/>
      <w:lang w:val="x-none"/>
    </w:rPr>
  </w:style>
  <w:style w:type="character" w:customStyle="1" w:styleId="DataCarattere">
    <w:name w:val="Data Carattere"/>
    <w:link w:val="Data"/>
    <w:uiPriority w:val="99"/>
    <w:semiHidden/>
    <w:locked/>
    <w:rPr>
      <w:rFonts w:ascii="Book Antiqua" w:hAnsi="Book Antiqua" w:cs="Times New Roman"/>
      <w:sz w:val="20"/>
      <w:szCs w:val="20"/>
      <w:lang w:val="x-none" w:eastAsia="en-US"/>
    </w:rPr>
  </w:style>
  <w:style w:type="paragraph" w:styleId="Elenco">
    <w:name w:val="List"/>
    <w:basedOn w:val="Normale"/>
    <w:uiPriority w:val="99"/>
    <w:pPr>
      <w:ind w:left="283" w:hanging="283"/>
    </w:pPr>
  </w:style>
  <w:style w:type="paragraph" w:styleId="Elenco2">
    <w:name w:val="List 2"/>
    <w:basedOn w:val="Normale"/>
    <w:uiPriority w:val="99"/>
    <w:pPr>
      <w:ind w:left="566" w:hanging="283"/>
    </w:pPr>
  </w:style>
  <w:style w:type="paragraph" w:styleId="Elenco3">
    <w:name w:val="List 3"/>
    <w:basedOn w:val="Normale"/>
    <w:uiPriority w:val="99"/>
    <w:pPr>
      <w:ind w:left="849" w:hanging="283"/>
    </w:pPr>
  </w:style>
  <w:style w:type="paragraph" w:styleId="Elenco4">
    <w:name w:val="List 4"/>
    <w:basedOn w:val="Normale"/>
    <w:uiPriority w:val="99"/>
    <w:pPr>
      <w:ind w:left="1132" w:hanging="283"/>
    </w:pPr>
  </w:style>
  <w:style w:type="paragraph" w:styleId="Elenco5">
    <w:name w:val="List 5"/>
    <w:basedOn w:val="Normale"/>
    <w:uiPriority w:val="99"/>
    <w:pPr>
      <w:ind w:left="1415" w:hanging="283"/>
    </w:pPr>
  </w:style>
  <w:style w:type="paragraph" w:styleId="Elencocontinua">
    <w:name w:val="List Continue"/>
    <w:basedOn w:val="Normale"/>
    <w:uiPriority w:val="99"/>
    <w:pPr>
      <w:spacing w:after="120"/>
      <w:ind w:left="283"/>
    </w:pPr>
  </w:style>
  <w:style w:type="paragraph" w:styleId="Elencocontinua2">
    <w:name w:val="List Continue 2"/>
    <w:basedOn w:val="Normale"/>
    <w:uiPriority w:val="99"/>
    <w:pPr>
      <w:spacing w:after="120"/>
      <w:ind w:left="566"/>
    </w:pPr>
  </w:style>
  <w:style w:type="paragraph" w:styleId="Elencocontinua3">
    <w:name w:val="List Continue 3"/>
    <w:basedOn w:val="Normale"/>
    <w:uiPriority w:val="99"/>
    <w:pPr>
      <w:spacing w:after="120"/>
      <w:ind w:left="849"/>
    </w:pPr>
  </w:style>
  <w:style w:type="paragraph" w:styleId="Elencocontinua4">
    <w:name w:val="List Continue 4"/>
    <w:basedOn w:val="Normale"/>
    <w:uiPriority w:val="99"/>
    <w:pPr>
      <w:spacing w:after="120"/>
      <w:ind w:left="1132"/>
    </w:pPr>
  </w:style>
  <w:style w:type="paragraph" w:styleId="Elencocontinua5">
    <w:name w:val="List Continue 5"/>
    <w:basedOn w:val="Normale"/>
    <w:uiPriority w:val="99"/>
    <w:pPr>
      <w:spacing w:after="120"/>
      <w:ind w:left="1415"/>
    </w:pPr>
  </w:style>
  <w:style w:type="paragraph" w:styleId="Firma">
    <w:name w:val="Signature"/>
    <w:basedOn w:val="Normale"/>
    <w:link w:val="FirmaCarattere"/>
    <w:uiPriority w:val="99"/>
    <w:pPr>
      <w:ind w:left="4252"/>
    </w:pPr>
    <w:rPr>
      <w:sz w:val="20"/>
      <w:lang w:val="x-none"/>
    </w:rPr>
  </w:style>
  <w:style w:type="character" w:customStyle="1" w:styleId="FirmaCarattere">
    <w:name w:val="Firma Carattere"/>
    <w:link w:val="Firma"/>
    <w:uiPriority w:val="99"/>
    <w:semiHidden/>
    <w:locked/>
    <w:rPr>
      <w:rFonts w:ascii="Book Antiqua" w:hAnsi="Book Antiqua" w:cs="Times New Roman"/>
      <w:sz w:val="20"/>
      <w:szCs w:val="20"/>
      <w:lang w:val="x-none" w:eastAsia="en-US"/>
    </w:rPr>
  </w:style>
  <w:style w:type="paragraph" w:styleId="Firmadipostaelettronica">
    <w:name w:val="E-mail Signature"/>
    <w:basedOn w:val="Normale"/>
    <w:link w:val="FirmadipostaelettronicaCarattere"/>
    <w:uiPriority w:val="99"/>
    <w:rPr>
      <w:sz w:val="20"/>
      <w:lang w:val="x-none"/>
    </w:rPr>
  </w:style>
  <w:style w:type="character" w:customStyle="1" w:styleId="FirmadipostaelettronicaCarattere">
    <w:name w:val="Firma di posta elettronica Carattere"/>
    <w:link w:val="Firmadipostaelettronica"/>
    <w:uiPriority w:val="99"/>
    <w:semiHidden/>
    <w:locked/>
    <w:rPr>
      <w:rFonts w:ascii="Book Antiqua" w:hAnsi="Book Antiqua" w:cs="Times New Roman"/>
      <w:sz w:val="20"/>
      <w:szCs w:val="20"/>
      <w:lang w:val="x-none" w:eastAsia="en-US"/>
    </w:rPr>
  </w:style>
  <w:style w:type="paragraph" w:styleId="Formuladiapertura">
    <w:name w:val="Salutation"/>
    <w:basedOn w:val="Normale"/>
    <w:next w:val="Normale"/>
    <w:link w:val="FormuladiaperturaCarattere"/>
    <w:uiPriority w:val="99"/>
    <w:rPr>
      <w:sz w:val="20"/>
      <w:lang w:val="x-none"/>
    </w:rPr>
  </w:style>
  <w:style w:type="character" w:customStyle="1" w:styleId="FormuladiaperturaCarattere">
    <w:name w:val="Formula di apertura Carattere"/>
    <w:link w:val="Formuladiapertura"/>
    <w:uiPriority w:val="99"/>
    <w:semiHidden/>
    <w:locked/>
    <w:rPr>
      <w:rFonts w:ascii="Book Antiqua" w:hAnsi="Book Antiqua" w:cs="Times New Roman"/>
      <w:sz w:val="20"/>
      <w:szCs w:val="20"/>
      <w:lang w:val="x-none" w:eastAsia="en-US"/>
    </w:rPr>
  </w:style>
  <w:style w:type="paragraph" w:styleId="Formuladichiusura">
    <w:name w:val="Closing"/>
    <w:basedOn w:val="Normale"/>
    <w:link w:val="FormuladichiusuraCarattere"/>
    <w:uiPriority w:val="99"/>
    <w:pPr>
      <w:ind w:left="4252"/>
    </w:pPr>
    <w:rPr>
      <w:sz w:val="20"/>
      <w:lang w:val="x-none"/>
    </w:rPr>
  </w:style>
  <w:style w:type="character" w:customStyle="1" w:styleId="FormuladichiusuraCarattere">
    <w:name w:val="Formula di chiusura Carattere"/>
    <w:link w:val="Formuladichiusura"/>
    <w:uiPriority w:val="99"/>
    <w:semiHidden/>
    <w:locked/>
    <w:rPr>
      <w:rFonts w:ascii="Book Antiqua" w:hAnsi="Book Antiqua" w:cs="Times New Roman"/>
      <w:sz w:val="20"/>
      <w:szCs w:val="20"/>
      <w:lang w:val="x-none" w:eastAsia="en-US"/>
    </w:rPr>
  </w:style>
  <w:style w:type="paragraph" w:styleId="Indice2">
    <w:name w:val="index 2"/>
    <w:basedOn w:val="Normale"/>
    <w:next w:val="Normale"/>
    <w:autoRedefine/>
    <w:uiPriority w:val="99"/>
    <w:semiHidden/>
    <w:pPr>
      <w:ind w:left="440" w:hanging="220"/>
    </w:pPr>
  </w:style>
  <w:style w:type="paragraph" w:styleId="Indice3">
    <w:name w:val="index 3"/>
    <w:basedOn w:val="Normale"/>
    <w:next w:val="Normale"/>
    <w:autoRedefine/>
    <w:uiPriority w:val="99"/>
    <w:semiHidden/>
    <w:pPr>
      <w:ind w:left="660" w:hanging="220"/>
    </w:pPr>
  </w:style>
  <w:style w:type="paragraph" w:styleId="Indice4">
    <w:name w:val="index 4"/>
    <w:basedOn w:val="Normale"/>
    <w:next w:val="Normale"/>
    <w:autoRedefine/>
    <w:uiPriority w:val="99"/>
    <w:semiHidden/>
    <w:pPr>
      <w:ind w:left="880" w:hanging="220"/>
    </w:pPr>
  </w:style>
  <w:style w:type="paragraph" w:styleId="Indice5">
    <w:name w:val="index 5"/>
    <w:basedOn w:val="Normale"/>
    <w:next w:val="Normale"/>
    <w:autoRedefine/>
    <w:uiPriority w:val="99"/>
    <w:semiHidden/>
    <w:pPr>
      <w:ind w:left="1100" w:hanging="220"/>
    </w:pPr>
  </w:style>
  <w:style w:type="paragraph" w:styleId="Indice6">
    <w:name w:val="index 6"/>
    <w:basedOn w:val="Normale"/>
    <w:next w:val="Normale"/>
    <w:autoRedefine/>
    <w:uiPriority w:val="99"/>
    <w:semiHidden/>
    <w:pPr>
      <w:ind w:left="1320" w:hanging="220"/>
    </w:pPr>
  </w:style>
  <w:style w:type="paragraph" w:styleId="Indice7">
    <w:name w:val="index 7"/>
    <w:basedOn w:val="Normale"/>
    <w:next w:val="Normale"/>
    <w:autoRedefine/>
    <w:uiPriority w:val="99"/>
    <w:semiHidden/>
    <w:pPr>
      <w:ind w:left="1540" w:hanging="220"/>
    </w:pPr>
  </w:style>
  <w:style w:type="paragraph" w:styleId="Indice8">
    <w:name w:val="index 8"/>
    <w:basedOn w:val="Normale"/>
    <w:next w:val="Normale"/>
    <w:autoRedefine/>
    <w:uiPriority w:val="99"/>
    <w:semiHidden/>
    <w:pPr>
      <w:ind w:left="1760" w:hanging="220"/>
    </w:pPr>
  </w:style>
  <w:style w:type="paragraph" w:styleId="Indice9">
    <w:name w:val="index 9"/>
    <w:basedOn w:val="Normale"/>
    <w:next w:val="Normale"/>
    <w:autoRedefine/>
    <w:uiPriority w:val="99"/>
    <w:semiHidden/>
    <w:pPr>
      <w:ind w:left="1980" w:hanging="220"/>
    </w:pPr>
  </w:style>
  <w:style w:type="paragraph" w:styleId="Indicefonti">
    <w:name w:val="table of authorities"/>
    <w:basedOn w:val="Normale"/>
    <w:next w:val="Normale"/>
    <w:uiPriority w:val="99"/>
    <w:semiHidden/>
    <w:pPr>
      <w:ind w:left="220" w:hanging="220"/>
    </w:pPr>
  </w:style>
  <w:style w:type="paragraph" w:styleId="Indirizzodestinatario">
    <w:name w:val="envelope address"/>
    <w:basedOn w:val="Normale"/>
    <w:uiPriority w:val="99"/>
    <w:pPr>
      <w:framePr w:w="7920" w:h="1980" w:hRule="exact" w:hSpace="141" w:wrap="auto" w:hAnchor="page" w:xAlign="center" w:yAlign="bottom"/>
      <w:ind w:left="2880"/>
    </w:pPr>
    <w:rPr>
      <w:rFonts w:ascii="Arial" w:hAnsi="Arial" w:cs="Arial"/>
      <w:sz w:val="24"/>
      <w:szCs w:val="24"/>
    </w:rPr>
  </w:style>
  <w:style w:type="paragraph" w:styleId="IndirizzoHTML">
    <w:name w:val="HTML Address"/>
    <w:basedOn w:val="Normale"/>
    <w:link w:val="IndirizzoHTMLCarattere"/>
    <w:uiPriority w:val="99"/>
    <w:rPr>
      <w:i/>
      <w:iCs/>
      <w:sz w:val="20"/>
      <w:lang w:val="x-none"/>
    </w:rPr>
  </w:style>
  <w:style w:type="character" w:customStyle="1" w:styleId="IndirizzoHTMLCarattere">
    <w:name w:val="Indirizzo HTML Carattere"/>
    <w:link w:val="IndirizzoHTML"/>
    <w:uiPriority w:val="99"/>
    <w:semiHidden/>
    <w:locked/>
    <w:rPr>
      <w:rFonts w:ascii="Book Antiqua" w:hAnsi="Book Antiqua" w:cs="Times New Roman"/>
      <w:i/>
      <w:iCs/>
      <w:sz w:val="20"/>
      <w:szCs w:val="20"/>
      <w:lang w:val="x-none" w:eastAsia="en-US"/>
    </w:rPr>
  </w:style>
  <w:style w:type="paragraph" w:styleId="Indirizzomittente">
    <w:name w:val="envelope return"/>
    <w:basedOn w:val="Normale"/>
    <w:uiPriority w:val="99"/>
    <w:rPr>
      <w:rFonts w:ascii="Arial" w:hAnsi="Arial" w:cs="Arial"/>
      <w:sz w:val="20"/>
    </w:rPr>
  </w:style>
  <w:style w:type="paragraph" w:styleId="Intestazionemessaggio">
    <w:name w:val="Message Header"/>
    <w:basedOn w:val="Normale"/>
    <w:link w:val="IntestazionemessaggioCarattere"/>
    <w:uiPriority w:val="99"/>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lang w:val="x-none"/>
    </w:rPr>
  </w:style>
  <w:style w:type="character" w:customStyle="1" w:styleId="IntestazionemessaggioCarattere">
    <w:name w:val="Intestazione messaggio Carattere"/>
    <w:link w:val="Intestazionemessaggio"/>
    <w:uiPriority w:val="99"/>
    <w:semiHidden/>
    <w:locked/>
    <w:rPr>
      <w:rFonts w:ascii="Cambria" w:hAnsi="Cambria" w:cs="Times New Roman"/>
      <w:sz w:val="24"/>
      <w:szCs w:val="24"/>
      <w:shd w:val="pct20" w:color="auto" w:fill="auto"/>
      <w:lang w:val="x-none" w:eastAsia="en-US"/>
    </w:rPr>
  </w:style>
  <w:style w:type="paragraph" w:styleId="Intestazionenota">
    <w:name w:val="Note Heading"/>
    <w:basedOn w:val="Normale"/>
    <w:next w:val="Normale"/>
    <w:link w:val="IntestazionenotaCarattere"/>
    <w:uiPriority w:val="99"/>
    <w:rPr>
      <w:sz w:val="20"/>
      <w:lang w:val="x-none"/>
    </w:rPr>
  </w:style>
  <w:style w:type="character" w:customStyle="1" w:styleId="IntestazionenotaCarattere">
    <w:name w:val="Intestazione nota Carattere"/>
    <w:link w:val="Intestazionenota"/>
    <w:uiPriority w:val="99"/>
    <w:semiHidden/>
    <w:locked/>
    <w:rPr>
      <w:rFonts w:ascii="Book Antiqua" w:hAnsi="Book Antiqua" w:cs="Times New Roman"/>
      <w:sz w:val="20"/>
      <w:szCs w:val="20"/>
      <w:lang w:val="x-none" w:eastAsia="en-US"/>
    </w:rPr>
  </w:style>
  <w:style w:type="paragraph" w:styleId="Mappadocumento">
    <w:name w:val="Document Map"/>
    <w:basedOn w:val="Normale"/>
    <w:link w:val="MappadocumentoCarattere"/>
    <w:uiPriority w:val="99"/>
    <w:semiHidden/>
    <w:pPr>
      <w:shd w:val="clear" w:color="auto" w:fill="000080"/>
    </w:pPr>
    <w:rPr>
      <w:rFonts w:ascii="Times New Roman" w:hAnsi="Times New Roman"/>
      <w:sz w:val="2"/>
      <w:lang w:val="x-none"/>
    </w:rPr>
  </w:style>
  <w:style w:type="character" w:customStyle="1" w:styleId="MappadocumentoCarattere">
    <w:name w:val="Mappa documento Carattere"/>
    <w:link w:val="Mappadocumento"/>
    <w:uiPriority w:val="99"/>
    <w:semiHidden/>
    <w:locked/>
    <w:rPr>
      <w:rFonts w:cs="Times New Roman"/>
      <w:sz w:val="2"/>
      <w:lang w:val="x-none" w:eastAsia="en-US"/>
    </w:rPr>
  </w:style>
  <w:style w:type="paragraph" w:styleId="Numeroelenco">
    <w:name w:val="List Number"/>
    <w:basedOn w:val="Normale"/>
    <w:uiPriority w:val="99"/>
    <w:pPr>
      <w:tabs>
        <w:tab w:val="num" w:pos="360"/>
      </w:tabs>
      <w:ind w:left="360" w:hanging="360"/>
    </w:pPr>
  </w:style>
  <w:style w:type="paragraph" w:styleId="Numeroelenco2">
    <w:name w:val="List Number 2"/>
    <w:basedOn w:val="Normale"/>
    <w:uiPriority w:val="99"/>
    <w:pPr>
      <w:tabs>
        <w:tab w:val="num" w:pos="643"/>
      </w:tabs>
      <w:ind w:left="643" w:hanging="360"/>
    </w:pPr>
  </w:style>
  <w:style w:type="paragraph" w:styleId="Numeroelenco3">
    <w:name w:val="List Number 3"/>
    <w:basedOn w:val="Normale"/>
    <w:uiPriority w:val="99"/>
    <w:pPr>
      <w:tabs>
        <w:tab w:val="num" w:pos="926"/>
      </w:tabs>
      <w:ind w:left="926" w:hanging="360"/>
    </w:pPr>
  </w:style>
  <w:style w:type="paragraph" w:styleId="Numeroelenco4">
    <w:name w:val="List Number 4"/>
    <w:basedOn w:val="Normale"/>
    <w:uiPriority w:val="99"/>
    <w:pPr>
      <w:tabs>
        <w:tab w:val="num" w:pos="1209"/>
      </w:tabs>
      <w:ind w:left="1209" w:hanging="360"/>
    </w:pPr>
  </w:style>
  <w:style w:type="paragraph" w:styleId="Numeroelenco5">
    <w:name w:val="List Number 5"/>
    <w:basedOn w:val="Normale"/>
    <w:uiPriority w:val="99"/>
    <w:pPr>
      <w:tabs>
        <w:tab w:val="num" w:pos="1492"/>
      </w:tabs>
      <w:ind w:left="1492" w:hanging="360"/>
    </w:pPr>
  </w:style>
  <w:style w:type="paragraph" w:styleId="Primorientrocorpodeltesto">
    <w:name w:val="Body Text First Indent"/>
    <w:basedOn w:val="Corpotesto"/>
    <w:link w:val="PrimorientrocorpodeltestoCarattere"/>
    <w:uiPriority w:val="99"/>
    <w:pPr>
      <w:spacing w:after="120"/>
      <w:ind w:firstLine="210"/>
      <w:jc w:val="both"/>
    </w:pPr>
    <w:rPr>
      <w:b/>
      <w:bCs/>
      <w:i/>
      <w:iCs/>
    </w:rPr>
  </w:style>
  <w:style w:type="character" w:customStyle="1" w:styleId="PrimorientrocorpodeltestoCarattere">
    <w:name w:val="Primo rientro corpo del testo Carattere"/>
    <w:basedOn w:val="CorpotestoCarattere"/>
    <w:link w:val="Primorientrocorpodeltesto"/>
    <w:uiPriority w:val="99"/>
    <w:semiHidden/>
    <w:locked/>
    <w:rPr>
      <w:rFonts w:ascii="Book Antiqua" w:hAnsi="Book Antiqua" w:cs="Times New Roman"/>
      <w:sz w:val="20"/>
      <w:szCs w:val="20"/>
      <w:lang w:val="x-none" w:eastAsia="en-US"/>
    </w:rPr>
  </w:style>
  <w:style w:type="paragraph" w:styleId="Primorientrocorpodeltesto2">
    <w:name w:val="Body Text First Indent 2"/>
    <w:basedOn w:val="Rientrocorpodeltesto"/>
    <w:link w:val="Primorientrocorpodeltesto2Carattere"/>
    <w:uiPriority w:val="99"/>
    <w:pPr>
      <w:spacing w:after="120"/>
      <w:ind w:left="283" w:firstLine="210"/>
    </w:pPr>
  </w:style>
  <w:style w:type="character" w:customStyle="1" w:styleId="Primorientrocorpodeltesto2Carattere">
    <w:name w:val="Primo rientro corpo del testo 2 Carattere"/>
    <w:basedOn w:val="RientrocorpodeltestoCarattere"/>
    <w:link w:val="Primorientrocorpodeltesto2"/>
    <w:uiPriority w:val="99"/>
    <w:semiHidden/>
    <w:locked/>
    <w:rPr>
      <w:rFonts w:ascii="Book Antiqua" w:hAnsi="Book Antiqua" w:cs="Times New Roman"/>
      <w:sz w:val="20"/>
      <w:szCs w:val="20"/>
      <w:lang w:val="x-none" w:eastAsia="en-US"/>
    </w:rPr>
  </w:style>
  <w:style w:type="paragraph" w:styleId="Puntoelenco">
    <w:name w:val="List Bullet"/>
    <w:basedOn w:val="Normale"/>
    <w:autoRedefine/>
    <w:uiPriority w:val="99"/>
    <w:pPr>
      <w:tabs>
        <w:tab w:val="num" w:pos="360"/>
      </w:tabs>
      <w:ind w:left="360" w:hanging="360"/>
    </w:pPr>
  </w:style>
  <w:style w:type="paragraph" w:styleId="Puntoelenco2">
    <w:name w:val="List Bullet 2"/>
    <w:basedOn w:val="Normale"/>
    <w:autoRedefine/>
    <w:uiPriority w:val="99"/>
    <w:pPr>
      <w:tabs>
        <w:tab w:val="num" w:pos="643"/>
      </w:tabs>
      <w:ind w:left="643" w:hanging="360"/>
    </w:pPr>
  </w:style>
  <w:style w:type="paragraph" w:styleId="Puntoelenco3">
    <w:name w:val="List Bullet 3"/>
    <w:basedOn w:val="Normale"/>
    <w:autoRedefine/>
    <w:uiPriority w:val="99"/>
    <w:pPr>
      <w:tabs>
        <w:tab w:val="num" w:pos="926"/>
      </w:tabs>
      <w:ind w:left="926" w:hanging="360"/>
    </w:pPr>
  </w:style>
  <w:style w:type="paragraph" w:styleId="Puntoelenco4">
    <w:name w:val="List Bullet 4"/>
    <w:basedOn w:val="Normale"/>
    <w:autoRedefine/>
    <w:uiPriority w:val="99"/>
    <w:pPr>
      <w:tabs>
        <w:tab w:val="num" w:pos="1209"/>
      </w:tabs>
      <w:ind w:left="1209" w:hanging="360"/>
    </w:pPr>
  </w:style>
  <w:style w:type="paragraph" w:styleId="Puntoelenco5">
    <w:name w:val="List Bullet 5"/>
    <w:basedOn w:val="Normale"/>
    <w:autoRedefine/>
    <w:uiPriority w:val="99"/>
    <w:pPr>
      <w:tabs>
        <w:tab w:val="num" w:pos="1492"/>
      </w:tabs>
      <w:ind w:left="1492" w:hanging="360"/>
    </w:pPr>
  </w:style>
  <w:style w:type="paragraph" w:styleId="Sottotitolo">
    <w:name w:val="Subtitle"/>
    <w:basedOn w:val="Normale"/>
    <w:link w:val="SottotitoloCarattere"/>
    <w:uiPriority w:val="99"/>
    <w:qFormat/>
    <w:pPr>
      <w:spacing w:after="60"/>
      <w:jc w:val="center"/>
      <w:outlineLvl w:val="1"/>
    </w:pPr>
    <w:rPr>
      <w:rFonts w:ascii="Cambria" w:hAnsi="Cambria"/>
      <w:sz w:val="24"/>
      <w:szCs w:val="24"/>
      <w:lang w:val="x-none"/>
    </w:rPr>
  </w:style>
  <w:style w:type="character" w:customStyle="1" w:styleId="SottotitoloCarattere">
    <w:name w:val="Sottotitolo Carattere"/>
    <w:link w:val="Sottotitolo"/>
    <w:uiPriority w:val="99"/>
    <w:locked/>
    <w:rPr>
      <w:rFonts w:ascii="Cambria" w:hAnsi="Cambria" w:cs="Times New Roman"/>
      <w:sz w:val="24"/>
      <w:szCs w:val="24"/>
      <w:lang w:val="x-none" w:eastAsia="en-US"/>
    </w:rPr>
  </w:style>
  <w:style w:type="paragraph" w:styleId="Testomacro">
    <w:name w:val="macro"/>
    <w:link w:val="TestomacroCarattere"/>
    <w:uiPriority w:val="99"/>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eastAsia="en-US"/>
    </w:rPr>
  </w:style>
  <w:style w:type="character" w:customStyle="1" w:styleId="TestomacroCarattere">
    <w:name w:val="Testo macro Carattere"/>
    <w:link w:val="Testomacro"/>
    <w:uiPriority w:val="99"/>
    <w:semiHidden/>
    <w:locked/>
    <w:rPr>
      <w:rFonts w:ascii="Courier New" w:hAnsi="Courier New" w:cs="Courier New"/>
      <w:lang w:val="it-IT" w:eastAsia="en-US" w:bidi="ar-SA"/>
    </w:rPr>
  </w:style>
  <w:style w:type="paragraph" w:styleId="Testonotadichiusura">
    <w:name w:val="endnote text"/>
    <w:basedOn w:val="Normale"/>
    <w:link w:val="TestonotadichiusuraCarattere"/>
    <w:uiPriority w:val="99"/>
    <w:semiHidden/>
    <w:rPr>
      <w:sz w:val="20"/>
      <w:lang w:val="x-none"/>
    </w:rPr>
  </w:style>
  <w:style w:type="character" w:customStyle="1" w:styleId="TestonotadichiusuraCarattere">
    <w:name w:val="Testo nota di chiusura Carattere"/>
    <w:link w:val="Testonotadichiusura"/>
    <w:uiPriority w:val="99"/>
    <w:semiHidden/>
    <w:locked/>
    <w:rPr>
      <w:rFonts w:ascii="Book Antiqua" w:hAnsi="Book Antiqua" w:cs="Times New Roman"/>
      <w:sz w:val="20"/>
      <w:szCs w:val="20"/>
      <w:lang w:val="x-none" w:eastAsia="en-US"/>
    </w:rPr>
  </w:style>
  <w:style w:type="paragraph" w:styleId="Titolo">
    <w:name w:val="Title"/>
    <w:basedOn w:val="Normale"/>
    <w:link w:val="TitoloCarattere"/>
    <w:uiPriority w:val="99"/>
    <w:qFormat/>
    <w:pPr>
      <w:spacing w:before="240" w:after="60"/>
      <w:jc w:val="center"/>
      <w:outlineLvl w:val="0"/>
    </w:pPr>
    <w:rPr>
      <w:rFonts w:ascii="Cambria" w:hAnsi="Cambria"/>
      <w:b/>
      <w:bCs/>
      <w:kern w:val="28"/>
      <w:sz w:val="32"/>
      <w:szCs w:val="32"/>
      <w:lang w:val="x-none"/>
    </w:rPr>
  </w:style>
  <w:style w:type="character" w:customStyle="1" w:styleId="TitoloCarattere">
    <w:name w:val="Titolo Carattere"/>
    <w:link w:val="Titolo"/>
    <w:uiPriority w:val="99"/>
    <w:locked/>
    <w:rPr>
      <w:rFonts w:ascii="Cambria" w:hAnsi="Cambria" w:cs="Times New Roman"/>
      <w:b/>
      <w:bCs/>
      <w:kern w:val="28"/>
      <w:sz w:val="32"/>
      <w:szCs w:val="32"/>
      <w:lang w:val="x-none" w:eastAsia="en-US"/>
    </w:rPr>
  </w:style>
  <w:style w:type="paragraph" w:styleId="Titoloindicefonti">
    <w:name w:val="toa heading"/>
    <w:basedOn w:val="Normale"/>
    <w:next w:val="Normale"/>
    <w:uiPriority w:val="99"/>
    <w:semiHidden/>
    <w:pPr>
      <w:spacing w:before="120"/>
    </w:pPr>
    <w:rPr>
      <w:rFonts w:ascii="Arial" w:hAnsi="Arial" w:cs="Arial"/>
      <w:b/>
      <w:bCs/>
      <w:sz w:val="24"/>
      <w:szCs w:val="24"/>
    </w:rPr>
  </w:style>
  <w:style w:type="paragraph" w:styleId="Testofumetto">
    <w:name w:val="Balloon Text"/>
    <w:basedOn w:val="Normale"/>
    <w:link w:val="TestofumettoCarattere"/>
    <w:uiPriority w:val="99"/>
    <w:semiHidden/>
    <w:rPr>
      <w:rFonts w:ascii="Times New Roman" w:hAnsi="Times New Roman"/>
      <w:sz w:val="2"/>
      <w:lang w:val="x-none"/>
    </w:rPr>
  </w:style>
  <w:style w:type="character" w:customStyle="1" w:styleId="TestofumettoCarattere">
    <w:name w:val="Testo fumetto Carattere"/>
    <w:link w:val="Testofumetto"/>
    <w:uiPriority w:val="99"/>
    <w:semiHidden/>
    <w:locked/>
    <w:rPr>
      <w:rFonts w:cs="Times New Roman"/>
      <w:sz w:val="2"/>
      <w:lang w:val="x-none" w:eastAsia="en-US"/>
    </w:rPr>
  </w:style>
  <w:style w:type="paragraph" w:customStyle="1" w:styleId="Corpodeltesto1">
    <w:name w:val="Corpo del testo 1"/>
    <w:basedOn w:val="Normale"/>
    <w:uiPriority w:val="99"/>
    <w:pPr>
      <w:spacing w:before="120" w:after="120"/>
      <w:ind w:left="57"/>
    </w:pPr>
    <w:rPr>
      <w:rFonts w:ascii="Times New Roman" w:hAnsi="Times New Roman"/>
      <w:sz w:val="20"/>
      <w:lang w:eastAsia="it-IT"/>
    </w:rPr>
  </w:style>
  <w:style w:type="table" w:styleId="Grigliatabella">
    <w:name w:val="Table Grid"/>
    <w:basedOn w:val="Tabellanormale"/>
    <w:uiPriority w:val="9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ggettocommento">
    <w:name w:val="annotation subject"/>
    <w:basedOn w:val="Testocommento"/>
    <w:next w:val="Testocommento"/>
    <w:link w:val="SoggettocommentoCarattere"/>
    <w:uiPriority w:val="99"/>
    <w:semiHidden/>
    <w:rPr>
      <w:b/>
      <w:bCs/>
    </w:rPr>
  </w:style>
  <w:style w:type="character" w:customStyle="1" w:styleId="SoggettocommentoCarattere">
    <w:name w:val="Soggetto commento Carattere"/>
    <w:link w:val="Soggettocommento"/>
    <w:uiPriority w:val="99"/>
    <w:semiHidden/>
    <w:locked/>
    <w:rPr>
      <w:rFonts w:ascii="Book Antiqua" w:hAnsi="Book Antiqua" w:cs="Times New Roman"/>
      <w:b/>
      <w:bCs/>
      <w:sz w:val="20"/>
      <w:szCs w:val="20"/>
      <w:lang w:val="it-IT" w:eastAsia="en-US"/>
    </w:rPr>
  </w:style>
  <w:style w:type="character" w:customStyle="1" w:styleId="m1">
    <w:name w:val="m1"/>
    <w:uiPriority w:val="99"/>
    <w:rPr>
      <w:color w:val="0000FF"/>
    </w:rPr>
  </w:style>
  <w:style w:type="character" w:customStyle="1" w:styleId="pi1">
    <w:name w:val="pi1"/>
    <w:uiPriority w:val="99"/>
    <w:rPr>
      <w:color w:val="0000FF"/>
    </w:rPr>
  </w:style>
  <w:style w:type="character" w:customStyle="1" w:styleId="ns1">
    <w:name w:val="ns1"/>
    <w:uiPriority w:val="99"/>
    <w:rPr>
      <w:color w:val="FF0000"/>
    </w:rPr>
  </w:style>
  <w:style w:type="character" w:customStyle="1" w:styleId="b1">
    <w:name w:val="b1"/>
    <w:uiPriority w:val="99"/>
    <w:rPr>
      <w:rFonts w:ascii="Courier New" w:hAnsi="Courier New"/>
      <w:b/>
      <w:color w:val="FF0000"/>
      <w:u w:val="none"/>
      <w:effect w:val="none"/>
    </w:rPr>
  </w:style>
  <w:style w:type="paragraph" w:customStyle="1" w:styleId="CharCharCarattereCarattereCharChar">
    <w:name w:val="Char Char Carattere Carattere Char Char"/>
    <w:basedOn w:val="Normale"/>
    <w:uiPriority w:val="99"/>
    <w:pPr>
      <w:spacing w:after="160" w:line="240" w:lineRule="exact"/>
      <w:jc w:val="left"/>
    </w:pPr>
    <w:rPr>
      <w:rFonts w:ascii="Verdana" w:hAnsi="Verdana" w:cs="Arial"/>
      <w:sz w:val="20"/>
      <w:lang w:val="en-US"/>
    </w:rPr>
  </w:style>
  <w:style w:type="table" w:customStyle="1" w:styleId="Grigliatabella1">
    <w:name w:val="Griglia tabella1"/>
    <w:uiPriority w:val="99"/>
    <w:semiHidden/>
    <w:pPr>
      <w:spacing w:before="60" w:after="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va1">
    <w:name w:val="Prova 1"/>
    <w:basedOn w:val="Normale"/>
    <w:uiPriority w:val="99"/>
    <w:pPr>
      <w:spacing w:before="120" w:after="120"/>
      <w:jc w:val="left"/>
    </w:pPr>
    <w:rPr>
      <w:b/>
      <w:sz w:val="28"/>
    </w:rPr>
  </w:style>
  <w:style w:type="paragraph" w:customStyle="1" w:styleId="ABULLET">
    <w:name w:val="A BULLET"/>
    <w:basedOn w:val="ABLOCKPARA"/>
    <w:uiPriority w:val="99"/>
    <w:pPr>
      <w:ind w:left="331" w:hanging="331"/>
      <w:jc w:val="both"/>
    </w:pPr>
    <w:rPr>
      <w:sz w:val="22"/>
    </w:rPr>
  </w:style>
  <w:style w:type="paragraph" w:customStyle="1" w:styleId="AINDENTEDBULLET">
    <w:name w:val="A INDENTED BULLET"/>
    <w:basedOn w:val="ABLOCKPARA"/>
    <w:uiPriority w:val="99"/>
    <w:pPr>
      <w:tabs>
        <w:tab w:val="left" w:pos="1080"/>
      </w:tabs>
      <w:ind w:left="662" w:hanging="331"/>
      <w:jc w:val="both"/>
    </w:pPr>
    <w:rPr>
      <w:sz w:val="22"/>
    </w:rPr>
  </w:style>
  <w:style w:type="paragraph" w:customStyle="1" w:styleId="AINDENTEDPARA">
    <w:name w:val="A INDENTED PARA"/>
    <w:basedOn w:val="ABLOCKPARA"/>
    <w:uiPriority w:val="99"/>
    <w:pPr>
      <w:ind w:left="331"/>
      <w:jc w:val="both"/>
    </w:pPr>
    <w:rPr>
      <w:sz w:val="22"/>
    </w:rPr>
  </w:style>
  <w:style w:type="paragraph" w:customStyle="1" w:styleId="NormalBold">
    <w:name w:val="Normal Bold"/>
    <w:basedOn w:val="Normale"/>
    <w:uiPriority w:val="99"/>
    <w:pPr>
      <w:spacing w:after="120"/>
    </w:pPr>
    <w:rPr>
      <w:b/>
    </w:rPr>
  </w:style>
  <w:style w:type="character" w:customStyle="1" w:styleId="NormalBoldChar">
    <w:name w:val="Normal Bold Char"/>
    <w:uiPriority w:val="99"/>
    <w:rPr>
      <w:rFonts w:ascii="Book Antiqua" w:hAnsi="Book Antiqua"/>
      <w:b/>
      <w:sz w:val="22"/>
      <w:lang w:val="it-IT" w:eastAsia="en-US"/>
    </w:rPr>
  </w:style>
  <w:style w:type="paragraph" w:customStyle="1" w:styleId="NormalBoldCorsivo">
    <w:name w:val="Normal Bold Corsivo"/>
    <w:basedOn w:val="NormalBold"/>
    <w:autoRedefine/>
    <w:uiPriority w:val="99"/>
    <w:pPr>
      <w:jc w:val="left"/>
    </w:pPr>
    <w:rPr>
      <w:i/>
      <w:iCs/>
    </w:rPr>
  </w:style>
  <w:style w:type="paragraph" w:customStyle="1" w:styleId="Prova2">
    <w:name w:val="Prova 2"/>
    <w:basedOn w:val="Normale"/>
    <w:uiPriority w:val="99"/>
    <w:pPr>
      <w:numPr>
        <w:ilvl w:val="3"/>
        <w:numId w:val="6"/>
      </w:numPr>
      <w:tabs>
        <w:tab w:val="clear" w:pos="2520"/>
      </w:tabs>
      <w:spacing w:before="120" w:after="120"/>
      <w:ind w:left="0" w:firstLine="0"/>
      <w:jc w:val="left"/>
    </w:pPr>
    <w:rPr>
      <w:b/>
      <w:i/>
      <w:sz w:val="24"/>
    </w:rPr>
  </w:style>
  <w:style w:type="character" w:customStyle="1" w:styleId="NormalBoldCarattere">
    <w:name w:val="Normal Bold Carattere"/>
    <w:uiPriority w:val="99"/>
    <w:rPr>
      <w:rFonts w:ascii="Book Antiqua" w:hAnsi="Book Antiqua"/>
      <w:b/>
      <w:sz w:val="22"/>
      <w:lang w:val="it-IT" w:eastAsia="en-US"/>
    </w:rPr>
  </w:style>
  <w:style w:type="paragraph" w:customStyle="1" w:styleId="Bullet3">
    <w:name w:val="Bullet 3"/>
    <w:basedOn w:val="Normale"/>
    <w:uiPriority w:val="99"/>
    <w:pPr>
      <w:numPr>
        <w:ilvl w:val="3"/>
        <w:numId w:val="1"/>
      </w:numPr>
      <w:tabs>
        <w:tab w:val="left" w:pos="288"/>
        <w:tab w:val="left" w:pos="432"/>
      </w:tabs>
      <w:jc w:val="left"/>
    </w:pPr>
  </w:style>
  <w:style w:type="paragraph" w:customStyle="1" w:styleId="Prova3">
    <w:name w:val="Prova 3"/>
    <w:basedOn w:val="Normale"/>
    <w:uiPriority w:val="99"/>
    <w:pPr>
      <w:spacing w:before="120" w:after="120"/>
      <w:jc w:val="left"/>
    </w:pPr>
    <w:rPr>
      <w:b/>
    </w:rPr>
  </w:style>
  <w:style w:type="paragraph" w:customStyle="1" w:styleId="WW-NormaleWeb">
    <w:name w:val="WW-Normale (Web)"/>
    <w:basedOn w:val="Normale"/>
    <w:uiPriority w:val="99"/>
    <w:pPr>
      <w:numPr>
        <w:numId w:val="7"/>
      </w:numPr>
      <w:tabs>
        <w:tab w:val="clear" w:pos="1440"/>
      </w:tabs>
      <w:suppressAutoHyphens/>
      <w:ind w:left="0" w:firstLine="0"/>
    </w:pPr>
    <w:rPr>
      <w:sz w:val="24"/>
      <w:szCs w:val="24"/>
      <w:lang w:eastAsia="ar-SA"/>
    </w:rPr>
  </w:style>
  <w:style w:type="paragraph" w:customStyle="1" w:styleId="DidascaliaTabella">
    <w:name w:val="Didascalia Tabella"/>
    <w:basedOn w:val="Normale"/>
    <w:uiPriority w:val="99"/>
    <w:pPr>
      <w:ind w:left="720"/>
      <w:jc w:val="center"/>
    </w:pPr>
    <w:rPr>
      <w:b/>
      <w:sz w:val="20"/>
    </w:rPr>
  </w:style>
  <w:style w:type="paragraph" w:customStyle="1" w:styleId="NormaleCorsivo">
    <w:name w:val="Normale Corsivo"/>
    <w:basedOn w:val="Normale"/>
    <w:autoRedefine/>
    <w:uiPriority w:val="99"/>
    <w:rPr>
      <w:bCs/>
      <w:i/>
      <w:iCs/>
      <w:szCs w:val="24"/>
    </w:rPr>
  </w:style>
  <w:style w:type="paragraph" w:customStyle="1" w:styleId="NSISPuntoElenco1">
    <w:name w:val="NSISPuntoElenco1"/>
    <w:basedOn w:val="Normale"/>
    <w:uiPriority w:val="99"/>
    <w:pPr>
      <w:numPr>
        <w:numId w:val="3"/>
      </w:numPr>
    </w:pPr>
    <w:rPr>
      <w:sz w:val="24"/>
      <w:szCs w:val="24"/>
      <w:lang w:eastAsia="it-IT"/>
    </w:rPr>
  </w:style>
  <w:style w:type="paragraph" w:customStyle="1" w:styleId="Normal1">
    <w:name w:val="Normal1"/>
    <w:basedOn w:val="Titolo1"/>
    <w:uiPriority w:val="99"/>
    <w:pPr>
      <w:keepNext/>
      <w:tabs>
        <w:tab w:val="clear" w:pos="720"/>
        <w:tab w:val="clear" w:pos="9739"/>
        <w:tab w:val="num" w:pos="432"/>
      </w:tabs>
      <w:spacing w:before="240" w:after="60"/>
      <w:ind w:left="432" w:hanging="432"/>
      <w:jc w:val="both"/>
    </w:pPr>
    <w:rPr>
      <w:bCs w:val="0"/>
      <w:kern w:val="28"/>
      <w:sz w:val="28"/>
    </w:rPr>
  </w:style>
  <w:style w:type="character" w:customStyle="1" w:styleId="Titolo1Carattere">
    <w:name w:val="Titolo 1 Carattere"/>
    <w:aliases w:val="Capitolo Carattere,t1 Carattere,new page/chapter Carattere,level 1 Carattere,Level 1 Head Carattere,H1 Carattere,Part Carattere1,rlhead1 Carattere1,Sommario 11 Carattere1,Titolo 1.gf Carattere1,Titolo capitolo Carattere1,1 Carattere1"/>
    <w:uiPriority w:val="99"/>
    <w:rPr>
      <w:rFonts w:ascii="Book Antiqua" w:hAnsi="Book Antiqua"/>
      <w:b/>
      <w:kern w:val="28"/>
      <w:sz w:val="28"/>
      <w:lang w:val="it-IT" w:eastAsia="en-US"/>
    </w:rPr>
  </w:style>
  <w:style w:type="character" w:customStyle="1" w:styleId="NormalCarattere">
    <w:name w:val="Normal Carattere"/>
    <w:uiPriority w:val="99"/>
    <w:rPr>
      <w:rFonts w:ascii="Book Antiqua" w:hAnsi="Book Antiqua" w:cs="Times New Roman"/>
      <w:b/>
      <w:kern w:val="28"/>
      <w:sz w:val="28"/>
      <w:lang w:val="it-IT" w:eastAsia="en-US" w:bidi="ar-SA"/>
    </w:rPr>
  </w:style>
  <w:style w:type="paragraph" w:customStyle="1" w:styleId="testo1">
    <w:name w:val="testo1"/>
    <w:basedOn w:val="Normale"/>
    <w:uiPriority w:val="99"/>
    <w:pPr>
      <w:ind w:left="426"/>
    </w:pPr>
    <w:rPr>
      <w:rFonts w:ascii="Times New Roman" w:hAnsi="Times New Roman"/>
      <w:lang w:eastAsia="it-IT"/>
    </w:rPr>
  </w:style>
  <w:style w:type="paragraph" w:customStyle="1" w:styleId="WW-Intestazionetabella">
    <w:name w:val="WW-Intestazione tabella"/>
    <w:basedOn w:val="Normale"/>
    <w:uiPriority w:val="99"/>
    <w:pPr>
      <w:suppressAutoHyphens/>
      <w:jc w:val="center"/>
    </w:pPr>
    <w:rPr>
      <w:b/>
      <w:sz w:val="20"/>
      <w:lang w:eastAsia="ar-SA"/>
    </w:rPr>
  </w:style>
  <w:style w:type="paragraph" w:customStyle="1" w:styleId="WW-Didascalia">
    <w:name w:val="WW-Didascalia"/>
    <w:basedOn w:val="Normale"/>
    <w:next w:val="Normale"/>
    <w:uiPriority w:val="99"/>
    <w:pPr>
      <w:suppressAutoHyphens/>
      <w:spacing w:before="120" w:after="120"/>
    </w:pPr>
    <w:rPr>
      <w:b/>
      <w:bCs/>
      <w:sz w:val="20"/>
      <w:lang w:eastAsia="ar-SA"/>
    </w:rPr>
  </w:style>
  <w:style w:type="paragraph" w:customStyle="1" w:styleId="Versione">
    <w:name w:val="Versione"/>
    <w:basedOn w:val="Normale"/>
    <w:uiPriority w:val="99"/>
    <w:pPr>
      <w:suppressAutoHyphens/>
      <w:jc w:val="center"/>
    </w:pPr>
    <w:rPr>
      <w:b/>
      <w:sz w:val="32"/>
      <w:szCs w:val="24"/>
      <w:lang w:eastAsia="ar-SA"/>
    </w:rPr>
  </w:style>
  <w:style w:type="character" w:customStyle="1" w:styleId="mediumfont1">
    <w:name w:val="mediumfont1"/>
    <w:uiPriority w:val="99"/>
    <w:rPr>
      <w:rFonts w:ascii="Verdana" w:hAnsi="Verdana"/>
      <w:sz w:val="18"/>
      <w:u w:val="none"/>
      <w:effect w:val="none"/>
    </w:rPr>
  </w:style>
  <w:style w:type="paragraph" w:customStyle="1" w:styleId="CorpoSTS">
    <w:name w:val="CorpoSTS"/>
    <w:uiPriority w:val="99"/>
    <w:pPr>
      <w:numPr>
        <w:numId w:val="8"/>
      </w:numPr>
      <w:tabs>
        <w:tab w:val="clear" w:pos="340"/>
      </w:tabs>
      <w:spacing w:before="240"/>
      <w:ind w:left="0" w:firstLine="0"/>
      <w:jc w:val="both"/>
    </w:pPr>
    <w:rPr>
      <w:rFonts w:ascii="Arial" w:hAnsi="Arial"/>
      <w:kern w:val="28"/>
    </w:rPr>
  </w:style>
  <w:style w:type="paragraph" w:customStyle="1" w:styleId="MdSTable">
    <w:name w:val="MdS Table"/>
    <w:basedOn w:val="Normale"/>
    <w:uiPriority w:val="99"/>
    <w:pPr>
      <w:numPr>
        <w:numId w:val="9"/>
      </w:numPr>
      <w:tabs>
        <w:tab w:val="clear" w:pos="720"/>
      </w:tabs>
      <w:ind w:left="0" w:firstLine="0"/>
      <w:jc w:val="left"/>
    </w:pPr>
    <w:rPr>
      <w:rFonts w:ascii="Arial" w:hAnsi="Arial"/>
      <w:kern w:val="28"/>
      <w:sz w:val="20"/>
      <w:szCs w:val="18"/>
      <w:lang w:val="en-US"/>
    </w:rPr>
  </w:style>
  <w:style w:type="paragraph" w:customStyle="1" w:styleId="MdSTableBullet">
    <w:name w:val="MdS Table Bullet"/>
    <w:basedOn w:val="Normale"/>
    <w:uiPriority w:val="99"/>
    <w:pPr>
      <w:tabs>
        <w:tab w:val="num" w:pos="926"/>
      </w:tabs>
      <w:ind w:left="926" w:hanging="360"/>
      <w:jc w:val="left"/>
    </w:pPr>
    <w:rPr>
      <w:rFonts w:ascii="Arial" w:hAnsi="Arial"/>
      <w:kern w:val="28"/>
      <w:sz w:val="20"/>
      <w:szCs w:val="18"/>
      <w:lang w:val="en-US"/>
    </w:rPr>
  </w:style>
  <w:style w:type="paragraph" w:customStyle="1" w:styleId="BulletPrimolivello">
    <w:name w:val="Bullet Primo livello"/>
    <w:basedOn w:val="Normale"/>
    <w:uiPriority w:val="99"/>
    <w:pPr>
      <w:tabs>
        <w:tab w:val="num" w:pos="1209"/>
      </w:tabs>
      <w:ind w:left="1209" w:hanging="360"/>
    </w:pPr>
    <w:rPr>
      <w:rFonts w:ascii="Arial" w:hAnsi="Arial"/>
      <w:sz w:val="20"/>
      <w:szCs w:val="24"/>
      <w:lang w:eastAsia="it-IT"/>
    </w:rPr>
  </w:style>
  <w:style w:type="character" w:customStyle="1" w:styleId="tx1">
    <w:name w:val="tx1"/>
    <w:uiPriority w:val="99"/>
    <w:rPr>
      <w:b/>
    </w:rPr>
  </w:style>
  <w:style w:type="paragraph" w:customStyle="1" w:styleId="INTERFACCIA">
    <w:name w:val="INTERFACCIA"/>
    <w:basedOn w:val="ENTITA"/>
    <w:next w:val="Normale"/>
    <w:uiPriority w:val="99"/>
    <w:pPr>
      <w:numPr>
        <w:numId w:val="11"/>
      </w:numPr>
      <w:tabs>
        <w:tab w:val="clear" w:pos="1440"/>
        <w:tab w:val="num" w:pos="360"/>
      </w:tabs>
      <w:spacing w:after="120"/>
      <w:ind w:left="0" w:firstLine="0"/>
    </w:pPr>
  </w:style>
  <w:style w:type="paragraph" w:customStyle="1" w:styleId="ENTITA">
    <w:name w:val="ENTITA"/>
    <w:basedOn w:val="RELAZIONI"/>
    <w:next w:val="Normale"/>
    <w:uiPriority w:val="99"/>
    <w:pPr>
      <w:keepNext/>
      <w:spacing w:before="240"/>
    </w:pPr>
  </w:style>
  <w:style w:type="paragraph" w:customStyle="1" w:styleId="RELAZIONI">
    <w:name w:val="RELAZIONI"/>
    <w:next w:val="Normale"/>
    <w:uiPriority w:val="99"/>
    <w:rPr>
      <w:b/>
      <w:noProof/>
      <w:sz w:val="24"/>
      <w:lang w:bidi="he-IL"/>
    </w:rPr>
  </w:style>
  <w:style w:type="paragraph" w:customStyle="1" w:styleId="STAMPA">
    <w:name w:val="STAMPA"/>
    <w:basedOn w:val="INTERFACCIA"/>
    <w:uiPriority w:val="99"/>
    <w:pPr>
      <w:numPr>
        <w:numId w:val="10"/>
      </w:numPr>
      <w:tabs>
        <w:tab w:val="clear" w:pos="2520"/>
        <w:tab w:val="num" w:pos="720"/>
      </w:tabs>
      <w:ind w:left="720"/>
    </w:pPr>
  </w:style>
  <w:style w:type="paragraph" w:customStyle="1" w:styleId="bullet1">
    <w:name w:val="bullet_1"/>
    <w:basedOn w:val="Normale"/>
    <w:uiPriority w:val="99"/>
    <w:pPr>
      <w:numPr>
        <w:ilvl w:val="1"/>
        <w:numId w:val="13"/>
      </w:numPr>
      <w:spacing w:before="80" w:after="40"/>
      <w:ind w:right="576"/>
    </w:pPr>
    <w:rPr>
      <w:color w:val="000000"/>
    </w:rPr>
  </w:style>
  <w:style w:type="paragraph" w:customStyle="1" w:styleId="elencopuntato1">
    <w:name w:val="elenco puntato1"/>
    <w:basedOn w:val="Normale"/>
    <w:autoRedefine/>
    <w:uiPriority w:val="99"/>
    <w:pPr>
      <w:numPr>
        <w:numId w:val="12"/>
      </w:numPr>
      <w:spacing w:before="20" w:after="20"/>
    </w:pPr>
  </w:style>
  <w:style w:type="paragraph" w:customStyle="1" w:styleId="Bullet10">
    <w:name w:val="Bullet 1"/>
    <w:basedOn w:val="Normale"/>
    <w:uiPriority w:val="99"/>
    <w:pPr>
      <w:numPr>
        <w:numId w:val="15"/>
      </w:numPr>
      <w:tabs>
        <w:tab w:val="clear" w:pos="1008"/>
        <w:tab w:val="left" w:pos="432"/>
      </w:tabs>
      <w:ind w:left="432" w:hanging="432"/>
    </w:pPr>
  </w:style>
  <w:style w:type="paragraph" w:customStyle="1" w:styleId="flatbullet">
    <w:name w:val="flat bullet"/>
    <w:basedOn w:val="Normale"/>
    <w:uiPriority w:val="99"/>
    <w:pPr>
      <w:numPr>
        <w:numId w:val="14"/>
      </w:numPr>
    </w:pPr>
  </w:style>
  <w:style w:type="paragraph" w:customStyle="1" w:styleId="Bullet2">
    <w:name w:val="Bullet 2"/>
    <w:basedOn w:val="Bullet10"/>
    <w:uiPriority w:val="99"/>
    <w:pPr>
      <w:numPr>
        <w:numId w:val="16"/>
      </w:numPr>
      <w:tabs>
        <w:tab w:val="clear" w:pos="648"/>
        <w:tab w:val="left" w:pos="288"/>
        <w:tab w:val="num" w:pos="1080"/>
      </w:tabs>
      <w:spacing w:before="120" w:after="120"/>
      <w:ind w:left="360"/>
      <w:jc w:val="left"/>
    </w:pPr>
    <w:rPr>
      <w:b/>
      <w:u w:val="single"/>
    </w:rPr>
  </w:style>
  <w:style w:type="paragraph" w:customStyle="1" w:styleId="Numbered">
    <w:name w:val="Numbered"/>
    <w:basedOn w:val="Normale"/>
    <w:uiPriority w:val="99"/>
    <w:pPr>
      <w:numPr>
        <w:numId w:val="17"/>
      </w:numPr>
      <w:tabs>
        <w:tab w:val="left" w:pos="432"/>
      </w:tabs>
    </w:pPr>
    <w:rPr>
      <w:bCs/>
    </w:rPr>
  </w:style>
  <w:style w:type="paragraph" w:customStyle="1" w:styleId="Numerato">
    <w:name w:val="Numerato"/>
    <w:basedOn w:val="Normale"/>
    <w:autoRedefine/>
    <w:uiPriority w:val="99"/>
    <w:pPr>
      <w:numPr>
        <w:numId w:val="18"/>
      </w:numPr>
    </w:pPr>
  </w:style>
  <w:style w:type="paragraph" w:customStyle="1" w:styleId="ABLOCKPARAelencotrattino">
    <w:name w:val="A BLOCK PARA elenco trattino"/>
    <w:basedOn w:val="ABLOCKPARA"/>
    <w:uiPriority w:val="99"/>
    <w:pPr>
      <w:numPr>
        <w:numId w:val="19"/>
      </w:numPr>
      <w:jc w:val="both"/>
    </w:pPr>
  </w:style>
  <w:style w:type="paragraph" w:customStyle="1" w:styleId="BalloonText1">
    <w:name w:val="Balloon Text1"/>
    <w:basedOn w:val="Normale"/>
    <w:uiPriority w:val="99"/>
    <w:semiHidden/>
    <w:rPr>
      <w:rFonts w:ascii="Tahoma" w:hAnsi="Tahoma" w:cs="Tahoma"/>
      <w:sz w:val="16"/>
      <w:szCs w:val="16"/>
    </w:rPr>
  </w:style>
  <w:style w:type="paragraph" w:customStyle="1" w:styleId="Style1">
    <w:name w:val="Style1"/>
    <w:basedOn w:val="Normale"/>
    <w:uiPriority w:val="99"/>
    <w:pPr>
      <w:numPr>
        <w:ilvl w:val="1"/>
        <w:numId w:val="20"/>
      </w:numPr>
    </w:pPr>
  </w:style>
  <w:style w:type="paragraph" w:customStyle="1" w:styleId="Bulletbl">
    <w:name w:val="Bullet.bl"/>
    <w:basedOn w:val="Normale"/>
    <w:uiPriority w:val="99"/>
    <w:pPr>
      <w:numPr>
        <w:numId w:val="21"/>
      </w:numPr>
      <w:spacing w:after="130" w:line="260" w:lineRule="exact"/>
    </w:pPr>
    <w:rPr>
      <w:rFonts w:ascii="Times New Roman" w:hAnsi="Times New Roman"/>
      <w:lang w:eastAsia="it-IT"/>
    </w:rPr>
  </w:style>
  <w:style w:type="paragraph" w:customStyle="1" w:styleId="toc">
    <w:name w:val="toc"/>
    <w:basedOn w:val="Normale"/>
    <w:uiPriority w:val="99"/>
    <w:pPr>
      <w:spacing w:before="120" w:after="120" w:line="360" w:lineRule="auto"/>
    </w:pPr>
    <w:rPr>
      <w:rFonts w:ascii="Verdana" w:hAnsi="Verdana"/>
      <w:sz w:val="20"/>
      <w:szCs w:val="24"/>
      <w:lang w:val="en-US"/>
    </w:rPr>
  </w:style>
  <w:style w:type="paragraph" w:customStyle="1" w:styleId="ListParagraph1">
    <w:name w:val="List Paragraph1"/>
    <w:basedOn w:val="Normale"/>
    <w:uiPriority w:val="99"/>
    <w:pPr>
      <w:spacing w:after="200" w:line="276" w:lineRule="auto"/>
      <w:ind w:left="720"/>
      <w:contextualSpacing/>
      <w:jc w:val="left"/>
    </w:pPr>
    <w:rPr>
      <w:rFonts w:ascii="Calibri" w:hAnsi="Calibri"/>
      <w:szCs w:val="22"/>
    </w:rPr>
  </w:style>
  <w:style w:type="paragraph" w:customStyle="1" w:styleId="Default">
    <w:name w:val="Default"/>
    <w:uiPriority w:val="99"/>
    <w:pPr>
      <w:autoSpaceDE w:val="0"/>
      <w:autoSpaceDN w:val="0"/>
      <w:adjustRightInd w:val="0"/>
    </w:pPr>
    <w:rPr>
      <w:rFonts w:ascii="Arial" w:hAnsi="Arial" w:cs="Arial"/>
      <w:color w:val="000000"/>
      <w:sz w:val="24"/>
      <w:szCs w:val="24"/>
    </w:rPr>
  </w:style>
  <w:style w:type="paragraph" w:customStyle="1" w:styleId="Revision1">
    <w:name w:val="Revision1"/>
    <w:hidden/>
    <w:uiPriority w:val="99"/>
    <w:semiHidden/>
    <w:rPr>
      <w:rFonts w:ascii="Book Antiqua" w:hAnsi="Book Antiqua"/>
      <w:sz w:val="22"/>
      <w:lang w:eastAsia="en-US"/>
    </w:rPr>
  </w:style>
  <w:style w:type="paragraph" w:customStyle="1" w:styleId="ListParagraph2">
    <w:name w:val="List Paragraph2"/>
    <w:basedOn w:val="Normale"/>
    <w:uiPriority w:val="99"/>
    <w:qFormat/>
    <w:pPr>
      <w:spacing w:after="200" w:line="276" w:lineRule="auto"/>
      <w:ind w:left="720"/>
      <w:contextualSpacing/>
      <w:jc w:val="left"/>
    </w:pPr>
    <w:rPr>
      <w:rFonts w:ascii="Calibri" w:hAnsi="Calibri"/>
      <w:szCs w:val="22"/>
    </w:rPr>
  </w:style>
  <w:style w:type="paragraph" w:customStyle="1" w:styleId="TOCHeading1">
    <w:name w:val="TOC Heading1"/>
    <w:basedOn w:val="Titolo1"/>
    <w:next w:val="Normale"/>
    <w:uiPriority w:val="99"/>
    <w:qFormat/>
    <w:pPr>
      <w:keepNext/>
      <w:keepLines/>
      <w:tabs>
        <w:tab w:val="clear" w:pos="720"/>
        <w:tab w:val="clear" w:pos="9739"/>
      </w:tabs>
      <w:spacing w:before="480" w:line="276" w:lineRule="auto"/>
      <w:jc w:val="left"/>
      <w:outlineLvl w:val="9"/>
    </w:pPr>
    <w:rPr>
      <w:rFonts w:eastAsia="MS Gothic"/>
      <w:color w:val="365F91"/>
      <w:sz w:val="28"/>
      <w:szCs w:val="28"/>
      <w:lang w:val="en-US" w:eastAsia="ja-JP"/>
    </w:rPr>
  </w:style>
  <w:style w:type="paragraph" w:customStyle="1" w:styleId="Paragrafoelenco1">
    <w:name w:val="Paragrafo elenco1"/>
    <w:basedOn w:val="Normale"/>
    <w:uiPriority w:val="99"/>
    <w:pPr>
      <w:spacing w:after="200" w:line="276" w:lineRule="auto"/>
      <w:ind w:left="720"/>
      <w:contextualSpacing/>
      <w:jc w:val="left"/>
    </w:pPr>
    <w:rPr>
      <w:rFonts w:ascii="Calibri" w:hAnsi="Calibri"/>
      <w:szCs w:val="22"/>
    </w:rPr>
  </w:style>
  <w:style w:type="character" w:customStyle="1" w:styleId="ci1">
    <w:name w:val="ci1"/>
    <w:uiPriority w:val="99"/>
    <w:rPr>
      <w:rFonts w:ascii="Courier" w:hAnsi="Courier"/>
      <w:color w:val="888888"/>
      <w:sz w:val="24"/>
    </w:rPr>
  </w:style>
  <w:style w:type="paragraph" w:customStyle="1" w:styleId="Nomevariabile">
    <w:name w:val="Nome variabile"/>
    <w:basedOn w:val="Normale"/>
    <w:uiPriority w:val="99"/>
    <w:pPr>
      <w:spacing w:line="240" w:lineRule="atLeast"/>
      <w:ind w:left="567"/>
    </w:pPr>
    <w:rPr>
      <w:rFonts w:ascii="Times New Roman" w:hAnsi="Times New Roman"/>
      <w:bCs/>
      <w:i/>
      <w:sz w:val="28"/>
      <w:szCs w:val="28"/>
      <w:lang w:eastAsia="it-IT"/>
    </w:rPr>
  </w:style>
  <w:style w:type="paragraph" w:styleId="Sommario1">
    <w:name w:val="toc 1"/>
    <w:basedOn w:val="Normale"/>
    <w:next w:val="Normale"/>
    <w:autoRedefine/>
    <w:uiPriority w:val="39"/>
    <w:locked/>
  </w:style>
  <w:style w:type="paragraph" w:customStyle="1" w:styleId="Predefinito">
    <w:name w:val="Predefinito"/>
    <w:uiPriority w:val="99"/>
    <w:pPr>
      <w:widowControl w:val="0"/>
      <w:tabs>
        <w:tab w:val="left" w:pos="709"/>
      </w:tabs>
      <w:suppressAutoHyphens/>
      <w:spacing w:after="200" w:line="276" w:lineRule="auto"/>
    </w:pPr>
    <w:rPr>
      <w:rFonts w:cs="Lohit Hindi"/>
      <w:sz w:val="24"/>
      <w:szCs w:val="24"/>
      <w:lang w:eastAsia="zh-CN" w:bidi="hi-IN"/>
    </w:rPr>
  </w:style>
  <w:style w:type="character" w:customStyle="1" w:styleId="Heading1Char2">
    <w:name w:val="Heading 1 Char2"/>
    <w:aliases w:val="TITOLO A Char"/>
    <w:link w:val="Titolo11"/>
    <w:uiPriority w:val="99"/>
    <w:locked/>
    <w:rPr>
      <w:rFonts w:ascii="Calibri Light" w:hAnsi="Calibri Light" w:cs="Times New Roman"/>
      <w:color w:val="2E74B5"/>
      <w:lang w:val="x-none" w:eastAsia="en-US"/>
    </w:rPr>
  </w:style>
  <w:style w:type="paragraph" w:customStyle="1" w:styleId="Titolo11">
    <w:name w:val="Titolo 11"/>
    <w:aliases w:val="TITOLO A"/>
    <w:basedOn w:val="Normale"/>
    <w:link w:val="Heading1Char2"/>
    <w:uiPriority w:val="99"/>
    <w:pPr>
      <w:keepNext/>
      <w:spacing w:before="240" w:after="240"/>
    </w:pPr>
    <w:rPr>
      <w:rFonts w:ascii="Calibri Light" w:hAnsi="Calibri Light"/>
      <w:color w:val="2E74B5"/>
      <w:sz w:val="20"/>
      <w:lang w:val="x-none"/>
    </w:rPr>
  </w:style>
  <w:style w:type="character" w:customStyle="1" w:styleId="Titolo2Carattere1">
    <w:name w:val="Titolo 2 Carattere1"/>
    <w:aliases w:val="GPH Heading 2 Carattere1,GPH Heading 21 Carattere1,GPH Heading 22 Carattere1,GPH Heading 23 Carattere1,GPH Heading 24 Carattere1,GPH Heading 25 Carattere1,GPH Heading 26 Carattere1,GPH Heading 27 Carattere1,GPH Heading 28 Carattere1"/>
    <w:uiPriority w:val="99"/>
    <w:semiHidden/>
    <w:rPr>
      <w:rFonts w:ascii="Cambria" w:eastAsia="Times New Roman" w:hAnsi="Cambria" w:cs="Times New Roman"/>
      <w:b/>
      <w:bCs/>
      <w:color w:val="4F81BD"/>
      <w:sz w:val="26"/>
      <w:szCs w:val="26"/>
      <w:lang w:eastAsia="en-US"/>
    </w:rPr>
  </w:style>
  <w:style w:type="character" w:customStyle="1" w:styleId="Titolo3Carattere1">
    <w:name w:val="Titolo 3 Carattere1"/>
    <w:aliases w:val="H3 Carattere1,Org Heading 1 Carattere1,h1 Carattere1,§ Carattere1,§§ Carattere1,h3 Carattere1,t3 Carattere1,3rd level Carattere1,h31 Carattere1,h32 Carattere1,h33 Carattere1,h34 Carattere1,h35 Carattere1,h36 Carattere1,h37 Carattere1"/>
    <w:uiPriority w:val="99"/>
    <w:semiHidden/>
    <w:rPr>
      <w:rFonts w:ascii="Cambria" w:eastAsia="Times New Roman" w:hAnsi="Cambria" w:cs="Times New Roman"/>
      <w:b/>
      <w:bCs/>
      <w:color w:val="4F81BD"/>
      <w:sz w:val="22"/>
      <w:lang w:eastAsia="en-US"/>
    </w:rPr>
  </w:style>
  <w:style w:type="character" w:customStyle="1" w:styleId="IntestazioneCarattere1">
    <w:name w:val="Intestazione Carattere1"/>
    <w:aliases w:val="form Carattere1,form1 Carattere1,Even Carattere1,Intestazione.int.intestazione Carattere1,hd Carattere1,intestazione Carattere1,Intestazione.int Carattere1"/>
    <w:uiPriority w:val="99"/>
    <w:semiHidden/>
    <w:rPr>
      <w:rFonts w:ascii="Book Antiqua" w:hAnsi="Book Antiqua"/>
      <w:sz w:val="22"/>
      <w:lang w:eastAsia="en-US"/>
    </w:rPr>
  </w:style>
  <w:style w:type="character" w:customStyle="1" w:styleId="CorpotestoCarattere1">
    <w:name w:val="Corpo testo Carattere1"/>
    <w:aliases w:val="Para Carattere1,bt Carattere1,Response Carattere1,AvtalBrödtext Carattere1,ändrad Carattere1,Body3 Carattere1,Bodytext Carattere1,Descrizione Carattere1,body text Carattere1,BODY TEXT Carattere1,Block text Carattere1,t Carattere1"/>
    <w:uiPriority w:val="99"/>
    <w:semiHidden/>
    <w:rPr>
      <w:rFonts w:ascii="Book Antiqua" w:hAnsi="Book Antiqua"/>
      <w:sz w:val="22"/>
      <w:lang w:eastAsia="en-US"/>
    </w:rPr>
  </w:style>
  <w:style w:type="character" w:customStyle="1" w:styleId="tag">
    <w:name w:val="tag"/>
    <w:basedOn w:val="Carpredefinitoparagrafo"/>
  </w:style>
  <w:style w:type="character" w:customStyle="1" w:styleId="pln">
    <w:name w:val="pln"/>
    <w:basedOn w:val="Carpredefinitoparagrafo"/>
  </w:style>
  <w:style w:type="character" w:customStyle="1" w:styleId="atn">
    <w:name w:val="atn"/>
    <w:basedOn w:val="Carpredefinitoparagrafo"/>
  </w:style>
  <w:style w:type="character" w:customStyle="1" w:styleId="pun">
    <w:name w:val="pun"/>
    <w:basedOn w:val="Carpredefinitoparagrafo"/>
  </w:style>
  <w:style w:type="character" w:customStyle="1" w:styleId="atv">
    <w:name w:val="atv"/>
    <w:basedOn w:val="Carpredefinitoparagrafo"/>
  </w:style>
  <w:style w:type="character" w:customStyle="1" w:styleId="Fratini">
    <w:name w:val="Fratini"/>
    <w:semiHidden/>
    <w:rsid w:val="00F00692"/>
    <w:rPr>
      <w:rFonts w:ascii="Arial" w:hAnsi="Arial" w:cs="Arial"/>
      <w:b w:val="0"/>
      <w:bCs w:val="0"/>
      <w:i w:val="0"/>
      <w:iCs w:val="0"/>
      <w:strike w:val="0"/>
      <w:color w:val="0000FF"/>
      <w:sz w:val="20"/>
      <w:szCs w:val="2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4979">
      <w:bodyDiv w:val="1"/>
      <w:marLeft w:val="0"/>
      <w:marRight w:val="0"/>
      <w:marTop w:val="0"/>
      <w:marBottom w:val="0"/>
      <w:divBdr>
        <w:top w:val="none" w:sz="0" w:space="0" w:color="auto"/>
        <w:left w:val="none" w:sz="0" w:space="0" w:color="auto"/>
        <w:bottom w:val="none" w:sz="0" w:space="0" w:color="auto"/>
        <w:right w:val="none" w:sz="0" w:space="0" w:color="auto"/>
      </w:divBdr>
    </w:div>
    <w:div w:id="51273144">
      <w:bodyDiv w:val="1"/>
      <w:marLeft w:val="0"/>
      <w:marRight w:val="0"/>
      <w:marTop w:val="0"/>
      <w:marBottom w:val="0"/>
      <w:divBdr>
        <w:top w:val="none" w:sz="0" w:space="0" w:color="auto"/>
        <w:left w:val="none" w:sz="0" w:space="0" w:color="auto"/>
        <w:bottom w:val="none" w:sz="0" w:space="0" w:color="auto"/>
        <w:right w:val="none" w:sz="0" w:space="0" w:color="auto"/>
      </w:divBdr>
    </w:div>
    <w:div w:id="193153760">
      <w:bodyDiv w:val="1"/>
      <w:marLeft w:val="0"/>
      <w:marRight w:val="0"/>
      <w:marTop w:val="0"/>
      <w:marBottom w:val="0"/>
      <w:divBdr>
        <w:top w:val="none" w:sz="0" w:space="0" w:color="auto"/>
        <w:left w:val="none" w:sz="0" w:space="0" w:color="auto"/>
        <w:bottom w:val="none" w:sz="0" w:space="0" w:color="auto"/>
        <w:right w:val="none" w:sz="0" w:space="0" w:color="auto"/>
      </w:divBdr>
    </w:div>
    <w:div w:id="376587235">
      <w:bodyDiv w:val="1"/>
      <w:marLeft w:val="0"/>
      <w:marRight w:val="360"/>
      <w:marTop w:val="0"/>
      <w:marBottom w:val="0"/>
      <w:divBdr>
        <w:top w:val="none" w:sz="0" w:space="0" w:color="auto"/>
        <w:left w:val="none" w:sz="0" w:space="0" w:color="auto"/>
        <w:bottom w:val="none" w:sz="0" w:space="0" w:color="auto"/>
        <w:right w:val="none" w:sz="0" w:space="0" w:color="auto"/>
      </w:divBdr>
      <w:divsChild>
        <w:div w:id="1020664064">
          <w:marLeft w:val="240"/>
          <w:marRight w:val="240"/>
          <w:marTop w:val="0"/>
          <w:marBottom w:val="0"/>
          <w:divBdr>
            <w:top w:val="none" w:sz="0" w:space="0" w:color="auto"/>
            <w:left w:val="none" w:sz="0" w:space="0" w:color="auto"/>
            <w:bottom w:val="none" w:sz="0" w:space="0" w:color="auto"/>
            <w:right w:val="none" w:sz="0" w:space="0" w:color="auto"/>
          </w:divBdr>
          <w:divsChild>
            <w:div w:id="1899976535">
              <w:marLeft w:val="0"/>
              <w:marRight w:val="0"/>
              <w:marTop w:val="0"/>
              <w:marBottom w:val="0"/>
              <w:divBdr>
                <w:top w:val="none" w:sz="0" w:space="0" w:color="auto"/>
                <w:left w:val="none" w:sz="0" w:space="0" w:color="auto"/>
                <w:bottom w:val="none" w:sz="0" w:space="0" w:color="auto"/>
                <w:right w:val="none" w:sz="0" w:space="0" w:color="auto"/>
              </w:divBdr>
              <w:divsChild>
                <w:div w:id="232932069">
                  <w:marLeft w:val="240"/>
                  <w:marRight w:val="240"/>
                  <w:marTop w:val="0"/>
                  <w:marBottom w:val="0"/>
                  <w:divBdr>
                    <w:top w:val="none" w:sz="0" w:space="0" w:color="auto"/>
                    <w:left w:val="none" w:sz="0" w:space="0" w:color="auto"/>
                    <w:bottom w:val="none" w:sz="0" w:space="0" w:color="auto"/>
                    <w:right w:val="none" w:sz="0" w:space="0" w:color="auto"/>
                  </w:divBdr>
                  <w:divsChild>
                    <w:div w:id="1857423794">
                      <w:marLeft w:val="0"/>
                      <w:marRight w:val="0"/>
                      <w:marTop w:val="0"/>
                      <w:marBottom w:val="0"/>
                      <w:divBdr>
                        <w:top w:val="none" w:sz="0" w:space="0" w:color="auto"/>
                        <w:left w:val="none" w:sz="0" w:space="0" w:color="auto"/>
                        <w:bottom w:val="none" w:sz="0" w:space="0" w:color="auto"/>
                        <w:right w:val="none" w:sz="0" w:space="0" w:color="auto"/>
                      </w:divBdr>
                      <w:divsChild>
                        <w:div w:id="1854293847">
                          <w:marLeft w:val="240"/>
                          <w:marRight w:val="240"/>
                          <w:marTop w:val="0"/>
                          <w:marBottom w:val="0"/>
                          <w:divBdr>
                            <w:top w:val="none" w:sz="0" w:space="0" w:color="auto"/>
                            <w:left w:val="none" w:sz="0" w:space="0" w:color="auto"/>
                            <w:bottom w:val="none" w:sz="0" w:space="0" w:color="auto"/>
                            <w:right w:val="none" w:sz="0" w:space="0" w:color="auto"/>
                          </w:divBdr>
                          <w:divsChild>
                            <w:div w:id="415051538">
                              <w:marLeft w:val="240"/>
                              <w:marRight w:val="0"/>
                              <w:marTop w:val="0"/>
                              <w:marBottom w:val="0"/>
                              <w:divBdr>
                                <w:top w:val="none" w:sz="0" w:space="0" w:color="auto"/>
                                <w:left w:val="none" w:sz="0" w:space="0" w:color="auto"/>
                                <w:bottom w:val="none" w:sz="0" w:space="0" w:color="auto"/>
                                <w:right w:val="none" w:sz="0" w:space="0" w:color="auto"/>
                              </w:divBdr>
                            </w:div>
                          </w:divsChild>
                        </w:div>
                        <w:div w:id="1986662525">
                          <w:marLeft w:val="240"/>
                          <w:marRight w:val="240"/>
                          <w:marTop w:val="0"/>
                          <w:marBottom w:val="0"/>
                          <w:divBdr>
                            <w:top w:val="none" w:sz="0" w:space="0" w:color="auto"/>
                            <w:left w:val="none" w:sz="0" w:space="0" w:color="auto"/>
                            <w:bottom w:val="none" w:sz="0" w:space="0" w:color="auto"/>
                            <w:right w:val="none" w:sz="0" w:space="0" w:color="auto"/>
                          </w:divBdr>
                          <w:divsChild>
                            <w:div w:id="6330964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276419">
      <w:bodyDiv w:val="1"/>
      <w:marLeft w:val="0"/>
      <w:marRight w:val="0"/>
      <w:marTop w:val="0"/>
      <w:marBottom w:val="0"/>
      <w:divBdr>
        <w:top w:val="none" w:sz="0" w:space="0" w:color="auto"/>
        <w:left w:val="none" w:sz="0" w:space="0" w:color="auto"/>
        <w:bottom w:val="none" w:sz="0" w:space="0" w:color="auto"/>
        <w:right w:val="none" w:sz="0" w:space="0" w:color="auto"/>
      </w:divBdr>
      <w:divsChild>
        <w:div w:id="984432078">
          <w:marLeft w:val="0"/>
          <w:marRight w:val="0"/>
          <w:marTop w:val="0"/>
          <w:marBottom w:val="0"/>
          <w:divBdr>
            <w:top w:val="none" w:sz="0" w:space="0" w:color="auto"/>
            <w:left w:val="none" w:sz="0" w:space="0" w:color="auto"/>
            <w:bottom w:val="none" w:sz="0" w:space="0" w:color="auto"/>
            <w:right w:val="none" w:sz="0" w:space="0" w:color="auto"/>
          </w:divBdr>
        </w:div>
      </w:divsChild>
    </w:div>
    <w:div w:id="667176506">
      <w:bodyDiv w:val="1"/>
      <w:marLeft w:val="0"/>
      <w:marRight w:val="0"/>
      <w:marTop w:val="0"/>
      <w:marBottom w:val="0"/>
      <w:divBdr>
        <w:top w:val="none" w:sz="0" w:space="0" w:color="auto"/>
        <w:left w:val="none" w:sz="0" w:space="0" w:color="auto"/>
        <w:bottom w:val="none" w:sz="0" w:space="0" w:color="auto"/>
        <w:right w:val="none" w:sz="0" w:space="0" w:color="auto"/>
      </w:divBdr>
    </w:div>
    <w:div w:id="680207961">
      <w:bodyDiv w:val="1"/>
      <w:marLeft w:val="0"/>
      <w:marRight w:val="0"/>
      <w:marTop w:val="0"/>
      <w:marBottom w:val="0"/>
      <w:divBdr>
        <w:top w:val="none" w:sz="0" w:space="0" w:color="auto"/>
        <w:left w:val="none" w:sz="0" w:space="0" w:color="auto"/>
        <w:bottom w:val="none" w:sz="0" w:space="0" w:color="auto"/>
        <w:right w:val="none" w:sz="0" w:space="0" w:color="auto"/>
      </w:divBdr>
    </w:div>
    <w:div w:id="1202279336">
      <w:bodyDiv w:val="1"/>
      <w:marLeft w:val="0"/>
      <w:marRight w:val="360"/>
      <w:marTop w:val="0"/>
      <w:marBottom w:val="0"/>
      <w:divBdr>
        <w:top w:val="none" w:sz="0" w:space="0" w:color="auto"/>
        <w:left w:val="none" w:sz="0" w:space="0" w:color="auto"/>
        <w:bottom w:val="none" w:sz="0" w:space="0" w:color="auto"/>
        <w:right w:val="none" w:sz="0" w:space="0" w:color="auto"/>
      </w:divBdr>
      <w:divsChild>
        <w:div w:id="738868877">
          <w:marLeft w:val="240"/>
          <w:marRight w:val="240"/>
          <w:marTop w:val="0"/>
          <w:marBottom w:val="0"/>
          <w:divBdr>
            <w:top w:val="none" w:sz="0" w:space="0" w:color="auto"/>
            <w:left w:val="none" w:sz="0" w:space="0" w:color="auto"/>
            <w:bottom w:val="none" w:sz="0" w:space="0" w:color="auto"/>
            <w:right w:val="none" w:sz="0" w:space="0" w:color="auto"/>
          </w:divBdr>
        </w:div>
        <w:div w:id="1085884109">
          <w:marLeft w:val="240"/>
          <w:marRight w:val="240"/>
          <w:marTop w:val="0"/>
          <w:marBottom w:val="0"/>
          <w:divBdr>
            <w:top w:val="none" w:sz="0" w:space="0" w:color="auto"/>
            <w:left w:val="none" w:sz="0" w:space="0" w:color="auto"/>
            <w:bottom w:val="none" w:sz="0" w:space="0" w:color="auto"/>
            <w:right w:val="none" w:sz="0" w:space="0" w:color="auto"/>
          </w:divBdr>
          <w:divsChild>
            <w:div w:id="1086146446">
              <w:marLeft w:val="240"/>
              <w:marRight w:val="0"/>
              <w:marTop w:val="0"/>
              <w:marBottom w:val="0"/>
              <w:divBdr>
                <w:top w:val="none" w:sz="0" w:space="0" w:color="auto"/>
                <w:left w:val="none" w:sz="0" w:space="0" w:color="auto"/>
                <w:bottom w:val="none" w:sz="0" w:space="0" w:color="auto"/>
                <w:right w:val="none" w:sz="0" w:space="0" w:color="auto"/>
              </w:divBdr>
            </w:div>
            <w:div w:id="1659918777">
              <w:marLeft w:val="0"/>
              <w:marRight w:val="0"/>
              <w:marTop w:val="0"/>
              <w:marBottom w:val="0"/>
              <w:divBdr>
                <w:top w:val="none" w:sz="0" w:space="0" w:color="auto"/>
                <w:left w:val="none" w:sz="0" w:space="0" w:color="auto"/>
                <w:bottom w:val="none" w:sz="0" w:space="0" w:color="auto"/>
                <w:right w:val="none" w:sz="0" w:space="0" w:color="auto"/>
              </w:divBdr>
              <w:divsChild>
                <w:div w:id="164174156">
                  <w:marLeft w:val="240"/>
                  <w:marRight w:val="240"/>
                  <w:marTop w:val="0"/>
                  <w:marBottom w:val="0"/>
                  <w:divBdr>
                    <w:top w:val="none" w:sz="0" w:space="0" w:color="auto"/>
                    <w:left w:val="none" w:sz="0" w:space="0" w:color="auto"/>
                    <w:bottom w:val="none" w:sz="0" w:space="0" w:color="auto"/>
                    <w:right w:val="none" w:sz="0" w:space="0" w:color="auto"/>
                  </w:divBdr>
                  <w:divsChild>
                    <w:div w:id="695694971">
                      <w:marLeft w:val="240"/>
                      <w:marRight w:val="0"/>
                      <w:marTop w:val="0"/>
                      <w:marBottom w:val="0"/>
                      <w:divBdr>
                        <w:top w:val="none" w:sz="0" w:space="0" w:color="auto"/>
                        <w:left w:val="none" w:sz="0" w:space="0" w:color="auto"/>
                        <w:bottom w:val="none" w:sz="0" w:space="0" w:color="auto"/>
                        <w:right w:val="none" w:sz="0" w:space="0" w:color="auto"/>
                      </w:divBdr>
                    </w:div>
                    <w:div w:id="1184393884">
                      <w:marLeft w:val="0"/>
                      <w:marRight w:val="0"/>
                      <w:marTop w:val="0"/>
                      <w:marBottom w:val="0"/>
                      <w:divBdr>
                        <w:top w:val="none" w:sz="0" w:space="0" w:color="auto"/>
                        <w:left w:val="none" w:sz="0" w:space="0" w:color="auto"/>
                        <w:bottom w:val="none" w:sz="0" w:space="0" w:color="auto"/>
                        <w:right w:val="none" w:sz="0" w:space="0" w:color="auto"/>
                      </w:divBdr>
                      <w:divsChild>
                        <w:div w:id="399905618">
                          <w:marLeft w:val="0"/>
                          <w:marRight w:val="0"/>
                          <w:marTop w:val="0"/>
                          <w:marBottom w:val="0"/>
                          <w:divBdr>
                            <w:top w:val="none" w:sz="0" w:space="0" w:color="auto"/>
                            <w:left w:val="none" w:sz="0" w:space="0" w:color="auto"/>
                            <w:bottom w:val="none" w:sz="0" w:space="0" w:color="auto"/>
                            <w:right w:val="none" w:sz="0" w:space="0" w:color="auto"/>
                          </w:divBdr>
                        </w:div>
                        <w:div w:id="1375235567">
                          <w:marLeft w:val="240"/>
                          <w:marRight w:val="240"/>
                          <w:marTop w:val="0"/>
                          <w:marBottom w:val="0"/>
                          <w:divBdr>
                            <w:top w:val="none" w:sz="0" w:space="0" w:color="auto"/>
                            <w:left w:val="none" w:sz="0" w:space="0" w:color="auto"/>
                            <w:bottom w:val="none" w:sz="0" w:space="0" w:color="auto"/>
                            <w:right w:val="none" w:sz="0" w:space="0" w:color="auto"/>
                          </w:divBdr>
                          <w:divsChild>
                            <w:div w:id="19701666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630261">
                  <w:marLeft w:val="240"/>
                  <w:marRight w:val="240"/>
                  <w:marTop w:val="0"/>
                  <w:marBottom w:val="0"/>
                  <w:divBdr>
                    <w:top w:val="none" w:sz="0" w:space="0" w:color="auto"/>
                    <w:left w:val="none" w:sz="0" w:space="0" w:color="auto"/>
                    <w:bottom w:val="none" w:sz="0" w:space="0" w:color="auto"/>
                    <w:right w:val="none" w:sz="0" w:space="0" w:color="auto"/>
                  </w:divBdr>
                  <w:divsChild>
                    <w:div w:id="61946654">
                      <w:marLeft w:val="0"/>
                      <w:marRight w:val="0"/>
                      <w:marTop w:val="0"/>
                      <w:marBottom w:val="0"/>
                      <w:divBdr>
                        <w:top w:val="none" w:sz="0" w:space="0" w:color="auto"/>
                        <w:left w:val="none" w:sz="0" w:space="0" w:color="auto"/>
                        <w:bottom w:val="none" w:sz="0" w:space="0" w:color="auto"/>
                        <w:right w:val="none" w:sz="0" w:space="0" w:color="auto"/>
                      </w:divBdr>
                      <w:divsChild>
                        <w:div w:id="112137312">
                          <w:marLeft w:val="240"/>
                          <w:marRight w:val="240"/>
                          <w:marTop w:val="0"/>
                          <w:marBottom w:val="0"/>
                          <w:divBdr>
                            <w:top w:val="none" w:sz="0" w:space="0" w:color="auto"/>
                            <w:left w:val="none" w:sz="0" w:space="0" w:color="auto"/>
                            <w:bottom w:val="none" w:sz="0" w:space="0" w:color="auto"/>
                            <w:right w:val="none" w:sz="0" w:space="0" w:color="auto"/>
                          </w:divBdr>
                          <w:divsChild>
                            <w:div w:id="701825534">
                              <w:marLeft w:val="240"/>
                              <w:marRight w:val="0"/>
                              <w:marTop w:val="0"/>
                              <w:marBottom w:val="0"/>
                              <w:divBdr>
                                <w:top w:val="none" w:sz="0" w:space="0" w:color="auto"/>
                                <w:left w:val="none" w:sz="0" w:space="0" w:color="auto"/>
                                <w:bottom w:val="none" w:sz="0" w:space="0" w:color="auto"/>
                                <w:right w:val="none" w:sz="0" w:space="0" w:color="auto"/>
                              </w:divBdr>
                            </w:div>
                          </w:divsChild>
                        </w:div>
                        <w:div w:id="658964951">
                          <w:marLeft w:val="240"/>
                          <w:marRight w:val="240"/>
                          <w:marTop w:val="0"/>
                          <w:marBottom w:val="0"/>
                          <w:divBdr>
                            <w:top w:val="none" w:sz="0" w:space="0" w:color="auto"/>
                            <w:left w:val="none" w:sz="0" w:space="0" w:color="auto"/>
                            <w:bottom w:val="none" w:sz="0" w:space="0" w:color="auto"/>
                            <w:right w:val="none" w:sz="0" w:space="0" w:color="auto"/>
                          </w:divBdr>
                          <w:divsChild>
                            <w:div w:id="2038116623">
                              <w:marLeft w:val="240"/>
                              <w:marRight w:val="0"/>
                              <w:marTop w:val="0"/>
                              <w:marBottom w:val="0"/>
                              <w:divBdr>
                                <w:top w:val="none" w:sz="0" w:space="0" w:color="auto"/>
                                <w:left w:val="none" w:sz="0" w:space="0" w:color="auto"/>
                                <w:bottom w:val="none" w:sz="0" w:space="0" w:color="auto"/>
                                <w:right w:val="none" w:sz="0" w:space="0" w:color="auto"/>
                              </w:divBdr>
                            </w:div>
                          </w:divsChild>
                        </w:div>
                        <w:div w:id="737896806">
                          <w:marLeft w:val="240"/>
                          <w:marRight w:val="240"/>
                          <w:marTop w:val="0"/>
                          <w:marBottom w:val="0"/>
                          <w:divBdr>
                            <w:top w:val="none" w:sz="0" w:space="0" w:color="auto"/>
                            <w:left w:val="none" w:sz="0" w:space="0" w:color="auto"/>
                            <w:bottom w:val="none" w:sz="0" w:space="0" w:color="auto"/>
                            <w:right w:val="none" w:sz="0" w:space="0" w:color="auto"/>
                          </w:divBdr>
                          <w:divsChild>
                            <w:div w:id="1290891983">
                              <w:marLeft w:val="240"/>
                              <w:marRight w:val="0"/>
                              <w:marTop w:val="0"/>
                              <w:marBottom w:val="0"/>
                              <w:divBdr>
                                <w:top w:val="none" w:sz="0" w:space="0" w:color="auto"/>
                                <w:left w:val="none" w:sz="0" w:space="0" w:color="auto"/>
                                <w:bottom w:val="none" w:sz="0" w:space="0" w:color="auto"/>
                                <w:right w:val="none" w:sz="0" w:space="0" w:color="auto"/>
                              </w:divBdr>
                            </w:div>
                          </w:divsChild>
                        </w:div>
                        <w:div w:id="794451226">
                          <w:marLeft w:val="240"/>
                          <w:marRight w:val="240"/>
                          <w:marTop w:val="0"/>
                          <w:marBottom w:val="0"/>
                          <w:divBdr>
                            <w:top w:val="none" w:sz="0" w:space="0" w:color="auto"/>
                            <w:left w:val="none" w:sz="0" w:space="0" w:color="auto"/>
                            <w:bottom w:val="none" w:sz="0" w:space="0" w:color="auto"/>
                            <w:right w:val="none" w:sz="0" w:space="0" w:color="auto"/>
                          </w:divBdr>
                          <w:divsChild>
                            <w:div w:id="1214389231">
                              <w:marLeft w:val="240"/>
                              <w:marRight w:val="0"/>
                              <w:marTop w:val="0"/>
                              <w:marBottom w:val="0"/>
                              <w:divBdr>
                                <w:top w:val="none" w:sz="0" w:space="0" w:color="auto"/>
                                <w:left w:val="none" w:sz="0" w:space="0" w:color="auto"/>
                                <w:bottom w:val="none" w:sz="0" w:space="0" w:color="auto"/>
                                <w:right w:val="none" w:sz="0" w:space="0" w:color="auto"/>
                              </w:divBdr>
                            </w:div>
                          </w:divsChild>
                        </w:div>
                        <w:div w:id="874200051">
                          <w:marLeft w:val="240"/>
                          <w:marRight w:val="240"/>
                          <w:marTop w:val="0"/>
                          <w:marBottom w:val="0"/>
                          <w:divBdr>
                            <w:top w:val="none" w:sz="0" w:space="0" w:color="auto"/>
                            <w:left w:val="none" w:sz="0" w:space="0" w:color="auto"/>
                            <w:bottom w:val="none" w:sz="0" w:space="0" w:color="auto"/>
                            <w:right w:val="none" w:sz="0" w:space="0" w:color="auto"/>
                          </w:divBdr>
                          <w:divsChild>
                            <w:div w:id="121658542">
                              <w:marLeft w:val="240"/>
                              <w:marRight w:val="0"/>
                              <w:marTop w:val="0"/>
                              <w:marBottom w:val="0"/>
                              <w:divBdr>
                                <w:top w:val="none" w:sz="0" w:space="0" w:color="auto"/>
                                <w:left w:val="none" w:sz="0" w:space="0" w:color="auto"/>
                                <w:bottom w:val="none" w:sz="0" w:space="0" w:color="auto"/>
                                <w:right w:val="none" w:sz="0" w:space="0" w:color="auto"/>
                              </w:divBdr>
                            </w:div>
                          </w:divsChild>
                        </w:div>
                        <w:div w:id="1017846492">
                          <w:marLeft w:val="240"/>
                          <w:marRight w:val="240"/>
                          <w:marTop w:val="0"/>
                          <w:marBottom w:val="0"/>
                          <w:divBdr>
                            <w:top w:val="none" w:sz="0" w:space="0" w:color="auto"/>
                            <w:left w:val="none" w:sz="0" w:space="0" w:color="auto"/>
                            <w:bottom w:val="none" w:sz="0" w:space="0" w:color="auto"/>
                            <w:right w:val="none" w:sz="0" w:space="0" w:color="auto"/>
                          </w:divBdr>
                          <w:divsChild>
                            <w:div w:id="1335063428">
                              <w:marLeft w:val="240"/>
                              <w:marRight w:val="0"/>
                              <w:marTop w:val="0"/>
                              <w:marBottom w:val="0"/>
                              <w:divBdr>
                                <w:top w:val="none" w:sz="0" w:space="0" w:color="auto"/>
                                <w:left w:val="none" w:sz="0" w:space="0" w:color="auto"/>
                                <w:bottom w:val="none" w:sz="0" w:space="0" w:color="auto"/>
                                <w:right w:val="none" w:sz="0" w:space="0" w:color="auto"/>
                              </w:divBdr>
                            </w:div>
                          </w:divsChild>
                        </w:div>
                        <w:div w:id="1090463789">
                          <w:marLeft w:val="240"/>
                          <w:marRight w:val="240"/>
                          <w:marTop w:val="0"/>
                          <w:marBottom w:val="0"/>
                          <w:divBdr>
                            <w:top w:val="none" w:sz="0" w:space="0" w:color="auto"/>
                            <w:left w:val="none" w:sz="0" w:space="0" w:color="auto"/>
                            <w:bottom w:val="none" w:sz="0" w:space="0" w:color="auto"/>
                            <w:right w:val="none" w:sz="0" w:space="0" w:color="auto"/>
                          </w:divBdr>
                          <w:divsChild>
                            <w:div w:id="31656482">
                              <w:marLeft w:val="240"/>
                              <w:marRight w:val="0"/>
                              <w:marTop w:val="0"/>
                              <w:marBottom w:val="0"/>
                              <w:divBdr>
                                <w:top w:val="none" w:sz="0" w:space="0" w:color="auto"/>
                                <w:left w:val="none" w:sz="0" w:space="0" w:color="auto"/>
                                <w:bottom w:val="none" w:sz="0" w:space="0" w:color="auto"/>
                                <w:right w:val="none" w:sz="0" w:space="0" w:color="auto"/>
                              </w:divBdr>
                            </w:div>
                          </w:divsChild>
                        </w:div>
                        <w:div w:id="1244685481">
                          <w:marLeft w:val="240"/>
                          <w:marRight w:val="240"/>
                          <w:marTop w:val="0"/>
                          <w:marBottom w:val="0"/>
                          <w:divBdr>
                            <w:top w:val="none" w:sz="0" w:space="0" w:color="auto"/>
                            <w:left w:val="none" w:sz="0" w:space="0" w:color="auto"/>
                            <w:bottom w:val="none" w:sz="0" w:space="0" w:color="auto"/>
                            <w:right w:val="none" w:sz="0" w:space="0" w:color="auto"/>
                          </w:divBdr>
                          <w:divsChild>
                            <w:div w:id="404883832">
                              <w:marLeft w:val="240"/>
                              <w:marRight w:val="0"/>
                              <w:marTop w:val="0"/>
                              <w:marBottom w:val="0"/>
                              <w:divBdr>
                                <w:top w:val="none" w:sz="0" w:space="0" w:color="auto"/>
                                <w:left w:val="none" w:sz="0" w:space="0" w:color="auto"/>
                                <w:bottom w:val="none" w:sz="0" w:space="0" w:color="auto"/>
                                <w:right w:val="none" w:sz="0" w:space="0" w:color="auto"/>
                              </w:divBdr>
                            </w:div>
                          </w:divsChild>
                        </w:div>
                        <w:div w:id="1357847889">
                          <w:marLeft w:val="240"/>
                          <w:marRight w:val="240"/>
                          <w:marTop w:val="0"/>
                          <w:marBottom w:val="0"/>
                          <w:divBdr>
                            <w:top w:val="none" w:sz="0" w:space="0" w:color="auto"/>
                            <w:left w:val="none" w:sz="0" w:space="0" w:color="auto"/>
                            <w:bottom w:val="none" w:sz="0" w:space="0" w:color="auto"/>
                            <w:right w:val="none" w:sz="0" w:space="0" w:color="auto"/>
                          </w:divBdr>
                          <w:divsChild>
                            <w:div w:id="431440202">
                              <w:marLeft w:val="240"/>
                              <w:marRight w:val="0"/>
                              <w:marTop w:val="0"/>
                              <w:marBottom w:val="0"/>
                              <w:divBdr>
                                <w:top w:val="none" w:sz="0" w:space="0" w:color="auto"/>
                                <w:left w:val="none" w:sz="0" w:space="0" w:color="auto"/>
                                <w:bottom w:val="none" w:sz="0" w:space="0" w:color="auto"/>
                                <w:right w:val="none" w:sz="0" w:space="0" w:color="auto"/>
                              </w:divBdr>
                            </w:div>
                          </w:divsChild>
                        </w:div>
                        <w:div w:id="1555577273">
                          <w:marLeft w:val="240"/>
                          <w:marRight w:val="240"/>
                          <w:marTop w:val="0"/>
                          <w:marBottom w:val="0"/>
                          <w:divBdr>
                            <w:top w:val="none" w:sz="0" w:space="0" w:color="auto"/>
                            <w:left w:val="none" w:sz="0" w:space="0" w:color="auto"/>
                            <w:bottom w:val="none" w:sz="0" w:space="0" w:color="auto"/>
                            <w:right w:val="none" w:sz="0" w:space="0" w:color="auto"/>
                          </w:divBdr>
                          <w:divsChild>
                            <w:div w:id="1939370321">
                              <w:marLeft w:val="240"/>
                              <w:marRight w:val="0"/>
                              <w:marTop w:val="0"/>
                              <w:marBottom w:val="0"/>
                              <w:divBdr>
                                <w:top w:val="none" w:sz="0" w:space="0" w:color="auto"/>
                                <w:left w:val="none" w:sz="0" w:space="0" w:color="auto"/>
                                <w:bottom w:val="none" w:sz="0" w:space="0" w:color="auto"/>
                                <w:right w:val="none" w:sz="0" w:space="0" w:color="auto"/>
                              </w:divBdr>
                            </w:div>
                          </w:divsChild>
                        </w:div>
                        <w:div w:id="1690523411">
                          <w:marLeft w:val="0"/>
                          <w:marRight w:val="0"/>
                          <w:marTop w:val="0"/>
                          <w:marBottom w:val="0"/>
                          <w:divBdr>
                            <w:top w:val="none" w:sz="0" w:space="0" w:color="auto"/>
                            <w:left w:val="none" w:sz="0" w:space="0" w:color="auto"/>
                            <w:bottom w:val="none" w:sz="0" w:space="0" w:color="auto"/>
                            <w:right w:val="none" w:sz="0" w:space="0" w:color="auto"/>
                          </w:divBdr>
                        </w:div>
                        <w:div w:id="1726758623">
                          <w:marLeft w:val="240"/>
                          <w:marRight w:val="240"/>
                          <w:marTop w:val="0"/>
                          <w:marBottom w:val="0"/>
                          <w:divBdr>
                            <w:top w:val="none" w:sz="0" w:space="0" w:color="auto"/>
                            <w:left w:val="none" w:sz="0" w:space="0" w:color="auto"/>
                            <w:bottom w:val="none" w:sz="0" w:space="0" w:color="auto"/>
                            <w:right w:val="none" w:sz="0" w:space="0" w:color="auto"/>
                          </w:divBdr>
                          <w:divsChild>
                            <w:div w:id="1103191169">
                              <w:marLeft w:val="240"/>
                              <w:marRight w:val="0"/>
                              <w:marTop w:val="0"/>
                              <w:marBottom w:val="0"/>
                              <w:divBdr>
                                <w:top w:val="none" w:sz="0" w:space="0" w:color="auto"/>
                                <w:left w:val="none" w:sz="0" w:space="0" w:color="auto"/>
                                <w:bottom w:val="none" w:sz="0" w:space="0" w:color="auto"/>
                                <w:right w:val="none" w:sz="0" w:space="0" w:color="auto"/>
                              </w:divBdr>
                            </w:div>
                          </w:divsChild>
                        </w:div>
                        <w:div w:id="1877699431">
                          <w:marLeft w:val="240"/>
                          <w:marRight w:val="240"/>
                          <w:marTop w:val="0"/>
                          <w:marBottom w:val="0"/>
                          <w:divBdr>
                            <w:top w:val="none" w:sz="0" w:space="0" w:color="auto"/>
                            <w:left w:val="none" w:sz="0" w:space="0" w:color="auto"/>
                            <w:bottom w:val="none" w:sz="0" w:space="0" w:color="auto"/>
                            <w:right w:val="none" w:sz="0" w:space="0" w:color="auto"/>
                          </w:divBdr>
                          <w:divsChild>
                            <w:div w:id="1820923478">
                              <w:marLeft w:val="240"/>
                              <w:marRight w:val="0"/>
                              <w:marTop w:val="0"/>
                              <w:marBottom w:val="0"/>
                              <w:divBdr>
                                <w:top w:val="none" w:sz="0" w:space="0" w:color="auto"/>
                                <w:left w:val="none" w:sz="0" w:space="0" w:color="auto"/>
                                <w:bottom w:val="none" w:sz="0" w:space="0" w:color="auto"/>
                                <w:right w:val="none" w:sz="0" w:space="0" w:color="auto"/>
                              </w:divBdr>
                            </w:div>
                          </w:divsChild>
                        </w:div>
                        <w:div w:id="1888377417">
                          <w:marLeft w:val="240"/>
                          <w:marRight w:val="240"/>
                          <w:marTop w:val="0"/>
                          <w:marBottom w:val="0"/>
                          <w:divBdr>
                            <w:top w:val="none" w:sz="0" w:space="0" w:color="auto"/>
                            <w:left w:val="none" w:sz="0" w:space="0" w:color="auto"/>
                            <w:bottom w:val="none" w:sz="0" w:space="0" w:color="auto"/>
                            <w:right w:val="none" w:sz="0" w:space="0" w:color="auto"/>
                          </w:divBdr>
                          <w:divsChild>
                            <w:div w:id="10946650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65886716">
                      <w:marLeft w:val="240"/>
                      <w:marRight w:val="0"/>
                      <w:marTop w:val="0"/>
                      <w:marBottom w:val="0"/>
                      <w:divBdr>
                        <w:top w:val="none" w:sz="0" w:space="0" w:color="auto"/>
                        <w:left w:val="none" w:sz="0" w:space="0" w:color="auto"/>
                        <w:bottom w:val="none" w:sz="0" w:space="0" w:color="auto"/>
                        <w:right w:val="none" w:sz="0" w:space="0" w:color="auto"/>
                      </w:divBdr>
                    </w:div>
                  </w:divsChild>
                </w:div>
                <w:div w:id="546719051">
                  <w:marLeft w:val="0"/>
                  <w:marRight w:val="0"/>
                  <w:marTop w:val="0"/>
                  <w:marBottom w:val="0"/>
                  <w:divBdr>
                    <w:top w:val="none" w:sz="0" w:space="0" w:color="auto"/>
                    <w:left w:val="none" w:sz="0" w:space="0" w:color="auto"/>
                    <w:bottom w:val="none" w:sz="0" w:space="0" w:color="auto"/>
                    <w:right w:val="none" w:sz="0" w:space="0" w:color="auto"/>
                  </w:divBdr>
                </w:div>
                <w:div w:id="1185704060">
                  <w:marLeft w:val="240"/>
                  <w:marRight w:val="240"/>
                  <w:marTop w:val="0"/>
                  <w:marBottom w:val="0"/>
                  <w:divBdr>
                    <w:top w:val="none" w:sz="0" w:space="0" w:color="auto"/>
                    <w:left w:val="none" w:sz="0" w:space="0" w:color="auto"/>
                    <w:bottom w:val="none" w:sz="0" w:space="0" w:color="auto"/>
                    <w:right w:val="none" w:sz="0" w:space="0" w:color="auto"/>
                  </w:divBdr>
                  <w:divsChild>
                    <w:div w:id="180821703">
                      <w:marLeft w:val="0"/>
                      <w:marRight w:val="0"/>
                      <w:marTop w:val="0"/>
                      <w:marBottom w:val="0"/>
                      <w:divBdr>
                        <w:top w:val="none" w:sz="0" w:space="0" w:color="auto"/>
                        <w:left w:val="none" w:sz="0" w:space="0" w:color="auto"/>
                        <w:bottom w:val="none" w:sz="0" w:space="0" w:color="auto"/>
                        <w:right w:val="none" w:sz="0" w:space="0" w:color="auto"/>
                      </w:divBdr>
                      <w:divsChild>
                        <w:div w:id="50275949">
                          <w:marLeft w:val="240"/>
                          <w:marRight w:val="240"/>
                          <w:marTop w:val="0"/>
                          <w:marBottom w:val="0"/>
                          <w:divBdr>
                            <w:top w:val="none" w:sz="0" w:space="0" w:color="auto"/>
                            <w:left w:val="none" w:sz="0" w:space="0" w:color="auto"/>
                            <w:bottom w:val="none" w:sz="0" w:space="0" w:color="auto"/>
                            <w:right w:val="none" w:sz="0" w:space="0" w:color="auto"/>
                          </w:divBdr>
                          <w:divsChild>
                            <w:div w:id="1564943803">
                              <w:marLeft w:val="240"/>
                              <w:marRight w:val="0"/>
                              <w:marTop w:val="0"/>
                              <w:marBottom w:val="0"/>
                              <w:divBdr>
                                <w:top w:val="none" w:sz="0" w:space="0" w:color="auto"/>
                                <w:left w:val="none" w:sz="0" w:space="0" w:color="auto"/>
                                <w:bottom w:val="none" w:sz="0" w:space="0" w:color="auto"/>
                                <w:right w:val="none" w:sz="0" w:space="0" w:color="auto"/>
                              </w:divBdr>
                            </w:div>
                          </w:divsChild>
                        </w:div>
                        <w:div w:id="460348789">
                          <w:marLeft w:val="240"/>
                          <w:marRight w:val="240"/>
                          <w:marTop w:val="0"/>
                          <w:marBottom w:val="0"/>
                          <w:divBdr>
                            <w:top w:val="none" w:sz="0" w:space="0" w:color="auto"/>
                            <w:left w:val="none" w:sz="0" w:space="0" w:color="auto"/>
                            <w:bottom w:val="none" w:sz="0" w:space="0" w:color="auto"/>
                            <w:right w:val="none" w:sz="0" w:space="0" w:color="auto"/>
                          </w:divBdr>
                          <w:divsChild>
                            <w:div w:id="844436559">
                              <w:marLeft w:val="240"/>
                              <w:marRight w:val="0"/>
                              <w:marTop w:val="0"/>
                              <w:marBottom w:val="0"/>
                              <w:divBdr>
                                <w:top w:val="none" w:sz="0" w:space="0" w:color="auto"/>
                                <w:left w:val="none" w:sz="0" w:space="0" w:color="auto"/>
                                <w:bottom w:val="none" w:sz="0" w:space="0" w:color="auto"/>
                                <w:right w:val="none" w:sz="0" w:space="0" w:color="auto"/>
                              </w:divBdr>
                            </w:div>
                          </w:divsChild>
                        </w:div>
                        <w:div w:id="630870069">
                          <w:marLeft w:val="240"/>
                          <w:marRight w:val="240"/>
                          <w:marTop w:val="0"/>
                          <w:marBottom w:val="0"/>
                          <w:divBdr>
                            <w:top w:val="none" w:sz="0" w:space="0" w:color="auto"/>
                            <w:left w:val="none" w:sz="0" w:space="0" w:color="auto"/>
                            <w:bottom w:val="none" w:sz="0" w:space="0" w:color="auto"/>
                            <w:right w:val="none" w:sz="0" w:space="0" w:color="auto"/>
                          </w:divBdr>
                          <w:divsChild>
                            <w:div w:id="1528640099">
                              <w:marLeft w:val="240"/>
                              <w:marRight w:val="0"/>
                              <w:marTop w:val="0"/>
                              <w:marBottom w:val="0"/>
                              <w:divBdr>
                                <w:top w:val="none" w:sz="0" w:space="0" w:color="auto"/>
                                <w:left w:val="none" w:sz="0" w:space="0" w:color="auto"/>
                                <w:bottom w:val="none" w:sz="0" w:space="0" w:color="auto"/>
                                <w:right w:val="none" w:sz="0" w:space="0" w:color="auto"/>
                              </w:divBdr>
                            </w:div>
                          </w:divsChild>
                        </w:div>
                        <w:div w:id="794567149">
                          <w:marLeft w:val="0"/>
                          <w:marRight w:val="0"/>
                          <w:marTop w:val="0"/>
                          <w:marBottom w:val="0"/>
                          <w:divBdr>
                            <w:top w:val="none" w:sz="0" w:space="0" w:color="auto"/>
                            <w:left w:val="none" w:sz="0" w:space="0" w:color="auto"/>
                            <w:bottom w:val="none" w:sz="0" w:space="0" w:color="auto"/>
                            <w:right w:val="none" w:sz="0" w:space="0" w:color="auto"/>
                          </w:divBdr>
                        </w:div>
                        <w:div w:id="837770588">
                          <w:marLeft w:val="240"/>
                          <w:marRight w:val="240"/>
                          <w:marTop w:val="0"/>
                          <w:marBottom w:val="0"/>
                          <w:divBdr>
                            <w:top w:val="none" w:sz="0" w:space="0" w:color="auto"/>
                            <w:left w:val="none" w:sz="0" w:space="0" w:color="auto"/>
                            <w:bottom w:val="none" w:sz="0" w:space="0" w:color="auto"/>
                            <w:right w:val="none" w:sz="0" w:space="0" w:color="auto"/>
                          </w:divBdr>
                          <w:divsChild>
                            <w:div w:id="154151747">
                              <w:marLeft w:val="240"/>
                              <w:marRight w:val="0"/>
                              <w:marTop w:val="0"/>
                              <w:marBottom w:val="0"/>
                              <w:divBdr>
                                <w:top w:val="none" w:sz="0" w:space="0" w:color="auto"/>
                                <w:left w:val="none" w:sz="0" w:space="0" w:color="auto"/>
                                <w:bottom w:val="none" w:sz="0" w:space="0" w:color="auto"/>
                                <w:right w:val="none" w:sz="0" w:space="0" w:color="auto"/>
                              </w:divBdr>
                            </w:div>
                          </w:divsChild>
                        </w:div>
                        <w:div w:id="898588126">
                          <w:marLeft w:val="240"/>
                          <w:marRight w:val="240"/>
                          <w:marTop w:val="0"/>
                          <w:marBottom w:val="0"/>
                          <w:divBdr>
                            <w:top w:val="none" w:sz="0" w:space="0" w:color="auto"/>
                            <w:left w:val="none" w:sz="0" w:space="0" w:color="auto"/>
                            <w:bottom w:val="none" w:sz="0" w:space="0" w:color="auto"/>
                            <w:right w:val="none" w:sz="0" w:space="0" w:color="auto"/>
                          </w:divBdr>
                          <w:divsChild>
                            <w:div w:id="633486925">
                              <w:marLeft w:val="240"/>
                              <w:marRight w:val="0"/>
                              <w:marTop w:val="0"/>
                              <w:marBottom w:val="0"/>
                              <w:divBdr>
                                <w:top w:val="none" w:sz="0" w:space="0" w:color="auto"/>
                                <w:left w:val="none" w:sz="0" w:space="0" w:color="auto"/>
                                <w:bottom w:val="none" w:sz="0" w:space="0" w:color="auto"/>
                                <w:right w:val="none" w:sz="0" w:space="0" w:color="auto"/>
                              </w:divBdr>
                            </w:div>
                          </w:divsChild>
                        </w:div>
                        <w:div w:id="963578149">
                          <w:marLeft w:val="240"/>
                          <w:marRight w:val="240"/>
                          <w:marTop w:val="0"/>
                          <w:marBottom w:val="0"/>
                          <w:divBdr>
                            <w:top w:val="none" w:sz="0" w:space="0" w:color="auto"/>
                            <w:left w:val="none" w:sz="0" w:space="0" w:color="auto"/>
                            <w:bottom w:val="none" w:sz="0" w:space="0" w:color="auto"/>
                            <w:right w:val="none" w:sz="0" w:space="0" w:color="auto"/>
                          </w:divBdr>
                          <w:divsChild>
                            <w:div w:id="978608533">
                              <w:marLeft w:val="240"/>
                              <w:marRight w:val="0"/>
                              <w:marTop w:val="0"/>
                              <w:marBottom w:val="0"/>
                              <w:divBdr>
                                <w:top w:val="none" w:sz="0" w:space="0" w:color="auto"/>
                                <w:left w:val="none" w:sz="0" w:space="0" w:color="auto"/>
                                <w:bottom w:val="none" w:sz="0" w:space="0" w:color="auto"/>
                                <w:right w:val="none" w:sz="0" w:space="0" w:color="auto"/>
                              </w:divBdr>
                            </w:div>
                          </w:divsChild>
                        </w:div>
                        <w:div w:id="1061172887">
                          <w:marLeft w:val="240"/>
                          <w:marRight w:val="240"/>
                          <w:marTop w:val="0"/>
                          <w:marBottom w:val="0"/>
                          <w:divBdr>
                            <w:top w:val="none" w:sz="0" w:space="0" w:color="auto"/>
                            <w:left w:val="none" w:sz="0" w:space="0" w:color="auto"/>
                            <w:bottom w:val="none" w:sz="0" w:space="0" w:color="auto"/>
                            <w:right w:val="none" w:sz="0" w:space="0" w:color="auto"/>
                          </w:divBdr>
                          <w:divsChild>
                            <w:div w:id="565916540">
                              <w:marLeft w:val="240"/>
                              <w:marRight w:val="0"/>
                              <w:marTop w:val="0"/>
                              <w:marBottom w:val="0"/>
                              <w:divBdr>
                                <w:top w:val="none" w:sz="0" w:space="0" w:color="auto"/>
                                <w:left w:val="none" w:sz="0" w:space="0" w:color="auto"/>
                                <w:bottom w:val="none" w:sz="0" w:space="0" w:color="auto"/>
                                <w:right w:val="none" w:sz="0" w:space="0" w:color="auto"/>
                              </w:divBdr>
                            </w:div>
                          </w:divsChild>
                        </w:div>
                        <w:div w:id="1359546358">
                          <w:marLeft w:val="240"/>
                          <w:marRight w:val="240"/>
                          <w:marTop w:val="0"/>
                          <w:marBottom w:val="0"/>
                          <w:divBdr>
                            <w:top w:val="none" w:sz="0" w:space="0" w:color="auto"/>
                            <w:left w:val="none" w:sz="0" w:space="0" w:color="auto"/>
                            <w:bottom w:val="none" w:sz="0" w:space="0" w:color="auto"/>
                            <w:right w:val="none" w:sz="0" w:space="0" w:color="auto"/>
                          </w:divBdr>
                          <w:divsChild>
                            <w:div w:id="1504977281">
                              <w:marLeft w:val="240"/>
                              <w:marRight w:val="0"/>
                              <w:marTop w:val="0"/>
                              <w:marBottom w:val="0"/>
                              <w:divBdr>
                                <w:top w:val="none" w:sz="0" w:space="0" w:color="auto"/>
                                <w:left w:val="none" w:sz="0" w:space="0" w:color="auto"/>
                                <w:bottom w:val="none" w:sz="0" w:space="0" w:color="auto"/>
                                <w:right w:val="none" w:sz="0" w:space="0" w:color="auto"/>
                              </w:divBdr>
                            </w:div>
                          </w:divsChild>
                        </w:div>
                        <w:div w:id="1500542104">
                          <w:marLeft w:val="240"/>
                          <w:marRight w:val="240"/>
                          <w:marTop w:val="0"/>
                          <w:marBottom w:val="0"/>
                          <w:divBdr>
                            <w:top w:val="none" w:sz="0" w:space="0" w:color="auto"/>
                            <w:left w:val="none" w:sz="0" w:space="0" w:color="auto"/>
                            <w:bottom w:val="none" w:sz="0" w:space="0" w:color="auto"/>
                            <w:right w:val="none" w:sz="0" w:space="0" w:color="auto"/>
                          </w:divBdr>
                          <w:divsChild>
                            <w:div w:id="1982298073">
                              <w:marLeft w:val="240"/>
                              <w:marRight w:val="0"/>
                              <w:marTop w:val="0"/>
                              <w:marBottom w:val="0"/>
                              <w:divBdr>
                                <w:top w:val="none" w:sz="0" w:space="0" w:color="auto"/>
                                <w:left w:val="none" w:sz="0" w:space="0" w:color="auto"/>
                                <w:bottom w:val="none" w:sz="0" w:space="0" w:color="auto"/>
                                <w:right w:val="none" w:sz="0" w:space="0" w:color="auto"/>
                              </w:divBdr>
                            </w:div>
                          </w:divsChild>
                        </w:div>
                        <w:div w:id="1630087902">
                          <w:marLeft w:val="240"/>
                          <w:marRight w:val="240"/>
                          <w:marTop w:val="0"/>
                          <w:marBottom w:val="0"/>
                          <w:divBdr>
                            <w:top w:val="none" w:sz="0" w:space="0" w:color="auto"/>
                            <w:left w:val="none" w:sz="0" w:space="0" w:color="auto"/>
                            <w:bottom w:val="none" w:sz="0" w:space="0" w:color="auto"/>
                            <w:right w:val="none" w:sz="0" w:space="0" w:color="auto"/>
                          </w:divBdr>
                          <w:divsChild>
                            <w:div w:id="290793714">
                              <w:marLeft w:val="240"/>
                              <w:marRight w:val="0"/>
                              <w:marTop w:val="0"/>
                              <w:marBottom w:val="0"/>
                              <w:divBdr>
                                <w:top w:val="none" w:sz="0" w:space="0" w:color="auto"/>
                                <w:left w:val="none" w:sz="0" w:space="0" w:color="auto"/>
                                <w:bottom w:val="none" w:sz="0" w:space="0" w:color="auto"/>
                                <w:right w:val="none" w:sz="0" w:space="0" w:color="auto"/>
                              </w:divBdr>
                            </w:div>
                          </w:divsChild>
                        </w:div>
                        <w:div w:id="1828015772">
                          <w:marLeft w:val="240"/>
                          <w:marRight w:val="240"/>
                          <w:marTop w:val="0"/>
                          <w:marBottom w:val="0"/>
                          <w:divBdr>
                            <w:top w:val="none" w:sz="0" w:space="0" w:color="auto"/>
                            <w:left w:val="none" w:sz="0" w:space="0" w:color="auto"/>
                            <w:bottom w:val="none" w:sz="0" w:space="0" w:color="auto"/>
                            <w:right w:val="none" w:sz="0" w:space="0" w:color="auto"/>
                          </w:divBdr>
                          <w:divsChild>
                            <w:div w:id="1979069957">
                              <w:marLeft w:val="240"/>
                              <w:marRight w:val="0"/>
                              <w:marTop w:val="0"/>
                              <w:marBottom w:val="0"/>
                              <w:divBdr>
                                <w:top w:val="none" w:sz="0" w:space="0" w:color="auto"/>
                                <w:left w:val="none" w:sz="0" w:space="0" w:color="auto"/>
                                <w:bottom w:val="none" w:sz="0" w:space="0" w:color="auto"/>
                                <w:right w:val="none" w:sz="0" w:space="0" w:color="auto"/>
                              </w:divBdr>
                            </w:div>
                          </w:divsChild>
                        </w:div>
                        <w:div w:id="1850631297">
                          <w:marLeft w:val="240"/>
                          <w:marRight w:val="240"/>
                          <w:marTop w:val="0"/>
                          <w:marBottom w:val="0"/>
                          <w:divBdr>
                            <w:top w:val="none" w:sz="0" w:space="0" w:color="auto"/>
                            <w:left w:val="none" w:sz="0" w:space="0" w:color="auto"/>
                            <w:bottom w:val="none" w:sz="0" w:space="0" w:color="auto"/>
                            <w:right w:val="none" w:sz="0" w:space="0" w:color="auto"/>
                          </w:divBdr>
                          <w:divsChild>
                            <w:div w:id="12218684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484747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096771">
      <w:marLeft w:val="0"/>
      <w:marRight w:val="0"/>
      <w:marTop w:val="0"/>
      <w:marBottom w:val="0"/>
      <w:divBdr>
        <w:top w:val="none" w:sz="0" w:space="0" w:color="auto"/>
        <w:left w:val="none" w:sz="0" w:space="0" w:color="auto"/>
        <w:bottom w:val="none" w:sz="0" w:space="0" w:color="auto"/>
        <w:right w:val="none" w:sz="0" w:space="0" w:color="auto"/>
      </w:divBdr>
    </w:div>
    <w:div w:id="1278096772">
      <w:marLeft w:val="0"/>
      <w:marRight w:val="0"/>
      <w:marTop w:val="0"/>
      <w:marBottom w:val="0"/>
      <w:divBdr>
        <w:top w:val="none" w:sz="0" w:space="0" w:color="auto"/>
        <w:left w:val="none" w:sz="0" w:space="0" w:color="auto"/>
        <w:bottom w:val="none" w:sz="0" w:space="0" w:color="auto"/>
        <w:right w:val="none" w:sz="0" w:space="0" w:color="auto"/>
      </w:divBdr>
    </w:div>
    <w:div w:id="1278096773">
      <w:marLeft w:val="0"/>
      <w:marRight w:val="0"/>
      <w:marTop w:val="0"/>
      <w:marBottom w:val="0"/>
      <w:divBdr>
        <w:top w:val="none" w:sz="0" w:space="0" w:color="auto"/>
        <w:left w:val="none" w:sz="0" w:space="0" w:color="auto"/>
        <w:bottom w:val="none" w:sz="0" w:space="0" w:color="auto"/>
        <w:right w:val="none" w:sz="0" w:space="0" w:color="auto"/>
      </w:divBdr>
    </w:div>
    <w:div w:id="1278096774">
      <w:marLeft w:val="0"/>
      <w:marRight w:val="0"/>
      <w:marTop w:val="0"/>
      <w:marBottom w:val="0"/>
      <w:divBdr>
        <w:top w:val="none" w:sz="0" w:space="0" w:color="auto"/>
        <w:left w:val="none" w:sz="0" w:space="0" w:color="auto"/>
        <w:bottom w:val="none" w:sz="0" w:space="0" w:color="auto"/>
        <w:right w:val="none" w:sz="0" w:space="0" w:color="auto"/>
      </w:divBdr>
    </w:div>
    <w:div w:id="1278096782">
      <w:marLeft w:val="0"/>
      <w:marRight w:val="0"/>
      <w:marTop w:val="0"/>
      <w:marBottom w:val="0"/>
      <w:divBdr>
        <w:top w:val="none" w:sz="0" w:space="0" w:color="auto"/>
        <w:left w:val="none" w:sz="0" w:space="0" w:color="auto"/>
        <w:bottom w:val="none" w:sz="0" w:space="0" w:color="auto"/>
        <w:right w:val="none" w:sz="0" w:space="0" w:color="auto"/>
      </w:divBdr>
    </w:div>
    <w:div w:id="1278096783">
      <w:marLeft w:val="0"/>
      <w:marRight w:val="0"/>
      <w:marTop w:val="0"/>
      <w:marBottom w:val="0"/>
      <w:divBdr>
        <w:top w:val="none" w:sz="0" w:space="0" w:color="auto"/>
        <w:left w:val="none" w:sz="0" w:space="0" w:color="auto"/>
        <w:bottom w:val="none" w:sz="0" w:space="0" w:color="auto"/>
        <w:right w:val="none" w:sz="0" w:space="0" w:color="auto"/>
      </w:divBdr>
      <w:divsChild>
        <w:div w:id="1278097088">
          <w:marLeft w:val="0"/>
          <w:marRight w:val="0"/>
          <w:marTop w:val="0"/>
          <w:marBottom w:val="0"/>
          <w:divBdr>
            <w:top w:val="none" w:sz="0" w:space="0" w:color="auto"/>
            <w:left w:val="none" w:sz="0" w:space="0" w:color="auto"/>
            <w:bottom w:val="none" w:sz="0" w:space="0" w:color="auto"/>
            <w:right w:val="none" w:sz="0" w:space="0" w:color="auto"/>
          </w:divBdr>
        </w:div>
      </w:divsChild>
    </w:div>
    <w:div w:id="1278096786">
      <w:marLeft w:val="0"/>
      <w:marRight w:val="0"/>
      <w:marTop w:val="0"/>
      <w:marBottom w:val="0"/>
      <w:divBdr>
        <w:top w:val="none" w:sz="0" w:space="0" w:color="auto"/>
        <w:left w:val="none" w:sz="0" w:space="0" w:color="auto"/>
        <w:bottom w:val="none" w:sz="0" w:space="0" w:color="auto"/>
        <w:right w:val="none" w:sz="0" w:space="0" w:color="auto"/>
      </w:divBdr>
      <w:divsChild>
        <w:div w:id="1278097006">
          <w:marLeft w:val="0"/>
          <w:marRight w:val="0"/>
          <w:marTop w:val="0"/>
          <w:marBottom w:val="0"/>
          <w:divBdr>
            <w:top w:val="none" w:sz="0" w:space="0" w:color="auto"/>
            <w:left w:val="none" w:sz="0" w:space="0" w:color="auto"/>
            <w:bottom w:val="none" w:sz="0" w:space="0" w:color="auto"/>
            <w:right w:val="none" w:sz="0" w:space="0" w:color="auto"/>
          </w:divBdr>
        </w:div>
      </w:divsChild>
    </w:div>
    <w:div w:id="1278096789">
      <w:marLeft w:val="0"/>
      <w:marRight w:val="0"/>
      <w:marTop w:val="0"/>
      <w:marBottom w:val="0"/>
      <w:divBdr>
        <w:top w:val="none" w:sz="0" w:space="0" w:color="auto"/>
        <w:left w:val="none" w:sz="0" w:space="0" w:color="auto"/>
        <w:bottom w:val="none" w:sz="0" w:space="0" w:color="auto"/>
        <w:right w:val="none" w:sz="0" w:space="0" w:color="auto"/>
      </w:divBdr>
    </w:div>
    <w:div w:id="1278096791">
      <w:marLeft w:val="0"/>
      <w:marRight w:val="0"/>
      <w:marTop w:val="0"/>
      <w:marBottom w:val="0"/>
      <w:divBdr>
        <w:top w:val="none" w:sz="0" w:space="0" w:color="auto"/>
        <w:left w:val="none" w:sz="0" w:space="0" w:color="auto"/>
        <w:bottom w:val="none" w:sz="0" w:space="0" w:color="auto"/>
        <w:right w:val="none" w:sz="0" w:space="0" w:color="auto"/>
      </w:divBdr>
    </w:div>
    <w:div w:id="1278096792">
      <w:marLeft w:val="0"/>
      <w:marRight w:val="0"/>
      <w:marTop w:val="0"/>
      <w:marBottom w:val="0"/>
      <w:divBdr>
        <w:top w:val="none" w:sz="0" w:space="0" w:color="auto"/>
        <w:left w:val="none" w:sz="0" w:space="0" w:color="auto"/>
        <w:bottom w:val="none" w:sz="0" w:space="0" w:color="auto"/>
        <w:right w:val="none" w:sz="0" w:space="0" w:color="auto"/>
      </w:divBdr>
    </w:div>
    <w:div w:id="1278096793">
      <w:marLeft w:val="0"/>
      <w:marRight w:val="0"/>
      <w:marTop w:val="0"/>
      <w:marBottom w:val="0"/>
      <w:divBdr>
        <w:top w:val="none" w:sz="0" w:space="0" w:color="auto"/>
        <w:left w:val="none" w:sz="0" w:space="0" w:color="auto"/>
        <w:bottom w:val="none" w:sz="0" w:space="0" w:color="auto"/>
        <w:right w:val="none" w:sz="0" w:space="0" w:color="auto"/>
      </w:divBdr>
    </w:div>
    <w:div w:id="1278096796">
      <w:marLeft w:val="0"/>
      <w:marRight w:val="0"/>
      <w:marTop w:val="0"/>
      <w:marBottom w:val="0"/>
      <w:divBdr>
        <w:top w:val="none" w:sz="0" w:space="0" w:color="auto"/>
        <w:left w:val="none" w:sz="0" w:space="0" w:color="auto"/>
        <w:bottom w:val="none" w:sz="0" w:space="0" w:color="auto"/>
        <w:right w:val="none" w:sz="0" w:space="0" w:color="auto"/>
      </w:divBdr>
    </w:div>
    <w:div w:id="1278096800">
      <w:marLeft w:val="0"/>
      <w:marRight w:val="0"/>
      <w:marTop w:val="0"/>
      <w:marBottom w:val="0"/>
      <w:divBdr>
        <w:top w:val="none" w:sz="0" w:space="0" w:color="auto"/>
        <w:left w:val="none" w:sz="0" w:space="0" w:color="auto"/>
        <w:bottom w:val="none" w:sz="0" w:space="0" w:color="auto"/>
        <w:right w:val="none" w:sz="0" w:space="0" w:color="auto"/>
      </w:divBdr>
    </w:div>
    <w:div w:id="1278096805">
      <w:marLeft w:val="0"/>
      <w:marRight w:val="0"/>
      <w:marTop w:val="0"/>
      <w:marBottom w:val="0"/>
      <w:divBdr>
        <w:top w:val="none" w:sz="0" w:space="0" w:color="auto"/>
        <w:left w:val="none" w:sz="0" w:space="0" w:color="auto"/>
        <w:bottom w:val="none" w:sz="0" w:space="0" w:color="auto"/>
        <w:right w:val="none" w:sz="0" w:space="0" w:color="auto"/>
      </w:divBdr>
    </w:div>
    <w:div w:id="1278096812">
      <w:marLeft w:val="0"/>
      <w:marRight w:val="0"/>
      <w:marTop w:val="0"/>
      <w:marBottom w:val="0"/>
      <w:divBdr>
        <w:top w:val="none" w:sz="0" w:space="0" w:color="auto"/>
        <w:left w:val="none" w:sz="0" w:space="0" w:color="auto"/>
        <w:bottom w:val="none" w:sz="0" w:space="0" w:color="auto"/>
        <w:right w:val="none" w:sz="0" w:space="0" w:color="auto"/>
      </w:divBdr>
    </w:div>
    <w:div w:id="1278096816">
      <w:marLeft w:val="0"/>
      <w:marRight w:val="0"/>
      <w:marTop w:val="0"/>
      <w:marBottom w:val="0"/>
      <w:divBdr>
        <w:top w:val="none" w:sz="0" w:space="0" w:color="auto"/>
        <w:left w:val="none" w:sz="0" w:space="0" w:color="auto"/>
        <w:bottom w:val="none" w:sz="0" w:space="0" w:color="auto"/>
        <w:right w:val="none" w:sz="0" w:space="0" w:color="auto"/>
      </w:divBdr>
    </w:div>
    <w:div w:id="1278096828">
      <w:marLeft w:val="0"/>
      <w:marRight w:val="0"/>
      <w:marTop w:val="0"/>
      <w:marBottom w:val="0"/>
      <w:divBdr>
        <w:top w:val="none" w:sz="0" w:space="0" w:color="auto"/>
        <w:left w:val="none" w:sz="0" w:space="0" w:color="auto"/>
        <w:bottom w:val="none" w:sz="0" w:space="0" w:color="auto"/>
        <w:right w:val="none" w:sz="0" w:space="0" w:color="auto"/>
      </w:divBdr>
      <w:divsChild>
        <w:div w:id="1278096967">
          <w:marLeft w:val="0"/>
          <w:marRight w:val="0"/>
          <w:marTop w:val="0"/>
          <w:marBottom w:val="0"/>
          <w:divBdr>
            <w:top w:val="none" w:sz="0" w:space="0" w:color="auto"/>
            <w:left w:val="none" w:sz="0" w:space="0" w:color="auto"/>
            <w:bottom w:val="none" w:sz="0" w:space="0" w:color="auto"/>
            <w:right w:val="none" w:sz="0" w:space="0" w:color="auto"/>
          </w:divBdr>
        </w:div>
      </w:divsChild>
    </w:div>
    <w:div w:id="1278096831">
      <w:marLeft w:val="0"/>
      <w:marRight w:val="0"/>
      <w:marTop w:val="0"/>
      <w:marBottom w:val="0"/>
      <w:divBdr>
        <w:top w:val="none" w:sz="0" w:space="0" w:color="auto"/>
        <w:left w:val="none" w:sz="0" w:space="0" w:color="auto"/>
        <w:bottom w:val="none" w:sz="0" w:space="0" w:color="auto"/>
        <w:right w:val="none" w:sz="0" w:space="0" w:color="auto"/>
      </w:divBdr>
    </w:div>
    <w:div w:id="1278096840">
      <w:marLeft w:val="0"/>
      <w:marRight w:val="0"/>
      <w:marTop w:val="0"/>
      <w:marBottom w:val="0"/>
      <w:divBdr>
        <w:top w:val="none" w:sz="0" w:space="0" w:color="auto"/>
        <w:left w:val="none" w:sz="0" w:space="0" w:color="auto"/>
        <w:bottom w:val="none" w:sz="0" w:space="0" w:color="auto"/>
        <w:right w:val="none" w:sz="0" w:space="0" w:color="auto"/>
      </w:divBdr>
    </w:div>
    <w:div w:id="1278096852">
      <w:marLeft w:val="0"/>
      <w:marRight w:val="0"/>
      <w:marTop w:val="0"/>
      <w:marBottom w:val="0"/>
      <w:divBdr>
        <w:top w:val="none" w:sz="0" w:space="0" w:color="auto"/>
        <w:left w:val="none" w:sz="0" w:space="0" w:color="auto"/>
        <w:bottom w:val="none" w:sz="0" w:space="0" w:color="auto"/>
        <w:right w:val="none" w:sz="0" w:space="0" w:color="auto"/>
      </w:divBdr>
      <w:divsChild>
        <w:div w:id="1278097031">
          <w:marLeft w:val="0"/>
          <w:marRight w:val="0"/>
          <w:marTop w:val="0"/>
          <w:marBottom w:val="0"/>
          <w:divBdr>
            <w:top w:val="none" w:sz="0" w:space="0" w:color="auto"/>
            <w:left w:val="none" w:sz="0" w:space="0" w:color="auto"/>
            <w:bottom w:val="none" w:sz="0" w:space="0" w:color="auto"/>
            <w:right w:val="none" w:sz="0" w:space="0" w:color="auto"/>
          </w:divBdr>
        </w:div>
      </w:divsChild>
    </w:div>
    <w:div w:id="1278096857">
      <w:marLeft w:val="0"/>
      <w:marRight w:val="0"/>
      <w:marTop w:val="0"/>
      <w:marBottom w:val="0"/>
      <w:divBdr>
        <w:top w:val="none" w:sz="0" w:space="0" w:color="auto"/>
        <w:left w:val="none" w:sz="0" w:space="0" w:color="auto"/>
        <w:bottom w:val="none" w:sz="0" w:space="0" w:color="auto"/>
        <w:right w:val="none" w:sz="0" w:space="0" w:color="auto"/>
      </w:divBdr>
    </w:div>
    <w:div w:id="1278096859">
      <w:marLeft w:val="0"/>
      <w:marRight w:val="0"/>
      <w:marTop w:val="0"/>
      <w:marBottom w:val="0"/>
      <w:divBdr>
        <w:top w:val="none" w:sz="0" w:space="0" w:color="auto"/>
        <w:left w:val="none" w:sz="0" w:space="0" w:color="auto"/>
        <w:bottom w:val="none" w:sz="0" w:space="0" w:color="auto"/>
        <w:right w:val="none" w:sz="0" w:space="0" w:color="auto"/>
      </w:divBdr>
    </w:div>
    <w:div w:id="1278096866">
      <w:marLeft w:val="0"/>
      <w:marRight w:val="0"/>
      <w:marTop w:val="0"/>
      <w:marBottom w:val="0"/>
      <w:divBdr>
        <w:top w:val="none" w:sz="0" w:space="0" w:color="auto"/>
        <w:left w:val="none" w:sz="0" w:space="0" w:color="auto"/>
        <w:bottom w:val="none" w:sz="0" w:space="0" w:color="auto"/>
        <w:right w:val="none" w:sz="0" w:space="0" w:color="auto"/>
      </w:divBdr>
    </w:div>
    <w:div w:id="1278096872">
      <w:marLeft w:val="0"/>
      <w:marRight w:val="0"/>
      <w:marTop w:val="0"/>
      <w:marBottom w:val="0"/>
      <w:divBdr>
        <w:top w:val="none" w:sz="0" w:space="0" w:color="auto"/>
        <w:left w:val="none" w:sz="0" w:space="0" w:color="auto"/>
        <w:bottom w:val="none" w:sz="0" w:space="0" w:color="auto"/>
        <w:right w:val="none" w:sz="0" w:space="0" w:color="auto"/>
      </w:divBdr>
    </w:div>
    <w:div w:id="1278096874">
      <w:marLeft w:val="0"/>
      <w:marRight w:val="0"/>
      <w:marTop w:val="0"/>
      <w:marBottom w:val="0"/>
      <w:divBdr>
        <w:top w:val="none" w:sz="0" w:space="0" w:color="auto"/>
        <w:left w:val="none" w:sz="0" w:space="0" w:color="auto"/>
        <w:bottom w:val="none" w:sz="0" w:space="0" w:color="auto"/>
        <w:right w:val="none" w:sz="0" w:space="0" w:color="auto"/>
      </w:divBdr>
    </w:div>
    <w:div w:id="1278096876">
      <w:marLeft w:val="0"/>
      <w:marRight w:val="0"/>
      <w:marTop w:val="0"/>
      <w:marBottom w:val="0"/>
      <w:divBdr>
        <w:top w:val="none" w:sz="0" w:space="0" w:color="auto"/>
        <w:left w:val="none" w:sz="0" w:space="0" w:color="auto"/>
        <w:bottom w:val="none" w:sz="0" w:space="0" w:color="auto"/>
        <w:right w:val="none" w:sz="0" w:space="0" w:color="auto"/>
      </w:divBdr>
    </w:div>
    <w:div w:id="1278096877">
      <w:marLeft w:val="0"/>
      <w:marRight w:val="0"/>
      <w:marTop w:val="0"/>
      <w:marBottom w:val="0"/>
      <w:divBdr>
        <w:top w:val="none" w:sz="0" w:space="0" w:color="auto"/>
        <w:left w:val="none" w:sz="0" w:space="0" w:color="auto"/>
        <w:bottom w:val="none" w:sz="0" w:space="0" w:color="auto"/>
        <w:right w:val="none" w:sz="0" w:space="0" w:color="auto"/>
      </w:divBdr>
    </w:div>
    <w:div w:id="1278096881">
      <w:marLeft w:val="0"/>
      <w:marRight w:val="0"/>
      <w:marTop w:val="0"/>
      <w:marBottom w:val="0"/>
      <w:divBdr>
        <w:top w:val="none" w:sz="0" w:space="0" w:color="auto"/>
        <w:left w:val="none" w:sz="0" w:space="0" w:color="auto"/>
        <w:bottom w:val="none" w:sz="0" w:space="0" w:color="auto"/>
        <w:right w:val="none" w:sz="0" w:space="0" w:color="auto"/>
      </w:divBdr>
    </w:div>
    <w:div w:id="1278096884">
      <w:marLeft w:val="0"/>
      <w:marRight w:val="0"/>
      <w:marTop w:val="0"/>
      <w:marBottom w:val="0"/>
      <w:divBdr>
        <w:top w:val="none" w:sz="0" w:space="0" w:color="auto"/>
        <w:left w:val="none" w:sz="0" w:space="0" w:color="auto"/>
        <w:bottom w:val="none" w:sz="0" w:space="0" w:color="auto"/>
        <w:right w:val="none" w:sz="0" w:space="0" w:color="auto"/>
      </w:divBdr>
    </w:div>
    <w:div w:id="1278096887">
      <w:marLeft w:val="0"/>
      <w:marRight w:val="0"/>
      <w:marTop w:val="0"/>
      <w:marBottom w:val="0"/>
      <w:divBdr>
        <w:top w:val="none" w:sz="0" w:space="0" w:color="auto"/>
        <w:left w:val="none" w:sz="0" w:space="0" w:color="auto"/>
        <w:bottom w:val="none" w:sz="0" w:space="0" w:color="auto"/>
        <w:right w:val="none" w:sz="0" w:space="0" w:color="auto"/>
      </w:divBdr>
    </w:div>
    <w:div w:id="1278096895">
      <w:marLeft w:val="0"/>
      <w:marRight w:val="0"/>
      <w:marTop w:val="0"/>
      <w:marBottom w:val="0"/>
      <w:divBdr>
        <w:top w:val="none" w:sz="0" w:space="0" w:color="auto"/>
        <w:left w:val="none" w:sz="0" w:space="0" w:color="auto"/>
        <w:bottom w:val="none" w:sz="0" w:space="0" w:color="auto"/>
        <w:right w:val="none" w:sz="0" w:space="0" w:color="auto"/>
      </w:divBdr>
      <w:divsChild>
        <w:div w:id="1278096879">
          <w:marLeft w:val="0"/>
          <w:marRight w:val="0"/>
          <w:marTop w:val="0"/>
          <w:marBottom w:val="0"/>
          <w:divBdr>
            <w:top w:val="none" w:sz="0" w:space="0" w:color="auto"/>
            <w:left w:val="none" w:sz="0" w:space="0" w:color="auto"/>
            <w:bottom w:val="none" w:sz="0" w:space="0" w:color="auto"/>
            <w:right w:val="none" w:sz="0" w:space="0" w:color="auto"/>
          </w:divBdr>
        </w:div>
      </w:divsChild>
    </w:div>
    <w:div w:id="1278096904">
      <w:marLeft w:val="0"/>
      <w:marRight w:val="360"/>
      <w:marTop w:val="0"/>
      <w:marBottom w:val="0"/>
      <w:divBdr>
        <w:top w:val="none" w:sz="0" w:space="0" w:color="auto"/>
        <w:left w:val="none" w:sz="0" w:space="0" w:color="auto"/>
        <w:bottom w:val="none" w:sz="0" w:space="0" w:color="auto"/>
        <w:right w:val="none" w:sz="0" w:space="0" w:color="auto"/>
      </w:divBdr>
      <w:divsChild>
        <w:div w:id="1278096775">
          <w:marLeft w:val="240"/>
          <w:marRight w:val="240"/>
          <w:marTop w:val="0"/>
          <w:marBottom w:val="0"/>
          <w:divBdr>
            <w:top w:val="none" w:sz="0" w:space="0" w:color="auto"/>
            <w:left w:val="none" w:sz="0" w:space="0" w:color="auto"/>
            <w:bottom w:val="none" w:sz="0" w:space="0" w:color="auto"/>
            <w:right w:val="none" w:sz="0" w:space="0" w:color="auto"/>
          </w:divBdr>
        </w:div>
        <w:div w:id="1278096901">
          <w:marLeft w:val="240"/>
          <w:marRight w:val="240"/>
          <w:marTop w:val="0"/>
          <w:marBottom w:val="0"/>
          <w:divBdr>
            <w:top w:val="none" w:sz="0" w:space="0" w:color="auto"/>
            <w:left w:val="none" w:sz="0" w:space="0" w:color="auto"/>
            <w:bottom w:val="none" w:sz="0" w:space="0" w:color="auto"/>
            <w:right w:val="none" w:sz="0" w:space="0" w:color="auto"/>
          </w:divBdr>
        </w:div>
        <w:div w:id="1278097010">
          <w:marLeft w:val="240"/>
          <w:marRight w:val="240"/>
          <w:marTop w:val="0"/>
          <w:marBottom w:val="0"/>
          <w:divBdr>
            <w:top w:val="none" w:sz="0" w:space="0" w:color="auto"/>
            <w:left w:val="none" w:sz="0" w:space="0" w:color="auto"/>
            <w:bottom w:val="none" w:sz="0" w:space="0" w:color="auto"/>
            <w:right w:val="none" w:sz="0" w:space="0" w:color="auto"/>
          </w:divBdr>
          <w:divsChild>
            <w:div w:id="1278096990">
              <w:marLeft w:val="0"/>
              <w:marRight w:val="0"/>
              <w:marTop w:val="0"/>
              <w:marBottom w:val="0"/>
              <w:divBdr>
                <w:top w:val="none" w:sz="0" w:space="0" w:color="auto"/>
                <w:left w:val="none" w:sz="0" w:space="0" w:color="auto"/>
                <w:bottom w:val="none" w:sz="0" w:space="0" w:color="auto"/>
                <w:right w:val="none" w:sz="0" w:space="0" w:color="auto"/>
              </w:divBdr>
              <w:divsChild>
                <w:div w:id="1278096925">
                  <w:marLeft w:val="0"/>
                  <w:marRight w:val="0"/>
                  <w:marTop w:val="0"/>
                  <w:marBottom w:val="0"/>
                  <w:divBdr>
                    <w:top w:val="none" w:sz="0" w:space="0" w:color="auto"/>
                    <w:left w:val="none" w:sz="0" w:space="0" w:color="auto"/>
                    <w:bottom w:val="none" w:sz="0" w:space="0" w:color="auto"/>
                    <w:right w:val="none" w:sz="0" w:space="0" w:color="auto"/>
                  </w:divBdr>
                </w:div>
                <w:div w:id="1278097035">
                  <w:marLeft w:val="240"/>
                  <w:marRight w:val="240"/>
                  <w:marTop w:val="0"/>
                  <w:marBottom w:val="0"/>
                  <w:divBdr>
                    <w:top w:val="none" w:sz="0" w:space="0" w:color="auto"/>
                    <w:left w:val="none" w:sz="0" w:space="0" w:color="auto"/>
                    <w:bottom w:val="none" w:sz="0" w:space="0" w:color="auto"/>
                    <w:right w:val="none" w:sz="0" w:space="0" w:color="auto"/>
                  </w:divBdr>
                  <w:divsChild>
                    <w:div w:id="1278096838">
                      <w:marLeft w:val="0"/>
                      <w:marRight w:val="0"/>
                      <w:marTop w:val="0"/>
                      <w:marBottom w:val="0"/>
                      <w:divBdr>
                        <w:top w:val="none" w:sz="0" w:space="0" w:color="auto"/>
                        <w:left w:val="none" w:sz="0" w:space="0" w:color="auto"/>
                        <w:bottom w:val="none" w:sz="0" w:space="0" w:color="auto"/>
                        <w:right w:val="none" w:sz="0" w:space="0" w:color="auto"/>
                      </w:divBdr>
                      <w:divsChild>
                        <w:div w:id="1278096790">
                          <w:marLeft w:val="0"/>
                          <w:marRight w:val="0"/>
                          <w:marTop w:val="0"/>
                          <w:marBottom w:val="0"/>
                          <w:divBdr>
                            <w:top w:val="none" w:sz="0" w:space="0" w:color="auto"/>
                            <w:left w:val="none" w:sz="0" w:space="0" w:color="auto"/>
                            <w:bottom w:val="none" w:sz="0" w:space="0" w:color="auto"/>
                            <w:right w:val="none" w:sz="0" w:space="0" w:color="auto"/>
                          </w:divBdr>
                        </w:div>
                        <w:div w:id="1278096856">
                          <w:marLeft w:val="240"/>
                          <w:marRight w:val="240"/>
                          <w:marTop w:val="0"/>
                          <w:marBottom w:val="0"/>
                          <w:divBdr>
                            <w:top w:val="none" w:sz="0" w:space="0" w:color="auto"/>
                            <w:left w:val="none" w:sz="0" w:space="0" w:color="auto"/>
                            <w:bottom w:val="none" w:sz="0" w:space="0" w:color="auto"/>
                            <w:right w:val="none" w:sz="0" w:space="0" w:color="auto"/>
                          </w:divBdr>
                          <w:divsChild>
                            <w:div w:id="12780969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8096969">
                      <w:marLeft w:val="240"/>
                      <w:marRight w:val="0"/>
                      <w:marTop w:val="0"/>
                      <w:marBottom w:val="0"/>
                      <w:divBdr>
                        <w:top w:val="none" w:sz="0" w:space="0" w:color="auto"/>
                        <w:left w:val="none" w:sz="0" w:space="0" w:color="auto"/>
                        <w:bottom w:val="none" w:sz="0" w:space="0" w:color="auto"/>
                        <w:right w:val="none" w:sz="0" w:space="0" w:color="auto"/>
                      </w:divBdr>
                    </w:div>
                  </w:divsChild>
                </w:div>
                <w:div w:id="1278097039">
                  <w:marLeft w:val="240"/>
                  <w:marRight w:val="240"/>
                  <w:marTop w:val="0"/>
                  <w:marBottom w:val="0"/>
                  <w:divBdr>
                    <w:top w:val="none" w:sz="0" w:space="0" w:color="auto"/>
                    <w:left w:val="none" w:sz="0" w:space="0" w:color="auto"/>
                    <w:bottom w:val="none" w:sz="0" w:space="0" w:color="auto"/>
                    <w:right w:val="none" w:sz="0" w:space="0" w:color="auto"/>
                  </w:divBdr>
                  <w:divsChild>
                    <w:div w:id="1278096784">
                      <w:marLeft w:val="240"/>
                      <w:marRight w:val="0"/>
                      <w:marTop w:val="0"/>
                      <w:marBottom w:val="0"/>
                      <w:divBdr>
                        <w:top w:val="none" w:sz="0" w:space="0" w:color="auto"/>
                        <w:left w:val="none" w:sz="0" w:space="0" w:color="auto"/>
                        <w:bottom w:val="none" w:sz="0" w:space="0" w:color="auto"/>
                        <w:right w:val="none" w:sz="0" w:space="0" w:color="auto"/>
                      </w:divBdr>
                    </w:div>
                    <w:div w:id="1278096794">
                      <w:marLeft w:val="0"/>
                      <w:marRight w:val="0"/>
                      <w:marTop w:val="0"/>
                      <w:marBottom w:val="0"/>
                      <w:divBdr>
                        <w:top w:val="none" w:sz="0" w:space="0" w:color="auto"/>
                        <w:left w:val="none" w:sz="0" w:space="0" w:color="auto"/>
                        <w:bottom w:val="none" w:sz="0" w:space="0" w:color="auto"/>
                        <w:right w:val="none" w:sz="0" w:space="0" w:color="auto"/>
                      </w:divBdr>
                      <w:divsChild>
                        <w:div w:id="1278096776">
                          <w:marLeft w:val="240"/>
                          <w:marRight w:val="240"/>
                          <w:marTop w:val="0"/>
                          <w:marBottom w:val="0"/>
                          <w:divBdr>
                            <w:top w:val="none" w:sz="0" w:space="0" w:color="auto"/>
                            <w:left w:val="none" w:sz="0" w:space="0" w:color="auto"/>
                            <w:bottom w:val="none" w:sz="0" w:space="0" w:color="auto"/>
                            <w:right w:val="none" w:sz="0" w:space="0" w:color="auto"/>
                          </w:divBdr>
                          <w:divsChild>
                            <w:div w:id="1278097024">
                              <w:marLeft w:val="240"/>
                              <w:marRight w:val="0"/>
                              <w:marTop w:val="0"/>
                              <w:marBottom w:val="0"/>
                              <w:divBdr>
                                <w:top w:val="none" w:sz="0" w:space="0" w:color="auto"/>
                                <w:left w:val="none" w:sz="0" w:space="0" w:color="auto"/>
                                <w:bottom w:val="none" w:sz="0" w:space="0" w:color="auto"/>
                                <w:right w:val="none" w:sz="0" w:space="0" w:color="auto"/>
                              </w:divBdr>
                            </w:div>
                            <w:div w:id="1278097066">
                              <w:marLeft w:val="0"/>
                              <w:marRight w:val="0"/>
                              <w:marTop w:val="0"/>
                              <w:marBottom w:val="0"/>
                              <w:divBdr>
                                <w:top w:val="none" w:sz="0" w:space="0" w:color="auto"/>
                                <w:left w:val="none" w:sz="0" w:space="0" w:color="auto"/>
                                <w:bottom w:val="none" w:sz="0" w:space="0" w:color="auto"/>
                                <w:right w:val="none" w:sz="0" w:space="0" w:color="auto"/>
                              </w:divBdr>
                              <w:divsChild>
                                <w:div w:id="1278096815">
                                  <w:marLeft w:val="240"/>
                                  <w:marRight w:val="240"/>
                                  <w:marTop w:val="0"/>
                                  <w:marBottom w:val="0"/>
                                  <w:divBdr>
                                    <w:top w:val="none" w:sz="0" w:space="0" w:color="auto"/>
                                    <w:left w:val="none" w:sz="0" w:space="0" w:color="auto"/>
                                    <w:bottom w:val="none" w:sz="0" w:space="0" w:color="auto"/>
                                    <w:right w:val="none" w:sz="0" w:space="0" w:color="auto"/>
                                  </w:divBdr>
                                  <w:divsChild>
                                    <w:div w:id="1278096890">
                                      <w:marLeft w:val="240"/>
                                      <w:marRight w:val="0"/>
                                      <w:marTop w:val="0"/>
                                      <w:marBottom w:val="0"/>
                                      <w:divBdr>
                                        <w:top w:val="none" w:sz="0" w:space="0" w:color="auto"/>
                                        <w:left w:val="none" w:sz="0" w:space="0" w:color="auto"/>
                                        <w:bottom w:val="none" w:sz="0" w:space="0" w:color="auto"/>
                                        <w:right w:val="none" w:sz="0" w:space="0" w:color="auto"/>
                                      </w:divBdr>
                                    </w:div>
                                  </w:divsChild>
                                </w:div>
                                <w:div w:id="1278096837">
                                  <w:marLeft w:val="240"/>
                                  <w:marRight w:val="240"/>
                                  <w:marTop w:val="0"/>
                                  <w:marBottom w:val="0"/>
                                  <w:divBdr>
                                    <w:top w:val="none" w:sz="0" w:space="0" w:color="auto"/>
                                    <w:left w:val="none" w:sz="0" w:space="0" w:color="auto"/>
                                    <w:bottom w:val="none" w:sz="0" w:space="0" w:color="auto"/>
                                    <w:right w:val="none" w:sz="0" w:space="0" w:color="auto"/>
                                  </w:divBdr>
                                  <w:divsChild>
                                    <w:div w:id="1278096799">
                                      <w:marLeft w:val="240"/>
                                      <w:marRight w:val="0"/>
                                      <w:marTop w:val="0"/>
                                      <w:marBottom w:val="0"/>
                                      <w:divBdr>
                                        <w:top w:val="none" w:sz="0" w:space="0" w:color="auto"/>
                                        <w:left w:val="none" w:sz="0" w:space="0" w:color="auto"/>
                                        <w:bottom w:val="none" w:sz="0" w:space="0" w:color="auto"/>
                                        <w:right w:val="none" w:sz="0" w:space="0" w:color="auto"/>
                                      </w:divBdr>
                                    </w:div>
                                  </w:divsChild>
                                </w:div>
                                <w:div w:id="127809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96777">
                          <w:marLeft w:val="240"/>
                          <w:marRight w:val="240"/>
                          <w:marTop w:val="0"/>
                          <w:marBottom w:val="0"/>
                          <w:divBdr>
                            <w:top w:val="none" w:sz="0" w:space="0" w:color="auto"/>
                            <w:left w:val="none" w:sz="0" w:space="0" w:color="auto"/>
                            <w:bottom w:val="none" w:sz="0" w:space="0" w:color="auto"/>
                            <w:right w:val="none" w:sz="0" w:space="0" w:color="auto"/>
                          </w:divBdr>
                          <w:divsChild>
                            <w:div w:id="1278096850">
                              <w:marLeft w:val="240"/>
                              <w:marRight w:val="0"/>
                              <w:marTop w:val="0"/>
                              <w:marBottom w:val="0"/>
                              <w:divBdr>
                                <w:top w:val="none" w:sz="0" w:space="0" w:color="auto"/>
                                <w:left w:val="none" w:sz="0" w:space="0" w:color="auto"/>
                                <w:bottom w:val="none" w:sz="0" w:space="0" w:color="auto"/>
                                <w:right w:val="none" w:sz="0" w:space="0" w:color="auto"/>
                              </w:divBdr>
                            </w:div>
                          </w:divsChild>
                        </w:div>
                        <w:div w:id="1278096781">
                          <w:marLeft w:val="240"/>
                          <w:marRight w:val="240"/>
                          <w:marTop w:val="0"/>
                          <w:marBottom w:val="0"/>
                          <w:divBdr>
                            <w:top w:val="none" w:sz="0" w:space="0" w:color="auto"/>
                            <w:left w:val="none" w:sz="0" w:space="0" w:color="auto"/>
                            <w:bottom w:val="none" w:sz="0" w:space="0" w:color="auto"/>
                            <w:right w:val="none" w:sz="0" w:space="0" w:color="auto"/>
                          </w:divBdr>
                          <w:divsChild>
                            <w:div w:id="1278097074">
                              <w:marLeft w:val="240"/>
                              <w:marRight w:val="0"/>
                              <w:marTop w:val="0"/>
                              <w:marBottom w:val="0"/>
                              <w:divBdr>
                                <w:top w:val="none" w:sz="0" w:space="0" w:color="auto"/>
                                <w:left w:val="none" w:sz="0" w:space="0" w:color="auto"/>
                                <w:bottom w:val="none" w:sz="0" w:space="0" w:color="auto"/>
                                <w:right w:val="none" w:sz="0" w:space="0" w:color="auto"/>
                              </w:divBdr>
                            </w:div>
                          </w:divsChild>
                        </w:div>
                        <w:div w:id="1278096785">
                          <w:marLeft w:val="240"/>
                          <w:marRight w:val="240"/>
                          <w:marTop w:val="0"/>
                          <w:marBottom w:val="0"/>
                          <w:divBdr>
                            <w:top w:val="none" w:sz="0" w:space="0" w:color="auto"/>
                            <w:left w:val="none" w:sz="0" w:space="0" w:color="auto"/>
                            <w:bottom w:val="none" w:sz="0" w:space="0" w:color="auto"/>
                            <w:right w:val="none" w:sz="0" w:space="0" w:color="auto"/>
                          </w:divBdr>
                          <w:divsChild>
                            <w:div w:id="1278096858">
                              <w:marLeft w:val="240"/>
                              <w:marRight w:val="0"/>
                              <w:marTop w:val="0"/>
                              <w:marBottom w:val="0"/>
                              <w:divBdr>
                                <w:top w:val="none" w:sz="0" w:space="0" w:color="auto"/>
                                <w:left w:val="none" w:sz="0" w:space="0" w:color="auto"/>
                                <w:bottom w:val="none" w:sz="0" w:space="0" w:color="auto"/>
                                <w:right w:val="none" w:sz="0" w:space="0" w:color="auto"/>
                              </w:divBdr>
                            </w:div>
                          </w:divsChild>
                        </w:div>
                        <w:div w:id="1278096825">
                          <w:marLeft w:val="240"/>
                          <w:marRight w:val="240"/>
                          <w:marTop w:val="0"/>
                          <w:marBottom w:val="0"/>
                          <w:divBdr>
                            <w:top w:val="none" w:sz="0" w:space="0" w:color="auto"/>
                            <w:left w:val="none" w:sz="0" w:space="0" w:color="auto"/>
                            <w:bottom w:val="none" w:sz="0" w:space="0" w:color="auto"/>
                            <w:right w:val="none" w:sz="0" w:space="0" w:color="auto"/>
                          </w:divBdr>
                          <w:divsChild>
                            <w:div w:id="1278096886">
                              <w:marLeft w:val="240"/>
                              <w:marRight w:val="0"/>
                              <w:marTop w:val="0"/>
                              <w:marBottom w:val="0"/>
                              <w:divBdr>
                                <w:top w:val="none" w:sz="0" w:space="0" w:color="auto"/>
                                <w:left w:val="none" w:sz="0" w:space="0" w:color="auto"/>
                                <w:bottom w:val="none" w:sz="0" w:space="0" w:color="auto"/>
                                <w:right w:val="none" w:sz="0" w:space="0" w:color="auto"/>
                              </w:divBdr>
                            </w:div>
                          </w:divsChild>
                        </w:div>
                        <w:div w:id="1278096842">
                          <w:marLeft w:val="240"/>
                          <w:marRight w:val="240"/>
                          <w:marTop w:val="0"/>
                          <w:marBottom w:val="0"/>
                          <w:divBdr>
                            <w:top w:val="none" w:sz="0" w:space="0" w:color="auto"/>
                            <w:left w:val="none" w:sz="0" w:space="0" w:color="auto"/>
                            <w:bottom w:val="none" w:sz="0" w:space="0" w:color="auto"/>
                            <w:right w:val="none" w:sz="0" w:space="0" w:color="auto"/>
                          </w:divBdr>
                          <w:divsChild>
                            <w:div w:id="1278096948">
                              <w:marLeft w:val="240"/>
                              <w:marRight w:val="0"/>
                              <w:marTop w:val="0"/>
                              <w:marBottom w:val="0"/>
                              <w:divBdr>
                                <w:top w:val="none" w:sz="0" w:space="0" w:color="auto"/>
                                <w:left w:val="none" w:sz="0" w:space="0" w:color="auto"/>
                                <w:bottom w:val="none" w:sz="0" w:space="0" w:color="auto"/>
                                <w:right w:val="none" w:sz="0" w:space="0" w:color="auto"/>
                              </w:divBdr>
                            </w:div>
                          </w:divsChild>
                        </w:div>
                        <w:div w:id="1278096843">
                          <w:marLeft w:val="240"/>
                          <w:marRight w:val="240"/>
                          <w:marTop w:val="0"/>
                          <w:marBottom w:val="0"/>
                          <w:divBdr>
                            <w:top w:val="none" w:sz="0" w:space="0" w:color="auto"/>
                            <w:left w:val="none" w:sz="0" w:space="0" w:color="auto"/>
                            <w:bottom w:val="none" w:sz="0" w:space="0" w:color="auto"/>
                            <w:right w:val="none" w:sz="0" w:space="0" w:color="auto"/>
                          </w:divBdr>
                          <w:divsChild>
                            <w:div w:id="1278097044">
                              <w:marLeft w:val="240"/>
                              <w:marRight w:val="0"/>
                              <w:marTop w:val="0"/>
                              <w:marBottom w:val="0"/>
                              <w:divBdr>
                                <w:top w:val="none" w:sz="0" w:space="0" w:color="auto"/>
                                <w:left w:val="none" w:sz="0" w:space="0" w:color="auto"/>
                                <w:bottom w:val="none" w:sz="0" w:space="0" w:color="auto"/>
                                <w:right w:val="none" w:sz="0" w:space="0" w:color="auto"/>
                              </w:divBdr>
                            </w:div>
                          </w:divsChild>
                        </w:div>
                        <w:div w:id="1278096894">
                          <w:marLeft w:val="240"/>
                          <w:marRight w:val="240"/>
                          <w:marTop w:val="0"/>
                          <w:marBottom w:val="0"/>
                          <w:divBdr>
                            <w:top w:val="none" w:sz="0" w:space="0" w:color="auto"/>
                            <w:left w:val="none" w:sz="0" w:space="0" w:color="auto"/>
                            <w:bottom w:val="none" w:sz="0" w:space="0" w:color="auto"/>
                            <w:right w:val="none" w:sz="0" w:space="0" w:color="auto"/>
                          </w:divBdr>
                          <w:divsChild>
                            <w:div w:id="1278096996">
                              <w:marLeft w:val="240"/>
                              <w:marRight w:val="0"/>
                              <w:marTop w:val="0"/>
                              <w:marBottom w:val="0"/>
                              <w:divBdr>
                                <w:top w:val="none" w:sz="0" w:space="0" w:color="auto"/>
                                <w:left w:val="none" w:sz="0" w:space="0" w:color="auto"/>
                                <w:bottom w:val="none" w:sz="0" w:space="0" w:color="auto"/>
                                <w:right w:val="none" w:sz="0" w:space="0" w:color="auto"/>
                              </w:divBdr>
                            </w:div>
                          </w:divsChild>
                        </w:div>
                        <w:div w:id="1278096920">
                          <w:marLeft w:val="240"/>
                          <w:marRight w:val="240"/>
                          <w:marTop w:val="0"/>
                          <w:marBottom w:val="0"/>
                          <w:divBdr>
                            <w:top w:val="none" w:sz="0" w:space="0" w:color="auto"/>
                            <w:left w:val="none" w:sz="0" w:space="0" w:color="auto"/>
                            <w:bottom w:val="none" w:sz="0" w:space="0" w:color="auto"/>
                            <w:right w:val="none" w:sz="0" w:space="0" w:color="auto"/>
                          </w:divBdr>
                          <w:divsChild>
                            <w:div w:id="1278097086">
                              <w:marLeft w:val="240"/>
                              <w:marRight w:val="0"/>
                              <w:marTop w:val="0"/>
                              <w:marBottom w:val="0"/>
                              <w:divBdr>
                                <w:top w:val="none" w:sz="0" w:space="0" w:color="auto"/>
                                <w:left w:val="none" w:sz="0" w:space="0" w:color="auto"/>
                                <w:bottom w:val="none" w:sz="0" w:space="0" w:color="auto"/>
                                <w:right w:val="none" w:sz="0" w:space="0" w:color="auto"/>
                              </w:divBdr>
                            </w:div>
                          </w:divsChild>
                        </w:div>
                        <w:div w:id="1278096940">
                          <w:marLeft w:val="240"/>
                          <w:marRight w:val="240"/>
                          <w:marTop w:val="0"/>
                          <w:marBottom w:val="0"/>
                          <w:divBdr>
                            <w:top w:val="none" w:sz="0" w:space="0" w:color="auto"/>
                            <w:left w:val="none" w:sz="0" w:space="0" w:color="auto"/>
                            <w:bottom w:val="none" w:sz="0" w:space="0" w:color="auto"/>
                            <w:right w:val="none" w:sz="0" w:space="0" w:color="auto"/>
                          </w:divBdr>
                          <w:divsChild>
                            <w:div w:id="1278096911">
                              <w:marLeft w:val="240"/>
                              <w:marRight w:val="0"/>
                              <w:marTop w:val="0"/>
                              <w:marBottom w:val="0"/>
                              <w:divBdr>
                                <w:top w:val="none" w:sz="0" w:space="0" w:color="auto"/>
                                <w:left w:val="none" w:sz="0" w:space="0" w:color="auto"/>
                                <w:bottom w:val="none" w:sz="0" w:space="0" w:color="auto"/>
                                <w:right w:val="none" w:sz="0" w:space="0" w:color="auto"/>
                              </w:divBdr>
                            </w:div>
                          </w:divsChild>
                        </w:div>
                        <w:div w:id="1278096954">
                          <w:marLeft w:val="240"/>
                          <w:marRight w:val="240"/>
                          <w:marTop w:val="0"/>
                          <w:marBottom w:val="0"/>
                          <w:divBdr>
                            <w:top w:val="none" w:sz="0" w:space="0" w:color="auto"/>
                            <w:left w:val="none" w:sz="0" w:space="0" w:color="auto"/>
                            <w:bottom w:val="none" w:sz="0" w:space="0" w:color="auto"/>
                            <w:right w:val="none" w:sz="0" w:space="0" w:color="auto"/>
                          </w:divBdr>
                          <w:divsChild>
                            <w:div w:id="1278096860">
                              <w:marLeft w:val="240"/>
                              <w:marRight w:val="0"/>
                              <w:marTop w:val="0"/>
                              <w:marBottom w:val="0"/>
                              <w:divBdr>
                                <w:top w:val="none" w:sz="0" w:space="0" w:color="auto"/>
                                <w:left w:val="none" w:sz="0" w:space="0" w:color="auto"/>
                                <w:bottom w:val="none" w:sz="0" w:space="0" w:color="auto"/>
                                <w:right w:val="none" w:sz="0" w:space="0" w:color="auto"/>
                              </w:divBdr>
                            </w:div>
                          </w:divsChild>
                        </w:div>
                        <w:div w:id="1278096962">
                          <w:marLeft w:val="240"/>
                          <w:marRight w:val="240"/>
                          <w:marTop w:val="0"/>
                          <w:marBottom w:val="0"/>
                          <w:divBdr>
                            <w:top w:val="none" w:sz="0" w:space="0" w:color="auto"/>
                            <w:left w:val="none" w:sz="0" w:space="0" w:color="auto"/>
                            <w:bottom w:val="none" w:sz="0" w:space="0" w:color="auto"/>
                            <w:right w:val="none" w:sz="0" w:space="0" w:color="auto"/>
                          </w:divBdr>
                          <w:divsChild>
                            <w:div w:id="1278096913">
                              <w:marLeft w:val="240"/>
                              <w:marRight w:val="0"/>
                              <w:marTop w:val="0"/>
                              <w:marBottom w:val="0"/>
                              <w:divBdr>
                                <w:top w:val="none" w:sz="0" w:space="0" w:color="auto"/>
                                <w:left w:val="none" w:sz="0" w:space="0" w:color="auto"/>
                                <w:bottom w:val="none" w:sz="0" w:space="0" w:color="auto"/>
                                <w:right w:val="none" w:sz="0" w:space="0" w:color="auto"/>
                              </w:divBdr>
                            </w:div>
                          </w:divsChild>
                        </w:div>
                        <w:div w:id="1278096968">
                          <w:marLeft w:val="240"/>
                          <w:marRight w:val="240"/>
                          <w:marTop w:val="0"/>
                          <w:marBottom w:val="0"/>
                          <w:divBdr>
                            <w:top w:val="none" w:sz="0" w:space="0" w:color="auto"/>
                            <w:left w:val="none" w:sz="0" w:space="0" w:color="auto"/>
                            <w:bottom w:val="none" w:sz="0" w:space="0" w:color="auto"/>
                            <w:right w:val="none" w:sz="0" w:space="0" w:color="auto"/>
                          </w:divBdr>
                          <w:divsChild>
                            <w:div w:id="1278096906">
                              <w:marLeft w:val="240"/>
                              <w:marRight w:val="0"/>
                              <w:marTop w:val="0"/>
                              <w:marBottom w:val="0"/>
                              <w:divBdr>
                                <w:top w:val="none" w:sz="0" w:space="0" w:color="auto"/>
                                <w:left w:val="none" w:sz="0" w:space="0" w:color="auto"/>
                                <w:bottom w:val="none" w:sz="0" w:space="0" w:color="auto"/>
                                <w:right w:val="none" w:sz="0" w:space="0" w:color="auto"/>
                              </w:divBdr>
                            </w:div>
                          </w:divsChild>
                        </w:div>
                        <w:div w:id="1278096976">
                          <w:marLeft w:val="0"/>
                          <w:marRight w:val="0"/>
                          <w:marTop w:val="0"/>
                          <w:marBottom w:val="0"/>
                          <w:divBdr>
                            <w:top w:val="none" w:sz="0" w:space="0" w:color="auto"/>
                            <w:left w:val="none" w:sz="0" w:space="0" w:color="auto"/>
                            <w:bottom w:val="none" w:sz="0" w:space="0" w:color="auto"/>
                            <w:right w:val="none" w:sz="0" w:space="0" w:color="auto"/>
                          </w:divBdr>
                        </w:div>
                        <w:div w:id="1278097018">
                          <w:marLeft w:val="240"/>
                          <w:marRight w:val="240"/>
                          <w:marTop w:val="0"/>
                          <w:marBottom w:val="0"/>
                          <w:divBdr>
                            <w:top w:val="none" w:sz="0" w:space="0" w:color="auto"/>
                            <w:left w:val="none" w:sz="0" w:space="0" w:color="auto"/>
                            <w:bottom w:val="none" w:sz="0" w:space="0" w:color="auto"/>
                            <w:right w:val="none" w:sz="0" w:space="0" w:color="auto"/>
                          </w:divBdr>
                          <w:divsChild>
                            <w:div w:id="1278096896">
                              <w:marLeft w:val="240"/>
                              <w:marRight w:val="0"/>
                              <w:marTop w:val="0"/>
                              <w:marBottom w:val="0"/>
                              <w:divBdr>
                                <w:top w:val="none" w:sz="0" w:space="0" w:color="auto"/>
                                <w:left w:val="none" w:sz="0" w:space="0" w:color="auto"/>
                                <w:bottom w:val="none" w:sz="0" w:space="0" w:color="auto"/>
                                <w:right w:val="none" w:sz="0" w:space="0" w:color="auto"/>
                              </w:divBdr>
                            </w:div>
                          </w:divsChild>
                        </w:div>
                        <w:div w:id="1278097027">
                          <w:marLeft w:val="240"/>
                          <w:marRight w:val="240"/>
                          <w:marTop w:val="0"/>
                          <w:marBottom w:val="0"/>
                          <w:divBdr>
                            <w:top w:val="none" w:sz="0" w:space="0" w:color="auto"/>
                            <w:left w:val="none" w:sz="0" w:space="0" w:color="auto"/>
                            <w:bottom w:val="none" w:sz="0" w:space="0" w:color="auto"/>
                            <w:right w:val="none" w:sz="0" w:space="0" w:color="auto"/>
                          </w:divBdr>
                          <w:divsChild>
                            <w:div w:id="1278096994">
                              <w:marLeft w:val="240"/>
                              <w:marRight w:val="0"/>
                              <w:marTop w:val="0"/>
                              <w:marBottom w:val="0"/>
                              <w:divBdr>
                                <w:top w:val="none" w:sz="0" w:space="0" w:color="auto"/>
                                <w:left w:val="none" w:sz="0" w:space="0" w:color="auto"/>
                                <w:bottom w:val="none" w:sz="0" w:space="0" w:color="auto"/>
                                <w:right w:val="none" w:sz="0" w:space="0" w:color="auto"/>
                              </w:divBdr>
                            </w:div>
                          </w:divsChild>
                        </w:div>
                        <w:div w:id="1278097082">
                          <w:marLeft w:val="240"/>
                          <w:marRight w:val="240"/>
                          <w:marTop w:val="0"/>
                          <w:marBottom w:val="0"/>
                          <w:divBdr>
                            <w:top w:val="none" w:sz="0" w:space="0" w:color="auto"/>
                            <w:left w:val="none" w:sz="0" w:space="0" w:color="auto"/>
                            <w:bottom w:val="none" w:sz="0" w:space="0" w:color="auto"/>
                            <w:right w:val="none" w:sz="0" w:space="0" w:color="auto"/>
                          </w:divBdr>
                          <w:divsChild>
                            <w:div w:id="1278097057">
                              <w:marLeft w:val="240"/>
                              <w:marRight w:val="0"/>
                              <w:marTop w:val="0"/>
                              <w:marBottom w:val="0"/>
                              <w:divBdr>
                                <w:top w:val="none" w:sz="0" w:space="0" w:color="auto"/>
                                <w:left w:val="none" w:sz="0" w:space="0" w:color="auto"/>
                                <w:bottom w:val="none" w:sz="0" w:space="0" w:color="auto"/>
                                <w:right w:val="none" w:sz="0" w:space="0" w:color="auto"/>
                              </w:divBdr>
                            </w:div>
                          </w:divsChild>
                        </w:div>
                        <w:div w:id="1278097092">
                          <w:marLeft w:val="240"/>
                          <w:marRight w:val="240"/>
                          <w:marTop w:val="0"/>
                          <w:marBottom w:val="0"/>
                          <w:divBdr>
                            <w:top w:val="none" w:sz="0" w:space="0" w:color="auto"/>
                            <w:left w:val="none" w:sz="0" w:space="0" w:color="auto"/>
                            <w:bottom w:val="none" w:sz="0" w:space="0" w:color="auto"/>
                            <w:right w:val="none" w:sz="0" w:space="0" w:color="auto"/>
                          </w:divBdr>
                          <w:divsChild>
                            <w:div w:id="12780967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097014">
              <w:marLeft w:val="240"/>
              <w:marRight w:val="0"/>
              <w:marTop w:val="0"/>
              <w:marBottom w:val="0"/>
              <w:divBdr>
                <w:top w:val="none" w:sz="0" w:space="0" w:color="auto"/>
                <w:left w:val="none" w:sz="0" w:space="0" w:color="auto"/>
                <w:bottom w:val="none" w:sz="0" w:space="0" w:color="auto"/>
                <w:right w:val="none" w:sz="0" w:space="0" w:color="auto"/>
              </w:divBdr>
            </w:div>
          </w:divsChild>
        </w:div>
        <w:div w:id="1278097090">
          <w:marLeft w:val="240"/>
          <w:marRight w:val="240"/>
          <w:marTop w:val="0"/>
          <w:marBottom w:val="0"/>
          <w:divBdr>
            <w:top w:val="none" w:sz="0" w:space="0" w:color="auto"/>
            <w:left w:val="none" w:sz="0" w:space="0" w:color="auto"/>
            <w:bottom w:val="none" w:sz="0" w:space="0" w:color="auto"/>
            <w:right w:val="none" w:sz="0" w:space="0" w:color="auto"/>
          </w:divBdr>
        </w:div>
      </w:divsChild>
    </w:div>
    <w:div w:id="1278096905">
      <w:marLeft w:val="0"/>
      <w:marRight w:val="0"/>
      <w:marTop w:val="0"/>
      <w:marBottom w:val="0"/>
      <w:divBdr>
        <w:top w:val="none" w:sz="0" w:space="0" w:color="auto"/>
        <w:left w:val="none" w:sz="0" w:space="0" w:color="auto"/>
        <w:bottom w:val="none" w:sz="0" w:space="0" w:color="auto"/>
        <w:right w:val="none" w:sz="0" w:space="0" w:color="auto"/>
      </w:divBdr>
    </w:div>
    <w:div w:id="1278096915">
      <w:marLeft w:val="0"/>
      <w:marRight w:val="0"/>
      <w:marTop w:val="0"/>
      <w:marBottom w:val="0"/>
      <w:divBdr>
        <w:top w:val="none" w:sz="0" w:space="0" w:color="auto"/>
        <w:left w:val="none" w:sz="0" w:space="0" w:color="auto"/>
        <w:bottom w:val="none" w:sz="0" w:space="0" w:color="auto"/>
        <w:right w:val="none" w:sz="0" w:space="0" w:color="auto"/>
      </w:divBdr>
    </w:div>
    <w:div w:id="1278096922">
      <w:marLeft w:val="0"/>
      <w:marRight w:val="0"/>
      <w:marTop w:val="0"/>
      <w:marBottom w:val="0"/>
      <w:divBdr>
        <w:top w:val="none" w:sz="0" w:space="0" w:color="auto"/>
        <w:left w:val="none" w:sz="0" w:space="0" w:color="auto"/>
        <w:bottom w:val="none" w:sz="0" w:space="0" w:color="auto"/>
        <w:right w:val="none" w:sz="0" w:space="0" w:color="auto"/>
      </w:divBdr>
    </w:div>
    <w:div w:id="1278096926">
      <w:marLeft w:val="0"/>
      <w:marRight w:val="0"/>
      <w:marTop w:val="0"/>
      <w:marBottom w:val="0"/>
      <w:divBdr>
        <w:top w:val="none" w:sz="0" w:space="0" w:color="auto"/>
        <w:left w:val="none" w:sz="0" w:space="0" w:color="auto"/>
        <w:bottom w:val="none" w:sz="0" w:space="0" w:color="auto"/>
        <w:right w:val="none" w:sz="0" w:space="0" w:color="auto"/>
      </w:divBdr>
    </w:div>
    <w:div w:id="1278096927">
      <w:marLeft w:val="0"/>
      <w:marRight w:val="0"/>
      <w:marTop w:val="0"/>
      <w:marBottom w:val="0"/>
      <w:divBdr>
        <w:top w:val="none" w:sz="0" w:space="0" w:color="auto"/>
        <w:left w:val="none" w:sz="0" w:space="0" w:color="auto"/>
        <w:bottom w:val="none" w:sz="0" w:space="0" w:color="auto"/>
        <w:right w:val="none" w:sz="0" w:space="0" w:color="auto"/>
      </w:divBdr>
    </w:div>
    <w:div w:id="1278096929">
      <w:marLeft w:val="0"/>
      <w:marRight w:val="0"/>
      <w:marTop w:val="0"/>
      <w:marBottom w:val="0"/>
      <w:divBdr>
        <w:top w:val="none" w:sz="0" w:space="0" w:color="auto"/>
        <w:left w:val="none" w:sz="0" w:space="0" w:color="auto"/>
        <w:bottom w:val="none" w:sz="0" w:space="0" w:color="auto"/>
        <w:right w:val="none" w:sz="0" w:space="0" w:color="auto"/>
      </w:divBdr>
    </w:div>
    <w:div w:id="1278096931">
      <w:marLeft w:val="0"/>
      <w:marRight w:val="0"/>
      <w:marTop w:val="0"/>
      <w:marBottom w:val="0"/>
      <w:divBdr>
        <w:top w:val="none" w:sz="0" w:space="0" w:color="auto"/>
        <w:left w:val="none" w:sz="0" w:space="0" w:color="auto"/>
        <w:bottom w:val="none" w:sz="0" w:space="0" w:color="auto"/>
        <w:right w:val="none" w:sz="0" w:space="0" w:color="auto"/>
      </w:divBdr>
    </w:div>
    <w:div w:id="1278096932">
      <w:marLeft w:val="0"/>
      <w:marRight w:val="0"/>
      <w:marTop w:val="0"/>
      <w:marBottom w:val="0"/>
      <w:divBdr>
        <w:top w:val="none" w:sz="0" w:space="0" w:color="auto"/>
        <w:left w:val="none" w:sz="0" w:space="0" w:color="auto"/>
        <w:bottom w:val="none" w:sz="0" w:space="0" w:color="auto"/>
        <w:right w:val="none" w:sz="0" w:space="0" w:color="auto"/>
      </w:divBdr>
    </w:div>
    <w:div w:id="1278096934">
      <w:marLeft w:val="0"/>
      <w:marRight w:val="0"/>
      <w:marTop w:val="0"/>
      <w:marBottom w:val="0"/>
      <w:divBdr>
        <w:top w:val="none" w:sz="0" w:space="0" w:color="auto"/>
        <w:left w:val="none" w:sz="0" w:space="0" w:color="auto"/>
        <w:bottom w:val="none" w:sz="0" w:space="0" w:color="auto"/>
        <w:right w:val="none" w:sz="0" w:space="0" w:color="auto"/>
      </w:divBdr>
    </w:div>
    <w:div w:id="1278096936">
      <w:marLeft w:val="0"/>
      <w:marRight w:val="0"/>
      <w:marTop w:val="0"/>
      <w:marBottom w:val="0"/>
      <w:divBdr>
        <w:top w:val="none" w:sz="0" w:space="0" w:color="auto"/>
        <w:left w:val="none" w:sz="0" w:space="0" w:color="auto"/>
        <w:bottom w:val="none" w:sz="0" w:space="0" w:color="auto"/>
        <w:right w:val="none" w:sz="0" w:space="0" w:color="auto"/>
      </w:divBdr>
      <w:divsChild>
        <w:div w:id="1278096849">
          <w:marLeft w:val="0"/>
          <w:marRight w:val="0"/>
          <w:marTop w:val="0"/>
          <w:marBottom w:val="0"/>
          <w:divBdr>
            <w:top w:val="none" w:sz="0" w:space="0" w:color="auto"/>
            <w:left w:val="none" w:sz="0" w:space="0" w:color="auto"/>
            <w:bottom w:val="none" w:sz="0" w:space="0" w:color="auto"/>
            <w:right w:val="none" w:sz="0" w:space="0" w:color="auto"/>
          </w:divBdr>
        </w:div>
      </w:divsChild>
    </w:div>
    <w:div w:id="1278096937">
      <w:marLeft w:val="0"/>
      <w:marRight w:val="0"/>
      <w:marTop w:val="0"/>
      <w:marBottom w:val="0"/>
      <w:divBdr>
        <w:top w:val="none" w:sz="0" w:space="0" w:color="auto"/>
        <w:left w:val="none" w:sz="0" w:space="0" w:color="auto"/>
        <w:bottom w:val="none" w:sz="0" w:space="0" w:color="auto"/>
        <w:right w:val="none" w:sz="0" w:space="0" w:color="auto"/>
      </w:divBdr>
    </w:div>
    <w:div w:id="1278096942">
      <w:marLeft w:val="0"/>
      <w:marRight w:val="0"/>
      <w:marTop w:val="0"/>
      <w:marBottom w:val="0"/>
      <w:divBdr>
        <w:top w:val="none" w:sz="0" w:space="0" w:color="auto"/>
        <w:left w:val="none" w:sz="0" w:space="0" w:color="auto"/>
        <w:bottom w:val="none" w:sz="0" w:space="0" w:color="auto"/>
        <w:right w:val="none" w:sz="0" w:space="0" w:color="auto"/>
      </w:divBdr>
    </w:div>
    <w:div w:id="1278096947">
      <w:marLeft w:val="0"/>
      <w:marRight w:val="0"/>
      <w:marTop w:val="0"/>
      <w:marBottom w:val="0"/>
      <w:divBdr>
        <w:top w:val="none" w:sz="0" w:space="0" w:color="auto"/>
        <w:left w:val="none" w:sz="0" w:space="0" w:color="auto"/>
        <w:bottom w:val="none" w:sz="0" w:space="0" w:color="auto"/>
        <w:right w:val="none" w:sz="0" w:space="0" w:color="auto"/>
      </w:divBdr>
    </w:div>
    <w:div w:id="1278096951">
      <w:marLeft w:val="0"/>
      <w:marRight w:val="0"/>
      <w:marTop w:val="0"/>
      <w:marBottom w:val="0"/>
      <w:divBdr>
        <w:top w:val="none" w:sz="0" w:space="0" w:color="auto"/>
        <w:left w:val="none" w:sz="0" w:space="0" w:color="auto"/>
        <w:bottom w:val="none" w:sz="0" w:space="0" w:color="auto"/>
        <w:right w:val="none" w:sz="0" w:space="0" w:color="auto"/>
      </w:divBdr>
    </w:div>
    <w:div w:id="1278096952">
      <w:marLeft w:val="0"/>
      <w:marRight w:val="0"/>
      <w:marTop w:val="0"/>
      <w:marBottom w:val="0"/>
      <w:divBdr>
        <w:top w:val="none" w:sz="0" w:space="0" w:color="auto"/>
        <w:left w:val="none" w:sz="0" w:space="0" w:color="auto"/>
        <w:bottom w:val="none" w:sz="0" w:space="0" w:color="auto"/>
        <w:right w:val="none" w:sz="0" w:space="0" w:color="auto"/>
      </w:divBdr>
      <w:divsChild>
        <w:div w:id="1278097009">
          <w:marLeft w:val="0"/>
          <w:marRight w:val="0"/>
          <w:marTop w:val="0"/>
          <w:marBottom w:val="0"/>
          <w:divBdr>
            <w:top w:val="none" w:sz="0" w:space="0" w:color="auto"/>
            <w:left w:val="none" w:sz="0" w:space="0" w:color="auto"/>
            <w:bottom w:val="none" w:sz="0" w:space="0" w:color="auto"/>
            <w:right w:val="none" w:sz="0" w:space="0" w:color="auto"/>
          </w:divBdr>
          <w:divsChild>
            <w:div w:id="1278097053">
              <w:marLeft w:val="0"/>
              <w:marRight w:val="0"/>
              <w:marTop w:val="0"/>
              <w:marBottom w:val="0"/>
              <w:divBdr>
                <w:top w:val="none" w:sz="0" w:space="0" w:color="auto"/>
                <w:left w:val="none" w:sz="0" w:space="0" w:color="auto"/>
                <w:bottom w:val="none" w:sz="0" w:space="0" w:color="auto"/>
                <w:right w:val="none" w:sz="0" w:space="0" w:color="auto"/>
              </w:divBdr>
              <w:divsChild>
                <w:div w:id="127809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96961">
      <w:marLeft w:val="0"/>
      <w:marRight w:val="0"/>
      <w:marTop w:val="0"/>
      <w:marBottom w:val="0"/>
      <w:divBdr>
        <w:top w:val="none" w:sz="0" w:space="0" w:color="auto"/>
        <w:left w:val="none" w:sz="0" w:space="0" w:color="auto"/>
        <w:bottom w:val="none" w:sz="0" w:space="0" w:color="auto"/>
        <w:right w:val="none" w:sz="0" w:space="0" w:color="auto"/>
      </w:divBdr>
    </w:div>
    <w:div w:id="1278096963">
      <w:marLeft w:val="0"/>
      <w:marRight w:val="0"/>
      <w:marTop w:val="0"/>
      <w:marBottom w:val="0"/>
      <w:divBdr>
        <w:top w:val="none" w:sz="0" w:space="0" w:color="auto"/>
        <w:left w:val="none" w:sz="0" w:space="0" w:color="auto"/>
        <w:bottom w:val="none" w:sz="0" w:space="0" w:color="auto"/>
        <w:right w:val="none" w:sz="0" w:space="0" w:color="auto"/>
      </w:divBdr>
    </w:div>
    <w:div w:id="1278096965">
      <w:marLeft w:val="0"/>
      <w:marRight w:val="0"/>
      <w:marTop w:val="0"/>
      <w:marBottom w:val="0"/>
      <w:divBdr>
        <w:top w:val="none" w:sz="0" w:space="0" w:color="auto"/>
        <w:left w:val="none" w:sz="0" w:space="0" w:color="auto"/>
        <w:bottom w:val="none" w:sz="0" w:space="0" w:color="auto"/>
        <w:right w:val="none" w:sz="0" w:space="0" w:color="auto"/>
      </w:divBdr>
    </w:div>
    <w:div w:id="1278096978">
      <w:marLeft w:val="0"/>
      <w:marRight w:val="0"/>
      <w:marTop w:val="0"/>
      <w:marBottom w:val="0"/>
      <w:divBdr>
        <w:top w:val="none" w:sz="0" w:space="0" w:color="auto"/>
        <w:left w:val="none" w:sz="0" w:space="0" w:color="auto"/>
        <w:bottom w:val="none" w:sz="0" w:space="0" w:color="auto"/>
        <w:right w:val="none" w:sz="0" w:space="0" w:color="auto"/>
      </w:divBdr>
    </w:div>
    <w:div w:id="1278096989">
      <w:marLeft w:val="0"/>
      <w:marRight w:val="0"/>
      <w:marTop w:val="0"/>
      <w:marBottom w:val="0"/>
      <w:divBdr>
        <w:top w:val="none" w:sz="0" w:space="0" w:color="auto"/>
        <w:left w:val="none" w:sz="0" w:space="0" w:color="auto"/>
        <w:bottom w:val="none" w:sz="0" w:space="0" w:color="auto"/>
        <w:right w:val="none" w:sz="0" w:space="0" w:color="auto"/>
      </w:divBdr>
    </w:div>
    <w:div w:id="1278096992">
      <w:marLeft w:val="0"/>
      <w:marRight w:val="0"/>
      <w:marTop w:val="0"/>
      <w:marBottom w:val="0"/>
      <w:divBdr>
        <w:top w:val="none" w:sz="0" w:space="0" w:color="auto"/>
        <w:left w:val="none" w:sz="0" w:space="0" w:color="auto"/>
        <w:bottom w:val="none" w:sz="0" w:space="0" w:color="auto"/>
        <w:right w:val="none" w:sz="0" w:space="0" w:color="auto"/>
      </w:divBdr>
    </w:div>
    <w:div w:id="1278096995">
      <w:marLeft w:val="0"/>
      <w:marRight w:val="0"/>
      <w:marTop w:val="0"/>
      <w:marBottom w:val="0"/>
      <w:divBdr>
        <w:top w:val="none" w:sz="0" w:space="0" w:color="auto"/>
        <w:left w:val="none" w:sz="0" w:space="0" w:color="auto"/>
        <w:bottom w:val="none" w:sz="0" w:space="0" w:color="auto"/>
        <w:right w:val="none" w:sz="0" w:space="0" w:color="auto"/>
      </w:divBdr>
    </w:div>
    <w:div w:id="1278096998">
      <w:marLeft w:val="0"/>
      <w:marRight w:val="0"/>
      <w:marTop w:val="0"/>
      <w:marBottom w:val="0"/>
      <w:divBdr>
        <w:top w:val="none" w:sz="0" w:space="0" w:color="auto"/>
        <w:left w:val="none" w:sz="0" w:space="0" w:color="auto"/>
        <w:bottom w:val="none" w:sz="0" w:space="0" w:color="auto"/>
        <w:right w:val="none" w:sz="0" w:space="0" w:color="auto"/>
      </w:divBdr>
    </w:div>
    <w:div w:id="1278097001">
      <w:marLeft w:val="0"/>
      <w:marRight w:val="0"/>
      <w:marTop w:val="0"/>
      <w:marBottom w:val="0"/>
      <w:divBdr>
        <w:top w:val="none" w:sz="0" w:space="0" w:color="auto"/>
        <w:left w:val="none" w:sz="0" w:space="0" w:color="auto"/>
        <w:bottom w:val="none" w:sz="0" w:space="0" w:color="auto"/>
        <w:right w:val="none" w:sz="0" w:space="0" w:color="auto"/>
      </w:divBdr>
    </w:div>
    <w:div w:id="1278097004">
      <w:marLeft w:val="0"/>
      <w:marRight w:val="0"/>
      <w:marTop w:val="0"/>
      <w:marBottom w:val="0"/>
      <w:divBdr>
        <w:top w:val="none" w:sz="0" w:space="0" w:color="auto"/>
        <w:left w:val="none" w:sz="0" w:space="0" w:color="auto"/>
        <w:bottom w:val="none" w:sz="0" w:space="0" w:color="auto"/>
        <w:right w:val="none" w:sz="0" w:space="0" w:color="auto"/>
      </w:divBdr>
    </w:div>
    <w:div w:id="1278097005">
      <w:marLeft w:val="0"/>
      <w:marRight w:val="360"/>
      <w:marTop w:val="0"/>
      <w:marBottom w:val="0"/>
      <w:divBdr>
        <w:top w:val="none" w:sz="0" w:space="0" w:color="auto"/>
        <w:left w:val="none" w:sz="0" w:space="0" w:color="auto"/>
        <w:bottom w:val="none" w:sz="0" w:space="0" w:color="auto"/>
        <w:right w:val="none" w:sz="0" w:space="0" w:color="auto"/>
      </w:divBdr>
      <w:divsChild>
        <w:div w:id="1278096864">
          <w:marLeft w:val="240"/>
          <w:marRight w:val="240"/>
          <w:marTop w:val="0"/>
          <w:marBottom w:val="0"/>
          <w:divBdr>
            <w:top w:val="none" w:sz="0" w:space="0" w:color="auto"/>
            <w:left w:val="none" w:sz="0" w:space="0" w:color="auto"/>
            <w:bottom w:val="none" w:sz="0" w:space="0" w:color="auto"/>
            <w:right w:val="none" w:sz="0" w:space="0" w:color="auto"/>
          </w:divBdr>
        </w:div>
        <w:div w:id="1278096891">
          <w:marLeft w:val="240"/>
          <w:marRight w:val="240"/>
          <w:marTop w:val="0"/>
          <w:marBottom w:val="0"/>
          <w:divBdr>
            <w:top w:val="none" w:sz="0" w:space="0" w:color="auto"/>
            <w:left w:val="none" w:sz="0" w:space="0" w:color="auto"/>
            <w:bottom w:val="none" w:sz="0" w:space="0" w:color="auto"/>
            <w:right w:val="none" w:sz="0" w:space="0" w:color="auto"/>
          </w:divBdr>
          <w:divsChild>
            <w:div w:id="1278096778">
              <w:marLeft w:val="240"/>
              <w:marRight w:val="0"/>
              <w:marTop w:val="0"/>
              <w:marBottom w:val="0"/>
              <w:divBdr>
                <w:top w:val="none" w:sz="0" w:space="0" w:color="auto"/>
                <w:left w:val="none" w:sz="0" w:space="0" w:color="auto"/>
                <w:bottom w:val="none" w:sz="0" w:space="0" w:color="auto"/>
                <w:right w:val="none" w:sz="0" w:space="0" w:color="auto"/>
              </w:divBdr>
            </w:div>
            <w:div w:id="1278096819">
              <w:marLeft w:val="0"/>
              <w:marRight w:val="0"/>
              <w:marTop w:val="0"/>
              <w:marBottom w:val="0"/>
              <w:divBdr>
                <w:top w:val="none" w:sz="0" w:space="0" w:color="auto"/>
                <w:left w:val="none" w:sz="0" w:space="0" w:color="auto"/>
                <w:bottom w:val="none" w:sz="0" w:space="0" w:color="auto"/>
                <w:right w:val="none" w:sz="0" w:space="0" w:color="auto"/>
              </w:divBdr>
              <w:divsChild>
                <w:div w:id="1278096823">
                  <w:marLeft w:val="240"/>
                  <w:marRight w:val="240"/>
                  <w:marTop w:val="0"/>
                  <w:marBottom w:val="0"/>
                  <w:divBdr>
                    <w:top w:val="none" w:sz="0" w:space="0" w:color="auto"/>
                    <w:left w:val="none" w:sz="0" w:space="0" w:color="auto"/>
                    <w:bottom w:val="none" w:sz="0" w:space="0" w:color="auto"/>
                    <w:right w:val="none" w:sz="0" w:space="0" w:color="auto"/>
                  </w:divBdr>
                  <w:divsChild>
                    <w:div w:id="1278096788">
                      <w:marLeft w:val="0"/>
                      <w:marRight w:val="0"/>
                      <w:marTop w:val="0"/>
                      <w:marBottom w:val="0"/>
                      <w:divBdr>
                        <w:top w:val="none" w:sz="0" w:space="0" w:color="auto"/>
                        <w:left w:val="none" w:sz="0" w:space="0" w:color="auto"/>
                        <w:bottom w:val="none" w:sz="0" w:space="0" w:color="auto"/>
                        <w:right w:val="none" w:sz="0" w:space="0" w:color="auto"/>
                      </w:divBdr>
                      <w:divsChild>
                        <w:div w:id="1278096798">
                          <w:marLeft w:val="240"/>
                          <w:marRight w:val="240"/>
                          <w:marTop w:val="0"/>
                          <w:marBottom w:val="0"/>
                          <w:divBdr>
                            <w:top w:val="none" w:sz="0" w:space="0" w:color="auto"/>
                            <w:left w:val="none" w:sz="0" w:space="0" w:color="auto"/>
                            <w:bottom w:val="none" w:sz="0" w:space="0" w:color="auto"/>
                            <w:right w:val="none" w:sz="0" w:space="0" w:color="auto"/>
                          </w:divBdr>
                          <w:divsChild>
                            <w:div w:id="1278096979">
                              <w:marLeft w:val="240"/>
                              <w:marRight w:val="0"/>
                              <w:marTop w:val="0"/>
                              <w:marBottom w:val="0"/>
                              <w:divBdr>
                                <w:top w:val="none" w:sz="0" w:space="0" w:color="auto"/>
                                <w:left w:val="none" w:sz="0" w:space="0" w:color="auto"/>
                                <w:bottom w:val="none" w:sz="0" w:space="0" w:color="auto"/>
                                <w:right w:val="none" w:sz="0" w:space="0" w:color="auto"/>
                              </w:divBdr>
                            </w:div>
                          </w:divsChild>
                        </w:div>
                        <w:div w:id="1278096801">
                          <w:marLeft w:val="240"/>
                          <w:marRight w:val="240"/>
                          <w:marTop w:val="0"/>
                          <w:marBottom w:val="0"/>
                          <w:divBdr>
                            <w:top w:val="none" w:sz="0" w:space="0" w:color="auto"/>
                            <w:left w:val="none" w:sz="0" w:space="0" w:color="auto"/>
                            <w:bottom w:val="none" w:sz="0" w:space="0" w:color="auto"/>
                            <w:right w:val="none" w:sz="0" w:space="0" w:color="auto"/>
                          </w:divBdr>
                          <w:divsChild>
                            <w:div w:id="1278096982">
                              <w:marLeft w:val="240"/>
                              <w:marRight w:val="0"/>
                              <w:marTop w:val="0"/>
                              <w:marBottom w:val="0"/>
                              <w:divBdr>
                                <w:top w:val="none" w:sz="0" w:space="0" w:color="auto"/>
                                <w:left w:val="none" w:sz="0" w:space="0" w:color="auto"/>
                                <w:bottom w:val="none" w:sz="0" w:space="0" w:color="auto"/>
                                <w:right w:val="none" w:sz="0" w:space="0" w:color="auto"/>
                              </w:divBdr>
                            </w:div>
                          </w:divsChild>
                        </w:div>
                        <w:div w:id="1278096808">
                          <w:marLeft w:val="240"/>
                          <w:marRight w:val="240"/>
                          <w:marTop w:val="0"/>
                          <w:marBottom w:val="0"/>
                          <w:divBdr>
                            <w:top w:val="none" w:sz="0" w:space="0" w:color="auto"/>
                            <w:left w:val="none" w:sz="0" w:space="0" w:color="auto"/>
                            <w:bottom w:val="none" w:sz="0" w:space="0" w:color="auto"/>
                            <w:right w:val="none" w:sz="0" w:space="0" w:color="auto"/>
                          </w:divBdr>
                          <w:divsChild>
                            <w:div w:id="1278097016">
                              <w:marLeft w:val="240"/>
                              <w:marRight w:val="0"/>
                              <w:marTop w:val="0"/>
                              <w:marBottom w:val="0"/>
                              <w:divBdr>
                                <w:top w:val="none" w:sz="0" w:space="0" w:color="auto"/>
                                <w:left w:val="none" w:sz="0" w:space="0" w:color="auto"/>
                                <w:bottom w:val="none" w:sz="0" w:space="0" w:color="auto"/>
                                <w:right w:val="none" w:sz="0" w:space="0" w:color="auto"/>
                              </w:divBdr>
                            </w:div>
                          </w:divsChild>
                        </w:div>
                        <w:div w:id="1278096817">
                          <w:marLeft w:val="240"/>
                          <w:marRight w:val="240"/>
                          <w:marTop w:val="0"/>
                          <w:marBottom w:val="0"/>
                          <w:divBdr>
                            <w:top w:val="none" w:sz="0" w:space="0" w:color="auto"/>
                            <w:left w:val="none" w:sz="0" w:space="0" w:color="auto"/>
                            <w:bottom w:val="none" w:sz="0" w:space="0" w:color="auto"/>
                            <w:right w:val="none" w:sz="0" w:space="0" w:color="auto"/>
                          </w:divBdr>
                          <w:divsChild>
                            <w:div w:id="1278096945">
                              <w:marLeft w:val="240"/>
                              <w:marRight w:val="0"/>
                              <w:marTop w:val="0"/>
                              <w:marBottom w:val="0"/>
                              <w:divBdr>
                                <w:top w:val="none" w:sz="0" w:space="0" w:color="auto"/>
                                <w:left w:val="none" w:sz="0" w:space="0" w:color="auto"/>
                                <w:bottom w:val="none" w:sz="0" w:space="0" w:color="auto"/>
                                <w:right w:val="none" w:sz="0" w:space="0" w:color="auto"/>
                              </w:divBdr>
                            </w:div>
                          </w:divsChild>
                        </w:div>
                        <w:div w:id="1278096829">
                          <w:marLeft w:val="240"/>
                          <w:marRight w:val="240"/>
                          <w:marTop w:val="0"/>
                          <w:marBottom w:val="0"/>
                          <w:divBdr>
                            <w:top w:val="none" w:sz="0" w:space="0" w:color="auto"/>
                            <w:left w:val="none" w:sz="0" w:space="0" w:color="auto"/>
                            <w:bottom w:val="none" w:sz="0" w:space="0" w:color="auto"/>
                            <w:right w:val="none" w:sz="0" w:space="0" w:color="auto"/>
                          </w:divBdr>
                          <w:divsChild>
                            <w:div w:id="1278097070">
                              <w:marLeft w:val="240"/>
                              <w:marRight w:val="0"/>
                              <w:marTop w:val="0"/>
                              <w:marBottom w:val="0"/>
                              <w:divBdr>
                                <w:top w:val="none" w:sz="0" w:space="0" w:color="auto"/>
                                <w:left w:val="none" w:sz="0" w:space="0" w:color="auto"/>
                                <w:bottom w:val="none" w:sz="0" w:space="0" w:color="auto"/>
                                <w:right w:val="none" w:sz="0" w:space="0" w:color="auto"/>
                              </w:divBdr>
                            </w:div>
                          </w:divsChild>
                        </w:div>
                        <w:div w:id="1278096830">
                          <w:marLeft w:val="240"/>
                          <w:marRight w:val="240"/>
                          <w:marTop w:val="0"/>
                          <w:marBottom w:val="0"/>
                          <w:divBdr>
                            <w:top w:val="none" w:sz="0" w:space="0" w:color="auto"/>
                            <w:left w:val="none" w:sz="0" w:space="0" w:color="auto"/>
                            <w:bottom w:val="none" w:sz="0" w:space="0" w:color="auto"/>
                            <w:right w:val="none" w:sz="0" w:space="0" w:color="auto"/>
                          </w:divBdr>
                          <w:divsChild>
                            <w:div w:id="1278096847">
                              <w:marLeft w:val="240"/>
                              <w:marRight w:val="0"/>
                              <w:marTop w:val="0"/>
                              <w:marBottom w:val="0"/>
                              <w:divBdr>
                                <w:top w:val="none" w:sz="0" w:space="0" w:color="auto"/>
                                <w:left w:val="none" w:sz="0" w:space="0" w:color="auto"/>
                                <w:bottom w:val="none" w:sz="0" w:space="0" w:color="auto"/>
                                <w:right w:val="none" w:sz="0" w:space="0" w:color="auto"/>
                              </w:divBdr>
                            </w:div>
                          </w:divsChild>
                        </w:div>
                        <w:div w:id="1278096861">
                          <w:marLeft w:val="240"/>
                          <w:marRight w:val="240"/>
                          <w:marTop w:val="0"/>
                          <w:marBottom w:val="0"/>
                          <w:divBdr>
                            <w:top w:val="none" w:sz="0" w:space="0" w:color="auto"/>
                            <w:left w:val="none" w:sz="0" w:space="0" w:color="auto"/>
                            <w:bottom w:val="none" w:sz="0" w:space="0" w:color="auto"/>
                            <w:right w:val="none" w:sz="0" w:space="0" w:color="auto"/>
                          </w:divBdr>
                          <w:divsChild>
                            <w:div w:id="1278097002">
                              <w:marLeft w:val="240"/>
                              <w:marRight w:val="0"/>
                              <w:marTop w:val="0"/>
                              <w:marBottom w:val="0"/>
                              <w:divBdr>
                                <w:top w:val="none" w:sz="0" w:space="0" w:color="auto"/>
                                <w:left w:val="none" w:sz="0" w:space="0" w:color="auto"/>
                                <w:bottom w:val="none" w:sz="0" w:space="0" w:color="auto"/>
                                <w:right w:val="none" w:sz="0" w:space="0" w:color="auto"/>
                              </w:divBdr>
                            </w:div>
                          </w:divsChild>
                        </w:div>
                        <w:div w:id="1278096863">
                          <w:marLeft w:val="240"/>
                          <w:marRight w:val="240"/>
                          <w:marTop w:val="0"/>
                          <w:marBottom w:val="0"/>
                          <w:divBdr>
                            <w:top w:val="none" w:sz="0" w:space="0" w:color="auto"/>
                            <w:left w:val="none" w:sz="0" w:space="0" w:color="auto"/>
                            <w:bottom w:val="none" w:sz="0" w:space="0" w:color="auto"/>
                            <w:right w:val="none" w:sz="0" w:space="0" w:color="auto"/>
                          </w:divBdr>
                          <w:divsChild>
                            <w:div w:id="1278097049">
                              <w:marLeft w:val="240"/>
                              <w:marRight w:val="0"/>
                              <w:marTop w:val="0"/>
                              <w:marBottom w:val="0"/>
                              <w:divBdr>
                                <w:top w:val="none" w:sz="0" w:space="0" w:color="auto"/>
                                <w:left w:val="none" w:sz="0" w:space="0" w:color="auto"/>
                                <w:bottom w:val="none" w:sz="0" w:space="0" w:color="auto"/>
                                <w:right w:val="none" w:sz="0" w:space="0" w:color="auto"/>
                              </w:divBdr>
                            </w:div>
                          </w:divsChild>
                        </w:div>
                        <w:div w:id="1278096873">
                          <w:marLeft w:val="240"/>
                          <w:marRight w:val="240"/>
                          <w:marTop w:val="0"/>
                          <w:marBottom w:val="0"/>
                          <w:divBdr>
                            <w:top w:val="none" w:sz="0" w:space="0" w:color="auto"/>
                            <w:left w:val="none" w:sz="0" w:space="0" w:color="auto"/>
                            <w:bottom w:val="none" w:sz="0" w:space="0" w:color="auto"/>
                            <w:right w:val="none" w:sz="0" w:space="0" w:color="auto"/>
                          </w:divBdr>
                          <w:divsChild>
                            <w:div w:id="1278097063">
                              <w:marLeft w:val="240"/>
                              <w:marRight w:val="0"/>
                              <w:marTop w:val="0"/>
                              <w:marBottom w:val="0"/>
                              <w:divBdr>
                                <w:top w:val="none" w:sz="0" w:space="0" w:color="auto"/>
                                <w:left w:val="none" w:sz="0" w:space="0" w:color="auto"/>
                                <w:bottom w:val="none" w:sz="0" w:space="0" w:color="auto"/>
                                <w:right w:val="none" w:sz="0" w:space="0" w:color="auto"/>
                              </w:divBdr>
                            </w:div>
                          </w:divsChild>
                        </w:div>
                        <w:div w:id="1278096892">
                          <w:marLeft w:val="0"/>
                          <w:marRight w:val="0"/>
                          <w:marTop w:val="0"/>
                          <w:marBottom w:val="0"/>
                          <w:divBdr>
                            <w:top w:val="none" w:sz="0" w:space="0" w:color="auto"/>
                            <w:left w:val="none" w:sz="0" w:space="0" w:color="auto"/>
                            <w:bottom w:val="none" w:sz="0" w:space="0" w:color="auto"/>
                            <w:right w:val="none" w:sz="0" w:space="0" w:color="auto"/>
                          </w:divBdr>
                        </w:div>
                        <w:div w:id="1278096907">
                          <w:marLeft w:val="240"/>
                          <w:marRight w:val="240"/>
                          <w:marTop w:val="0"/>
                          <w:marBottom w:val="0"/>
                          <w:divBdr>
                            <w:top w:val="none" w:sz="0" w:space="0" w:color="auto"/>
                            <w:left w:val="none" w:sz="0" w:space="0" w:color="auto"/>
                            <w:bottom w:val="none" w:sz="0" w:space="0" w:color="auto"/>
                            <w:right w:val="none" w:sz="0" w:space="0" w:color="auto"/>
                          </w:divBdr>
                          <w:divsChild>
                            <w:div w:id="1278097094">
                              <w:marLeft w:val="240"/>
                              <w:marRight w:val="0"/>
                              <w:marTop w:val="0"/>
                              <w:marBottom w:val="0"/>
                              <w:divBdr>
                                <w:top w:val="none" w:sz="0" w:space="0" w:color="auto"/>
                                <w:left w:val="none" w:sz="0" w:space="0" w:color="auto"/>
                                <w:bottom w:val="none" w:sz="0" w:space="0" w:color="auto"/>
                                <w:right w:val="none" w:sz="0" w:space="0" w:color="auto"/>
                              </w:divBdr>
                            </w:div>
                          </w:divsChild>
                        </w:div>
                        <w:div w:id="1278096923">
                          <w:marLeft w:val="240"/>
                          <w:marRight w:val="240"/>
                          <w:marTop w:val="0"/>
                          <w:marBottom w:val="0"/>
                          <w:divBdr>
                            <w:top w:val="none" w:sz="0" w:space="0" w:color="auto"/>
                            <w:left w:val="none" w:sz="0" w:space="0" w:color="auto"/>
                            <w:bottom w:val="none" w:sz="0" w:space="0" w:color="auto"/>
                            <w:right w:val="none" w:sz="0" w:space="0" w:color="auto"/>
                          </w:divBdr>
                          <w:divsChild>
                            <w:div w:id="1278096779">
                              <w:marLeft w:val="240"/>
                              <w:marRight w:val="0"/>
                              <w:marTop w:val="0"/>
                              <w:marBottom w:val="0"/>
                              <w:divBdr>
                                <w:top w:val="none" w:sz="0" w:space="0" w:color="auto"/>
                                <w:left w:val="none" w:sz="0" w:space="0" w:color="auto"/>
                                <w:bottom w:val="none" w:sz="0" w:space="0" w:color="auto"/>
                                <w:right w:val="none" w:sz="0" w:space="0" w:color="auto"/>
                              </w:divBdr>
                            </w:div>
                          </w:divsChild>
                        </w:div>
                        <w:div w:id="1278096974">
                          <w:marLeft w:val="240"/>
                          <w:marRight w:val="240"/>
                          <w:marTop w:val="0"/>
                          <w:marBottom w:val="0"/>
                          <w:divBdr>
                            <w:top w:val="none" w:sz="0" w:space="0" w:color="auto"/>
                            <w:left w:val="none" w:sz="0" w:space="0" w:color="auto"/>
                            <w:bottom w:val="none" w:sz="0" w:space="0" w:color="auto"/>
                            <w:right w:val="none" w:sz="0" w:space="0" w:color="auto"/>
                          </w:divBdr>
                          <w:divsChild>
                            <w:div w:id="1278096889">
                              <w:marLeft w:val="240"/>
                              <w:marRight w:val="0"/>
                              <w:marTop w:val="0"/>
                              <w:marBottom w:val="0"/>
                              <w:divBdr>
                                <w:top w:val="none" w:sz="0" w:space="0" w:color="auto"/>
                                <w:left w:val="none" w:sz="0" w:space="0" w:color="auto"/>
                                <w:bottom w:val="none" w:sz="0" w:space="0" w:color="auto"/>
                                <w:right w:val="none" w:sz="0" w:space="0" w:color="auto"/>
                              </w:divBdr>
                            </w:div>
                          </w:divsChild>
                        </w:div>
                        <w:div w:id="1278096987">
                          <w:marLeft w:val="240"/>
                          <w:marRight w:val="240"/>
                          <w:marTop w:val="0"/>
                          <w:marBottom w:val="0"/>
                          <w:divBdr>
                            <w:top w:val="none" w:sz="0" w:space="0" w:color="auto"/>
                            <w:left w:val="none" w:sz="0" w:space="0" w:color="auto"/>
                            <w:bottom w:val="none" w:sz="0" w:space="0" w:color="auto"/>
                            <w:right w:val="none" w:sz="0" w:space="0" w:color="auto"/>
                          </w:divBdr>
                          <w:divsChild>
                            <w:div w:id="1278096917">
                              <w:marLeft w:val="240"/>
                              <w:marRight w:val="0"/>
                              <w:marTop w:val="0"/>
                              <w:marBottom w:val="0"/>
                              <w:divBdr>
                                <w:top w:val="none" w:sz="0" w:space="0" w:color="auto"/>
                                <w:left w:val="none" w:sz="0" w:space="0" w:color="auto"/>
                                <w:bottom w:val="none" w:sz="0" w:space="0" w:color="auto"/>
                                <w:right w:val="none" w:sz="0" w:space="0" w:color="auto"/>
                              </w:divBdr>
                            </w:div>
                          </w:divsChild>
                        </w:div>
                        <w:div w:id="1278097011">
                          <w:marLeft w:val="240"/>
                          <w:marRight w:val="240"/>
                          <w:marTop w:val="0"/>
                          <w:marBottom w:val="0"/>
                          <w:divBdr>
                            <w:top w:val="none" w:sz="0" w:space="0" w:color="auto"/>
                            <w:left w:val="none" w:sz="0" w:space="0" w:color="auto"/>
                            <w:bottom w:val="none" w:sz="0" w:space="0" w:color="auto"/>
                            <w:right w:val="none" w:sz="0" w:space="0" w:color="auto"/>
                          </w:divBdr>
                          <w:divsChild>
                            <w:div w:id="1278096802">
                              <w:marLeft w:val="240"/>
                              <w:marRight w:val="0"/>
                              <w:marTop w:val="0"/>
                              <w:marBottom w:val="0"/>
                              <w:divBdr>
                                <w:top w:val="none" w:sz="0" w:space="0" w:color="auto"/>
                                <w:left w:val="none" w:sz="0" w:space="0" w:color="auto"/>
                                <w:bottom w:val="none" w:sz="0" w:space="0" w:color="auto"/>
                                <w:right w:val="none" w:sz="0" w:space="0" w:color="auto"/>
                              </w:divBdr>
                            </w:div>
                          </w:divsChild>
                        </w:div>
                        <w:div w:id="1278097043">
                          <w:marLeft w:val="240"/>
                          <w:marRight w:val="240"/>
                          <w:marTop w:val="0"/>
                          <w:marBottom w:val="0"/>
                          <w:divBdr>
                            <w:top w:val="none" w:sz="0" w:space="0" w:color="auto"/>
                            <w:left w:val="none" w:sz="0" w:space="0" w:color="auto"/>
                            <w:bottom w:val="none" w:sz="0" w:space="0" w:color="auto"/>
                            <w:right w:val="none" w:sz="0" w:space="0" w:color="auto"/>
                          </w:divBdr>
                          <w:divsChild>
                            <w:div w:id="1278096972">
                              <w:marLeft w:val="240"/>
                              <w:marRight w:val="0"/>
                              <w:marTop w:val="0"/>
                              <w:marBottom w:val="0"/>
                              <w:divBdr>
                                <w:top w:val="none" w:sz="0" w:space="0" w:color="auto"/>
                                <w:left w:val="none" w:sz="0" w:space="0" w:color="auto"/>
                                <w:bottom w:val="none" w:sz="0" w:space="0" w:color="auto"/>
                                <w:right w:val="none" w:sz="0" w:space="0" w:color="auto"/>
                              </w:divBdr>
                            </w:div>
                          </w:divsChild>
                        </w:div>
                        <w:div w:id="1278097077">
                          <w:marLeft w:val="240"/>
                          <w:marRight w:val="240"/>
                          <w:marTop w:val="0"/>
                          <w:marBottom w:val="0"/>
                          <w:divBdr>
                            <w:top w:val="none" w:sz="0" w:space="0" w:color="auto"/>
                            <w:left w:val="none" w:sz="0" w:space="0" w:color="auto"/>
                            <w:bottom w:val="none" w:sz="0" w:space="0" w:color="auto"/>
                            <w:right w:val="none" w:sz="0" w:space="0" w:color="auto"/>
                          </w:divBdr>
                          <w:divsChild>
                            <w:div w:id="1278096983">
                              <w:marLeft w:val="0"/>
                              <w:marRight w:val="0"/>
                              <w:marTop w:val="0"/>
                              <w:marBottom w:val="0"/>
                              <w:divBdr>
                                <w:top w:val="none" w:sz="0" w:space="0" w:color="auto"/>
                                <w:left w:val="none" w:sz="0" w:space="0" w:color="auto"/>
                                <w:bottom w:val="none" w:sz="0" w:space="0" w:color="auto"/>
                                <w:right w:val="none" w:sz="0" w:space="0" w:color="auto"/>
                              </w:divBdr>
                              <w:divsChild>
                                <w:div w:id="1278096959">
                                  <w:marLeft w:val="0"/>
                                  <w:marRight w:val="0"/>
                                  <w:marTop w:val="0"/>
                                  <w:marBottom w:val="0"/>
                                  <w:divBdr>
                                    <w:top w:val="none" w:sz="0" w:space="0" w:color="auto"/>
                                    <w:left w:val="none" w:sz="0" w:space="0" w:color="auto"/>
                                    <w:bottom w:val="none" w:sz="0" w:space="0" w:color="auto"/>
                                    <w:right w:val="none" w:sz="0" w:space="0" w:color="auto"/>
                                  </w:divBdr>
                                </w:div>
                                <w:div w:id="1278097033">
                                  <w:marLeft w:val="240"/>
                                  <w:marRight w:val="240"/>
                                  <w:marTop w:val="0"/>
                                  <w:marBottom w:val="0"/>
                                  <w:divBdr>
                                    <w:top w:val="none" w:sz="0" w:space="0" w:color="auto"/>
                                    <w:left w:val="none" w:sz="0" w:space="0" w:color="auto"/>
                                    <w:bottom w:val="none" w:sz="0" w:space="0" w:color="auto"/>
                                    <w:right w:val="none" w:sz="0" w:space="0" w:color="auto"/>
                                  </w:divBdr>
                                  <w:divsChild>
                                    <w:div w:id="1278096841">
                                      <w:marLeft w:val="240"/>
                                      <w:marRight w:val="0"/>
                                      <w:marTop w:val="0"/>
                                      <w:marBottom w:val="0"/>
                                      <w:divBdr>
                                        <w:top w:val="none" w:sz="0" w:space="0" w:color="auto"/>
                                        <w:left w:val="none" w:sz="0" w:space="0" w:color="auto"/>
                                        <w:bottom w:val="none" w:sz="0" w:space="0" w:color="auto"/>
                                        <w:right w:val="none" w:sz="0" w:space="0" w:color="auto"/>
                                      </w:divBdr>
                                    </w:div>
                                  </w:divsChild>
                                </w:div>
                                <w:div w:id="1278097045">
                                  <w:marLeft w:val="240"/>
                                  <w:marRight w:val="240"/>
                                  <w:marTop w:val="0"/>
                                  <w:marBottom w:val="0"/>
                                  <w:divBdr>
                                    <w:top w:val="none" w:sz="0" w:space="0" w:color="auto"/>
                                    <w:left w:val="none" w:sz="0" w:space="0" w:color="auto"/>
                                    <w:bottom w:val="none" w:sz="0" w:space="0" w:color="auto"/>
                                    <w:right w:val="none" w:sz="0" w:space="0" w:color="auto"/>
                                  </w:divBdr>
                                  <w:divsChild>
                                    <w:div w:id="12780969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8096997">
                              <w:marLeft w:val="240"/>
                              <w:marRight w:val="0"/>
                              <w:marTop w:val="0"/>
                              <w:marBottom w:val="0"/>
                              <w:divBdr>
                                <w:top w:val="none" w:sz="0" w:space="0" w:color="auto"/>
                                <w:left w:val="none" w:sz="0" w:space="0" w:color="auto"/>
                                <w:bottom w:val="none" w:sz="0" w:space="0" w:color="auto"/>
                                <w:right w:val="none" w:sz="0" w:space="0" w:color="auto"/>
                              </w:divBdr>
                            </w:div>
                          </w:divsChild>
                        </w:div>
                        <w:div w:id="1278097096">
                          <w:marLeft w:val="240"/>
                          <w:marRight w:val="240"/>
                          <w:marTop w:val="0"/>
                          <w:marBottom w:val="0"/>
                          <w:divBdr>
                            <w:top w:val="none" w:sz="0" w:space="0" w:color="auto"/>
                            <w:left w:val="none" w:sz="0" w:space="0" w:color="auto"/>
                            <w:bottom w:val="none" w:sz="0" w:space="0" w:color="auto"/>
                            <w:right w:val="none" w:sz="0" w:space="0" w:color="auto"/>
                          </w:divBdr>
                          <w:divsChild>
                            <w:div w:id="12780969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8097008">
                      <w:marLeft w:val="240"/>
                      <w:marRight w:val="0"/>
                      <w:marTop w:val="0"/>
                      <w:marBottom w:val="0"/>
                      <w:divBdr>
                        <w:top w:val="none" w:sz="0" w:space="0" w:color="auto"/>
                        <w:left w:val="none" w:sz="0" w:space="0" w:color="auto"/>
                        <w:bottom w:val="none" w:sz="0" w:space="0" w:color="auto"/>
                        <w:right w:val="none" w:sz="0" w:space="0" w:color="auto"/>
                      </w:divBdr>
                    </w:div>
                  </w:divsChild>
                </w:div>
                <w:div w:id="1278096900">
                  <w:marLeft w:val="240"/>
                  <w:marRight w:val="240"/>
                  <w:marTop w:val="0"/>
                  <w:marBottom w:val="0"/>
                  <w:divBdr>
                    <w:top w:val="none" w:sz="0" w:space="0" w:color="auto"/>
                    <w:left w:val="none" w:sz="0" w:space="0" w:color="auto"/>
                    <w:bottom w:val="none" w:sz="0" w:space="0" w:color="auto"/>
                    <w:right w:val="none" w:sz="0" w:space="0" w:color="auto"/>
                  </w:divBdr>
                  <w:divsChild>
                    <w:div w:id="1278096944">
                      <w:marLeft w:val="240"/>
                      <w:marRight w:val="0"/>
                      <w:marTop w:val="0"/>
                      <w:marBottom w:val="0"/>
                      <w:divBdr>
                        <w:top w:val="none" w:sz="0" w:space="0" w:color="auto"/>
                        <w:left w:val="none" w:sz="0" w:space="0" w:color="auto"/>
                        <w:bottom w:val="none" w:sz="0" w:space="0" w:color="auto"/>
                        <w:right w:val="none" w:sz="0" w:space="0" w:color="auto"/>
                      </w:divBdr>
                    </w:div>
                    <w:div w:id="1278096946">
                      <w:marLeft w:val="0"/>
                      <w:marRight w:val="0"/>
                      <w:marTop w:val="0"/>
                      <w:marBottom w:val="0"/>
                      <w:divBdr>
                        <w:top w:val="none" w:sz="0" w:space="0" w:color="auto"/>
                        <w:left w:val="none" w:sz="0" w:space="0" w:color="auto"/>
                        <w:bottom w:val="none" w:sz="0" w:space="0" w:color="auto"/>
                        <w:right w:val="none" w:sz="0" w:space="0" w:color="auto"/>
                      </w:divBdr>
                      <w:divsChild>
                        <w:div w:id="1278096977">
                          <w:marLeft w:val="0"/>
                          <w:marRight w:val="0"/>
                          <w:marTop w:val="0"/>
                          <w:marBottom w:val="0"/>
                          <w:divBdr>
                            <w:top w:val="none" w:sz="0" w:space="0" w:color="auto"/>
                            <w:left w:val="none" w:sz="0" w:space="0" w:color="auto"/>
                            <w:bottom w:val="none" w:sz="0" w:space="0" w:color="auto"/>
                            <w:right w:val="none" w:sz="0" w:space="0" w:color="auto"/>
                          </w:divBdr>
                        </w:div>
                        <w:div w:id="1278097007">
                          <w:marLeft w:val="240"/>
                          <w:marRight w:val="240"/>
                          <w:marTop w:val="0"/>
                          <w:marBottom w:val="0"/>
                          <w:divBdr>
                            <w:top w:val="none" w:sz="0" w:space="0" w:color="auto"/>
                            <w:left w:val="none" w:sz="0" w:space="0" w:color="auto"/>
                            <w:bottom w:val="none" w:sz="0" w:space="0" w:color="auto"/>
                            <w:right w:val="none" w:sz="0" w:space="0" w:color="auto"/>
                          </w:divBdr>
                          <w:divsChild>
                            <w:div w:id="12780970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96941">
          <w:marLeft w:val="240"/>
          <w:marRight w:val="240"/>
          <w:marTop w:val="0"/>
          <w:marBottom w:val="0"/>
          <w:divBdr>
            <w:top w:val="none" w:sz="0" w:space="0" w:color="auto"/>
            <w:left w:val="none" w:sz="0" w:space="0" w:color="auto"/>
            <w:bottom w:val="none" w:sz="0" w:space="0" w:color="auto"/>
            <w:right w:val="none" w:sz="0" w:space="0" w:color="auto"/>
          </w:divBdr>
        </w:div>
        <w:div w:id="1278096984">
          <w:marLeft w:val="240"/>
          <w:marRight w:val="240"/>
          <w:marTop w:val="0"/>
          <w:marBottom w:val="0"/>
          <w:divBdr>
            <w:top w:val="none" w:sz="0" w:space="0" w:color="auto"/>
            <w:left w:val="none" w:sz="0" w:space="0" w:color="auto"/>
            <w:bottom w:val="none" w:sz="0" w:space="0" w:color="auto"/>
            <w:right w:val="none" w:sz="0" w:space="0" w:color="auto"/>
          </w:divBdr>
        </w:div>
      </w:divsChild>
    </w:div>
    <w:div w:id="1278097012">
      <w:marLeft w:val="0"/>
      <w:marRight w:val="0"/>
      <w:marTop w:val="0"/>
      <w:marBottom w:val="0"/>
      <w:divBdr>
        <w:top w:val="none" w:sz="0" w:space="0" w:color="auto"/>
        <w:left w:val="none" w:sz="0" w:space="0" w:color="auto"/>
        <w:bottom w:val="none" w:sz="0" w:space="0" w:color="auto"/>
        <w:right w:val="none" w:sz="0" w:space="0" w:color="auto"/>
      </w:divBdr>
    </w:div>
    <w:div w:id="1278097015">
      <w:marLeft w:val="0"/>
      <w:marRight w:val="0"/>
      <w:marTop w:val="0"/>
      <w:marBottom w:val="0"/>
      <w:divBdr>
        <w:top w:val="none" w:sz="0" w:space="0" w:color="auto"/>
        <w:left w:val="none" w:sz="0" w:space="0" w:color="auto"/>
        <w:bottom w:val="none" w:sz="0" w:space="0" w:color="auto"/>
        <w:right w:val="none" w:sz="0" w:space="0" w:color="auto"/>
      </w:divBdr>
    </w:div>
    <w:div w:id="1278097017">
      <w:marLeft w:val="0"/>
      <w:marRight w:val="0"/>
      <w:marTop w:val="0"/>
      <w:marBottom w:val="0"/>
      <w:divBdr>
        <w:top w:val="none" w:sz="0" w:space="0" w:color="auto"/>
        <w:left w:val="none" w:sz="0" w:space="0" w:color="auto"/>
        <w:bottom w:val="none" w:sz="0" w:space="0" w:color="auto"/>
        <w:right w:val="none" w:sz="0" w:space="0" w:color="auto"/>
      </w:divBdr>
    </w:div>
    <w:div w:id="1278097020">
      <w:marLeft w:val="0"/>
      <w:marRight w:val="0"/>
      <w:marTop w:val="0"/>
      <w:marBottom w:val="0"/>
      <w:divBdr>
        <w:top w:val="none" w:sz="0" w:space="0" w:color="auto"/>
        <w:left w:val="none" w:sz="0" w:space="0" w:color="auto"/>
        <w:bottom w:val="none" w:sz="0" w:space="0" w:color="auto"/>
        <w:right w:val="none" w:sz="0" w:space="0" w:color="auto"/>
      </w:divBdr>
    </w:div>
    <w:div w:id="1278097021">
      <w:marLeft w:val="0"/>
      <w:marRight w:val="0"/>
      <w:marTop w:val="0"/>
      <w:marBottom w:val="0"/>
      <w:divBdr>
        <w:top w:val="none" w:sz="0" w:space="0" w:color="auto"/>
        <w:left w:val="none" w:sz="0" w:space="0" w:color="auto"/>
        <w:bottom w:val="none" w:sz="0" w:space="0" w:color="auto"/>
        <w:right w:val="none" w:sz="0" w:space="0" w:color="auto"/>
      </w:divBdr>
      <w:divsChild>
        <w:div w:id="1278097068">
          <w:marLeft w:val="0"/>
          <w:marRight w:val="0"/>
          <w:marTop w:val="0"/>
          <w:marBottom w:val="0"/>
          <w:divBdr>
            <w:top w:val="none" w:sz="0" w:space="0" w:color="auto"/>
            <w:left w:val="none" w:sz="0" w:space="0" w:color="auto"/>
            <w:bottom w:val="none" w:sz="0" w:space="0" w:color="auto"/>
            <w:right w:val="none" w:sz="0" w:space="0" w:color="auto"/>
          </w:divBdr>
          <w:divsChild>
            <w:div w:id="914363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8097022">
      <w:marLeft w:val="0"/>
      <w:marRight w:val="0"/>
      <w:marTop w:val="0"/>
      <w:marBottom w:val="0"/>
      <w:divBdr>
        <w:top w:val="none" w:sz="0" w:space="0" w:color="auto"/>
        <w:left w:val="none" w:sz="0" w:space="0" w:color="auto"/>
        <w:bottom w:val="none" w:sz="0" w:space="0" w:color="auto"/>
        <w:right w:val="none" w:sz="0" w:space="0" w:color="auto"/>
      </w:divBdr>
    </w:div>
    <w:div w:id="1278097025">
      <w:marLeft w:val="0"/>
      <w:marRight w:val="0"/>
      <w:marTop w:val="0"/>
      <w:marBottom w:val="0"/>
      <w:divBdr>
        <w:top w:val="none" w:sz="0" w:space="0" w:color="auto"/>
        <w:left w:val="none" w:sz="0" w:space="0" w:color="auto"/>
        <w:bottom w:val="none" w:sz="0" w:space="0" w:color="auto"/>
        <w:right w:val="none" w:sz="0" w:space="0" w:color="auto"/>
      </w:divBdr>
    </w:div>
    <w:div w:id="1278097026">
      <w:marLeft w:val="0"/>
      <w:marRight w:val="0"/>
      <w:marTop w:val="0"/>
      <w:marBottom w:val="0"/>
      <w:divBdr>
        <w:top w:val="none" w:sz="0" w:space="0" w:color="auto"/>
        <w:left w:val="none" w:sz="0" w:space="0" w:color="auto"/>
        <w:bottom w:val="none" w:sz="0" w:space="0" w:color="auto"/>
        <w:right w:val="none" w:sz="0" w:space="0" w:color="auto"/>
      </w:divBdr>
      <w:divsChild>
        <w:div w:id="1278096836">
          <w:marLeft w:val="0"/>
          <w:marRight w:val="0"/>
          <w:marTop w:val="0"/>
          <w:marBottom w:val="0"/>
          <w:divBdr>
            <w:top w:val="none" w:sz="0" w:space="0" w:color="auto"/>
            <w:left w:val="none" w:sz="0" w:space="0" w:color="auto"/>
            <w:bottom w:val="none" w:sz="0" w:space="0" w:color="auto"/>
            <w:right w:val="none" w:sz="0" w:space="0" w:color="auto"/>
          </w:divBdr>
          <w:divsChild>
            <w:div w:id="1278096797">
              <w:marLeft w:val="0"/>
              <w:marRight w:val="0"/>
              <w:marTop w:val="0"/>
              <w:marBottom w:val="0"/>
              <w:divBdr>
                <w:top w:val="none" w:sz="0" w:space="0" w:color="auto"/>
                <w:left w:val="none" w:sz="0" w:space="0" w:color="auto"/>
                <w:bottom w:val="none" w:sz="0" w:space="0" w:color="auto"/>
                <w:right w:val="none" w:sz="0" w:space="0" w:color="auto"/>
              </w:divBdr>
            </w:div>
            <w:div w:id="127809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97030">
      <w:marLeft w:val="0"/>
      <w:marRight w:val="0"/>
      <w:marTop w:val="0"/>
      <w:marBottom w:val="0"/>
      <w:divBdr>
        <w:top w:val="none" w:sz="0" w:space="0" w:color="auto"/>
        <w:left w:val="none" w:sz="0" w:space="0" w:color="auto"/>
        <w:bottom w:val="none" w:sz="0" w:space="0" w:color="auto"/>
        <w:right w:val="none" w:sz="0" w:space="0" w:color="auto"/>
      </w:divBdr>
    </w:div>
    <w:div w:id="1278097034">
      <w:marLeft w:val="0"/>
      <w:marRight w:val="0"/>
      <w:marTop w:val="0"/>
      <w:marBottom w:val="0"/>
      <w:divBdr>
        <w:top w:val="none" w:sz="0" w:space="0" w:color="auto"/>
        <w:left w:val="none" w:sz="0" w:space="0" w:color="auto"/>
        <w:bottom w:val="none" w:sz="0" w:space="0" w:color="auto"/>
        <w:right w:val="none" w:sz="0" w:space="0" w:color="auto"/>
      </w:divBdr>
    </w:div>
    <w:div w:id="1278097038">
      <w:marLeft w:val="0"/>
      <w:marRight w:val="0"/>
      <w:marTop w:val="0"/>
      <w:marBottom w:val="0"/>
      <w:divBdr>
        <w:top w:val="none" w:sz="0" w:space="0" w:color="auto"/>
        <w:left w:val="none" w:sz="0" w:space="0" w:color="auto"/>
        <w:bottom w:val="none" w:sz="0" w:space="0" w:color="auto"/>
        <w:right w:val="none" w:sz="0" w:space="0" w:color="auto"/>
      </w:divBdr>
    </w:div>
    <w:div w:id="1278097042">
      <w:marLeft w:val="0"/>
      <w:marRight w:val="0"/>
      <w:marTop w:val="0"/>
      <w:marBottom w:val="0"/>
      <w:divBdr>
        <w:top w:val="none" w:sz="0" w:space="0" w:color="auto"/>
        <w:left w:val="none" w:sz="0" w:space="0" w:color="auto"/>
        <w:bottom w:val="none" w:sz="0" w:space="0" w:color="auto"/>
        <w:right w:val="none" w:sz="0" w:space="0" w:color="auto"/>
      </w:divBdr>
      <w:divsChild>
        <w:div w:id="1278097075">
          <w:marLeft w:val="0"/>
          <w:marRight w:val="0"/>
          <w:marTop w:val="0"/>
          <w:marBottom w:val="0"/>
          <w:divBdr>
            <w:top w:val="none" w:sz="0" w:space="0" w:color="auto"/>
            <w:left w:val="none" w:sz="0" w:space="0" w:color="auto"/>
            <w:bottom w:val="none" w:sz="0" w:space="0" w:color="auto"/>
            <w:right w:val="none" w:sz="0" w:space="0" w:color="auto"/>
          </w:divBdr>
        </w:div>
      </w:divsChild>
    </w:div>
    <w:div w:id="1278097046">
      <w:marLeft w:val="0"/>
      <w:marRight w:val="360"/>
      <w:marTop w:val="0"/>
      <w:marBottom w:val="0"/>
      <w:divBdr>
        <w:top w:val="none" w:sz="0" w:space="0" w:color="auto"/>
        <w:left w:val="none" w:sz="0" w:space="0" w:color="auto"/>
        <w:bottom w:val="none" w:sz="0" w:space="0" w:color="auto"/>
        <w:right w:val="none" w:sz="0" w:space="0" w:color="auto"/>
      </w:divBdr>
      <w:divsChild>
        <w:div w:id="1278096806">
          <w:marLeft w:val="240"/>
          <w:marRight w:val="240"/>
          <w:marTop w:val="0"/>
          <w:marBottom w:val="0"/>
          <w:divBdr>
            <w:top w:val="none" w:sz="0" w:space="0" w:color="auto"/>
            <w:left w:val="none" w:sz="0" w:space="0" w:color="auto"/>
            <w:bottom w:val="none" w:sz="0" w:space="0" w:color="auto"/>
            <w:right w:val="none" w:sz="0" w:space="0" w:color="auto"/>
          </w:divBdr>
        </w:div>
        <w:div w:id="1278096854">
          <w:marLeft w:val="240"/>
          <w:marRight w:val="240"/>
          <w:marTop w:val="0"/>
          <w:marBottom w:val="0"/>
          <w:divBdr>
            <w:top w:val="none" w:sz="0" w:space="0" w:color="auto"/>
            <w:left w:val="none" w:sz="0" w:space="0" w:color="auto"/>
            <w:bottom w:val="none" w:sz="0" w:space="0" w:color="auto"/>
            <w:right w:val="none" w:sz="0" w:space="0" w:color="auto"/>
          </w:divBdr>
        </w:div>
        <w:div w:id="1278096918">
          <w:marLeft w:val="240"/>
          <w:marRight w:val="240"/>
          <w:marTop w:val="0"/>
          <w:marBottom w:val="0"/>
          <w:divBdr>
            <w:top w:val="none" w:sz="0" w:space="0" w:color="auto"/>
            <w:left w:val="none" w:sz="0" w:space="0" w:color="auto"/>
            <w:bottom w:val="none" w:sz="0" w:space="0" w:color="auto"/>
            <w:right w:val="none" w:sz="0" w:space="0" w:color="auto"/>
          </w:divBdr>
        </w:div>
        <w:div w:id="1278096957">
          <w:marLeft w:val="240"/>
          <w:marRight w:val="240"/>
          <w:marTop w:val="0"/>
          <w:marBottom w:val="0"/>
          <w:divBdr>
            <w:top w:val="none" w:sz="0" w:space="0" w:color="auto"/>
            <w:left w:val="none" w:sz="0" w:space="0" w:color="auto"/>
            <w:bottom w:val="none" w:sz="0" w:space="0" w:color="auto"/>
            <w:right w:val="none" w:sz="0" w:space="0" w:color="auto"/>
          </w:divBdr>
          <w:divsChild>
            <w:div w:id="1278096869">
              <w:marLeft w:val="0"/>
              <w:marRight w:val="0"/>
              <w:marTop w:val="0"/>
              <w:marBottom w:val="0"/>
              <w:divBdr>
                <w:top w:val="none" w:sz="0" w:space="0" w:color="auto"/>
                <w:left w:val="none" w:sz="0" w:space="0" w:color="auto"/>
                <w:bottom w:val="none" w:sz="0" w:space="0" w:color="auto"/>
                <w:right w:val="none" w:sz="0" w:space="0" w:color="auto"/>
              </w:divBdr>
              <w:divsChild>
                <w:div w:id="1278096818">
                  <w:marLeft w:val="240"/>
                  <w:marRight w:val="240"/>
                  <w:marTop w:val="0"/>
                  <w:marBottom w:val="0"/>
                  <w:divBdr>
                    <w:top w:val="none" w:sz="0" w:space="0" w:color="auto"/>
                    <w:left w:val="none" w:sz="0" w:space="0" w:color="auto"/>
                    <w:bottom w:val="none" w:sz="0" w:space="0" w:color="auto"/>
                    <w:right w:val="none" w:sz="0" w:space="0" w:color="auto"/>
                  </w:divBdr>
                  <w:divsChild>
                    <w:div w:id="1278096985">
                      <w:marLeft w:val="240"/>
                      <w:marRight w:val="0"/>
                      <w:marTop w:val="0"/>
                      <w:marBottom w:val="0"/>
                      <w:divBdr>
                        <w:top w:val="none" w:sz="0" w:space="0" w:color="auto"/>
                        <w:left w:val="none" w:sz="0" w:space="0" w:color="auto"/>
                        <w:bottom w:val="none" w:sz="0" w:space="0" w:color="auto"/>
                        <w:right w:val="none" w:sz="0" w:space="0" w:color="auto"/>
                      </w:divBdr>
                    </w:div>
                    <w:div w:id="1278097041">
                      <w:marLeft w:val="0"/>
                      <w:marRight w:val="0"/>
                      <w:marTop w:val="0"/>
                      <w:marBottom w:val="0"/>
                      <w:divBdr>
                        <w:top w:val="none" w:sz="0" w:space="0" w:color="auto"/>
                        <w:left w:val="none" w:sz="0" w:space="0" w:color="auto"/>
                        <w:bottom w:val="none" w:sz="0" w:space="0" w:color="auto"/>
                        <w:right w:val="none" w:sz="0" w:space="0" w:color="auto"/>
                      </w:divBdr>
                      <w:divsChild>
                        <w:div w:id="1278096809">
                          <w:marLeft w:val="240"/>
                          <w:marRight w:val="240"/>
                          <w:marTop w:val="0"/>
                          <w:marBottom w:val="0"/>
                          <w:divBdr>
                            <w:top w:val="none" w:sz="0" w:space="0" w:color="auto"/>
                            <w:left w:val="none" w:sz="0" w:space="0" w:color="auto"/>
                            <w:bottom w:val="none" w:sz="0" w:space="0" w:color="auto"/>
                            <w:right w:val="none" w:sz="0" w:space="0" w:color="auto"/>
                          </w:divBdr>
                          <w:divsChild>
                            <w:div w:id="1278096846">
                              <w:marLeft w:val="240"/>
                              <w:marRight w:val="0"/>
                              <w:marTop w:val="0"/>
                              <w:marBottom w:val="0"/>
                              <w:divBdr>
                                <w:top w:val="none" w:sz="0" w:space="0" w:color="auto"/>
                                <w:left w:val="none" w:sz="0" w:space="0" w:color="auto"/>
                                <w:bottom w:val="none" w:sz="0" w:space="0" w:color="auto"/>
                                <w:right w:val="none" w:sz="0" w:space="0" w:color="auto"/>
                              </w:divBdr>
                            </w:div>
                          </w:divsChild>
                        </w:div>
                        <w:div w:id="1278096822">
                          <w:marLeft w:val="240"/>
                          <w:marRight w:val="240"/>
                          <w:marTop w:val="0"/>
                          <w:marBottom w:val="0"/>
                          <w:divBdr>
                            <w:top w:val="none" w:sz="0" w:space="0" w:color="auto"/>
                            <w:left w:val="none" w:sz="0" w:space="0" w:color="auto"/>
                            <w:bottom w:val="none" w:sz="0" w:space="0" w:color="auto"/>
                            <w:right w:val="none" w:sz="0" w:space="0" w:color="auto"/>
                          </w:divBdr>
                          <w:divsChild>
                            <w:div w:id="1278096980">
                              <w:marLeft w:val="240"/>
                              <w:marRight w:val="0"/>
                              <w:marTop w:val="0"/>
                              <w:marBottom w:val="0"/>
                              <w:divBdr>
                                <w:top w:val="none" w:sz="0" w:space="0" w:color="auto"/>
                                <w:left w:val="none" w:sz="0" w:space="0" w:color="auto"/>
                                <w:bottom w:val="none" w:sz="0" w:space="0" w:color="auto"/>
                                <w:right w:val="none" w:sz="0" w:space="0" w:color="auto"/>
                              </w:divBdr>
                            </w:div>
                          </w:divsChild>
                        </w:div>
                        <w:div w:id="1278096851">
                          <w:marLeft w:val="240"/>
                          <w:marRight w:val="240"/>
                          <w:marTop w:val="0"/>
                          <w:marBottom w:val="0"/>
                          <w:divBdr>
                            <w:top w:val="none" w:sz="0" w:space="0" w:color="auto"/>
                            <w:left w:val="none" w:sz="0" w:space="0" w:color="auto"/>
                            <w:bottom w:val="none" w:sz="0" w:space="0" w:color="auto"/>
                            <w:right w:val="none" w:sz="0" w:space="0" w:color="auto"/>
                          </w:divBdr>
                          <w:divsChild>
                            <w:div w:id="1278097069">
                              <w:marLeft w:val="240"/>
                              <w:marRight w:val="0"/>
                              <w:marTop w:val="0"/>
                              <w:marBottom w:val="0"/>
                              <w:divBdr>
                                <w:top w:val="none" w:sz="0" w:space="0" w:color="auto"/>
                                <w:left w:val="none" w:sz="0" w:space="0" w:color="auto"/>
                                <w:bottom w:val="none" w:sz="0" w:space="0" w:color="auto"/>
                                <w:right w:val="none" w:sz="0" w:space="0" w:color="auto"/>
                              </w:divBdr>
                            </w:div>
                          </w:divsChild>
                        </w:div>
                        <w:div w:id="1278096862">
                          <w:marLeft w:val="240"/>
                          <w:marRight w:val="240"/>
                          <w:marTop w:val="0"/>
                          <w:marBottom w:val="0"/>
                          <w:divBdr>
                            <w:top w:val="none" w:sz="0" w:space="0" w:color="auto"/>
                            <w:left w:val="none" w:sz="0" w:space="0" w:color="auto"/>
                            <w:bottom w:val="none" w:sz="0" w:space="0" w:color="auto"/>
                            <w:right w:val="none" w:sz="0" w:space="0" w:color="auto"/>
                          </w:divBdr>
                          <w:divsChild>
                            <w:div w:id="1278096878">
                              <w:marLeft w:val="240"/>
                              <w:marRight w:val="0"/>
                              <w:marTop w:val="0"/>
                              <w:marBottom w:val="0"/>
                              <w:divBdr>
                                <w:top w:val="none" w:sz="0" w:space="0" w:color="auto"/>
                                <w:left w:val="none" w:sz="0" w:space="0" w:color="auto"/>
                                <w:bottom w:val="none" w:sz="0" w:space="0" w:color="auto"/>
                                <w:right w:val="none" w:sz="0" w:space="0" w:color="auto"/>
                              </w:divBdr>
                            </w:div>
                          </w:divsChild>
                        </w:div>
                        <w:div w:id="1278096870">
                          <w:marLeft w:val="0"/>
                          <w:marRight w:val="0"/>
                          <w:marTop w:val="0"/>
                          <w:marBottom w:val="0"/>
                          <w:divBdr>
                            <w:top w:val="none" w:sz="0" w:space="0" w:color="auto"/>
                            <w:left w:val="none" w:sz="0" w:space="0" w:color="auto"/>
                            <w:bottom w:val="none" w:sz="0" w:space="0" w:color="auto"/>
                            <w:right w:val="none" w:sz="0" w:space="0" w:color="auto"/>
                          </w:divBdr>
                        </w:div>
                        <w:div w:id="1278096875">
                          <w:marLeft w:val="240"/>
                          <w:marRight w:val="240"/>
                          <w:marTop w:val="0"/>
                          <w:marBottom w:val="0"/>
                          <w:divBdr>
                            <w:top w:val="none" w:sz="0" w:space="0" w:color="auto"/>
                            <w:left w:val="none" w:sz="0" w:space="0" w:color="auto"/>
                            <w:bottom w:val="none" w:sz="0" w:space="0" w:color="auto"/>
                            <w:right w:val="none" w:sz="0" w:space="0" w:color="auto"/>
                          </w:divBdr>
                          <w:divsChild>
                            <w:div w:id="1278097023">
                              <w:marLeft w:val="240"/>
                              <w:marRight w:val="0"/>
                              <w:marTop w:val="0"/>
                              <w:marBottom w:val="0"/>
                              <w:divBdr>
                                <w:top w:val="none" w:sz="0" w:space="0" w:color="auto"/>
                                <w:left w:val="none" w:sz="0" w:space="0" w:color="auto"/>
                                <w:bottom w:val="none" w:sz="0" w:space="0" w:color="auto"/>
                                <w:right w:val="none" w:sz="0" w:space="0" w:color="auto"/>
                              </w:divBdr>
                            </w:div>
                          </w:divsChild>
                        </w:div>
                        <w:div w:id="1278096910">
                          <w:marLeft w:val="240"/>
                          <w:marRight w:val="240"/>
                          <w:marTop w:val="0"/>
                          <w:marBottom w:val="0"/>
                          <w:divBdr>
                            <w:top w:val="none" w:sz="0" w:space="0" w:color="auto"/>
                            <w:left w:val="none" w:sz="0" w:space="0" w:color="auto"/>
                            <w:bottom w:val="none" w:sz="0" w:space="0" w:color="auto"/>
                            <w:right w:val="none" w:sz="0" w:space="0" w:color="auto"/>
                          </w:divBdr>
                          <w:divsChild>
                            <w:div w:id="1278097047">
                              <w:marLeft w:val="240"/>
                              <w:marRight w:val="0"/>
                              <w:marTop w:val="0"/>
                              <w:marBottom w:val="0"/>
                              <w:divBdr>
                                <w:top w:val="none" w:sz="0" w:space="0" w:color="auto"/>
                                <w:left w:val="none" w:sz="0" w:space="0" w:color="auto"/>
                                <w:bottom w:val="none" w:sz="0" w:space="0" w:color="auto"/>
                                <w:right w:val="none" w:sz="0" w:space="0" w:color="auto"/>
                              </w:divBdr>
                            </w:div>
                          </w:divsChild>
                        </w:div>
                        <w:div w:id="1278096916">
                          <w:marLeft w:val="240"/>
                          <w:marRight w:val="240"/>
                          <w:marTop w:val="0"/>
                          <w:marBottom w:val="0"/>
                          <w:divBdr>
                            <w:top w:val="none" w:sz="0" w:space="0" w:color="auto"/>
                            <w:left w:val="none" w:sz="0" w:space="0" w:color="auto"/>
                            <w:bottom w:val="none" w:sz="0" w:space="0" w:color="auto"/>
                            <w:right w:val="none" w:sz="0" w:space="0" w:color="auto"/>
                          </w:divBdr>
                          <w:divsChild>
                            <w:div w:id="1278096938">
                              <w:marLeft w:val="240"/>
                              <w:marRight w:val="0"/>
                              <w:marTop w:val="0"/>
                              <w:marBottom w:val="0"/>
                              <w:divBdr>
                                <w:top w:val="none" w:sz="0" w:space="0" w:color="auto"/>
                                <w:left w:val="none" w:sz="0" w:space="0" w:color="auto"/>
                                <w:bottom w:val="none" w:sz="0" w:space="0" w:color="auto"/>
                                <w:right w:val="none" w:sz="0" w:space="0" w:color="auto"/>
                              </w:divBdr>
                            </w:div>
                          </w:divsChild>
                        </w:div>
                        <w:div w:id="1278096943">
                          <w:marLeft w:val="240"/>
                          <w:marRight w:val="240"/>
                          <w:marTop w:val="0"/>
                          <w:marBottom w:val="0"/>
                          <w:divBdr>
                            <w:top w:val="none" w:sz="0" w:space="0" w:color="auto"/>
                            <w:left w:val="none" w:sz="0" w:space="0" w:color="auto"/>
                            <w:bottom w:val="none" w:sz="0" w:space="0" w:color="auto"/>
                            <w:right w:val="none" w:sz="0" w:space="0" w:color="auto"/>
                          </w:divBdr>
                          <w:divsChild>
                            <w:div w:id="1278097058">
                              <w:marLeft w:val="240"/>
                              <w:marRight w:val="0"/>
                              <w:marTop w:val="0"/>
                              <w:marBottom w:val="0"/>
                              <w:divBdr>
                                <w:top w:val="none" w:sz="0" w:space="0" w:color="auto"/>
                                <w:left w:val="none" w:sz="0" w:space="0" w:color="auto"/>
                                <w:bottom w:val="none" w:sz="0" w:space="0" w:color="auto"/>
                                <w:right w:val="none" w:sz="0" w:space="0" w:color="auto"/>
                              </w:divBdr>
                            </w:div>
                          </w:divsChild>
                        </w:div>
                        <w:div w:id="1278096956">
                          <w:marLeft w:val="240"/>
                          <w:marRight w:val="240"/>
                          <w:marTop w:val="0"/>
                          <w:marBottom w:val="0"/>
                          <w:divBdr>
                            <w:top w:val="none" w:sz="0" w:space="0" w:color="auto"/>
                            <w:left w:val="none" w:sz="0" w:space="0" w:color="auto"/>
                            <w:bottom w:val="none" w:sz="0" w:space="0" w:color="auto"/>
                            <w:right w:val="none" w:sz="0" w:space="0" w:color="auto"/>
                          </w:divBdr>
                          <w:divsChild>
                            <w:div w:id="1278096882">
                              <w:marLeft w:val="240"/>
                              <w:marRight w:val="0"/>
                              <w:marTop w:val="0"/>
                              <w:marBottom w:val="0"/>
                              <w:divBdr>
                                <w:top w:val="none" w:sz="0" w:space="0" w:color="auto"/>
                                <w:left w:val="none" w:sz="0" w:space="0" w:color="auto"/>
                                <w:bottom w:val="none" w:sz="0" w:space="0" w:color="auto"/>
                                <w:right w:val="none" w:sz="0" w:space="0" w:color="auto"/>
                              </w:divBdr>
                            </w:div>
                          </w:divsChild>
                        </w:div>
                        <w:div w:id="1278096966">
                          <w:marLeft w:val="240"/>
                          <w:marRight w:val="240"/>
                          <w:marTop w:val="0"/>
                          <w:marBottom w:val="0"/>
                          <w:divBdr>
                            <w:top w:val="none" w:sz="0" w:space="0" w:color="auto"/>
                            <w:left w:val="none" w:sz="0" w:space="0" w:color="auto"/>
                            <w:bottom w:val="none" w:sz="0" w:space="0" w:color="auto"/>
                            <w:right w:val="none" w:sz="0" w:space="0" w:color="auto"/>
                          </w:divBdr>
                          <w:divsChild>
                            <w:div w:id="1278096960">
                              <w:marLeft w:val="240"/>
                              <w:marRight w:val="0"/>
                              <w:marTop w:val="0"/>
                              <w:marBottom w:val="0"/>
                              <w:divBdr>
                                <w:top w:val="none" w:sz="0" w:space="0" w:color="auto"/>
                                <w:left w:val="none" w:sz="0" w:space="0" w:color="auto"/>
                                <w:bottom w:val="none" w:sz="0" w:space="0" w:color="auto"/>
                                <w:right w:val="none" w:sz="0" w:space="0" w:color="auto"/>
                              </w:divBdr>
                            </w:div>
                          </w:divsChild>
                        </w:div>
                        <w:div w:id="1278096971">
                          <w:marLeft w:val="240"/>
                          <w:marRight w:val="240"/>
                          <w:marTop w:val="0"/>
                          <w:marBottom w:val="0"/>
                          <w:divBdr>
                            <w:top w:val="none" w:sz="0" w:space="0" w:color="auto"/>
                            <w:left w:val="none" w:sz="0" w:space="0" w:color="auto"/>
                            <w:bottom w:val="none" w:sz="0" w:space="0" w:color="auto"/>
                            <w:right w:val="none" w:sz="0" w:space="0" w:color="auto"/>
                          </w:divBdr>
                          <w:divsChild>
                            <w:div w:id="1278096865">
                              <w:marLeft w:val="240"/>
                              <w:marRight w:val="0"/>
                              <w:marTop w:val="0"/>
                              <w:marBottom w:val="0"/>
                              <w:divBdr>
                                <w:top w:val="none" w:sz="0" w:space="0" w:color="auto"/>
                                <w:left w:val="none" w:sz="0" w:space="0" w:color="auto"/>
                                <w:bottom w:val="none" w:sz="0" w:space="0" w:color="auto"/>
                                <w:right w:val="none" w:sz="0" w:space="0" w:color="auto"/>
                              </w:divBdr>
                            </w:div>
                          </w:divsChild>
                        </w:div>
                        <w:div w:id="1278096975">
                          <w:marLeft w:val="240"/>
                          <w:marRight w:val="240"/>
                          <w:marTop w:val="0"/>
                          <w:marBottom w:val="0"/>
                          <w:divBdr>
                            <w:top w:val="none" w:sz="0" w:space="0" w:color="auto"/>
                            <w:left w:val="none" w:sz="0" w:space="0" w:color="auto"/>
                            <w:bottom w:val="none" w:sz="0" w:space="0" w:color="auto"/>
                            <w:right w:val="none" w:sz="0" w:space="0" w:color="auto"/>
                          </w:divBdr>
                          <w:divsChild>
                            <w:div w:id="1278096820">
                              <w:marLeft w:val="240"/>
                              <w:marRight w:val="0"/>
                              <w:marTop w:val="0"/>
                              <w:marBottom w:val="0"/>
                              <w:divBdr>
                                <w:top w:val="none" w:sz="0" w:space="0" w:color="auto"/>
                                <w:left w:val="none" w:sz="0" w:space="0" w:color="auto"/>
                                <w:bottom w:val="none" w:sz="0" w:space="0" w:color="auto"/>
                                <w:right w:val="none" w:sz="0" w:space="0" w:color="auto"/>
                              </w:divBdr>
                            </w:div>
                          </w:divsChild>
                        </w:div>
                        <w:div w:id="1278096999">
                          <w:marLeft w:val="240"/>
                          <w:marRight w:val="240"/>
                          <w:marTop w:val="0"/>
                          <w:marBottom w:val="0"/>
                          <w:divBdr>
                            <w:top w:val="none" w:sz="0" w:space="0" w:color="auto"/>
                            <w:left w:val="none" w:sz="0" w:space="0" w:color="auto"/>
                            <w:bottom w:val="none" w:sz="0" w:space="0" w:color="auto"/>
                            <w:right w:val="none" w:sz="0" w:space="0" w:color="auto"/>
                          </w:divBdr>
                          <w:divsChild>
                            <w:div w:id="1278097076">
                              <w:marLeft w:val="240"/>
                              <w:marRight w:val="0"/>
                              <w:marTop w:val="0"/>
                              <w:marBottom w:val="0"/>
                              <w:divBdr>
                                <w:top w:val="none" w:sz="0" w:space="0" w:color="auto"/>
                                <w:left w:val="none" w:sz="0" w:space="0" w:color="auto"/>
                                <w:bottom w:val="none" w:sz="0" w:space="0" w:color="auto"/>
                                <w:right w:val="none" w:sz="0" w:space="0" w:color="auto"/>
                              </w:divBdr>
                            </w:div>
                          </w:divsChild>
                        </w:div>
                        <w:div w:id="1278097003">
                          <w:marLeft w:val="240"/>
                          <w:marRight w:val="240"/>
                          <w:marTop w:val="0"/>
                          <w:marBottom w:val="0"/>
                          <w:divBdr>
                            <w:top w:val="none" w:sz="0" w:space="0" w:color="auto"/>
                            <w:left w:val="none" w:sz="0" w:space="0" w:color="auto"/>
                            <w:bottom w:val="none" w:sz="0" w:space="0" w:color="auto"/>
                            <w:right w:val="none" w:sz="0" w:space="0" w:color="auto"/>
                          </w:divBdr>
                          <w:divsChild>
                            <w:div w:id="1278096821">
                              <w:marLeft w:val="240"/>
                              <w:marRight w:val="0"/>
                              <w:marTop w:val="0"/>
                              <w:marBottom w:val="0"/>
                              <w:divBdr>
                                <w:top w:val="none" w:sz="0" w:space="0" w:color="auto"/>
                                <w:left w:val="none" w:sz="0" w:space="0" w:color="auto"/>
                                <w:bottom w:val="none" w:sz="0" w:space="0" w:color="auto"/>
                                <w:right w:val="none" w:sz="0" w:space="0" w:color="auto"/>
                              </w:divBdr>
                            </w:div>
                          </w:divsChild>
                        </w:div>
                        <w:div w:id="1278097013">
                          <w:marLeft w:val="240"/>
                          <w:marRight w:val="240"/>
                          <w:marTop w:val="0"/>
                          <w:marBottom w:val="0"/>
                          <w:divBdr>
                            <w:top w:val="none" w:sz="0" w:space="0" w:color="auto"/>
                            <w:left w:val="none" w:sz="0" w:space="0" w:color="auto"/>
                            <w:bottom w:val="none" w:sz="0" w:space="0" w:color="auto"/>
                            <w:right w:val="none" w:sz="0" w:space="0" w:color="auto"/>
                          </w:divBdr>
                          <w:divsChild>
                            <w:div w:id="1278097071">
                              <w:marLeft w:val="240"/>
                              <w:marRight w:val="0"/>
                              <w:marTop w:val="0"/>
                              <w:marBottom w:val="0"/>
                              <w:divBdr>
                                <w:top w:val="none" w:sz="0" w:space="0" w:color="auto"/>
                                <w:left w:val="none" w:sz="0" w:space="0" w:color="auto"/>
                                <w:bottom w:val="none" w:sz="0" w:space="0" w:color="auto"/>
                                <w:right w:val="none" w:sz="0" w:space="0" w:color="auto"/>
                              </w:divBdr>
                            </w:div>
                          </w:divsChild>
                        </w:div>
                        <w:div w:id="1278097067">
                          <w:marLeft w:val="240"/>
                          <w:marRight w:val="240"/>
                          <w:marTop w:val="0"/>
                          <w:marBottom w:val="0"/>
                          <w:divBdr>
                            <w:top w:val="none" w:sz="0" w:space="0" w:color="auto"/>
                            <w:left w:val="none" w:sz="0" w:space="0" w:color="auto"/>
                            <w:bottom w:val="none" w:sz="0" w:space="0" w:color="auto"/>
                            <w:right w:val="none" w:sz="0" w:space="0" w:color="auto"/>
                          </w:divBdr>
                          <w:divsChild>
                            <w:div w:id="1278096903">
                              <w:marLeft w:val="0"/>
                              <w:marRight w:val="0"/>
                              <w:marTop w:val="0"/>
                              <w:marBottom w:val="0"/>
                              <w:divBdr>
                                <w:top w:val="none" w:sz="0" w:space="0" w:color="auto"/>
                                <w:left w:val="none" w:sz="0" w:space="0" w:color="auto"/>
                                <w:bottom w:val="none" w:sz="0" w:space="0" w:color="auto"/>
                                <w:right w:val="none" w:sz="0" w:space="0" w:color="auto"/>
                              </w:divBdr>
                              <w:divsChild>
                                <w:div w:id="1278096813">
                                  <w:marLeft w:val="240"/>
                                  <w:marRight w:val="240"/>
                                  <w:marTop w:val="0"/>
                                  <w:marBottom w:val="0"/>
                                  <w:divBdr>
                                    <w:top w:val="none" w:sz="0" w:space="0" w:color="auto"/>
                                    <w:left w:val="none" w:sz="0" w:space="0" w:color="auto"/>
                                    <w:bottom w:val="none" w:sz="0" w:space="0" w:color="auto"/>
                                    <w:right w:val="none" w:sz="0" w:space="0" w:color="auto"/>
                                  </w:divBdr>
                                  <w:divsChild>
                                    <w:div w:id="1278096826">
                                      <w:marLeft w:val="240"/>
                                      <w:marRight w:val="0"/>
                                      <w:marTop w:val="0"/>
                                      <w:marBottom w:val="0"/>
                                      <w:divBdr>
                                        <w:top w:val="none" w:sz="0" w:space="0" w:color="auto"/>
                                        <w:left w:val="none" w:sz="0" w:space="0" w:color="auto"/>
                                        <w:bottom w:val="none" w:sz="0" w:space="0" w:color="auto"/>
                                        <w:right w:val="none" w:sz="0" w:space="0" w:color="auto"/>
                                      </w:divBdr>
                                    </w:div>
                                  </w:divsChild>
                                </w:div>
                                <w:div w:id="1278096930">
                                  <w:marLeft w:val="240"/>
                                  <w:marRight w:val="240"/>
                                  <w:marTop w:val="0"/>
                                  <w:marBottom w:val="0"/>
                                  <w:divBdr>
                                    <w:top w:val="none" w:sz="0" w:space="0" w:color="auto"/>
                                    <w:left w:val="none" w:sz="0" w:space="0" w:color="auto"/>
                                    <w:bottom w:val="none" w:sz="0" w:space="0" w:color="auto"/>
                                    <w:right w:val="none" w:sz="0" w:space="0" w:color="auto"/>
                                  </w:divBdr>
                                  <w:divsChild>
                                    <w:div w:id="1278096988">
                                      <w:marLeft w:val="240"/>
                                      <w:marRight w:val="0"/>
                                      <w:marTop w:val="0"/>
                                      <w:marBottom w:val="0"/>
                                      <w:divBdr>
                                        <w:top w:val="none" w:sz="0" w:space="0" w:color="auto"/>
                                        <w:left w:val="none" w:sz="0" w:space="0" w:color="auto"/>
                                        <w:bottom w:val="none" w:sz="0" w:space="0" w:color="auto"/>
                                        <w:right w:val="none" w:sz="0" w:space="0" w:color="auto"/>
                                      </w:divBdr>
                                    </w:div>
                                  </w:divsChild>
                                </w:div>
                                <w:div w:id="1278096964">
                                  <w:marLeft w:val="0"/>
                                  <w:marRight w:val="0"/>
                                  <w:marTop w:val="0"/>
                                  <w:marBottom w:val="0"/>
                                  <w:divBdr>
                                    <w:top w:val="none" w:sz="0" w:space="0" w:color="auto"/>
                                    <w:left w:val="none" w:sz="0" w:space="0" w:color="auto"/>
                                    <w:bottom w:val="none" w:sz="0" w:space="0" w:color="auto"/>
                                    <w:right w:val="none" w:sz="0" w:space="0" w:color="auto"/>
                                  </w:divBdr>
                                </w:div>
                              </w:divsChild>
                            </w:div>
                            <w:div w:id="1278096973">
                              <w:marLeft w:val="240"/>
                              <w:marRight w:val="0"/>
                              <w:marTop w:val="0"/>
                              <w:marBottom w:val="0"/>
                              <w:divBdr>
                                <w:top w:val="none" w:sz="0" w:space="0" w:color="auto"/>
                                <w:left w:val="none" w:sz="0" w:space="0" w:color="auto"/>
                                <w:bottom w:val="none" w:sz="0" w:space="0" w:color="auto"/>
                                <w:right w:val="none" w:sz="0" w:space="0" w:color="auto"/>
                              </w:divBdr>
                            </w:div>
                          </w:divsChild>
                        </w:div>
                        <w:div w:id="1278097084">
                          <w:marLeft w:val="240"/>
                          <w:marRight w:val="240"/>
                          <w:marTop w:val="0"/>
                          <w:marBottom w:val="0"/>
                          <w:divBdr>
                            <w:top w:val="none" w:sz="0" w:space="0" w:color="auto"/>
                            <w:left w:val="none" w:sz="0" w:space="0" w:color="auto"/>
                            <w:bottom w:val="none" w:sz="0" w:space="0" w:color="auto"/>
                            <w:right w:val="none" w:sz="0" w:space="0" w:color="auto"/>
                          </w:divBdr>
                          <w:divsChild>
                            <w:div w:id="12780969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96853">
                  <w:marLeft w:val="240"/>
                  <w:marRight w:val="240"/>
                  <w:marTop w:val="0"/>
                  <w:marBottom w:val="0"/>
                  <w:divBdr>
                    <w:top w:val="none" w:sz="0" w:space="0" w:color="auto"/>
                    <w:left w:val="none" w:sz="0" w:space="0" w:color="auto"/>
                    <w:bottom w:val="none" w:sz="0" w:space="0" w:color="auto"/>
                    <w:right w:val="none" w:sz="0" w:space="0" w:color="auto"/>
                  </w:divBdr>
                  <w:divsChild>
                    <w:div w:id="1278096824">
                      <w:marLeft w:val="0"/>
                      <w:marRight w:val="0"/>
                      <w:marTop w:val="0"/>
                      <w:marBottom w:val="0"/>
                      <w:divBdr>
                        <w:top w:val="none" w:sz="0" w:space="0" w:color="auto"/>
                        <w:left w:val="none" w:sz="0" w:space="0" w:color="auto"/>
                        <w:bottom w:val="none" w:sz="0" w:space="0" w:color="auto"/>
                        <w:right w:val="none" w:sz="0" w:space="0" w:color="auto"/>
                      </w:divBdr>
                      <w:divsChild>
                        <w:div w:id="1278097032">
                          <w:marLeft w:val="240"/>
                          <w:marRight w:val="240"/>
                          <w:marTop w:val="0"/>
                          <w:marBottom w:val="0"/>
                          <w:divBdr>
                            <w:top w:val="none" w:sz="0" w:space="0" w:color="auto"/>
                            <w:left w:val="none" w:sz="0" w:space="0" w:color="auto"/>
                            <w:bottom w:val="none" w:sz="0" w:space="0" w:color="auto"/>
                            <w:right w:val="none" w:sz="0" w:space="0" w:color="auto"/>
                          </w:divBdr>
                          <w:divsChild>
                            <w:div w:id="1278096928">
                              <w:marLeft w:val="240"/>
                              <w:marRight w:val="0"/>
                              <w:marTop w:val="0"/>
                              <w:marBottom w:val="0"/>
                              <w:divBdr>
                                <w:top w:val="none" w:sz="0" w:space="0" w:color="auto"/>
                                <w:left w:val="none" w:sz="0" w:space="0" w:color="auto"/>
                                <w:bottom w:val="none" w:sz="0" w:space="0" w:color="auto"/>
                                <w:right w:val="none" w:sz="0" w:space="0" w:color="auto"/>
                              </w:divBdr>
                            </w:div>
                          </w:divsChild>
                        </w:div>
                        <w:div w:id="1278097036">
                          <w:marLeft w:val="0"/>
                          <w:marRight w:val="0"/>
                          <w:marTop w:val="0"/>
                          <w:marBottom w:val="0"/>
                          <w:divBdr>
                            <w:top w:val="none" w:sz="0" w:space="0" w:color="auto"/>
                            <w:left w:val="none" w:sz="0" w:space="0" w:color="auto"/>
                            <w:bottom w:val="none" w:sz="0" w:space="0" w:color="auto"/>
                            <w:right w:val="none" w:sz="0" w:space="0" w:color="auto"/>
                          </w:divBdr>
                        </w:div>
                      </w:divsChild>
                    </w:div>
                    <w:div w:id="1278097037">
                      <w:marLeft w:val="240"/>
                      <w:marRight w:val="0"/>
                      <w:marTop w:val="0"/>
                      <w:marBottom w:val="0"/>
                      <w:divBdr>
                        <w:top w:val="none" w:sz="0" w:space="0" w:color="auto"/>
                        <w:left w:val="none" w:sz="0" w:space="0" w:color="auto"/>
                        <w:bottom w:val="none" w:sz="0" w:space="0" w:color="auto"/>
                        <w:right w:val="none" w:sz="0" w:space="0" w:color="auto"/>
                      </w:divBdr>
                    </w:div>
                  </w:divsChild>
                </w:div>
                <w:div w:id="1278096935">
                  <w:marLeft w:val="0"/>
                  <w:marRight w:val="0"/>
                  <w:marTop w:val="0"/>
                  <w:marBottom w:val="0"/>
                  <w:divBdr>
                    <w:top w:val="none" w:sz="0" w:space="0" w:color="auto"/>
                    <w:left w:val="none" w:sz="0" w:space="0" w:color="auto"/>
                    <w:bottom w:val="none" w:sz="0" w:space="0" w:color="auto"/>
                    <w:right w:val="none" w:sz="0" w:space="0" w:color="auto"/>
                  </w:divBdr>
                </w:div>
              </w:divsChild>
            </w:div>
            <w:div w:id="12780970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8097054">
      <w:marLeft w:val="0"/>
      <w:marRight w:val="0"/>
      <w:marTop w:val="0"/>
      <w:marBottom w:val="0"/>
      <w:divBdr>
        <w:top w:val="none" w:sz="0" w:space="0" w:color="auto"/>
        <w:left w:val="none" w:sz="0" w:space="0" w:color="auto"/>
        <w:bottom w:val="none" w:sz="0" w:space="0" w:color="auto"/>
        <w:right w:val="none" w:sz="0" w:space="0" w:color="auto"/>
      </w:divBdr>
    </w:div>
    <w:div w:id="1278097056">
      <w:marLeft w:val="0"/>
      <w:marRight w:val="0"/>
      <w:marTop w:val="0"/>
      <w:marBottom w:val="0"/>
      <w:divBdr>
        <w:top w:val="none" w:sz="0" w:space="0" w:color="auto"/>
        <w:left w:val="none" w:sz="0" w:space="0" w:color="auto"/>
        <w:bottom w:val="none" w:sz="0" w:space="0" w:color="auto"/>
        <w:right w:val="none" w:sz="0" w:space="0" w:color="auto"/>
      </w:divBdr>
      <w:divsChild>
        <w:div w:id="1278096795">
          <w:marLeft w:val="0"/>
          <w:marRight w:val="0"/>
          <w:marTop w:val="0"/>
          <w:marBottom w:val="0"/>
          <w:divBdr>
            <w:top w:val="none" w:sz="0" w:space="0" w:color="auto"/>
            <w:left w:val="none" w:sz="0" w:space="0" w:color="auto"/>
            <w:bottom w:val="none" w:sz="0" w:space="0" w:color="auto"/>
            <w:right w:val="none" w:sz="0" w:space="0" w:color="auto"/>
          </w:divBdr>
          <w:divsChild>
            <w:div w:id="1278096814">
              <w:marLeft w:val="0"/>
              <w:marRight w:val="0"/>
              <w:marTop w:val="0"/>
              <w:marBottom w:val="0"/>
              <w:divBdr>
                <w:top w:val="none" w:sz="0" w:space="0" w:color="auto"/>
                <w:left w:val="none" w:sz="0" w:space="0" w:color="auto"/>
                <w:bottom w:val="none" w:sz="0" w:space="0" w:color="auto"/>
                <w:right w:val="none" w:sz="0" w:space="0" w:color="auto"/>
              </w:divBdr>
            </w:div>
            <w:div w:id="1278096833">
              <w:marLeft w:val="0"/>
              <w:marRight w:val="0"/>
              <w:marTop w:val="0"/>
              <w:marBottom w:val="0"/>
              <w:divBdr>
                <w:top w:val="none" w:sz="0" w:space="0" w:color="auto"/>
                <w:left w:val="none" w:sz="0" w:space="0" w:color="auto"/>
                <w:bottom w:val="none" w:sz="0" w:space="0" w:color="auto"/>
                <w:right w:val="none" w:sz="0" w:space="0" w:color="auto"/>
              </w:divBdr>
            </w:div>
            <w:div w:id="1278096839">
              <w:marLeft w:val="0"/>
              <w:marRight w:val="0"/>
              <w:marTop w:val="0"/>
              <w:marBottom w:val="0"/>
              <w:divBdr>
                <w:top w:val="none" w:sz="0" w:space="0" w:color="auto"/>
                <w:left w:val="none" w:sz="0" w:space="0" w:color="auto"/>
                <w:bottom w:val="none" w:sz="0" w:space="0" w:color="auto"/>
                <w:right w:val="none" w:sz="0" w:space="0" w:color="auto"/>
              </w:divBdr>
            </w:div>
            <w:div w:id="1278096844">
              <w:marLeft w:val="0"/>
              <w:marRight w:val="0"/>
              <w:marTop w:val="0"/>
              <w:marBottom w:val="0"/>
              <w:divBdr>
                <w:top w:val="none" w:sz="0" w:space="0" w:color="auto"/>
                <w:left w:val="none" w:sz="0" w:space="0" w:color="auto"/>
                <w:bottom w:val="none" w:sz="0" w:space="0" w:color="auto"/>
                <w:right w:val="none" w:sz="0" w:space="0" w:color="auto"/>
              </w:divBdr>
            </w:div>
            <w:div w:id="1278096855">
              <w:marLeft w:val="0"/>
              <w:marRight w:val="0"/>
              <w:marTop w:val="0"/>
              <w:marBottom w:val="0"/>
              <w:divBdr>
                <w:top w:val="none" w:sz="0" w:space="0" w:color="auto"/>
                <w:left w:val="none" w:sz="0" w:space="0" w:color="auto"/>
                <w:bottom w:val="none" w:sz="0" w:space="0" w:color="auto"/>
                <w:right w:val="none" w:sz="0" w:space="0" w:color="auto"/>
              </w:divBdr>
            </w:div>
            <w:div w:id="1278096897">
              <w:marLeft w:val="0"/>
              <w:marRight w:val="0"/>
              <w:marTop w:val="0"/>
              <w:marBottom w:val="0"/>
              <w:divBdr>
                <w:top w:val="none" w:sz="0" w:space="0" w:color="auto"/>
                <w:left w:val="none" w:sz="0" w:space="0" w:color="auto"/>
                <w:bottom w:val="none" w:sz="0" w:space="0" w:color="auto"/>
                <w:right w:val="none" w:sz="0" w:space="0" w:color="auto"/>
              </w:divBdr>
              <w:divsChild>
                <w:div w:id="1278096811">
                  <w:marLeft w:val="0"/>
                  <w:marRight w:val="0"/>
                  <w:marTop w:val="0"/>
                  <w:marBottom w:val="0"/>
                  <w:divBdr>
                    <w:top w:val="none" w:sz="0" w:space="0" w:color="auto"/>
                    <w:left w:val="none" w:sz="0" w:space="0" w:color="auto"/>
                    <w:bottom w:val="none" w:sz="0" w:space="0" w:color="auto"/>
                    <w:right w:val="none" w:sz="0" w:space="0" w:color="auto"/>
                  </w:divBdr>
                </w:div>
                <w:div w:id="1278096885">
                  <w:marLeft w:val="0"/>
                  <w:marRight w:val="0"/>
                  <w:marTop w:val="0"/>
                  <w:marBottom w:val="0"/>
                  <w:divBdr>
                    <w:top w:val="none" w:sz="0" w:space="0" w:color="auto"/>
                    <w:left w:val="none" w:sz="0" w:space="0" w:color="auto"/>
                    <w:bottom w:val="none" w:sz="0" w:space="0" w:color="auto"/>
                    <w:right w:val="none" w:sz="0" w:space="0" w:color="auto"/>
                  </w:divBdr>
                </w:div>
                <w:div w:id="1278096912">
                  <w:marLeft w:val="0"/>
                  <w:marRight w:val="0"/>
                  <w:marTop w:val="0"/>
                  <w:marBottom w:val="0"/>
                  <w:divBdr>
                    <w:top w:val="none" w:sz="0" w:space="0" w:color="auto"/>
                    <w:left w:val="none" w:sz="0" w:space="0" w:color="auto"/>
                    <w:bottom w:val="none" w:sz="0" w:space="0" w:color="auto"/>
                    <w:right w:val="none" w:sz="0" w:space="0" w:color="auto"/>
                  </w:divBdr>
                </w:div>
              </w:divsChild>
            </w:div>
            <w:div w:id="1278096909">
              <w:marLeft w:val="0"/>
              <w:marRight w:val="0"/>
              <w:marTop w:val="0"/>
              <w:marBottom w:val="0"/>
              <w:divBdr>
                <w:top w:val="none" w:sz="0" w:space="0" w:color="auto"/>
                <w:left w:val="none" w:sz="0" w:space="0" w:color="auto"/>
                <w:bottom w:val="none" w:sz="0" w:space="0" w:color="auto"/>
                <w:right w:val="none" w:sz="0" w:space="0" w:color="auto"/>
              </w:divBdr>
            </w:div>
            <w:div w:id="1278097062">
              <w:marLeft w:val="0"/>
              <w:marRight w:val="0"/>
              <w:marTop w:val="0"/>
              <w:marBottom w:val="0"/>
              <w:divBdr>
                <w:top w:val="none" w:sz="0" w:space="0" w:color="auto"/>
                <w:left w:val="none" w:sz="0" w:space="0" w:color="auto"/>
                <w:bottom w:val="none" w:sz="0" w:space="0" w:color="auto"/>
                <w:right w:val="none" w:sz="0" w:space="0" w:color="auto"/>
              </w:divBdr>
            </w:div>
            <w:div w:id="1278097093">
              <w:marLeft w:val="0"/>
              <w:marRight w:val="0"/>
              <w:marTop w:val="0"/>
              <w:marBottom w:val="0"/>
              <w:divBdr>
                <w:top w:val="none" w:sz="0" w:space="0" w:color="auto"/>
                <w:left w:val="none" w:sz="0" w:space="0" w:color="auto"/>
                <w:bottom w:val="none" w:sz="0" w:space="0" w:color="auto"/>
                <w:right w:val="none" w:sz="0" w:space="0" w:color="auto"/>
              </w:divBdr>
            </w:div>
          </w:divsChild>
        </w:div>
        <w:div w:id="1278096834">
          <w:marLeft w:val="0"/>
          <w:marRight w:val="0"/>
          <w:marTop w:val="0"/>
          <w:marBottom w:val="0"/>
          <w:divBdr>
            <w:top w:val="none" w:sz="0" w:space="0" w:color="auto"/>
            <w:left w:val="none" w:sz="0" w:space="0" w:color="auto"/>
            <w:bottom w:val="none" w:sz="0" w:space="0" w:color="auto"/>
            <w:right w:val="none" w:sz="0" w:space="0" w:color="auto"/>
          </w:divBdr>
        </w:div>
        <w:div w:id="1278097000">
          <w:marLeft w:val="0"/>
          <w:marRight w:val="0"/>
          <w:marTop w:val="0"/>
          <w:marBottom w:val="0"/>
          <w:divBdr>
            <w:top w:val="none" w:sz="0" w:space="0" w:color="auto"/>
            <w:left w:val="none" w:sz="0" w:space="0" w:color="auto"/>
            <w:bottom w:val="none" w:sz="0" w:space="0" w:color="auto"/>
            <w:right w:val="none" w:sz="0" w:space="0" w:color="auto"/>
          </w:divBdr>
        </w:div>
        <w:div w:id="1278097048">
          <w:marLeft w:val="0"/>
          <w:marRight w:val="0"/>
          <w:marTop w:val="0"/>
          <w:marBottom w:val="0"/>
          <w:divBdr>
            <w:top w:val="none" w:sz="0" w:space="0" w:color="auto"/>
            <w:left w:val="none" w:sz="0" w:space="0" w:color="auto"/>
            <w:bottom w:val="none" w:sz="0" w:space="0" w:color="auto"/>
            <w:right w:val="none" w:sz="0" w:space="0" w:color="auto"/>
          </w:divBdr>
        </w:div>
        <w:div w:id="1278097097">
          <w:marLeft w:val="0"/>
          <w:marRight w:val="0"/>
          <w:marTop w:val="0"/>
          <w:marBottom w:val="0"/>
          <w:divBdr>
            <w:top w:val="none" w:sz="0" w:space="0" w:color="auto"/>
            <w:left w:val="none" w:sz="0" w:space="0" w:color="auto"/>
            <w:bottom w:val="none" w:sz="0" w:space="0" w:color="auto"/>
            <w:right w:val="none" w:sz="0" w:space="0" w:color="auto"/>
          </w:divBdr>
        </w:div>
      </w:divsChild>
    </w:div>
    <w:div w:id="1278097059">
      <w:marLeft w:val="0"/>
      <w:marRight w:val="0"/>
      <w:marTop w:val="0"/>
      <w:marBottom w:val="0"/>
      <w:divBdr>
        <w:top w:val="none" w:sz="0" w:space="0" w:color="auto"/>
        <w:left w:val="none" w:sz="0" w:space="0" w:color="auto"/>
        <w:bottom w:val="none" w:sz="0" w:space="0" w:color="auto"/>
        <w:right w:val="none" w:sz="0" w:space="0" w:color="auto"/>
      </w:divBdr>
    </w:div>
    <w:div w:id="1278097061">
      <w:marLeft w:val="0"/>
      <w:marRight w:val="0"/>
      <w:marTop w:val="0"/>
      <w:marBottom w:val="0"/>
      <w:divBdr>
        <w:top w:val="none" w:sz="0" w:space="0" w:color="auto"/>
        <w:left w:val="none" w:sz="0" w:space="0" w:color="auto"/>
        <w:bottom w:val="none" w:sz="0" w:space="0" w:color="auto"/>
        <w:right w:val="none" w:sz="0" w:space="0" w:color="auto"/>
      </w:divBdr>
    </w:div>
    <w:div w:id="1278097065">
      <w:marLeft w:val="0"/>
      <w:marRight w:val="0"/>
      <w:marTop w:val="0"/>
      <w:marBottom w:val="0"/>
      <w:divBdr>
        <w:top w:val="none" w:sz="0" w:space="0" w:color="auto"/>
        <w:left w:val="none" w:sz="0" w:space="0" w:color="auto"/>
        <w:bottom w:val="none" w:sz="0" w:space="0" w:color="auto"/>
        <w:right w:val="none" w:sz="0" w:space="0" w:color="auto"/>
      </w:divBdr>
    </w:div>
    <w:div w:id="1278097073">
      <w:marLeft w:val="0"/>
      <w:marRight w:val="0"/>
      <w:marTop w:val="0"/>
      <w:marBottom w:val="0"/>
      <w:divBdr>
        <w:top w:val="none" w:sz="0" w:space="0" w:color="auto"/>
        <w:left w:val="none" w:sz="0" w:space="0" w:color="auto"/>
        <w:bottom w:val="none" w:sz="0" w:space="0" w:color="auto"/>
        <w:right w:val="none" w:sz="0" w:space="0" w:color="auto"/>
      </w:divBdr>
      <w:divsChild>
        <w:div w:id="1278097050">
          <w:marLeft w:val="0"/>
          <w:marRight w:val="0"/>
          <w:marTop w:val="0"/>
          <w:marBottom w:val="0"/>
          <w:divBdr>
            <w:top w:val="none" w:sz="0" w:space="0" w:color="auto"/>
            <w:left w:val="none" w:sz="0" w:space="0" w:color="auto"/>
            <w:bottom w:val="none" w:sz="0" w:space="0" w:color="auto"/>
            <w:right w:val="none" w:sz="0" w:space="0" w:color="auto"/>
          </w:divBdr>
          <w:divsChild>
            <w:div w:id="1278096867">
              <w:marLeft w:val="0"/>
              <w:marRight w:val="0"/>
              <w:marTop w:val="0"/>
              <w:marBottom w:val="168"/>
              <w:divBdr>
                <w:top w:val="none" w:sz="0" w:space="0" w:color="auto"/>
                <w:left w:val="none" w:sz="0" w:space="0" w:color="auto"/>
                <w:bottom w:val="single" w:sz="12" w:space="2" w:color="CCCCCC"/>
                <w:right w:val="none" w:sz="0" w:space="0" w:color="auto"/>
              </w:divBdr>
            </w:div>
          </w:divsChild>
        </w:div>
      </w:divsChild>
    </w:div>
    <w:div w:id="1278097079">
      <w:marLeft w:val="0"/>
      <w:marRight w:val="0"/>
      <w:marTop w:val="0"/>
      <w:marBottom w:val="0"/>
      <w:divBdr>
        <w:top w:val="none" w:sz="0" w:space="0" w:color="auto"/>
        <w:left w:val="none" w:sz="0" w:space="0" w:color="auto"/>
        <w:bottom w:val="none" w:sz="0" w:space="0" w:color="auto"/>
        <w:right w:val="none" w:sz="0" w:space="0" w:color="auto"/>
      </w:divBdr>
    </w:div>
    <w:div w:id="1278097080">
      <w:marLeft w:val="0"/>
      <w:marRight w:val="0"/>
      <w:marTop w:val="0"/>
      <w:marBottom w:val="0"/>
      <w:divBdr>
        <w:top w:val="none" w:sz="0" w:space="0" w:color="auto"/>
        <w:left w:val="none" w:sz="0" w:space="0" w:color="auto"/>
        <w:bottom w:val="none" w:sz="0" w:space="0" w:color="auto"/>
        <w:right w:val="none" w:sz="0" w:space="0" w:color="auto"/>
      </w:divBdr>
    </w:div>
    <w:div w:id="1278097081">
      <w:marLeft w:val="0"/>
      <w:marRight w:val="0"/>
      <w:marTop w:val="0"/>
      <w:marBottom w:val="0"/>
      <w:divBdr>
        <w:top w:val="none" w:sz="0" w:space="0" w:color="auto"/>
        <w:left w:val="none" w:sz="0" w:space="0" w:color="auto"/>
        <w:bottom w:val="none" w:sz="0" w:space="0" w:color="auto"/>
        <w:right w:val="none" w:sz="0" w:space="0" w:color="auto"/>
      </w:divBdr>
    </w:div>
    <w:div w:id="1278097085">
      <w:marLeft w:val="0"/>
      <w:marRight w:val="0"/>
      <w:marTop w:val="0"/>
      <w:marBottom w:val="0"/>
      <w:divBdr>
        <w:top w:val="none" w:sz="0" w:space="0" w:color="auto"/>
        <w:left w:val="none" w:sz="0" w:space="0" w:color="auto"/>
        <w:bottom w:val="none" w:sz="0" w:space="0" w:color="auto"/>
        <w:right w:val="none" w:sz="0" w:space="0" w:color="auto"/>
      </w:divBdr>
    </w:div>
    <w:div w:id="1278097087">
      <w:marLeft w:val="0"/>
      <w:marRight w:val="360"/>
      <w:marTop w:val="0"/>
      <w:marBottom w:val="0"/>
      <w:divBdr>
        <w:top w:val="none" w:sz="0" w:space="0" w:color="auto"/>
        <w:left w:val="none" w:sz="0" w:space="0" w:color="auto"/>
        <w:bottom w:val="none" w:sz="0" w:space="0" w:color="auto"/>
        <w:right w:val="none" w:sz="0" w:space="0" w:color="auto"/>
      </w:divBdr>
      <w:divsChild>
        <w:div w:id="1278096986">
          <w:marLeft w:val="240"/>
          <w:marRight w:val="240"/>
          <w:marTop w:val="0"/>
          <w:marBottom w:val="0"/>
          <w:divBdr>
            <w:top w:val="none" w:sz="0" w:space="0" w:color="auto"/>
            <w:left w:val="none" w:sz="0" w:space="0" w:color="auto"/>
            <w:bottom w:val="none" w:sz="0" w:space="0" w:color="auto"/>
            <w:right w:val="none" w:sz="0" w:space="0" w:color="auto"/>
          </w:divBdr>
          <w:divsChild>
            <w:div w:id="1278096902">
              <w:marLeft w:val="0"/>
              <w:marRight w:val="0"/>
              <w:marTop w:val="0"/>
              <w:marBottom w:val="0"/>
              <w:divBdr>
                <w:top w:val="none" w:sz="0" w:space="0" w:color="auto"/>
                <w:left w:val="none" w:sz="0" w:space="0" w:color="auto"/>
                <w:bottom w:val="none" w:sz="0" w:space="0" w:color="auto"/>
                <w:right w:val="none" w:sz="0" w:space="0" w:color="auto"/>
              </w:divBdr>
              <w:divsChild>
                <w:div w:id="1278096888">
                  <w:marLeft w:val="240"/>
                  <w:marRight w:val="240"/>
                  <w:marTop w:val="0"/>
                  <w:marBottom w:val="0"/>
                  <w:divBdr>
                    <w:top w:val="none" w:sz="0" w:space="0" w:color="auto"/>
                    <w:left w:val="none" w:sz="0" w:space="0" w:color="auto"/>
                    <w:bottom w:val="none" w:sz="0" w:space="0" w:color="auto"/>
                    <w:right w:val="none" w:sz="0" w:space="0" w:color="auto"/>
                  </w:divBdr>
                  <w:divsChild>
                    <w:div w:id="1278096848">
                      <w:marLeft w:val="240"/>
                      <w:marRight w:val="0"/>
                      <w:marTop w:val="0"/>
                      <w:marBottom w:val="0"/>
                      <w:divBdr>
                        <w:top w:val="none" w:sz="0" w:space="0" w:color="auto"/>
                        <w:left w:val="none" w:sz="0" w:space="0" w:color="auto"/>
                        <w:bottom w:val="none" w:sz="0" w:space="0" w:color="auto"/>
                        <w:right w:val="none" w:sz="0" w:space="0" w:color="auto"/>
                      </w:divBdr>
                    </w:div>
                    <w:div w:id="1278096958">
                      <w:marLeft w:val="0"/>
                      <w:marRight w:val="0"/>
                      <w:marTop w:val="0"/>
                      <w:marBottom w:val="0"/>
                      <w:divBdr>
                        <w:top w:val="none" w:sz="0" w:space="0" w:color="auto"/>
                        <w:left w:val="none" w:sz="0" w:space="0" w:color="auto"/>
                        <w:bottom w:val="none" w:sz="0" w:space="0" w:color="auto"/>
                        <w:right w:val="none" w:sz="0" w:space="0" w:color="auto"/>
                      </w:divBdr>
                      <w:divsChild>
                        <w:div w:id="1278097019">
                          <w:marLeft w:val="0"/>
                          <w:marRight w:val="0"/>
                          <w:marTop w:val="0"/>
                          <w:marBottom w:val="0"/>
                          <w:divBdr>
                            <w:top w:val="none" w:sz="0" w:space="0" w:color="auto"/>
                            <w:left w:val="none" w:sz="0" w:space="0" w:color="auto"/>
                            <w:bottom w:val="none" w:sz="0" w:space="0" w:color="auto"/>
                            <w:right w:val="none" w:sz="0" w:space="0" w:color="auto"/>
                          </w:divBdr>
                        </w:div>
                        <w:div w:id="1278097064">
                          <w:marLeft w:val="240"/>
                          <w:marRight w:val="240"/>
                          <w:marTop w:val="0"/>
                          <w:marBottom w:val="0"/>
                          <w:divBdr>
                            <w:top w:val="none" w:sz="0" w:space="0" w:color="auto"/>
                            <w:left w:val="none" w:sz="0" w:space="0" w:color="auto"/>
                            <w:bottom w:val="none" w:sz="0" w:space="0" w:color="auto"/>
                            <w:right w:val="none" w:sz="0" w:space="0" w:color="auto"/>
                          </w:divBdr>
                          <w:divsChild>
                            <w:div w:id="1278096893">
                              <w:marLeft w:val="240"/>
                              <w:marRight w:val="0"/>
                              <w:marTop w:val="0"/>
                              <w:marBottom w:val="0"/>
                              <w:divBdr>
                                <w:top w:val="none" w:sz="0" w:space="0" w:color="auto"/>
                                <w:left w:val="none" w:sz="0" w:space="0" w:color="auto"/>
                                <w:bottom w:val="none" w:sz="0" w:space="0" w:color="auto"/>
                                <w:right w:val="none" w:sz="0" w:space="0" w:color="auto"/>
                              </w:divBdr>
                            </w:div>
                            <w:div w:id="1278096898">
                              <w:marLeft w:val="0"/>
                              <w:marRight w:val="0"/>
                              <w:marTop w:val="0"/>
                              <w:marBottom w:val="0"/>
                              <w:divBdr>
                                <w:top w:val="none" w:sz="0" w:space="0" w:color="auto"/>
                                <w:left w:val="none" w:sz="0" w:space="0" w:color="auto"/>
                                <w:bottom w:val="none" w:sz="0" w:space="0" w:color="auto"/>
                                <w:right w:val="none" w:sz="0" w:space="0" w:color="auto"/>
                              </w:divBdr>
                              <w:divsChild>
                                <w:div w:id="1278096949">
                                  <w:marLeft w:val="240"/>
                                  <w:marRight w:val="240"/>
                                  <w:marTop w:val="0"/>
                                  <w:marBottom w:val="0"/>
                                  <w:divBdr>
                                    <w:top w:val="none" w:sz="0" w:space="0" w:color="auto"/>
                                    <w:left w:val="none" w:sz="0" w:space="0" w:color="auto"/>
                                    <w:bottom w:val="none" w:sz="0" w:space="0" w:color="auto"/>
                                    <w:right w:val="none" w:sz="0" w:space="0" w:color="auto"/>
                                  </w:divBdr>
                                  <w:divsChild>
                                    <w:div w:id="1278096880">
                                      <w:marLeft w:val="240"/>
                                      <w:marRight w:val="0"/>
                                      <w:marTop w:val="0"/>
                                      <w:marBottom w:val="0"/>
                                      <w:divBdr>
                                        <w:top w:val="none" w:sz="0" w:space="0" w:color="auto"/>
                                        <w:left w:val="none" w:sz="0" w:space="0" w:color="auto"/>
                                        <w:bottom w:val="none" w:sz="0" w:space="0" w:color="auto"/>
                                        <w:right w:val="none" w:sz="0" w:space="0" w:color="auto"/>
                                      </w:divBdr>
                                    </w:div>
                                    <w:div w:id="1278097029">
                                      <w:marLeft w:val="0"/>
                                      <w:marRight w:val="0"/>
                                      <w:marTop w:val="0"/>
                                      <w:marBottom w:val="0"/>
                                      <w:divBdr>
                                        <w:top w:val="none" w:sz="0" w:space="0" w:color="auto"/>
                                        <w:left w:val="none" w:sz="0" w:space="0" w:color="auto"/>
                                        <w:bottom w:val="none" w:sz="0" w:space="0" w:color="auto"/>
                                        <w:right w:val="none" w:sz="0" w:space="0" w:color="auto"/>
                                      </w:divBdr>
                                      <w:divsChild>
                                        <w:div w:id="1278096868">
                                          <w:marLeft w:val="240"/>
                                          <w:marRight w:val="240"/>
                                          <w:marTop w:val="0"/>
                                          <w:marBottom w:val="0"/>
                                          <w:divBdr>
                                            <w:top w:val="none" w:sz="0" w:space="0" w:color="auto"/>
                                            <w:left w:val="none" w:sz="0" w:space="0" w:color="auto"/>
                                            <w:bottom w:val="none" w:sz="0" w:space="0" w:color="auto"/>
                                            <w:right w:val="none" w:sz="0" w:space="0" w:color="auto"/>
                                          </w:divBdr>
                                          <w:divsChild>
                                            <w:div w:id="1278096780">
                                              <w:marLeft w:val="240"/>
                                              <w:marRight w:val="0"/>
                                              <w:marTop w:val="0"/>
                                              <w:marBottom w:val="0"/>
                                              <w:divBdr>
                                                <w:top w:val="none" w:sz="0" w:space="0" w:color="auto"/>
                                                <w:left w:val="none" w:sz="0" w:space="0" w:color="auto"/>
                                                <w:bottom w:val="none" w:sz="0" w:space="0" w:color="auto"/>
                                                <w:right w:val="none" w:sz="0" w:space="0" w:color="auto"/>
                                              </w:divBdr>
                                            </w:div>
                                          </w:divsChild>
                                        </w:div>
                                        <w:div w:id="1278096953">
                                          <w:marLeft w:val="0"/>
                                          <w:marRight w:val="0"/>
                                          <w:marTop w:val="0"/>
                                          <w:marBottom w:val="0"/>
                                          <w:divBdr>
                                            <w:top w:val="none" w:sz="0" w:space="0" w:color="auto"/>
                                            <w:left w:val="none" w:sz="0" w:space="0" w:color="auto"/>
                                            <w:bottom w:val="none" w:sz="0" w:space="0" w:color="auto"/>
                                            <w:right w:val="none" w:sz="0" w:space="0" w:color="auto"/>
                                          </w:divBdr>
                                        </w:div>
                                        <w:div w:id="1278096993">
                                          <w:marLeft w:val="240"/>
                                          <w:marRight w:val="240"/>
                                          <w:marTop w:val="0"/>
                                          <w:marBottom w:val="0"/>
                                          <w:divBdr>
                                            <w:top w:val="none" w:sz="0" w:space="0" w:color="auto"/>
                                            <w:left w:val="none" w:sz="0" w:space="0" w:color="auto"/>
                                            <w:bottom w:val="none" w:sz="0" w:space="0" w:color="auto"/>
                                            <w:right w:val="none" w:sz="0" w:space="0" w:color="auto"/>
                                          </w:divBdr>
                                          <w:divsChild>
                                            <w:div w:id="12780968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97089">
                          <w:marLeft w:val="240"/>
                          <w:marRight w:val="240"/>
                          <w:marTop w:val="0"/>
                          <w:marBottom w:val="0"/>
                          <w:divBdr>
                            <w:top w:val="none" w:sz="0" w:space="0" w:color="auto"/>
                            <w:left w:val="none" w:sz="0" w:space="0" w:color="auto"/>
                            <w:bottom w:val="none" w:sz="0" w:space="0" w:color="auto"/>
                            <w:right w:val="none" w:sz="0" w:space="0" w:color="auto"/>
                          </w:divBdr>
                          <w:divsChild>
                            <w:div w:id="1278096899">
                              <w:marLeft w:val="0"/>
                              <w:marRight w:val="0"/>
                              <w:marTop w:val="0"/>
                              <w:marBottom w:val="0"/>
                              <w:divBdr>
                                <w:top w:val="none" w:sz="0" w:space="0" w:color="auto"/>
                                <w:left w:val="none" w:sz="0" w:space="0" w:color="auto"/>
                                <w:bottom w:val="none" w:sz="0" w:space="0" w:color="auto"/>
                                <w:right w:val="none" w:sz="0" w:space="0" w:color="auto"/>
                              </w:divBdr>
                              <w:divsChild>
                                <w:div w:id="1278096810">
                                  <w:marLeft w:val="0"/>
                                  <w:marRight w:val="0"/>
                                  <w:marTop w:val="0"/>
                                  <w:marBottom w:val="0"/>
                                  <w:divBdr>
                                    <w:top w:val="none" w:sz="0" w:space="0" w:color="auto"/>
                                    <w:left w:val="none" w:sz="0" w:space="0" w:color="auto"/>
                                    <w:bottom w:val="none" w:sz="0" w:space="0" w:color="auto"/>
                                    <w:right w:val="none" w:sz="0" w:space="0" w:color="auto"/>
                                  </w:divBdr>
                                </w:div>
                                <w:div w:id="1278097060">
                                  <w:marLeft w:val="240"/>
                                  <w:marRight w:val="240"/>
                                  <w:marTop w:val="0"/>
                                  <w:marBottom w:val="0"/>
                                  <w:divBdr>
                                    <w:top w:val="none" w:sz="0" w:space="0" w:color="auto"/>
                                    <w:left w:val="none" w:sz="0" w:space="0" w:color="auto"/>
                                    <w:bottom w:val="none" w:sz="0" w:space="0" w:color="auto"/>
                                    <w:right w:val="none" w:sz="0" w:space="0" w:color="auto"/>
                                  </w:divBdr>
                                  <w:divsChild>
                                    <w:div w:id="1278096835">
                                      <w:marLeft w:val="0"/>
                                      <w:marRight w:val="0"/>
                                      <w:marTop w:val="0"/>
                                      <w:marBottom w:val="0"/>
                                      <w:divBdr>
                                        <w:top w:val="none" w:sz="0" w:space="0" w:color="auto"/>
                                        <w:left w:val="none" w:sz="0" w:space="0" w:color="auto"/>
                                        <w:bottom w:val="none" w:sz="0" w:space="0" w:color="auto"/>
                                        <w:right w:val="none" w:sz="0" w:space="0" w:color="auto"/>
                                      </w:divBdr>
                                      <w:divsChild>
                                        <w:div w:id="1278096807">
                                          <w:marLeft w:val="0"/>
                                          <w:marRight w:val="0"/>
                                          <w:marTop w:val="0"/>
                                          <w:marBottom w:val="0"/>
                                          <w:divBdr>
                                            <w:top w:val="none" w:sz="0" w:space="0" w:color="auto"/>
                                            <w:left w:val="none" w:sz="0" w:space="0" w:color="auto"/>
                                            <w:bottom w:val="none" w:sz="0" w:space="0" w:color="auto"/>
                                            <w:right w:val="none" w:sz="0" w:space="0" w:color="auto"/>
                                          </w:divBdr>
                                        </w:div>
                                        <w:div w:id="1278096832">
                                          <w:marLeft w:val="240"/>
                                          <w:marRight w:val="240"/>
                                          <w:marTop w:val="0"/>
                                          <w:marBottom w:val="0"/>
                                          <w:divBdr>
                                            <w:top w:val="none" w:sz="0" w:space="0" w:color="auto"/>
                                            <w:left w:val="none" w:sz="0" w:space="0" w:color="auto"/>
                                            <w:bottom w:val="none" w:sz="0" w:space="0" w:color="auto"/>
                                            <w:right w:val="none" w:sz="0" w:space="0" w:color="auto"/>
                                          </w:divBdr>
                                          <w:divsChild>
                                            <w:div w:id="1278096827">
                                              <w:marLeft w:val="240"/>
                                              <w:marRight w:val="0"/>
                                              <w:marTop w:val="0"/>
                                              <w:marBottom w:val="0"/>
                                              <w:divBdr>
                                                <w:top w:val="none" w:sz="0" w:space="0" w:color="auto"/>
                                                <w:left w:val="none" w:sz="0" w:space="0" w:color="auto"/>
                                                <w:bottom w:val="none" w:sz="0" w:space="0" w:color="auto"/>
                                                <w:right w:val="none" w:sz="0" w:space="0" w:color="auto"/>
                                              </w:divBdr>
                                            </w:div>
                                          </w:divsChild>
                                        </w:div>
                                        <w:div w:id="1278097040">
                                          <w:marLeft w:val="240"/>
                                          <w:marRight w:val="240"/>
                                          <w:marTop w:val="0"/>
                                          <w:marBottom w:val="0"/>
                                          <w:divBdr>
                                            <w:top w:val="none" w:sz="0" w:space="0" w:color="auto"/>
                                            <w:left w:val="none" w:sz="0" w:space="0" w:color="auto"/>
                                            <w:bottom w:val="none" w:sz="0" w:space="0" w:color="auto"/>
                                            <w:right w:val="none" w:sz="0" w:space="0" w:color="auto"/>
                                          </w:divBdr>
                                          <w:divsChild>
                                            <w:div w:id="12780968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8096921">
                                      <w:marLeft w:val="240"/>
                                      <w:marRight w:val="0"/>
                                      <w:marTop w:val="0"/>
                                      <w:marBottom w:val="0"/>
                                      <w:divBdr>
                                        <w:top w:val="none" w:sz="0" w:space="0" w:color="auto"/>
                                        <w:left w:val="none" w:sz="0" w:space="0" w:color="auto"/>
                                        <w:bottom w:val="none" w:sz="0" w:space="0" w:color="auto"/>
                                        <w:right w:val="none" w:sz="0" w:space="0" w:color="auto"/>
                                      </w:divBdr>
                                    </w:div>
                                  </w:divsChild>
                                </w:div>
                                <w:div w:id="1278097078">
                                  <w:marLeft w:val="240"/>
                                  <w:marRight w:val="240"/>
                                  <w:marTop w:val="0"/>
                                  <w:marBottom w:val="0"/>
                                  <w:divBdr>
                                    <w:top w:val="none" w:sz="0" w:space="0" w:color="auto"/>
                                    <w:left w:val="none" w:sz="0" w:space="0" w:color="auto"/>
                                    <w:bottom w:val="none" w:sz="0" w:space="0" w:color="auto"/>
                                    <w:right w:val="none" w:sz="0" w:space="0" w:color="auto"/>
                                  </w:divBdr>
                                  <w:divsChild>
                                    <w:div w:id="1278096845">
                                      <w:marLeft w:val="240"/>
                                      <w:marRight w:val="0"/>
                                      <w:marTop w:val="0"/>
                                      <w:marBottom w:val="0"/>
                                      <w:divBdr>
                                        <w:top w:val="none" w:sz="0" w:space="0" w:color="auto"/>
                                        <w:left w:val="none" w:sz="0" w:space="0" w:color="auto"/>
                                        <w:bottom w:val="none" w:sz="0" w:space="0" w:color="auto"/>
                                        <w:right w:val="none" w:sz="0" w:space="0" w:color="auto"/>
                                      </w:divBdr>
                                    </w:div>
                                    <w:div w:id="1278096933">
                                      <w:marLeft w:val="0"/>
                                      <w:marRight w:val="0"/>
                                      <w:marTop w:val="0"/>
                                      <w:marBottom w:val="0"/>
                                      <w:divBdr>
                                        <w:top w:val="none" w:sz="0" w:space="0" w:color="auto"/>
                                        <w:left w:val="none" w:sz="0" w:space="0" w:color="auto"/>
                                        <w:bottom w:val="none" w:sz="0" w:space="0" w:color="auto"/>
                                        <w:right w:val="none" w:sz="0" w:space="0" w:color="auto"/>
                                      </w:divBdr>
                                      <w:divsChild>
                                        <w:div w:id="1278096804">
                                          <w:marLeft w:val="240"/>
                                          <w:marRight w:val="240"/>
                                          <w:marTop w:val="0"/>
                                          <w:marBottom w:val="0"/>
                                          <w:divBdr>
                                            <w:top w:val="none" w:sz="0" w:space="0" w:color="auto"/>
                                            <w:left w:val="none" w:sz="0" w:space="0" w:color="auto"/>
                                            <w:bottom w:val="none" w:sz="0" w:space="0" w:color="auto"/>
                                            <w:right w:val="none" w:sz="0" w:space="0" w:color="auto"/>
                                          </w:divBdr>
                                          <w:divsChild>
                                            <w:div w:id="1278097098">
                                              <w:marLeft w:val="240"/>
                                              <w:marRight w:val="0"/>
                                              <w:marTop w:val="0"/>
                                              <w:marBottom w:val="0"/>
                                              <w:divBdr>
                                                <w:top w:val="none" w:sz="0" w:space="0" w:color="auto"/>
                                                <w:left w:val="none" w:sz="0" w:space="0" w:color="auto"/>
                                                <w:bottom w:val="none" w:sz="0" w:space="0" w:color="auto"/>
                                                <w:right w:val="none" w:sz="0" w:space="0" w:color="auto"/>
                                              </w:divBdr>
                                            </w:div>
                                          </w:divsChild>
                                        </w:div>
                                        <w:div w:id="1278097083">
                                          <w:marLeft w:val="0"/>
                                          <w:marRight w:val="0"/>
                                          <w:marTop w:val="0"/>
                                          <w:marBottom w:val="0"/>
                                          <w:divBdr>
                                            <w:top w:val="none" w:sz="0" w:space="0" w:color="auto"/>
                                            <w:left w:val="none" w:sz="0" w:space="0" w:color="auto"/>
                                            <w:bottom w:val="none" w:sz="0" w:space="0" w:color="auto"/>
                                            <w:right w:val="none" w:sz="0" w:space="0" w:color="auto"/>
                                          </w:divBdr>
                                        </w:div>
                                        <w:div w:id="1278097095">
                                          <w:marLeft w:val="240"/>
                                          <w:marRight w:val="240"/>
                                          <w:marTop w:val="0"/>
                                          <w:marBottom w:val="0"/>
                                          <w:divBdr>
                                            <w:top w:val="none" w:sz="0" w:space="0" w:color="auto"/>
                                            <w:left w:val="none" w:sz="0" w:space="0" w:color="auto"/>
                                            <w:bottom w:val="none" w:sz="0" w:space="0" w:color="auto"/>
                                            <w:right w:val="none" w:sz="0" w:space="0" w:color="auto"/>
                                          </w:divBdr>
                                          <w:divsChild>
                                            <w:div w:id="12780969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0969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96955">
                  <w:marLeft w:val="0"/>
                  <w:marRight w:val="0"/>
                  <w:marTop w:val="0"/>
                  <w:marBottom w:val="0"/>
                  <w:divBdr>
                    <w:top w:val="none" w:sz="0" w:space="0" w:color="auto"/>
                    <w:left w:val="none" w:sz="0" w:space="0" w:color="auto"/>
                    <w:bottom w:val="none" w:sz="0" w:space="0" w:color="auto"/>
                    <w:right w:val="none" w:sz="0" w:space="0" w:color="auto"/>
                  </w:divBdr>
                </w:div>
              </w:divsChild>
            </w:div>
            <w:div w:id="1278096924">
              <w:marLeft w:val="240"/>
              <w:marRight w:val="0"/>
              <w:marTop w:val="0"/>
              <w:marBottom w:val="0"/>
              <w:divBdr>
                <w:top w:val="none" w:sz="0" w:space="0" w:color="auto"/>
                <w:left w:val="none" w:sz="0" w:space="0" w:color="auto"/>
                <w:bottom w:val="none" w:sz="0" w:space="0" w:color="auto"/>
                <w:right w:val="none" w:sz="0" w:space="0" w:color="auto"/>
              </w:divBdr>
            </w:div>
          </w:divsChild>
        </w:div>
        <w:div w:id="1278097055">
          <w:marLeft w:val="240"/>
          <w:marRight w:val="240"/>
          <w:marTop w:val="0"/>
          <w:marBottom w:val="0"/>
          <w:divBdr>
            <w:top w:val="none" w:sz="0" w:space="0" w:color="auto"/>
            <w:left w:val="none" w:sz="0" w:space="0" w:color="auto"/>
            <w:bottom w:val="none" w:sz="0" w:space="0" w:color="auto"/>
            <w:right w:val="none" w:sz="0" w:space="0" w:color="auto"/>
          </w:divBdr>
        </w:div>
      </w:divsChild>
    </w:div>
    <w:div w:id="1278097091">
      <w:marLeft w:val="0"/>
      <w:marRight w:val="0"/>
      <w:marTop w:val="0"/>
      <w:marBottom w:val="0"/>
      <w:divBdr>
        <w:top w:val="none" w:sz="0" w:space="0" w:color="auto"/>
        <w:left w:val="none" w:sz="0" w:space="0" w:color="auto"/>
        <w:bottom w:val="none" w:sz="0" w:space="0" w:color="auto"/>
        <w:right w:val="none" w:sz="0" w:space="0" w:color="auto"/>
      </w:divBdr>
    </w:div>
    <w:div w:id="1278097099">
      <w:marLeft w:val="0"/>
      <w:marRight w:val="0"/>
      <w:marTop w:val="0"/>
      <w:marBottom w:val="0"/>
      <w:divBdr>
        <w:top w:val="none" w:sz="0" w:space="0" w:color="auto"/>
        <w:left w:val="none" w:sz="0" w:space="0" w:color="auto"/>
        <w:bottom w:val="none" w:sz="0" w:space="0" w:color="auto"/>
        <w:right w:val="none" w:sz="0" w:space="0" w:color="auto"/>
      </w:divBdr>
    </w:div>
    <w:div w:id="1278097100">
      <w:marLeft w:val="0"/>
      <w:marRight w:val="0"/>
      <w:marTop w:val="0"/>
      <w:marBottom w:val="0"/>
      <w:divBdr>
        <w:top w:val="none" w:sz="0" w:space="0" w:color="auto"/>
        <w:left w:val="none" w:sz="0" w:space="0" w:color="auto"/>
        <w:bottom w:val="none" w:sz="0" w:space="0" w:color="auto"/>
        <w:right w:val="none" w:sz="0" w:space="0" w:color="auto"/>
      </w:divBdr>
    </w:div>
    <w:div w:id="1446265580">
      <w:bodyDiv w:val="1"/>
      <w:marLeft w:val="0"/>
      <w:marRight w:val="0"/>
      <w:marTop w:val="0"/>
      <w:marBottom w:val="0"/>
      <w:divBdr>
        <w:top w:val="none" w:sz="0" w:space="0" w:color="auto"/>
        <w:left w:val="none" w:sz="0" w:space="0" w:color="auto"/>
        <w:bottom w:val="none" w:sz="0" w:space="0" w:color="auto"/>
        <w:right w:val="none" w:sz="0" w:space="0" w:color="auto"/>
      </w:divBdr>
    </w:div>
    <w:div w:id="1455324165">
      <w:bodyDiv w:val="1"/>
      <w:marLeft w:val="0"/>
      <w:marRight w:val="360"/>
      <w:marTop w:val="0"/>
      <w:marBottom w:val="0"/>
      <w:divBdr>
        <w:top w:val="none" w:sz="0" w:space="0" w:color="auto"/>
        <w:left w:val="none" w:sz="0" w:space="0" w:color="auto"/>
        <w:bottom w:val="none" w:sz="0" w:space="0" w:color="auto"/>
        <w:right w:val="none" w:sz="0" w:space="0" w:color="auto"/>
      </w:divBdr>
      <w:divsChild>
        <w:div w:id="1305744916">
          <w:marLeft w:val="240"/>
          <w:marRight w:val="240"/>
          <w:marTop w:val="0"/>
          <w:marBottom w:val="0"/>
          <w:divBdr>
            <w:top w:val="none" w:sz="0" w:space="0" w:color="auto"/>
            <w:left w:val="none" w:sz="0" w:space="0" w:color="auto"/>
            <w:bottom w:val="none" w:sz="0" w:space="0" w:color="auto"/>
            <w:right w:val="none" w:sz="0" w:space="0" w:color="auto"/>
          </w:divBdr>
        </w:div>
        <w:div w:id="1925451686">
          <w:marLeft w:val="240"/>
          <w:marRight w:val="240"/>
          <w:marTop w:val="0"/>
          <w:marBottom w:val="0"/>
          <w:divBdr>
            <w:top w:val="none" w:sz="0" w:space="0" w:color="auto"/>
            <w:left w:val="none" w:sz="0" w:space="0" w:color="auto"/>
            <w:bottom w:val="none" w:sz="0" w:space="0" w:color="auto"/>
            <w:right w:val="none" w:sz="0" w:space="0" w:color="auto"/>
          </w:divBdr>
          <w:divsChild>
            <w:div w:id="512456592">
              <w:marLeft w:val="240"/>
              <w:marRight w:val="0"/>
              <w:marTop w:val="0"/>
              <w:marBottom w:val="0"/>
              <w:divBdr>
                <w:top w:val="none" w:sz="0" w:space="0" w:color="auto"/>
                <w:left w:val="none" w:sz="0" w:space="0" w:color="auto"/>
                <w:bottom w:val="none" w:sz="0" w:space="0" w:color="auto"/>
                <w:right w:val="none" w:sz="0" w:space="0" w:color="auto"/>
              </w:divBdr>
            </w:div>
            <w:div w:id="2137945232">
              <w:marLeft w:val="0"/>
              <w:marRight w:val="0"/>
              <w:marTop w:val="0"/>
              <w:marBottom w:val="0"/>
              <w:divBdr>
                <w:top w:val="none" w:sz="0" w:space="0" w:color="auto"/>
                <w:left w:val="none" w:sz="0" w:space="0" w:color="auto"/>
                <w:bottom w:val="none" w:sz="0" w:space="0" w:color="auto"/>
                <w:right w:val="none" w:sz="0" w:space="0" w:color="auto"/>
              </w:divBdr>
              <w:divsChild>
                <w:div w:id="438182425">
                  <w:marLeft w:val="240"/>
                  <w:marRight w:val="240"/>
                  <w:marTop w:val="0"/>
                  <w:marBottom w:val="0"/>
                  <w:divBdr>
                    <w:top w:val="none" w:sz="0" w:space="0" w:color="auto"/>
                    <w:left w:val="none" w:sz="0" w:space="0" w:color="auto"/>
                    <w:bottom w:val="none" w:sz="0" w:space="0" w:color="auto"/>
                    <w:right w:val="none" w:sz="0" w:space="0" w:color="auto"/>
                  </w:divBdr>
                  <w:divsChild>
                    <w:div w:id="404839592">
                      <w:marLeft w:val="240"/>
                      <w:marRight w:val="0"/>
                      <w:marTop w:val="0"/>
                      <w:marBottom w:val="0"/>
                      <w:divBdr>
                        <w:top w:val="none" w:sz="0" w:space="0" w:color="auto"/>
                        <w:left w:val="none" w:sz="0" w:space="0" w:color="auto"/>
                        <w:bottom w:val="none" w:sz="0" w:space="0" w:color="auto"/>
                        <w:right w:val="none" w:sz="0" w:space="0" w:color="auto"/>
                      </w:divBdr>
                    </w:div>
                    <w:div w:id="1647079556">
                      <w:marLeft w:val="0"/>
                      <w:marRight w:val="0"/>
                      <w:marTop w:val="0"/>
                      <w:marBottom w:val="0"/>
                      <w:divBdr>
                        <w:top w:val="none" w:sz="0" w:space="0" w:color="auto"/>
                        <w:left w:val="none" w:sz="0" w:space="0" w:color="auto"/>
                        <w:bottom w:val="none" w:sz="0" w:space="0" w:color="auto"/>
                        <w:right w:val="none" w:sz="0" w:space="0" w:color="auto"/>
                      </w:divBdr>
                      <w:divsChild>
                        <w:div w:id="29190845">
                          <w:marLeft w:val="240"/>
                          <w:marRight w:val="240"/>
                          <w:marTop w:val="0"/>
                          <w:marBottom w:val="0"/>
                          <w:divBdr>
                            <w:top w:val="none" w:sz="0" w:space="0" w:color="auto"/>
                            <w:left w:val="none" w:sz="0" w:space="0" w:color="auto"/>
                            <w:bottom w:val="none" w:sz="0" w:space="0" w:color="auto"/>
                            <w:right w:val="none" w:sz="0" w:space="0" w:color="auto"/>
                          </w:divBdr>
                          <w:divsChild>
                            <w:div w:id="1491360106">
                              <w:marLeft w:val="240"/>
                              <w:marRight w:val="0"/>
                              <w:marTop w:val="0"/>
                              <w:marBottom w:val="0"/>
                              <w:divBdr>
                                <w:top w:val="none" w:sz="0" w:space="0" w:color="auto"/>
                                <w:left w:val="none" w:sz="0" w:space="0" w:color="auto"/>
                                <w:bottom w:val="none" w:sz="0" w:space="0" w:color="auto"/>
                                <w:right w:val="none" w:sz="0" w:space="0" w:color="auto"/>
                              </w:divBdr>
                            </w:div>
                            <w:div w:id="1725131837">
                              <w:marLeft w:val="0"/>
                              <w:marRight w:val="0"/>
                              <w:marTop w:val="0"/>
                              <w:marBottom w:val="0"/>
                              <w:divBdr>
                                <w:top w:val="none" w:sz="0" w:space="0" w:color="auto"/>
                                <w:left w:val="none" w:sz="0" w:space="0" w:color="auto"/>
                                <w:bottom w:val="none" w:sz="0" w:space="0" w:color="auto"/>
                                <w:right w:val="none" w:sz="0" w:space="0" w:color="auto"/>
                              </w:divBdr>
                              <w:divsChild>
                                <w:div w:id="166675690">
                                  <w:marLeft w:val="0"/>
                                  <w:marRight w:val="0"/>
                                  <w:marTop w:val="0"/>
                                  <w:marBottom w:val="0"/>
                                  <w:divBdr>
                                    <w:top w:val="none" w:sz="0" w:space="0" w:color="auto"/>
                                    <w:left w:val="none" w:sz="0" w:space="0" w:color="auto"/>
                                    <w:bottom w:val="none" w:sz="0" w:space="0" w:color="auto"/>
                                    <w:right w:val="none" w:sz="0" w:space="0" w:color="auto"/>
                                  </w:divBdr>
                                </w:div>
                                <w:div w:id="855846325">
                                  <w:marLeft w:val="240"/>
                                  <w:marRight w:val="240"/>
                                  <w:marTop w:val="0"/>
                                  <w:marBottom w:val="0"/>
                                  <w:divBdr>
                                    <w:top w:val="none" w:sz="0" w:space="0" w:color="auto"/>
                                    <w:left w:val="none" w:sz="0" w:space="0" w:color="auto"/>
                                    <w:bottom w:val="none" w:sz="0" w:space="0" w:color="auto"/>
                                    <w:right w:val="none" w:sz="0" w:space="0" w:color="auto"/>
                                  </w:divBdr>
                                  <w:divsChild>
                                    <w:div w:id="284966898">
                                      <w:marLeft w:val="240"/>
                                      <w:marRight w:val="0"/>
                                      <w:marTop w:val="0"/>
                                      <w:marBottom w:val="0"/>
                                      <w:divBdr>
                                        <w:top w:val="none" w:sz="0" w:space="0" w:color="auto"/>
                                        <w:left w:val="none" w:sz="0" w:space="0" w:color="auto"/>
                                        <w:bottom w:val="none" w:sz="0" w:space="0" w:color="auto"/>
                                        <w:right w:val="none" w:sz="0" w:space="0" w:color="auto"/>
                                      </w:divBdr>
                                    </w:div>
                                  </w:divsChild>
                                </w:div>
                                <w:div w:id="1091119321">
                                  <w:marLeft w:val="240"/>
                                  <w:marRight w:val="240"/>
                                  <w:marTop w:val="0"/>
                                  <w:marBottom w:val="0"/>
                                  <w:divBdr>
                                    <w:top w:val="none" w:sz="0" w:space="0" w:color="auto"/>
                                    <w:left w:val="none" w:sz="0" w:space="0" w:color="auto"/>
                                    <w:bottom w:val="none" w:sz="0" w:space="0" w:color="auto"/>
                                    <w:right w:val="none" w:sz="0" w:space="0" w:color="auto"/>
                                  </w:divBdr>
                                  <w:divsChild>
                                    <w:div w:id="1456022395">
                                      <w:marLeft w:val="240"/>
                                      <w:marRight w:val="0"/>
                                      <w:marTop w:val="0"/>
                                      <w:marBottom w:val="0"/>
                                      <w:divBdr>
                                        <w:top w:val="none" w:sz="0" w:space="0" w:color="auto"/>
                                        <w:left w:val="none" w:sz="0" w:space="0" w:color="auto"/>
                                        <w:bottom w:val="none" w:sz="0" w:space="0" w:color="auto"/>
                                        <w:right w:val="none" w:sz="0" w:space="0" w:color="auto"/>
                                      </w:divBdr>
                                    </w:div>
                                  </w:divsChild>
                                </w:div>
                                <w:div w:id="1277712671">
                                  <w:marLeft w:val="240"/>
                                  <w:marRight w:val="240"/>
                                  <w:marTop w:val="0"/>
                                  <w:marBottom w:val="0"/>
                                  <w:divBdr>
                                    <w:top w:val="none" w:sz="0" w:space="0" w:color="auto"/>
                                    <w:left w:val="none" w:sz="0" w:space="0" w:color="auto"/>
                                    <w:bottom w:val="none" w:sz="0" w:space="0" w:color="auto"/>
                                    <w:right w:val="none" w:sz="0" w:space="0" w:color="auto"/>
                                  </w:divBdr>
                                  <w:divsChild>
                                    <w:div w:id="542595447">
                                      <w:marLeft w:val="240"/>
                                      <w:marRight w:val="0"/>
                                      <w:marTop w:val="0"/>
                                      <w:marBottom w:val="0"/>
                                      <w:divBdr>
                                        <w:top w:val="none" w:sz="0" w:space="0" w:color="auto"/>
                                        <w:left w:val="none" w:sz="0" w:space="0" w:color="auto"/>
                                        <w:bottom w:val="none" w:sz="0" w:space="0" w:color="auto"/>
                                        <w:right w:val="none" w:sz="0" w:space="0" w:color="auto"/>
                                      </w:divBdr>
                                    </w:div>
                                  </w:divsChild>
                                </w:div>
                                <w:div w:id="1538346928">
                                  <w:marLeft w:val="240"/>
                                  <w:marRight w:val="240"/>
                                  <w:marTop w:val="0"/>
                                  <w:marBottom w:val="0"/>
                                  <w:divBdr>
                                    <w:top w:val="none" w:sz="0" w:space="0" w:color="auto"/>
                                    <w:left w:val="none" w:sz="0" w:space="0" w:color="auto"/>
                                    <w:bottom w:val="none" w:sz="0" w:space="0" w:color="auto"/>
                                    <w:right w:val="none" w:sz="0" w:space="0" w:color="auto"/>
                                  </w:divBdr>
                                  <w:divsChild>
                                    <w:div w:id="8477954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22997">
                          <w:marLeft w:val="240"/>
                          <w:marRight w:val="240"/>
                          <w:marTop w:val="0"/>
                          <w:marBottom w:val="0"/>
                          <w:divBdr>
                            <w:top w:val="none" w:sz="0" w:space="0" w:color="auto"/>
                            <w:left w:val="none" w:sz="0" w:space="0" w:color="auto"/>
                            <w:bottom w:val="none" w:sz="0" w:space="0" w:color="auto"/>
                            <w:right w:val="none" w:sz="0" w:space="0" w:color="auto"/>
                          </w:divBdr>
                          <w:divsChild>
                            <w:div w:id="26375086">
                              <w:marLeft w:val="0"/>
                              <w:marRight w:val="0"/>
                              <w:marTop w:val="0"/>
                              <w:marBottom w:val="0"/>
                              <w:divBdr>
                                <w:top w:val="none" w:sz="0" w:space="0" w:color="auto"/>
                                <w:left w:val="none" w:sz="0" w:space="0" w:color="auto"/>
                                <w:bottom w:val="none" w:sz="0" w:space="0" w:color="auto"/>
                                <w:right w:val="none" w:sz="0" w:space="0" w:color="auto"/>
                              </w:divBdr>
                              <w:divsChild>
                                <w:div w:id="22750272">
                                  <w:marLeft w:val="240"/>
                                  <w:marRight w:val="240"/>
                                  <w:marTop w:val="0"/>
                                  <w:marBottom w:val="0"/>
                                  <w:divBdr>
                                    <w:top w:val="none" w:sz="0" w:space="0" w:color="auto"/>
                                    <w:left w:val="none" w:sz="0" w:space="0" w:color="auto"/>
                                    <w:bottom w:val="none" w:sz="0" w:space="0" w:color="auto"/>
                                    <w:right w:val="none" w:sz="0" w:space="0" w:color="auto"/>
                                  </w:divBdr>
                                  <w:divsChild>
                                    <w:div w:id="964699679">
                                      <w:marLeft w:val="240"/>
                                      <w:marRight w:val="0"/>
                                      <w:marTop w:val="0"/>
                                      <w:marBottom w:val="0"/>
                                      <w:divBdr>
                                        <w:top w:val="none" w:sz="0" w:space="0" w:color="auto"/>
                                        <w:left w:val="none" w:sz="0" w:space="0" w:color="auto"/>
                                        <w:bottom w:val="none" w:sz="0" w:space="0" w:color="auto"/>
                                        <w:right w:val="none" w:sz="0" w:space="0" w:color="auto"/>
                                      </w:divBdr>
                                    </w:div>
                                  </w:divsChild>
                                </w:div>
                                <w:div w:id="894124090">
                                  <w:marLeft w:val="0"/>
                                  <w:marRight w:val="0"/>
                                  <w:marTop w:val="0"/>
                                  <w:marBottom w:val="0"/>
                                  <w:divBdr>
                                    <w:top w:val="none" w:sz="0" w:space="0" w:color="auto"/>
                                    <w:left w:val="none" w:sz="0" w:space="0" w:color="auto"/>
                                    <w:bottom w:val="none" w:sz="0" w:space="0" w:color="auto"/>
                                    <w:right w:val="none" w:sz="0" w:space="0" w:color="auto"/>
                                  </w:divBdr>
                                </w:div>
                                <w:div w:id="1589729361">
                                  <w:marLeft w:val="240"/>
                                  <w:marRight w:val="240"/>
                                  <w:marTop w:val="0"/>
                                  <w:marBottom w:val="0"/>
                                  <w:divBdr>
                                    <w:top w:val="none" w:sz="0" w:space="0" w:color="auto"/>
                                    <w:left w:val="none" w:sz="0" w:space="0" w:color="auto"/>
                                    <w:bottom w:val="none" w:sz="0" w:space="0" w:color="auto"/>
                                    <w:right w:val="none" w:sz="0" w:space="0" w:color="auto"/>
                                  </w:divBdr>
                                  <w:divsChild>
                                    <w:div w:id="425073401">
                                      <w:marLeft w:val="240"/>
                                      <w:marRight w:val="0"/>
                                      <w:marTop w:val="0"/>
                                      <w:marBottom w:val="0"/>
                                      <w:divBdr>
                                        <w:top w:val="none" w:sz="0" w:space="0" w:color="auto"/>
                                        <w:left w:val="none" w:sz="0" w:space="0" w:color="auto"/>
                                        <w:bottom w:val="none" w:sz="0" w:space="0" w:color="auto"/>
                                        <w:right w:val="none" w:sz="0" w:space="0" w:color="auto"/>
                                      </w:divBdr>
                                    </w:div>
                                  </w:divsChild>
                                </w:div>
                                <w:div w:id="1833064612">
                                  <w:marLeft w:val="240"/>
                                  <w:marRight w:val="240"/>
                                  <w:marTop w:val="0"/>
                                  <w:marBottom w:val="0"/>
                                  <w:divBdr>
                                    <w:top w:val="none" w:sz="0" w:space="0" w:color="auto"/>
                                    <w:left w:val="none" w:sz="0" w:space="0" w:color="auto"/>
                                    <w:bottom w:val="none" w:sz="0" w:space="0" w:color="auto"/>
                                    <w:right w:val="none" w:sz="0" w:space="0" w:color="auto"/>
                                  </w:divBdr>
                                  <w:divsChild>
                                    <w:div w:id="10687707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8775828">
                              <w:marLeft w:val="240"/>
                              <w:marRight w:val="0"/>
                              <w:marTop w:val="0"/>
                              <w:marBottom w:val="0"/>
                              <w:divBdr>
                                <w:top w:val="none" w:sz="0" w:space="0" w:color="auto"/>
                                <w:left w:val="none" w:sz="0" w:space="0" w:color="auto"/>
                                <w:bottom w:val="none" w:sz="0" w:space="0" w:color="auto"/>
                                <w:right w:val="none" w:sz="0" w:space="0" w:color="auto"/>
                              </w:divBdr>
                            </w:div>
                          </w:divsChild>
                        </w:div>
                        <w:div w:id="181625027">
                          <w:marLeft w:val="240"/>
                          <w:marRight w:val="240"/>
                          <w:marTop w:val="0"/>
                          <w:marBottom w:val="0"/>
                          <w:divBdr>
                            <w:top w:val="none" w:sz="0" w:space="0" w:color="auto"/>
                            <w:left w:val="none" w:sz="0" w:space="0" w:color="auto"/>
                            <w:bottom w:val="none" w:sz="0" w:space="0" w:color="auto"/>
                            <w:right w:val="none" w:sz="0" w:space="0" w:color="auto"/>
                          </w:divBdr>
                          <w:divsChild>
                            <w:div w:id="373821134">
                              <w:marLeft w:val="240"/>
                              <w:marRight w:val="0"/>
                              <w:marTop w:val="0"/>
                              <w:marBottom w:val="0"/>
                              <w:divBdr>
                                <w:top w:val="none" w:sz="0" w:space="0" w:color="auto"/>
                                <w:left w:val="none" w:sz="0" w:space="0" w:color="auto"/>
                                <w:bottom w:val="none" w:sz="0" w:space="0" w:color="auto"/>
                                <w:right w:val="none" w:sz="0" w:space="0" w:color="auto"/>
                              </w:divBdr>
                            </w:div>
                          </w:divsChild>
                        </w:div>
                        <w:div w:id="269819772">
                          <w:marLeft w:val="240"/>
                          <w:marRight w:val="240"/>
                          <w:marTop w:val="0"/>
                          <w:marBottom w:val="0"/>
                          <w:divBdr>
                            <w:top w:val="none" w:sz="0" w:space="0" w:color="auto"/>
                            <w:left w:val="none" w:sz="0" w:space="0" w:color="auto"/>
                            <w:bottom w:val="none" w:sz="0" w:space="0" w:color="auto"/>
                            <w:right w:val="none" w:sz="0" w:space="0" w:color="auto"/>
                          </w:divBdr>
                          <w:divsChild>
                            <w:div w:id="471797995">
                              <w:marLeft w:val="240"/>
                              <w:marRight w:val="0"/>
                              <w:marTop w:val="0"/>
                              <w:marBottom w:val="0"/>
                              <w:divBdr>
                                <w:top w:val="none" w:sz="0" w:space="0" w:color="auto"/>
                                <w:left w:val="none" w:sz="0" w:space="0" w:color="auto"/>
                                <w:bottom w:val="none" w:sz="0" w:space="0" w:color="auto"/>
                                <w:right w:val="none" w:sz="0" w:space="0" w:color="auto"/>
                              </w:divBdr>
                            </w:div>
                          </w:divsChild>
                        </w:div>
                        <w:div w:id="505561465">
                          <w:marLeft w:val="240"/>
                          <w:marRight w:val="240"/>
                          <w:marTop w:val="0"/>
                          <w:marBottom w:val="0"/>
                          <w:divBdr>
                            <w:top w:val="none" w:sz="0" w:space="0" w:color="auto"/>
                            <w:left w:val="none" w:sz="0" w:space="0" w:color="auto"/>
                            <w:bottom w:val="none" w:sz="0" w:space="0" w:color="auto"/>
                            <w:right w:val="none" w:sz="0" w:space="0" w:color="auto"/>
                          </w:divBdr>
                          <w:divsChild>
                            <w:div w:id="1208495191">
                              <w:marLeft w:val="240"/>
                              <w:marRight w:val="0"/>
                              <w:marTop w:val="0"/>
                              <w:marBottom w:val="0"/>
                              <w:divBdr>
                                <w:top w:val="none" w:sz="0" w:space="0" w:color="auto"/>
                                <w:left w:val="none" w:sz="0" w:space="0" w:color="auto"/>
                                <w:bottom w:val="none" w:sz="0" w:space="0" w:color="auto"/>
                                <w:right w:val="none" w:sz="0" w:space="0" w:color="auto"/>
                              </w:divBdr>
                            </w:div>
                          </w:divsChild>
                        </w:div>
                        <w:div w:id="548105251">
                          <w:marLeft w:val="240"/>
                          <w:marRight w:val="240"/>
                          <w:marTop w:val="0"/>
                          <w:marBottom w:val="0"/>
                          <w:divBdr>
                            <w:top w:val="none" w:sz="0" w:space="0" w:color="auto"/>
                            <w:left w:val="none" w:sz="0" w:space="0" w:color="auto"/>
                            <w:bottom w:val="none" w:sz="0" w:space="0" w:color="auto"/>
                            <w:right w:val="none" w:sz="0" w:space="0" w:color="auto"/>
                          </w:divBdr>
                          <w:divsChild>
                            <w:div w:id="894974714">
                              <w:marLeft w:val="240"/>
                              <w:marRight w:val="0"/>
                              <w:marTop w:val="0"/>
                              <w:marBottom w:val="0"/>
                              <w:divBdr>
                                <w:top w:val="none" w:sz="0" w:space="0" w:color="auto"/>
                                <w:left w:val="none" w:sz="0" w:space="0" w:color="auto"/>
                                <w:bottom w:val="none" w:sz="0" w:space="0" w:color="auto"/>
                                <w:right w:val="none" w:sz="0" w:space="0" w:color="auto"/>
                              </w:divBdr>
                            </w:div>
                          </w:divsChild>
                        </w:div>
                        <w:div w:id="590311501">
                          <w:marLeft w:val="240"/>
                          <w:marRight w:val="240"/>
                          <w:marTop w:val="0"/>
                          <w:marBottom w:val="0"/>
                          <w:divBdr>
                            <w:top w:val="none" w:sz="0" w:space="0" w:color="auto"/>
                            <w:left w:val="none" w:sz="0" w:space="0" w:color="auto"/>
                            <w:bottom w:val="none" w:sz="0" w:space="0" w:color="auto"/>
                            <w:right w:val="none" w:sz="0" w:space="0" w:color="auto"/>
                          </w:divBdr>
                          <w:divsChild>
                            <w:div w:id="1393968330">
                              <w:marLeft w:val="240"/>
                              <w:marRight w:val="0"/>
                              <w:marTop w:val="0"/>
                              <w:marBottom w:val="0"/>
                              <w:divBdr>
                                <w:top w:val="none" w:sz="0" w:space="0" w:color="auto"/>
                                <w:left w:val="none" w:sz="0" w:space="0" w:color="auto"/>
                                <w:bottom w:val="none" w:sz="0" w:space="0" w:color="auto"/>
                                <w:right w:val="none" w:sz="0" w:space="0" w:color="auto"/>
                              </w:divBdr>
                            </w:div>
                          </w:divsChild>
                        </w:div>
                        <w:div w:id="622199062">
                          <w:marLeft w:val="240"/>
                          <w:marRight w:val="240"/>
                          <w:marTop w:val="0"/>
                          <w:marBottom w:val="0"/>
                          <w:divBdr>
                            <w:top w:val="none" w:sz="0" w:space="0" w:color="auto"/>
                            <w:left w:val="none" w:sz="0" w:space="0" w:color="auto"/>
                            <w:bottom w:val="none" w:sz="0" w:space="0" w:color="auto"/>
                            <w:right w:val="none" w:sz="0" w:space="0" w:color="auto"/>
                          </w:divBdr>
                          <w:divsChild>
                            <w:div w:id="1356807410">
                              <w:marLeft w:val="240"/>
                              <w:marRight w:val="0"/>
                              <w:marTop w:val="0"/>
                              <w:marBottom w:val="0"/>
                              <w:divBdr>
                                <w:top w:val="none" w:sz="0" w:space="0" w:color="auto"/>
                                <w:left w:val="none" w:sz="0" w:space="0" w:color="auto"/>
                                <w:bottom w:val="none" w:sz="0" w:space="0" w:color="auto"/>
                                <w:right w:val="none" w:sz="0" w:space="0" w:color="auto"/>
                              </w:divBdr>
                            </w:div>
                          </w:divsChild>
                        </w:div>
                        <w:div w:id="628241332">
                          <w:marLeft w:val="240"/>
                          <w:marRight w:val="240"/>
                          <w:marTop w:val="0"/>
                          <w:marBottom w:val="0"/>
                          <w:divBdr>
                            <w:top w:val="none" w:sz="0" w:space="0" w:color="auto"/>
                            <w:left w:val="none" w:sz="0" w:space="0" w:color="auto"/>
                            <w:bottom w:val="none" w:sz="0" w:space="0" w:color="auto"/>
                            <w:right w:val="none" w:sz="0" w:space="0" w:color="auto"/>
                          </w:divBdr>
                          <w:divsChild>
                            <w:div w:id="899287882">
                              <w:marLeft w:val="240"/>
                              <w:marRight w:val="0"/>
                              <w:marTop w:val="0"/>
                              <w:marBottom w:val="0"/>
                              <w:divBdr>
                                <w:top w:val="none" w:sz="0" w:space="0" w:color="auto"/>
                                <w:left w:val="none" w:sz="0" w:space="0" w:color="auto"/>
                                <w:bottom w:val="none" w:sz="0" w:space="0" w:color="auto"/>
                                <w:right w:val="none" w:sz="0" w:space="0" w:color="auto"/>
                              </w:divBdr>
                            </w:div>
                          </w:divsChild>
                        </w:div>
                        <w:div w:id="735713466">
                          <w:marLeft w:val="240"/>
                          <w:marRight w:val="240"/>
                          <w:marTop w:val="0"/>
                          <w:marBottom w:val="0"/>
                          <w:divBdr>
                            <w:top w:val="none" w:sz="0" w:space="0" w:color="auto"/>
                            <w:left w:val="none" w:sz="0" w:space="0" w:color="auto"/>
                            <w:bottom w:val="none" w:sz="0" w:space="0" w:color="auto"/>
                            <w:right w:val="none" w:sz="0" w:space="0" w:color="auto"/>
                          </w:divBdr>
                          <w:divsChild>
                            <w:div w:id="1164589154">
                              <w:marLeft w:val="240"/>
                              <w:marRight w:val="0"/>
                              <w:marTop w:val="0"/>
                              <w:marBottom w:val="0"/>
                              <w:divBdr>
                                <w:top w:val="none" w:sz="0" w:space="0" w:color="auto"/>
                                <w:left w:val="none" w:sz="0" w:space="0" w:color="auto"/>
                                <w:bottom w:val="none" w:sz="0" w:space="0" w:color="auto"/>
                                <w:right w:val="none" w:sz="0" w:space="0" w:color="auto"/>
                              </w:divBdr>
                            </w:div>
                          </w:divsChild>
                        </w:div>
                        <w:div w:id="834608489">
                          <w:marLeft w:val="240"/>
                          <w:marRight w:val="240"/>
                          <w:marTop w:val="0"/>
                          <w:marBottom w:val="0"/>
                          <w:divBdr>
                            <w:top w:val="none" w:sz="0" w:space="0" w:color="auto"/>
                            <w:left w:val="none" w:sz="0" w:space="0" w:color="auto"/>
                            <w:bottom w:val="none" w:sz="0" w:space="0" w:color="auto"/>
                            <w:right w:val="none" w:sz="0" w:space="0" w:color="auto"/>
                          </w:divBdr>
                          <w:divsChild>
                            <w:div w:id="1888255950">
                              <w:marLeft w:val="240"/>
                              <w:marRight w:val="0"/>
                              <w:marTop w:val="0"/>
                              <w:marBottom w:val="0"/>
                              <w:divBdr>
                                <w:top w:val="none" w:sz="0" w:space="0" w:color="auto"/>
                                <w:left w:val="none" w:sz="0" w:space="0" w:color="auto"/>
                                <w:bottom w:val="none" w:sz="0" w:space="0" w:color="auto"/>
                                <w:right w:val="none" w:sz="0" w:space="0" w:color="auto"/>
                              </w:divBdr>
                            </w:div>
                          </w:divsChild>
                        </w:div>
                        <w:div w:id="875510995">
                          <w:marLeft w:val="240"/>
                          <w:marRight w:val="240"/>
                          <w:marTop w:val="0"/>
                          <w:marBottom w:val="0"/>
                          <w:divBdr>
                            <w:top w:val="none" w:sz="0" w:space="0" w:color="auto"/>
                            <w:left w:val="none" w:sz="0" w:space="0" w:color="auto"/>
                            <w:bottom w:val="none" w:sz="0" w:space="0" w:color="auto"/>
                            <w:right w:val="none" w:sz="0" w:space="0" w:color="auto"/>
                          </w:divBdr>
                          <w:divsChild>
                            <w:div w:id="133646065">
                              <w:marLeft w:val="240"/>
                              <w:marRight w:val="0"/>
                              <w:marTop w:val="0"/>
                              <w:marBottom w:val="0"/>
                              <w:divBdr>
                                <w:top w:val="none" w:sz="0" w:space="0" w:color="auto"/>
                                <w:left w:val="none" w:sz="0" w:space="0" w:color="auto"/>
                                <w:bottom w:val="none" w:sz="0" w:space="0" w:color="auto"/>
                                <w:right w:val="none" w:sz="0" w:space="0" w:color="auto"/>
                              </w:divBdr>
                            </w:div>
                          </w:divsChild>
                        </w:div>
                        <w:div w:id="941495890">
                          <w:marLeft w:val="240"/>
                          <w:marRight w:val="240"/>
                          <w:marTop w:val="0"/>
                          <w:marBottom w:val="0"/>
                          <w:divBdr>
                            <w:top w:val="none" w:sz="0" w:space="0" w:color="auto"/>
                            <w:left w:val="none" w:sz="0" w:space="0" w:color="auto"/>
                            <w:bottom w:val="none" w:sz="0" w:space="0" w:color="auto"/>
                            <w:right w:val="none" w:sz="0" w:space="0" w:color="auto"/>
                          </w:divBdr>
                          <w:divsChild>
                            <w:div w:id="1154486673">
                              <w:marLeft w:val="240"/>
                              <w:marRight w:val="0"/>
                              <w:marTop w:val="0"/>
                              <w:marBottom w:val="0"/>
                              <w:divBdr>
                                <w:top w:val="none" w:sz="0" w:space="0" w:color="auto"/>
                                <w:left w:val="none" w:sz="0" w:space="0" w:color="auto"/>
                                <w:bottom w:val="none" w:sz="0" w:space="0" w:color="auto"/>
                                <w:right w:val="none" w:sz="0" w:space="0" w:color="auto"/>
                              </w:divBdr>
                            </w:div>
                            <w:div w:id="2050035147">
                              <w:marLeft w:val="0"/>
                              <w:marRight w:val="0"/>
                              <w:marTop w:val="0"/>
                              <w:marBottom w:val="0"/>
                              <w:divBdr>
                                <w:top w:val="none" w:sz="0" w:space="0" w:color="auto"/>
                                <w:left w:val="none" w:sz="0" w:space="0" w:color="auto"/>
                                <w:bottom w:val="none" w:sz="0" w:space="0" w:color="auto"/>
                                <w:right w:val="none" w:sz="0" w:space="0" w:color="auto"/>
                              </w:divBdr>
                              <w:divsChild>
                                <w:div w:id="241763061">
                                  <w:marLeft w:val="240"/>
                                  <w:marRight w:val="240"/>
                                  <w:marTop w:val="0"/>
                                  <w:marBottom w:val="0"/>
                                  <w:divBdr>
                                    <w:top w:val="none" w:sz="0" w:space="0" w:color="auto"/>
                                    <w:left w:val="none" w:sz="0" w:space="0" w:color="auto"/>
                                    <w:bottom w:val="none" w:sz="0" w:space="0" w:color="auto"/>
                                    <w:right w:val="none" w:sz="0" w:space="0" w:color="auto"/>
                                  </w:divBdr>
                                  <w:divsChild>
                                    <w:div w:id="1801415044">
                                      <w:marLeft w:val="240"/>
                                      <w:marRight w:val="0"/>
                                      <w:marTop w:val="0"/>
                                      <w:marBottom w:val="0"/>
                                      <w:divBdr>
                                        <w:top w:val="none" w:sz="0" w:space="0" w:color="auto"/>
                                        <w:left w:val="none" w:sz="0" w:space="0" w:color="auto"/>
                                        <w:bottom w:val="none" w:sz="0" w:space="0" w:color="auto"/>
                                        <w:right w:val="none" w:sz="0" w:space="0" w:color="auto"/>
                                      </w:divBdr>
                                    </w:div>
                                  </w:divsChild>
                                </w:div>
                                <w:div w:id="316342503">
                                  <w:marLeft w:val="240"/>
                                  <w:marRight w:val="240"/>
                                  <w:marTop w:val="0"/>
                                  <w:marBottom w:val="0"/>
                                  <w:divBdr>
                                    <w:top w:val="none" w:sz="0" w:space="0" w:color="auto"/>
                                    <w:left w:val="none" w:sz="0" w:space="0" w:color="auto"/>
                                    <w:bottom w:val="none" w:sz="0" w:space="0" w:color="auto"/>
                                    <w:right w:val="none" w:sz="0" w:space="0" w:color="auto"/>
                                  </w:divBdr>
                                  <w:divsChild>
                                    <w:div w:id="1475945178">
                                      <w:marLeft w:val="240"/>
                                      <w:marRight w:val="0"/>
                                      <w:marTop w:val="0"/>
                                      <w:marBottom w:val="0"/>
                                      <w:divBdr>
                                        <w:top w:val="none" w:sz="0" w:space="0" w:color="auto"/>
                                        <w:left w:val="none" w:sz="0" w:space="0" w:color="auto"/>
                                        <w:bottom w:val="none" w:sz="0" w:space="0" w:color="auto"/>
                                        <w:right w:val="none" w:sz="0" w:space="0" w:color="auto"/>
                                      </w:divBdr>
                                    </w:div>
                                  </w:divsChild>
                                </w:div>
                                <w:div w:id="436948360">
                                  <w:marLeft w:val="0"/>
                                  <w:marRight w:val="0"/>
                                  <w:marTop w:val="0"/>
                                  <w:marBottom w:val="0"/>
                                  <w:divBdr>
                                    <w:top w:val="none" w:sz="0" w:space="0" w:color="auto"/>
                                    <w:left w:val="none" w:sz="0" w:space="0" w:color="auto"/>
                                    <w:bottom w:val="none" w:sz="0" w:space="0" w:color="auto"/>
                                    <w:right w:val="none" w:sz="0" w:space="0" w:color="auto"/>
                                  </w:divBdr>
                                </w:div>
                                <w:div w:id="540286656">
                                  <w:marLeft w:val="240"/>
                                  <w:marRight w:val="240"/>
                                  <w:marTop w:val="0"/>
                                  <w:marBottom w:val="0"/>
                                  <w:divBdr>
                                    <w:top w:val="none" w:sz="0" w:space="0" w:color="auto"/>
                                    <w:left w:val="none" w:sz="0" w:space="0" w:color="auto"/>
                                    <w:bottom w:val="none" w:sz="0" w:space="0" w:color="auto"/>
                                    <w:right w:val="none" w:sz="0" w:space="0" w:color="auto"/>
                                  </w:divBdr>
                                  <w:divsChild>
                                    <w:div w:id="866790958">
                                      <w:marLeft w:val="240"/>
                                      <w:marRight w:val="0"/>
                                      <w:marTop w:val="0"/>
                                      <w:marBottom w:val="0"/>
                                      <w:divBdr>
                                        <w:top w:val="none" w:sz="0" w:space="0" w:color="auto"/>
                                        <w:left w:val="none" w:sz="0" w:space="0" w:color="auto"/>
                                        <w:bottom w:val="none" w:sz="0" w:space="0" w:color="auto"/>
                                        <w:right w:val="none" w:sz="0" w:space="0" w:color="auto"/>
                                      </w:divBdr>
                                    </w:div>
                                  </w:divsChild>
                                </w:div>
                                <w:div w:id="1194080587">
                                  <w:marLeft w:val="240"/>
                                  <w:marRight w:val="240"/>
                                  <w:marTop w:val="0"/>
                                  <w:marBottom w:val="0"/>
                                  <w:divBdr>
                                    <w:top w:val="none" w:sz="0" w:space="0" w:color="auto"/>
                                    <w:left w:val="none" w:sz="0" w:space="0" w:color="auto"/>
                                    <w:bottom w:val="none" w:sz="0" w:space="0" w:color="auto"/>
                                    <w:right w:val="none" w:sz="0" w:space="0" w:color="auto"/>
                                  </w:divBdr>
                                  <w:divsChild>
                                    <w:div w:id="1237590183">
                                      <w:marLeft w:val="240"/>
                                      <w:marRight w:val="0"/>
                                      <w:marTop w:val="0"/>
                                      <w:marBottom w:val="0"/>
                                      <w:divBdr>
                                        <w:top w:val="none" w:sz="0" w:space="0" w:color="auto"/>
                                        <w:left w:val="none" w:sz="0" w:space="0" w:color="auto"/>
                                        <w:bottom w:val="none" w:sz="0" w:space="0" w:color="auto"/>
                                        <w:right w:val="none" w:sz="0" w:space="0" w:color="auto"/>
                                      </w:divBdr>
                                    </w:div>
                                  </w:divsChild>
                                </w:div>
                                <w:div w:id="1418092017">
                                  <w:marLeft w:val="240"/>
                                  <w:marRight w:val="240"/>
                                  <w:marTop w:val="0"/>
                                  <w:marBottom w:val="0"/>
                                  <w:divBdr>
                                    <w:top w:val="none" w:sz="0" w:space="0" w:color="auto"/>
                                    <w:left w:val="none" w:sz="0" w:space="0" w:color="auto"/>
                                    <w:bottom w:val="none" w:sz="0" w:space="0" w:color="auto"/>
                                    <w:right w:val="none" w:sz="0" w:space="0" w:color="auto"/>
                                  </w:divBdr>
                                  <w:divsChild>
                                    <w:div w:id="2037654259">
                                      <w:marLeft w:val="240"/>
                                      <w:marRight w:val="0"/>
                                      <w:marTop w:val="0"/>
                                      <w:marBottom w:val="0"/>
                                      <w:divBdr>
                                        <w:top w:val="none" w:sz="0" w:space="0" w:color="auto"/>
                                        <w:left w:val="none" w:sz="0" w:space="0" w:color="auto"/>
                                        <w:bottom w:val="none" w:sz="0" w:space="0" w:color="auto"/>
                                        <w:right w:val="none" w:sz="0" w:space="0" w:color="auto"/>
                                      </w:divBdr>
                                    </w:div>
                                  </w:divsChild>
                                </w:div>
                                <w:div w:id="1485464005">
                                  <w:marLeft w:val="240"/>
                                  <w:marRight w:val="240"/>
                                  <w:marTop w:val="0"/>
                                  <w:marBottom w:val="0"/>
                                  <w:divBdr>
                                    <w:top w:val="none" w:sz="0" w:space="0" w:color="auto"/>
                                    <w:left w:val="none" w:sz="0" w:space="0" w:color="auto"/>
                                    <w:bottom w:val="none" w:sz="0" w:space="0" w:color="auto"/>
                                    <w:right w:val="none" w:sz="0" w:space="0" w:color="auto"/>
                                  </w:divBdr>
                                  <w:divsChild>
                                    <w:div w:id="2056390058">
                                      <w:marLeft w:val="240"/>
                                      <w:marRight w:val="0"/>
                                      <w:marTop w:val="0"/>
                                      <w:marBottom w:val="0"/>
                                      <w:divBdr>
                                        <w:top w:val="none" w:sz="0" w:space="0" w:color="auto"/>
                                        <w:left w:val="none" w:sz="0" w:space="0" w:color="auto"/>
                                        <w:bottom w:val="none" w:sz="0" w:space="0" w:color="auto"/>
                                        <w:right w:val="none" w:sz="0" w:space="0" w:color="auto"/>
                                      </w:divBdr>
                                    </w:div>
                                  </w:divsChild>
                                </w:div>
                                <w:div w:id="1842041224">
                                  <w:marLeft w:val="240"/>
                                  <w:marRight w:val="240"/>
                                  <w:marTop w:val="0"/>
                                  <w:marBottom w:val="0"/>
                                  <w:divBdr>
                                    <w:top w:val="none" w:sz="0" w:space="0" w:color="auto"/>
                                    <w:left w:val="none" w:sz="0" w:space="0" w:color="auto"/>
                                    <w:bottom w:val="none" w:sz="0" w:space="0" w:color="auto"/>
                                    <w:right w:val="none" w:sz="0" w:space="0" w:color="auto"/>
                                  </w:divBdr>
                                  <w:divsChild>
                                    <w:div w:id="203179179">
                                      <w:marLeft w:val="240"/>
                                      <w:marRight w:val="0"/>
                                      <w:marTop w:val="0"/>
                                      <w:marBottom w:val="0"/>
                                      <w:divBdr>
                                        <w:top w:val="none" w:sz="0" w:space="0" w:color="auto"/>
                                        <w:left w:val="none" w:sz="0" w:space="0" w:color="auto"/>
                                        <w:bottom w:val="none" w:sz="0" w:space="0" w:color="auto"/>
                                        <w:right w:val="none" w:sz="0" w:space="0" w:color="auto"/>
                                      </w:divBdr>
                                    </w:div>
                                  </w:divsChild>
                                </w:div>
                                <w:div w:id="2008825683">
                                  <w:marLeft w:val="240"/>
                                  <w:marRight w:val="240"/>
                                  <w:marTop w:val="0"/>
                                  <w:marBottom w:val="0"/>
                                  <w:divBdr>
                                    <w:top w:val="none" w:sz="0" w:space="0" w:color="auto"/>
                                    <w:left w:val="none" w:sz="0" w:space="0" w:color="auto"/>
                                    <w:bottom w:val="none" w:sz="0" w:space="0" w:color="auto"/>
                                    <w:right w:val="none" w:sz="0" w:space="0" w:color="auto"/>
                                  </w:divBdr>
                                  <w:divsChild>
                                    <w:div w:id="21221418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085748">
                          <w:marLeft w:val="240"/>
                          <w:marRight w:val="240"/>
                          <w:marTop w:val="0"/>
                          <w:marBottom w:val="0"/>
                          <w:divBdr>
                            <w:top w:val="none" w:sz="0" w:space="0" w:color="auto"/>
                            <w:left w:val="none" w:sz="0" w:space="0" w:color="auto"/>
                            <w:bottom w:val="none" w:sz="0" w:space="0" w:color="auto"/>
                            <w:right w:val="none" w:sz="0" w:space="0" w:color="auto"/>
                          </w:divBdr>
                          <w:divsChild>
                            <w:div w:id="989863099">
                              <w:marLeft w:val="240"/>
                              <w:marRight w:val="0"/>
                              <w:marTop w:val="0"/>
                              <w:marBottom w:val="0"/>
                              <w:divBdr>
                                <w:top w:val="none" w:sz="0" w:space="0" w:color="auto"/>
                                <w:left w:val="none" w:sz="0" w:space="0" w:color="auto"/>
                                <w:bottom w:val="none" w:sz="0" w:space="0" w:color="auto"/>
                                <w:right w:val="none" w:sz="0" w:space="0" w:color="auto"/>
                              </w:divBdr>
                            </w:div>
                          </w:divsChild>
                        </w:div>
                        <w:div w:id="1076901693">
                          <w:marLeft w:val="240"/>
                          <w:marRight w:val="240"/>
                          <w:marTop w:val="0"/>
                          <w:marBottom w:val="0"/>
                          <w:divBdr>
                            <w:top w:val="none" w:sz="0" w:space="0" w:color="auto"/>
                            <w:left w:val="none" w:sz="0" w:space="0" w:color="auto"/>
                            <w:bottom w:val="none" w:sz="0" w:space="0" w:color="auto"/>
                            <w:right w:val="none" w:sz="0" w:space="0" w:color="auto"/>
                          </w:divBdr>
                          <w:divsChild>
                            <w:div w:id="424691325">
                              <w:marLeft w:val="240"/>
                              <w:marRight w:val="0"/>
                              <w:marTop w:val="0"/>
                              <w:marBottom w:val="0"/>
                              <w:divBdr>
                                <w:top w:val="none" w:sz="0" w:space="0" w:color="auto"/>
                                <w:left w:val="none" w:sz="0" w:space="0" w:color="auto"/>
                                <w:bottom w:val="none" w:sz="0" w:space="0" w:color="auto"/>
                                <w:right w:val="none" w:sz="0" w:space="0" w:color="auto"/>
                              </w:divBdr>
                            </w:div>
                          </w:divsChild>
                        </w:div>
                        <w:div w:id="1263027028">
                          <w:marLeft w:val="240"/>
                          <w:marRight w:val="240"/>
                          <w:marTop w:val="0"/>
                          <w:marBottom w:val="0"/>
                          <w:divBdr>
                            <w:top w:val="none" w:sz="0" w:space="0" w:color="auto"/>
                            <w:left w:val="none" w:sz="0" w:space="0" w:color="auto"/>
                            <w:bottom w:val="none" w:sz="0" w:space="0" w:color="auto"/>
                            <w:right w:val="none" w:sz="0" w:space="0" w:color="auto"/>
                          </w:divBdr>
                          <w:divsChild>
                            <w:div w:id="229579426">
                              <w:marLeft w:val="240"/>
                              <w:marRight w:val="0"/>
                              <w:marTop w:val="0"/>
                              <w:marBottom w:val="0"/>
                              <w:divBdr>
                                <w:top w:val="none" w:sz="0" w:space="0" w:color="auto"/>
                                <w:left w:val="none" w:sz="0" w:space="0" w:color="auto"/>
                                <w:bottom w:val="none" w:sz="0" w:space="0" w:color="auto"/>
                                <w:right w:val="none" w:sz="0" w:space="0" w:color="auto"/>
                              </w:divBdr>
                            </w:div>
                          </w:divsChild>
                        </w:div>
                        <w:div w:id="1310210261">
                          <w:marLeft w:val="240"/>
                          <w:marRight w:val="240"/>
                          <w:marTop w:val="0"/>
                          <w:marBottom w:val="0"/>
                          <w:divBdr>
                            <w:top w:val="none" w:sz="0" w:space="0" w:color="auto"/>
                            <w:left w:val="none" w:sz="0" w:space="0" w:color="auto"/>
                            <w:bottom w:val="none" w:sz="0" w:space="0" w:color="auto"/>
                            <w:right w:val="none" w:sz="0" w:space="0" w:color="auto"/>
                          </w:divBdr>
                          <w:divsChild>
                            <w:div w:id="1197037689">
                              <w:marLeft w:val="240"/>
                              <w:marRight w:val="0"/>
                              <w:marTop w:val="0"/>
                              <w:marBottom w:val="0"/>
                              <w:divBdr>
                                <w:top w:val="none" w:sz="0" w:space="0" w:color="auto"/>
                                <w:left w:val="none" w:sz="0" w:space="0" w:color="auto"/>
                                <w:bottom w:val="none" w:sz="0" w:space="0" w:color="auto"/>
                                <w:right w:val="none" w:sz="0" w:space="0" w:color="auto"/>
                              </w:divBdr>
                            </w:div>
                          </w:divsChild>
                        </w:div>
                        <w:div w:id="1383554406">
                          <w:marLeft w:val="240"/>
                          <w:marRight w:val="240"/>
                          <w:marTop w:val="0"/>
                          <w:marBottom w:val="0"/>
                          <w:divBdr>
                            <w:top w:val="none" w:sz="0" w:space="0" w:color="auto"/>
                            <w:left w:val="none" w:sz="0" w:space="0" w:color="auto"/>
                            <w:bottom w:val="none" w:sz="0" w:space="0" w:color="auto"/>
                            <w:right w:val="none" w:sz="0" w:space="0" w:color="auto"/>
                          </w:divBdr>
                          <w:divsChild>
                            <w:div w:id="624118805">
                              <w:marLeft w:val="240"/>
                              <w:marRight w:val="0"/>
                              <w:marTop w:val="0"/>
                              <w:marBottom w:val="0"/>
                              <w:divBdr>
                                <w:top w:val="none" w:sz="0" w:space="0" w:color="auto"/>
                                <w:left w:val="none" w:sz="0" w:space="0" w:color="auto"/>
                                <w:bottom w:val="none" w:sz="0" w:space="0" w:color="auto"/>
                                <w:right w:val="none" w:sz="0" w:space="0" w:color="auto"/>
                              </w:divBdr>
                            </w:div>
                            <w:div w:id="901065236">
                              <w:marLeft w:val="0"/>
                              <w:marRight w:val="0"/>
                              <w:marTop w:val="0"/>
                              <w:marBottom w:val="0"/>
                              <w:divBdr>
                                <w:top w:val="none" w:sz="0" w:space="0" w:color="auto"/>
                                <w:left w:val="none" w:sz="0" w:space="0" w:color="auto"/>
                                <w:bottom w:val="none" w:sz="0" w:space="0" w:color="auto"/>
                                <w:right w:val="none" w:sz="0" w:space="0" w:color="auto"/>
                              </w:divBdr>
                              <w:divsChild>
                                <w:div w:id="564607984">
                                  <w:marLeft w:val="240"/>
                                  <w:marRight w:val="240"/>
                                  <w:marTop w:val="0"/>
                                  <w:marBottom w:val="0"/>
                                  <w:divBdr>
                                    <w:top w:val="none" w:sz="0" w:space="0" w:color="auto"/>
                                    <w:left w:val="none" w:sz="0" w:space="0" w:color="auto"/>
                                    <w:bottom w:val="none" w:sz="0" w:space="0" w:color="auto"/>
                                    <w:right w:val="none" w:sz="0" w:space="0" w:color="auto"/>
                                  </w:divBdr>
                                  <w:divsChild>
                                    <w:div w:id="1630041447">
                                      <w:marLeft w:val="240"/>
                                      <w:marRight w:val="0"/>
                                      <w:marTop w:val="0"/>
                                      <w:marBottom w:val="0"/>
                                      <w:divBdr>
                                        <w:top w:val="none" w:sz="0" w:space="0" w:color="auto"/>
                                        <w:left w:val="none" w:sz="0" w:space="0" w:color="auto"/>
                                        <w:bottom w:val="none" w:sz="0" w:space="0" w:color="auto"/>
                                        <w:right w:val="none" w:sz="0" w:space="0" w:color="auto"/>
                                      </w:divBdr>
                                    </w:div>
                                  </w:divsChild>
                                </w:div>
                                <w:div w:id="796990411">
                                  <w:marLeft w:val="240"/>
                                  <w:marRight w:val="240"/>
                                  <w:marTop w:val="0"/>
                                  <w:marBottom w:val="0"/>
                                  <w:divBdr>
                                    <w:top w:val="none" w:sz="0" w:space="0" w:color="auto"/>
                                    <w:left w:val="none" w:sz="0" w:space="0" w:color="auto"/>
                                    <w:bottom w:val="none" w:sz="0" w:space="0" w:color="auto"/>
                                    <w:right w:val="none" w:sz="0" w:space="0" w:color="auto"/>
                                  </w:divBdr>
                                  <w:divsChild>
                                    <w:div w:id="1654795098">
                                      <w:marLeft w:val="240"/>
                                      <w:marRight w:val="0"/>
                                      <w:marTop w:val="0"/>
                                      <w:marBottom w:val="0"/>
                                      <w:divBdr>
                                        <w:top w:val="none" w:sz="0" w:space="0" w:color="auto"/>
                                        <w:left w:val="none" w:sz="0" w:space="0" w:color="auto"/>
                                        <w:bottom w:val="none" w:sz="0" w:space="0" w:color="auto"/>
                                        <w:right w:val="none" w:sz="0" w:space="0" w:color="auto"/>
                                      </w:divBdr>
                                    </w:div>
                                  </w:divsChild>
                                </w:div>
                                <w:div w:id="927274664">
                                  <w:marLeft w:val="240"/>
                                  <w:marRight w:val="240"/>
                                  <w:marTop w:val="0"/>
                                  <w:marBottom w:val="0"/>
                                  <w:divBdr>
                                    <w:top w:val="none" w:sz="0" w:space="0" w:color="auto"/>
                                    <w:left w:val="none" w:sz="0" w:space="0" w:color="auto"/>
                                    <w:bottom w:val="none" w:sz="0" w:space="0" w:color="auto"/>
                                    <w:right w:val="none" w:sz="0" w:space="0" w:color="auto"/>
                                  </w:divBdr>
                                  <w:divsChild>
                                    <w:div w:id="202594815">
                                      <w:marLeft w:val="240"/>
                                      <w:marRight w:val="0"/>
                                      <w:marTop w:val="0"/>
                                      <w:marBottom w:val="0"/>
                                      <w:divBdr>
                                        <w:top w:val="none" w:sz="0" w:space="0" w:color="auto"/>
                                        <w:left w:val="none" w:sz="0" w:space="0" w:color="auto"/>
                                        <w:bottom w:val="none" w:sz="0" w:space="0" w:color="auto"/>
                                        <w:right w:val="none" w:sz="0" w:space="0" w:color="auto"/>
                                      </w:divBdr>
                                    </w:div>
                                  </w:divsChild>
                                </w:div>
                                <w:div w:id="950866378">
                                  <w:marLeft w:val="240"/>
                                  <w:marRight w:val="240"/>
                                  <w:marTop w:val="0"/>
                                  <w:marBottom w:val="0"/>
                                  <w:divBdr>
                                    <w:top w:val="none" w:sz="0" w:space="0" w:color="auto"/>
                                    <w:left w:val="none" w:sz="0" w:space="0" w:color="auto"/>
                                    <w:bottom w:val="none" w:sz="0" w:space="0" w:color="auto"/>
                                    <w:right w:val="none" w:sz="0" w:space="0" w:color="auto"/>
                                  </w:divBdr>
                                  <w:divsChild>
                                    <w:div w:id="117603969">
                                      <w:marLeft w:val="240"/>
                                      <w:marRight w:val="0"/>
                                      <w:marTop w:val="0"/>
                                      <w:marBottom w:val="0"/>
                                      <w:divBdr>
                                        <w:top w:val="none" w:sz="0" w:space="0" w:color="auto"/>
                                        <w:left w:val="none" w:sz="0" w:space="0" w:color="auto"/>
                                        <w:bottom w:val="none" w:sz="0" w:space="0" w:color="auto"/>
                                        <w:right w:val="none" w:sz="0" w:space="0" w:color="auto"/>
                                      </w:divBdr>
                                    </w:div>
                                  </w:divsChild>
                                </w:div>
                                <w:div w:id="1277180508">
                                  <w:marLeft w:val="240"/>
                                  <w:marRight w:val="240"/>
                                  <w:marTop w:val="0"/>
                                  <w:marBottom w:val="0"/>
                                  <w:divBdr>
                                    <w:top w:val="none" w:sz="0" w:space="0" w:color="auto"/>
                                    <w:left w:val="none" w:sz="0" w:space="0" w:color="auto"/>
                                    <w:bottom w:val="none" w:sz="0" w:space="0" w:color="auto"/>
                                    <w:right w:val="none" w:sz="0" w:space="0" w:color="auto"/>
                                  </w:divBdr>
                                  <w:divsChild>
                                    <w:div w:id="179009970">
                                      <w:marLeft w:val="240"/>
                                      <w:marRight w:val="0"/>
                                      <w:marTop w:val="0"/>
                                      <w:marBottom w:val="0"/>
                                      <w:divBdr>
                                        <w:top w:val="none" w:sz="0" w:space="0" w:color="auto"/>
                                        <w:left w:val="none" w:sz="0" w:space="0" w:color="auto"/>
                                        <w:bottom w:val="none" w:sz="0" w:space="0" w:color="auto"/>
                                        <w:right w:val="none" w:sz="0" w:space="0" w:color="auto"/>
                                      </w:divBdr>
                                    </w:div>
                                  </w:divsChild>
                                </w:div>
                                <w:div w:id="1362046688">
                                  <w:marLeft w:val="240"/>
                                  <w:marRight w:val="240"/>
                                  <w:marTop w:val="0"/>
                                  <w:marBottom w:val="0"/>
                                  <w:divBdr>
                                    <w:top w:val="none" w:sz="0" w:space="0" w:color="auto"/>
                                    <w:left w:val="none" w:sz="0" w:space="0" w:color="auto"/>
                                    <w:bottom w:val="none" w:sz="0" w:space="0" w:color="auto"/>
                                    <w:right w:val="none" w:sz="0" w:space="0" w:color="auto"/>
                                  </w:divBdr>
                                  <w:divsChild>
                                    <w:div w:id="705258001">
                                      <w:marLeft w:val="240"/>
                                      <w:marRight w:val="0"/>
                                      <w:marTop w:val="0"/>
                                      <w:marBottom w:val="0"/>
                                      <w:divBdr>
                                        <w:top w:val="none" w:sz="0" w:space="0" w:color="auto"/>
                                        <w:left w:val="none" w:sz="0" w:space="0" w:color="auto"/>
                                        <w:bottom w:val="none" w:sz="0" w:space="0" w:color="auto"/>
                                        <w:right w:val="none" w:sz="0" w:space="0" w:color="auto"/>
                                      </w:divBdr>
                                    </w:div>
                                  </w:divsChild>
                                </w:div>
                                <w:div w:id="1440370626">
                                  <w:marLeft w:val="240"/>
                                  <w:marRight w:val="240"/>
                                  <w:marTop w:val="0"/>
                                  <w:marBottom w:val="0"/>
                                  <w:divBdr>
                                    <w:top w:val="none" w:sz="0" w:space="0" w:color="auto"/>
                                    <w:left w:val="none" w:sz="0" w:space="0" w:color="auto"/>
                                    <w:bottom w:val="none" w:sz="0" w:space="0" w:color="auto"/>
                                    <w:right w:val="none" w:sz="0" w:space="0" w:color="auto"/>
                                  </w:divBdr>
                                  <w:divsChild>
                                    <w:div w:id="1360738100">
                                      <w:marLeft w:val="240"/>
                                      <w:marRight w:val="0"/>
                                      <w:marTop w:val="0"/>
                                      <w:marBottom w:val="0"/>
                                      <w:divBdr>
                                        <w:top w:val="none" w:sz="0" w:space="0" w:color="auto"/>
                                        <w:left w:val="none" w:sz="0" w:space="0" w:color="auto"/>
                                        <w:bottom w:val="none" w:sz="0" w:space="0" w:color="auto"/>
                                        <w:right w:val="none" w:sz="0" w:space="0" w:color="auto"/>
                                      </w:divBdr>
                                    </w:div>
                                  </w:divsChild>
                                </w:div>
                                <w:div w:id="1747217281">
                                  <w:marLeft w:val="240"/>
                                  <w:marRight w:val="240"/>
                                  <w:marTop w:val="0"/>
                                  <w:marBottom w:val="0"/>
                                  <w:divBdr>
                                    <w:top w:val="none" w:sz="0" w:space="0" w:color="auto"/>
                                    <w:left w:val="none" w:sz="0" w:space="0" w:color="auto"/>
                                    <w:bottom w:val="none" w:sz="0" w:space="0" w:color="auto"/>
                                    <w:right w:val="none" w:sz="0" w:space="0" w:color="auto"/>
                                  </w:divBdr>
                                  <w:divsChild>
                                    <w:div w:id="1432237172">
                                      <w:marLeft w:val="240"/>
                                      <w:marRight w:val="0"/>
                                      <w:marTop w:val="0"/>
                                      <w:marBottom w:val="0"/>
                                      <w:divBdr>
                                        <w:top w:val="none" w:sz="0" w:space="0" w:color="auto"/>
                                        <w:left w:val="none" w:sz="0" w:space="0" w:color="auto"/>
                                        <w:bottom w:val="none" w:sz="0" w:space="0" w:color="auto"/>
                                        <w:right w:val="none" w:sz="0" w:space="0" w:color="auto"/>
                                      </w:divBdr>
                                    </w:div>
                                  </w:divsChild>
                                </w:div>
                                <w:div w:id="17905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38459">
                          <w:marLeft w:val="0"/>
                          <w:marRight w:val="0"/>
                          <w:marTop w:val="0"/>
                          <w:marBottom w:val="0"/>
                          <w:divBdr>
                            <w:top w:val="none" w:sz="0" w:space="0" w:color="auto"/>
                            <w:left w:val="none" w:sz="0" w:space="0" w:color="auto"/>
                            <w:bottom w:val="none" w:sz="0" w:space="0" w:color="auto"/>
                            <w:right w:val="none" w:sz="0" w:space="0" w:color="auto"/>
                          </w:divBdr>
                        </w:div>
                        <w:div w:id="1576285687">
                          <w:marLeft w:val="240"/>
                          <w:marRight w:val="240"/>
                          <w:marTop w:val="0"/>
                          <w:marBottom w:val="0"/>
                          <w:divBdr>
                            <w:top w:val="none" w:sz="0" w:space="0" w:color="auto"/>
                            <w:left w:val="none" w:sz="0" w:space="0" w:color="auto"/>
                            <w:bottom w:val="none" w:sz="0" w:space="0" w:color="auto"/>
                            <w:right w:val="none" w:sz="0" w:space="0" w:color="auto"/>
                          </w:divBdr>
                          <w:divsChild>
                            <w:div w:id="1252273077">
                              <w:marLeft w:val="240"/>
                              <w:marRight w:val="0"/>
                              <w:marTop w:val="0"/>
                              <w:marBottom w:val="0"/>
                              <w:divBdr>
                                <w:top w:val="none" w:sz="0" w:space="0" w:color="auto"/>
                                <w:left w:val="none" w:sz="0" w:space="0" w:color="auto"/>
                                <w:bottom w:val="none" w:sz="0" w:space="0" w:color="auto"/>
                                <w:right w:val="none" w:sz="0" w:space="0" w:color="auto"/>
                              </w:divBdr>
                            </w:div>
                          </w:divsChild>
                        </w:div>
                        <w:div w:id="1595893833">
                          <w:marLeft w:val="240"/>
                          <w:marRight w:val="240"/>
                          <w:marTop w:val="0"/>
                          <w:marBottom w:val="0"/>
                          <w:divBdr>
                            <w:top w:val="none" w:sz="0" w:space="0" w:color="auto"/>
                            <w:left w:val="none" w:sz="0" w:space="0" w:color="auto"/>
                            <w:bottom w:val="none" w:sz="0" w:space="0" w:color="auto"/>
                            <w:right w:val="none" w:sz="0" w:space="0" w:color="auto"/>
                          </w:divBdr>
                          <w:divsChild>
                            <w:div w:id="182206209">
                              <w:marLeft w:val="240"/>
                              <w:marRight w:val="0"/>
                              <w:marTop w:val="0"/>
                              <w:marBottom w:val="0"/>
                              <w:divBdr>
                                <w:top w:val="none" w:sz="0" w:space="0" w:color="auto"/>
                                <w:left w:val="none" w:sz="0" w:space="0" w:color="auto"/>
                                <w:bottom w:val="none" w:sz="0" w:space="0" w:color="auto"/>
                                <w:right w:val="none" w:sz="0" w:space="0" w:color="auto"/>
                              </w:divBdr>
                            </w:div>
                            <w:div w:id="2070415400">
                              <w:marLeft w:val="0"/>
                              <w:marRight w:val="0"/>
                              <w:marTop w:val="0"/>
                              <w:marBottom w:val="0"/>
                              <w:divBdr>
                                <w:top w:val="none" w:sz="0" w:space="0" w:color="auto"/>
                                <w:left w:val="none" w:sz="0" w:space="0" w:color="auto"/>
                                <w:bottom w:val="none" w:sz="0" w:space="0" w:color="auto"/>
                                <w:right w:val="none" w:sz="0" w:space="0" w:color="auto"/>
                              </w:divBdr>
                              <w:divsChild>
                                <w:div w:id="329796238">
                                  <w:marLeft w:val="240"/>
                                  <w:marRight w:val="240"/>
                                  <w:marTop w:val="0"/>
                                  <w:marBottom w:val="0"/>
                                  <w:divBdr>
                                    <w:top w:val="none" w:sz="0" w:space="0" w:color="auto"/>
                                    <w:left w:val="none" w:sz="0" w:space="0" w:color="auto"/>
                                    <w:bottom w:val="none" w:sz="0" w:space="0" w:color="auto"/>
                                    <w:right w:val="none" w:sz="0" w:space="0" w:color="auto"/>
                                  </w:divBdr>
                                  <w:divsChild>
                                    <w:div w:id="2094666083">
                                      <w:marLeft w:val="240"/>
                                      <w:marRight w:val="0"/>
                                      <w:marTop w:val="0"/>
                                      <w:marBottom w:val="0"/>
                                      <w:divBdr>
                                        <w:top w:val="none" w:sz="0" w:space="0" w:color="auto"/>
                                        <w:left w:val="none" w:sz="0" w:space="0" w:color="auto"/>
                                        <w:bottom w:val="none" w:sz="0" w:space="0" w:color="auto"/>
                                        <w:right w:val="none" w:sz="0" w:space="0" w:color="auto"/>
                                      </w:divBdr>
                                    </w:div>
                                  </w:divsChild>
                                </w:div>
                                <w:div w:id="1004670076">
                                  <w:marLeft w:val="0"/>
                                  <w:marRight w:val="0"/>
                                  <w:marTop w:val="0"/>
                                  <w:marBottom w:val="0"/>
                                  <w:divBdr>
                                    <w:top w:val="none" w:sz="0" w:space="0" w:color="auto"/>
                                    <w:left w:val="none" w:sz="0" w:space="0" w:color="auto"/>
                                    <w:bottom w:val="none" w:sz="0" w:space="0" w:color="auto"/>
                                    <w:right w:val="none" w:sz="0" w:space="0" w:color="auto"/>
                                  </w:divBdr>
                                </w:div>
                                <w:div w:id="1101536788">
                                  <w:marLeft w:val="240"/>
                                  <w:marRight w:val="240"/>
                                  <w:marTop w:val="0"/>
                                  <w:marBottom w:val="0"/>
                                  <w:divBdr>
                                    <w:top w:val="none" w:sz="0" w:space="0" w:color="auto"/>
                                    <w:left w:val="none" w:sz="0" w:space="0" w:color="auto"/>
                                    <w:bottom w:val="none" w:sz="0" w:space="0" w:color="auto"/>
                                    <w:right w:val="none" w:sz="0" w:space="0" w:color="auto"/>
                                  </w:divBdr>
                                  <w:divsChild>
                                    <w:div w:id="300811339">
                                      <w:marLeft w:val="240"/>
                                      <w:marRight w:val="0"/>
                                      <w:marTop w:val="0"/>
                                      <w:marBottom w:val="0"/>
                                      <w:divBdr>
                                        <w:top w:val="none" w:sz="0" w:space="0" w:color="auto"/>
                                        <w:left w:val="none" w:sz="0" w:space="0" w:color="auto"/>
                                        <w:bottom w:val="none" w:sz="0" w:space="0" w:color="auto"/>
                                        <w:right w:val="none" w:sz="0" w:space="0" w:color="auto"/>
                                      </w:divBdr>
                                    </w:div>
                                  </w:divsChild>
                                </w:div>
                                <w:div w:id="2120417401">
                                  <w:marLeft w:val="240"/>
                                  <w:marRight w:val="240"/>
                                  <w:marTop w:val="0"/>
                                  <w:marBottom w:val="0"/>
                                  <w:divBdr>
                                    <w:top w:val="none" w:sz="0" w:space="0" w:color="auto"/>
                                    <w:left w:val="none" w:sz="0" w:space="0" w:color="auto"/>
                                    <w:bottom w:val="none" w:sz="0" w:space="0" w:color="auto"/>
                                    <w:right w:val="none" w:sz="0" w:space="0" w:color="auto"/>
                                  </w:divBdr>
                                  <w:divsChild>
                                    <w:div w:id="12907476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19383">
                          <w:marLeft w:val="240"/>
                          <w:marRight w:val="240"/>
                          <w:marTop w:val="0"/>
                          <w:marBottom w:val="0"/>
                          <w:divBdr>
                            <w:top w:val="none" w:sz="0" w:space="0" w:color="auto"/>
                            <w:left w:val="none" w:sz="0" w:space="0" w:color="auto"/>
                            <w:bottom w:val="none" w:sz="0" w:space="0" w:color="auto"/>
                            <w:right w:val="none" w:sz="0" w:space="0" w:color="auto"/>
                          </w:divBdr>
                          <w:divsChild>
                            <w:div w:id="125393368">
                              <w:marLeft w:val="240"/>
                              <w:marRight w:val="0"/>
                              <w:marTop w:val="0"/>
                              <w:marBottom w:val="0"/>
                              <w:divBdr>
                                <w:top w:val="none" w:sz="0" w:space="0" w:color="auto"/>
                                <w:left w:val="none" w:sz="0" w:space="0" w:color="auto"/>
                                <w:bottom w:val="none" w:sz="0" w:space="0" w:color="auto"/>
                                <w:right w:val="none" w:sz="0" w:space="0" w:color="auto"/>
                              </w:divBdr>
                            </w:div>
                          </w:divsChild>
                        </w:div>
                        <w:div w:id="1765345080">
                          <w:marLeft w:val="240"/>
                          <w:marRight w:val="240"/>
                          <w:marTop w:val="0"/>
                          <w:marBottom w:val="0"/>
                          <w:divBdr>
                            <w:top w:val="none" w:sz="0" w:space="0" w:color="auto"/>
                            <w:left w:val="none" w:sz="0" w:space="0" w:color="auto"/>
                            <w:bottom w:val="none" w:sz="0" w:space="0" w:color="auto"/>
                            <w:right w:val="none" w:sz="0" w:space="0" w:color="auto"/>
                          </w:divBdr>
                          <w:divsChild>
                            <w:div w:id="1870989579">
                              <w:marLeft w:val="240"/>
                              <w:marRight w:val="0"/>
                              <w:marTop w:val="0"/>
                              <w:marBottom w:val="0"/>
                              <w:divBdr>
                                <w:top w:val="none" w:sz="0" w:space="0" w:color="auto"/>
                                <w:left w:val="none" w:sz="0" w:space="0" w:color="auto"/>
                                <w:bottom w:val="none" w:sz="0" w:space="0" w:color="auto"/>
                                <w:right w:val="none" w:sz="0" w:space="0" w:color="auto"/>
                              </w:divBdr>
                            </w:div>
                          </w:divsChild>
                        </w:div>
                        <w:div w:id="1825782427">
                          <w:marLeft w:val="240"/>
                          <w:marRight w:val="240"/>
                          <w:marTop w:val="0"/>
                          <w:marBottom w:val="0"/>
                          <w:divBdr>
                            <w:top w:val="none" w:sz="0" w:space="0" w:color="auto"/>
                            <w:left w:val="none" w:sz="0" w:space="0" w:color="auto"/>
                            <w:bottom w:val="none" w:sz="0" w:space="0" w:color="auto"/>
                            <w:right w:val="none" w:sz="0" w:space="0" w:color="auto"/>
                          </w:divBdr>
                          <w:divsChild>
                            <w:div w:id="1222407292">
                              <w:marLeft w:val="240"/>
                              <w:marRight w:val="0"/>
                              <w:marTop w:val="0"/>
                              <w:marBottom w:val="0"/>
                              <w:divBdr>
                                <w:top w:val="none" w:sz="0" w:space="0" w:color="auto"/>
                                <w:left w:val="none" w:sz="0" w:space="0" w:color="auto"/>
                                <w:bottom w:val="none" w:sz="0" w:space="0" w:color="auto"/>
                                <w:right w:val="none" w:sz="0" w:space="0" w:color="auto"/>
                              </w:divBdr>
                            </w:div>
                          </w:divsChild>
                        </w:div>
                        <w:div w:id="1915891870">
                          <w:marLeft w:val="240"/>
                          <w:marRight w:val="240"/>
                          <w:marTop w:val="0"/>
                          <w:marBottom w:val="0"/>
                          <w:divBdr>
                            <w:top w:val="none" w:sz="0" w:space="0" w:color="auto"/>
                            <w:left w:val="none" w:sz="0" w:space="0" w:color="auto"/>
                            <w:bottom w:val="none" w:sz="0" w:space="0" w:color="auto"/>
                            <w:right w:val="none" w:sz="0" w:space="0" w:color="auto"/>
                          </w:divBdr>
                          <w:divsChild>
                            <w:div w:id="1361248769">
                              <w:marLeft w:val="240"/>
                              <w:marRight w:val="0"/>
                              <w:marTop w:val="0"/>
                              <w:marBottom w:val="0"/>
                              <w:divBdr>
                                <w:top w:val="none" w:sz="0" w:space="0" w:color="auto"/>
                                <w:left w:val="none" w:sz="0" w:space="0" w:color="auto"/>
                                <w:bottom w:val="none" w:sz="0" w:space="0" w:color="auto"/>
                                <w:right w:val="none" w:sz="0" w:space="0" w:color="auto"/>
                              </w:divBdr>
                            </w:div>
                          </w:divsChild>
                        </w:div>
                        <w:div w:id="2076969982">
                          <w:marLeft w:val="240"/>
                          <w:marRight w:val="240"/>
                          <w:marTop w:val="0"/>
                          <w:marBottom w:val="0"/>
                          <w:divBdr>
                            <w:top w:val="none" w:sz="0" w:space="0" w:color="auto"/>
                            <w:left w:val="none" w:sz="0" w:space="0" w:color="auto"/>
                            <w:bottom w:val="none" w:sz="0" w:space="0" w:color="auto"/>
                            <w:right w:val="none" w:sz="0" w:space="0" w:color="auto"/>
                          </w:divBdr>
                          <w:divsChild>
                            <w:div w:id="406851076">
                              <w:marLeft w:val="240"/>
                              <w:marRight w:val="0"/>
                              <w:marTop w:val="0"/>
                              <w:marBottom w:val="0"/>
                              <w:divBdr>
                                <w:top w:val="none" w:sz="0" w:space="0" w:color="auto"/>
                                <w:left w:val="none" w:sz="0" w:space="0" w:color="auto"/>
                                <w:bottom w:val="none" w:sz="0" w:space="0" w:color="auto"/>
                                <w:right w:val="none" w:sz="0" w:space="0" w:color="auto"/>
                              </w:divBdr>
                            </w:div>
                            <w:div w:id="1400323480">
                              <w:marLeft w:val="0"/>
                              <w:marRight w:val="0"/>
                              <w:marTop w:val="0"/>
                              <w:marBottom w:val="0"/>
                              <w:divBdr>
                                <w:top w:val="none" w:sz="0" w:space="0" w:color="auto"/>
                                <w:left w:val="none" w:sz="0" w:space="0" w:color="auto"/>
                                <w:bottom w:val="none" w:sz="0" w:space="0" w:color="auto"/>
                                <w:right w:val="none" w:sz="0" w:space="0" w:color="auto"/>
                              </w:divBdr>
                              <w:divsChild>
                                <w:div w:id="612907191">
                                  <w:marLeft w:val="240"/>
                                  <w:marRight w:val="240"/>
                                  <w:marTop w:val="0"/>
                                  <w:marBottom w:val="0"/>
                                  <w:divBdr>
                                    <w:top w:val="none" w:sz="0" w:space="0" w:color="auto"/>
                                    <w:left w:val="none" w:sz="0" w:space="0" w:color="auto"/>
                                    <w:bottom w:val="none" w:sz="0" w:space="0" w:color="auto"/>
                                    <w:right w:val="none" w:sz="0" w:space="0" w:color="auto"/>
                                  </w:divBdr>
                                  <w:divsChild>
                                    <w:div w:id="985935763">
                                      <w:marLeft w:val="240"/>
                                      <w:marRight w:val="0"/>
                                      <w:marTop w:val="0"/>
                                      <w:marBottom w:val="0"/>
                                      <w:divBdr>
                                        <w:top w:val="none" w:sz="0" w:space="0" w:color="auto"/>
                                        <w:left w:val="none" w:sz="0" w:space="0" w:color="auto"/>
                                        <w:bottom w:val="none" w:sz="0" w:space="0" w:color="auto"/>
                                        <w:right w:val="none" w:sz="0" w:space="0" w:color="auto"/>
                                      </w:divBdr>
                                    </w:div>
                                  </w:divsChild>
                                </w:div>
                                <w:div w:id="1006445923">
                                  <w:marLeft w:val="0"/>
                                  <w:marRight w:val="0"/>
                                  <w:marTop w:val="0"/>
                                  <w:marBottom w:val="0"/>
                                  <w:divBdr>
                                    <w:top w:val="none" w:sz="0" w:space="0" w:color="auto"/>
                                    <w:left w:val="none" w:sz="0" w:space="0" w:color="auto"/>
                                    <w:bottom w:val="none" w:sz="0" w:space="0" w:color="auto"/>
                                    <w:right w:val="none" w:sz="0" w:space="0" w:color="auto"/>
                                  </w:divBdr>
                                </w:div>
                                <w:div w:id="1450392855">
                                  <w:marLeft w:val="240"/>
                                  <w:marRight w:val="240"/>
                                  <w:marTop w:val="0"/>
                                  <w:marBottom w:val="0"/>
                                  <w:divBdr>
                                    <w:top w:val="none" w:sz="0" w:space="0" w:color="auto"/>
                                    <w:left w:val="none" w:sz="0" w:space="0" w:color="auto"/>
                                    <w:bottom w:val="none" w:sz="0" w:space="0" w:color="auto"/>
                                    <w:right w:val="none" w:sz="0" w:space="0" w:color="auto"/>
                                  </w:divBdr>
                                  <w:divsChild>
                                    <w:div w:id="1840609668">
                                      <w:marLeft w:val="240"/>
                                      <w:marRight w:val="0"/>
                                      <w:marTop w:val="0"/>
                                      <w:marBottom w:val="0"/>
                                      <w:divBdr>
                                        <w:top w:val="none" w:sz="0" w:space="0" w:color="auto"/>
                                        <w:left w:val="none" w:sz="0" w:space="0" w:color="auto"/>
                                        <w:bottom w:val="none" w:sz="0" w:space="0" w:color="auto"/>
                                        <w:right w:val="none" w:sz="0" w:space="0" w:color="auto"/>
                                      </w:divBdr>
                                    </w:div>
                                  </w:divsChild>
                                </w:div>
                                <w:div w:id="1662661971">
                                  <w:marLeft w:val="240"/>
                                  <w:marRight w:val="240"/>
                                  <w:marTop w:val="0"/>
                                  <w:marBottom w:val="0"/>
                                  <w:divBdr>
                                    <w:top w:val="none" w:sz="0" w:space="0" w:color="auto"/>
                                    <w:left w:val="none" w:sz="0" w:space="0" w:color="auto"/>
                                    <w:bottom w:val="none" w:sz="0" w:space="0" w:color="auto"/>
                                    <w:right w:val="none" w:sz="0" w:space="0" w:color="auto"/>
                                  </w:divBdr>
                                  <w:divsChild>
                                    <w:div w:id="750542527">
                                      <w:marLeft w:val="240"/>
                                      <w:marRight w:val="0"/>
                                      <w:marTop w:val="0"/>
                                      <w:marBottom w:val="0"/>
                                      <w:divBdr>
                                        <w:top w:val="none" w:sz="0" w:space="0" w:color="auto"/>
                                        <w:left w:val="none" w:sz="0" w:space="0" w:color="auto"/>
                                        <w:bottom w:val="none" w:sz="0" w:space="0" w:color="auto"/>
                                        <w:right w:val="none" w:sz="0" w:space="0" w:color="auto"/>
                                      </w:divBdr>
                                    </w:div>
                                  </w:divsChild>
                                </w:div>
                                <w:div w:id="1929272116">
                                  <w:marLeft w:val="240"/>
                                  <w:marRight w:val="240"/>
                                  <w:marTop w:val="0"/>
                                  <w:marBottom w:val="0"/>
                                  <w:divBdr>
                                    <w:top w:val="none" w:sz="0" w:space="0" w:color="auto"/>
                                    <w:left w:val="none" w:sz="0" w:space="0" w:color="auto"/>
                                    <w:bottom w:val="none" w:sz="0" w:space="0" w:color="auto"/>
                                    <w:right w:val="none" w:sz="0" w:space="0" w:color="auto"/>
                                  </w:divBdr>
                                  <w:divsChild>
                                    <w:div w:id="16434626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378806">
                          <w:marLeft w:val="240"/>
                          <w:marRight w:val="240"/>
                          <w:marTop w:val="0"/>
                          <w:marBottom w:val="0"/>
                          <w:divBdr>
                            <w:top w:val="none" w:sz="0" w:space="0" w:color="auto"/>
                            <w:left w:val="none" w:sz="0" w:space="0" w:color="auto"/>
                            <w:bottom w:val="none" w:sz="0" w:space="0" w:color="auto"/>
                            <w:right w:val="none" w:sz="0" w:space="0" w:color="auto"/>
                          </w:divBdr>
                          <w:divsChild>
                            <w:div w:id="1837648087">
                              <w:marLeft w:val="0"/>
                              <w:marRight w:val="0"/>
                              <w:marTop w:val="0"/>
                              <w:marBottom w:val="0"/>
                              <w:divBdr>
                                <w:top w:val="none" w:sz="0" w:space="0" w:color="auto"/>
                                <w:left w:val="none" w:sz="0" w:space="0" w:color="auto"/>
                                <w:bottom w:val="none" w:sz="0" w:space="0" w:color="auto"/>
                                <w:right w:val="none" w:sz="0" w:space="0" w:color="auto"/>
                              </w:divBdr>
                              <w:divsChild>
                                <w:div w:id="244842619">
                                  <w:marLeft w:val="0"/>
                                  <w:marRight w:val="0"/>
                                  <w:marTop w:val="0"/>
                                  <w:marBottom w:val="0"/>
                                  <w:divBdr>
                                    <w:top w:val="none" w:sz="0" w:space="0" w:color="auto"/>
                                    <w:left w:val="none" w:sz="0" w:space="0" w:color="auto"/>
                                    <w:bottom w:val="none" w:sz="0" w:space="0" w:color="auto"/>
                                    <w:right w:val="none" w:sz="0" w:space="0" w:color="auto"/>
                                  </w:divBdr>
                                </w:div>
                                <w:div w:id="702250252">
                                  <w:marLeft w:val="240"/>
                                  <w:marRight w:val="240"/>
                                  <w:marTop w:val="0"/>
                                  <w:marBottom w:val="0"/>
                                  <w:divBdr>
                                    <w:top w:val="none" w:sz="0" w:space="0" w:color="auto"/>
                                    <w:left w:val="none" w:sz="0" w:space="0" w:color="auto"/>
                                    <w:bottom w:val="none" w:sz="0" w:space="0" w:color="auto"/>
                                    <w:right w:val="none" w:sz="0" w:space="0" w:color="auto"/>
                                  </w:divBdr>
                                  <w:divsChild>
                                    <w:div w:id="1789617604">
                                      <w:marLeft w:val="240"/>
                                      <w:marRight w:val="0"/>
                                      <w:marTop w:val="0"/>
                                      <w:marBottom w:val="0"/>
                                      <w:divBdr>
                                        <w:top w:val="none" w:sz="0" w:space="0" w:color="auto"/>
                                        <w:left w:val="none" w:sz="0" w:space="0" w:color="auto"/>
                                        <w:bottom w:val="none" w:sz="0" w:space="0" w:color="auto"/>
                                        <w:right w:val="none" w:sz="0" w:space="0" w:color="auto"/>
                                      </w:divBdr>
                                    </w:div>
                                  </w:divsChild>
                                </w:div>
                                <w:div w:id="1261261220">
                                  <w:marLeft w:val="240"/>
                                  <w:marRight w:val="240"/>
                                  <w:marTop w:val="0"/>
                                  <w:marBottom w:val="0"/>
                                  <w:divBdr>
                                    <w:top w:val="none" w:sz="0" w:space="0" w:color="auto"/>
                                    <w:left w:val="none" w:sz="0" w:space="0" w:color="auto"/>
                                    <w:bottom w:val="none" w:sz="0" w:space="0" w:color="auto"/>
                                    <w:right w:val="none" w:sz="0" w:space="0" w:color="auto"/>
                                  </w:divBdr>
                                  <w:divsChild>
                                    <w:div w:id="844902692">
                                      <w:marLeft w:val="240"/>
                                      <w:marRight w:val="0"/>
                                      <w:marTop w:val="0"/>
                                      <w:marBottom w:val="0"/>
                                      <w:divBdr>
                                        <w:top w:val="none" w:sz="0" w:space="0" w:color="auto"/>
                                        <w:left w:val="none" w:sz="0" w:space="0" w:color="auto"/>
                                        <w:bottom w:val="none" w:sz="0" w:space="0" w:color="auto"/>
                                        <w:right w:val="none" w:sz="0" w:space="0" w:color="auto"/>
                                      </w:divBdr>
                                    </w:div>
                                  </w:divsChild>
                                </w:div>
                                <w:div w:id="1606157775">
                                  <w:marLeft w:val="240"/>
                                  <w:marRight w:val="240"/>
                                  <w:marTop w:val="0"/>
                                  <w:marBottom w:val="0"/>
                                  <w:divBdr>
                                    <w:top w:val="none" w:sz="0" w:space="0" w:color="auto"/>
                                    <w:left w:val="none" w:sz="0" w:space="0" w:color="auto"/>
                                    <w:bottom w:val="none" w:sz="0" w:space="0" w:color="auto"/>
                                    <w:right w:val="none" w:sz="0" w:space="0" w:color="auto"/>
                                  </w:divBdr>
                                  <w:divsChild>
                                    <w:div w:id="1337227862">
                                      <w:marLeft w:val="240"/>
                                      <w:marRight w:val="0"/>
                                      <w:marTop w:val="0"/>
                                      <w:marBottom w:val="0"/>
                                      <w:divBdr>
                                        <w:top w:val="none" w:sz="0" w:space="0" w:color="auto"/>
                                        <w:left w:val="none" w:sz="0" w:space="0" w:color="auto"/>
                                        <w:bottom w:val="none" w:sz="0" w:space="0" w:color="auto"/>
                                        <w:right w:val="none" w:sz="0" w:space="0" w:color="auto"/>
                                      </w:divBdr>
                                    </w:div>
                                  </w:divsChild>
                                </w:div>
                                <w:div w:id="1660570003">
                                  <w:marLeft w:val="240"/>
                                  <w:marRight w:val="240"/>
                                  <w:marTop w:val="0"/>
                                  <w:marBottom w:val="0"/>
                                  <w:divBdr>
                                    <w:top w:val="none" w:sz="0" w:space="0" w:color="auto"/>
                                    <w:left w:val="none" w:sz="0" w:space="0" w:color="auto"/>
                                    <w:bottom w:val="none" w:sz="0" w:space="0" w:color="auto"/>
                                    <w:right w:val="none" w:sz="0" w:space="0" w:color="auto"/>
                                  </w:divBdr>
                                  <w:divsChild>
                                    <w:div w:id="14712426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71436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42356">
                  <w:marLeft w:val="0"/>
                  <w:marRight w:val="0"/>
                  <w:marTop w:val="0"/>
                  <w:marBottom w:val="0"/>
                  <w:divBdr>
                    <w:top w:val="none" w:sz="0" w:space="0" w:color="auto"/>
                    <w:left w:val="none" w:sz="0" w:space="0" w:color="auto"/>
                    <w:bottom w:val="none" w:sz="0" w:space="0" w:color="auto"/>
                    <w:right w:val="none" w:sz="0" w:space="0" w:color="auto"/>
                  </w:divBdr>
                </w:div>
                <w:div w:id="650062088">
                  <w:marLeft w:val="240"/>
                  <w:marRight w:val="240"/>
                  <w:marTop w:val="0"/>
                  <w:marBottom w:val="0"/>
                  <w:divBdr>
                    <w:top w:val="none" w:sz="0" w:space="0" w:color="auto"/>
                    <w:left w:val="none" w:sz="0" w:space="0" w:color="auto"/>
                    <w:bottom w:val="none" w:sz="0" w:space="0" w:color="auto"/>
                    <w:right w:val="none" w:sz="0" w:space="0" w:color="auto"/>
                  </w:divBdr>
                  <w:divsChild>
                    <w:div w:id="225452250">
                      <w:marLeft w:val="240"/>
                      <w:marRight w:val="0"/>
                      <w:marTop w:val="0"/>
                      <w:marBottom w:val="0"/>
                      <w:divBdr>
                        <w:top w:val="none" w:sz="0" w:space="0" w:color="auto"/>
                        <w:left w:val="none" w:sz="0" w:space="0" w:color="auto"/>
                        <w:bottom w:val="none" w:sz="0" w:space="0" w:color="auto"/>
                        <w:right w:val="none" w:sz="0" w:space="0" w:color="auto"/>
                      </w:divBdr>
                    </w:div>
                    <w:div w:id="1381318855">
                      <w:marLeft w:val="0"/>
                      <w:marRight w:val="0"/>
                      <w:marTop w:val="0"/>
                      <w:marBottom w:val="0"/>
                      <w:divBdr>
                        <w:top w:val="none" w:sz="0" w:space="0" w:color="auto"/>
                        <w:left w:val="none" w:sz="0" w:space="0" w:color="auto"/>
                        <w:bottom w:val="none" w:sz="0" w:space="0" w:color="auto"/>
                        <w:right w:val="none" w:sz="0" w:space="0" w:color="auto"/>
                      </w:divBdr>
                      <w:divsChild>
                        <w:div w:id="52236738">
                          <w:marLeft w:val="0"/>
                          <w:marRight w:val="0"/>
                          <w:marTop w:val="0"/>
                          <w:marBottom w:val="0"/>
                          <w:divBdr>
                            <w:top w:val="none" w:sz="0" w:space="0" w:color="auto"/>
                            <w:left w:val="none" w:sz="0" w:space="0" w:color="auto"/>
                            <w:bottom w:val="none" w:sz="0" w:space="0" w:color="auto"/>
                            <w:right w:val="none" w:sz="0" w:space="0" w:color="auto"/>
                          </w:divBdr>
                        </w:div>
                        <w:div w:id="121727406">
                          <w:marLeft w:val="240"/>
                          <w:marRight w:val="240"/>
                          <w:marTop w:val="0"/>
                          <w:marBottom w:val="0"/>
                          <w:divBdr>
                            <w:top w:val="none" w:sz="0" w:space="0" w:color="auto"/>
                            <w:left w:val="none" w:sz="0" w:space="0" w:color="auto"/>
                            <w:bottom w:val="none" w:sz="0" w:space="0" w:color="auto"/>
                            <w:right w:val="none" w:sz="0" w:space="0" w:color="auto"/>
                          </w:divBdr>
                          <w:divsChild>
                            <w:div w:id="121309632">
                              <w:marLeft w:val="0"/>
                              <w:marRight w:val="0"/>
                              <w:marTop w:val="0"/>
                              <w:marBottom w:val="0"/>
                              <w:divBdr>
                                <w:top w:val="none" w:sz="0" w:space="0" w:color="auto"/>
                                <w:left w:val="none" w:sz="0" w:space="0" w:color="auto"/>
                                <w:bottom w:val="none" w:sz="0" w:space="0" w:color="auto"/>
                                <w:right w:val="none" w:sz="0" w:space="0" w:color="auto"/>
                              </w:divBdr>
                              <w:divsChild>
                                <w:div w:id="395935447">
                                  <w:marLeft w:val="240"/>
                                  <w:marRight w:val="240"/>
                                  <w:marTop w:val="0"/>
                                  <w:marBottom w:val="0"/>
                                  <w:divBdr>
                                    <w:top w:val="none" w:sz="0" w:space="0" w:color="auto"/>
                                    <w:left w:val="none" w:sz="0" w:space="0" w:color="auto"/>
                                    <w:bottom w:val="none" w:sz="0" w:space="0" w:color="auto"/>
                                    <w:right w:val="none" w:sz="0" w:space="0" w:color="auto"/>
                                  </w:divBdr>
                                  <w:divsChild>
                                    <w:div w:id="721366927">
                                      <w:marLeft w:val="240"/>
                                      <w:marRight w:val="0"/>
                                      <w:marTop w:val="0"/>
                                      <w:marBottom w:val="0"/>
                                      <w:divBdr>
                                        <w:top w:val="none" w:sz="0" w:space="0" w:color="auto"/>
                                        <w:left w:val="none" w:sz="0" w:space="0" w:color="auto"/>
                                        <w:bottom w:val="none" w:sz="0" w:space="0" w:color="auto"/>
                                        <w:right w:val="none" w:sz="0" w:space="0" w:color="auto"/>
                                      </w:divBdr>
                                    </w:div>
                                  </w:divsChild>
                                </w:div>
                                <w:div w:id="666135325">
                                  <w:marLeft w:val="240"/>
                                  <w:marRight w:val="240"/>
                                  <w:marTop w:val="0"/>
                                  <w:marBottom w:val="0"/>
                                  <w:divBdr>
                                    <w:top w:val="none" w:sz="0" w:space="0" w:color="auto"/>
                                    <w:left w:val="none" w:sz="0" w:space="0" w:color="auto"/>
                                    <w:bottom w:val="none" w:sz="0" w:space="0" w:color="auto"/>
                                    <w:right w:val="none" w:sz="0" w:space="0" w:color="auto"/>
                                  </w:divBdr>
                                  <w:divsChild>
                                    <w:div w:id="1229655339">
                                      <w:marLeft w:val="240"/>
                                      <w:marRight w:val="0"/>
                                      <w:marTop w:val="0"/>
                                      <w:marBottom w:val="0"/>
                                      <w:divBdr>
                                        <w:top w:val="none" w:sz="0" w:space="0" w:color="auto"/>
                                        <w:left w:val="none" w:sz="0" w:space="0" w:color="auto"/>
                                        <w:bottom w:val="none" w:sz="0" w:space="0" w:color="auto"/>
                                        <w:right w:val="none" w:sz="0" w:space="0" w:color="auto"/>
                                      </w:divBdr>
                                    </w:div>
                                  </w:divsChild>
                                </w:div>
                                <w:div w:id="1090278735">
                                  <w:marLeft w:val="240"/>
                                  <w:marRight w:val="240"/>
                                  <w:marTop w:val="0"/>
                                  <w:marBottom w:val="0"/>
                                  <w:divBdr>
                                    <w:top w:val="none" w:sz="0" w:space="0" w:color="auto"/>
                                    <w:left w:val="none" w:sz="0" w:space="0" w:color="auto"/>
                                    <w:bottom w:val="none" w:sz="0" w:space="0" w:color="auto"/>
                                    <w:right w:val="none" w:sz="0" w:space="0" w:color="auto"/>
                                  </w:divBdr>
                                  <w:divsChild>
                                    <w:div w:id="61417259">
                                      <w:marLeft w:val="240"/>
                                      <w:marRight w:val="0"/>
                                      <w:marTop w:val="0"/>
                                      <w:marBottom w:val="0"/>
                                      <w:divBdr>
                                        <w:top w:val="none" w:sz="0" w:space="0" w:color="auto"/>
                                        <w:left w:val="none" w:sz="0" w:space="0" w:color="auto"/>
                                        <w:bottom w:val="none" w:sz="0" w:space="0" w:color="auto"/>
                                        <w:right w:val="none" w:sz="0" w:space="0" w:color="auto"/>
                                      </w:divBdr>
                                    </w:div>
                                  </w:divsChild>
                                </w:div>
                                <w:div w:id="1209028610">
                                  <w:marLeft w:val="240"/>
                                  <w:marRight w:val="240"/>
                                  <w:marTop w:val="0"/>
                                  <w:marBottom w:val="0"/>
                                  <w:divBdr>
                                    <w:top w:val="none" w:sz="0" w:space="0" w:color="auto"/>
                                    <w:left w:val="none" w:sz="0" w:space="0" w:color="auto"/>
                                    <w:bottom w:val="none" w:sz="0" w:space="0" w:color="auto"/>
                                    <w:right w:val="none" w:sz="0" w:space="0" w:color="auto"/>
                                  </w:divBdr>
                                  <w:divsChild>
                                    <w:div w:id="798838474">
                                      <w:marLeft w:val="240"/>
                                      <w:marRight w:val="0"/>
                                      <w:marTop w:val="0"/>
                                      <w:marBottom w:val="0"/>
                                      <w:divBdr>
                                        <w:top w:val="none" w:sz="0" w:space="0" w:color="auto"/>
                                        <w:left w:val="none" w:sz="0" w:space="0" w:color="auto"/>
                                        <w:bottom w:val="none" w:sz="0" w:space="0" w:color="auto"/>
                                        <w:right w:val="none" w:sz="0" w:space="0" w:color="auto"/>
                                      </w:divBdr>
                                    </w:div>
                                  </w:divsChild>
                                </w:div>
                                <w:div w:id="1231618412">
                                  <w:marLeft w:val="0"/>
                                  <w:marRight w:val="0"/>
                                  <w:marTop w:val="0"/>
                                  <w:marBottom w:val="0"/>
                                  <w:divBdr>
                                    <w:top w:val="none" w:sz="0" w:space="0" w:color="auto"/>
                                    <w:left w:val="none" w:sz="0" w:space="0" w:color="auto"/>
                                    <w:bottom w:val="none" w:sz="0" w:space="0" w:color="auto"/>
                                    <w:right w:val="none" w:sz="0" w:space="0" w:color="auto"/>
                                  </w:divBdr>
                                </w:div>
                                <w:div w:id="1484731870">
                                  <w:marLeft w:val="240"/>
                                  <w:marRight w:val="240"/>
                                  <w:marTop w:val="0"/>
                                  <w:marBottom w:val="0"/>
                                  <w:divBdr>
                                    <w:top w:val="none" w:sz="0" w:space="0" w:color="auto"/>
                                    <w:left w:val="none" w:sz="0" w:space="0" w:color="auto"/>
                                    <w:bottom w:val="none" w:sz="0" w:space="0" w:color="auto"/>
                                    <w:right w:val="none" w:sz="0" w:space="0" w:color="auto"/>
                                  </w:divBdr>
                                  <w:divsChild>
                                    <w:div w:id="1846746607">
                                      <w:marLeft w:val="240"/>
                                      <w:marRight w:val="0"/>
                                      <w:marTop w:val="0"/>
                                      <w:marBottom w:val="0"/>
                                      <w:divBdr>
                                        <w:top w:val="none" w:sz="0" w:space="0" w:color="auto"/>
                                        <w:left w:val="none" w:sz="0" w:space="0" w:color="auto"/>
                                        <w:bottom w:val="none" w:sz="0" w:space="0" w:color="auto"/>
                                        <w:right w:val="none" w:sz="0" w:space="0" w:color="auto"/>
                                      </w:divBdr>
                                    </w:div>
                                  </w:divsChild>
                                </w:div>
                                <w:div w:id="1547642476">
                                  <w:marLeft w:val="240"/>
                                  <w:marRight w:val="240"/>
                                  <w:marTop w:val="0"/>
                                  <w:marBottom w:val="0"/>
                                  <w:divBdr>
                                    <w:top w:val="none" w:sz="0" w:space="0" w:color="auto"/>
                                    <w:left w:val="none" w:sz="0" w:space="0" w:color="auto"/>
                                    <w:bottom w:val="none" w:sz="0" w:space="0" w:color="auto"/>
                                    <w:right w:val="none" w:sz="0" w:space="0" w:color="auto"/>
                                  </w:divBdr>
                                  <w:divsChild>
                                    <w:div w:id="1182433191">
                                      <w:marLeft w:val="240"/>
                                      <w:marRight w:val="0"/>
                                      <w:marTop w:val="0"/>
                                      <w:marBottom w:val="0"/>
                                      <w:divBdr>
                                        <w:top w:val="none" w:sz="0" w:space="0" w:color="auto"/>
                                        <w:left w:val="none" w:sz="0" w:space="0" w:color="auto"/>
                                        <w:bottom w:val="none" w:sz="0" w:space="0" w:color="auto"/>
                                        <w:right w:val="none" w:sz="0" w:space="0" w:color="auto"/>
                                      </w:divBdr>
                                    </w:div>
                                  </w:divsChild>
                                </w:div>
                                <w:div w:id="1669672792">
                                  <w:marLeft w:val="240"/>
                                  <w:marRight w:val="240"/>
                                  <w:marTop w:val="0"/>
                                  <w:marBottom w:val="0"/>
                                  <w:divBdr>
                                    <w:top w:val="none" w:sz="0" w:space="0" w:color="auto"/>
                                    <w:left w:val="none" w:sz="0" w:space="0" w:color="auto"/>
                                    <w:bottom w:val="none" w:sz="0" w:space="0" w:color="auto"/>
                                    <w:right w:val="none" w:sz="0" w:space="0" w:color="auto"/>
                                  </w:divBdr>
                                  <w:divsChild>
                                    <w:div w:id="1616597631">
                                      <w:marLeft w:val="240"/>
                                      <w:marRight w:val="0"/>
                                      <w:marTop w:val="0"/>
                                      <w:marBottom w:val="0"/>
                                      <w:divBdr>
                                        <w:top w:val="none" w:sz="0" w:space="0" w:color="auto"/>
                                        <w:left w:val="none" w:sz="0" w:space="0" w:color="auto"/>
                                        <w:bottom w:val="none" w:sz="0" w:space="0" w:color="auto"/>
                                        <w:right w:val="none" w:sz="0" w:space="0" w:color="auto"/>
                                      </w:divBdr>
                                    </w:div>
                                  </w:divsChild>
                                </w:div>
                                <w:div w:id="1859194994">
                                  <w:marLeft w:val="240"/>
                                  <w:marRight w:val="240"/>
                                  <w:marTop w:val="0"/>
                                  <w:marBottom w:val="0"/>
                                  <w:divBdr>
                                    <w:top w:val="none" w:sz="0" w:space="0" w:color="auto"/>
                                    <w:left w:val="none" w:sz="0" w:space="0" w:color="auto"/>
                                    <w:bottom w:val="none" w:sz="0" w:space="0" w:color="auto"/>
                                    <w:right w:val="none" w:sz="0" w:space="0" w:color="auto"/>
                                  </w:divBdr>
                                  <w:divsChild>
                                    <w:div w:id="2315491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1572662">
                              <w:marLeft w:val="240"/>
                              <w:marRight w:val="0"/>
                              <w:marTop w:val="0"/>
                              <w:marBottom w:val="0"/>
                              <w:divBdr>
                                <w:top w:val="none" w:sz="0" w:space="0" w:color="auto"/>
                                <w:left w:val="none" w:sz="0" w:space="0" w:color="auto"/>
                                <w:bottom w:val="none" w:sz="0" w:space="0" w:color="auto"/>
                                <w:right w:val="none" w:sz="0" w:space="0" w:color="auto"/>
                              </w:divBdr>
                            </w:div>
                          </w:divsChild>
                        </w:div>
                        <w:div w:id="129514434">
                          <w:marLeft w:val="240"/>
                          <w:marRight w:val="240"/>
                          <w:marTop w:val="0"/>
                          <w:marBottom w:val="0"/>
                          <w:divBdr>
                            <w:top w:val="none" w:sz="0" w:space="0" w:color="auto"/>
                            <w:left w:val="none" w:sz="0" w:space="0" w:color="auto"/>
                            <w:bottom w:val="none" w:sz="0" w:space="0" w:color="auto"/>
                            <w:right w:val="none" w:sz="0" w:space="0" w:color="auto"/>
                          </w:divBdr>
                          <w:divsChild>
                            <w:div w:id="2015836604">
                              <w:marLeft w:val="240"/>
                              <w:marRight w:val="0"/>
                              <w:marTop w:val="0"/>
                              <w:marBottom w:val="0"/>
                              <w:divBdr>
                                <w:top w:val="none" w:sz="0" w:space="0" w:color="auto"/>
                                <w:left w:val="none" w:sz="0" w:space="0" w:color="auto"/>
                                <w:bottom w:val="none" w:sz="0" w:space="0" w:color="auto"/>
                                <w:right w:val="none" w:sz="0" w:space="0" w:color="auto"/>
                              </w:divBdr>
                            </w:div>
                          </w:divsChild>
                        </w:div>
                        <w:div w:id="316760759">
                          <w:marLeft w:val="240"/>
                          <w:marRight w:val="240"/>
                          <w:marTop w:val="0"/>
                          <w:marBottom w:val="0"/>
                          <w:divBdr>
                            <w:top w:val="none" w:sz="0" w:space="0" w:color="auto"/>
                            <w:left w:val="none" w:sz="0" w:space="0" w:color="auto"/>
                            <w:bottom w:val="none" w:sz="0" w:space="0" w:color="auto"/>
                            <w:right w:val="none" w:sz="0" w:space="0" w:color="auto"/>
                          </w:divBdr>
                          <w:divsChild>
                            <w:div w:id="1842695537">
                              <w:marLeft w:val="240"/>
                              <w:marRight w:val="0"/>
                              <w:marTop w:val="0"/>
                              <w:marBottom w:val="0"/>
                              <w:divBdr>
                                <w:top w:val="none" w:sz="0" w:space="0" w:color="auto"/>
                                <w:left w:val="none" w:sz="0" w:space="0" w:color="auto"/>
                                <w:bottom w:val="none" w:sz="0" w:space="0" w:color="auto"/>
                                <w:right w:val="none" w:sz="0" w:space="0" w:color="auto"/>
                              </w:divBdr>
                            </w:div>
                          </w:divsChild>
                        </w:div>
                        <w:div w:id="359670217">
                          <w:marLeft w:val="240"/>
                          <w:marRight w:val="240"/>
                          <w:marTop w:val="0"/>
                          <w:marBottom w:val="0"/>
                          <w:divBdr>
                            <w:top w:val="none" w:sz="0" w:space="0" w:color="auto"/>
                            <w:left w:val="none" w:sz="0" w:space="0" w:color="auto"/>
                            <w:bottom w:val="none" w:sz="0" w:space="0" w:color="auto"/>
                            <w:right w:val="none" w:sz="0" w:space="0" w:color="auto"/>
                          </w:divBdr>
                          <w:divsChild>
                            <w:div w:id="209149799">
                              <w:marLeft w:val="240"/>
                              <w:marRight w:val="0"/>
                              <w:marTop w:val="0"/>
                              <w:marBottom w:val="0"/>
                              <w:divBdr>
                                <w:top w:val="none" w:sz="0" w:space="0" w:color="auto"/>
                                <w:left w:val="none" w:sz="0" w:space="0" w:color="auto"/>
                                <w:bottom w:val="none" w:sz="0" w:space="0" w:color="auto"/>
                                <w:right w:val="none" w:sz="0" w:space="0" w:color="auto"/>
                              </w:divBdr>
                            </w:div>
                          </w:divsChild>
                        </w:div>
                        <w:div w:id="376785669">
                          <w:marLeft w:val="240"/>
                          <w:marRight w:val="240"/>
                          <w:marTop w:val="0"/>
                          <w:marBottom w:val="0"/>
                          <w:divBdr>
                            <w:top w:val="none" w:sz="0" w:space="0" w:color="auto"/>
                            <w:left w:val="none" w:sz="0" w:space="0" w:color="auto"/>
                            <w:bottom w:val="none" w:sz="0" w:space="0" w:color="auto"/>
                            <w:right w:val="none" w:sz="0" w:space="0" w:color="auto"/>
                          </w:divBdr>
                          <w:divsChild>
                            <w:div w:id="909581131">
                              <w:marLeft w:val="0"/>
                              <w:marRight w:val="0"/>
                              <w:marTop w:val="0"/>
                              <w:marBottom w:val="0"/>
                              <w:divBdr>
                                <w:top w:val="none" w:sz="0" w:space="0" w:color="auto"/>
                                <w:left w:val="none" w:sz="0" w:space="0" w:color="auto"/>
                                <w:bottom w:val="none" w:sz="0" w:space="0" w:color="auto"/>
                                <w:right w:val="none" w:sz="0" w:space="0" w:color="auto"/>
                              </w:divBdr>
                              <w:divsChild>
                                <w:div w:id="182474910">
                                  <w:marLeft w:val="240"/>
                                  <w:marRight w:val="240"/>
                                  <w:marTop w:val="0"/>
                                  <w:marBottom w:val="0"/>
                                  <w:divBdr>
                                    <w:top w:val="none" w:sz="0" w:space="0" w:color="auto"/>
                                    <w:left w:val="none" w:sz="0" w:space="0" w:color="auto"/>
                                    <w:bottom w:val="none" w:sz="0" w:space="0" w:color="auto"/>
                                    <w:right w:val="none" w:sz="0" w:space="0" w:color="auto"/>
                                  </w:divBdr>
                                  <w:divsChild>
                                    <w:div w:id="795097743">
                                      <w:marLeft w:val="240"/>
                                      <w:marRight w:val="0"/>
                                      <w:marTop w:val="0"/>
                                      <w:marBottom w:val="0"/>
                                      <w:divBdr>
                                        <w:top w:val="none" w:sz="0" w:space="0" w:color="auto"/>
                                        <w:left w:val="none" w:sz="0" w:space="0" w:color="auto"/>
                                        <w:bottom w:val="none" w:sz="0" w:space="0" w:color="auto"/>
                                        <w:right w:val="none" w:sz="0" w:space="0" w:color="auto"/>
                                      </w:divBdr>
                                    </w:div>
                                  </w:divsChild>
                                </w:div>
                                <w:div w:id="193425128">
                                  <w:marLeft w:val="240"/>
                                  <w:marRight w:val="240"/>
                                  <w:marTop w:val="0"/>
                                  <w:marBottom w:val="0"/>
                                  <w:divBdr>
                                    <w:top w:val="none" w:sz="0" w:space="0" w:color="auto"/>
                                    <w:left w:val="none" w:sz="0" w:space="0" w:color="auto"/>
                                    <w:bottom w:val="none" w:sz="0" w:space="0" w:color="auto"/>
                                    <w:right w:val="none" w:sz="0" w:space="0" w:color="auto"/>
                                  </w:divBdr>
                                  <w:divsChild>
                                    <w:div w:id="1304853176">
                                      <w:marLeft w:val="240"/>
                                      <w:marRight w:val="0"/>
                                      <w:marTop w:val="0"/>
                                      <w:marBottom w:val="0"/>
                                      <w:divBdr>
                                        <w:top w:val="none" w:sz="0" w:space="0" w:color="auto"/>
                                        <w:left w:val="none" w:sz="0" w:space="0" w:color="auto"/>
                                        <w:bottom w:val="none" w:sz="0" w:space="0" w:color="auto"/>
                                        <w:right w:val="none" w:sz="0" w:space="0" w:color="auto"/>
                                      </w:divBdr>
                                    </w:div>
                                  </w:divsChild>
                                </w:div>
                                <w:div w:id="219904353">
                                  <w:marLeft w:val="240"/>
                                  <w:marRight w:val="240"/>
                                  <w:marTop w:val="0"/>
                                  <w:marBottom w:val="0"/>
                                  <w:divBdr>
                                    <w:top w:val="none" w:sz="0" w:space="0" w:color="auto"/>
                                    <w:left w:val="none" w:sz="0" w:space="0" w:color="auto"/>
                                    <w:bottom w:val="none" w:sz="0" w:space="0" w:color="auto"/>
                                    <w:right w:val="none" w:sz="0" w:space="0" w:color="auto"/>
                                  </w:divBdr>
                                  <w:divsChild>
                                    <w:div w:id="1523975993">
                                      <w:marLeft w:val="240"/>
                                      <w:marRight w:val="0"/>
                                      <w:marTop w:val="0"/>
                                      <w:marBottom w:val="0"/>
                                      <w:divBdr>
                                        <w:top w:val="none" w:sz="0" w:space="0" w:color="auto"/>
                                        <w:left w:val="none" w:sz="0" w:space="0" w:color="auto"/>
                                        <w:bottom w:val="none" w:sz="0" w:space="0" w:color="auto"/>
                                        <w:right w:val="none" w:sz="0" w:space="0" w:color="auto"/>
                                      </w:divBdr>
                                    </w:div>
                                  </w:divsChild>
                                </w:div>
                                <w:div w:id="869611552">
                                  <w:marLeft w:val="240"/>
                                  <w:marRight w:val="240"/>
                                  <w:marTop w:val="0"/>
                                  <w:marBottom w:val="0"/>
                                  <w:divBdr>
                                    <w:top w:val="none" w:sz="0" w:space="0" w:color="auto"/>
                                    <w:left w:val="none" w:sz="0" w:space="0" w:color="auto"/>
                                    <w:bottom w:val="none" w:sz="0" w:space="0" w:color="auto"/>
                                    <w:right w:val="none" w:sz="0" w:space="0" w:color="auto"/>
                                  </w:divBdr>
                                  <w:divsChild>
                                    <w:div w:id="1391539745">
                                      <w:marLeft w:val="240"/>
                                      <w:marRight w:val="0"/>
                                      <w:marTop w:val="0"/>
                                      <w:marBottom w:val="0"/>
                                      <w:divBdr>
                                        <w:top w:val="none" w:sz="0" w:space="0" w:color="auto"/>
                                        <w:left w:val="none" w:sz="0" w:space="0" w:color="auto"/>
                                        <w:bottom w:val="none" w:sz="0" w:space="0" w:color="auto"/>
                                        <w:right w:val="none" w:sz="0" w:space="0" w:color="auto"/>
                                      </w:divBdr>
                                    </w:div>
                                  </w:divsChild>
                                </w:div>
                                <w:div w:id="1402286200">
                                  <w:marLeft w:val="240"/>
                                  <w:marRight w:val="240"/>
                                  <w:marTop w:val="0"/>
                                  <w:marBottom w:val="0"/>
                                  <w:divBdr>
                                    <w:top w:val="none" w:sz="0" w:space="0" w:color="auto"/>
                                    <w:left w:val="none" w:sz="0" w:space="0" w:color="auto"/>
                                    <w:bottom w:val="none" w:sz="0" w:space="0" w:color="auto"/>
                                    <w:right w:val="none" w:sz="0" w:space="0" w:color="auto"/>
                                  </w:divBdr>
                                  <w:divsChild>
                                    <w:div w:id="427115684">
                                      <w:marLeft w:val="240"/>
                                      <w:marRight w:val="0"/>
                                      <w:marTop w:val="0"/>
                                      <w:marBottom w:val="0"/>
                                      <w:divBdr>
                                        <w:top w:val="none" w:sz="0" w:space="0" w:color="auto"/>
                                        <w:left w:val="none" w:sz="0" w:space="0" w:color="auto"/>
                                        <w:bottom w:val="none" w:sz="0" w:space="0" w:color="auto"/>
                                        <w:right w:val="none" w:sz="0" w:space="0" w:color="auto"/>
                                      </w:divBdr>
                                    </w:div>
                                  </w:divsChild>
                                </w:div>
                                <w:div w:id="1535534072">
                                  <w:marLeft w:val="240"/>
                                  <w:marRight w:val="240"/>
                                  <w:marTop w:val="0"/>
                                  <w:marBottom w:val="0"/>
                                  <w:divBdr>
                                    <w:top w:val="none" w:sz="0" w:space="0" w:color="auto"/>
                                    <w:left w:val="none" w:sz="0" w:space="0" w:color="auto"/>
                                    <w:bottom w:val="none" w:sz="0" w:space="0" w:color="auto"/>
                                    <w:right w:val="none" w:sz="0" w:space="0" w:color="auto"/>
                                  </w:divBdr>
                                  <w:divsChild>
                                    <w:div w:id="2074889047">
                                      <w:marLeft w:val="240"/>
                                      <w:marRight w:val="0"/>
                                      <w:marTop w:val="0"/>
                                      <w:marBottom w:val="0"/>
                                      <w:divBdr>
                                        <w:top w:val="none" w:sz="0" w:space="0" w:color="auto"/>
                                        <w:left w:val="none" w:sz="0" w:space="0" w:color="auto"/>
                                        <w:bottom w:val="none" w:sz="0" w:space="0" w:color="auto"/>
                                        <w:right w:val="none" w:sz="0" w:space="0" w:color="auto"/>
                                      </w:divBdr>
                                    </w:div>
                                  </w:divsChild>
                                </w:div>
                                <w:div w:id="1865440663">
                                  <w:marLeft w:val="240"/>
                                  <w:marRight w:val="240"/>
                                  <w:marTop w:val="0"/>
                                  <w:marBottom w:val="0"/>
                                  <w:divBdr>
                                    <w:top w:val="none" w:sz="0" w:space="0" w:color="auto"/>
                                    <w:left w:val="none" w:sz="0" w:space="0" w:color="auto"/>
                                    <w:bottom w:val="none" w:sz="0" w:space="0" w:color="auto"/>
                                    <w:right w:val="none" w:sz="0" w:space="0" w:color="auto"/>
                                  </w:divBdr>
                                  <w:divsChild>
                                    <w:div w:id="1358700729">
                                      <w:marLeft w:val="240"/>
                                      <w:marRight w:val="0"/>
                                      <w:marTop w:val="0"/>
                                      <w:marBottom w:val="0"/>
                                      <w:divBdr>
                                        <w:top w:val="none" w:sz="0" w:space="0" w:color="auto"/>
                                        <w:left w:val="none" w:sz="0" w:space="0" w:color="auto"/>
                                        <w:bottom w:val="none" w:sz="0" w:space="0" w:color="auto"/>
                                        <w:right w:val="none" w:sz="0" w:space="0" w:color="auto"/>
                                      </w:divBdr>
                                    </w:div>
                                  </w:divsChild>
                                </w:div>
                                <w:div w:id="2069372763">
                                  <w:marLeft w:val="240"/>
                                  <w:marRight w:val="240"/>
                                  <w:marTop w:val="0"/>
                                  <w:marBottom w:val="0"/>
                                  <w:divBdr>
                                    <w:top w:val="none" w:sz="0" w:space="0" w:color="auto"/>
                                    <w:left w:val="none" w:sz="0" w:space="0" w:color="auto"/>
                                    <w:bottom w:val="none" w:sz="0" w:space="0" w:color="auto"/>
                                    <w:right w:val="none" w:sz="0" w:space="0" w:color="auto"/>
                                  </w:divBdr>
                                  <w:divsChild>
                                    <w:div w:id="906259243">
                                      <w:marLeft w:val="240"/>
                                      <w:marRight w:val="0"/>
                                      <w:marTop w:val="0"/>
                                      <w:marBottom w:val="0"/>
                                      <w:divBdr>
                                        <w:top w:val="none" w:sz="0" w:space="0" w:color="auto"/>
                                        <w:left w:val="none" w:sz="0" w:space="0" w:color="auto"/>
                                        <w:bottom w:val="none" w:sz="0" w:space="0" w:color="auto"/>
                                        <w:right w:val="none" w:sz="0" w:space="0" w:color="auto"/>
                                      </w:divBdr>
                                    </w:div>
                                  </w:divsChild>
                                </w:div>
                                <w:div w:id="2079473446">
                                  <w:marLeft w:val="0"/>
                                  <w:marRight w:val="0"/>
                                  <w:marTop w:val="0"/>
                                  <w:marBottom w:val="0"/>
                                  <w:divBdr>
                                    <w:top w:val="none" w:sz="0" w:space="0" w:color="auto"/>
                                    <w:left w:val="none" w:sz="0" w:space="0" w:color="auto"/>
                                    <w:bottom w:val="none" w:sz="0" w:space="0" w:color="auto"/>
                                    <w:right w:val="none" w:sz="0" w:space="0" w:color="auto"/>
                                  </w:divBdr>
                                </w:div>
                              </w:divsChild>
                            </w:div>
                            <w:div w:id="1925217000">
                              <w:marLeft w:val="240"/>
                              <w:marRight w:val="0"/>
                              <w:marTop w:val="0"/>
                              <w:marBottom w:val="0"/>
                              <w:divBdr>
                                <w:top w:val="none" w:sz="0" w:space="0" w:color="auto"/>
                                <w:left w:val="none" w:sz="0" w:space="0" w:color="auto"/>
                                <w:bottom w:val="none" w:sz="0" w:space="0" w:color="auto"/>
                                <w:right w:val="none" w:sz="0" w:space="0" w:color="auto"/>
                              </w:divBdr>
                            </w:div>
                          </w:divsChild>
                        </w:div>
                        <w:div w:id="420570283">
                          <w:marLeft w:val="240"/>
                          <w:marRight w:val="240"/>
                          <w:marTop w:val="0"/>
                          <w:marBottom w:val="0"/>
                          <w:divBdr>
                            <w:top w:val="none" w:sz="0" w:space="0" w:color="auto"/>
                            <w:left w:val="none" w:sz="0" w:space="0" w:color="auto"/>
                            <w:bottom w:val="none" w:sz="0" w:space="0" w:color="auto"/>
                            <w:right w:val="none" w:sz="0" w:space="0" w:color="auto"/>
                          </w:divBdr>
                          <w:divsChild>
                            <w:div w:id="282349891">
                              <w:marLeft w:val="240"/>
                              <w:marRight w:val="0"/>
                              <w:marTop w:val="0"/>
                              <w:marBottom w:val="0"/>
                              <w:divBdr>
                                <w:top w:val="none" w:sz="0" w:space="0" w:color="auto"/>
                                <w:left w:val="none" w:sz="0" w:space="0" w:color="auto"/>
                                <w:bottom w:val="none" w:sz="0" w:space="0" w:color="auto"/>
                                <w:right w:val="none" w:sz="0" w:space="0" w:color="auto"/>
                              </w:divBdr>
                            </w:div>
                          </w:divsChild>
                        </w:div>
                        <w:div w:id="451361369">
                          <w:marLeft w:val="240"/>
                          <w:marRight w:val="240"/>
                          <w:marTop w:val="0"/>
                          <w:marBottom w:val="0"/>
                          <w:divBdr>
                            <w:top w:val="none" w:sz="0" w:space="0" w:color="auto"/>
                            <w:left w:val="none" w:sz="0" w:space="0" w:color="auto"/>
                            <w:bottom w:val="none" w:sz="0" w:space="0" w:color="auto"/>
                            <w:right w:val="none" w:sz="0" w:space="0" w:color="auto"/>
                          </w:divBdr>
                          <w:divsChild>
                            <w:div w:id="1024207762">
                              <w:marLeft w:val="240"/>
                              <w:marRight w:val="0"/>
                              <w:marTop w:val="0"/>
                              <w:marBottom w:val="0"/>
                              <w:divBdr>
                                <w:top w:val="none" w:sz="0" w:space="0" w:color="auto"/>
                                <w:left w:val="none" w:sz="0" w:space="0" w:color="auto"/>
                                <w:bottom w:val="none" w:sz="0" w:space="0" w:color="auto"/>
                                <w:right w:val="none" w:sz="0" w:space="0" w:color="auto"/>
                              </w:divBdr>
                            </w:div>
                          </w:divsChild>
                        </w:div>
                        <w:div w:id="482048772">
                          <w:marLeft w:val="240"/>
                          <w:marRight w:val="240"/>
                          <w:marTop w:val="0"/>
                          <w:marBottom w:val="0"/>
                          <w:divBdr>
                            <w:top w:val="none" w:sz="0" w:space="0" w:color="auto"/>
                            <w:left w:val="none" w:sz="0" w:space="0" w:color="auto"/>
                            <w:bottom w:val="none" w:sz="0" w:space="0" w:color="auto"/>
                            <w:right w:val="none" w:sz="0" w:space="0" w:color="auto"/>
                          </w:divBdr>
                          <w:divsChild>
                            <w:div w:id="550462058">
                              <w:marLeft w:val="240"/>
                              <w:marRight w:val="0"/>
                              <w:marTop w:val="0"/>
                              <w:marBottom w:val="0"/>
                              <w:divBdr>
                                <w:top w:val="none" w:sz="0" w:space="0" w:color="auto"/>
                                <w:left w:val="none" w:sz="0" w:space="0" w:color="auto"/>
                                <w:bottom w:val="none" w:sz="0" w:space="0" w:color="auto"/>
                                <w:right w:val="none" w:sz="0" w:space="0" w:color="auto"/>
                              </w:divBdr>
                            </w:div>
                          </w:divsChild>
                        </w:div>
                        <w:div w:id="513230218">
                          <w:marLeft w:val="240"/>
                          <w:marRight w:val="240"/>
                          <w:marTop w:val="0"/>
                          <w:marBottom w:val="0"/>
                          <w:divBdr>
                            <w:top w:val="none" w:sz="0" w:space="0" w:color="auto"/>
                            <w:left w:val="none" w:sz="0" w:space="0" w:color="auto"/>
                            <w:bottom w:val="none" w:sz="0" w:space="0" w:color="auto"/>
                            <w:right w:val="none" w:sz="0" w:space="0" w:color="auto"/>
                          </w:divBdr>
                          <w:divsChild>
                            <w:div w:id="1218124439">
                              <w:marLeft w:val="240"/>
                              <w:marRight w:val="0"/>
                              <w:marTop w:val="0"/>
                              <w:marBottom w:val="0"/>
                              <w:divBdr>
                                <w:top w:val="none" w:sz="0" w:space="0" w:color="auto"/>
                                <w:left w:val="none" w:sz="0" w:space="0" w:color="auto"/>
                                <w:bottom w:val="none" w:sz="0" w:space="0" w:color="auto"/>
                                <w:right w:val="none" w:sz="0" w:space="0" w:color="auto"/>
                              </w:divBdr>
                            </w:div>
                          </w:divsChild>
                        </w:div>
                        <w:div w:id="721513972">
                          <w:marLeft w:val="240"/>
                          <w:marRight w:val="240"/>
                          <w:marTop w:val="0"/>
                          <w:marBottom w:val="0"/>
                          <w:divBdr>
                            <w:top w:val="none" w:sz="0" w:space="0" w:color="auto"/>
                            <w:left w:val="none" w:sz="0" w:space="0" w:color="auto"/>
                            <w:bottom w:val="none" w:sz="0" w:space="0" w:color="auto"/>
                            <w:right w:val="none" w:sz="0" w:space="0" w:color="auto"/>
                          </w:divBdr>
                          <w:divsChild>
                            <w:div w:id="1078019499">
                              <w:marLeft w:val="240"/>
                              <w:marRight w:val="0"/>
                              <w:marTop w:val="0"/>
                              <w:marBottom w:val="0"/>
                              <w:divBdr>
                                <w:top w:val="none" w:sz="0" w:space="0" w:color="auto"/>
                                <w:left w:val="none" w:sz="0" w:space="0" w:color="auto"/>
                                <w:bottom w:val="none" w:sz="0" w:space="0" w:color="auto"/>
                                <w:right w:val="none" w:sz="0" w:space="0" w:color="auto"/>
                              </w:divBdr>
                            </w:div>
                            <w:div w:id="1806042223">
                              <w:marLeft w:val="0"/>
                              <w:marRight w:val="0"/>
                              <w:marTop w:val="0"/>
                              <w:marBottom w:val="0"/>
                              <w:divBdr>
                                <w:top w:val="none" w:sz="0" w:space="0" w:color="auto"/>
                                <w:left w:val="none" w:sz="0" w:space="0" w:color="auto"/>
                                <w:bottom w:val="none" w:sz="0" w:space="0" w:color="auto"/>
                                <w:right w:val="none" w:sz="0" w:space="0" w:color="auto"/>
                              </w:divBdr>
                              <w:divsChild>
                                <w:div w:id="412629152">
                                  <w:marLeft w:val="0"/>
                                  <w:marRight w:val="0"/>
                                  <w:marTop w:val="0"/>
                                  <w:marBottom w:val="0"/>
                                  <w:divBdr>
                                    <w:top w:val="none" w:sz="0" w:space="0" w:color="auto"/>
                                    <w:left w:val="none" w:sz="0" w:space="0" w:color="auto"/>
                                    <w:bottom w:val="none" w:sz="0" w:space="0" w:color="auto"/>
                                    <w:right w:val="none" w:sz="0" w:space="0" w:color="auto"/>
                                  </w:divBdr>
                                </w:div>
                                <w:div w:id="567304755">
                                  <w:marLeft w:val="240"/>
                                  <w:marRight w:val="240"/>
                                  <w:marTop w:val="0"/>
                                  <w:marBottom w:val="0"/>
                                  <w:divBdr>
                                    <w:top w:val="none" w:sz="0" w:space="0" w:color="auto"/>
                                    <w:left w:val="none" w:sz="0" w:space="0" w:color="auto"/>
                                    <w:bottom w:val="none" w:sz="0" w:space="0" w:color="auto"/>
                                    <w:right w:val="none" w:sz="0" w:space="0" w:color="auto"/>
                                  </w:divBdr>
                                  <w:divsChild>
                                    <w:div w:id="1890458296">
                                      <w:marLeft w:val="240"/>
                                      <w:marRight w:val="0"/>
                                      <w:marTop w:val="0"/>
                                      <w:marBottom w:val="0"/>
                                      <w:divBdr>
                                        <w:top w:val="none" w:sz="0" w:space="0" w:color="auto"/>
                                        <w:left w:val="none" w:sz="0" w:space="0" w:color="auto"/>
                                        <w:bottom w:val="none" w:sz="0" w:space="0" w:color="auto"/>
                                        <w:right w:val="none" w:sz="0" w:space="0" w:color="auto"/>
                                      </w:divBdr>
                                    </w:div>
                                  </w:divsChild>
                                </w:div>
                                <w:div w:id="731196799">
                                  <w:marLeft w:val="240"/>
                                  <w:marRight w:val="240"/>
                                  <w:marTop w:val="0"/>
                                  <w:marBottom w:val="0"/>
                                  <w:divBdr>
                                    <w:top w:val="none" w:sz="0" w:space="0" w:color="auto"/>
                                    <w:left w:val="none" w:sz="0" w:space="0" w:color="auto"/>
                                    <w:bottom w:val="none" w:sz="0" w:space="0" w:color="auto"/>
                                    <w:right w:val="none" w:sz="0" w:space="0" w:color="auto"/>
                                  </w:divBdr>
                                  <w:divsChild>
                                    <w:div w:id="1549949636">
                                      <w:marLeft w:val="240"/>
                                      <w:marRight w:val="0"/>
                                      <w:marTop w:val="0"/>
                                      <w:marBottom w:val="0"/>
                                      <w:divBdr>
                                        <w:top w:val="none" w:sz="0" w:space="0" w:color="auto"/>
                                        <w:left w:val="none" w:sz="0" w:space="0" w:color="auto"/>
                                        <w:bottom w:val="none" w:sz="0" w:space="0" w:color="auto"/>
                                        <w:right w:val="none" w:sz="0" w:space="0" w:color="auto"/>
                                      </w:divBdr>
                                    </w:div>
                                  </w:divsChild>
                                </w:div>
                                <w:div w:id="996152218">
                                  <w:marLeft w:val="240"/>
                                  <w:marRight w:val="240"/>
                                  <w:marTop w:val="0"/>
                                  <w:marBottom w:val="0"/>
                                  <w:divBdr>
                                    <w:top w:val="none" w:sz="0" w:space="0" w:color="auto"/>
                                    <w:left w:val="none" w:sz="0" w:space="0" w:color="auto"/>
                                    <w:bottom w:val="none" w:sz="0" w:space="0" w:color="auto"/>
                                    <w:right w:val="none" w:sz="0" w:space="0" w:color="auto"/>
                                  </w:divBdr>
                                  <w:divsChild>
                                    <w:div w:id="440346575">
                                      <w:marLeft w:val="240"/>
                                      <w:marRight w:val="0"/>
                                      <w:marTop w:val="0"/>
                                      <w:marBottom w:val="0"/>
                                      <w:divBdr>
                                        <w:top w:val="none" w:sz="0" w:space="0" w:color="auto"/>
                                        <w:left w:val="none" w:sz="0" w:space="0" w:color="auto"/>
                                        <w:bottom w:val="none" w:sz="0" w:space="0" w:color="auto"/>
                                        <w:right w:val="none" w:sz="0" w:space="0" w:color="auto"/>
                                      </w:divBdr>
                                    </w:div>
                                  </w:divsChild>
                                </w:div>
                                <w:div w:id="2041661092">
                                  <w:marLeft w:val="240"/>
                                  <w:marRight w:val="240"/>
                                  <w:marTop w:val="0"/>
                                  <w:marBottom w:val="0"/>
                                  <w:divBdr>
                                    <w:top w:val="none" w:sz="0" w:space="0" w:color="auto"/>
                                    <w:left w:val="none" w:sz="0" w:space="0" w:color="auto"/>
                                    <w:bottom w:val="none" w:sz="0" w:space="0" w:color="auto"/>
                                    <w:right w:val="none" w:sz="0" w:space="0" w:color="auto"/>
                                  </w:divBdr>
                                  <w:divsChild>
                                    <w:div w:id="13568081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95235">
                          <w:marLeft w:val="240"/>
                          <w:marRight w:val="240"/>
                          <w:marTop w:val="0"/>
                          <w:marBottom w:val="0"/>
                          <w:divBdr>
                            <w:top w:val="none" w:sz="0" w:space="0" w:color="auto"/>
                            <w:left w:val="none" w:sz="0" w:space="0" w:color="auto"/>
                            <w:bottom w:val="none" w:sz="0" w:space="0" w:color="auto"/>
                            <w:right w:val="none" w:sz="0" w:space="0" w:color="auto"/>
                          </w:divBdr>
                          <w:divsChild>
                            <w:div w:id="217474800">
                              <w:marLeft w:val="240"/>
                              <w:marRight w:val="0"/>
                              <w:marTop w:val="0"/>
                              <w:marBottom w:val="0"/>
                              <w:divBdr>
                                <w:top w:val="none" w:sz="0" w:space="0" w:color="auto"/>
                                <w:left w:val="none" w:sz="0" w:space="0" w:color="auto"/>
                                <w:bottom w:val="none" w:sz="0" w:space="0" w:color="auto"/>
                                <w:right w:val="none" w:sz="0" w:space="0" w:color="auto"/>
                              </w:divBdr>
                            </w:div>
                          </w:divsChild>
                        </w:div>
                        <w:div w:id="788279169">
                          <w:marLeft w:val="240"/>
                          <w:marRight w:val="240"/>
                          <w:marTop w:val="0"/>
                          <w:marBottom w:val="0"/>
                          <w:divBdr>
                            <w:top w:val="none" w:sz="0" w:space="0" w:color="auto"/>
                            <w:left w:val="none" w:sz="0" w:space="0" w:color="auto"/>
                            <w:bottom w:val="none" w:sz="0" w:space="0" w:color="auto"/>
                            <w:right w:val="none" w:sz="0" w:space="0" w:color="auto"/>
                          </w:divBdr>
                          <w:divsChild>
                            <w:div w:id="756363769">
                              <w:marLeft w:val="240"/>
                              <w:marRight w:val="0"/>
                              <w:marTop w:val="0"/>
                              <w:marBottom w:val="0"/>
                              <w:divBdr>
                                <w:top w:val="none" w:sz="0" w:space="0" w:color="auto"/>
                                <w:left w:val="none" w:sz="0" w:space="0" w:color="auto"/>
                                <w:bottom w:val="none" w:sz="0" w:space="0" w:color="auto"/>
                                <w:right w:val="none" w:sz="0" w:space="0" w:color="auto"/>
                              </w:divBdr>
                            </w:div>
                          </w:divsChild>
                        </w:div>
                        <w:div w:id="957494923">
                          <w:marLeft w:val="240"/>
                          <w:marRight w:val="240"/>
                          <w:marTop w:val="0"/>
                          <w:marBottom w:val="0"/>
                          <w:divBdr>
                            <w:top w:val="none" w:sz="0" w:space="0" w:color="auto"/>
                            <w:left w:val="none" w:sz="0" w:space="0" w:color="auto"/>
                            <w:bottom w:val="none" w:sz="0" w:space="0" w:color="auto"/>
                            <w:right w:val="none" w:sz="0" w:space="0" w:color="auto"/>
                          </w:divBdr>
                          <w:divsChild>
                            <w:div w:id="1711298347">
                              <w:marLeft w:val="240"/>
                              <w:marRight w:val="0"/>
                              <w:marTop w:val="0"/>
                              <w:marBottom w:val="0"/>
                              <w:divBdr>
                                <w:top w:val="none" w:sz="0" w:space="0" w:color="auto"/>
                                <w:left w:val="none" w:sz="0" w:space="0" w:color="auto"/>
                                <w:bottom w:val="none" w:sz="0" w:space="0" w:color="auto"/>
                                <w:right w:val="none" w:sz="0" w:space="0" w:color="auto"/>
                              </w:divBdr>
                            </w:div>
                          </w:divsChild>
                        </w:div>
                        <w:div w:id="964507967">
                          <w:marLeft w:val="240"/>
                          <w:marRight w:val="240"/>
                          <w:marTop w:val="0"/>
                          <w:marBottom w:val="0"/>
                          <w:divBdr>
                            <w:top w:val="none" w:sz="0" w:space="0" w:color="auto"/>
                            <w:left w:val="none" w:sz="0" w:space="0" w:color="auto"/>
                            <w:bottom w:val="none" w:sz="0" w:space="0" w:color="auto"/>
                            <w:right w:val="none" w:sz="0" w:space="0" w:color="auto"/>
                          </w:divBdr>
                          <w:divsChild>
                            <w:div w:id="1894465238">
                              <w:marLeft w:val="240"/>
                              <w:marRight w:val="0"/>
                              <w:marTop w:val="0"/>
                              <w:marBottom w:val="0"/>
                              <w:divBdr>
                                <w:top w:val="none" w:sz="0" w:space="0" w:color="auto"/>
                                <w:left w:val="none" w:sz="0" w:space="0" w:color="auto"/>
                                <w:bottom w:val="none" w:sz="0" w:space="0" w:color="auto"/>
                                <w:right w:val="none" w:sz="0" w:space="0" w:color="auto"/>
                              </w:divBdr>
                            </w:div>
                          </w:divsChild>
                        </w:div>
                        <w:div w:id="1056124700">
                          <w:marLeft w:val="240"/>
                          <w:marRight w:val="240"/>
                          <w:marTop w:val="0"/>
                          <w:marBottom w:val="0"/>
                          <w:divBdr>
                            <w:top w:val="none" w:sz="0" w:space="0" w:color="auto"/>
                            <w:left w:val="none" w:sz="0" w:space="0" w:color="auto"/>
                            <w:bottom w:val="none" w:sz="0" w:space="0" w:color="auto"/>
                            <w:right w:val="none" w:sz="0" w:space="0" w:color="auto"/>
                          </w:divBdr>
                          <w:divsChild>
                            <w:div w:id="1598251050">
                              <w:marLeft w:val="240"/>
                              <w:marRight w:val="0"/>
                              <w:marTop w:val="0"/>
                              <w:marBottom w:val="0"/>
                              <w:divBdr>
                                <w:top w:val="none" w:sz="0" w:space="0" w:color="auto"/>
                                <w:left w:val="none" w:sz="0" w:space="0" w:color="auto"/>
                                <w:bottom w:val="none" w:sz="0" w:space="0" w:color="auto"/>
                                <w:right w:val="none" w:sz="0" w:space="0" w:color="auto"/>
                              </w:divBdr>
                            </w:div>
                          </w:divsChild>
                        </w:div>
                        <w:div w:id="1057779194">
                          <w:marLeft w:val="240"/>
                          <w:marRight w:val="240"/>
                          <w:marTop w:val="0"/>
                          <w:marBottom w:val="0"/>
                          <w:divBdr>
                            <w:top w:val="none" w:sz="0" w:space="0" w:color="auto"/>
                            <w:left w:val="none" w:sz="0" w:space="0" w:color="auto"/>
                            <w:bottom w:val="none" w:sz="0" w:space="0" w:color="auto"/>
                            <w:right w:val="none" w:sz="0" w:space="0" w:color="auto"/>
                          </w:divBdr>
                          <w:divsChild>
                            <w:div w:id="1495729124">
                              <w:marLeft w:val="240"/>
                              <w:marRight w:val="0"/>
                              <w:marTop w:val="0"/>
                              <w:marBottom w:val="0"/>
                              <w:divBdr>
                                <w:top w:val="none" w:sz="0" w:space="0" w:color="auto"/>
                                <w:left w:val="none" w:sz="0" w:space="0" w:color="auto"/>
                                <w:bottom w:val="none" w:sz="0" w:space="0" w:color="auto"/>
                                <w:right w:val="none" w:sz="0" w:space="0" w:color="auto"/>
                              </w:divBdr>
                            </w:div>
                            <w:div w:id="1639411087">
                              <w:marLeft w:val="0"/>
                              <w:marRight w:val="0"/>
                              <w:marTop w:val="0"/>
                              <w:marBottom w:val="0"/>
                              <w:divBdr>
                                <w:top w:val="none" w:sz="0" w:space="0" w:color="auto"/>
                                <w:left w:val="none" w:sz="0" w:space="0" w:color="auto"/>
                                <w:bottom w:val="none" w:sz="0" w:space="0" w:color="auto"/>
                                <w:right w:val="none" w:sz="0" w:space="0" w:color="auto"/>
                              </w:divBdr>
                              <w:divsChild>
                                <w:div w:id="94254297">
                                  <w:marLeft w:val="240"/>
                                  <w:marRight w:val="240"/>
                                  <w:marTop w:val="0"/>
                                  <w:marBottom w:val="0"/>
                                  <w:divBdr>
                                    <w:top w:val="none" w:sz="0" w:space="0" w:color="auto"/>
                                    <w:left w:val="none" w:sz="0" w:space="0" w:color="auto"/>
                                    <w:bottom w:val="none" w:sz="0" w:space="0" w:color="auto"/>
                                    <w:right w:val="none" w:sz="0" w:space="0" w:color="auto"/>
                                  </w:divBdr>
                                  <w:divsChild>
                                    <w:div w:id="1064377690">
                                      <w:marLeft w:val="240"/>
                                      <w:marRight w:val="0"/>
                                      <w:marTop w:val="0"/>
                                      <w:marBottom w:val="0"/>
                                      <w:divBdr>
                                        <w:top w:val="none" w:sz="0" w:space="0" w:color="auto"/>
                                        <w:left w:val="none" w:sz="0" w:space="0" w:color="auto"/>
                                        <w:bottom w:val="none" w:sz="0" w:space="0" w:color="auto"/>
                                        <w:right w:val="none" w:sz="0" w:space="0" w:color="auto"/>
                                      </w:divBdr>
                                    </w:div>
                                  </w:divsChild>
                                </w:div>
                                <w:div w:id="180975240">
                                  <w:marLeft w:val="240"/>
                                  <w:marRight w:val="240"/>
                                  <w:marTop w:val="0"/>
                                  <w:marBottom w:val="0"/>
                                  <w:divBdr>
                                    <w:top w:val="none" w:sz="0" w:space="0" w:color="auto"/>
                                    <w:left w:val="none" w:sz="0" w:space="0" w:color="auto"/>
                                    <w:bottom w:val="none" w:sz="0" w:space="0" w:color="auto"/>
                                    <w:right w:val="none" w:sz="0" w:space="0" w:color="auto"/>
                                  </w:divBdr>
                                  <w:divsChild>
                                    <w:div w:id="12153084">
                                      <w:marLeft w:val="240"/>
                                      <w:marRight w:val="0"/>
                                      <w:marTop w:val="0"/>
                                      <w:marBottom w:val="0"/>
                                      <w:divBdr>
                                        <w:top w:val="none" w:sz="0" w:space="0" w:color="auto"/>
                                        <w:left w:val="none" w:sz="0" w:space="0" w:color="auto"/>
                                        <w:bottom w:val="none" w:sz="0" w:space="0" w:color="auto"/>
                                        <w:right w:val="none" w:sz="0" w:space="0" w:color="auto"/>
                                      </w:divBdr>
                                    </w:div>
                                  </w:divsChild>
                                </w:div>
                                <w:div w:id="430245584">
                                  <w:marLeft w:val="0"/>
                                  <w:marRight w:val="0"/>
                                  <w:marTop w:val="0"/>
                                  <w:marBottom w:val="0"/>
                                  <w:divBdr>
                                    <w:top w:val="none" w:sz="0" w:space="0" w:color="auto"/>
                                    <w:left w:val="none" w:sz="0" w:space="0" w:color="auto"/>
                                    <w:bottom w:val="none" w:sz="0" w:space="0" w:color="auto"/>
                                    <w:right w:val="none" w:sz="0" w:space="0" w:color="auto"/>
                                  </w:divBdr>
                                </w:div>
                                <w:div w:id="1242527136">
                                  <w:marLeft w:val="240"/>
                                  <w:marRight w:val="240"/>
                                  <w:marTop w:val="0"/>
                                  <w:marBottom w:val="0"/>
                                  <w:divBdr>
                                    <w:top w:val="none" w:sz="0" w:space="0" w:color="auto"/>
                                    <w:left w:val="none" w:sz="0" w:space="0" w:color="auto"/>
                                    <w:bottom w:val="none" w:sz="0" w:space="0" w:color="auto"/>
                                    <w:right w:val="none" w:sz="0" w:space="0" w:color="auto"/>
                                  </w:divBdr>
                                  <w:divsChild>
                                    <w:div w:id="732898752">
                                      <w:marLeft w:val="240"/>
                                      <w:marRight w:val="0"/>
                                      <w:marTop w:val="0"/>
                                      <w:marBottom w:val="0"/>
                                      <w:divBdr>
                                        <w:top w:val="none" w:sz="0" w:space="0" w:color="auto"/>
                                        <w:left w:val="none" w:sz="0" w:space="0" w:color="auto"/>
                                        <w:bottom w:val="none" w:sz="0" w:space="0" w:color="auto"/>
                                        <w:right w:val="none" w:sz="0" w:space="0" w:color="auto"/>
                                      </w:divBdr>
                                    </w:div>
                                  </w:divsChild>
                                </w:div>
                                <w:div w:id="1683702116">
                                  <w:marLeft w:val="240"/>
                                  <w:marRight w:val="240"/>
                                  <w:marTop w:val="0"/>
                                  <w:marBottom w:val="0"/>
                                  <w:divBdr>
                                    <w:top w:val="none" w:sz="0" w:space="0" w:color="auto"/>
                                    <w:left w:val="none" w:sz="0" w:space="0" w:color="auto"/>
                                    <w:bottom w:val="none" w:sz="0" w:space="0" w:color="auto"/>
                                    <w:right w:val="none" w:sz="0" w:space="0" w:color="auto"/>
                                  </w:divBdr>
                                  <w:divsChild>
                                    <w:div w:id="15427839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78841">
                          <w:marLeft w:val="240"/>
                          <w:marRight w:val="240"/>
                          <w:marTop w:val="0"/>
                          <w:marBottom w:val="0"/>
                          <w:divBdr>
                            <w:top w:val="none" w:sz="0" w:space="0" w:color="auto"/>
                            <w:left w:val="none" w:sz="0" w:space="0" w:color="auto"/>
                            <w:bottom w:val="none" w:sz="0" w:space="0" w:color="auto"/>
                            <w:right w:val="none" w:sz="0" w:space="0" w:color="auto"/>
                          </w:divBdr>
                          <w:divsChild>
                            <w:div w:id="1020814898">
                              <w:marLeft w:val="240"/>
                              <w:marRight w:val="0"/>
                              <w:marTop w:val="0"/>
                              <w:marBottom w:val="0"/>
                              <w:divBdr>
                                <w:top w:val="none" w:sz="0" w:space="0" w:color="auto"/>
                                <w:left w:val="none" w:sz="0" w:space="0" w:color="auto"/>
                                <w:bottom w:val="none" w:sz="0" w:space="0" w:color="auto"/>
                                <w:right w:val="none" w:sz="0" w:space="0" w:color="auto"/>
                              </w:divBdr>
                            </w:div>
                          </w:divsChild>
                        </w:div>
                        <w:div w:id="1248341554">
                          <w:marLeft w:val="240"/>
                          <w:marRight w:val="240"/>
                          <w:marTop w:val="0"/>
                          <w:marBottom w:val="0"/>
                          <w:divBdr>
                            <w:top w:val="none" w:sz="0" w:space="0" w:color="auto"/>
                            <w:left w:val="none" w:sz="0" w:space="0" w:color="auto"/>
                            <w:bottom w:val="none" w:sz="0" w:space="0" w:color="auto"/>
                            <w:right w:val="none" w:sz="0" w:space="0" w:color="auto"/>
                          </w:divBdr>
                          <w:divsChild>
                            <w:div w:id="761727472">
                              <w:marLeft w:val="240"/>
                              <w:marRight w:val="0"/>
                              <w:marTop w:val="0"/>
                              <w:marBottom w:val="0"/>
                              <w:divBdr>
                                <w:top w:val="none" w:sz="0" w:space="0" w:color="auto"/>
                                <w:left w:val="none" w:sz="0" w:space="0" w:color="auto"/>
                                <w:bottom w:val="none" w:sz="0" w:space="0" w:color="auto"/>
                                <w:right w:val="none" w:sz="0" w:space="0" w:color="auto"/>
                              </w:divBdr>
                            </w:div>
                          </w:divsChild>
                        </w:div>
                        <w:div w:id="1310088610">
                          <w:marLeft w:val="240"/>
                          <w:marRight w:val="240"/>
                          <w:marTop w:val="0"/>
                          <w:marBottom w:val="0"/>
                          <w:divBdr>
                            <w:top w:val="none" w:sz="0" w:space="0" w:color="auto"/>
                            <w:left w:val="none" w:sz="0" w:space="0" w:color="auto"/>
                            <w:bottom w:val="none" w:sz="0" w:space="0" w:color="auto"/>
                            <w:right w:val="none" w:sz="0" w:space="0" w:color="auto"/>
                          </w:divBdr>
                          <w:divsChild>
                            <w:div w:id="3752197">
                              <w:marLeft w:val="240"/>
                              <w:marRight w:val="0"/>
                              <w:marTop w:val="0"/>
                              <w:marBottom w:val="0"/>
                              <w:divBdr>
                                <w:top w:val="none" w:sz="0" w:space="0" w:color="auto"/>
                                <w:left w:val="none" w:sz="0" w:space="0" w:color="auto"/>
                                <w:bottom w:val="none" w:sz="0" w:space="0" w:color="auto"/>
                                <w:right w:val="none" w:sz="0" w:space="0" w:color="auto"/>
                              </w:divBdr>
                            </w:div>
                            <w:div w:id="694579537">
                              <w:marLeft w:val="0"/>
                              <w:marRight w:val="0"/>
                              <w:marTop w:val="0"/>
                              <w:marBottom w:val="0"/>
                              <w:divBdr>
                                <w:top w:val="none" w:sz="0" w:space="0" w:color="auto"/>
                                <w:left w:val="none" w:sz="0" w:space="0" w:color="auto"/>
                                <w:bottom w:val="none" w:sz="0" w:space="0" w:color="auto"/>
                                <w:right w:val="none" w:sz="0" w:space="0" w:color="auto"/>
                              </w:divBdr>
                              <w:divsChild>
                                <w:div w:id="875120343">
                                  <w:marLeft w:val="240"/>
                                  <w:marRight w:val="240"/>
                                  <w:marTop w:val="0"/>
                                  <w:marBottom w:val="0"/>
                                  <w:divBdr>
                                    <w:top w:val="none" w:sz="0" w:space="0" w:color="auto"/>
                                    <w:left w:val="none" w:sz="0" w:space="0" w:color="auto"/>
                                    <w:bottom w:val="none" w:sz="0" w:space="0" w:color="auto"/>
                                    <w:right w:val="none" w:sz="0" w:space="0" w:color="auto"/>
                                  </w:divBdr>
                                  <w:divsChild>
                                    <w:div w:id="82190173">
                                      <w:marLeft w:val="240"/>
                                      <w:marRight w:val="0"/>
                                      <w:marTop w:val="0"/>
                                      <w:marBottom w:val="0"/>
                                      <w:divBdr>
                                        <w:top w:val="none" w:sz="0" w:space="0" w:color="auto"/>
                                        <w:left w:val="none" w:sz="0" w:space="0" w:color="auto"/>
                                        <w:bottom w:val="none" w:sz="0" w:space="0" w:color="auto"/>
                                        <w:right w:val="none" w:sz="0" w:space="0" w:color="auto"/>
                                      </w:divBdr>
                                    </w:div>
                                  </w:divsChild>
                                </w:div>
                                <w:div w:id="1161655394">
                                  <w:marLeft w:val="240"/>
                                  <w:marRight w:val="240"/>
                                  <w:marTop w:val="0"/>
                                  <w:marBottom w:val="0"/>
                                  <w:divBdr>
                                    <w:top w:val="none" w:sz="0" w:space="0" w:color="auto"/>
                                    <w:left w:val="none" w:sz="0" w:space="0" w:color="auto"/>
                                    <w:bottom w:val="none" w:sz="0" w:space="0" w:color="auto"/>
                                    <w:right w:val="none" w:sz="0" w:space="0" w:color="auto"/>
                                  </w:divBdr>
                                  <w:divsChild>
                                    <w:div w:id="386533095">
                                      <w:marLeft w:val="240"/>
                                      <w:marRight w:val="0"/>
                                      <w:marTop w:val="0"/>
                                      <w:marBottom w:val="0"/>
                                      <w:divBdr>
                                        <w:top w:val="none" w:sz="0" w:space="0" w:color="auto"/>
                                        <w:left w:val="none" w:sz="0" w:space="0" w:color="auto"/>
                                        <w:bottom w:val="none" w:sz="0" w:space="0" w:color="auto"/>
                                        <w:right w:val="none" w:sz="0" w:space="0" w:color="auto"/>
                                      </w:divBdr>
                                    </w:div>
                                  </w:divsChild>
                                </w:div>
                                <w:div w:id="1180049071">
                                  <w:marLeft w:val="0"/>
                                  <w:marRight w:val="0"/>
                                  <w:marTop w:val="0"/>
                                  <w:marBottom w:val="0"/>
                                  <w:divBdr>
                                    <w:top w:val="none" w:sz="0" w:space="0" w:color="auto"/>
                                    <w:left w:val="none" w:sz="0" w:space="0" w:color="auto"/>
                                    <w:bottom w:val="none" w:sz="0" w:space="0" w:color="auto"/>
                                    <w:right w:val="none" w:sz="0" w:space="0" w:color="auto"/>
                                  </w:divBdr>
                                </w:div>
                                <w:div w:id="1634673867">
                                  <w:marLeft w:val="240"/>
                                  <w:marRight w:val="240"/>
                                  <w:marTop w:val="0"/>
                                  <w:marBottom w:val="0"/>
                                  <w:divBdr>
                                    <w:top w:val="none" w:sz="0" w:space="0" w:color="auto"/>
                                    <w:left w:val="none" w:sz="0" w:space="0" w:color="auto"/>
                                    <w:bottom w:val="none" w:sz="0" w:space="0" w:color="auto"/>
                                    <w:right w:val="none" w:sz="0" w:space="0" w:color="auto"/>
                                  </w:divBdr>
                                  <w:divsChild>
                                    <w:div w:id="17891999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96620">
                          <w:marLeft w:val="240"/>
                          <w:marRight w:val="240"/>
                          <w:marTop w:val="0"/>
                          <w:marBottom w:val="0"/>
                          <w:divBdr>
                            <w:top w:val="none" w:sz="0" w:space="0" w:color="auto"/>
                            <w:left w:val="none" w:sz="0" w:space="0" w:color="auto"/>
                            <w:bottom w:val="none" w:sz="0" w:space="0" w:color="auto"/>
                            <w:right w:val="none" w:sz="0" w:space="0" w:color="auto"/>
                          </w:divBdr>
                          <w:divsChild>
                            <w:div w:id="169376935">
                              <w:marLeft w:val="0"/>
                              <w:marRight w:val="0"/>
                              <w:marTop w:val="0"/>
                              <w:marBottom w:val="0"/>
                              <w:divBdr>
                                <w:top w:val="none" w:sz="0" w:space="0" w:color="auto"/>
                                <w:left w:val="none" w:sz="0" w:space="0" w:color="auto"/>
                                <w:bottom w:val="none" w:sz="0" w:space="0" w:color="auto"/>
                                <w:right w:val="none" w:sz="0" w:space="0" w:color="auto"/>
                              </w:divBdr>
                              <w:divsChild>
                                <w:div w:id="220555593">
                                  <w:marLeft w:val="240"/>
                                  <w:marRight w:val="240"/>
                                  <w:marTop w:val="0"/>
                                  <w:marBottom w:val="0"/>
                                  <w:divBdr>
                                    <w:top w:val="none" w:sz="0" w:space="0" w:color="auto"/>
                                    <w:left w:val="none" w:sz="0" w:space="0" w:color="auto"/>
                                    <w:bottom w:val="none" w:sz="0" w:space="0" w:color="auto"/>
                                    <w:right w:val="none" w:sz="0" w:space="0" w:color="auto"/>
                                  </w:divBdr>
                                  <w:divsChild>
                                    <w:div w:id="927426978">
                                      <w:marLeft w:val="240"/>
                                      <w:marRight w:val="0"/>
                                      <w:marTop w:val="0"/>
                                      <w:marBottom w:val="0"/>
                                      <w:divBdr>
                                        <w:top w:val="none" w:sz="0" w:space="0" w:color="auto"/>
                                        <w:left w:val="none" w:sz="0" w:space="0" w:color="auto"/>
                                        <w:bottom w:val="none" w:sz="0" w:space="0" w:color="auto"/>
                                        <w:right w:val="none" w:sz="0" w:space="0" w:color="auto"/>
                                      </w:divBdr>
                                    </w:div>
                                  </w:divsChild>
                                </w:div>
                                <w:div w:id="345982492">
                                  <w:marLeft w:val="240"/>
                                  <w:marRight w:val="240"/>
                                  <w:marTop w:val="0"/>
                                  <w:marBottom w:val="0"/>
                                  <w:divBdr>
                                    <w:top w:val="none" w:sz="0" w:space="0" w:color="auto"/>
                                    <w:left w:val="none" w:sz="0" w:space="0" w:color="auto"/>
                                    <w:bottom w:val="none" w:sz="0" w:space="0" w:color="auto"/>
                                    <w:right w:val="none" w:sz="0" w:space="0" w:color="auto"/>
                                  </w:divBdr>
                                  <w:divsChild>
                                    <w:div w:id="1076559899">
                                      <w:marLeft w:val="240"/>
                                      <w:marRight w:val="0"/>
                                      <w:marTop w:val="0"/>
                                      <w:marBottom w:val="0"/>
                                      <w:divBdr>
                                        <w:top w:val="none" w:sz="0" w:space="0" w:color="auto"/>
                                        <w:left w:val="none" w:sz="0" w:space="0" w:color="auto"/>
                                        <w:bottom w:val="none" w:sz="0" w:space="0" w:color="auto"/>
                                        <w:right w:val="none" w:sz="0" w:space="0" w:color="auto"/>
                                      </w:divBdr>
                                    </w:div>
                                  </w:divsChild>
                                </w:div>
                                <w:div w:id="695278406">
                                  <w:marLeft w:val="240"/>
                                  <w:marRight w:val="240"/>
                                  <w:marTop w:val="0"/>
                                  <w:marBottom w:val="0"/>
                                  <w:divBdr>
                                    <w:top w:val="none" w:sz="0" w:space="0" w:color="auto"/>
                                    <w:left w:val="none" w:sz="0" w:space="0" w:color="auto"/>
                                    <w:bottom w:val="none" w:sz="0" w:space="0" w:color="auto"/>
                                    <w:right w:val="none" w:sz="0" w:space="0" w:color="auto"/>
                                  </w:divBdr>
                                  <w:divsChild>
                                    <w:div w:id="1374159917">
                                      <w:marLeft w:val="240"/>
                                      <w:marRight w:val="0"/>
                                      <w:marTop w:val="0"/>
                                      <w:marBottom w:val="0"/>
                                      <w:divBdr>
                                        <w:top w:val="none" w:sz="0" w:space="0" w:color="auto"/>
                                        <w:left w:val="none" w:sz="0" w:space="0" w:color="auto"/>
                                        <w:bottom w:val="none" w:sz="0" w:space="0" w:color="auto"/>
                                        <w:right w:val="none" w:sz="0" w:space="0" w:color="auto"/>
                                      </w:divBdr>
                                    </w:div>
                                  </w:divsChild>
                                </w:div>
                                <w:div w:id="1181354055">
                                  <w:marLeft w:val="0"/>
                                  <w:marRight w:val="0"/>
                                  <w:marTop w:val="0"/>
                                  <w:marBottom w:val="0"/>
                                  <w:divBdr>
                                    <w:top w:val="none" w:sz="0" w:space="0" w:color="auto"/>
                                    <w:left w:val="none" w:sz="0" w:space="0" w:color="auto"/>
                                    <w:bottom w:val="none" w:sz="0" w:space="0" w:color="auto"/>
                                    <w:right w:val="none" w:sz="0" w:space="0" w:color="auto"/>
                                  </w:divBdr>
                                </w:div>
                                <w:div w:id="1437287684">
                                  <w:marLeft w:val="240"/>
                                  <w:marRight w:val="240"/>
                                  <w:marTop w:val="0"/>
                                  <w:marBottom w:val="0"/>
                                  <w:divBdr>
                                    <w:top w:val="none" w:sz="0" w:space="0" w:color="auto"/>
                                    <w:left w:val="none" w:sz="0" w:space="0" w:color="auto"/>
                                    <w:bottom w:val="none" w:sz="0" w:space="0" w:color="auto"/>
                                    <w:right w:val="none" w:sz="0" w:space="0" w:color="auto"/>
                                  </w:divBdr>
                                  <w:divsChild>
                                    <w:div w:id="15992877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46208517">
                              <w:marLeft w:val="240"/>
                              <w:marRight w:val="0"/>
                              <w:marTop w:val="0"/>
                              <w:marBottom w:val="0"/>
                              <w:divBdr>
                                <w:top w:val="none" w:sz="0" w:space="0" w:color="auto"/>
                                <w:left w:val="none" w:sz="0" w:space="0" w:color="auto"/>
                                <w:bottom w:val="none" w:sz="0" w:space="0" w:color="auto"/>
                                <w:right w:val="none" w:sz="0" w:space="0" w:color="auto"/>
                              </w:divBdr>
                            </w:div>
                          </w:divsChild>
                        </w:div>
                        <w:div w:id="1385909239">
                          <w:marLeft w:val="240"/>
                          <w:marRight w:val="240"/>
                          <w:marTop w:val="0"/>
                          <w:marBottom w:val="0"/>
                          <w:divBdr>
                            <w:top w:val="none" w:sz="0" w:space="0" w:color="auto"/>
                            <w:left w:val="none" w:sz="0" w:space="0" w:color="auto"/>
                            <w:bottom w:val="none" w:sz="0" w:space="0" w:color="auto"/>
                            <w:right w:val="none" w:sz="0" w:space="0" w:color="auto"/>
                          </w:divBdr>
                          <w:divsChild>
                            <w:div w:id="131867182">
                              <w:marLeft w:val="240"/>
                              <w:marRight w:val="0"/>
                              <w:marTop w:val="0"/>
                              <w:marBottom w:val="0"/>
                              <w:divBdr>
                                <w:top w:val="none" w:sz="0" w:space="0" w:color="auto"/>
                                <w:left w:val="none" w:sz="0" w:space="0" w:color="auto"/>
                                <w:bottom w:val="none" w:sz="0" w:space="0" w:color="auto"/>
                                <w:right w:val="none" w:sz="0" w:space="0" w:color="auto"/>
                              </w:divBdr>
                            </w:div>
                          </w:divsChild>
                        </w:div>
                        <w:div w:id="1454321665">
                          <w:marLeft w:val="240"/>
                          <w:marRight w:val="240"/>
                          <w:marTop w:val="0"/>
                          <w:marBottom w:val="0"/>
                          <w:divBdr>
                            <w:top w:val="none" w:sz="0" w:space="0" w:color="auto"/>
                            <w:left w:val="none" w:sz="0" w:space="0" w:color="auto"/>
                            <w:bottom w:val="none" w:sz="0" w:space="0" w:color="auto"/>
                            <w:right w:val="none" w:sz="0" w:space="0" w:color="auto"/>
                          </w:divBdr>
                          <w:divsChild>
                            <w:div w:id="1712849969">
                              <w:marLeft w:val="240"/>
                              <w:marRight w:val="0"/>
                              <w:marTop w:val="0"/>
                              <w:marBottom w:val="0"/>
                              <w:divBdr>
                                <w:top w:val="none" w:sz="0" w:space="0" w:color="auto"/>
                                <w:left w:val="none" w:sz="0" w:space="0" w:color="auto"/>
                                <w:bottom w:val="none" w:sz="0" w:space="0" w:color="auto"/>
                                <w:right w:val="none" w:sz="0" w:space="0" w:color="auto"/>
                              </w:divBdr>
                            </w:div>
                          </w:divsChild>
                        </w:div>
                        <w:div w:id="1492140040">
                          <w:marLeft w:val="240"/>
                          <w:marRight w:val="240"/>
                          <w:marTop w:val="0"/>
                          <w:marBottom w:val="0"/>
                          <w:divBdr>
                            <w:top w:val="none" w:sz="0" w:space="0" w:color="auto"/>
                            <w:left w:val="none" w:sz="0" w:space="0" w:color="auto"/>
                            <w:bottom w:val="none" w:sz="0" w:space="0" w:color="auto"/>
                            <w:right w:val="none" w:sz="0" w:space="0" w:color="auto"/>
                          </w:divBdr>
                          <w:divsChild>
                            <w:div w:id="868034171">
                              <w:marLeft w:val="240"/>
                              <w:marRight w:val="0"/>
                              <w:marTop w:val="0"/>
                              <w:marBottom w:val="0"/>
                              <w:divBdr>
                                <w:top w:val="none" w:sz="0" w:space="0" w:color="auto"/>
                                <w:left w:val="none" w:sz="0" w:space="0" w:color="auto"/>
                                <w:bottom w:val="none" w:sz="0" w:space="0" w:color="auto"/>
                                <w:right w:val="none" w:sz="0" w:space="0" w:color="auto"/>
                              </w:divBdr>
                            </w:div>
                          </w:divsChild>
                        </w:div>
                        <w:div w:id="1542402465">
                          <w:marLeft w:val="240"/>
                          <w:marRight w:val="240"/>
                          <w:marTop w:val="0"/>
                          <w:marBottom w:val="0"/>
                          <w:divBdr>
                            <w:top w:val="none" w:sz="0" w:space="0" w:color="auto"/>
                            <w:left w:val="none" w:sz="0" w:space="0" w:color="auto"/>
                            <w:bottom w:val="none" w:sz="0" w:space="0" w:color="auto"/>
                            <w:right w:val="none" w:sz="0" w:space="0" w:color="auto"/>
                          </w:divBdr>
                          <w:divsChild>
                            <w:div w:id="1216165956">
                              <w:marLeft w:val="240"/>
                              <w:marRight w:val="0"/>
                              <w:marTop w:val="0"/>
                              <w:marBottom w:val="0"/>
                              <w:divBdr>
                                <w:top w:val="none" w:sz="0" w:space="0" w:color="auto"/>
                                <w:left w:val="none" w:sz="0" w:space="0" w:color="auto"/>
                                <w:bottom w:val="none" w:sz="0" w:space="0" w:color="auto"/>
                                <w:right w:val="none" w:sz="0" w:space="0" w:color="auto"/>
                              </w:divBdr>
                            </w:div>
                            <w:div w:id="1660383896">
                              <w:marLeft w:val="0"/>
                              <w:marRight w:val="0"/>
                              <w:marTop w:val="0"/>
                              <w:marBottom w:val="0"/>
                              <w:divBdr>
                                <w:top w:val="none" w:sz="0" w:space="0" w:color="auto"/>
                                <w:left w:val="none" w:sz="0" w:space="0" w:color="auto"/>
                                <w:bottom w:val="none" w:sz="0" w:space="0" w:color="auto"/>
                                <w:right w:val="none" w:sz="0" w:space="0" w:color="auto"/>
                              </w:divBdr>
                              <w:divsChild>
                                <w:div w:id="673268186">
                                  <w:marLeft w:val="0"/>
                                  <w:marRight w:val="0"/>
                                  <w:marTop w:val="0"/>
                                  <w:marBottom w:val="0"/>
                                  <w:divBdr>
                                    <w:top w:val="none" w:sz="0" w:space="0" w:color="auto"/>
                                    <w:left w:val="none" w:sz="0" w:space="0" w:color="auto"/>
                                    <w:bottom w:val="none" w:sz="0" w:space="0" w:color="auto"/>
                                    <w:right w:val="none" w:sz="0" w:space="0" w:color="auto"/>
                                  </w:divBdr>
                                </w:div>
                                <w:div w:id="748043426">
                                  <w:marLeft w:val="240"/>
                                  <w:marRight w:val="240"/>
                                  <w:marTop w:val="0"/>
                                  <w:marBottom w:val="0"/>
                                  <w:divBdr>
                                    <w:top w:val="none" w:sz="0" w:space="0" w:color="auto"/>
                                    <w:left w:val="none" w:sz="0" w:space="0" w:color="auto"/>
                                    <w:bottom w:val="none" w:sz="0" w:space="0" w:color="auto"/>
                                    <w:right w:val="none" w:sz="0" w:space="0" w:color="auto"/>
                                  </w:divBdr>
                                  <w:divsChild>
                                    <w:div w:id="331640397">
                                      <w:marLeft w:val="240"/>
                                      <w:marRight w:val="0"/>
                                      <w:marTop w:val="0"/>
                                      <w:marBottom w:val="0"/>
                                      <w:divBdr>
                                        <w:top w:val="none" w:sz="0" w:space="0" w:color="auto"/>
                                        <w:left w:val="none" w:sz="0" w:space="0" w:color="auto"/>
                                        <w:bottom w:val="none" w:sz="0" w:space="0" w:color="auto"/>
                                        <w:right w:val="none" w:sz="0" w:space="0" w:color="auto"/>
                                      </w:divBdr>
                                    </w:div>
                                  </w:divsChild>
                                </w:div>
                                <w:div w:id="2038113548">
                                  <w:marLeft w:val="240"/>
                                  <w:marRight w:val="240"/>
                                  <w:marTop w:val="0"/>
                                  <w:marBottom w:val="0"/>
                                  <w:divBdr>
                                    <w:top w:val="none" w:sz="0" w:space="0" w:color="auto"/>
                                    <w:left w:val="none" w:sz="0" w:space="0" w:color="auto"/>
                                    <w:bottom w:val="none" w:sz="0" w:space="0" w:color="auto"/>
                                    <w:right w:val="none" w:sz="0" w:space="0" w:color="auto"/>
                                  </w:divBdr>
                                  <w:divsChild>
                                    <w:div w:id="865754165">
                                      <w:marLeft w:val="240"/>
                                      <w:marRight w:val="0"/>
                                      <w:marTop w:val="0"/>
                                      <w:marBottom w:val="0"/>
                                      <w:divBdr>
                                        <w:top w:val="none" w:sz="0" w:space="0" w:color="auto"/>
                                        <w:left w:val="none" w:sz="0" w:space="0" w:color="auto"/>
                                        <w:bottom w:val="none" w:sz="0" w:space="0" w:color="auto"/>
                                        <w:right w:val="none" w:sz="0" w:space="0" w:color="auto"/>
                                      </w:divBdr>
                                    </w:div>
                                  </w:divsChild>
                                </w:div>
                                <w:div w:id="2082558118">
                                  <w:marLeft w:val="240"/>
                                  <w:marRight w:val="240"/>
                                  <w:marTop w:val="0"/>
                                  <w:marBottom w:val="0"/>
                                  <w:divBdr>
                                    <w:top w:val="none" w:sz="0" w:space="0" w:color="auto"/>
                                    <w:left w:val="none" w:sz="0" w:space="0" w:color="auto"/>
                                    <w:bottom w:val="none" w:sz="0" w:space="0" w:color="auto"/>
                                    <w:right w:val="none" w:sz="0" w:space="0" w:color="auto"/>
                                  </w:divBdr>
                                  <w:divsChild>
                                    <w:div w:id="12352350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77016">
                          <w:marLeft w:val="240"/>
                          <w:marRight w:val="240"/>
                          <w:marTop w:val="0"/>
                          <w:marBottom w:val="0"/>
                          <w:divBdr>
                            <w:top w:val="none" w:sz="0" w:space="0" w:color="auto"/>
                            <w:left w:val="none" w:sz="0" w:space="0" w:color="auto"/>
                            <w:bottom w:val="none" w:sz="0" w:space="0" w:color="auto"/>
                            <w:right w:val="none" w:sz="0" w:space="0" w:color="auto"/>
                          </w:divBdr>
                          <w:divsChild>
                            <w:div w:id="52773739">
                              <w:marLeft w:val="240"/>
                              <w:marRight w:val="0"/>
                              <w:marTop w:val="0"/>
                              <w:marBottom w:val="0"/>
                              <w:divBdr>
                                <w:top w:val="none" w:sz="0" w:space="0" w:color="auto"/>
                                <w:left w:val="none" w:sz="0" w:space="0" w:color="auto"/>
                                <w:bottom w:val="none" w:sz="0" w:space="0" w:color="auto"/>
                                <w:right w:val="none" w:sz="0" w:space="0" w:color="auto"/>
                              </w:divBdr>
                            </w:div>
                          </w:divsChild>
                        </w:div>
                        <w:div w:id="2048942510">
                          <w:marLeft w:val="240"/>
                          <w:marRight w:val="240"/>
                          <w:marTop w:val="0"/>
                          <w:marBottom w:val="0"/>
                          <w:divBdr>
                            <w:top w:val="none" w:sz="0" w:space="0" w:color="auto"/>
                            <w:left w:val="none" w:sz="0" w:space="0" w:color="auto"/>
                            <w:bottom w:val="none" w:sz="0" w:space="0" w:color="auto"/>
                            <w:right w:val="none" w:sz="0" w:space="0" w:color="auto"/>
                          </w:divBdr>
                          <w:divsChild>
                            <w:div w:id="15982950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444665">
                  <w:marLeft w:val="240"/>
                  <w:marRight w:val="240"/>
                  <w:marTop w:val="0"/>
                  <w:marBottom w:val="0"/>
                  <w:divBdr>
                    <w:top w:val="none" w:sz="0" w:space="0" w:color="auto"/>
                    <w:left w:val="none" w:sz="0" w:space="0" w:color="auto"/>
                    <w:bottom w:val="none" w:sz="0" w:space="0" w:color="auto"/>
                    <w:right w:val="none" w:sz="0" w:space="0" w:color="auto"/>
                  </w:divBdr>
                  <w:divsChild>
                    <w:div w:id="599140904">
                      <w:marLeft w:val="240"/>
                      <w:marRight w:val="0"/>
                      <w:marTop w:val="0"/>
                      <w:marBottom w:val="0"/>
                      <w:divBdr>
                        <w:top w:val="none" w:sz="0" w:space="0" w:color="auto"/>
                        <w:left w:val="none" w:sz="0" w:space="0" w:color="auto"/>
                        <w:bottom w:val="none" w:sz="0" w:space="0" w:color="auto"/>
                        <w:right w:val="none" w:sz="0" w:space="0" w:color="auto"/>
                      </w:divBdr>
                    </w:div>
                    <w:div w:id="698437179">
                      <w:marLeft w:val="0"/>
                      <w:marRight w:val="0"/>
                      <w:marTop w:val="0"/>
                      <w:marBottom w:val="0"/>
                      <w:divBdr>
                        <w:top w:val="none" w:sz="0" w:space="0" w:color="auto"/>
                        <w:left w:val="none" w:sz="0" w:space="0" w:color="auto"/>
                        <w:bottom w:val="none" w:sz="0" w:space="0" w:color="auto"/>
                        <w:right w:val="none" w:sz="0" w:space="0" w:color="auto"/>
                      </w:divBdr>
                      <w:divsChild>
                        <w:div w:id="66735995">
                          <w:marLeft w:val="240"/>
                          <w:marRight w:val="240"/>
                          <w:marTop w:val="0"/>
                          <w:marBottom w:val="0"/>
                          <w:divBdr>
                            <w:top w:val="none" w:sz="0" w:space="0" w:color="auto"/>
                            <w:left w:val="none" w:sz="0" w:space="0" w:color="auto"/>
                            <w:bottom w:val="none" w:sz="0" w:space="0" w:color="auto"/>
                            <w:right w:val="none" w:sz="0" w:space="0" w:color="auto"/>
                          </w:divBdr>
                          <w:divsChild>
                            <w:div w:id="623511734">
                              <w:marLeft w:val="240"/>
                              <w:marRight w:val="0"/>
                              <w:marTop w:val="0"/>
                              <w:marBottom w:val="0"/>
                              <w:divBdr>
                                <w:top w:val="none" w:sz="0" w:space="0" w:color="auto"/>
                                <w:left w:val="none" w:sz="0" w:space="0" w:color="auto"/>
                                <w:bottom w:val="none" w:sz="0" w:space="0" w:color="auto"/>
                                <w:right w:val="none" w:sz="0" w:space="0" w:color="auto"/>
                              </w:divBdr>
                            </w:div>
                            <w:div w:id="1922517494">
                              <w:marLeft w:val="0"/>
                              <w:marRight w:val="0"/>
                              <w:marTop w:val="0"/>
                              <w:marBottom w:val="0"/>
                              <w:divBdr>
                                <w:top w:val="none" w:sz="0" w:space="0" w:color="auto"/>
                                <w:left w:val="none" w:sz="0" w:space="0" w:color="auto"/>
                                <w:bottom w:val="none" w:sz="0" w:space="0" w:color="auto"/>
                                <w:right w:val="none" w:sz="0" w:space="0" w:color="auto"/>
                              </w:divBdr>
                              <w:divsChild>
                                <w:div w:id="70008229">
                                  <w:marLeft w:val="0"/>
                                  <w:marRight w:val="0"/>
                                  <w:marTop w:val="0"/>
                                  <w:marBottom w:val="0"/>
                                  <w:divBdr>
                                    <w:top w:val="none" w:sz="0" w:space="0" w:color="auto"/>
                                    <w:left w:val="none" w:sz="0" w:space="0" w:color="auto"/>
                                    <w:bottom w:val="none" w:sz="0" w:space="0" w:color="auto"/>
                                    <w:right w:val="none" w:sz="0" w:space="0" w:color="auto"/>
                                  </w:divBdr>
                                </w:div>
                                <w:div w:id="480075993">
                                  <w:marLeft w:val="240"/>
                                  <w:marRight w:val="240"/>
                                  <w:marTop w:val="0"/>
                                  <w:marBottom w:val="0"/>
                                  <w:divBdr>
                                    <w:top w:val="none" w:sz="0" w:space="0" w:color="auto"/>
                                    <w:left w:val="none" w:sz="0" w:space="0" w:color="auto"/>
                                    <w:bottom w:val="none" w:sz="0" w:space="0" w:color="auto"/>
                                    <w:right w:val="none" w:sz="0" w:space="0" w:color="auto"/>
                                  </w:divBdr>
                                  <w:divsChild>
                                    <w:div w:id="548955814">
                                      <w:marLeft w:val="240"/>
                                      <w:marRight w:val="0"/>
                                      <w:marTop w:val="0"/>
                                      <w:marBottom w:val="0"/>
                                      <w:divBdr>
                                        <w:top w:val="none" w:sz="0" w:space="0" w:color="auto"/>
                                        <w:left w:val="none" w:sz="0" w:space="0" w:color="auto"/>
                                        <w:bottom w:val="none" w:sz="0" w:space="0" w:color="auto"/>
                                        <w:right w:val="none" w:sz="0" w:space="0" w:color="auto"/>
                                      </w:divBdr>
                                    </w:div>
                                  </w:divsChild>
                                </w:div>
                                <w:div w:id="718281568">
                                  <w:marLeft w:val="240"/>
                                  <w:marRight w:val="240"/>
                                  <w:marTop w:val="0"/>
                                  <w:marBottom w:val="0"/>
                                  <w:divBdr>
                                    <w:top w:val="none" w:sz="0" w:space="0" w:color="auto"/>
                                    <w:left w:val="none" w:sz="0" w:space="0" w:color="auto"/>
                                    <w:bottom w:val="none" w:sz="0" w:space="0" w:color="auto"/>
                                    <w:right w:val="none" w:sz="0" w:space="0" w:color="auto"/>
                                  </w:divBdr>
                                  <w:divsChild>
                                    <w:div w:id="666328055">
                                      <w:marLeft w:val="240"/>
                                      <w:marRight w:val="0"/>
                                      <w:marTop w:val="0"/>
                                      <w:marBottom w:val="0"/>
                                      <w:divBdr>
                                        <w:top w:val="none" w:sz="0" w:space="0" w:color="auto"/>
                                        <w:left w:val="none" w:sz="0" w:space="0" w:color="auto"/>
                                        <w:bottom w:val="none" w:sz="0" w:space="0" w:color="auto"/>
                                        <w:right w:val="none" w:sz="0" w:space="0" w:color="auto"/>
                                      </w:divBdr>
                                    </w:div>
                                  </w:divsChild>
                                </w:div>
                                <w:div w:id="1056782644">
                                  <w:marLeft w:val="240"/>
                                  <w:marRight w:val="240"/>
                                  <w:marTop w:val="0"/>
                                  <w:marBottom w:val="0"/>
                                  <w:divBdr>
                                    <w:top w:val="none" w:sz="0" w:space="0" w:color="auto"/>
                                    <w:left w:val="none" w:sz="0" w:space="0" w:color="auto"/>
                                    <w:bottom w:val="none" w:sz="0" w:space="0" w:color="auto"/>
                                    <w:right w:val="none" w:sz="0" w:space="0" w:color="auto"/>
                                  </w:divBdr>
                                  <w:divsChild>
                                    <w:div w:id="13068111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12694">
                          <w:marLeft w:val="240"/>
                          <w:marRight w:val="240"/>
                          <w:marTop w:val="0"/>
                          <w:marBottom w:val="0"/>
                          <w:divBdr>
                            <w:top w:val="none" w:sz="0" w:space="0" w:color="auto"/>
                            <w:left w:val="none" w:sz="0" w:space="0" w:color="auto"/>
                            <w:bottom w:val="none" w:sz="0" w:space="0" w:color="auto"/>
                            <w:right w:val="none" w:sz="0" w:space="0" w:color="auto"/>
                          </w:divBdr>
                          <w:divsChild>
                            <w:div w:id="1126702045">
                              <w:marLeft w:val="240"/>
                              <w:marRight w:val="0"/>
                              <w:marTop w:val="0"/>
                              <w:marBottom w:val="0"/>
                              <w:divBdr>
                                <w:top w:val="none" w:sz="0" w:space="0" w:color="auto"/>
                                <w:left w:val="none" w:sz="0" w:space="0" w:color="auto"/>
                                <w:bottom w:val="none" w:sz="0" w:space="0" w:color="auto"/>
                                <w:right w:val="none" w:sz="0" w:space="0" w:color="auto"/>
                              </w:divBdr>
                            </w:div>
                          </w:divsChild>
                        </w:div>
                        <w:div w:id="212427499">
                          <w:marLeft w:val="240"/>
                          <w:marRight w:val="240"/>
                          <w:marTop w:val="0"/>
                          <w:marBottom w:val="0"/>
                          <w:divBdr>
                            <w:top w:val="none" w:sz="0" w:space="0" w:color="auto"/>
                            <w:left w:val="none" w:sz="0" w:space="0" w:color="auto"/>
                            <w:bottom w:val="none" w:sz="0" w:space="0" w:color="auto"/>
                            <w:right w:val="none" w:sz="0" w:space="0" w:color="auto"/>
                          </w:divBdr>
                          <w:divsChild>
                            <w:div w:id="1796413372">
                              <w:marLeft w:val="240"/>
                              <w:marRight w:val="0"/>
                              <w:marTop w:val="0"/>
                              <w:marBottom w:val="0"/>
                              <w:divBdr>
                                <w:top w:val="none" w:sz="0" w:space="0" w:color="auto"/>
                                <w:left w:val="none" w:sz="0" w:space="0" w:color="auto"/>
                                <w:bottom w:val="none" w:sz="0" w:space="0" w:color="auto"/>
                                <w:right w:val="none" w:sz="0" w:space="0" w:color="auto"/>
                              </w:divBdr>
                            </w:div>
                          </w:divsChild>
                        </w:div>
                        <w:div w:id="245113808">
                          <w:marLeft w:val="240"/>
                          <w:marRight w:val="240"/>
                          <w:marTop w:val="0"/>
                          <w:marBottom w:val="0"/>
                          <w:divBdr>
                            <w:top w:val="none" w:sz="0" w:space="0" w:color="auto"/>
                            <w:left w:val="none" w:sz="0" w:space="0" w:color="auto"/>
                            <w:bottom w:val="none" w:sz="0" w:space="0" w:color="auto"/>
                            <w:right w:val="none" w:sz="0" w:space="0" w:color="auto"/>
                          </w:divBdr>
                          <w:divsChild>
                            <w:div w:id="538318393">
                              <w:marLeft w:val="240"/>
                              <w:marRight w:val="0"/>
                              <w:marTop w:val="0"/>
                              <w:marBottom w:val="0"/>
                              <w:divBdr>
                                <w:top w:val="none" w:sz="0" w:space="0" w:color="auto"/>
                                <w:left w:val="none" w:sz="0" w:space="0" w:color="auto"/>
                                <w:bottom w:val="none" w:sz="0" w:space="0" w:color="auto"/>
                                <w:right w:val="none" w:sz="0" w:space="0" w:color="auto"/>
                              </w:divBdr>
                            </w:div>
                          </w:divsChild>
                        </w:div>
                        <w:div w:id="299193733">
                          <w:marLeft w:val="240"/>
                          <w:marRight w:val="240"/>
                          <w:marTop w:val="0"/>
                          <w:marBottom w:val="0"/>
                          <w:divBdr>
                            <w:top w:val="none" w:sz="0" w:space="0" w:color="auto"/>
                            <w:left w:val="none" w:sz="0" w:space="0" w:color="auto"/>
                            <w:bottom w:val="none" w:sz="0" w:space="0" w:color="auto"/>
                            <w:right w:val="none" w:sz="0" w:space="0" w:color="auto"/>
                          </w:divBdr>
                          <w:divsChild>
                            <w:div w:id="745146342">
                              <w:marLeft w:val="0"/>
                              <w:marRight w:val="0"/>
                              <w:marTop w:val="0"/>
                              <w:marBottom w:val="0"/>
                              <w:divBdr>
                                <w:top w:val="none" w:sz="0" w:space="0" w:color="auto"/>
                                <w:left w:val="none" w:sz="0" w:space="0" w:color="auto"/>
                                <w:bottom w:val="none" w:sz="0" w:space="0" w:color="auto"/>
                                <w:right w:val="none" w:sz="0" w:space="0" w:color="auto"/>
                              </w:divBdr>
                              <w:divsChild>
                                <w:div w:id="97916133">
                                  <w:marLeft w:val="0"/>
                                  <w:marRight w:val="0"/>
                                  <w:marTop w:val="0"/>
                                  <w:marBottom w:val="0"/>
                                  <w:divBdr>
                                    <w:top w:val="none" w:sz="0" w:space="0" w:color="auto"/>
                                    <w:left w:val="none" w:sz="0" w:space="0" w:color="auto"/>
                                    <w:bottom w:val="none" w:sz="0" w:space="0" w:color="auto"/>
                                    <w:right w:val="none" w:sz="0" w:space="0" w:color="auto"/>
                                  </w:divBdr>
                                </w:div>
                                <w:div w:id="335152978">
                                  <w:marLeft w:val="240"/>
                                  <w:marRight w:val="240"/>
                                  <w:marTop w:val="0"/>
                                  <w:marBottom w:val="0"/>
                                  <w:divBdr>
                                    <w:top w:val="none" w:sz="0" w:space="0" w:color="auto"/>
                                    <w:left w:val="none" w:sz="0" w:space="0" w:color="auto"/>
                                    <w:bottom w:val="none" w:sz="0" w:space="0" w:color="auto"/>
                                    <w:right w:val="none" w:sz="0" w:space="0" w:color="auto"/>
                                  </w:divBdr>
                                  <w:divsChild>
                                    <w:div w:id="854152932">
                                      <w:marLeft w:val="240"/>
                                      <w:marRight w:val="0"/>
                                      <w:marTop w:val="0"/>
                                      <w:marBottom w:val="0"/>
                                      <w:divBdr>
                                        <w:top w:val="none" w:sz="0" w:space="0" w:color="auto"/>
                                        <w:left w:val="none" w:sz="0" w:space="0" w:color="auto"/>
                                        <w:bottom w:val="none" w:sz="0" w:space="0" w:color="auto"/>
                                        <w:right w:val="none" w:sz="0" w:space="0" w:color="auto"/>
                                      </w:divBdr>
                                    </w:div>
                                  </w:divsChild>
                                </w:div>
                                <w:div w:id="1688216472">
                                  <w:marLeft w:val="240"/>
                                  <w:marRight w:val="240"/>
                                  <w:marTop w:val="0"/>
                                  <w:marBottom w:val="0"/>
                                  <w:divBdr>
                                    <w:top w:val="none" w:sz="0" w:space="0" w:color="auto"/>
                                    <w:left w:val="none" w:sz="0" w:space="0" w:color="auto"/>
                                    <w:bottom w:val="none" w:sz="0" w:space="0" w:color="auto"/>
                                    <w:right w:val="none" w:sz="0" w:space="0" w:color="auto"/>
                                  </w:divBdr>
                                  <w:divsChild>
                                    <w:div w:id="1481266118">
                                      <w:marLeft w:val="240"/>
                                      <w:marRight w:val="0"/>
                                      <w:marTop w:val="0"/>
                                      <w:marBottom w:val="0"/>
                                      <w:divBdr>
                                        <w:top w:val="none" w:sz="0" w:space="0" w:color="auto"/>
                                        <w:left w:val="none" w:sz="0" w:space="0" w:color="auto"/>
                                        <w:bottom w:val="none" w:sz="0" w:space="0" w:color="auto"/>
                                        <w:right w:val="none" w:sz="0" w:space="0" w:color="auto"/>
                                      </w:divBdr>
                                    </w:div>
                                  </w:divsChild>
                                </w:div>
                                <w:div w:id="1851872433">
                                  <w:marLeft w:val="240"/>
                                  <w:marRight w:val="240"/>
                                  <w:marTop w:val="0"/>
                                  <w:marBottom w:val="0"/>
                                  <w:divBdr>
                                    <w:top w:val="none" w:sz="0" w:space="0" w:color="auto"/>
                                    <w:left w:val="none" w:sz="0" w:space="0" w:color="auto"/>
                                    <w:bottom w:val="none" w:sz="0" w:space="0" w:color="auto"/>
                                    <w:right w:val="none" w:sz="0" w:space="0" w:color="auto"/>
                                  </w:divBdr>
                                  <w:divsChild>
                                    <w:div w:id="1419981026">
                                      <w:marLeft w:val="240"/>
                                      <w:marRight w:val="0"/>
                                      <w:marTop w:val="0"/>
                                      <w:marBottom w:val="0"/>
                                      <w:divBdr>
                                        <w:top w:val="none" w:sz="0" w:space="0" w:color="auto"/>
                                        <w:left w:val="none" w:sz="0" w:space="0" w:color="auto"/>
                                        <w:bottom w:val="none" w:sz="0" w:space="0" w:color="auto"/>
                                        <w:right w:val="none" w:sz="0" w:space="0" w:color="auto"/>
                                      </w:divBdr>
                                    </w:div>
                                  </w:divsChild>
                                </w:div>
                                <w:div w:id="1988581324">
                                  <w:marLeft w:val="240"/>
                                  <w:marRight w:val="240"/>
                                  <w:marTop w:val="0"/>
                                  <w:marBottom w:val="0"/>
                                  <w:divBdr>
                                    <w:top w:val="none" w:sz="0" w:space="0" w:color="auto"/>
                                    <w:left w:val="none" w:sz="0" w:space="0" w:color="auto"/>
                                    <w:bottom w:val="none" w:sz="0" w:space="0" w:color="auto"/>
                                    <w:right w:val="none" w:sz="0" w:space="0" w:color="auto"/>
                                  </w:divBdr>
                                  <w:divsChild>
                                    <w:div w:id="7401047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84083872">
                              <w:marLeft w:val="240"/>
                              <w:marRight w:val="0"/>
                              <w:marTop w:val="0"/>
                              <w:marBottom w:val="0"/>
                              <w:divBdr>
                                <w:top w:val="none" w:sz="0" w:space="0" w:color="auto"/>
                                <w:left w:val="none" w:sz="0" w:space="0" w:color="auto"/>
                                <w:bottom w:val="none" w:sz="0" w:space="0" w:color="auto"/>
                                <w:right w:val="none" w:sz="0" w:space="0" w:color="auto"/>
                              </w:divBdr>
                            </w:div>
                          </w:divsChild>
                        </w:div>
                        <w:div w:id="385645884">
                          <w:marLeft w:val="240"/>
                          <w:marRight w:val="240"/>
                          <w:marTop w:val="0"/>
                          <w:marBottom w:val="0"/>
                          <w:divBdr>
                            <w:top w:val="none" w:sz="0" w:space="0" w:color="auto"/>
                            <w:left w:val="none" w:sz="0" w:space="0" w:color="auto"/>
                            <w:bottom w:val="none" w:sz="0" w:space="0" w:color="auto"/>
                            <w:right w:val="none" w:sz="0" w:space="0" w:color="auto"/>
                          </w:divBdr>
                          <w:divsChild>
                            <w:div w:id="99303259">
                              <w:marLeft w:val="240"/>
                              <w:marRight w:val="0"/>
                              <w:marTop w:val="0"/>
                              <w:marBottom w:val="0"/>
                              <w:divBdr>
                                <w:top w:val="none" w:sz="0" w:space="0" w:color="auto"/>
                                <w:left w:val="none" w:sz="0" w:space="0" w:color="auto"/>
                                <w:bottom w:val="none" w:sz="0" w:space="0" w:color="auto"/>
                                <w:right w:val="none" w:sz="0" w:space="0" w:color="auto"/>
                              </w:divBdr>
                            </w:div>
                          </w:divsChild>
                        </w:div>
                        <w:div w:id="425928771">
                          <w:marLeft w:val="240"/>
                          <w:marRight w:val="240"/>
                          <w:marTop w:val="0"/>
                          <w:marBottom w:val="0"/>
                          <w:divBdr>
                            <w:top w:val="none" w:sz="0" w:space="0" w:color="auto"/>
                            <w:left w:val="none" w:sz="0" w:space="0" w:color="auto"/>
                            <w:bottom w:val="none" w:sz="0" w:space="0" w:color="auto"/>
                            <w:right w:val="none" w:sz="0" w:space="0" w:color="auto"/>
                          </w:divBdr>
                          <w:divsChild>
                            <w:div w:id="1045256079">
                              <w:marLeft w:val="0"/>
                              <w:marRight w:val="0"/>
                              <w:marTop w:val="0"/>
                              <w:marBottom w:val="0"/>
                              <w:divBdr>
                                <w:top w:val="none" w:sz="0" w:space="0" w:color="auto"/>
                                <w:left w:val="none" w:sz="0" w:space="0" w:color="auto"/>
                                <w:bottom w:val="none" w:sz="0" w:space="0" w:color="auto"/>
                                <w:right w:val="none" w:sz="0" w:space="0" w:color="auto"/>
                              </w:divBdr>
                              <w:divsChild>
                                <w:div w:id="95714856">
                                  <w:marLeft w:val="240"/>
                                  <w:marRight w:val="240"/>
                                  <w:marTop w:val="0"/>
                                  <w:marBottom w:val="0"/>
                                  <w:divBdr>
                                    <w:top w:val="none" w:sz="0" w:space="0" w:color="auto"/>
                                    <w:left w:val="none" w:sz="0" w:space="0" w:color="auto"/>
                                    <w:bottom w:val="none" w:sz="0" w:space="0" w:color="auto"/>
                                    <w:right w:val="none" w:sz="0" w:space="0" w:color="auto"/>
                                  </w:divBdr>
                                  <w:divsChild>
                                    <w:div w:id="782698420">
                                      <w:marLeft w:val="240"/>
                                      <w:marRight w:val="0"/>
                                      <w:marTop w:val="0"/>
                                      <w:marBottom w:val="0"/>
                                      <w:divBdr>
                                        <w:top w:val="none" w:sz="0" w:space="0" w:color="auto"/>
                                        <w:left w:val="none" w:sz="0" w:space="0" w:color="auto"/>
                                        <w:bottom w:val="none" w:sz="0" w:space="0" w:color="auto"/>
                                        <w:right w:val="none" w:sz="0" w:space="0" w:color="auto"/>
                                      </w:divBdr>
                                    </w:div>
                                  </w:divsChild>
                                </w:div>
                                <w:div w:id="995377035">
                                  <w:marLeft w:val="240"/>
                                  <w:marRight w:val="240"/>
                                  <w:marTop w:val="0"/>
                                  <w:marBottom w:val="0"/>
                                  <w:divBdr>
                                    <w:top w:val="none" w:sz="0" w:space="0" w:color="auto"/>
                                    <w:left w:val="none" w:sz="0" w:space="0" w:color="auto"/>
                                    <w:bottom w:val="none" w:sz="0" w:space="0" w:color="auto"/>
                                    <w:right w:val="none" w:sz="0" w:space="0" w:color="auto"/>
                                  </w:divBdr>
                                  <w:divsChild>
                                    <w:div w:id="1878933720">
                                      <w:marLeft w:val="240"/>
                                      <w:marRight w:val="0"/>
                                      <w:marTop w:val="0"/>
                                      <w:marBottom w:val="0"/>
                                      <w:divBdr>
                                        <w:top w:val="none" w:sz="0" w:space="0" w:color="auto"/>
                                        <w:left w:val="none" w:sz="0" w:space="0" w:color="auto"/>
                                        <w:bottom w:val="none" w:sz="0" w:space="0" w:color="auto"/>
                                        <w:right w:val="none" w:sz="0" w:space="0" w:color="auto"/>
                                      </w:divBdr>
                                    </w:div>
                                  </w:divsChild>
                                </w:div>
                                <w:div w:id="1047342801">
                                  <w:marLeft w:val="240"/>
                                  <w:marRight w:val="240"/>
                                  <w:marTop w:val="0"/>
                                  <w:marBottom w:val="0"/>
                                  <w:divBdr>
                                    <w:top w:val="none" w:sz="0" w:space="0" w:color="auto"/>
                                    <w:left w:val="none" w:sz="0" w:space="0" w:color="auto"/>
                                    <w:bottom w:val="none" w:sz="0" w:space="0" w:color="auto"/>
                                    <w:right w:val="none" w:sz="0" w:space="0" w:color="auto"/>
                                  </w:divBdr>
                                  <w:divsChild>
                                    <w:div w:id="1269267313">
                                      <w:marLeft w:val="240"/>
                                      <w:marRight w:val="0"/>
                                      <w:marTop w:val="0"/>
                                      <w:marBottom w:val="0"/>
                                      <w:divBdr>
                                        <w:top w:val="none" w:sz="0" w:space="0" w:color="auto"/>
                                        <w:left w:val="none" w:sz="0" w:space="0" w:color="auto"/>
                                        <w:bottom w:val="none" w:sz="0" w:space="0" w:color="auto"/>
                                        <w:right w:val="none" w:sz="0" w:space="0" w:color="auto"/>
                                      </w:divBdr>
                                    </w:div>
                                  </w:divsChild>
                                </w:div>
                                <w:div w:id="1255242527">
                                  <w:marLeft w:val="240"/>
                                  <w:marRight w:val="240"/>
                                  <w:marTop w:val="0"/>
                                  <w:marBottom w:val="0"/>
                                  <w:divBdr>
                                    <w:top w:val="none" w:sz="0" w:space="0" w:color="auto"/>
                                    <w:left w:val="none" w:sz="0" w:space="0" w:color="auto"/>
                                    <w:bottom w:val="none" w:sz="0" w:space="0" w:color="auto"/>
                                    <w:right w:val="none" w:sz="0" w:space="0" w:color="auto"/>
                                  </w:divBdr>
                                  <w:divsChild>
                                    <w:div w:id="2059820227">
                                      <w:marLeft w:val="240"/>
                                      <w:marRight w:val="0"/>
                                      <w:marTop w:val="0"/>
                                      <w:marBottom w:val="0"/>
                                      <w:divBdr>
                                        <w:top w:val="none" w:sz="0" w:space="0" w:color="auto"/>
                                        <w:left w:val="none" w:sz="0" w:space="0" w:color="auto"/>
                                        <w:bottom w:val="none" w:sz="0" w:space="0" w:color="auto"/>
                                        <w:right w:val="none" w:sz="0" w:space="0" w:color="auto"/>
                                      </w:divBdr>
                                    </w:div>
                                  </w:divsChild>
                                </w:div>
                                <w:div w:id="1277639339">
                                  <w:marLeft w:val="0"/>
                                  <w:marRight w:val="0"/>
                                  <w:marTop w:val="0"/>
                                  <w:marBottom w:val="0"/>
                                  <w:divBdr>
                                    <w:top w:val="none" w:sz="0" w:space="0" w:color="auto"/>
                                    <w:left w:val="none" w:sz="0" w:space="0" w:color="auto"/>
                                    <w:bottom w:val="none" w:sz="0" w:space="0" w:color="auto"/>
                                    <w:right w:val="none" w:sz="0" w:space="0" w:color="auto"/>
                                  </w:divBdr>
                                </w:div>
                              </w:divsChild>
                            </w:div>
                            <w:div w:id="1295408116">
                              <w:marLeft w:val="240"/>
                              <w:marRight w:val="0"/>
                              <w:marTop w:val="0"/>
                              <w:marBottom w:val="0"/>
                              <w:divBdr>
                                <w:top w:val="none" w:sz="0" w:space="0" w:color="auto"/>
                                <w:left w:val="none" w:sz="0" w:space="0" w:color="auto"/>
                                <w:bottom w:val="none" w:sz="0" w:space="0" w:color="auto"/>
                                <w:right w:val="none" w:sz="0" w:space="0" w:color="auto"/>
                              </w:divBdr>
                            </w:div>
                          </w:divsChild>
                        </w:div>
                        <w:div w:id="439301291">
                          <w:marLeft w:val="240"/>
                          <w:marRight w:val="240"/>
                          <w:marTop w:val="0"/>
                          <w:marBottom w:val="0"/>
                          <w:divBdr>
                            <w:top w:val="none" w:sz="0" w:space="0" w:color="auto"/>
                            <w:left w:val="none" w:sz="0" w:space="0" w:color="auto"/>
                            <w:bottom w:val="none" w:sz="0" w:space="0" w:color="auto"/>
                            <w:right w:val="none" w:sz="0" w:space="0" w:color="auto"/>
                          </w:divBdr>
                          <w:divsChild>
                            <w:div w:id="648480596">
                              <w:marLeft w:val="240"/>
                              <w:marRight w:val="0"/>
                              <w:marTop w:val="0"/>
                              <w:marBottom w:val="0"/>
                              <w:divBdr>
                                <w:top w:val="none" w:sz="0" w:space="0" w:color="auto"/>
                                <w:left w:val="none" w:sz="0" w:space="0" w:color="auto"/>
                                <w:bottom w:val="none" w:sz="0" w:space="0" w:color="auto"/>
                                <w:right w:val="none" w:sz="0" w:space="0" w:color="auto"/>
                              </w:divBdr>
                            </w:div>
                          </w:divsChild>
                        </w:div>
                        <w:div w:id="494418913">
                          <w:marLeft w:val="240"/>
                          <w:marRight w:val="240"/>
                          <w:marTop w:val="0"/>
                          <w:marBottom w:val="0"/>
                          <w:divBdr>
                            <w:top w:val="none" w:sz="0" w:space="0" w:color="auto"/>
                            <w:left w:val="none" w:sz="0" w:space="0" w:color="auto"/>
                            <w:bottom w:val="none" w:sz="0" w:space="0" w:color="auto"/>
                            <w:right w:val="none" w:sz="0" w:space="0" w:color="auto"/>
                          </w:divBdr>
                          <w:divsChild>
                            <w:div w:id="55320392">
                              <w:marLeft w:val="240"/>
                              <w:marRight w:val="0"/>
                              <w:marTop w:val="0"/>
                              <w:marBottom w:val="0"/>
                              <w:divBdr>
                                <w:top w:val="none" w:sz="0" w:space="0" w:color="auto"/>
                                <w:left w:val="none" w:sz="0" w:space="0" w:color="auto"/>
                                <w:bottom w:val="none" w:sz="0" w:space="0" w:color="auto"/>
                                <w:right w:val="none" w:sz="0" w:space="0" w:color="auto"/>
                              </w:divBdr>
                            </w:div>
                            <w:div w:id="1867862930">
                              <w:marLeft w:val="0"/>
                              <w:marRight w:val="0"/>
                              <w:marTop w:val="0"/>
                              <w:marBottom w:val="0"/>
                              <w:divBdr>
                                <w:top w:val="none" w:sz="0" w:space="0" w:color="auto"/>
                                <w:left w:val="none" w:sz="0" w:space="0" w:color="auto"/>
                                <w:bottom w:val="none" w:sz="0" w:space="0" w:color="auto"/>
                                <w:right w:val="none" w:sz="0" w:space="0" w:color="auto"/>
                              </w:divBdr>
                              <w:divsChild>
                                <w:div w:id="797529417">
                                  <w:marLeft w:val="240"/>
                                  <w:marRight w:val="240"/>
                                  <w:marTop w:val="0"/>
                                  <w:marBottom w:val="0"/>
                                  <w:divBdr>
                                    <w:top w:val="none" w:sz="0" w:space="0" w:color="auto"/>
                                    <w:left w:val="none" w:sz="0" w:space="0" w:color="auto"/>
                                    <w:bottom w:val="none" w:sz="0" w:space="0" w:color="auto"/>
                                    <w:right w:val="none" w:sz="0" w:space="0" w:color="auto"/>
                                  </w:divBdr>
                                  <w:divsChild>
                                    <w:div w:id="779299037">
                                      <w:marLeft w:val="240"/>
                                      <w:marRight w:val="0"/>
                                      <w:marTop w:val="0"/>
                                      <w:marBottom w:val="0"/>
                                      <w:divBdr>
                                        <w:top w:val="none" w:sz="0" w:space="0" w:color="auto"/>
                                        <w:left w:val="none" w:sz="0" w:space="0" w:color="auto"/>
                                        <w:bottom w:val="none" w:sz="0" w:space="0" w:color="auto"/>
                                        <w:right w:val="none" w:sz="0" w:space="0" w:color="auto"/>
                                      </w:divBdr>
                                    </w:div>
                                  </w:divsChild>
                                </w:div>
                                <w:div w:id="1010451506">
                                  <w:marLeft w:val="240"/>
                                  <w:marRight w:val="240"/>
                                  <w:marTop w:val="0"/>
                                  <w:marBottom w:val="0"/>
                                  <w:divBdr>
                                    <w:top w:val="none" w:sz="0" w:space="0" w:color="auto"/>
                                    <w:left w:val="none" w:sz="0" w:space="0" w:color="auto"/>
                                    <w:bottom w:val="none" w:sz="0" w:space="0" w:color="auto"/>
                                    <w:right w:val="none" w:sz="0" w:space="0" w:color="auto"/>
                                  </w:divBdr>
                                  <w:divsChild>
                                    <w:div w:id="1632899365">
                                      <w:marLeft w:val="240"/>
                                      <w:marRight w:val="0"/>
                                      <w:marTop w:val="0"/>
                                      <w:marBottom w:val="0"/>
                                      <w:divBdr>
                                        <w:top w:val="none" w:sz="0" w:space="0" w:color="auto"/>
                                        <w:left w:val="none" w:sz="0" w:space="0" w:color="auto"/>
                                        <w:bottom w:val="none" w:sz="0" w:space="0" w:color="auto"/>
                                        <w:right w:val="none" w:sz="0" w:space="0" w:color="auto"/>
                                      </w:divBdr>
                                    </w:div>
                                  </w:divsChild>
                                </w:div>
                                <w:div w:id="1082289496">
                                  <w:marLeft w:val="240"/>
                                  <w:marRight w:val="240"/>
                                  <w:marTop w:val="0"/>
                                  <w:marBottom w:val="0"/>
                                  <w:divBdr>
                                    <w:top w:val="none" w:sz="0" w:space="0" w:color="auto"/>
                                    <w:left w:val="none" w:sz="0" w:space="0" w:color="auto"/>
                                    <w:bottom w:val="none" w:sz="0" w:space="0" w:color="auto"/>
                                    <w:right w:val="none" w:sz="0" w:space="0" w:color="auto"/>
                                  </w:divBdr>
                                  <w:divsChild>
                                    <w:div w:id="1637679376">
                                      <w:marLeft w:val="240"/>
                                      <w:marRight w:val="0"/>
                                      <w:marTop w:val="0"/>
                                      <w:marBottom w:val="0"/>
                                      <w:divBdr>
                                        <w:top w:val="none" w:sz="0" w:space="0" w:color="auto"/>
                                        <w:left w:val="none" w:sz="0" w:space="0" w:color="auto"/>
                                        <w:bottom w:val="none" w:sz="0" w:space="0" w:color="auto"/>
                                        <w:right w:val="none" w:sz="0" w:space="0" w:color="auto"/>
                                      </w:divBdr>
                                    </w:div>
                                  </w:divsChild>
                                </w:div>
                                <w:div w:id="1184058129">
                                  <w:marLeft w:val="240"/>
                                  <w:marRight w:val="240"/>
                                  <w:marTop w:val="0"/>
                                  <w:marBottom w:val="0"/>
                                  <w:divBdr>
                                    <w:top w:val="none" w:sz="0" w:space="0" w:color="auto"/>
                                    <w:left w:val="none" w:sz="0" w:space="0" w:color="auto"/>
                                    <w:bottom w:val="none" w:sz="0" w:space="0" w:color="auto"/>
                                    <w:right w:val="none" w:sz="0" w:space="0" w:color="auto"/>
                                  </w:divBdr>
                                  <w:divsChild>
                                    <w:div w:id="962536989">
                                      <w:marLeft w:val="240"/>
                                      <w:marRight w:val="0"/>
                                      <w:marTop w:val="0"/>
                                      <w:marBottom w:val="0"/>
                                      <w:divBdr>
                                        <w:top w:val="none" w:sz="0" w:space="0" w:color="auto"/>
                                        <w:left w:val="none" w:sz="0" w:space="0" w:color="auto"/>
                                        <w:bottom w:val="none" w:sz="0" w:space="0" w:color="auto"/>
                                        <w:right w:val="none" w:sz="0" w:space="0" w:color="auto"/>
                                      </w:divBdr>
                                    </w:div>
                                  </w:divsChild>
                                </w:div>
                                <w:div w:id="1208643205">
                                  <w:marLeft w:val="240"/>
                                  <w:marRight w:val="240"/>
                                  <w:marTop w:val="0"/>
                                  <w:marBottom w:val="0"/>
                                  <w:divBdr>
                                    <w:top w:val="none" w:sz="0" w:space="0" w:color="auto"/>
                                    <w:left w:val="none" w:sz="0" w:space="0" w:color="auto"/>
                                    <w:bottom w:val="none" w:sz="0" w:space="0" w:color="auto"/>
                                    <w:right w:val="none" w:sz="0" w:space="0" w:color="auto"/>
                                  </w:divBdr>
                                  <w:divsChild>
                                    <w:div w:id="428474513">
                                      <w:marLeft w:val="240"/>
                                      <w:marRight w:val="0"/>
                                      <w:marTop w:val="0"/>
                                      <w:marBottom w:val="0"/>
                                      <w:divBdr>
                                        <w:top w:val="none" w:sz="0" w:space="0" w:color="auto"/>
                                        <w:left w:val="none" w:sz="0" w:space="0" w:color="auto"/>
                                        <w:bottom w:val="none" w:sz="0" w:space="0" w:color="auto"/>
                                        <w:right w:val="none" w:sz="0" w:space="0" w:color="auto"/>
                                      </w:divBdr>
                                    </w:div>
                                  </w:divsChild>
                                </w:div>
                                <w:div w:id="1769155296">
                                  <w:marLeft w:val="0"/>
                                  <w:marRight w:val="0"/>
                                  <w:marTop w:val="0"/>
                                  <w:marBottom w:val="0"/>
                                  <w:divBdr>
                                    <w:top w:val="none" w:sz="0" w:space="0" w:color="auto"/>
                                    <w:left w:val="none" w:sz="0" w:space="0" w:color="auto"/>
                                    <w:bottom w:val="none" w:sz="0" w:space="0" w:color="auto"/>
                                    <w:right w:val="none" w:sz="0" w:space="0" w:color="auto"/>
                                  </w:divBdr>
                                </w:div>
                                <w:div w:id="1793598718">
                                  <w:marLeft w:val="240"/>
                                  <w:marRight w:val="240"/>
                                  <w:marTop w:val="0"/>
                                  <w:marBottom w:val="0"/>
                                  <w:divBdr>
                                    <w:top w:val="none" w:sz="0" w:space="0" w:color="auto"/>
                                    <w:left w:val="none" w:sz="0" w:space="0" w:color="auto"/>
                                    <w:bottom w:val="none" w:sz="0" w:space="0" w:color="auto"/>
                                    <w:right w:val="none" w:sz="0" w:space="0" w:color="auto"/>
                                  </w:divBdr>
                                  <w:divsChild>
                                    <w:div w:id="33042645">
                                      <w:marLeft w:val="240"/>
                                      <w:marRight w:val="0"/>
                                      <w:marTop w:val="0"/>
                                      <w:marBottom w:val="0"/>
                                      <w:divBdr>
                                        <w:top w:val="none" w:sz="0" w:space="0" w:color="auto"/>
                                        <w:left w:val="none" w:sz="0" w:space="0" w:color="auto"/>
                                        <w:bottom w:val="none" w:sz="0" w:space="0" w:color="auto"/>
                                        <w:right w:val="none" w:sz="0" w:space="0" w:color="auto"/>
                                      </w:divBdr>
                                    </w:div>
                                  </w:divsChild>
                                </w:div>
                                <w:div w:id="1867911095">
                                  <w:marLeft w:val="240"/>
                                  <w:marRight w:val="240"/>
                                  <w:marTop w:val="0"/>
                                  <w:marBottom w:val="0"/>
                                  <w:divBdr>
                                    <w:top w:val="none" w:sz="0" w:space="0" w:color="auto"/>
                                    <w:left w:val="none" w:sz="0" w:space="0" w:color="auto"/>
                                    <w:bottom w:val="none" w:sz="0" w:space="0" w:color="auto"/>
                                    <w:right w:val="none" w:sz="0" w:space="0" w:color="auto"/>
                                  </w:divBdr>
                                  <w:divsChild>
                                    <w:div w:id="1477531543">
                                      <w:marLeft w:val="240"/>
                                      <w:marRight w:val="0"/>
                                      <w:marTop w:val="0"/>
                                      <w:marBottom w:val="0"/>
                                      <w:divBdr>
                                        <w:top w:val="none" w:sz="0" w:space="0" w:color="auto"/>
                                        <w:left w:val="none" w:sz="0" w:space="0" w:color="auto"/>
                                        <w:bottom w:val="none" w:sz="0" w:space="0" w:color="auto"/>
                                        <w:right w:val="none" w:sz="0" w:space="0" w:color="auto"/>
                                      </w:divBdr>
                                    </w:div>
                                  </w:divsChild>
                                </w:div>
                                <w:div w:id="1911773675">
                                  <w:marLeft w:val="240"/>
                                  <w:marRight w:val="240"/>
                                  <w:marTop w:val="0"/>
                                  <w:marBottom w:val="0"/>
                                  <w:divBdr>
                                    <w:top w:val="none" w:sz="0" w:space="0" w:color="auto"/>
                                    <w:left w:val="none" w:sz="0" w:space="0" w:color="auto"/>
                                    <w:bottom w:val="none" w:sz="0" w:space="0" w:color="auto"/>
                                    <w:right w:val="none" w:sz="0" w:space="0" w:color="auto"/>
                                  </w:divBdr>
                                  <w:divsChild>
                                    <w:div w:id="4901465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69978">
                          <w:marLeft w:val="240"/>
                          <w:marRight w:val="240"/>
                          <w:marTop w:val="0"/>
                          <w:marBottom w:val="0"/>
                          <w:divBdr>
                            <w:top w:val="none" w:sz="0" w:space="0" w:color="auto"/>
                            <w:left w:val="none" w:sz="0" w:space="0" w:color="auto"/>
                            <w:bottom w:val="none" w:sz="0" w:space="0" w:color="auto"/>
                            <w:right w:val="none" w:sz="0" w:space="0" w:color="auto"/>
                          </w:divBdr>
                          <w:divsChild>
                            <w:div w:id="1135828559">
                              <w:marLeft w:val="240"/>
                              <w:marRight w:val="0"/>
                              <w:marTop w:val="0"/>
                              <w:marBottom w:val="0"/>
                              <w:divBdr>
                                <w:top w:val="none" w:sz="0" w:space="0" w:color="auto"/>
                                <w:left w:val="none" w:sz="0" w:space="0" w:color="auto"/>
                                <w:bottom w:val="none" w:sz="0" w:space="0" w:color="auto"/>
                                <w:right w:val="none" w:sz="0" w:space="0" w:color="auto"/>
                              </w:divBdr>
                            </w:div>
                          </w:divsChild>
                        </w:div>
                        <w:div w:id="607004383">
                          <w:marLeft w:val="240"/>
                          <w:marRight w:val="240"/>
                          <w:marTop w:val="0"/>
                          <w:marBottom w:val="0"/>
                          <w:divBdr>
                            <w:top w:val="none" w:sz="0" w:space="0" w:color="auto"/>
                            <w:left w:val="none" w:sz="0" w:space="0" w:color="auto"/>
                            <w:bottom w:val="none" w:sz="0" w:space="0" w:color="auto"/>
                            <w:right w:val="none" w:sz="0" w:space="0" w:color="auto"/>
                          </w:divBdr>
                          <w:divsChild>
                            <w:div w:id="83109131">
                              <w:marLeft w:val="0"/>
                              <w:marRight w:val="0"/>
                              <w:marTop w:val="0"/>
                              <w:marBottom w:val="0"/>
                              <w:divBdr>
                                <w:top w:val="none" w:sz="0" w:space="0" w:color="auto"/>
                                <w:left w:val="none" w:sz="0" w:space="0" w:color="auto"/>
                                <w:bottom w:val="none" w:sz="0" w:space="0" w:color="auto"/>
                                <w:right w:val="none" w:sz="0" w:space="0" w:color="auto"/>
                              </w:divBdr>
                              <w:divsChild>
                                <w:div w:id="319309551">
                                  <w:marLeft w:val="240"/>
                                  <w:marRight w:val="240"/>
                                  <w:marTop w:val="0"/>
                                  <w:marBottom w:val="0"/>
                                  <w:divBdr>
                                    <w:top w:val="none" w:sz="0" w:space="0" w:color="auto"/>
                                    <w:left w:val="none" w:sz="0" w:space="0" w:color="auto"/>
                                    <w:bottom w:val="none" w:sz="0" w:space="0" w:color="auto"/>
                                    <w:right w:val="none" w:sz="0" w:space="0" w:color="auto"/>
                                  </w:divBdr>
                                  <w:divsChild>
                                    <w:div w:id="470365111">
                                      <w:marLeft w:val="240"/>
                                      <w:marRight w:val="0"/>
                                      <w:marTop w:val="0"/>
                                      <w:marBottom w:val="0"/>
                                      <w:divBdr>
                                        <w:top w:val="none" w:sz="0" w:space="0" w:color="auto"/>
                                        <w:left w:val="none" w:sz="0" w:space="0" w:color="auto"/>
                                        <w:bottom w:val="none" w:sz="0" w:space="0" w:color="auto"/>
                                        <w:right w:val="none" w:sz="0" w:space="0" w:color="auto"/>
                                      </w:divBdr>
                                    </w:div>
                                  </w:divsChild>
                                </w:div>
                                <w:div w:id="445778431">
                                  <w:marLeft w:val="240"/>
                                  <w:marRight w:val="240"/>
                                  <w:marTop w:val="0"/>
                                  <w:marBottom w:val="0"/>
                                  <w:divBdr>
                                    <w:top w:val="none" w:sz="0" w:space="0" w:color="auto"/>
                                    <w:left w:val="none" w:sz="0" w:space="0" w:color="auto"/>
                                    <w:bottom w:val="none" w:sz="0" w:space="0" w:color="auto"/>
                                    <w:right w:val="none" w:sz="0" w:space="0" w:color="auto"/>
                                  </w:divBdr>
                                  <w:divsChild>
                                    <w:div w:id="1267229677">
                                      <w:marLeft w:val="240"/>
                                      <w:marRight w:val="0"/>
                                      <w:marTop w:val="0"/>
                                      <w:marBottom w:val="0"/>
                                      <w:divBdr>
                                        <w:top w:val="none" w:sz="0" w:space="0" w:color="auto"/>
                                        <w:left w:val="none" w:sz="0" w:space="0" w:color="auto"/>
                                        <w:bottom w:val="none" w:sz="0" w:space="0" w:color="auto"/>
                                        <w:right w:val="none" w:sz="0" w:space="0" w:color="auto"/>
                                      </w:divBdr>
                                    </w:div>
                                  </w:divsChild>
                                </w:div>
                                <w:div w:id="1632245810">
                                  <w:marLeft w:val="240"/>
                                  <w:marRight w:val="240"/>
                                  <w:marTop w:val="0"/>
                                  <w:marBottom w:val="0"/>
                                  <w:divBdr>
                                    <w:top w:val="none" w:sz="0" w:space="0" w:color="auto"/>
                                    <w:left w:val="none" w:sz="0" w:space="0" w:color="auto"/>
                                    <w:bottom w:val="none" w:sz="0" w:space="0" w:color="auto"/>
                                    <w:right w:val="none" w:sz="0" w:space="0" w:color="auto"/>
                                  </w:divBdr>
                                  <w:divsChild>
                                    <w:div w:id="94251210">
                                      <w:marLeft w:val="240"/>
                                      <w:marRight w:val="0"/>
                                      <w:marTop w:val="0"/>
                                      <w:marBottom w:val="0"/>
                                      <w:divBdr>
                                        <w:top w:val="none" w:sz="0" w:space="0" w:color="auto"/>
                                        <w:left w:val="none" w:sz="0" w:space="0" w:color="auto"/>
                                        <w:bottom w:val="none" w:sz="0" w:space="0" w:color="auto"/>
                                        <w:right w:val="none" w:sz="0" w:space="0" w:color="auto"/>
                                      </w:divBdr>
                                    </w:div>
                                  </w:divsChild>
                                </w:div>
                                <w:div w:id="1641306732">
                                  <w:marLeft w:val="0"/>
                                  <w:marRight w:val="0"/>
                                  <w:marTop w:val="0"/>
                                  <w:marBottom w:val="0"/>
                                  <w:divBdr>
                                    <w:top w:val="none" w:sz="0" w:space="0" w:color="auto"/>
                                    <w:left w:val="none" w:sz="0" w:space="0" w:color="auto"/>
                                    <w:bottom w:val="none" w:sz="0" w:space="0" w:color="auto"/>
                                    <w:right w:val="none" w:sz="0" w:space="0" w:color="auto"/>
                                  </w:divBdr>
                                </w:div>
                                <w:div w:id="1984576427">
                                  <w:marLeft w:val="240"/>
                                  <w:marRight w:val="240"/>
                                  <w:marTop w:val="0"/>
                                  <w:marBottom w:val="0"/>
                                  <w:divBdr>
                                    <w:top w:val="none" w:sz="0" w:space="0" w:color="auto"/>
                                    <w:left w:val="none" w:sz="0" w:space="0" w:color="auto"/>
                                    <w:bottom w:val="none" w:sz="0" w:space="0" w:color="auto"/>
                                    <w:right w:val="none" w:sz="0" w:space="0" w:color="auto"/>
                                  </w:divBdr>
                                  <w:divsChild>
                                    <w:div w:id="20651372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31885912">
                              <w:marLeft w:val="240"/>
                              <w:marRight w:val="0"/>
                              <w:marTop w:val="0"/>
                              <w:marBottom w:val="0"/>
                              <w:divBdr>
                                <w:top w:val="none" w:sz="0" w:space="0" w:color="auto"/>
                                <w:left w:val="none" w:sz="0" w:space="0" w:color="auto"/>
                                <w:bottom w:val="none" w:sz="0" w:space="0" w:color="auto"/>
                                <w:right w:val="none" w:sz="0" w:space="0" w:color="auto"/>
                              </w:divBdr>
                            </w:div>
                          </w:divsChild>
                        </w:div>
                        <w:div w:id="874273203">
                          <w:marLeft w:val="240"/>
                          <w:marRight w:val="240"/>
                          <w:marTop w:val="0"/>
                          <w:marBottom w:val="0"/>
                          <w:divBdr>
                            <w:top w:val="none" w:sz="0" w:space="0" w:color="auto"/>
                            <w:left w:val="none" w:sz="0" w:space="0" w:color="auto"/>
                            <w:bottom w:val="none" w:sz="0" w:space="0" w:color="auto"/>
                            <w:right w:val="none" w:sz="0" w:space="0" w:color="auto"/>
                          </w:divBdr>
                          <w:divsChild>
                            <w:div w:id="626013929">
                              <w:marLeft w:val="240"/>
                              <w:marRight w:val="0"/>
                              <w:marTop w:val="0"/>
                              <w:marBottom w:val="0"/>
                              <w:divBdr>
                                <w:top w:val="none" w:sz="0" w:space="0" w:color="auto"/>
                                <w:left w:val="none" w:sz="0" w:space="0" w:color="auto"/>
                                <w:bottom w:val="none" w:sz="0" w:space="0" w:color="auto"/>
                                <w:right w:val="none" w:sz="0" w:space="0" w:color="auto"/>
                              </w:divBdr>
                            </w:div>
                          </w:divsChild>
                        </w:div>
                        <w:div w:id="1101535965">
                          <w:marLeft w:val="240"/>
                          <w:marRight w:val="240"/>
                          <w:marTop w:val="0"/>
                          <w:marBottom w:val="0"/>
                          <w:divBdr>
                            <w:top w:val="none" w:sz="0" w:space="0" w:color="auto"/>
                            <w:left w:val="none" w:sz="0" w:space="0" w:color="auto"/>
                            <w:bottom w:val="none" w:sz="0" w:space="0" w:color="auto"/>
                            <w:right w:val="none" w:sz="0" w:space="0" w:color="auto"/>
                          </w:divBdr>
                          <w:divsChild>
                            <w:div w:id="1514417337">
                              <w:marLeft w:val="240"/>
                              <w:marRight w:val="0"/>
                              <w:marTop w:val="0"/>
                              <w:marBottom w:val="0"/>
                              <w:divBdr>
                                <w:top w:val="none" w:sz="0" w:space="0" w:color="auto"/>
                                <w:left w:val="none" w:sz="0" w:space="0" w:color="auto"/>
                                <w:bottom w:val="none" w:sz="0" w:space="0" w:color="auto"/>
                                <w:right w:val="none" w:sz="0" w:space="0" w:color="auto"/>
                              </w:divBdr>
                            </w:div>
                          </w:divsChild>
                        </w:div>
                        <w:div w:id="1175732799">
                          <w:marLeft w:val="240"/>
                          <w:marRight w:val="240"/>
                          <w:marTop w:val="0"/>
                          <w:marBottom w:val="0"/>
                          <w:divBdr>
                            <w:top w:val="none" w:sz="0" w:space="0" w:color="auto"/>
                            <w:left w:val="none" w:sz="0" w:space="0" w:color="auto"/>
                            <w:bottom w:val="none" w:sz="0" w:space="0" w:color="auto"/>
                            <w:right w:val="none" w:sz="0" w:space="0" w:color="auto"/>
                          </w:divBdr>
                          <w:divsChild>
                            <w:div w:id="146358335">
                              <w:marLeft w:val="240"/>
                              <w:marRight w:val="0"/>
                              <w:marTop w:val="0"/>
                              <w:marBottom w:val="0"/>
                              <w:divBdr>
                                <w:top w:val="none" w:sz="0" w:space="0" w:color="auto"/>
                                <w:left w:val="none" w:sz="0" w:space="0" w:color="auto"/>
                                <w:bottom w:val="none" w:sz="0" w:space="0" w:color="auto"/>
                                <w:right w:val="none" w:sz="0" w:space="0" w:color="auto"/>
                              </w:divBdr>
                            </w:div>
                          </w:divsChild>
                        </w:div>
                        <w:div w:id="1244529432">
                          <w:marLeft w:val="240"/>
                          <w:marRight w:val="240"/>
                          <w:marTop w:val="0"/>
                          <w:marBottom w:val="0"/>
                          <w:divBdr>
                            <w:top w:val="none" w:sz="0" w:space="0" w:color="auto"/>
                            <w:left w:val="none" w:sz="0" w:space="0" w:color="auto"/>
                            <w:bottom w:val="none" w:sz="0" w:space="0" w:color="auto"/>
                            <w:right w:val="none" w:sz="0" w:space="0" w:color="auto"/>
                          </w:divBdr>
                          <w:divsChild>
                            <w:div w:id="304118975">
                              <w:marLeft w:val="240"/>
                              <w:marRight w:val="0"/>
                              <w:marTop w:val="0"/>
                              <w:marBottom w:val="0"/>
                              <w:divBdr>
                                <w:top w:val="none" w:sz="0" w:space="0" w:color="auto"/>
                                <w:left w:val="none" w:sz="0" w:space="0" w:color="auto"/>
                                <w:bottom w:val="none" w:sz="0" w:space="0" w:color="auto"/>
                                <w:right w:val="none" w:sz="0" w:space="0" w:color="auto"/>
                              </w:divBdr>
                            </w:div>
                          </w:divsChild>
                        </w:div>
                        <w:div w:id="1434714959">
                          <w:marLeft w:val="240"/>
                          <w:marRight w:val="240"/>
                          <w:marTop w:val="0"/>
                          <w:marBottom w:val="0"/>
                          <w:divBdr>
                            <w:top w:val="none" w:sz="0" w:space="0" w:color="auto"/>
                            <w:left w:val="none" w:sz="0" w:space="0" w:color="auto"/>
                            <w:bottom w:val="none" w:sz="0" w:space="0" w:color="auto"/>
                            <w:right w:val="none" w:sz="0" w:space="0" w:color="auto"/>
                          </w:divBdr>
                          <w:divsChild>
                            <w:div w:id="1244532893">
                              <w:marLeft w:val="240"/>
                              <w:marRight w:val="0"/>
                              <w:marTop w:val="0"/>
                              <w:marBottom w:val="0"/>
                              <w:divBdr>
                                <w:top w:val="none" w:sz="0" w:space="0" w:color="auto"/>
                                <w:left w:val="none" w:sz="0" w:space="0" w:color="auto"/>
                                <w:bottom w:val="none" w:sz="0" w:space="0" w:color="auto"/>
                                <w:right w:val="none" w:sz="0" w:space="0" w:color="auto"/>
                              </w:divBdr>
                            </w:div>
                          </w:divsChild>
                        </w:div>
                        <w:div w:id="1547448675">
                          <w:marLeft w:val="240"/>
                          <w:marRight w:val="240"/>
                          <w:marTop w:val="0"/>
                          <w:marBottom w:val="0"/>
                          <w:divBdr>
                            <w:top w:val="none" w:sz="0" w:space="0" w:color="auto"/>
                            <w:left w:val="none" w:sz="0" w:space="0" w:color="auto"/>
                            <w:bottom w:val="none" w:sz="0" w:space="0" w:color="auto"/>
                            <w:right w:val="none" w:sz="0" w:space="0" w:color="auto"/>
                          </w:divBdr>
                          <w:divsChild>
                            <w:div w:id="1775830042">
                              <w:marLeft w:val="240"/>
                              <w:marRight w:val="0"/>
                              <w:marTop w:val="0"/>
                              <w:marBottom w:val="0"/>
                              <w:divBdr>
                                <w:top w:val="none" w:sz="0" w:space="0" w:color="auto"/>
                                <w:left w:val="none" w:sz="0" w:space="0" w:color="auto"/>
                                <w:bottom w:val="none" w:sz="0" w:space="0" w:color="auto"/>
                                <w:right w:val="none" w:sz="0" w:space="0" w:color="auto"/>
                              </w:divBdr>
                            </w:div>
                          </w:divsChild>
                        </w:div>
                        <w:div w:id="1590387793">
                          <w:marLeft w:val="240"/>
                          <w:marRight w:val="240"/>
                          <w:marTop w:val="0"/>
                          <w:marBottom w:val="0"/>
                          <w:divBdr>
                            <w:top w:val="none" w:sz="0" w:space="0" w:color="auto"/>
                            <w:left w:val="none" w:sz="0" w:space="0" w:color="auto"/>
                            <w:bottom w:val="none" w:sz="0" w:space="0" w:color="auto"/>
                            <w:right w:val="none" w:sz="0" w:space="0" w:color="auto"/>
                          </w:divBdr>
                          <w:divsChild>
                            <w:div w:id="504982344">
                              <w:marLeft w:val="240"/>
                              <w:marRight w:val="0"/>
                              <w:marTop w:val="0"/>
                              <w:marBottom w:val="0"/>
                              <w:divBdr>
                                <w:top w:val="none" w:sz="0" w:space="0" w:color="auto"/>
                                <w:left w:val="none" w:sz="0" w:space="0" w:color="auto"/>
                                <w:bottom w:val="none" w:sz="0" w:space="0" w:color="auto"/>
                                <w:right w:val="none" w:sz="0" w:space="0" w:color="auto"/>
                              </w:divBdr>
                            </w:div>
                          </w:divsChild>
                        </w:div>
                        <w:div w:id="1600140111">
                          <w:marLeft w:val="240"/>
                          <w:marRight w:val="240"/>
                          <w:marTop w:val="0"/>
                          <w:marBottom w:val="0"/>
                          <w:divBdr>
                            <w:top w:val="none" w:sz="0" w:space="0" w:color="auto"/>
                            <w:left w:val="none" w:sz="0" w:space="0" w:color="auto"/>
                            <w:bottom w:val="none" w:sz="0" w:space="0" w:color="auto"/>
                            <w:right w:val="none" w:sz="0" w:space="0" w:color="auto"/>
                          </w:divBdr>
                          <w:divsChild>
                            <w:div w:id="1433748008">
                              <w:marLeft w:val="240"/>
                              <w:marRight w:val="0"/>
                              <w:marTop w:val="0"/>
                              <w:marBottom w:val="0"/>
                              <w:divBdr>
                                <w:top w:val="none" w:sz="0" w:space="0" w:color="auto"/>
                                <w:left w:val="none" w:sz="0" w:space="0" w:color="auto"/>
                                <w:bottom w:val="none" w:sz="0" w:space="0" w:color="auto"/>
                                <w:right w:val="none" w:sz="0" w:space="0" w:color="auto"/>
                              </w:divBdr>
                            </w:div>
                            <w:div w:id="1650556185">
                              <w:marLeft w:val="0"/>
                              <w:marRight w:val="0"/>
                              <w:marTop w:val="0"/>
                              <w:marBottom w:val="0"/>
                              <w:divBdr>
                                <w:top w:val="none" w:sz="0" w:space="0" w:color="auto"/>
                                <w:left w:val="none" w:sz="0" w:space="0" w:color="auto"/>
                                <w:bottom w:val="none" w:sz="0" w:space="0" w:color="auto"/>
                                <w:right w:val="none" w:sz="0" w:space="0" w:color="auto"/>
                              </w:divBdr>
                              <w:divsChild>
                                <w:div w:id="77095963">
                                  <w:marLeft w:val="240"/>
                                  <w:marRight w:val="240"/>
                                  <w:marTop w:val="0"/>
                                  <w:marBottom w:val="0"/>
                                  <w:divBdr>
                                    <w:top w:val="none" w:sz="0" w:space="0" w:color="auto"/>
                                    <w:left w:val="none" w:sz="0" w:space="0" w:color="auto"/>
                                    <w:bottom w:val="none" w:sz="0" w:space="0" w:color="auto"/>
                                    <w:right w:val="none" w:sz="0" w:space="0" w:color="auto"/>
                                  </w:divBdr>
                                  <w:divsChild>
                                    <w:div w:id="593048867">
                                      <w:marLeft w:val="240"/>
                                      <w:marRight w:val="0"/>
                                      <w:marTop w:val="0"/>
                                      <w:marBottom w:val="0"/>
                                      <w:divBdr>
                                        <w:top w:val="none" w:sz="0" w:space="0" w:color="auto"/>
                                        <w:left w:val="none" w:sz="0" w:space="0" w:color="auto"/>
                                        <w:bottom w:val="none" w:sz="0" w:space="0" w:color="auto"/>
                                        <w:right w:val="none" w:sz="0" w:space="0" w:color="auto"/>
                                      </w:divBdr>
                                    </w:div>
                                  </w:divsChild>
                                </w:div>
                                <w:div w:id="170071289">
                                  <w:marLeft w:val="240"/>
                                  <w:marRight w:val="240"/>
                                  <w:marTop w:val="0"/>
                                  <w:marBottom w:val="0"/>
                                  <w:divBdr>
                                    <w:top w:val="none" w:sz="0" w:space="0" w:color="auto"/>
                                    <w:left w:val="none" w:sz="0" w:space="0" w:color="auto"/>
                                    <w:bottom w:val="none" w:sz="0" w:space="0" w:color="auto"/>
                                    <w:right w:val="none" w:sz="0" w:space="0" w:color="auto"/>
                                  </w:divBdr>
                                  <w:divsChild>
                                    <w:div w:id="1613510306">
                                      <w:marLeft w:val="240"/>
                                      <w:marRight w:val="0"/>
                                      <w:marTop w:val="0"/>
                                      <w:marBottom w:val="0"/>
                                      <w:divBdr>
                                        <w:top w:val="none" w:sz="0" w:space="0" w:color="auto"/>
                                        <w:left w:val="none" w:sz="0" w:space="0" w:color="auto"/>
                                        <w:bottom w:val="none" w:sz="0" w:space="0" w:color="auto"/>
                                        <w:right w:val="none" w:sz="0" w:space="0" w:color="auto"/>
                                      </w:divBdr>
                                    </w:div>
                                  </w:divsChild>
                                </w:div>
                                <w:div w:id="221254847">
                                  <w:marLeft w:val="0"/>
                                  <w:marRight w:val="0"/>
                                  <w:marTop w:val="0"/>
                                  <w:marBottom w:val="0"/>
                                  <w:divBdr>
                                    <w:top w:val="none" w:sz="0" w:space="0" w:color="auto"/>
                                    <w:left w:val="none" w:sz="0" w:space="0" w:color="auto"/>
                                    <w:bottom w:val="none" w:sz="0" w:space="0" w:color="auto"/>
                                    <w:right w:val="none" w:sz="0" w:space="0" w:color="auto"/>
                                  </w:divBdr>
                                </w:div>
                                <w:div w:id="1154028757">
                                  <w:marLeft w:val="240"/>
                                  <w:marRight w:val="240"/>
                                  <w:marTop w:val="0"/>
                                  <w:marBottom w:val="0"/>
                                  <w:divBdr>
                                    <w:top w:val="none" w:sz="0" w:space="0" w:color="auto"/>
                                    <w:left w:val="none" w:sz="0" w:space="0" w:color="auto"/>
                                    <w:bottom w:val="none" w:sz="0" w:space="0" w:color="auto"/>
                                    <w:right w:val="none" w:sz="0" w:space="0" w:color="auto"/>
                                  </w:divBdr>
                                  <w:divsChild>
                                    <w:div w:id="1155218985">
                                      <w:marLeft w:val="240"/>
                                      <w:marRight w:val="0"/>
                                      <w:marTop w:val="0"/>
                                      <w:marBottom w:val="0"/>
                                      <w:divBdr>
                                        <w:top w:val="none" w:sz="0" w:space="0" w:color="auto"/>
                                        <w:left w:val="none" w:sz="0" w:space="0" w:color="auto"/>
                                        <w:bottom w:val="none" w:sz="0" w:space="0" w:color="auto"/>
                                        <w:right w:val="none" w:sz="0" w:space="0" w:color="auto"/>
                                      </w:divBdr>
                                    </w:div>
                                  </w:divsChild>
                                </w:div>
                                <w:div w:id="1166240048">
                                  <w:marLeft w:val="240"/>
                                  <w:marRight w:val="240"/>
                                  <w:marTop w:val="0"/>
                                  <w:marBottom w:val="0"/>
                                  <w:divBdr>
                                    <w:top w:val="none" w:sz="0" w:space="0" w:color="auto"/>
                                    <w:left w:val="none" w:sz="0" w:space="0" w:color="auto"/>
                                    <w:bottom w:val="none" w:sz="0" w:space="0" w:color="auto"/>
                                    <w:right w:val="none" w:sz="0" w:space="0" w:color="auto"/>
                                  </w:divBdr>
                                  <w:divsChild>
                                    <w:div w:id="1000691269">
                                      <w:marLeft w:val="240"/>
                                      <w:marRight w:val="0"/>
                                      <w:marTop w:val="0"/>
                                      <w:marBottom w:val="0"/>
                                      <w:divBdr>
                                        <w:top w:val="none" w:sz="0" w:space="0" w:color="auto"/>
                                        <w:left w:val="none" w:sz="0" w:space="0" w:color="auto"/>
                                        <w:bottom w:val="none" w:sz="0" w:space="0" w:color="auto"/>
                                        <w:right w:val="none" w:sz="0" w:space="0" w:color="auto"/>
                                      </w:divBdr>
                                    </w:div>
                                  </w:divsChild>
                                </w:div>
                                <w:div w:id="1210915851">
                                  <w:marLeft w:val="240"/>
                                  <w:marRight w:val="240"/>
                                  <w:marTop w:val="0"/>
                                  <w:marBottom w:val="0"/>
                                  <w:divBdr>
                                    <w:top w:val="none" w:sz="0" w:space="0" w:color="auto"/>
                                    <w:left w:val="none" w:sz="0" w:space="0" w:color="auto"/>
                                    <w:bottom w:val="none" w:sz="0" w:space="0" w:color="auto"/>
                                    <w:right w:val="none" w:sz="0" w:space="0" w:color="auto"/>
                                  </w:divBdr>
                                  <w:divsChild>
                                    <w:div w:id="1023896435">
                                      <w:marLeft w:val="240"/>
                                      <w:marRight w:val="0"/>
                                      <w:marTop w:val="0"/>
                                      <w:marBottom w:val="0"/>
                                      <w:divBdr>
                                        <w:top w:val="none" w:sz="0" w:space="0" w:color="auto"/>
                                        <w:left w:val="none" w:sz="0" w:space="0" w:color="auto"/>
                                        <w:bottom w:val="none" w:sz="0" w:space="0" w:color="auto"/>
                                        <w:right w:val="none" w:sz="0" w:space="0" w:color="auto"/>
                                      </w:divBdr>
                                    </w:div>
                                  </w:divsChild>
                                </w:div>
                                <w:div w:id="1279491703">
                                  <w:marLeft w:val="240"/>
                                  <w:marRight w:val="240"/>
                                  <w:marTop w:val="0"/>
                                  <w:marBottom w:val="0"/>
                                  <w:divBdr>
                                    <w:top w:val="none" w:sz="0" w:space="0" w:color="auto"/>
                                    <w:left w:val="none" w:sz="0" w:space="0" w:color="auto"/>
                                    <w:bottom w:val="none" w:sz="0" w:space="0" w:color="auto"/>
                                    <w:right w:val="none" w:sz="0" w:space="0" w:color="auto"/>
                                  </w:divBdr>
                                  <w:divsChild>
                                    <w:div w:id="472721239">
                                      <w:marLeft w:val="240"/>
                                      <w:marRight w:val="0"/>
                                      <w:marTop w:val="0"/>
                                      <w:marBottom w:val="0"/>
                                      <w:divBdr>
                                        <w:top w:val="none" w:sz="0" w:space="0" w:color="auto"/>
                                        <w:left w:val="none" w:sz="0" w:space="0" w:color="auto"/>
                                        <w:bottom w:val="none" w:sz="0" w:space="0" w:color="auto"/>
                                        <w:right w:val="none" w:sz="0" w:space="0" w:color="auto"/>
                                      </w:divBdr>
                                    </w:div>
                                  </w:divsChild>
                                </w:div>
                                <w:div w:id="1481725155">
                                  <w:marLeft w:val="240"/>
                                  <w:marRight w:val="240"/>
                                  <w:marTop w:val="0"/>
                                  <w:marBottom w:val="0"/>
                                  <w:divBdr>
                                    <w:top w:val="none" w:sz="0" w:space="0" w:color="auto"/>
                                    <w:left w:val="none" w:sz="0" w:space="0" w:color="auto"/>
                                    <w:bottom w:val="none" w:sz="0" w:space="0" w:color="auto"/>
                                    <w:right w:val="none" w:sz="0" w:space="0" w:color="auto"/>
                                  </w:divBdr>
                                  <w:divsChild>
                                    <w:div w:id="2054646220">
                                      <w:marLeft w:val="240"/>
                                      <w:marRight w:val="0"/>
                                      <w:marTop w:val="0"/>
                                      <w:marBottom w:val="0"/>
                                      <w:divBdr>
                                        <w:top w:val="none" w:sz="0" w:space="0" w:color="auto"/>
                                        <w:left w:val="none" w:sz="0" w:space="0" w:color="auto"/>
                                        <w:bottom w:val="none" w:sz="0" w:space="0" w:color="auto"/>
                                        <w:right w:val="none" w:sz="0" w:space="0" w:color="auto"/>
                                      </w:divBdr>
                                    </w:div>
                                  </w:divsChild>
                                </w:div>
                                <w:div w:id="1977955924">
                                  <w:marLeft w:val="240"/>
                                  <w:marRight w:val="240"/>
                                  <w:marTop w:val="0"/>
                                  <w:marBottom w:val="0"/>
                                  <w:divBdr>
                                    <w:top w:val="none" w:sz="0" w:space="0" w:color="auto"/>
                                    <w:left w:val="none" w:sz="0" w:space="0" w:color="auto"/>
                                    <w:bottom w:val="none" w:sz="0" w:space="0" w:color="auto"/>
                                    <w:right w:val="none" w:sz="0" w:space="0" w:color="auto"/>
                                  </w:divBdr>
                                  <w:divsChild>
                                    <w:div w:id="9665459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061476">
                          <w:marLeft w:val="240"/>
                          <w:marRight w:val="240"/>
                          <w:marTop w:val="0"/>
                          <w:marBottom w:val="0"/>
                          <w:divBdr>
                            <w:top w:val="none" w:sz="0" w:space="0" w:color="auto"/>
                            <w:left w:val="none" w:sz="0" w:space="0" w:color="auto"/>
                            <w:bottom w:val="none" w:sz="0" w:space="0" w:color="auto"/>
                            <w:right w:val="none" w:sz="0" w:space="0" w:color="auto"/>
                          </w:divBdr>
                          <w:divsChild>
                            <w:div w:id="1469281331">
                              <w:marLeft w:val="240"/>
                              <w:marRight w:val="0"/>
                              <w:marTop w:val="0"/>
                              <w:marBottom w:val="0"/>
                              <w:divBdr>
                                <w:top w:val="none" w:sz="0" w:space="0" w:color="auto"/>
                                <w:left w:val="none" w:sz="0" w:space="0" w:color="auto"/>
                                <w:bottom w:val="none" w:sz="0" w:space="0" w:color="auto"/>
                                <w:right w:val="none" w:sz="0" w:space="0" w:color="auto"/>
                              </w:divBdr>
                            </w:div>
                          </w:divsChild>
                        </w:div>
                        <w:div w:id="1680233921">
                          <w:marLeft w:val="240"/>
                          <w:marRight w:val="240"/>
                          <w:marTop w:val="0"/>
                          <w:marBottom w:val="0"/>
                          <w:divBdr>
                            <w:top w:val="none" w:sz="0" w:space="0" w:color="auto"/>
                            <w:left w:val="none" w:sz="0" w:space="0" w:color="auto"/>
                            <w:bottom w:val="none" w:sz="0" w:space="0" w:color="auto"/>
                            <w:right w:val="none" w:sz="0" w:space="0" w:color="auto"/>
                          </w:divBdr>
                          <w:divsChild>
                            <w:div w:id="1447509029">
                              <w:marLeft w:val="240"/>
                              <w:marRight w:val="0"/>
                              <w:marTop w:val="0"/>
                              <w:marBottom w:val="0"/>
                              <w:divBdr>
                                <w:top w:val="none" w:sz="0" w:space="0" w:color="auto"/>
                                <w:left w:val="none" w:sz="0" w:space="0" w:color="auto"/>
                                <w:bottom w:val="none" w:sz="0" w:space="0" w:color="auto"/>
                                <w:right w:val="none" w:sz="0" w:space="0" w:color="auto"/>
                              </w:divBdr>
                            </w:div>
                          </w:divsChild>
                        </w:div>
                        <w:div w:id="1721632783">
                          <w:marLeft w:val="240"/>
                          <w:marRight w:val="240"/>
                          <w:marTop w:val="0"/>
                          <w:marBottom w:val="0"/>
                          <w:divBdr>
                            <w:top w:val="none" w:sz="0" w:space="0" w:color="auto"/>
                            <w:left w:val="none" w:sz="0" w:space="0" w:color="auto"/>
                            <w:bottom w:val="none" w:sz="0" w:space="0" w:color="auto"/>
                            <w:right w:val="none" w:sz="0" w:space="0" w:color="auto"/>
                          </w:divBdr>
                          <w:divsChild>
                            <w:div w:id="993071571">
                              <w:marLeft w:val="240"/>
                              <w:marRight w:val="0"/>
                              <w:marTop w:val="0"/>
                              <w:marBottom w:val="0"/>
                              <w:divBdr>
                                <w:top w:val="none" w:sz="0" w:space="0" w:color="auto"/>
                                <w:left w:val="none" w:sz="0" w:space="0" w:color="auto"/>
                                <w:bottom w:val="none" w:sz="0" w:space="0" w:color="auto"/>
                                <w:right w:val="none" w:sz="0" w:space="0" w:color="auto"/>
                              </w:divBdr>
                            </w:div>
                          </w:divsChild>
                        </w:div>
                        <w:div w:id="1743599643">
                          <w:marLeft w:val="240"/>
                          <w:marRight w:val="240"/>
                          <w:marTop w:val="0"/>
                          <w:marBottom w:val="0"/>
                          <w:divBdr>
                            <w:top w:val="none" w:sz="0" w:space="0" w:color="auto"/>
                            <w:left w:val="none" w:sz="0" w:space="0" w:color="auto"/>
                            <w:bottom w:val="none" w:sz="0" w:space="0" w:color="auto"/>
                            <w:right w:val="none" w:sz="0" w:space="0" w:color="auto"/>
                          </w:divBdr>
                          <w:divsChild>
                            <w:div w:id="1402220086">
                              <w:marLeft w:val="240"/>
                              <w:marRight w:val="0"/>
                              <w:marTop w:val="0"/>
                              <w:marBottom w:val="0"/>
                              <w:divBdr>
                                <w:top w:val="none" w:sz="0" w:space="0" w:color="auto"/>
                                <w:left w:val="none" w:sz="0" w:space="0" w:color="auto"/>
                                <w:bottom w:val="none" w:sz="0" w:space="0" w:color="auto"/>
                                <w:right w:val="none" w:sz="0" w:space="0" w:color="auto"/>
                              </w:divBdr>
                            </w:div>
                          </w:divsChild>
                        </w:div>
                        <w:div w:id="1842039444">
                          <w:marLeft w:val="0"/>
                          <w:marRight w:val="0"/>
                          <w:marTop w:val="0"/>
                          <w:marBottom w:val="0"/>
                          <w:divBdr>
                            <w:top w:val="none" w:sz="0" w:space="0" w:color="auto"/>
                            <w:left w:val="none" w:sz="0" w:space="0" w:color="auto"/>
                            <w:bottom w:val="none" w:sz="0" w:space="0" w:color="auto"/>
                            <w:right w:val="none" w:sz="0" w:space="0" w:color="auto"/>
                          </w:divBdr>
                        </w:div>
                        <w:div w:id="1863663862">
                          <w:marLeft w:val="240"/>
                          <w:marRight w:val="240"/>
                          <w:marTop w:val="0"/>
                          <w:marBottom w:val="0"/>
                          <w:divBdr>
                            <w:top w:val="none" w:sz="0" w:space="0" w:color="auto"/>
                            <w:left w:val="none" w:sz="0" w:space="0" w:color="auto"/>
                            <w:bottom w:val="none" w:sz="0" w:space="0" w:color="auto"/>
                            <w:right w:val="none" w:sz="0" w:space="0" w:color="auto"/>
                          </w:divBdr>
                          <w:divsChild>
                            <w:div w:id="65108890">
                              <w:marLeft w:val="240"/>
                              <w:marRight w:val="0"/>
                              <w:marTop w:val="0"/>
                              <w:marBottom w:val="0"/>
                              <w:divBdr>
                                <w:top w:val="none" w:sz="0" w:space="0" w:color="auto"/>
                                <w:left w:val="none" w:sz="0" w:space="0" w:color="auto"/>
                                <w:bottom w:val="none" w:sz="0" w:space="0" w:color="auto"/>
                                <w:right w:val="none" w:sz="0" w:space="0" w:color="auto"/>
                              </w:divBdr>
                            </w:div>
                          </w:divsChild>
                        </w:div>
                        <w:div w:id="1867014673">
                          <w:marLeft w:val="240"/>
                          <w:marRight w:val="240"/>
                          <w:marTop w:val="0"/>
                          <w:marBottom w:val="0"/>
                          <w:divBdr>
                            <w:top w:val="none" w:sz="0" w:space="0" w:color="auto"/>
                            <w:left w:val="none" w:sz="0" w:space="0" w:color="auto"/>
                            <w:bottom w:val="none" w:sz="0" w:space="0" w:color="auto"/>
                            <w:right w:val="none" w:sz="0" w:space="0" w:color="auto"/>
                          </w:divBdr>
                          <w:divsChild>
                            <w:div w:id="307054033">
                              <w:marLeft w:val="240"/>
                              <w:marRight w:val="0"/>
                              <w:marTop w:val="0"/>
                              <w:marBottom w:val="0"/>
                              <w:divBdr>
                                <w:top w:val="none" w:sz="0" w:space="0" w:color="auto"/>
                                <w:left w:val="none" w:sz="0" w:space="0" w:color="auto"/>
                                <w:bottom w:val="none" w:sz="0" w:space="0" w:color="auto"/>
                                <w:right w:val="none" w:sz="0" w:space="0" w:color="auto"/>
                              </w:divBdr>
                            </w:div>
                          </w:divsChild>
                        </w:div>
                        <w:div w:id="1955868439">
                          <w:marLeft w:val="240"/>
                          <w:marRight w:val="240"/>
                          <w:marTop w:val="0"/>
                          <w:marBottom w:val="0"/>
                          <w:divBdr>
                            <w:top w:val="none" w:sz="0" w:space="0" w:color="auto"/>
                            <w:left w:val="none" w:sz="0" w:space="0" w:color="auto"/>
                            <w:bottom w:val="none" w:sz="0" w:space="0" w:color="auto"/>
                            <w:right w:val="none" w:sz="0" w:space="0" w:color="auto"/>
                          </w:divBdr>
                          <w:divsChild>
                            <w:div w:id="471479710">
                              <w:marLeft w:val="0"/>
                              <w:marRight w:val="0"/>
                              <w:marTop w:val="0"/>
                              <w:marBottom w:val="0"/>
                              <w:divBdr>
                                <w:top w:val="none" w:sz="0" w:space="0" w:color="auto"/>
                                <w:left w:val="none" w:sz="0" w:space="0" w:color="auto"/>
                                <w:bottom w:val="none" w:sz="0" w:space="0" w:color="auto"/>
                                <w:right w:val="none" w:sz="0" w:space="0" w:color="auto"/>
                              </w:divBdr>
                              <w:divsChild>
                                <w:div w:id="1090926728">
                                  <w:marLeft w:val="240"/>
                                  <w:marRight w:val="240"/>
                                  <w:marTop w:val="0"/>
                                  <w:marBottom w:val="0"/>
                                  <w:divBdr>
                                    <w:top w:val="none" w:sz="0" w:space="0" w:color="auto"/>
                                    <w:left w:val="none" w:sz="0" w:space="0" w:color="auto"/>
                                    <w:bottom w:val="none" w:sz="0" w:space="0" w:color="auto"/>
                                    <w:right w:val="none" w:sz="0" w:space="0" w:color="auto"/>
                                  </w:divBdr>
                                  <w:divsChild>
                                    <w:div w:id="864100452">
                                      <w:marLeft w:val="240"/>
                                      <w:marRight w:val="0"/>
                                      <w:marTop w:val="0"/>
                                      <w:marBottom w:val="0"/>
                                      <w:divBdr>
                                        <w:top w:val="none" w:sz="0" w:space="0" w:color="auto"/>
                                        <w:left w:val="none" w:sz="0" w:space="0" w:color="auto"/>
                                        <w:bottom w:val="none" w:sz="0" w:space="0" w:color="auto"/>
                                        <w:right w:val="none" w:sz="0" w:space="0" w:color="auto"/>
                                      </w:divBdr>
                                    </w:div>
                                  </w:divsChild>
                                </w:div>
                                <w:div w:id="1459643538">
                                  <w:marLeft w:val="240"/>
                                  <w:marRight w:val="240"/>
                                  <w:marTop w:val="0"/>
                                  <w:marBottom w:val="0"/>
                                  <w:divBdr>
                                    <w:top w:val="none" w:sz="0" w:space="0" w:color="auto"/>
                                    <w:left w:val="none" w:sz="0" w:space="0" w:color="auto"/>
                                    <w:bottom w:val="none" w:sz="0" w:space="0" w:color="auto"/>
                                    <w:right w:val="none" w:sz="0" w:space="0" w:color="auto"/>
                                  </w:divBdr>
                                  <w:divsChild>
                                    <w:div w:id="1657873913">
                                      <w:marLeft w:val="240"/>
                                      <w:marRight w:val="0"/>
                                      <w:marTop w:val="0"/>
                                      <w:marBottom w:val="0"/>
                                      <w:divBdr>
                                        <w:top w:val="none" w:sz="0" w:space="0" w:color="auto"/>
                                        <w:left w:val="none" w:sz="0" w:space="0" w:color="auto"/>
                                        <w:bottom w:val="none" w:sz="0" w:space="0" w:color="auto"/>
                                        <w:right w:val="none" w:sz="0" w:space="0" w:color="auto"/>
                                      </w:divBdr>
                                    </w:div>
                                  </w:divsChild>
                                </w:div>
                                <w:div w:id="1616055534">
                                  <w:marLeft w:val="0"/>
                                  <w:marRight w:val="0"/>
                                  <w:marTop w:val="0"/>
                                  <w:marBottom w:val="0"/>
                                  <w:divBdr>
                                    <w:top w:val="none" w:sz="0" w:space="0" w:color="auto"/>
                                    <w:left w:val="none" w:sz="0" w:space="0" w:color="auto"/>
                                    <w:bottom w:val="none" w:sz="0" w:space="0" w:color="auto"/>
                                    <w:right w:val="none" w:sz="0" w:space="0" w:color="auto"/>
                                  </w:divBdr>
                                </w:div>
                                <w:div w:id="2066173483">
                                  <w:marLeft w:val="240"/>
                                  <w:marRight w:val="240"/>
                                  <w:marTop w:val="0"/>
                                  <w:marBottom w:val="0"/>
                                  <w:divBdr>
                                    <w:top w:val="none" w:sz="0" w:space="0" w:color="auto"/>
                                    <w:left w:val="none" w:sz="0" w:space="0" w:color="auto"/>
                                    <w:bottom w:val="none" w:sz="0" w:space="0" w:color="auto"/>
                                    <w:right w:val="none" w:sz="0" w:space="0" w:color="auto"/>
                                  </w:divBdr>
                                  <w:divsChild>
                                    <w:div w:id="15437843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039639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4632">
                  <w:marLeft w:val="240"/>
                  <w:marRight w:val="240"/>
                  <w:marTop w:val="0"/>
                  <w:marBottom w:val="0"/>
                  <w:divBdr>
                    <w:top w:val="none" w:sz="0" w:space="0" w:color="auto"/>
                    <w:left w:val="none" w:sz="0" w:space="0" w:color="auto"/>
                    <w:bottom w:val="none" w:sz="0" w:space="0" w:color="auto"/>
                    <w:right w:val="none" w:sz="0" w:space="0" w:color="auto"/>
                  </w:divBdr>
                  <w:divsChild>
                    <w:div w:id="325788594">
                      <w:marLeft w:val="240"/>
                      <w:marRight w:val="0"/>
                      <w:marTop w:val="0"/>
                      <w:marBottom w:val="0"/>
                      <w:divBdr>
                        <w:top w:val="none" w:sz="0" w:space="0" w:color="auto"/>
                        <w:left w:val="none" w:sz="0" w:space="0" w:color="auto"/>
                        <w:bottom w:val="none" w:sz="0" w:space="0" w:color="auto"/>
                        <w:right w:val="none" w:sz="0" w:space="0" w:color="auto"/>
                      </w:divBdr>
                    </w:div>
                    <w:div w:id="1018581704">
                      <w:marLeft w:val="0"/>
                      <w:marRight w:val="0"/>
                      <w:marTop w:val="0"/>
                      <w:marBottom w:val="0"/>
                      <w:divBdr>
                        <w:top w:val="none" w:sz="0" w:space="0" w:color="auto"/>
                        <w:left w:val="none" w:sz="0" w:space="0" w:color="auto"/>
                        <w:bottom w:val="none" w:sz="0" w:space="0" w:color="auto"/>
                        <w:right w:val="none" w:sz="0" w:space="0" w:color="auto"/>
                      </w:divBdr>
                      <w:divsChild>
                        <w:div w:id="22362185">
                          <w:marLeft w:val="240"/>
                          <w:marRight w:val="240"/>
                          <w:marTop w:val="0"/>
                          <w:marBottom w:val="0"/>
                          <w:divBdr>
                            <w:top w:val="none" w:sz="0" w:space="0" w:color="auto"/>
                            <w:left w:val="none" w:sz="0" w:space="0" w:color="auto"/>
                            <w:bottom w:val="none" w:sz="0" w:space="0" w:color="auto"/>
                            <w:right w:val="none" w:sz="0" w:space="0" w:color="auto"/>
                          </w:divBdr>
                          <w:divsChild>
                            <w:div w:id="383483102">
                              <w:marLeft w:val="240"/>
                              <w:marRight w:val="0"/>
                              <w:marTop w:val="0"/>
                              <w:marBottom w:val="0"/>
                              <w:divBdr>
                                <w:top w:val="none" w:sz="0" w:space="0" w:color="auto"/>
                                <w:left w:val="none" w:sz="0" w:space="0" w:color="auto"/>
                                <w:bottom w:val="none" w:sz="0" w:space="0" w:color="auto"/>
                                <w:right w:val="none" w:sz="0" w:space="0" w:color="auto"/>
                              </w:divBdr>
                            </w:div>
                          </w:divsChild>
                        </w:div>
                        <w:div w:id="55783108">
                          <w:marLeft w:val="240"/>
                          <w:marRight w:val="240"/>
                          <w:marTop w:val="0"/>
                          <w:marBottom w:val="0"/>
                          <w:divBdr>
                            <w:top w:val="none" w:sz="0" w:space="0" w:color="auto"/>
                            <w:left w:val="none" w:sz="0" w:space="0" w:color="auto"/>
                            <w:bottom w:val="none" w:sz="0" w:space="0" w:color="auto"/>
                            <w:right w:val="none" w:sz="0" w:space="0" w:color="auto"/>
                          </w:divBdr>
                          <w:divsChild>
                            <w:div w:id="1234123330">
                              <w:marLeft w:val="240"/>
                              <w:marRight w:val="0"/>
                              <w:marTop w:val="0"/>
                              <w:marBottom w:val="0"/>
                              <w:divBdr>
                                <w:top w:val="none" w:sz="0" w:space="0" w:color="auto"/>
                                <w:left w:val="none" w:sz="0" w:space="0" w:color="auto"/>
                                <w:bottom w:val="none" w:sz="0" w:space="0" w:color="auto"/>
                                <w:right w:val="none" w:sz="0" w:space="0" w:color="auto"/>
                              </w:divBdr>
                            </w:div>
                          </w:divsChild>
                        </w:div>
                        <w:div w:id="361981963">
                          <w:marLeft w:val="240"/>
                          <w:marRight w:val="240"/>
                          <w:marTop w:val="0"/>
                          <w:marBottom w:val="0"/>
                          <w:divBdr>
                            <w:top w:val="none" w:sz="0" w:space="0" w:color="auto"/>
                            <w:left w:val="none" w:sz="0" w:space="0" w:color="auto"/>
                            <w:bottom w:val="none" w:sz="0" w:space="0" w:color="auto"/>
                            <w:right w:val="none" w:sz="0" w:space="0" w:color="auto"/>
                          </w:divBdr>
                          <w:divsChild>
                            <w:div w:id="1790970347">
                              <w:marLeft w:val="240"/>
                              <w:marRight w:val="0"/>
                              <w:marTop w:val="0"/>
                              <w:marBottom w:val="0"/>
                              <w:divBdr>
                                <w:top w:val="none" w:sz="0" w:space="0" w:color="auto"/>
                                <w:left w:val="none" w:sz="0" w:space="0" w:color="auto"/>
                                <w:bottom w:val="none" w:sz="0" w:space="0" w:color="auto"/>
                                <w:right w:val="none" w:sz="0" w:space="0" w:color="auto"/>
                              </w:divBdr>
                            </w:div>
                          </w:divsChild>
                        </w:div>
                        <w:div w:id="369495883">
                          <w:marLeft w:val="240"/>
                          <w:marRight w:val="240"/>
                          <w:marTop w:val="0"/>
                          <w:marBottom w:val="0"/>
                          <w:divBdr>
                            <w:top w:val="none" w:sz="0" w:space="0" w:color="auto"/>
                            <w:left w:val="none" w:sz="0" w:space="0" w:color="auto"/>
                            <w:bottom w:val="none" w:sz="0" w:space="0" w:color="auto"/>
                            <w:right w:val="none" w:sz="0" w:space="0" w:color="auto"/>
                          </w:divBdr>
                          <w:divsChild>
                            <w:div w:id="2077313497">
                              <w:marLeft w:val="240"/>
                              <w:marRight w:val="0"/>
                              <w:marTop w:val="0"/>
                              <w:marBottom w:val="0"/>
                              <w:divBdr>
                                <w:top w:val="none" w:sz="0" w:space="0" w:color="auto"/>
                                <w:left w:val="none" w:sz="0" w:space="0" w:color="auto"/>
                                <w:bottom w:val="none" w:sz="0" w:space="0" w:color="auto"/>
                                <w:right w:val="none" w:sz="0" w:space="0" w:color="auto"/>
                              </w:divBdr>
                            </w:div>
                          </w:divsChild>
                        </w:div>
                        <w:div w:id="444546793">
                          <w:marLeft w:val="240"/>
                          <w:marRight w:val="240"/>
                          <w:marTop w:val="0"/>
                          <w:marBottom w:val="0"/>
                          <w:divBdr>
                            <w:top w:val="none" w:sz="0" w:space="0" w:color="auto"/>
                            <w:left w:val="none" w:sz="0" w:space="0" w:color="auto"/>
                            <w:bottom w:val="none" w:sz="0" w:space="0" w:color="auto"/>
                            <w:right w:val="none" w:sz="0" w:space="0" w:color="auto"/>
                          </w:divBdr>
                          <w:divsChild>
                            <w:div w:id="63262146">
                              <w:marLeft w:val="240"/>
                              <w:marRight w:val="0"/>
                              <w:marTop w:val="0"/>
                              <w:marBottom w:val="0"/>
                              <w:divBdr>
                                <w:top w:val="none" w:sz="0" w:space="0" w:color="auto"/>
                                <w:left w:val="none" w:sz="0" w:space="0" w:color="auto"/>
                                <w:bottom w:val="none" w:sz="0" w:space="0" w:color="auto"/>
                                <w:right w:val="none" w:sz="0" w:space="0" w:color="auto"/>
                              </w:divBdr>
                            </w:div>
                          </w:divsChild>
                        </w:div>
                        <w:div w:id="602422476">
                          <w:marLeft w:val="240"/>
                          <w:marRight w:val="240"/>
                          <w:marTop w:val="0"/>
                          <w:marBottom w:val="0"/>
                          <w:divBdr>
                            <w:top w:val="none" w:sz="0" w:space="0" w:color="auto"/>
                            <w:left w:val="none" w:sz="0" w:space="0" w:color="auto"/>
                            <w:bottom w:val="none" w:sz="0" w:space="0" w:color="auto"/>
                            <w:right w:val="none" w:sz="0" w:space="0" w:color="auto"/>
                          </w:divBdr>
                          <w:divsChild>
                            <w:div w:id="696082160">
                              <w:marLeft w:val="240"/>
                              <w:marRight w:val="0"/>
                              <w:marTop w:val="0"/>
                              <w:marBottom w:val="0"/>
                              <w:divBdr>
                                <w:top w:val="none" w:sz="0" w:space="0" w:color="auto"/>
                                <w:left w:val="none" w:sz="0" w:space="0" w:color="auto"/>
                                <w:bottom w:val="none" w:sz="0" w:space="0" w:color="auto"/>
                                <w:right w:val="none" w:sz="0" w:space="0" w:color="auto"/>
                              </w:divBdr>
                            </w:div>
                            <w:div w:id="2075812858">
                              <w:marLeft w:val="0"/>
                              <w:marRight w:val="0"/>
                              <w:marTop w:val="0"/>
                              <w:marBottom w:val="0"/>
                              <w:divBdr>
                                <w:top w:val="none" w:sz="0" w:space="0" w:color="auto"/>
                                <w:left w:val="none" w:sz="0" w:space="0" w:color="auto"/>
                                <w:bottom w:val="none" w:sz="0" w:space="0" w:color="auto"/>
                                <w:right w:val="none" w:sz="0" w:space="0" w:color="auto"/>
                              </w:divBdr>
                              <w:divsChild>
                                <w:div w:id="310211703">
                                  <w:marLeft w:val="240"/>
                                  <w:marRight w:val="240"/>
                                  <w:marTop w:val="0"/>
                                  <w:marBottom w:val="0"/>
                                  <w:divBdr>
                                    <w:top w:val="none" w:sz="0" w:space="0" w:color="auto"/>
                                    <w:left w:val="none" w:sz="0" w:space="0" w:color="auto"/>
                                    <w:bottom w:val="none" w:sz="0" w:space="0" w:color="auto"/>
                                    <w:right w:val="none" w:sz="0" w:space="0" w:color="auto"/>
                                  </w:divBdr>
                                  <w:divsChild>
                                    <w:div w:id="1770811393">
                                      <w:marLeft w:val="240"/>
                                      <w:marRight w:val="0"/>
                                      <w:marTop w:val="0"/>
                                      <w:marBottom w:val="0"/>
                                      <w:divBdr>
                                        <w:top w:val="none" w:sz="0" w:space="0" w:color="auto"/>
                                        <w:left w:val="none" w:sz="0" w:space="0" w:color="auto"/>
                                        <w:bottom w:val="none" w:sz="0" w:space="0" w:color="auto"/>
                                        <w:right w:val="none" w:sz="0" w:space="0" w:color="auto"/>
                                      </w:divBdr>
                                    </w:div>
                                  </w:divsChild>
                                </w:div>
                                <w:div w:id="315035312">
                                  <w:marLeft w:val="0"/>
                                  <w:marRight w:val="0"/>
                                  <w:marTop w:val="0"/>
                                  <w:marBottom w:val="0"/>
                                  <w:divBdr>
                                    <w:top w:val="none" w:sz="0" w:space="0" w:color="auto"/>
                                    <w:left w:val="none" w:sz="0" w:space="0" w:color="auto"/>
                                    <w:bottom w:val="none" w:sz="0" w:space="0" w:color="auto"/>
                                    <w:right w:val="none" w:sz="0" w:space="0" w:color="auto"/>
                                  </w:divBdr>
                                </w:div>
                                <w:div w:id="1348363721">
                                  <w:marLeft w:val="240"/>
                                  <w:marRight w:val="240"/>
                                  <w:marTop w:val="0"/>
                                  <w:marBottom w:val="0"/>
                                  <w:divBdr>
                                    <w:top w:val="none" w:sz="0" w:space="0" w:color="auto"/>
                                    <w:left w:val="none" w:sz="0" w:space="0" w:color="auto"/>
                                    <w:bottom w:val="none" w:sz="0" w:space="0" w:color="auto"/>
                                    <w:right w:val="none" w:sz="0" w:space="0" w:color="auto"/>
                                  </w:divBdr>
                                  <w:divsChild>
                                    <w:div w:id="976107075">
                                      <w:marLeft w:val="240"/>
                                      <w:marRight w:val="0"/>
                                      <w:marTop w:val="0"/>
                                      <w:marBottom w:val="0"/>
                                      <w:divBdr>
                                        <w:top w:val="none" w:sz="0" w:space="0" w:color="auto"/>
                                        <w:left w:val="none" w:sz="0" w:space="0" w:color="auto"/>
                                        <w:bottom w:val="none" w:sz="0" w:space="0" w:color="auto"/>
                                        <w:right w:val="none" w:sz="0" w:space="0" w:color="auto"/>
                                      </w:divBdr>
                                    </w:div>
                                  </w:divsChild>
                                </w:div>
                                <w:div w:id="1774083600">
                                  <w:marLeft w:val="240"/>
                                  <w:marRight w:val="240"/>
                                  <w:marTop w:val="0"/>
                                  <w:marBottom w:val="0"/>
                                  <w:divBdr>
                                    <w:top w:val="none" w:sz="0" w:space="0" w:color="auto"/>
                                    <w:left w:val="none" w:sz="0" w:space="0" w:color="auto"/>
                                    <w:bottom w:val="none" w:sz="0" w:space="0" w:color="auto"/>
                                    <w:right w:val="none" w:sz="0" w:space="0" w:color="auto"/>
                                  </w:divBdr>
                                  <w:divsChild>
                                    <w:div w:id="989165382">
                                      <w:marLeft w:val="240"/>
                                      <w:marRight w:val="0"/>
                                      <w:marTop w:val="0"/>
                                      <w:marBottom w:val="0"/>
                                      <w:divBdr>
                                        <w:top w:val="none" w:sz="0" w:space="0" w:color="auto"/>
                                        <w:left w:val="none" w:sz="0" w:space="0" w:color="auto"/>
                                        <w:bottom w:val="none" w:sz="0" w:space="0" w:color="auto"/>
                                        <w:right w:val="none" w:sz="0" w:space="0" w:color="auto"/>
                                      </w:divBdr>
                                    </w:div>
                                  </w:divsChild>
                                </w:div>
                                <w:div w:id="1919438171">
                                  <w:marLeft w:val="240"/>
                                  <w:marRight w:val="240"/>
                                  <w:marTop w:val="0"/>
                                  <w:marBottom w:val="0"/>
                                  <w:divBdr>
                                    <w:top w:val="none" w:sz="0" w:space="0" w:color="auto"/>
                                    <w:left w:val="none" w:sz="0" w:space="0" w:color="auto"/>
                                    <w:bottom w:val="none" w:sz="0" w:space="0" w:color="auto"/>
                                    <w:right w:val="none" w:sz="0" w:space="0" w:color="auto"/>
                                  </w:divBdr>
                                  <w:divsChild>
                                    <w:div w:id="8942698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49808">
                          <w:marLeft w:val="240"/>
                          <w:marRight w:val="240"/>
                          <w:marTop w:val="0"/>
                          <w:marBottom w:val="0"/>
                          <w:divBdr>
                            <w:top w:val="none" w:sz="0" w:space="0" w:color="auto"/>
                            <w:left w:val="none" w:sz="0" w:space="0" w:color="auto"/>
                            <w:bottom w:val="none" w:sz="0" w:space="0" w:color="auto"/>
                            <w:right w:val="none" w:sz="0" w:space="0" w:color="auto"/>
                          </w:divBdr>
                          <w:divsChild>
                            <w:div w:id="602810826">
                              <w:marLeft w:val="0"/>
                              <w:marRight w:val="0"/>
                              <w:marTop w:val="0"/>
                              <w:marBottom w:val="0"/>
                              <w:divBdr>
                                <w:top w:val="none" w:sz="0" w:space="0" w:color="auto"/>
                                <w:left w:val="none" w:sz="0" w:space="0" w:color="auto"/>
                                <w:bottom w:val="none" w:sz="0" w:space="0" w:color="auto"/>
                                <w:right w:val="none" w:sz="0" w:space="0" w:color="auto"/>
                              </w:divBdr>
                              <w:divsChild>
                                <w:div w:id="516583376">
                                  <w:marLeft w:val="0"/>
                                  <w:marRight w:val="0"/>
                                  <w:marTop w:val="0"/>
                                  <w:marBottom w:val="0"/>
                                  <w:divBdr>
                                    <w:top w:val="none" w:sz="0" w:space="0" w:color="auto"/>
                                    <w:left w:val="none" w:sz="0" w:space="0" w:color="auto"/>
                                    <w:bottom w:val="none" w:sz="0" w:space="0" w:color="auto"/>
                                    <w:right w:val="none" w:sz="0" w:space="0" w:color="auto"/>
                                  </w:divBdr>
                                </w:div>
                                <w:div w:id="642658041">
                                  <w:marLeft w:val="240"/>
                                  <w:marRight w:val="240"/>
                                  <w:marTop w:val="0"/>
                                  <w:marBottom w:val="0"/>
                                  <w:divBdr>
                                    <w:top w:val="none" w:sz="0" w:space="0" w:color="auto"/>
                                    <w:left w:val="none" w:sz="0" w:space="0" w:color="auto"/>
                                    <w:bottom w:val="none" w:sz="0" w:space="0" w:color="auto"/>
                                    <w:right w:val="none" w:sz="0" w:space="0" w:color="auto"/>
                                  </w:divBdr>
                                  <w:divsChild>
                                    <w:div w:id="255796678">
                                      <w:marLeft w:val="240"/>
                                      <w:marRight w:val="0"/>
                                      <w:marTop w:val="0"/>
                                      <w:marBottom w:val="0"/>
                                      <w:divBdr>
                                        <w:top w:val="none" w:sz="0" w:space="0" w:color="auto"/>
                                        <w:left w:val="none" w:sz="0" w:space="0" w:color="auto"/>
                                        <w:bottom w:val="none" w:sz="0" w:space="0" w:color="auto"/>
                                        <w:right w:val="none" w:sz="0" w:space="0" w:color="auto"/>
                                      </w:divBdr>
                                    </w:div>
                                  </w:divsChild>
                                </w:div>
                                <w:div w:id="652491113">
                                  <w:marLeft w:val="240"/>
                                  <w:marRight w:val="240"/>
                                  <w:marTop w:val="0"/>
                                  <w:marBottom w:val="0"/>
                                  <w:divBdr>
                                    <w:top w:val="none" w:sz="0" w:space="0" w:color="auto"/>
                                    <w:left w:val="none" w:sz="0" w:space="0" w:color="auto"/>
                                    <w:bottom w:val="none" w:sz="0" w:space="0" w:color="auto"/>
                                    <w:right w:val="none" w:sz="0" w:space="0" w:color="auto"/>
                                  </w:divBdr>
                                  <w:divsChild>
                                    <w:div w:id="173153323">
                                      <w:marLeft w:val="240"/>
                                      <w:marRight w:val="0"/>
                                      <w:marTop w:val="0"/>
                                      <w:marBottom w:val="0"/>
                                      <w:divBdr>
                                        <w:top w:val="none" w:sz="0" w:space="0" w:color="auto"/>
                                        <w:left w:val="none" w:sz="0" w:space="0" w:color="auto"/>
                                        <w:bottom w:val="none" w:sz="0" w:space="0" w:color="auto"/>
                                        <w:right w:val="none" w:sz="0" w:space="0" w:color="auto"/>
                                      </w:divBdr>
                                    </w:div>
                                  </w:divsChild>
                                </w:div>
                                <w:div w:id="1013530436">
                                  <w:marLeft w:val="240"/>
                                  <w:marRight w:val="240"/>
                                  <w:marTop w:val="0"/>
                                  <w:marBottom w:val="0"/>
                                  <w:divBdr>
                                    <w:top w:val="none" w:sz="0" w:space="0" w:color="auto"/>
                                    <w:left w:val="none" w:sz="0" w:space="0" w:color="auto"/>
                                    <w:bottom w:val="none" w:sz="0" w:space="0" w:color="auto"/>
                                    <w:right w:val="none" w:sz="0" w:space="0" w:color="auto"/>
                                  </w:divBdr>
                                  <w:divsChild>
                                    <w:div w:id="629964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48558126">
                              <w:marLeft w:val="240"/>
                              <w:marRight w:val="0"/>
                              <w:marTop w:val="0"/>
                              <w:marBottom w:val="0"/>
                              <w:divBdr>
                                <w:top w:val="none" w:sz="0" w:space="0" w:color="auto"/>
                                <w:left w:val="none" w:sz="0" w:space="0" w:color="auto"/>
                                <w:bottom w:val="none" w:sz="0" w:space="0" w:color="auto"/>
                                <w:right w:val="none" w:sz="0" w:space="0" w:color="auto"/>
                              </w:divBdr>
                            </w:div>
                          </w:divsChild>
                        </w:div>
                        <w:div w:id="765538370">
                          <w:marLeft w:val="240"/>
                          <w:marRight w:val="240"/>
                          <w:marTop w:val="0"/>
                          <w:marBottom w:val="0"/>
                          <w:divBdr>
                            <w:top w:val="none" w:sz="0" w:space="0" w:color="auto"/>
                            <w:left w:val="none" w:sz="0" w:space="0" w:color="auto"/>
                            <w:bottom w:val="none" w:sz="0" w:space="0" w:color="auto"/>
                            <w:right w:val="none" w:sz="0" w:space="0" w:color="auto"/>
                          </w:divBdr>
                          <w:divsChild>
                            <w:div w:id="981695284">
                              <w:marLeft w:val="240"/>
                              <w:marRight w:val="0"/>
                              <w:marTop w:val="0"/>
                              <w:marBottom w:val="0"/>
                              <w:divBdr>
                                <w:top w:val="none" w:sz="0" w:space="0" w:color="auto"/>
                                <w:left w:val="none" w:sz="0" w:space="0" w:color="auto"/>
                                <w:bottom w:val="none" w:sz="0" w:space="0" w:color="auto"/>
                                <w:right w:val="none" w:sz="0" w:space="0" w:color="auto"/>
                              </w:divBdr>
                            </w:div>
                          </w:divsChild>
                        </w:div>
                        <w:div w:id="776560691">
                          <w:marLeft w:val="240"/>
                          <w:marRight w:val="240"/>
                          <w:marTop w:val="0"/>
                          <w:marBottom w:val="0"/>
                          <w:divBdr>
                            <w:top w:val="none" w:sz="0" w:space="0" w:color="auto"/>
                            <w:left w:val="none" w:sz="0" w:space="0" w:color="auto"/>
                            <w:bottom w:val="none" w:sz="0" w:space="0" w:color="auto"/>
                            <w:right w:val="none" w:sz="0" w:space="0" w:color="auto"/>
                          </w:divBdr>
                          <w:divsChild>
                            <w:div w:id="990670937">
                              <w:marLeft w:val="240"/>
                              <w:marRight w:val="0"/>
                              <w:marTop w:val="0"/>
                              <w:marBottom w:val="0"/>
                              <w:divBdr>
                                <w:top w:val="none" w:sz="0" w:space="0" w:color="auto"/>
                                <w:left w:val="none" w:sz="0" w:space="0" w:color="auto"/>
                                <w:bottom w:val="none" w:sz="0" w:space="0" w:color="auto"/>
                                <w:right w:val="none" w:sz="0" w:space="0" w:color="auto"/>
                              </w:divBdr>
                            </w:div>
                          </w:divsChild>
                        </w:div>
                        <w:div w:id="958797921">
                          <w:marLeft w:val="240"/>
                          <w:marRight w:val="240"/>
                          <w:marTop w:val="0"/>
                          <w:marBottom w:val="0"/>
                          <w:divBdr>
                            <w:top w:val="none" w:sz="0" w:space="0" w:color="auto"/>
                            <w:left w:val="none" w:sz="0" w:space="0" w:color="auto"/>
                            <w:bottom w:val="none" w:sz="0" w:space="0" w:color="auto"/>
                            <w:right w:val="none" w:sz="0" w:space="0" w:color="auto"/>
                          </w:divBdr>
                          <w:divsChild>
                            <w:div w:id="68894666">
                              <w:marLeft w:val="240"/>
                              <w:marRight w:val="0"/>
                              <w:marTop w:val="0"/>
                              <w:marBottom w:val="0"/>
                              <w:divBdr>
                                <w:top w:val="none" w:sz="0" w:space="0" w:color="auto"/>
                                <w:left w:val="none" w:sz="0" w:space="0" w:color="auto"/>
                                <w:bottom w:val="none" w:sz="0" w:space="0" w:color="auto"/>
                                <w:right w:val="none" w:sz="0" w:space="0" w:color="auto"/>
                              </w:divBdr>
                            </w:div>
                            <w:div w:id="1491218070">
                              <w:marLeft w:val="0"/>
                              <w:marRight w:val="0"/>
                              <w:marTop w:val="0"/>
                              <w:marBottom w:val="0"/>
                              <w:divBdr>
                                <w:top w:val="none" w:sz="0" w:space="0" w:color="auto"/>
                                <w:left w:val="none" w:sz="0" w:space="0" w:color="auto"/>
                                <w:bottom w:val="none" w:sz="0" w:space="0" w:color="auto"/>
                                <w:right w:val="none" w:sz="0" w:space="0" w:color="auto"/>
                              </w:divBdr>
                              <w:divsChild>
                                <w:div w:id="339166081">
                                  <w:marLeft w:val="0"/>
                                  <w:marRight w:val="0"/>
                                  <w:marTop w:val="0"/>
                                  <w:marBottom w:val="0"/>
                                  <w:divBdr>
                                    <w:top w:val="none" w:sz="0" w:space="0" w:color="auto"/>
                                    <w:left w:val="none" w:sz="0" w:space="0" w:color="auto"/>
                                    <w:bottom w:val="none" w:sz="0" w:space="0" w:color="auto"/>
                                    <w:right w:val="none" w:sz="0" w:space="0" w:color="auto"/>
                                  </w:divBdr>
                                </w:div>
                                <w:div w:id="1286739105">
                                  <w:marLeft w:val="240"/>
                                  <w:marRight w:val="240"/>
                                  <w:marTop w:val="0"/>
                                  <w:marBottom w:val="0"/>
                                  <w:divBdr>
                                    <w:top w:val="none" w:sz="0" w:space="0" w:color="auto"/>
                                    <w:left w:val="none" w:sz="0" w:space="0" w:color="auto"/>
                                    <w:bottom w:val="none" w:sz="0" w:space="0" w:color="auto"/>
                                    <w:right w:val="none" w:sz="0" w:space="0" w:color="auto"/>
                                  </w:divBdr>
                                  <w:divsChild>
                                    <w:div w:id="782310217">
                                      <w:marLeft w:val="240"/>
                                      <w:marRight w:val="0"/>
                                      <w:marTop w:val="0"/>
                                      <w:marBottom w:val="0"/>
                                      <w:divBdr>
                                        <w:top w:val="none" w:sz="0" w:space="0" w:color="auto"/>
                                        <w:left w:val="none" w:sz="0" w:space="0" w:color="auto"/>
                                        <w:bottom w:val="none" w:sz="0" w:space="0" w:color="auto"/>
                                        <w:right w:val="none" w:sz="0" w:space="0" w:color="auto"/>
                                      </w:divBdr>
                                    </w:div>
                                  </w:divsChild>
                                </w:div>
                                <w:div w:id="1396196508">
                                  <w:marLeft w:val="240"/>
                                  <w:marRight w:val="240"/>
                                  <w:marTop w:val="0"/>
                                  <w:marBottom w:val="0"/>
                                  <w:divBdr>
                                    <w:top w:val="none" w:sz="0" w:space="0" w:color="auto"/>
                                    <w:left w:val="none" w:sz="0" w:space="0" w:color="auto"/>
                                    <w:bottom w:val="none" w:sz="0" w:space="0" w:color="auto"/>
                                    <w:right w:val="none" w:sz="0" w:space="0" w:color="auto"/>
                                  </w:divBdr>
                                  <w:divsChild>
                                    <w:div w:id="1091195144">
                                      <w:marLeft w:val="240"/>
                                      <w:marRight w:val="0"/>
                                      <w:marTop w:val="0"/>
                                      <w:marBottom w:val="0"/>
                                      <w:divBdr>
                                        <w:top w:val="none" w:sz="0" w:space="0" w:color="auto"/>
                                        <w:left w:val="none" w:sz="0" w:space="0" w:color="auto"/>
                                        <w:bottom w:val="none" w:sz="0" w:space="0" w:color="auto"/>
                                        <w:right w:val="none" w:sz="0" w:space="0" w:color="auto"/>
                                      </w:divBdr>
                                    </w:div>
                                  </w:divsChild>
                                </w:div>
                                <w:div w:id="1864516573">
                                  <w:marLeft w:val="240"/>
                                  <w:marRight w:val="240"/>
                                  <w:marTop w:val="0"/>
                                  <w:marBottom w:val="0"/>
                                  <w:divBdr>
                                    <w:top w:val="none" w:sz="0" w:space="0" w:color="auto"/>
                                    <w:left w:val="none" w:sz="0" w:space="0" w:color="auto"/>
                                    <w:bottom w:val="none" w:sz="0" w:space="0" w:color="auto"/>
                                    <w:right w:val="none" w:sz="0" w:space="0" w:color="auto"/>
                                  </w:divBdr>
                                  <w:divsChild>
                                    <w:div w:id="18324782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94983">
                          <w:marLeft w:val="240"/>
                          <w:marRight w:val="240"/>
                          <w:marTop w:val="0"/>
                          <w:marBottom w:val="0"/>
                          <w:divBdr>
                            <w:top w:val="none" w:sz="0" w:space="0" w:color="auto"/>
                            <w:left w:val="none" w:sz="0" w:space="0" w:color="auto"/>
                            <w:bottom w:val="none" w:sz="0" w:space="0" w:color="auto"/>
                            <w:right w:val="none" w:sz="0" w:space="0" w:color="auto"/>
                          </w:divBdr>
                          <w:divsChild>
                            <w:div w:id="1105231032">
                              <w:marLeft w:val="240"/>
                              <w:marRight w:val="0"/>
                              <w:marTop w:val="0"/>
                              <w:marBottom w:val="0"/>
                              <w:divBdr>
                                <w:top w:val="none" w:sz="0" w:space="0" w:color="auto"/>
                                <w:left w:val="none" w:sz="0" w:space="0" w:color="auto"/>
                                <w:bottom w:val="none" w:sz="0" w:space="0" w:color="auto"/>
                                <w:right w:val="none" w:sz="0" w:space="0" w:color="auto"/>
                              </w:divBdr>
                            </w:div>
                            <w:div w:id="1821532388">
                              <w:marLeft w:val="0"/>
                              <w:marRight w:val="0"/>
                              <w:marTop w:val="0"/>
                              <w:marBottom w:val="0"/>
                              <w:divBdr>
                                <w:top w:val="none" w:sz="0" w:space="0" w:color="auto"/>
                                <w:left w:val="none" w:sz="0" w:space="0" w:color="auto"/>
                                <w:bottom w:val="none" w:sz="0" w:space="0" w:color="auto"/>
                                <w:right w:val="none" w:sz="0" w:space="0" w:color="auto"/>
                              </w:divBdr>
                              <w:divsChild>
                                <w:div w:id="767047454">
                                  <w:marLeft w:val="240"/>
                                  <w:marRight w:val="240"/>
                                  <w:marTop w:val="0"/>
                                  <w:marBottom w:val="0"/>
                                  <w:divBdr>
                                    <w:top w:val="none" w:sz="0" w:space="0" w:color="auto"/>
                                    <w:left w:val="none" w:sz="0" w:space="0" w:color="auto"/>
                                    <w:bottom w:val="none" w:sz="0" w:space="0" w:color="auto"/>
                                    <w:right w:val="none" w:sz="0" w:space="0" w:color="auto"/>
                                  </w:divBdr>
                                  <w:divsChild>
                                    <w:div w:id="1122840000">
                                      <w:marLeft w:val="240"/>
                                      <w:marRight w:val="0"/>
                                      <w:marTop w:val="0"/>
                                      <w:marBottom w:val="0"/>
                                      <w:divBdr>
                                        <w:top w:val="none" w:sz="0" w:space="0" w:color="auto"/>
                                        <w:left w:val="none" w:sz="0" w:space="0" w:color="auto"/>
                                        <w:bottom w:val="none" w:sz="0" w:space="0" w:color="auto"/>
                                        <w:right w:val="none" w:sz="0" w:space="0" w:color="auto"/>
                                      </w:divBdr>
                                    </w:div>
                                  </w:divsChild>
                                </w:div>
                                <w:div w:id="768240354">
                                  <w:marLeft w:val="240"/>
                                  <w:marRight w:val="240"/>
                                  <w:marTop w:val="0"/>
                                  <w:marBottom w:val="0"/>
                                  <w:divBdr>
                                    <w:top w:val="none" w:sz="0" w:space="0" w:color="auto"/>
                                    <w:left w:val="none" w:sz="0" w:space="0" w:color="auto"/>
                                    <w:bottom w:val="none" w:sz="0" w:space="0" w:color="auto"/>
                                    <w:right w:val="none" w:sz="0" w:space="0" w:color="auto"/>
                                  </w:divBdr>
                                  <w:divsChild>
                                    <w:div w:id="1391731979">
                                      <w:marLeft w:val="240"/>
                                      <w:marRight w:val="0"/>
                                      <w:marTop w:val="0"/>
                                      <w:marBottom w:val="0"/>
                                      <w:divBdr>
                                        <w:top w:val="none" w:sz="0" w:space="0" w:color="auto"/>
                                        <w:left w:val="none" w:sz="0" w:space="0" w:color="auto"/>
                                        <w:bottom w:val="none" w:sz="0" w:space="0" w:color="auto"/>
                                        <w:right w:val="none" w:sz="0" w:space="0" w:color="auto"/>
                                      </w:divBdr>
                                    </w:div>
                                  </w:divsChild>
                                </w:div>
                                <w:div w:id="1131552609">
                                  <w:marLeft w:val="240"/>
                                  <w:marRight w:val="240"/>
                                  <w:marTop w:val="0"/>
                                  <w:marBottom w:val="0"/>
                                  <w:divBdr>
                                    <w:top w:val="none" w:sz="0" w:space="0" w:color="auto"/>
                                    <w:left w:val="none" w:sz="0" w:space="0" w:color="auto"/>
                                    <w:bottom w:val="none" w:sz="0" w:space="0" w:color="auto"/>
                                    <w:right w:val="none" w:sz="0" w:space="0" w:color="auto"/>
                                  </w:divBdr>
                                  <w:divsChild>
                                    <w:div w:id="75906608">
                                      <w:marLeft w:val="240"/>
                                      <w:marRight w:val="0"/>
                                      <w:marTop w:val="0"/>
                                      <w:marBottom w:val="0"/>
                                      <w:divBdr>
                                        <w:top w:val="none" w:sz="0" w:space="0" w:color="auto"/>
                                        <w:left w:val="none" w:sz="0" w:space="0" w:color="auto"/>
                                        <w:bottom w:val="none" w:sz="0" w:space="0" w:color="auto"/>
                                        <w:right w:val="none" w:sz="0" w:space="0" w:color="auto"/>
                                      </w:divBdr>
                                    </w:div>
                                  </w:divsChild>
                                </w:div>
                                <w:div w:id="1473909367">
                                  <w:marLeft w:val="0"/>
                                  <w:marRight w:val="0"/>
                                  <w:marTop w:val="0"/>
                                  <w:marBottom w:val="0"/>
                                  <w:divBdr>
                                    <w:top w:val="none" w:sz="0" w:space="0" w:color="auto"/>
                                    <w:left w:val="none" w:sz="0" w:space="0" w:color="auto"/>
                                    <w:bottom w:val="none" w:sz="0" w:space="0" w:color="auto"/>
                                    <w:right w:val="none" w:sz="0" w:space="0" w:color="auto"/>
                                  </w:divBdr>
                                </w:div>
                                <w:div w:id="2057898831">
                                  <w:marLeft w:val="240"/>
                                  <w:marRight w:val="240"/>
                                  <w:marTop w:val="0"/>
                                  <w:marBottom w:val="0"/>
                                  <w:divBdr>
                                    <w:top w:val="none" w:sz="0" w:space="0" w:color="auto"/>
                                    <w:left w:val="none" w:sz="0" w:space="0" w:color="auto"/>
                                    <w:bottom w:val="none" w:sz="0" w:space="0" w:color="auto"/>
                                    <w:right w:val="none" w:sz="0" w:space="0" w:color="auto"/>
                                  </w:divBdr>
                                  <w:divsChild>
                                    <w:div w:id="1426228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09847">
                          <w:marLeft w:val="240"/>
                          <w:marRight w:val="240"/>
                          <w:marTop w:val="0"/>
                          <w:marBottom w:val="0"/>
                          <w:divBdr>
                            <w:top w:val="none" w:sz="0" w:space="0" w:color="auto"/>
                            <w:left w:val="none" w:sz="0" w:space="0" w:color="auto"/>
                            <w:bottom w:val="none" w:sz="0" w:space="0" w:color="auto"/>
                            <w:right w:val="none" w:sz="0" w:space="0" w:color="auto"/>
                          </w:divBdr>
                          <w:divsChild>
                            <w:div w:id="1173952542">
                              <w:marLeft w:val="240"/>
                              <w:marRight w:val="0"/>
                              <w:marTop w:val="0"/>
                              <w:marBottom w:val="0"/>
                              <w:divBdr>
                                <w:top w:val="none" w:sz="0" w:space="0" w:color="auto"/>
                                <w:left w:val="none" w:sz="0" w:space="0" w:color="auto"/>
                                <w:bottom w:val="none" w:sz="0" w:space="0" w:color="auto"/>
                                <w:right w:val="none" w:sz="0" w:space="0" w:color="auto"/>
                              </w:divBdr>
                            </w:div>
                          </w:divsChild>
                        </w:div>
                        <w:div w:id="1036151555">
                          <w:marLeft w:val="240"/>
                          <w:marRight w:val="240"/>
                          <w:marTop w:val="0"/>
                          <w:marBottom w:val="0"/>
                          <w:divBdr>
                            <w:top w:val="none" w:sz="0" w:space="0" w:color="auto"/>
                            <w:left w:val="none" w:sz="0" w:space="0" w:color="auto"/>
                            <w:bottom w:val="none" w:sz="0" w:space="0" w:color="auto"/>
                            <w:right w:val="none" w:sz="0" w:space="0" w:color="auto"/>
                          </w:divBdr>
                          <w:divsChild>
                            <w:div w:id="1592734488">
                              <w:marLeft w:val="240"/>
                              <w:marRight w:val="0"/>
                              <w:marTop w:val="0"/>
                              <w:marBottom w:val="0"/>
                              <w:divBdr>
                                <w:top w:val="none" w:sz="0" w:space="0" w:color="auto"/>
                                <w:left w:val="none" w:sz="0" w:space="0" w:color="auto"/>
                                <w:bottom w:val="none" w:sz="0" w:space="0" w:color="auto"/>
                                <w:right w:val="none" w:sz="0" w:space="0" w:color="auto"/>
                              </w:divBdr>
                            </w:div>
                          </w:divsChild>
                        </w:div>
                        <w:div w:id="1051197659">
                          <w:marLeft w:val="240"/>
                          <w:marRight w:val="240"/>
                          <w:marTop w:val="0"/>
                          <w:marBottom w:val="0"/>
                          <w:divBdr>
                            <w:top w:val="none" w:sz="0" w:space="0" w:color="auto"/>
                            <w:left w:val="none" w:sz="0" w:space="0" w:color="auto"/>
                            <w:bottom w:val="none" w:sz="0" w:space="0" w:color="auto"/>
                            <w:right w:val="none" w:sz="0" w:space="0" w:color="auto"/>
                          </w:divBdr>
                          <w:divsChild>
                            <w:div w:id="1818953643">
                              <w:marLeft w:val="240"/>
                              <w:marRight w:val="0"/>
                              <w:marTop w:val="0"/>
                              <w:marBottom w:val="0"/>
                              <w:divBdr>
                                <w:top w:val="none" w:sz="0" w:space="0" w:color="auto"/>
                                <w:left w:val="none" w:sz="0" w:space="0" w:color="auto"/>
                                <w:bottom w:val="none" w:sz="0" w:space="0" w:color="auto"/>
                                <w:right w:val="none" w:sz="0" w:space="0" w:color="auto"/>
                              </w:divBdr>
                            </w:div>
                          </w:divsChild>
                        </w:div>
                        <w:div w:id="1111978387">
                          <w:marLeft w:val="240"/>
                          <w:marRight w:val="240"/>
                          <w:marTop w:val="0"/>
                          <w:marBottom w:val="0"/>
                          <w:divBdr>
                            <w:top w:val="none" w:sz="0" w:space="0" w:color="auto"/>
                            <w:left w:val="none" w:sz="0" w:space="0" w:color="auto"/>
                            <w:bottom w:val="none" w:sz="0" w:space="0" w:color="auto"/>
                            <w:right w:val="none" w:sz="0" w:space="0" w:color="auto"/>
                          </w:divBdr>
                          <w:divsChild>
                            <w:div w:id="561598081">
                              <w:marLeft w:val="240"/>
                              <w:marRight w:val="0"/>
                              <w:marTop w:val="0"/>
                              <w:marBottom w:val="0"/>
                              <w:divBdr>
                                <w:top w:val="none" w:sz="0" w:space="0" w:color="auto"/>
                                <w:left w:val="none" w:sz="0" w:space="0" w:color="auto"/>
                                <w:bottom w:val="none" w:sz="0" w:space="0" w:color="auto"/>
                                <w:right w:val="none" w:sz="0" w:space="0" w:color="auto"/>
                              </w:divBdr>
                            </w:div>
                          </w:divsChild>
                        </w:div>
                        <w:div w:id="1136996643">
                          <w:marLeft w:val="240"/>
                          <w:marRight w:val="240"/>
                          <w:marTop w:val="0"/>
                          <w:marBottom w:val="0"/>
                          <w:divBdr>
                            <w:top w:val="none" w:sz="0" w:space="0" w:color="auto"/>
                            <w:left w:val="none" w:sz="0" w:space="0" w:color="auto"/>
                            <w:bottom w:val="none" w:sz="0" w:space="0" w:color="auto"/>
                            <w:right w:val="none" w:sz="0" w:space="0" w:color="auto"/>
                          </w:divBdr>
                          <w:divsChild>
                            <w:div w:id="243105075">
                              <w:marLeft w:val="240"/>
                              <w:marRight w:val="0"/>
                              <w:marTop w:val="0"/>
                              <w:marBottom w:val="0"/>
                              <w:divBdr>
                                <w:top w:val="none" w:sz="0" w:space="0" w:color="auto"/>
                                <w:left w:val="none" w:sz="0" w:space="0" w:color="auto"/>
                                <w:bottom w:val="none" w:sz="0" w:space="0" w:color="auto"/>
                                <w:right w:val="none" w:sz="0" w:space="0" w:color="auto"/>
                              </w:divBdr>
                            </w:div>
                          </w:divsChild>
                        </w:div>
                        <w:div w:id="1152525736">
                          <w:marLeft w:val="240"/>
                          <w:marRight w:val="240"/>
                          <w:marTop w:val="0"/>
                          <w:marBottom w:val="0"/>
                          <w:divBdr>
                            <w:top w:val="none" w:sz="0" w:space="0" w:color="auto"/>
                            <w:left w:val="none" w:sz="0" w:space="0" w:color="auto"/>
                            <w:bottom w:val="none" w:sz="0" w:space="0" w:color="auto"/>
                            <w:right w:val="none" w:sz="0" w:space="0" w:color="auto"/>
                          </w:divBdr>
                          <w:divsChild>
                            <w:div w:id="1946764725">
                              <w:marLeft w:val="240"/>
                              <w:marRight w:val="0"/>
                              <w:marTop w:val="0"/>
                              <w:marBottom w:val="0"/>
                              <w:divBdr>
                                <w:top w:val="none" w:sz="0" w:space="0" w:color="auto"/>
                                <w:left w:val="none" w:sz="0" w:space="0" w:color="auto"/>
                                <w:bottom w:val="none" w:sz="0" w:space="0" w:color="auto"/>
                                <w:right w:val="none" w:sz="0" w:space="0" w:color="auto"/>
                              </w:divBdr>
                            </w:div>
                          </w:divsChild>
                        </w:div>
                        <w:div w:id="1306810466">
                          <w:marLeft w:val="240"/>
                          <w:marRight w:val="240"/>
                          <w:marTop w:val="0"/>
                          <w:marBottom w:val="0"/>
                          <w:divBdr>
                            <w:top w:val="none" w:sz="0" w:space="0" w:color="auto"/>
                            <w:left w:val="none" w:sz="0" w:space="0" w:color="auto"/>
                            <w:bottom w:val="none" w:sz="0" w:space="0" w:color="auto"/>
                            <w:right w:val="none" w:sz="0" w:space="0" w:color="auto"/>
                          </w:divBdr>
                          <w:divsChild>
                            <w:div w:id="450367134">
                              <w:marLeft w:val="240"/>
                              <w:marRight w:val="0"/>
                              <w:marTop w:val="0"/>
                              <w:marBottom w:val="0"/>
                              <w:divBdr>
                                <w:top w:val="none" w:sz="0" w:space="0" w:color="auto"/>
                                <w:left w:val="none" w:sz="0" w:space="0" w:color="auto"/>
                                <w:bottom w:val="none" w:sz="0" w:space="0" w:color="auto"/>
                                <w:right w:val="none" w:sz="0" w:space="0" w:color="auto"/>
                              </w:divBdr>
                            </w:div>
                          </w:divsChild>
                        </w:div>
                        <w:div w:id="1557160356">
                          <w:marLeft w:val="240"/>
                          <w:marRight w:val="240"/>
                          <w:marTop w:val="0"/>
                          <w:marBottom w:val="0"/>
                          <w:divBdr>
                            <w:top w:val="none" w:sz="0" w:space="0" w:color="auto"/>
                            <w:left w:val="none" w:sz="0" w:space="0" w:color="auto"/>
                            <w:bottom w:val="none" w:sz="0" w:space="0" w:color="auto"/>
                            <w:right w:val="none" w:sz="0" w:space="0" w:color="auto"/>
                          </w:divBdr>
                          <w:divsChild>
                            <w:div w:id="1847355882">
                              <w:marLeft w:val="240"/>
                              <w:marRight w:val="0"/>
                              <w:marTop w:val="0"/>
                              <w:marBottom w:val="0"/>
                              <w:divBdr>
                                <w:top w:val="none" w:sz="0" w:space="0" w:color="auto"/>
                                <w:left w:val="none" w:sz="0" w:space="0" w:color="auto"/>
                                <w:bottom w:val="none" w:sz="0" w:space="0" w:color="auto"/>
                                <w:right w:val="none" w:sz="0" w:space="0" w:color="auto"/>
                              </w:divBdr>
                            </w:div>
                          </w:divsChild>
                        </w:div>
                        <w:div w:id="1572352471">
                          <w:marLeft w:val="240"/>
                          <w:marRight w:val="240"/>
                          <w:marTop w:val="0"/>
                          <w:marBottom w:val="0"/>
                          <w:divBdr>
                            <w:top w:val="none" w:sz="0" w:space="0" w:color="auto"/>
                            <w:left w:val="none" w:sz="0" w:space="0" w:color="auto"/>
                            <w:bottom w:val="none" w:sz="0" w:space="0" w:color="auto"/>
                            <w:right w:val="none" w:sz="0" w:space="0" w:color="auto"/>
                          </w:divBdr>
                          <w:divsChild>
                            <w:div w:id="1097678801">
                              <w:marLeft w:val="240"/>
                              <w:marRight w:val="0"/>
                              <w:marTop w:val="0"/>
                              <w:marBottom w:val="0"/>
                              <w:divBdr>
                                <w:top w:val="none" w:sz="0" w:space="0" w:color="auto"/>
                                <w:left w:val="none" w:sz="0" w:space="0" w:color="auto"/>
                                <w:bottom w:val="none" w:sz="0" w:space="0" w:color="auto"/>
                                <w:right w:val="none" w:sz="0" w:space="0" w:color="auto"/>
                              </w:divBdr>
                            </w:div>
                          </w:divsChild>
                        </w:div>
                        <w:div w:id="1589584123">
                          <w:marLeft w:val="0"/>
                          <w:marRight w:val="0"/>
                          <w:marTop w:val="0"/>
                          <w:marBottom w:val="0"/>
                          <w:divBdr>
                            <w:top w:val="none" w:sz="0" w:space="0" w:color="auto"/>
                            <w:left w:val="none" w:sz="0" w:space="0" w:color="auto"/>
                            <w:bottom w:val="none" w:sz="0" w:space="0" w:color="auto"/>
                            <w:right w:val="none" w:sz="0" w:space="0" w:color="auto"/>
                          </w:divBdr>
                        </w:div>
                        <w:div w:id="1635479201">
                          <w:marLeft w:val="240"/>
                          <w:marRight w:val="240"/>
                          <w:marTop w:val="0"/>
                          <w:marBottom w:val="0"/>
                          <w:divBdr>
                            <w:top w:val="none" w:sz="0" w:space="0" w:color="auto"/>
                            <w:left w:val="none" w:sz="0" w:space="0" w:color="auto"/>
                            <w:bottom w:val="none" w:sz="0" w:space="0" w:color="auto"/>
                            <w:right w:val="none" w:sz="0" w:space="0" w:color="auto"/>
                          </w:divBdr>
                          <w:divsChild>
                            <w:div w:id="68382867">
                              <w:marLeft w:val="240"/>
                              <w:marRight w:val="0"/>
                              <w:marTop w:val="0"/>
                              <w:marBottom w:val="0"/>
                              <w:divBdr>
                                <w:top w:val="none" w:sz="0" w:space="0" w:color="auto"/>
                                <w:left w:val="none" w:sz="0" w:space="0" w:color="auto"/>
                                <w:bottom w:val="none" w:sz="0" w:space="0" w:color="auto"/>
                                <w:right w:val="none" w:sz="0" w:space="0" w:color="auto"/>
                              </w:divBdr>
                            </w:div>
                          </w:divsChild>
                        </w:div>
                        <w:div w:id="1640527264">
                          <w:marLeft w:val="240"/>
                          <w:marRight w:val="240"/>
                          <w:marTop w:val="0"/>
                          <w:marBottom w:val="0"/>
                          <w:divBdr>
                            <w:top w:val="none" w:sz="0" w:space="0" w:color="auto"/>
                            <w:left w:val="none" w:sz="0" w:space="0" w:color="auto"/>
                            <w:bottom w:val="none" w:sz="0" w:space="0" w:color="auto"/>
                            <w:right w:val="none" w:sz="0" w:space="0" w:color="auto"/>
                          </w:divBdr>
                          <w:divsChild>
                            <w:div w:id="23406424">
                              <w:marLeft w:val="0"/>
                              <w:marRight w:val="0"/>
                              <w:marTop w:val="0"/>
                              <w:marBottom w:val="0"/>
                              <w:divBdr>
                                <w:top w:val="none" w:sz="0" w:space="0" w:color="auto"/>
                                <w:left w:val="none" w:sz="0" w:space="0" w:color="auto"/>
                                <w:bottom w:val="none" w:sz="0" w:space="0" w:color="auto"/>
                                <w:right w:val="none" w:sz="0" w:space="0" w:color="auto"/>
                              </w:divBdr>
                              <w:divsChild>
                                <w:div w:id="155001694">
                                  <w:marLeft w:val="240"/>
                                  <w:marRight w:val="240"/>
                                  <w:marTop w:val="0"/>
                                  <w:marBottom w:val="0"/>
                                  <w:divBdr>
                                    <w:top w:val="none" w:sz="0" w:space="0" w:color="auto"/>
                                    <w:left w:val="none" w:sz="0" w:space="0" w:color="auto"/>
                                    <w:bottom w:val="none" w:sz="0" w:space="0" w:color="auto"/>
                                    <w:right w:val="none" w:sz="0" w:space="0" w:color="auto"/>
                                  </w:divBdr>
                                  <w:divsChild>
                                    <w:div w:id="1784493203">
                                      <w:marLeft w:val="240"/>
                                      <w:marRight w:val="0"/>
                                      <w:marTop w:val="0"/>
                                      <w:marBottom w:val="0"/>
                                      <w:divBdr>
                                        <w:top w:val="none" w:sz="0" w:space="0" w:color="auto"/>
                                        <w:left w:val="none" w:sz="0" w:space="0" w:color="auto"/>
                                        <w:bottom w:val="none" w:sz="0" w:space="0" w:color="auto"/>
                                        <w:right w:val="none" w:sz="0" w:space="0" w:color="auto"/>
                                      </w:divBdr>
                                    </w:div>
                                  </w:divsChild>
                                </w:div>
                                <w:div w:id="254941341">
                                  <w:marLeft w:val="240"/>
                                  <w:marRight w:val="240"/>
                                  <w:marTop w:val="0"/>
                                  <w:marBottom w:val="0"/>
                                  <w:divBdr>
                                    <w:top w:val="none" w:sz="0" w:space="0" w:color="auto"/>
                                    <w:left w:val="none" w:sz="0" w:space="0" w:color="auto"/>
                                    <w:bottom w:val="none" w:sz="0" w:space="0" w:color="auto"/>
                                    <w:right w:val="none" w:sz="0" w:space="0" w:color="auto"/>
                                  </w:divBdr>
                                  <w:divsChild>
                                    <w:div w:id="1475565361">
                                      <w:marLeft w:val="240"/>
                                      <w:marRight w:val="0"/>
                                      <w:marTop w:val="0"/>
                                      <w:marBottom w:val="0"/>
                                      <w:divBdr>
                                        <w:top w:val="none" w:sz="0" w:space="0" w:color="auto"/>
                                        <w:left w:val="none" w:sz="0" w:space="0" w:color="auto"/>
                                        <w:bottom w:val="none" w:sz="0" w:space="0" w:color="auto"/>
                                        <w:right w:val="none" w:sz="0" w:space="0" w:color="auto"/>
                                      </w:divBdr>
                                    </w:div>
                                  </w:divsChild>
                                </w:div>
                                <w:div w:id="535847889">
                                  <w:marLeft w:val="240"/>
                                  <w:marRight w:val="240"/>
                                  <w:marTop w:val="0"/>
                                  <w:marBottom w:val="0"/>
                                  <w:divBdr>
                                    <w:top w:val="none" w:sz="0" w:space="0" w:color="auto"/>
                                    <w:left w:val="none" w:sz="0" w:space="0" w:color="auto"/>
                                    <w:bottom w:val="none" w:sz="0" w:space="0" w:color="auto"/>
                                    <w:right w:val="none" w:sz="0" w:space="0" w:color="auto"/>
                                  </w:divBdr>
                                  <w:divsChild>
                                    <w:div w:id="68306406">
                                      <w:marLeft w:val="240"/>
                                      <w:marRight w:val="0"/>
                                      <w:marTop w:val="0"/>
                                      <w:marBottom w:val="0"/>
                                      <w:divBdr>
                                        <w:top w:val="none" w:sz="0" w:space="0" w:color="auto"/>
                                        <w:left w:val="none" w:sz="0" w:space="0" w:color="auto"/>
                                        <w:bottom w:val="none" w:sz="0" w:space="0" w:color="auto"/>
                                        <w:right w:val="none" w:sz="0" w:space="0" w:color="auto"/>
                                      </w:divBdr>
                                    </w:div>
                                  </w:divsChild>
                                </w:div>
                                <w:div w:id="634264461">
                                  <w:marLeft w:val="240"/>
                                  <w:marRight w:val="240"/>
                                  <w:marTop w:val="0"/>
                                  <w:marBottom w:val="0"/>
                                  <w:divBdr>
                                    <w:top w:val="none" w:sz="0" w:space="0" w:color="auto"/>
                                    <w:left w:val="none" w:sz="0" w:space="0" w:color="auto"/>
                                    <w:bottom w:val="none" w:sz="0" w:space="0" w:color="auto"/>
                                    <w:right w:val="none" w:sz="0" w:space="0" w:color="auto"/>
                                  </w:divBdr>
                                  <w:divsChild>
                                    <w:div w:id="2040350245">
                                      <w:marLeft w:val="240"/>
                                      <w:marRight w:val="0"/>
                                      <w:marTop w:val="0"/>
                                      <w:marBottom w:val="0"/>
                                      <w:divBdr>
                                        <w:top w:val="none" w:sz="0" w:space="0" w:color="auto"/>
                                        <w:left w:val="none" w:sz="0" w:space="0" w:color="auto"/>
                                        <w:bottom w:val="none" w:sz="0" w:space="0" w:color="auto"/>
                                        <w:right w:val="none" w:sz="0" w:space="0" w:color="auto"/>
                                      </w:divBdr>
                                    </w:div>
                                  </w:divsChild>
                                </w:div>
                                <w:div w:id="1390836084">
                                  <w:marLeft w:val="0"/>
                                  <w:marRight w:val="0"/>
                                  <w:marTop w:val="0"/>
                                  <w:marBottom w:val="0"/>
                                  <w:divBdr>
                                    <w:top w:val="none" w:sz="0" w:space="0" w:color="auto"/>
                                    <w:left w:val="none" w:sz="0" w:space="0" w:color="auto"/>
                                    <w:bottom w:val="none" w:sz="0" w:space="0" w:color="auto"/>
                                    <w:right w:val="none" w:sz="0" w:space="0" w:color="auto"/>
                                  </w:divBdr>
                                </w:div>
                              </w:divsChild>
                            </w:div>
                            <w:div w:id="545219981">
                              <w:marLeft w:val="240"/>
                              <w:marRight w:val="0"/>
                              <w:marTop w:val="0"/>
                              <w:marBottom w:val="0"/>
                              <w:divBdr>
                                <w:top w:val="none" w:sz="0" w:space="0" w:color="auto"/>
                                <w:left w:val="none" w:sz="0" w:space="0" w:color="auto"/>
                                <w:bottom w:val="none" w:sz="0" w:space="0" w:color="auto"/>
                                <w:right w:val="none" w:sz="0" w:space="0" w:color="auto"/>
                              </w:divBdr>
                            </w:div>
                          </w:divsChild>
                        </w:div>
                        <w:div w:id="1880703902">
                          <w:marLeft w:val="240"/>
                          <w:marRight w:val="240"/>
                          <w:marTop w:val="0"/>
                          <w:marBottom w:val="0"/>
                          <w:divBdr>
                            <w:top w:val="none" w:sz="0" w:space="0" w:color="auto"/>
                            <w:left w:val="none" w:sz="0" w:space="0" w:color="auto"/>
                            <w:bottom w:val="none" w:sz="0" w:space="0" w:color="auto"/>
                            <w:right w:val="none" w:sz="0" w:space="0" w:color="auto"/>
                          </w:divBdr>
                          <w:divsChild>
                            <w:div w:id="1874270463">
                              <w:marLeft w:val="0"/>
                              <w:marRight w:val="0"/>
                              <w:marTop w:val="0"/>
                              <w:marBottom w:val="0"/>
                              <w:divBdr>
                                <w:top w:val="none" w:sz="0" w:space="0" w:color="auto"/>
                                <w:left w:val="none" w:sz="0" w:space="0" w:color="auto"/>
                                <w:bottom w:val="none" w:sz="0" w:space="0" w:color="auto"/>
                                <w:right w:val="none" w:sz="0" w:space="0" w:color="auto"/>
                              </w:divBdr>
                              <w:divsChild>
                                <w:div w:id="645932777">
                                  <w:marLeft w:val="240"/>
                                  <w:marRight w:val="240"/>
                                  <w:marTop w:val="0"/>
                                  <w:marBottom w:val="0"/>
                                  <w:divBdr>
                                    <w:top w:val="none" w:sz="0" w:space="0" w:color="auto"/>
                                    <w:left w:val="none" w:sz="0" w:space="0" w:color="auto"/>
                                    <w:bottom w:val="none" w:sz="0" w:space="0" w:color="auto"/>
                                    <w:right w:val="none" w:sz="0" w:space="0" w:color="auto"/>
                                  </w:divBdr>
                                  <w:divsChild>
                                    <w:div w:id="1075781155">
                                      <w:marLeft w:val="240"/>
                                      <w:marRight w:val="0"/>
                                      <w:marTop w:val="0"/>
                                      <w:marBottom w:val="0"/>
                                      <w:divBdr>
                                        <w:top w:val="none" w:sz="0" w:space="0" w:color="auto"/>
                                        <w:left w:val="none" w:sz="0" w:space="0" w:color="auto"/>
                                        <w:bottom w:val="none" w:sz="0" w:space="0" w:color="auto"/>
                                        <w:right w:val="none" w:sz="0" w:space="0" w:color="auto"/>
                                      </w:divBdr>
                                    </w:div>
                                  </w:divsChild>
                                </w:div>
                                <w:div w:id="773130680">
                                  <w:marLeft w:val="240"/>
                                  <w:marRight w:val="240"/>
                                  <w:marTop w:val="0"/>
                                  <w:marBottom w:val="0"/>
                                  <w:divBdr>
                                    <w:top w:val="none" w:sz="0" w:space="0" w:color="auto"/>
                                    <w:left w:val="none" w:sz="0" w:space="0" w:color="auto"/>
                                    <w:bottom w:val="none" w:sz="0" w:space="0" w:color="auto"/>
                                    <w:right w:val="none" w:sz="0" w:space="0" w:color="auto"/>
                                  </w:divBdr>
                                  <w:divsChild>
                                    <w:div w:id="1610314408">
                                      <w:marLeft w:val="240"/>
                                      <w:marRight w:val="0"/>
                                      <w:marTop w:val="0"/>
                                      <w:marBottom w:val="0"/>
                                      <w:divBdr>
                                        <w:top w:val="none" w:sz="0" w:space="0" w:color="auto"/>
                                        <w:left w:val="none" w:sz="0" w:space="0" w:color="auto"/>
                                        <w:bottom w:val="none" w:sz="0" w:space="0" w:color="auto"/>
                                        <w:right w:val="none" w:sz="0" w:space="0" w:color="auto"/>
                                      </w:divBdr>
                                    </w:div>
                                  </w:divsChild>
                                </w:div>
                                <w:div w:id="1162504272">
                                  <w:marLeft w:val="240"/>
                                  <w:marRight w:val="240"/>
                                  <w:marTop w:val="0"/>
                                  <w:marBottom w:val="0"/>
                                  <w:divBdr>
                                    <w:top w:val="none" w:sz="0" w:space="0" w:color="auto"/>
                                    <w:left w:val="none" w:sz="0" w:space="0" w:color="auto"/>
                                    <w:bottom w:val="none" w:sz="0" w:space="0" w:color="auto"/>
                                    <w:right w:val="none" w:sz="0" w:space="0" w:color="auto"/>
                                  </w:divBdr>
                                  <w:divsChild>
                                    <w:div w:id="1686899141">
                                      <w:marLeft w:val="240"/>
                                      <w:marRight w:val="0"/>
                                      <w:marTop w:val="0"/>
                                      <w:marBottom w:val="0"/>
                                      <w:divBdr>
                                        <w:top w:val="none" w:sz="0" w:space="0" w:color="auto"/>
                                        <w:left w:val="none" w:sz="0" w:space="0" w:color="auto"/>
                                        <w:bottom w:val="none" w:sz="0" w:space="0" w:color="auto"/>
                                        <w:right w:val="none" w:sz="0" w:space="0" w:color="auto"/>
                                      </w:divBdr>
                                    </w:div>
                                  </w:divsChild>
                                </w:div>
                                <w:div w:id="1286737577">
                                  <w:marLeft w:val="240"/>
                                  <w:marRight w:val="240"/>
                                  <w:marTop w:val="0"/>
                                  <w:marBottom w:val="0"/>
                                  <w:divBdr>
                                    <w:top w:val="none" w:sz="0" w:space="0" w:color="auto"/>
                                    <w:left w:val="none" w:sz="0" w:space="0" w:color="auto"/>
                                    <w:bottom w:val="none" w:sz="0" w:space="0" w:color="auto"/>
                                    <w:right w:val="none" w:sz="0" w:space="0" w:color="auto"/>
                                  </w:divBdr>
                                  <w:divsChild>
                                    <w:div w:id="552617290">
                                      <w:marLeft w:val="240"/>
                                      <w:marRight w:val="0"/>
                                      <w:marTop w:val="0"/>
                                      <w:marBottom w:val="0"/>
                                      <w:divBdr>
                                        <w:top w:val="none" w:sz="0" w:space="0" w:color="auto"/>
                                        <w:left w:val="none" w:sz="0" w:space="0" w:color="auto"/>
                                        <w:bottom w:val="none" w:sz="0" w:space="0" w:color="auto"/>
                                        <w:right w:val="none" w:sz="0" w:space="0" w:color="auto"/>
                                      </w:divBdr>
                                    </w:div>
                                  </w:divsChild>
                                </w:div>
                                <w:div w:id="1463697251">
                                  <w:marLeft w:val="240"/>
                                  <w:marRight w:val="240"/>
                                  <w:marTop w:val="0"/>
                                  <w:marBottom w:val="0"/>
                                  <w:divBdr>
                                    <w:top w:val="none" w:sz="0" w:space="0" w:color="auto"/>
                                    <w:left w:val="none" w:sz="0" w:space="0" w:color="auto"/>
                                    <w:bottom w:val="none" w:sz="0" w:space="0" w:color="auto"/>
                                    <w:right w:val="none" w:sz="0" w:space="0" w:color="auto"/>
                                  </w:divBdr>
                                  <w:divsChild>
                                    <w:div w:id="1787847809">
                                      <w:marLeft w:val="240"/>
                                      <w:marRight w:val="0"/>
                                      <w:marTop w:val="0"/>
                                      <w:marBottom w:val="0"/>
                                      <w:divBdr>
                                        <w:top w:val="none" w:sz="0" w:space="0" w:color="auto"/>
                                        <w:left w:val="none" w:sz="0" w:space="0" w:color="auto"/>
                                        <w:bottom w:val="none" w:sz="0" w:space="0" w:color="auto"/>
                                        <w:right w:val="none" w:sz="0" w:space="0" w:color="auto"/>
                                      </w:divBdr>
                                    </w:div>
                                  </w:divsChild>
                                </w:div>
                                <w:div w:id="1556699777">
                                  <w:marLeft w:val="240"/>
                                  <w:marRight w:val="240"/>
                                  <w:marTop w:val="0"/>
                                  <w:marBottom w:val="0"/>
                                  <w:divBdr>
                                    <w:top w:val="none" w:sz="0" w:space="0" w:color="auto"/>
                                    <w:left w:val="none" w:sz="0" w:space="0" w:color="auto"/>
                                    <w:bottom w:val="none" w:sz="0" w:space="0" w:color="auto"/>
                                    <w:right w:val="none" w:sz="0" w:space="0" w:color="auto"/>
                                  </w:divBdr>
                                  <w:divsChild>
                                    <w:div w:id="1024139135">
                                      <w:marLeft w:val="240"/>
                                      <w:marRight w:val="0"/>
                                      <w:marTop w:val="0"/>
                                      <w:marBottom w:val="0"/>
                                      <w:divBdr>
                                        <w:top w:val="none" w:sz="0" w:space="0" w:color="auto"/>
                                        <w:left w:val="none" w:sz="0" w:space="0" w:color="auto"/>
                                        <w:bottom w:val="none" w:sz="0" w:space="0" w:color="auto"/>
                                        <w:right w:val="none" w:sz="0" w:space="0" w:color="auto"/>
                                      </w:divBdr>
                                    </w:div>
                                  </w:divsChild>
                                </w:div>
                                <w:div w:id="1898397268">
                                  <w:marLeft w:val="240"/>
                                  <w:marRight w:val="240"/>
                                  <w:marTop w:val="0"/>
                                  <w:marBottom w:val="0"/>
                                  <w:divBdr>
                                    <w:top w:val="none" w:sz="0" w:space="0" w:color="auto"/>
                                    <w:left w:val="none" w:sz="0" w:space="0" w:color="auto"/>
                                    <w:bottom w:val="none" w:sz="0" w:space="0" w:color="auto"/>
                                    <w:right w:val="none" w:sz="0" w:space="0" w:color="auto"/>
                                  </w:divBdr>
                                  <w:divsChild>
                                    <w:div w:id="748428443">
                                      <w:marLeft w:val="240"/>
                                      <w:marRight w:val="0"/>
                                      <w:marTop w:val="0"/>
                                      <w:marBottom w:val="0"/>
                                      <w:divBdr>
                                        <w:top w:val="none" w:sz="0" w:space="0" w:color="auto"/>
                                        <w:left w:val="none" w:sz="0" w:space="0" w:color="auto"/>
                                        <w:bottom w:val="none" w:sz="0" w:space="0" w:color="auto"/>
                                        <w:right w:val="none" w:sz="0" w:space="0" w:color="auto"/>
                                      </w:divBdr>
                                    </w:div>
                                  </w:divsChild>
                                </w:div>
                                <w:div w:id="1946037648">
                                  <w:marLeft w:val="0"/>
                                  <w:marRight w:val="0"/>
                                  <w:marTop w:val="0"/>
                                  <w:marBottom w:val="0"/>
                                  <w:divBdr>
                                    <w:top w:val="none" w:sz="0" w:space="0" w:color="auto"/>
                                    <w:left w:val="none" w:sz="0" w:space="0" w:color="auto"/>
                                    <w:bottom w:val="none" w:sz="0" w:space="0" w:color="auto"/>
                                    <w:right w:val="none" w:sz="0" w:space="0" w:color="auto"/>
                                  </w:divBdr>
                                </w:div>
                                <w:div w:id="2085761128">
                                  <w:marLeft w:val="240"/>
                                  <w:marRight w:val="240"/>
                                  <w:marTop w:val="0"/>
                                  <w:marBottom w:val="0"/>
                                  <w:divBdr>
                                    <w:top w:val="none" w:sz="0" w:space="0" w:color="auto"/>
                                    <w:left w:val="none" w:sz="0" w:space="0" w:color="auto"/>
                                    <w:bottom w:val="none" w:sz="0" w:space="0" w:color="auto"/>
                                    <w:right w:val="none" w:sz="0" w:space="0" w:color="auto"/>
                                  </w:divBdr>
                                  <w:divsChild>
                                    <w:div w:id="15580806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44742360">
                              <w:marLeft w:val="240"/>
                              <w:marRight w:val="0"/>
                              <w:marTop w:val="0"/>
                              <w:marBottom w:val="0"/>
                              <w:divBdr>
                                <w:top w:val="none" w:sz="0" w:space="0" w:color="auto"/>
                                <w:left w:val="none" w:sz="0" w:space="0" w:color="auto"/>
                                <w:bottom w:val="none" w:sz="0" w:space="0" w:color="auto"/>
                                <w:right w:val="none" w:sz="0" w:space="0" w:color="auto"/>
                              </w:divBdr>
                            </w:div>
                          </w:divsChild>
                        </w:div>
                        <w:div w:id="1892500455">
                          <w:marLeft w:val="240"/>
                          <w:marRight w:val="240"/>
                          <w:marTop w:val="0"/>
                          <w:marBottom w:val="0"/>
                          <w:divBdr>
                            <w:top w:val="none" w:sz="0" w:space="0" w:color="auto"/>
                            <w:left w:val="none" w:sz="0" w:space="0" w:color="auto"/>
                            <w:bottom w:val="none" w:sz="0" w:space="0" w:color="auto"/>
                            <w:right w:val="none" w:sz="0" w:space="0" w:color="auto"/>
                          </w:divBdr>
                          <w:divsChild>
                            <w:div w:id="1413965360">
                              <w:marLeft w:val="240"/>
                              <w:marRight w:val="0"/>
                              <w:marTop w:val="0"/>
                              <w:marBottom w:val="0"/>
                              <w:divBdr>
                                <w:top w:val="none" w:sz="0" w:space="0" w:color="auto"/>
                                <w:left w:val="none" w:sz="0" w:space="0" w:color="auto"/>
                                <w:bottom w:val="none" w:sz="0" w:space="0" w:color="auto"/>
                                <w:right w:val="none" w:sz="0" w:space="0" w:color="auto"/>
                              </w:divBdr>
                            </w:div>
                          </w:divsChild>
                        </w:div>
                        <w:div w:id="2046561907">
                          <w:marLeft w:val="240"/>
                          <w:marRight w:val="240"/>
                          <w:marTop w:val="0"/>
                          <w:marBottom w:val="0"/>
                          <w:divBdr>
                            <w:top w:val="none" w:sz="0" w:space="0" w:color="auto"/>
                            <w:left w:val="none" w:sz="0" w:space="0" w:color="auto"/>
                            <w:bottom w:val="none" w:sz="0" w:space="0" w:color="auto"/>
                            <w:right w:val="none" w:sz="0" w:space="0" w:color="auto"/>
                          </w:divBdr>
                          <w:divsChild>
                            <w:div w:id="541746005">
                              <w:marLeft w:val="240"/>
                              <w:marRight w:val="0"/>
                              <w:marTop w:val="0"/>
                              <w:marBottom w:val="0"/>
                              <w:divBdr>
                                <w:top w:val="none" w:sz="0" w:space="0" w:color="auto"/>
                                <w:left w:val="none" w:sz="0" w:space="0" w:color="auto"/>
                                <w:bottom w:val="none" w:sz="0" w:space="0" w:color="auto"/>
                                <w:right w:val="none" w:sz="0" w:space="0" w:color="auto"/>
                              </w:divBdr>
                            </w:div>
                            <w:div w:id="1116026296">
                              <w:marLeft w:val="0"/>
                              <w:marRight w:val="0"/>
                              <w:marTop w:val="0"/>
                              <w:marBottom w:val="0"/>
                              <w:divBdr>
                                <w:top w:val="none" w:sz="0" w:space="0" w:color="auto"/>
                                <w:left w:val="none" w:sz="0" w:space="0" w:color="auto"/>
                                <w:bottom w:val="none" w:sz="0" w:space="0" w:color="auto"/>
                                <w:right w:val="none" w:sz="0" w:space="0" w:color="auto"/>
                              </w:divBdr>
                              <w:divsChild>
                                <w:div w:id="146677377">
                                  <w:marLeft w:val="0"/>
                                  <w:marRight w:val="0"/>
                                  <w:marTop w:val="0"/>
                                  <w:marBottom w:val="0"/>
                                  <w:divBdr>
                                    <w:top w:val="none" w:sz="0" w:space="0" w:color="auto"/>
                                    <w:left w:val="none" w:sz="0" w:space="0" w:color="auto"/>
                                    <w:bottom w:val="none" w:sz="0" w:space="0" w:color="auto"/>
                                    <w:right w:val="none" w:sz="0" w:space="0" w:color="auto"/>
                                  </w:divBdr>
                                </w:div>
                                <w:div w:id="170491760">
                                  <w:marLeft w:val="240"/>
                                  <w:marRight w:val="240"/>
                                  <w:marTop w:val="0"/>
                                  <w:marBottom w:val="0"/>
                                  <w:divBdr>
                                    <w:top w:val="none" w:sz="0" w:space="0" w:color="auto"/>
                                    <w:left w:val="none" w:sz="0" w:space="0" w:color="auto"/>
                                    <w:bottom w:val="none" w:sz="0" w:space="0" w:color="auto"/>
                                    <w:right w:val="none" w:sz="0" w:space="0" w:color="auto"/>
                                  </w:divBdr>
                                  <w:divsChild>
                                    <w:div w:id="1797136059">
                                      <w:marLeft w:val="240"/>
                                      <w:marRight w:val="0"/>
                                      <w:marTop w:val="0"/>
                                      <w:marBottom w:val="0"/>
                                      <w:divBdr>
                                        <w:top w:val="none" w:sz="0" w:space="0" w:color="auto"/>
                                        <w:left w:val="none" w:sz="0" w:space="0" w:color="auto"/>
                                        <w:bottom w:val="none" w:sz="0" w:space="0" w:color="auto"/>
                                        <w:right w:val="none" w:sz="0" w:space="0" w:color="auto"/>
                                      </w:divBdr>
                                    </w:div>
                                  </w:divsChild>
                                </w:div>
                                <w:div w:id="227149987">
                                  <w:marLeft w:val="240"/>
                                  <w:marRight w:val="240"/>
                                  <w:marTop w:val="0"/>
                                  <w:marBottom w:val="0"/>
                                  <w:divBdr>
                                    <w:top w:val="none" w:sz="0" w:space="0" w:color="auto"/>
                                    <w:left w:val="none" w:sz="0" w:space="0" w:color="auto"/>
                                    <w:bottom w:val="none" w:sz="0" w:space="0" w:color="auto"/>
                                    <w:right w:val="none" w:sz="0" w:space="0" w:color="auto"/>
                                  </w:divBdr>
                                  <w:divsChild>
                                    <w:div w:id="146365994">
                                      <w:marLeft w:val="240"/>
                                      <w:marRight w:val="0"/>
                                      <w:marTop w:val="0"/>
                                      <w:marBottom w:val="0"/>
                                      <w:divBdr>
                                        <w:top w:val="none" w:sz="0" w:space="0" w:color="auto"/>
                                        <w:left w:val="none" w:sz="0" w:space="0" w:color="auto"/>
                                        <w:bottom w:val="none" w:sz="0" w:space="0" w:color="auto"/>
                                        <w:right w:val="none" w:sz="0" w:space="0" w:color="auto"/>
                                      </w:divBdr>
                                    </w:div>
                                  </w:divsChild>
                                </w:div>
                                <w:div w:id="393431487">
                                  <w:marLeft w:val="240"/>
                                  <w:marRight w:val="240"/>
                                  <w:marTop w:val="0"/>
                                  <w:marBottom w:val="0"/>
                                  <w:divBdr>
                                    <w:top w:val="none" w:sz="0" w:space="0" w:color="auto"/>
                                    <w:left w:val="none" w:sz="0" w:space="0" w:color="auto"/>
                                    <w:bottom w:val="none" w:sz="0" w:space="0" w:color="auto"/>
                                    <w:right w:val="none" w:sz="0" w:space="0" w:color="auto"/>
                                  </w:divBdr>
                                  <w:divsChild>
                                    <w:div w:id="1165782484">
                                      <w:marLeft w:val="240"/>
                                      <w:marRight w:val="0"/>
                                      <w:marTop w:val="0"/>
                                      <w:marBottom w:val="0"/>
                                      <w:divBdr>
                                        <w:top w:val="none" w:sz="0" w:space="0" w:color="auto"/>
                                        <w:left w:val="none" w:sz="0" w:space="0" w:color="auto"/>
                                        <w:bottom w:val="none" w:sz="0" w:space="0" w:color="auto"/>
                                        <w:right w:val="none" w:sz="0" w:space="0" w:color="auto"/>
                                      </w:divBdr>
                                    </w:div>
                                  </w:divsChild>
                                </w:div>
                                <w:div w:id="688990803">
                                  <w:marLeft w:val="240"/>
                                  <w:marRight w:val="240"/>
                                  <w:marTop w:val="0"/>
                                  <w:marBottom w:val="0"/>
                                  <w:divBdr>
                                    <w:top w:val="none" w:sz="0" w:space="0" w:color="auto"/>
                                    <w:left w:val="none" w:sz="0" w:space="0" w:color="auto"/>
                                    <w:bottom w:val="none" w:sz="0" w:space="0" w:color="auto"/>
                                    <w:right w:val="none" w:sz="0" w:space="0" w:color="auto"/>
                                  </w:divBdr>
                                  <w:divsChild>
                                    <w:div w:id="1208370569">
                                      <w:marLeft w:val="240"/>
                                      <w:marRight w:val="0"/>
                                      <w:marTop w:val="0"/>
                                      <w:marBottom w:val="0"/>
                                      <w:divBdr>
                                        <w:top w:val="none" w:sz="0" w:space="0" w:color="auto"/>
                                        <w:left w:val="none" w:sz="0" w:space="0" w:color="auto"/>
                                        <w:bottom w:val="none" w:sz="0" w:space="0" w:color="auto"/>
                                        <w:right w:val="none" w:sz="0" w:space="0" w:color="auto"/>
                                      </w:divBdr>
                                    </w:div>
                                  </w:divsChild>
                                </w:div>
                                <w:div w:id="934289205">
                                  <w:marLeft w:val="240"/>
                                  <w:marRight w:val="240"/>
                                  <w:marTop w:val="0"/>
                                  <w:marBottom w:val="0"/>
                                  <w:divBdr>
                                    <w:top w:val="none" w:sz="0" w:space="0" w:color="auto"/>
                                    <w:left w:val="none" w:sz="0" w:space="0" w:color="auto"/>
                                    <w:bottom w:val="none" w:sz="0" w:space="0" w:color="auto"/>
                                    <w:right w:val="none" w:sz="0" w:space="0" w:color="auto"/>
                                  </w:divBdr>
                                  <w:divsChild>
                                    <w:div w:id="1567492818">
                                      <w:marLeft w:val="240"/>
                                      <w:marRight w:val="0"/>
                                      <w:marTop w:val="0"/>
                                      <w:marBottom w:val="0"/>
                                      <w:divBdr>
                                        <w:top w:val="none" w:sz="0" w:space="0" w:color="auto"/>
                                        <w:left w:val="none" w:sz="0" w:space="0" w:color="auto"/>
                                        <w:bottom w:val="none" w:sz="0" w:space="0" w:color="auto"/>
                                        <w:right w:val="none" w:sz="0" w:space="0" w:color="auto"/>
                                      </w:divBdr>
                                    </w:div>
                                  </w:divsChild>
                                </w:div>
                                <w:div w:id="1279944214">
                                  <w:marLeft w:val="240"/>
                                  <w:marRight w:val="240"/>
                                  <w:marTop w:val="0"/>
                                  <w:marBottom w:val="0"/>
                                  <w:divBdr>
                                    <w:top w:val="none" w:sz="0" w:space="0" w:color="auto"/>
                                    <w:left w:val="none" w:sz="0" w:space="0" w:color="auto"/>
                                    <w:bottom w:val="none" w:sz="0" w:space="0" w:color="auto"/>
                                    <w:right w:val="none" w:sz="0" w:space="0" w:color="auto"/>
                                  </w:divBdr>
                                  <w:divsChild>
                                    <w:div w:id="1141650384">
                                      <w:marLeft w:val="240"/>
                                      <w:marRight w:val="0"/>
                                      <w:marTop w:val="0"/>
                                      <w:marBottom w:val="0"/>
                                      <w:divBdr>
                                        <w:top w:val="none" w:sz="0" w:space="0" w:color="auto"/>
                                        <w:left w:val="none" w:sz="0" w:space="0" w:color="auto"/>
                                        <w:bottom w:val="none" w:sz="0" w:space="0" w:color="auto"/>
                                        <w:right w:val="none" w:sz="0" w:space="0" w:color="auto"/>
                                      </w:divBdr>
                                    </w:div>
                                  </w:divsChild>
                                </w:div>
                                <w:div w:id="1717503500">
                                  <w:marLeft w:val="240"/>
                                  <w:marRight w:val="240"/>
                                  <w:marTop w:val="0"/>
                                  <w:marBottom w:val="0"/>
                                  <w:divBdr>
                                    <w:top w:val="none" w:sz="0" w:space="0" w:color="auto"/>
                                    <w:left w:val="none" w:sz="0" w:space="0" w:color="auto"/>
                                    <w:bottom w:val="none" w:sz="0" w:space="0" w:color="auto"/>
                                    <w:right w:val="none" w:sz="0" w:space="0" w:color="auto"/>
                                  </w:divBdr>
                                  <w:divsChild>
                                    <w:div w:id="1479372220">
                                      <w:marLeft w:val="240"/>
                                      <w:marRight w:val="0"/>
                                      <w:marTop w:val="0"/>
                                      <w:marBottom w:val="0"/>
                                      <w:divBdr>
                                        <w:top w:val="none" w:sz="0" w:space="0" w:color="auto"/>
                                        <w:left w:val="none" w:sz="0" w:space="0" w:color="auto"/>
                                        <w:bottom w:val="none" w:sz="0" w:space="0" w:color="auto"/>
                                        <w:right w:val="none" w:sz="0" w:space="0" w:color="auto"/>
                                      </w:divBdr>
                                    </w:div>
                                  </w:divsChild>
                                </w:div>
                                <w:div w:id="1908295221">
                                  <w:marLeft w:val="240"/>
                                  <w:marRight w:val="240"/>
                                  <w:marTop w:val="0"/>
                                  <w:marBottom w:val="0"/>
                                  <w:divBdr>
                                    <w:top w:val="none" w:sz="0" w:space="0" w:color="auto"/>
                                    <w:left w:val="none" w:sz="0" w:space="0" w:color="auto"/>
                                    <w:bottom w:val="none" w:sz="0" w:space="0" w:color="auto"/>
                                    <w:right w:val="none" w:sz="0" w:space="0" w:color="auto"/>
                                  </w:divBdr>
                                  <w:divsChild>
                                    <w:div w:id="1448565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970093">
                          <w:marLeft w:val="240"/>
                          <w:marRight w:val="240"/>
                          <w:marTop w:val="0"/>
                          <w:marBottom w:val="0"/>
                          <w:divBdr>
                            <w:top w:val="none" w:sz="0" w:space="0" w:color="auto"/>
                            <w:left w:val="none" w:sz="0" w:space="0" w:color="auto"/>
                            <w:bottom w:val="none" w:sz="0" w:space="0" w:color="auto"/>
                            <w:right w:val="none" w:sz="0" w:space="0" w:color="auto"/>
                          </w:divBdr>
                          <w:divsChild>
                            <w:div w:id="1592732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6995">
                  <w:marLeft w:val="240"/>
                  <w:marRight w:val="240"/>
                  <w:marTop w:val="0"/>
                  <w:marBottom w:val="0"/>
                  <w:divBdr>
                    <w:top w:val="none" w:sz="0" w:space="0" w:color="auto"/>
                    <w:left w:val="none" w:sz="0" w:space="0" w:color="auto"/>
                    <w:bottom w:val="none" w:sz="0" w:space="0" w:color="auto"/>
                    <w:right w:val="none" w:sz="0" w:space="0" w:color="auto"/>
                  </w:divBdr>
                  <w:divsChild>
                    <w:div w:id="181363035">
                      <w:marLeft w:val="240"/>
                      <w:marRight w:val="0"/>
                      <w:marTop w:val="0"/>
                      <w:marBottom w:val="0"/>
                      <w:divBdr>
                        <w:top w:val="none" w:sz="0" w:space="0" w:color="auto"/>
                        <w:left w:val="none" w:sz="0" w:space="0" w:color="auto"/>
                        <w:bottom w:val="none" w:sz="0" w:space="0" w:color="auto"/>
                        <w:right w:val="none" w:sz="0" w:space="0" w:color="auto"/>
                      </w:divBdr>
                    </w:div>
                    <w:div w:id="917128506">
                      <w:marLeft w:val="0"/>
                      <w:marRight w:val="0"/>
                      <w:marTop w:val="0"/>
                      <w:marBottom w:val="0"/>
                      <w:divBdr>
                        <w:top w:val="none" w:sz="0" w:space="0" w:color="auto"/>
                        <w:left w:val="none" w:sz="0" w:space="0" w:color="auto"/>
                        <w:bottom w:val="none" w:sz="0" w:space="0" w:color="auto"/>
                        <w:right w:val="none" w:sz="0" w:space="0" w:color="auto"/>
                      </w:divBdr>
                      <w:divsChild>
                        <w:div w:id="1093478588">
                          <w:marLeft w:val="240"/>
                          <w:marRight w:val="240"/>
                          <w:marTop w:val="0"/>
                          <w:marBottom w:val="0"/>
                          <w:divBdr>
                            <w:top w:val="none" w:sz="0" w:space="0" w:color="auto"/>
                            <w:left w:val="none" w:sz="0" w:space="0" w:color="auto"/>
                            <w:bottom w:val="none" w:sz="0" w:space="0" w:color="auto"/>
                            <w:right w:val="none" w:sz="0" w:space="0" w:color="auto"/>
                          </w:divBdr>
                          <w:divsChild>
                            <w:div w:id="1966689831">
                              <w:marLeft w:val="240"/>
                              <w:marRight w:val="0"/>
                              <w:marTop w:val="0"/>
                              <w:marBottom w:val="0"/>
                              <w:divBdr>
                                <w:top w:val="none" w:sz="0" w:space="0" w:color="auto"/>
                                <w:left w:val="none" w:sz="0" w:space="0" w:color="auto"/>
                                <w:bottom w:val="none" w:sz="0" w:space="0" w:color="auto"/>
                                <w:right w:val="none" w:sz="0" w:space="0" w:color="auto"/>
                              </w:divBdr>
                            </w:div>
                          </w:divsChild>
                        </w:div>
                        <w:div w:id="11204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0751">
                  <w:marLeft w:val="240"/>
                  <w:marRight w:val="240"/>
                  <w:marTop w:val="0"/>
                  <w:marBottom w:val="0"/>
                  <w:divBdr>
                    <w:top w:val="none" w:sz="0" w:space="0" w:color="auto"/>
                    <w:left w:val="none" w:sz="0" w:space="0" w:color="auto"/>
                    <w:bottom w:val="none" w:sz="0" w:space="0" w:color="auto"/>
                    <w:right w:val="none" w:sz="0" w:space="0" w:color="auto"/>
                  </w:divBdr>
                  <w:divsChild>
                    <w:div w:id="684478756">
                      <w:marLeft w:val="240"/>
                      <w:marRight w:val="0"/>
                      <w:marTop w:val="0"/>
                      <w:marBottom w:val="0"/>
                      <w:divBdr>
                        <w:top w:val="none" w:sz="0" w:space="0" w:color="auto"/>
                        <w:left w:val="none" w:sz="0" w:space="0" w:color="auto"/>
                        <w:bottom w:val="none" w:sz="0" w:space="0" w:color="auto"/>
                        <w:right w:val="none" w:sz="0" w:space="0" w:color="auto"/>
                      </w:divBdr>
                    </w:div>
                    <w:div w:id="1199776760">
                      <w:marLeft w:val="0"/>
                      <w:marRight w:val="0"/>
                      <w:marTop w:val="0"/>
                      <w:marBottom w:val="0"/>
                      <w:divBdr>
                        <w:top w:val="none" w:sz="0" w:space="0" w:color="auto"/>
                        <w:left w:val="none" w:sz="0" w:space="0" w:color="auto"/>
                        <w:bottom w:val="none" w:sz="0" w:space="0" w:color="auto"/>
                        <w:right w:val="none" w:sz="0" w:space="0" w:color="auto"/>
                      </w:divBdr>
                      <w:divsChild>
                        <w:div w:id="8531906">
                          <w:marLeft w:val="240"/>
                          <w:marRight w:val="240"/>
                          <w:marTop w:val="0"/>
                          <w:marBottom w:val="0"/>
                          <w:divBdr>
                            <w:top w:val="none" w:sz="0" w:space="0" w:color="auto"/>
                            <w:left w:val="none" w:sz="0" w:space="0" w:color="auto"/>
                            <w:bottom w:val="none" w:sz="0" w:space="0" w:color="auto"/>
                            <w:right w:val="none" w:sz="0" w:space="0" w:color="auto"/>
                          </w:divBdr>
                          <w:divsChild>
                            <w:div w:id="693730929">
                              <w:marLeft w:val="240"/>
                              <w:marRight w:val="0"/>
                              <w:marTop w:val="0"/>
                              <w:marBottom w:val="0"/>
                              <w:divBdr>
                                <w:top w:val="none" w:sz="0" w:space="0" w:color="auto"/>
                                <w:left w:val="none" w:sz="0" w:space="0" w:color="auto"/>
                                <w:bottom w:val="none" w:sz="0" w:space="0" w:color="auto"/>
                                <w:right w:val="none" w:sz="0" w:space="0" w:color="auto"/>
                              </w:divBdr>
                            </w:div>
                            <w:div w:id="723673802">
                              <w:marLeft w:val="0"/>
                              <w:marRight w:val="0"/>
                              <w:marTop w:val="0"/>
                              <w:marBottom w:val="0"/>
                              <w:divBdr>
                                <w:top w:val="none" w:sz="0" w:space="0" w:color="auto"/>
                                <w:left w:val="none" w:sz="0" w:space="0" w:color="auto"/>
                                <w:bottom w:val="none" w:sz="0" w:space="0" w:color="auto"/>
                                <w:right w:val="none" w:sz="0" w:space="0" w:color="auto"/>
                              </w:divBdr>
                              <w:divsChild>
                                <w:div w:id="56173738">
                                  <w:marLeft w:val="0"/>
                                  <w:marRight w:val="0"/>
                                  <w:marTop w:val="0"/>
                                  <w:marBottom w:val="0"/>
                                  <w:divBdr>
                                    <w:top w:val="none" w:sz="0" w:space="0" w:color="auto"/>
                                    <w:left w:val="none" w:sz="0" w:space="0" w:color="auto"/>
                                    <w:bottom w:val="none" w:sz="0" w:space="0" w:color="auto"/>
                                    <w:right w:val="none" w:sz="0" w:space="0" w:color="auto"/>
                                  </w:divBdr>
                                </w:div>
                                <w:div w:id="304043408">
                                  <w:marLeft w:val="240"/>
                                  <w:marRight w:val="240"/>
                                  <w:marTop w:val="0"/>
                                  <w:marBottom w:val="0"/>
                                  <w:divBdr>
                                    <w:top w:val="none" w:sz="0" w:space="0" w:color="auto"/>
                                    <w:left w:val="none" w:sz="0" w:space="0" w:color="auto"/>
                                    <w:bottom w:val="none" w:sz="0" w:space="0" w:color="auto"/>
                                    <w:right w:val="none" w:sz="0" w:space="0" w:color="auto"/>
                                  </w:divBdr>
                                  <w:divsChild>
                                    <w:div w:id="1808933951">
                                      <w:marLeft w:val="240"/>
                                      <w:marRight w:val="0"/>
                                      <w:marTop w:val="0"/>
                                      <w:marBottom w:val="0"/>
                                      <w:divBdr>
                                        <w:top w:val="none" w:sz="0" w:space="0" w:color="auto"/>
                                        <w:left w:val="none" w:sz="0" w:space="0" w:color="auto"/>
                                        <w:bottom w:val="none" w:sz="0" w:space="0" w:color="auto"/>
                                        <w:right w:val="none" w:sz="0" w:space="0" w:color="auto"/>
                                      </w:divBdr>
                                    </w:div>
                                  </w:divsChild>
                                </w:div>
                                <w:div w:id="2004234793">
                                  <w:marLeft w:val="240"/>
                                  <w:marRight w:val="240"/>
                                  <w:marTop w:val="0"/>
                                  <w:marBottom w:val="0"/>
                                  <w:divBdr>
                                    <w:top w:val="none" w:sz="0" w:space="0" w:color="auto"/>
                                    <w:left w:val="none" w:sz="0" w:space="0" w:color="auto"/>
                                    <w:bottom w:val="none" w:sz="0" w:space="0" w:color="auto"/>
                                    <w:right w:val="none" w:sz="0" w:space="0" w:color="auto"/>
                                  </w:divBdr>
                                  <w:divsChild>
                                    <w:div w:id="1755276285">
                                      <w:marLeft w:val="240"/>
                                      <w:marRight w:val="0"/>
                                      <w:marTop w:val="0"/>
                                      <w:marBottom w:val="0"/>
                                      <w:divBdr>
                                        <w:top w:val="none" w:sz="0" w:space="0" w:color="auto"/>
                                        <w:left w:val="none" w:sz="0" w:space="0" w:color="auto"/>
                                        <w:bottom w:val="none" w:sz="0" w:space="0" w:color="auto"/>
                                        <w:right w:val="none" w:sz="0" w:space="0" w:color="auto"/>
                                      </w:divBdr>
                                    </w:div>
                                  </w:divsChild>
                                </w:div>
                                <w:div w:id="2024159216">
                                  <w:marLeft w:val="240"/>
                                  <w:marRight w:val="240"/>
                                  <w:marTop w:val="0"/>
                                  <w:marBottom w:val="0"/>
                                  <w:divBdr>
                                    <w:top w:val="none" w:sz="0" w:space="0" w:color="auto"/>
                                    <w:left w:val="none" w:sz="0" w:space="0" w:color="auto"/>
                                    <w:bottom w:val="none" w:sz="0" w:space="0" w:color="auto"/>
                                    <w:right w:val="none" w:sz="0" w:space="0" w:color="auto"/>
                                  </w:divBdr>
                                  <w:divsChild>
                                    <w:div w:id="5654597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1834">
                          <w:marLeft w:val="240"/>
                          <w:marRight w:val="240"/>
                          <w:marTop w:val="0"/>
                          <w:marBottom w:val="0"/>
                          <w:divBdr>
                            <w:top w:val="none" w:sz="0" w:space="0" w:color="auto"/>
                            <w:left w:val="none" w:sz="0" w:space="0" w:color="auto"/>
                            <w:bottom w:val="none" w:sz="0" w:space="0" w:color="auto"/>
                            <w:right w:val="none" w:sz="0" w:space="0" w:color="auto"/>
                          </w:divBdr>
                          <w:divsChild>
                            <w:div w:id="32077609">
                              <w:marLeft w:val="240"/>
                              <w:marRight w:val="0"/>
                              <w:marTop w:val="0"/>
                              <w:marBottom w:val="0"/>
                              <w:divBdr>
                                <w:top w:val="none" w:sz="0" w:space="0" w:color="auto"/>
                                <w:left w:val="none" w:sz="0" w:space="0" w:color="auto"/>
                                <w:bottom w:val="none" w:sz="0" w:space="0" w:color="auto"/>
                                <w:right w:val="none" w:sz="0" w:space="0" w:color="auto"/>
                              </w:divBdr>
                            </w:div>
                          </w:divsChild>
                        </w:div>
                        <w:div w:id="102268428">
                          <w:marLeft w:val="240"/>
                          <w:marRight w:val="240"/>
                          <w:marTop w:val="0"/>
                          <w:marBottom w:val="0"/>
                          <w:divBdr>
                            <w:top w:val="none" w:sz="0" w:space="0" w:color="auto"/>
                            <w:left w:val="none" w:sz="0" w:space="0" w:color="auto"/>
                            <w:bottom w:val="none" w:sz="0" w:space="0" w:color="auto"/>
                            <w:right w:val="none" w:sz="0" w:space="0" w:color="auto"/>
                          </w:divBdr>
                          <w:divsChild>
                            <w:div w:id="93326227">
                              <w:marLeft w:val="240"/>
                              <w:marRight w:val="0"/>
                              <w:marTop w:val="0"/>
                              <w:marBottom w:val="0"/>
                              <w:divBdr>
                                <w:top w:val="none" w:sz="0" w:space="0" w:color="auto"/>
                                <w:left w:val="none" w:sz="0" w:space="0" w:color="auto"/>
                                <w:bottom w:val="none" w:sz="0" w:space="0" w:color="auto"/>
                                <w:right w:val="none" w:sz="0" w:space="0" w:color="auto"/>
                              </w:divBdr>
                            </w:div>
                          </w:divsChild>
                        </w:div>
                        <w:div w:id="189880581">
                          <w:marLeft w:val="240"/>
                          <w:marRight w:val="240"/>
                          <w:marTop w:val="0"/>
                          <w:marBottom w:val="0"/>
                          <w:divBdr>
                            <w:top w:val="none" w:sz="0" w:space="0" w:color="auto"/>
                            <w:left w:val="none" w:sz="0" w:space="0" w:color="auto"/>
                            <w:bottom w:val="none" w:sz="0" w:space="0" w:color="auto"/>
                            <w:right w:val="none" w:sz="0" w:space="0" w:color="auto"/>
                          </w:divBdr>
                          <w:divsChild>
                            <w:div w:id="311837828">
                              <w:marLeft w:val="240"/>
                              <w:marRight w:val="0"/>
                              <w:marTop w:val="0"/>
                              <w:marBottom w:val="0"/>
                              <w:divBdr>
                                <w:top w:val="none" w:sz="0" w:space="0" w:color="auto"/>
                                <w:left w:val="none" w:sz="0" w:space="0" w:color="auto"/>
                                <w:bottom w:val="none" w:sz="0" w:space="0" w:color="auto"/>
                                <w:right w:val="none" w:sz="0" w:space="0" w:color="auto"/>
                              </w:divBdr>
                            </w:div>
                          </w:divsChild>
                        </w:div>
                        <w:div w:id="357197653">
                          <w:marLeft w:val="240"/>
                          <w:marRight w:val="240"/>
                          <w:marTop w:val="0"/>
                          <w:marBottom w:val="0"/>
                          <w:divBdr>
                            <w:top w:val="none" w:sz="0" w:space="0" w:color="auto"/>
                            <w:left w:val="none" w:sz="0" w:space="0" w:color="auto"/>
                            <w:bottom w:val="none" w:sz="0" w:space="0" w:color="auto"/>
                            <w:right w:val="none" w:sz="0" w:space="0" w:color="auto"/>
                          </w:divBdr>
                          <w:divsChild>
                            <w:div w:id="974916990">
                              <w:marLeft w:val="240"/>
                              <w:marRight w:val="0"/>
                              <w:marTop w:val="0"/>
                              <w:marBottom w:val="0"/>
                              <w:divBdr>
                                <w:top w:val="none" w:sz="0" w:space="0" w:color="auto"/>
                                <w:left w:val="none" w:sz="0" w:space="0" w:color="auto"/>
                                <w:bottom w:val="none" w:sz="0" w:space="0" w:color="auto"/>
                                <w:right w:val="none" w:sz="0" w:space="0" w:color="auto"/>
                              </w:divBdr>
                            </w:div>
                            <w:div w:id="1223103790">
                              <w:marLeft w:val="0"/>
                              <w:marRight w:val="0"/>
                              <w:marTop w:val="0"/>
                              <w:marBottom w:val="0"/>
                              <w:divBdr>
                                <w:top w:val="none" w:sz="0" w:space="0" w:color="auto"/>
                                <w:left w:val="none" w:sz="0" w:space="0" w:color="auto"/>
                                <w:bottom w:val="none" w:sz="0" w:space="0" w:color="auto"/>
                                <w:right w:val="none" w:sz="0" w:space="0" w:color="auto"/>
                              </w:divBdr>
                              <w:divsChild>
                                <w:div w:id="67381809">
                                  <w:marLeft w:val="240"/>
                                  <w:marRight w:val="240"/>
                                  <w:marTop w:val="0"/>
                                  <w:marBottom w:val="0"/>
                                  <w:divBdr>
                                    <w:top w:val="none" w:sz="0" w:space="0" w:color="auto"/>
                                    <w:left w:val="none" w:sz="0" w:space="0" w:color="auto"/>
                                    <w:bottom w:val="none" w:sz="0" w:space="0" w:color="auto"/>
                                    <w:right w:val="none" w:sz="0" w:space="0" w:color="auto"/>
                                  </w:divBdr>
                                  <w:divsChild>
                                    <w:div w:id="1416171121">
                                      <w:marLeft w:val="240"/>
                                      <w:marRight w:val="0"/>
                                      <w:marTop w:val="0"/>
                                      <w:marBottom w:val="0"/>
                                      <w:divBdr>
                                        <w:top w:val="none" w:sz="0" w:space="0" w:color="auto"/>
                                        <w:left w:val="none" w:sz="0" w:space="0" w:color="auto"/>
                                        <w:bottom w:val="none" w:sz="0" w:space="0" w:color="auto"/>
                                        <w:right w:val="none" w:sz="0" w:space="0" w:color="auto"/>
                                      </w:divBdr>
                                    </w:div>
                                  </w:divsChild>
                                </w:div>
                                <w:div w:id="419133573">
                                  <w:marLeft w:val="240"/>
                                  <w:marRight w:val="240"/>
                                  <w:marTop w:val="0"/>
                                  <w:marBottom w:val="0"/>
                                  <w:divBdr>
                                    <w:top w:val="none" w:sz="0" w:space="0" w:color="auto"/>
                                    <w:left w:val="none" w:sz="0" w:space="0" w:color="auto"/>
                                    <w:bottom w:val="none" w:sz="0" w:space="0" w:color="auto"/>
                                    <w:right w:val="none" w:sz="0" w:space="0" w:color="auto"/>
                                  </w:divBdr>
                                  <w:divsChild>
                                    <w:div w:id="2032878280">
                                      <w:marLeft w:val="240"/>
                                      <w:marRight w:val="0"/>
                                      <w:marTop w:val="0"/>
                                      <w:marBottom w:val="0"/>
                                      <w:divBdr>
                                        <w:top w:val="none" w:sz="0" w:space="0" w:color="auto"/>
                                        <w:left w:val="none" w:sz="0" w:space="0" w:color="auto"/>
                                        <w:bottom w:val="none" w:sz="0" w:space="0" w:color="auto"/>
                                        <w:right w:val="none" w:sz="0" w:space="0" w:color="auto"/>
                                      </w:divBdr>
                                    </w:div>
                                  </w:divsChild>
                                </w:div>
                                <w:div w:id="659816520">
                                  <w:marLeft w:val="0"/>
                                  <w:marRight w:val="0"/>
                                  <w:marTop w:val="0"/>
                                  <w:marBottom w:val="0"/>
                                  <w:divBdr>
                                    <w:top w:val="none" w:sz="0" w:space="0" w:color="auto"/>
                                    <w:left w:val="none" w:sz="0" w:space="0" w:color="auto"/>
                                    <w:bottom w:val="none" w:sz="0" w:space="0" w:color="auto"/>
                                    <w:right w:val="none" w:sz="0" w:space="0" w:color="auto"/>
                                  </w:divBdr>
                                </w:div>
                                <w:div w:id="916017552">
                                  <w:marLeft w:val="240"/>
                                  <w:marRight w:val="240"/>
                                  <w:marTop w:val="0"/>
                                  <w:marBottom w:val="0"/>
                                  <w:divBdr>
                                    <w:top w:val="none" w:sz="0" w:space="0" w:color="auto"/>
                                    <w:left w:val="none" w:sz="0" w:space="0" w:color="auto"/>
                                    <w:bottom w:val="none" w:sz="0" w:space="0" w:color="auto"/>
                                    <w:right w:val="none" w:sz="0" w:space="0" w:color="auto"/>
                                  </w:divBdr>
                                  <w:divsChild>
                                    <w:div w:id="608856947">
                                      <w:marLeft w:val="240"/>
                                      <w:marRight w:val="0"/>
                                      <w:marTop w:val="0"/>
                                      <w:marBottom w:val="0"/>
                                      <w:divBdr>
                                        <w:top w:val="none" w:sz="0" w:space="0" w:color="auto"/>
                                        <w:left w:val="none" w:sz="0" w:space="0" w:color="auto"/>
                                        <w:bottom w:val="none" w:sz="0" w:space="0" w:color="auto"/>
                                        <w:right w:val="none" w:sz="0" w:space="0" w:color="auto"/>
                                      </w:divBdr>
                                    </w:div>
                                  </w:divsChild>
                                </w:div>
                                <w:div w:id="1128162474">
                                  <w:marLeft w:val="240"/>
                                  <w:marRight w:val="240"/>
                                  <w:marTop w:val="0"/>
                                  <w:marBottom w:val="0"/>
                                  <w:divBdr>
                                    <w:top w:val="none" w:sz="0" w:space="0" w:color="auto"/>
                                    <w:left w:val="none" w:sz="0" w:space="0" w:color="auto"/>
                                    <w:bottom w:val="none" w:sz="0" w:space="0" w:color="auto"/>
                                    <w:right w:val="none" w:sz="0" w:space="0" w:color="auto"/>
                                  </w:divBdr>
                                  <w:divsChild>
                                    <w:div w:id="892888853">
                                      <w:marLeft w:val="240"/>
                                      <w:marRight w:val="0"/>
                                      <w:marTop w:val="0"/>
                                      <w:marBottom w:val="0"/>
                                      <w:divBdr>
                                        <w:top w:val="none" w:sz="0" w:space="0" w:color="auto"/>
                                        <w:left w:val="none" w:sz="0" w:space="0" w:color="auto"/>
                                        <w:bottom w:val="none" w:sz="0" w:space="0" w:color="auto"/>
                                        <w:right w:val="none" w:sz="0" w:space="0" w:color="auto"/>
                                      </w:divBdr>
                                    </w:div>
                                  </w:divsChild>
                                </w:div>
                                <w:div w:id="1455833466">
                                  <w:marLeft w:val="240"/>
                                  <w:marRight w:val="240"/>
                                  <w:marTop w:val="0"/>
                                  <w:marBottom w:val="0"/>
                                  <w:divBdr>
                                    <w:top w:val="none" w:sz="0" w:space="0" w:color="auto"/>
                                    <w:left w:val="none" w:sz="0" w:space="0" w:color="auto"/>
                                    <w:bottom w:val="none" w:sz="0" w:space="0" w:color="auto"/>
                                    <w:right w:val="none" w:sz="0" w:space="0" w:color="auto"/>
                                  </w:divBdr>
                                  <w:divsChild>
                                    <w:div w:id="254242245">
                                      <w:marLeft w:val="240"/>
                                      <w:marRight w:val="0"/>
                                      <w:marTop w:val="0"/>
                                      <w:marBottom w:val="0"/>
                                      <w:divBdr>
                                        <w:top w:val="none" w:sz="0" w:space="0" w:color="auto"/>
                                        <w:left w:val="none" w:sz="0" w:space="0" w:color="auto"/>
                                        <w:bottom w:val="none" w:sz="0" w:space="0" w:color="auto"/>
                                        <w:right w:val="none" w:sz="0" w:space="0" w:color="auto"/>
                                      </w:divBdr>
                                    </w:div>
                                  </w:divsChild>
                                </w:div>
                                <w:div w:id="1632977367">
                                  <w:marLeft w:val="240"/>
                                  <w:marRight w:val="240"/>
                                  <w:marTop w:val="0"/>
                                  <w:marBottom w:val="0"/>
                                  <w:divBdr>
                                    <w:top w:val="none" w:sz="0" w:space="0" w:color="auto"/>
                                    <w:left w:val="none" w:sz="0" w:space="0" w:color="auto"/>
                                    <w:bottom w:val="none" w:sz="0" w:space="0" w:color="auto"/>
                                    <w:right w:val="none" w:sz="0" w:space="0" w:color="auto"/>
                                  </w:divBdr>
                                  <w:divsChild>
                                    <w:div w:id="1745759321">
                                      <w:marLeft w:val="240"/>
                                      <w:marRight w:val="0"/>
                                      <w:marTop w:val="0"/>
                                      <w:marBottom w:val="0"/>
                                      <w:divBdr>
                                        <w:top w:val="none" w:sz="0" w:space="0" w:color="auto"/>
                                        <w:left w:val="none" w:sz="0" w:space="0" w:color="auto"/>
                                        <w:bottom w:val="none" w:sz="0" w:space="0" w:color="auto"/>
                                        <w:right w:val="none" w:sz="0" w:space="0" w:color="auto"/>
                                      </w:divBdr>
                                    </w:div>
                                  </w:divsChild>
                                </w:div>
                                <w:div w:id="1655794914">
                                  <w:marLeft w:val="240"/>
                                  <w:marRight w:val="240"/>
                                  <w:marTop w:val="0"/>
                                  <w:marBottom w:val="0"/>
                                  <w:divBdr>
                                    <w:top w:val="none" w:sz="0" w:space="0" w:color="auto"/>
                                    <w:left w:val="none" w:sz="0" w:space="0" w:color="auto"/>
                                    <w:bottom w:val="none" w:sz="0" w:space="0" w:color="auto"/>
                                    <w:right w:val="none" w:sz="0" w:space="0" w:color="auto"/>
                                  </w:divBdr>
                                  <w:divsChild>
                                    <w:div w:id="1986428439">
                                      <w:marLeft w:val="240"/>
                                      <w:marRight w:val="0"/>
                                      <w:marTop w:val="0"/>
                                      <w:marBottom w:val="0"/>
                                      <w:divBdr>
                                        <w:top w:val="none" w:sz="0" w:space="0" w:color="auto"/>
                                        <w:left w:val="none" w:sz="0" w:space="0" w:color="auto"/>
                                        <w:bottom w:val="none" w:sz="0" w:space="0" w:color="auto"/>
                                        <w:right w:val="none" w:sz="0" w:space="0" w:color="auto"/>
                                      </w:divBdr>
                                    </w:div>
                                  </w:divsChild>
                                </w:div>
                                <w:div w:id="1797411222">
                                  <w:marLeft w:val="240"/>
                                  <w:marRight w:val="240"/>
                                  <w:marTop w:val="0"/>
                                  <w:marBottom w:val="0"/>
                                  <w:divBdr>
                                    <w:top w:val="none" w:sz="0" w:space="0" w:color="auto"/>
                                    <w:left w:val="none" w:sz="0" w:space="0" w:color="auto"/>
                                    <w:bottom w:val="none" w:sz="0" w:space="0" w:color="auto"/>
                                    <w:right w:val="none" w:sz="0" w:space="0" w:color="auto"/>
                                  </w:divBdr>
                                  <w:divsChild>
                                    <w:div w:id="3375803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35321">
                          <w:marLeft w:val="240"/>
                          <w:marRight w:val="240"/>
                          <w:marTop w:val="0"/>
                          <w:marBottom w:val="0"/>
                          <w:divBdr>
                            <w:top w:val="none" w:sz="0" w:space="0" w:color="auto"/>
                            <w:left w:val="none" w:sz="0" w:space="0" w:color="auto"/>
                            <w:bottom w:val="none" w:sz="0" w:space="0" w:color="auto"/>
                            <w:right w:val="none" w:sz="0" w:space="0" w:color="auto"/>
                          </w:divBdr>
                          <w:divsChild>
                            <w:div w:id="1488593403">
                              <w:marLeft w:val="240"/>
                              <w:marRight w:val="0"/>
                              <w:marTop w:val="0"/>
                              <w:marBottom w:val="0"/>
                              <w:divBdr>
                                <w:top w:val="none" w:sz="0" w:space="0" w:color="auto"/>
                                <w:left w:val="none" w:sz="0" w:space="0" w:color="auto"/>
                                <w:bottom w:val="none" w:sz="0" w:space="0" w:color="auto"/>
                                <w:right w:val="none" w:sz="0" w:space="0" w:color="auto"/>
                              </w:divBdr>
                            </w:div>
                          </w:divsChild>
                        </w:div>
                        <w:div w:id="906184930">
                          <w:marLeft w:val="240"/>
                          <w:marRight w:val="240"/>
                          <w:marTop w:val="0"/>
                          <w:marBottom w:val="0"/>
                          <w:divBdr>
                            <w:top w:val="none" w:sz="0" w:space="0" w:color="auto"/>
                            <w:left w:val="none" w:sz="0" w:space="0" w:color="auto"/>
                            <w:bottom w:val="none" w:sz="0" w:space="0" w:color="auto"/>
                            <w:right w:val="none" w:sz="0" w:space="0" w:color="auto"/>
                          </w:divBdr>
                          <w:divsChild>
                            <w:div w:id="1070692232">
                              <w:marLeft w:val="240"/>
                              <w:marRight w:val="0"/>
                              <w:marTop w:val="0"/>
                              <w:marBottom w:val="0"/>
                              <w:divBdr>
                                <w:top w:val="none" w:sz="0" w:space="0" w:color="auto"/>
                                <w:left w:val="none" w:sz="0" w:space="0" w:color="auto"/>
                                <w:bottom w:val="none" w:sz="0" w:space="0" w:color="auto"/>
                                <w:right w:val="none" w:sz="0" w:space="0" w:color="auto"/>
                              </w:divBdr>
                            </w:div>
                          </w:divsChild>
                        </w:div>
                        <w:div w:id="985400481">
                          <w:marLeft w:val="240"/>
                          <w:marRight w:val="240"/>
                          <w:marTop w:val="0"/>
                          <w:marBottom w:val="0"/>
                          <w:divBdr>
                            <w:top w:val="none" w:sz="0" w:space="0" w:color="auto"/>
                            <w:left w:val="none" w:sz="0" w:space="0" w:color="auto"/>
                            <w:bottom w:val="none" w:sz="0" w:space="0" w:color="auto"/>
                            <w:right w:val="none" w:sz="0" w:space="0" w:color="auto"/>
                          </w:divBdr>
                          <w:divsChild>
                            <w:div w:id="675424037">
                              <w:marLeft w:val="240"/>
                              <w:marRight w:val="0"/>
                              <w:marTop w:val="0"/>
                              <w:marBottom w:val="0"/>
                              <w:divBdr>
                                <w:top w:val="none" w:sz="0" w:space="0" w:color="auto"/>
                                <w:left w:val="none" w:sz="0" w:space="0" w:color="auto"/>
                                <w:bottom w:val="none" w:sz="0" w:space="0" w:color="auto"/>
                                <w:right w:val="none" w:sz="0" w:space="0" w:color="auto"/>
                              </w:divBdr>
                            </w:div>
                          </w:divsChild>
                        </w:div>
                        <w:div w:id="993949396">
                          <w:marLeft w:val="240"/>
                          <w:marRight w:val="240"/>
                          <w:marTop w:val="0"/>
                          <w:marBottom w:val="0"/>
                          <w:divBdr>
                            <w:top w:val="none" w:sz="0" w:space="0" w:color="auto"/>
                            <w:left w:val="none" w:sz="0" w:space="0" w:color="auto"/>
                            <w:bottom w:val="none" w:sz="0" w:space="0" w:color="auto"/>
                            <w:right w:val="none" w:sz="0" w:space="0" w:color="auto"/>
                          </w:divBdr>
                          <w:divsChild>
                            <w:div w:id="978608720">
                              <w:marLeft w:val="240"/>
                              <w:marRight w:val="0"/>
                              <w:marTop w:val="0"/>
                              <w:marBottom w:val="0"/>
                              <w:divBdr>
                                <w:top w:val="none" w:sz="0" w:space="0" w:color="auto"/>
                                <w:left w:val="none" w:sz="0" w:space="0" w:color="auto"/>
                                <w:bottom w:val="none" w:sz="0" w:space="0" w:color="auto"/>
                                <w:right w:val="none" w:sz="0" w:space="0" w:color="auto"/>
                              </w:divBdr>
                            </w:div>
                          </w:divsChild>
                        </w:div>
                        <w:div w:id="1171407578">
                          <w:marLeft w:val="240"/>
                          <w:marRight w:val="240"/>
                          <w:marTop w:val="0"/>
                          <w:marBottom w:val="0"/>
                          <w:divBdr>
                            <w:top w:val="none" w:sz="0" w:space="0" w:color="auto"/>
                            <w:left w:val="none" w:sz="0" w:space="0" w:color="auto"/>
                            <w:bottom w:val="none" w:sz="0" w:space="0" w:color="auto"/>
                            <w:right w:val="none" w:sz="0" w:space="0" w:color="auto"/>
                          </w:divBdr>
                          <w:divsChild>
                            <w:div w:id="722026245">
                              <w:marLeft w:val="240"/>
                              <w:marRight w:val="0"/>
                              <w:marTop w:val="0"/>
                              <w:marBottom w:val="0"/>
                              <w:divBdr>
                                <w:top w:val="none" w:sz="0" w:space="0" w:color="auto"/>
                                <w:left w:val="none" w:sz="0" w:space="0" w:color="auto"/>
                                <w:bottom w:val="none" w:sz="0" w:space="0" w:color="auto"/>
                                <w:right w:val="none" w:sz="0" w:space="0" w:color="auto"/>
                              </w:divBdr>
                            </w:div>
                          </w:divsChild>
                        </w:div>
                        <w:div w:id="1199007192">
                          <w:marLeft w:val="0"/>
                          <w:marRight w:val="0"/>
                          <w:marTop w:val="0"/>
                          <w:marBottom w:val="0"/>
                          <w:divBdr>
                            <w:top w:val="none" w:sz="0" w:space="0" w:color="auto"/>
                            <w:left w:val="none" w:sz="0" w:space="0" w:color="auto"/>
                            <w:bottom w:val="none" w:sz="0" w:space="0" w:color="auto"/>
                            <w:right w:val="none" w:sz="0" w:space="0" w:color="auto"/>
                          </w:divBdr>
                        </w:div>
                        <w:div w:id="1275597432">
                          <w:marLeft w:val="240"/>
                          <w:marRight w:val="240"/>
                          <w:marTop w:val="0"/>
                          <w:marBottom w:val="0"/>
                          <w:divBdr>
                            <w:top w:val="none" w:sz="0" w:space="0" w:color="auto"/>
                            <w:left w:val="none" w:sz="0" w:space="0" w:color="auto"/>
                            <w:bottom w:val="none" w:sz="0" w:space="0" w:color="auto"/>
                            <w:right w:val="none" w:sz="0" w:space="0" w:color="auto"/>
                          </w:divBdr>
                          <w:divsChild>
                            <w:div w:id="164901980">
                              <w:marLeft w:val="0"/>
                              <w:marRight w:val="0"/>
                              <w:marTop w:val="0"/>
                              <w:marBottom w:val="0"/>
                              <w:divBdr>
                                <w:top w:val="none" w:sz="0" w:space="0" w:color="auto"/>
                                <w:left w:val="none" w:sz="0" w:space="0" w:color="auto"/>
                                <w:bottom w:val="none" w:sz="0" w:space="0" w:color="auto"/>
                                <w:right w:val="none" w:sz="0" w:space="0" w:color="auto"/>
                              </w:divBdr>
                              <w:divsChild>
                                <w:div w:id="133256295">
                                  <w:marLeft w:val="240"/>
                                  <w:marRight w:val="240"/>
                                  <w:marTop w:val="0"/>
                                  <w:marBottom w:val="0"/>
                                  <w:divBdr>
                                    <w:top w:val="none" w:sz="0" w:space="0" w:color="auto"/>
                                    <w:left w:val="none" w:sz="0" w:space="0" w:color="auto"/>
                                    <w:bottom w:val="none" w:sz="0" w:space="0" w:color="auto"/>
                                    <w:right w:val="none" w:sz="0" w:space="0" w:color="auto"/>
                                  </w:divBdr>
                                  <w:divsChild>
                                    <w:div w:id="2017726192">
                                      <w:marLeft w:val="240"/>
                                      <w:marRight w:val="0"/>
                                      <w:marTop w:val="0"/>
                                      <w:marBottom w:val="0"/>
                                      <w:divBdr>
                                        <w:top w:val="none" w:sz="0" w:space="0" w:color="auto"/>
                                        <w:left w:val="none" w:sz="0" w:space="0" w:color="auto"/>
                                        <w:bottom w:val="none" w:sz="0" w:space="0" w:color="auto"/>
                                        <w:right w:val="none" w:sz="0" w:space="0" w:color="auto"/>
                                      </w:divBdr>
                                    </w:div>
                                  </w:divsChild>
                                </w:div>
                                <w:div w:id="330446895">
                                  <w:marLeft w:val="0"/>
                                  <w:marRight w:val="0"/>
                                  <w:marTop w:val="0"/>
                                  <w:marBottom w:val="0"/>
                                  <w:divBdr>
                                    <w:top w:val="none" w:sz="0" w:space="0" w:color="auto"/>
                                    <w:left w:val="none" w:sz="0" w:space="0" w:color="auto"/>
                                    <w:bottom w:val="none" w:sz="0" w:space="0" w:color="auto"/>
                                    <w:right w:val="none" w:sz="0" w:space="0" w:color="auto"/>
                                  </w:divBdr>
                                </w:div>
                                <w:div w:id="821198405">
                                  <w:marLeft w:val="240"/>
                                  <w:marRight w:val="240"/>
                                  <w:marTop w:val="0"/>
                                  <w:marBottom w:val="0"/>
                                  <w:divBdr>
                                    <w:top w:val="none" w:sz="0" w:space="0" w:color="auto"/>
                                    <w:left w:val="none" w:sz="0" w:space="0" w:color="auto"/>
                                    <w:bottom w:val="none" w:sz="0" w:space="0" w:color="auto"/>
                                    <w:right w:val="none" w:sz="0" w:space="0" w:color="auto"/>
                                  </w:divBdr>
                                  <w:divsChild>
                                    <w:div w:id="265507013">
                                      <w:marLeft w:val="240"/>
                                      <w:marRight w:val="0"/>
                                      <w:marTop w:val="0"/>
                                      <w:marBottom w:val="0"/>
                                      <w:divBdr>
                                        <w:top w:val="none" w:sz="0" w:space="0" w:color="auto"/>
                                        <w:left w:val="none" w:sz="0" w:space="0" w:color="auto"/>
                                        <w:bottom w:val="none" w:sz="0" w:space="0" w:color="auto"/>
                                        <w:right w:val="none" w:sz="0" w:space="0" w:color="auto"/>
                                      </w:divBdr>
                                    </w:div>
                                  </w:divsChild>
                                </w:div>
                                <w:div w:id="839346166">
                                  <w:marLeft w:val="240"/>
                                  <w:marRight w:val="240"/>
                                  <w:marTop w:val="0"/>
                                  <w:marBottom w:val="0"/>
                                  <w:divBdr>
                                    <w:top w:val="none" w:sz="0" w:space="0" w:color="auto"/>
                                    <w:left w:val="none" w:sz="0" w:space="0" w:color="auto"/>
                                    <w:bottom w:val="none" w:sz="0" w:space="0" w:color="auto"/>
                                    <w:right w:val="none" w:sz="0" w:space="0" w:color="auto"/>
                                  </w:divBdr>
                                  <w:divsChild>
                                    <w:div w:id="1505196836">
                                      <w:marLeft w:val="240"/>
                                      <w:marRight w:val="0"/>
                                      <w:marTop w:val="0"/>
                                      <w:marBottom w:val="0"/>
                                      <w:divBdr>
                                        <w:top w:val="none" w:sz="0" w:space="0" w:color="auto"/>
                                        <w:left w:val="none" w:sz="0" w:space="0" w:color="auto"/>
                                        <w:bottom w:val="none" w:sz="0" w:space="0" w:color="auto"/>
                                        <w:right w:val="none" w:sz="0" w:space="0" w:color="auto"/>
                                      </w:divBdr>
                                    </w:div>
                                  </w:divsChild>
                                </w:div>
                                <w:div w:id="1202861420">
                                  <w:marLeft w:val="240"/>
                                  <w:marRight w:val="240"/>
                                  <w:marTop w:val="0"/>
                                  <w:marBottom w:val="0"/>
                                  <w:divBdr>
                                    <w:top w:val="none" w:sz="0" w:space="0" w:color="auto"/>
                                    <w:left w:val="none" w:sz="0" w:space="0" w:color="auto"/>
                                    <w:bottom w:val="none" w:sz="0" w:space="0" w:color="auto"/>
                                    <w:right w:val="none" w:sz="0" w:space="0" w:color="auto"/>
                                  </w:divBdr>
                                  <w:divsChild>
                                    <w:div w:id="12042462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5912658">
                              <w:marLeft w:val="240"/>
                              <w:marRight w:val="0"/>
                              <w:marTop w:val="0"/>
                              <w:marBottom w:val="0"/>
                              <w:divBdr>
                                <w:top w:val="none" w:sz="0" w:space="0" w:color="auto"/>
                                <w:left w:val="none" w:sz="0" w:space="0" w:color="auto"/>
                                <w:bottom w:val="none" w:sz="0" w:space="0" w:color="auto"/>
                                <w:right w:val="none" w:sz="0" w:space="0" w:color="auto"/>
                              </w:divBdr>
                            </w:div>
                          </w:divsChild>
                        </w:div>
                        <w:div w:id="1283535693">
                          <w:marLeft w:val="240"/>
                          <w:marRight w:val="240"/>
                          <w:marTop w:val="0"/>
                          <w:marBottom w:val="0"/>
                          <w:divBdr>
                            <w:top w:val="none" w:sz="0" w:space="0" w:color="auto"/>
                            <w:left w:val="none" w:sz="0" w:space="0" w:color="auto"/>
                            <w:bottom w:val="none" w:sz="0" w:space="0" w:color="auto"/>
                            <w:right w:val="none" w:sz="0" w:space="0" w:color="auto"/>
                          </w:divBdr>
                          <w:divsChild>
                            <w:div w:id="392974884">
                              <w:marLeft w:val="240"/>
                              <w:marRight w:val="0"/>
                              <w:marTop w:val="0"/>
                              <w:marBottom w:val="0"/>
                              <w:divBdr>
                                <w:top w:val="none" w:sz="0" w:space="0" w:color="auto"/>
                                <w:left w:val="none" w:sz="0" w:space="0" w:color="auto"/>
                                <w:bottom w:val="none" w:sz="0" w:space="0" w:color="auto"/>
                                <w:right w:val="none" w:sz="0" w:space="0" w:color="auto"/>
                              </w:divBdr>
                            </w:div>
                          </w:divsChild>
                        </w:div>
                        <w:div w:id="1334407048">
                          <w:marLeft w:val="240"/>
                          <w:marRight w:val="240"/>
                          <w:marTop w:val="0"/>
                          <w:marBottom w:val="0"/>
                          <w:divBdr>
                            <w:top w:val="none" w:sz="0" w:space="0" w:color="auto"/>
                            <w:left w:val="none" w:sz="0" w:space="0" w:color="auto"/>
                            <w:bottom w:val="none" w:sz="0" w:space="0" w:color="auto"/>
                            <w:right w:val="none" w:sz="0" w:space="0" w:color="auto"/>
                          </w:divBdr>
                          <w:divsChild>
                            <w:div w:id="2110346315">
                              <w:marLeft w:val="240"/>
                              <w:marRight w:val="0"/>
                              <w:marTop w:val="0"/>
                              <w:marBottom w:val="0"/>
                              <w:divBdr>
                                <w:top w:val="none" w:sz="0" w:space="0" w:color="auto"/>
                                <w:left w:val="none" w:sz="0" w:space="0" w:color="auto"/>
                                <w:bottom w:val="none" w:sz="0" w:space="0" w:color="auto"/>
                                <w:right w:val="none" w:sz="0" w:space="0" w:color="auto"/>
                              </w:divBdr>
                            </w:div>
                          </w:divsChild>
                        </w:div>
                        <w:div w:id="1341614734">
                          <w:marLeft w:val="240"/>
                          <w:marRight w:val="240"/>
                          <w:marTop w:val="0"/>
                          <w:marBottom w:val="0"/>
                          <w:divBdr>
                            <w:top w:val="none" w:sz="0" w:space="0" w:color="auto"/>
                            <w:left w:val="none" w:sz="0" w:space="0" w:color="auto"/>
                            <w:bottom w:val="none" w:sz="0" w:space="0" w:color="auto"/>
                            <w:right w:val="none" w:sz="0" w:space="0" w:color="auto"/>
                          </w:divBdr>
                          <w:divsChild>
                            <w:div w:id="500586851">
                              <w:marLeft w:val="240"/>
                              <w:marRight w:val="0"/>
                              <w:marTop w:val="0"/>
                              <w:marBottom w:val="0"/>
                              <w:divBdr>
                                <w:top w:val="none" w:sz="0" w:space="0" w:color="auto"/>
                                <w:left w:val="none" w:sz="0" w:space="0" w:color="auto"/>
                                <w:bottom w:val="none" w:sz="0" w:space="0" w:color="auto"/>
                                <w:right w:val="none" w:sz="0" w:space="0" w:color="auto"/>
                              </w:divBdr>
                            </w:div>
                          </w:divsChild>
                        </w:div>
                        <w:div w:id="1378431661">
                          <w:marLeft w:val="240"/>
                          <w:marRight w:val="240"/>
                          <w:marTop w:val="0"/>
                          <w:marBottom w:val="0"/>
                          <w:divBdr>
                            <w:top w:val="none" w:sz="0" w:space="0" w:color="auto"/>
                            <w:left w:val="none" w:sz="0" w:space="0" w:color="auto"/>
                            <w:bottom w:val="none" w:sz="0" w:space="0" w:color="auto"/>
                            <w:right w:val="none" w:sz="0" w:space="0" w:color="auto"/>
                          </w:divBdr>
                          <w:divsChild>
                            <w:div w:id="552228428">
                              <w:marLeft w:val="0"/>
                              <w:marRight w:val="0"/>
                              <w:marTop w:val="0"/>
                              <w:marBottom w:val="0"/>
                              <w:divBdr>
                                <w:top w:val="none" w:sz="0" w:space="0" w:color="auto"/>
                                <w:left w:val="none" w:sz="0" w:space="0" w:color="auto"/>
                                <w:bottom w:val="none" w:sz="0" w:space="0" w:color="auto"/>
                                <w:right w:val="none" w:sz="0" w:space="0" w:color="auto"/>
                              </w:divBdr>
                              <w:divsChild>
                                <w:div w:id="268439125">
                                  <w:marLeft w:val="240"/>
                                  <w:marRight w:val="240"/>
                                  <w:marTop w:val="0"/>
                                  <w:marBottom w:val="0"/>
                                  <w:divBdr>
                                    <w:top w:val="none" w:sz="0" w:space="0" w:color="auto"/>
                                    <w:left w:val="none" w:sz="0" w:space="0" w:color="auto"/>
                                    <w:bottom w:val="none" w:sz="0" w:space="0" w:color="auto"/>
                                    <w:right w:val="none" w:sz="0" w:space="0" w:color="auto"/>
                                  </w:divBdr>
                                  <w:divsChild>
                                    <w:div w:id="1664045546">
                                      <w:marLeft w:val="240"/>
                                      <w:marRight w:val="0"/>
                                      <w:marTop w:val="0"/>
                                      <w:marBottom w:val="0"/>
                                      <w:divBdr>
                                        <w:top w:val="none" w:sz="0" w:space="0" w:color="auto"/>
                                        <w:left w:val="none" w:sz="0" w:space="0" w:color="auto"/>
                                        <w:bottom w:val="none" w:sz="0" w:space="0" w:color="auto"/>
                                        <w:right w:val="none" w:sz="0" w:space="0" w:color="auto"/>
                                      </w:divBdr>
                                    </w:div>
                                  </w:divsChild>
                                </w:div>
                                <w:div w:id="832648417">
                                  <w:marLeft w:val="240"/>
                                  <w:marRight w:val="240"/>
                                  <w:marTop w:val="0"/>
                                  <w:marBottom w:val="0"/>
                                  <w:divBdr>
                                    <w:top w:val="none" w:sz="0" w:space="0" w:color="auto"/>
                                    <w:left w:val="none" w:sz="0" w:space="0" w:color="auto"/>
                                    <w:bottom w:val="none" w:sz="0" w:space="0" w:color="auto"/>
                                    <w:right w:val="none" w:sz="0" w:space="0" w:color="auto"/>
                                  </w:divBdr>
                                  <w:divsChild>
                                    <w:div w:id="355935893">
                                      <w:marLeft w:val="240"/>
                                      <w:marRight w:val="0"/>
                                      <w:marTop w:val="0"/>
                                      <w:marBottom w:val="0"/>
                                      <w:divBdr>
                                        <w:top w:val="none" w:sz="0" w:space="0" w:color="auto"/>
                                        <w:left w:val="none" w:sz="0" w:space="0" w:color="auto"/>
                                        <w:bottom w:val="none" w:sz="0" w:space="0" w:color="auto"/>
                                        <w:right w:val="none" w:sz="0" w:space="0" w:color="auto"/>
                                      </w:divBdr>
                                    </w:div>
                                  </w:divsChild>
                                </w:div>
                                <w:div w:id="1351108053">
                                  <w:marLeft w:val="0"/>
                                  <w:marRight w:val="0"/>
                                  <w:marTop w:val="0"/>
                                  <w:marBottom w:val="0"/>
                                  <w:divBdr>
                                    <w:top w:val="none" w:sz="0" w:space="0" w:color="auto"/>
                                    <w:left w:val="none" w:sz="0" w:space="0" w:color="auto"/>
                                    <w:bottom w:val="none" w:sz="0" w:space="0" w:color="auto"/>
                                    <w:right w:val="none" w:sz="0" w:space="0" w:color="auto"/>
                                  </w:divBdr>
                                </w:div>
                                <w:div w:id="1702706563">
                                  <w:marLeft w:val="240"/>
                                  <w:marRight w:val="240"/>
                                  <w:marTop w:val="0"/>
                                  <w:marBottom w:val="0"/>
                                  <w:divBdr>
                                    <w:top w:val="none" w:sz="0" w:space="0" w:color="auto"/>
                                    <w:left w:val="none" w:sz="0" w:space="0" w:color="auto"/>
                                    <w:bottom w:val="none" w:sz="0" w:space="0" w:color="auto"/>
                                    <w:right w:val="none" w:sz="0" w:space="0" w:color="auto"/>
                                  </w:divBdr>
                                  <w:divsChild>
                                    <w:div w:id="9263784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85115891">
                              <w:marLeft w:val="240"/>
                              <w:marRight w:val="0"/>
                              <w:marTop w:val="0"/>
                              <w:marBottom w:val="0"/>
                              <w:divBdr>
                                <w:top w:val="none" w:sz="0" w:space="0" w:color="auto"/>
                                <w:left w:val="none" w:sz="0" w:space="0" w:color="auto"/>
                                <w:bottom w:val="none" w:sz="0" w:space="0" w:color="auto"/>
                                <w:right w:val="none" w:sz="0" w:space="0" w:color="auto"/>
                              </w:divBdr>
                            </w:div>
                          </w:divsChild>
                        </w:div>
                        <w:div w:id="1399523807">
                          <w:marLeft w:val="240"/>
                          <w:marRight w:val="240"/>
                          <w:marTop w:val="0"/>
                          <w:marBottom w:val="0"/>
                          <w:divBdr>
                            <w:top w:val="none" w:sz="0" w:space="0" w:color="auto"/>
                            <w:left w:val="none" w:sz="0" w:space="0" w:color="auto"/>
                            <w:bottom w:val="none" w:sz="0" w:space="0" w:color="auto"/>
                            <w:right w:val="none" w:sz="0" w:space="0" w:color="auto"/>
                          </w:divBdr>
                          <w:divsChild>
                            <w:div w:id="788940881">
                              <w:marLeft w:val="240"/>
                              <w:marRight w:val="0"/>
                              <w:marTop w:val="0"/>
                              <w:marBottom w:val="0"/>
                              <w:divBdr>
                                <w:top w:val="none" w:sz="0" w:space="0" w:color="auto"/>
                                <w:left w:val="none" w:sz="0" w:space="0" w:color="auto"/>
                                <w:bottom w:val="none" w:sz="0" w:space="0" w:color="auto"/>
                                <w:right w:val="none" w:sz="0" w:space="0" w:color="auto"/>
                              </w:divBdr>
                            </w:div>
                            <w:div w:id="848062193">
                              <w:marLeft w:val="0"/>
                              <w:marRight w:val="0"/>
                              <w:marTop w:val="0"/>
                              <w:marBottom w:val="0"/>
                              <w:divBdr>
                                <w:top w:val="none" w:sz="0" w:space="0" w:color="auto"/>
                                <w:left w:val="none" w:sz="0" w:space="0" w:color="auto"/>
                                <w:bottom w:val="none" w:sz="0" w:space="0" w:color="auto"/>
                                <w:right w:val="none" w:sz="0" w:space="0" w:color="auto"/>
                              </w:divBdr>
                              <w:divsChild>
                                <w:div w:id="751315072">
                                  <w:marLeft w:val="240"/>
                                  <w:marRight w:val="240"/>
                                  <w:marTop w:val="0"/>
                                  <w:marBottom w:val="0"/>
                                  <w:divBdr>
                                    <w:top w:val="none" w:sz="0" w:space="0" w:color="auto"/>
                                    <w:left w:val="none" w:sz="0" w:space="0" w:color="auto"/>
                                    <w:bottom w:val="none" w:sz="0" w:space="0" w:color="auto"/>
                                    <w:right w:val="none" w:sz="0" w:space="0" w:color="auto"/>
                                  </w:divBdr>
                                  <w:divsChild>
                                    <w:div w:id="1201431073">
                                      <w:marLeft w:val="240"/>
                                      <w:marRight w:val="0"/>
                                      <w:marTop w:val="0"/>
                                      <w:marBottom w:val="0"/>
                                      <w:divBdr>
                                        <w:top w:val="none" w:sz="0" w:space="0" w:color="auto"/>
                                        <w:left w:val="none" w:sz="0" w:space="0" w:color="auto"/>
                                        <w:bottom w:val="none" w:sz="0" w:space="0" w:color="auto"/>
                                        <w:right w:val="none" w:sz="0" w:space="0" w:color="auto"/>
                                      </w:divBdr>
                                    </w:div>
                                  </w:divsChild>
                                </w:div>
                                <w:div w:id="920258141">
                                  <w:marLeft w:val="0"/>
                                  <w:marRight w:val="0"/>
                                  <w:marTop w:val="0"/>
                                  <w:marBottom w:val="0"/>
                                  <w:divBdr>
                                    <w:top w:val="none" w:sz="0" w:space="0" w:color="auto"/>
                                    <w:left w:val="none" w:sz="0" w:space="0" w:color="auto"/>
                                    <w:bottom w:val="none" w:sz="0" w:space="0" w:color="auto"/>
                                    <w:right w:val="none" w:sz="0" w:space="0" w:color="auto"/>
                                  </w:divBdr>
                                </w:div>
                                <w:div w:id="1455909762">
                                  <w:marLeft w:val="240"/>
                                  <w:marRight w:val="240"/>
                                  <w:marTop w:val="0"/>
                                  <w:marBottom w:val="0"/>
                                  <w:divBdr>
                                    <w:top w:val="none" w:sz="0" w:space="0" w:color="auto"/>
                                    <w:left w:val="none" w:sz="0" w:space="0" w:color="auto"/>
                                    <w:bottom w:val="none" w:sz="0" w:space="0" w:color="auto"/>
                                    <w:right w:val="none" w:sz="0" w:space="0" w:color="auto"/>
                                  </w:divBdr>
                                  <w:divsChild>
                                    <w:div w:id="1879704128">
                                      <w:marLeft w:val="240"/>
                                      <w:marRight w:val="0"/>
                                      <w:marTop w:val="0"/>
                                      <w:marBottom w:val="0"/>
                                      <w:divBdr>
                                        <w:top w:val="none" w:sz="0" w:space="0" w:color="auto"/>
                                        <w:left w:val="none" w:sz="0" w:space="0" w:color="auto"/>
                                        <w:bottom w:val="none" w:sz="0" w:space="0" w:color="auto"/>
                                        <w:right w:val="none" w:sz="0" w:space="0" w:color="auto"/>
                                      </w:divBdr>
                                    </w:div>
                                  </w:divsChild>
                                </w:div>
                                <w:div w:id="1649017611">
                                  <w:marLeft w:val="240"/>
                                  <w:marRight w:val="240"/>
                                  <w:marTop w:val="0"/>
                                  <w:marBottom w:val="0"/>
                                  <w:divBdr>
                                    <w:top w:val="none" w:sz="0" w:space="0" w:color="auto"/>
                                    <w:left w:val="none" w:sz="0" w:space="0" w:color="auto"/>
                                    <w:bottom w:val="none" w:sz="0" w:space="0" w:color="auto"/>
                                    <w:right w:val="none" w:sz="0" w:space="0" w:color="auto"/>
                                  </w:divBdr>
                                  <w:divsChild>
                                    <w:div w:id="1551108606">
                                      <w:marLeft w:val="240"/>
                                      <w:marRight w:val="0"/>
                                      <w:marTop w:val="0"/>
                                      <w:marBottom w:val="0"/>
                                      <w:divBdr>
                                        <w:top w:val="none" w:sz="0" w:space="0" w:color="auto"/>
                                        <w:left w:val="none" w:sz="0" w:space="0" w:color="auto"/>
                                        <w:bottom w:val="none" w:sz="0" w:space="0" w:color="auto"/>
                                        <w:right w:val="none" w:sz="0" w:space="0" w:color="auto"/>
                                      </w:divBdr>
                                    </w:div>
                                  </w:divsChild>
                                </w:div>
                                <w:div w:id="2062093011">
                                  <w:marLeft w:val="240"/>
                                  <w:marRight w:val="240"/>
                                  <w:marTop w:val="0"/>
                                  <w:marBottom w:val="0"/>
                                  <w:divBdr>
                                    <w:top w:val="none" w:sz="0" w:space="0" w:color="auto"/>
                                    <w:left w:val="none" w:sz="0" w:space="0" w:color="auto"/>
                                    <w:bottom w:val="none" w:sz="0" w:space="0" w:color="auto"/>
                                    <w:right w:val="none" w:sz="0" w:space="0" w:color="auto"/>
                                  </w:divBdr>
                                  <w:divsChild>
                                    <w:div w:id="1162658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67413">
                          <w:marLeft w:val="240"/>
                          <w:marRight w:val="240"/>
                          <w:marTop w:val="0"/>
                          <w:marBottom w:val="0"/>
                          <w:divBdr>
                            <w:top w:val="none" w:sz="0" w:space="0" w:color="auto"/>
                            <w:left w:val="none" w:sz="0" w:space="0" w:color="auto"/>
                            <w:bottom w:val="none" w:sz="0" w:space="0" w:color="auto"/>
                            <w:right w:val="none" w:sz="0" w:space="0" w:color="auto"/>
                          </w:divBdr>
                          <w:divsChild>
                            <w:div w:id="1070540064">
                              <w:marLeft w:val="240"/>
                              <w:marRight w:val="0"/>
                              <w:marTop w:val="0"/>
                              <w:marBottom w:val="0"/>
                              <w:divBdr>
                                <w:top w:val="none" w:sz="0" w:space="0" w:color="auto"/>
                                <w:left w:val="none" w:sz="0" w:space="0" w:color="auto"/>
                                <w:bottom w:val="none" w:sz="0" w:space="0" w:color="auto"/>
                                <w:right w:val="none" w:sz="0" w:space="0" w:color="auto"/>
                              </w:divBdr>
                            </w:div>
                          </w:divsChild>
                        </w:div>
                        <w:div w:id="1516380930">
                          <w:marLeft w:val="240"/>
                          <w:marRight w:val="240"/>
                          <w:marTop w:val="0"/>
                          <w:marBottom w:val="0"/>
                          <w:divBdr>
                            <w:top w:val="none" w:sz="0" w:space="0" w:color="auto"/>
                            <w:left w:val="none" w:sz="0" w:space="0" w:color="auto"/>
                            <w:bottom w:val="none" w:sz="0" w:space="0" w:color="auto"/>
                            <w:right w:val="none" w:sz="0" w:space="0" w:color="auto"/>
                          </w:divBdr>
                          <w:divsChild>
                            <w:div w:id="166991249">
                              <w:marLeft w:val="240"/>
                              <w:marRight w:val="0"/>
                              <w:marTop w:val="0"/>
                              <w:marBottom w:val="0"/>
                              <w:divBdr>
                                <w:top w:val="none" w:sz="0" w:space="0" w:color="auto"/>
                                <w:left w:val="none" w:sz="0" w:space="0" w:color="auto"/>
                                <w:bottom w:val="none" w:sz="0" w:space="0" w:color="auto"/>
                                <w:right w:val="none" w:sz="0" w:space="0" w:color="auto"/>
                              </w:divBdr>
                            </w:div>
                            <w:div w:id="831406297">
                              <w:marLeft w:val="0"/>
                              <w:marRight w:val="0"/>
                              <w:marTop w:val="0"/>
                              <w:marBottom w:val="0"/>
                              <w:divBdr>
                                <w:top w:val="none" w:sz="0" w:space="0" w:color="auto"/>
                                <w:left w:val="none" w:sz="0" w:space="0" w:color="auto"/>
                                <w:bottom w:val="none" w:sz="0" w:space="0" w:color="auto"/>
                                <w:right w:val="none" w:sz="0" w:space="0" w:color="auto"/>
                              </w:divBdr>
                              <w:divsChild>
                                <w:div w:id="61031762">
                                  <w:marLeft w:val="240"/>
                                  <w:marRight w:val="240"/>
                                  <w:marTop w:val="0"/>
                                  <w:marBottom w:val="0"/>
                                  <w:divBdr>
                                    <w:top w:val="none" w:sz="0" w:space="0" w:color="auto"/>
                                    <w:left w:val="none" w:sz="0" w:space="0" w:color="auto"/>
                                    <w:bottom w:val="none" w:sz="0" w:space="0" w:color="auto"/>
                                    <w:right w:val="none" w:sz="0" w:space="0" w:color="auto"/>
                                  </w:divBdr>
                                  <w:divsChild>
                                    <w:div w:id="824778357">
                                      <w:marLeft w:val="240"/>
                                      <w:marRight w:val="0"/>
                                      <w:marTop w:val="0"/>
                                      <w:marBottom w:val="0"/>
                                      <w:divBdr>
                                        <w:top w:val="none" w:sz="0" w:space="0" w:color="auto"/>
                                        <w:left w:val="none" w:sz="0" w:space="0" w:color="auto"/>
                                        <w:bottom w:val="none" w:sz="0" w:space="0" w:color="auto"/>
                                        <w:right w:val="none" w:sz="0" w:space="0" w:color="auto"/>
                                      </w:divBdr>
                                    </w:div>
                                  </w:divsChild>
                                </w:div>
                                <w:div w:id="574896263">
                                  <w:marLeft w:val="0"/>
                                  <w:marRight w:val="0"/>
                                  <w:marTop w:val="0"/>
                                  <w:marBottom w:val="0"/>
                                  <w:divBdr>
                                    <w:top w:val="none" w:sz="0" w:space="0" w:color="auto"/>
                                    <w:left w:val="none" w:sz="0" w:space="0" w:color="auto"/>
                                    <w:bottom w:val="none" w:sz="0" w:space="0" w:color="auto"/>
                                    <w:right w:val="none" w:sz="0" w:space="0" w:color="auto"/>
                                  </w:divBdr>
                                </w:div>
                                <w:div w:id="903757219">
                                  <w:marLeft w:val="240"/>
                                  <w:marRight w:val="240"/>
                                  <w:marTop w:val="0"/>
                                  <w:marBottom w:val="0"/>
                                  <w:divBdr>
                                    <w:top w:val="none" w:sz="0" w:space="0" w:color="auto"/>
                                    <w:left w:val="none" w:sz="0" w:space="0" w:color="auto"/>
                                    <w:bottom w:val="none" w:sz="0" w:space="0" w:color="auto"/>
                                    <w:right w:val="none" w:sz="0" w:space="0" w:color="auto"/>
                                  </w:divBdr>
                                  <w:divsChild>
                                    <w:div w:id="2079085962">
                                      <w:marLeft w:val="240"/>
                                      <w:marRight w:val="0"/>
                                      <w:marTop w:val="0"/>
                                      <w:marBottom w:val="0"/>
                                      <w:divBdr>
                                        <w:top w:val="none" w:sz="0" w:space="0" w:color="auto"/>
                                        <w:left w:val="none" w:sz="0" w:space="0" w:color="auto"/>
                                        <w:bottom w:val="none" w:sz="0" w:space="0" w:color="auto"/>
                                        <w:right w:val="none" w:sz="0" w:space="0" w:color="auto"/>
                                      </w:divBdr>
                                    </w:div>
                                  </w:divsChild>
                                </w:div>
                                <w:div w:id="1659963592">
                                  <w:marLeft w:val="240"/>
                                  <w:marRight w:val="240"/>
                                  <w:marTop w:val="0"/>
                                  <w:marBottom w:val="0"/>
                                  <w:divBdr>
                                    <w:top w:val="none" w:sz="0" w:space="0" w:color="auto"/>
                                    <w:left w:val="none" w:sz="0" w:space="0" w:color="auto"/>
                                    <w:bottom w:val="none" w:sz="0" w:space="0" w:color="auto"/>
                                    <w:right w:val="none" w:sz="0" w:space="0" w:color="auto"/>
                                  </w:divBdr>
                                  <w:divsChild>
                                    <w:div w:id="1998652522">
                                      <w:marLeft w:val="240"/>
                                      <w:marRight w:val="0"/>
                                      <w:marTop w:val="0"/>
                                      <w:marBottom w:val="0"/>
                                      <w:divBdr>
                                        <w:top w:val="none" w:sz="0" w:space="0" w:color="auto"/>
                                        <w:left w:val="none" w:sz="0" w:space="0" w:color="auto"/>
                                        <w:bottom w:val="none" w:sz="0" w:space="0" w:color="auto"/>
                                        <w:right w:val="none" w:sz="0" w:space="0" w:color="auto"/>
                                      </w:divBdr>
                                    </w:div>
                                  </w:divsChild>
                                </w:div>
                                <w:div w:id="1758362981">
                                  <w:marLeft w:val="240"/>
                                  <w:marRight w:val="240"/>
                                  <w:marTop w:val="0"/>
                                  <w:marBottom w:val="0"/>
                                  <w:divBdr>
                                    <w:top w:val="none" w:sz="0" w:space="0" w:color="auto"/>
                                    <w:left w:val="none" w:sz="0" w:space="0" w:color="auto"/>
                                    <w:bottom w:val="none" w:sz="0" w:space="0" w:color="auto"/>
                                    <w:right w:val="none" w:sz="0" w:space="0" w:color="auto"/>
                                  </w:divBdr>
                                  <w:divsChild>
                                    <w:div w:id="19787524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05554">
                          <w:marLeft w:val="240"/>
                          <w:marRight w:val="240"/>
                          <w:marTop w:val="0"/>
                          <w:marBottom w:val="0"/>
                          <w:divBdr>
                            <w:top w:val="none" w:sz="0" w:space="0" w:color="auto"/>
                            <w:left w:val="none" w:sz="0" w:space="0" w:color="auto"/>
                            <w:bottom w:val="none" w:sz="0" w:space="0" w:color="auto"/>
                            <w:right w:val="none" w:sz="0" w:space="0" w:color="auto"/>
                          </w:divBdr>
                          <w:divsChild>
                            <w:div w:id="1713308418">
                              <w:marLeft w:val="240"/>
                              <w:marRight w:val="0"/>
                              <w:marTop w:val="0"/>
                              <w:marBottom w:val="0"/>
                              <w:divBdr>
                                <w:top w:val="none" w:sz="0" w:space="0" w:color="auto"/>
                                <w:left w:val="none" w:sz="0" w:space="0" w:color="auto"/>
                                <w:bottom w:val="none" w:sz="0" w:space="0" w:color="auto"/>
                                <w:right w:val="none" w:sz="0" w:space="0" w:color="auto"/>
                              </w:divBdr>
                            </w:div>
                          </w:divsChild>
                        </w:div>
                        <w:div w:id="1585262256">
                          <w:marLeft w:val="240"/>
                          <w:marRight w:val="240"/>
                          <w:marTop w:val="0"/>
                          <w:marBottom w:val="0"/>
                          <w:divBdr>
                            <w:top w:val="none" w:sz="0" w:space="0" w:color="auto"/>
                            <w:left w:val="none" w:sz="0" w:space="0" w:color="auto"/>
                            <w:bottom w:val="none" w:sz="0" w:space="0" w:color="auto"/>
                            <w:right w:val="none" w:sz="0" w:space="0" w:color="auto"/>
                          </w:divBdr>
                          <w:divsChild>
                            <w:div w:id="597101328">
                              <w:marLeft w:val="240"/>
                              <w:marRight w:val="0"/>
                              <w:marTop w:val="0"/>
                              <w:marBottom w:val="0"/>
                              <w:divBdr>
                                <w:top w:val="none" w:sz="0" w:space="0" w:color="auto"/>
                                <w:left w:val="none" w:sz="0" w:space="0" w:color="auto"/>
                                <w:bottom w:val="none" w:sz="0" w:space="0" w:color="auto"/>
                                <w:right w:val="none" w:sz="0" w:space="0" w:color="auto"/>
                              </w:divBdr>
                            </w:div>
                          </w:divsChild>
                        </w:div>
                        <w:div w:id="1711031141">
                          <w:marLeft w:val="240"/>
                          <w:marRight w:val="240"/>
                          <w:marTop w:val="0"/>
                          <w:marBottom w:val="0"/>
                          <w:divBdr>
                            <w:top w:val="none" w:sz="0" w:space="0" w:color="auto"/>
                            <w:left w:val="none" w:sz="0" w:space="0" w:color="auto"/>
                            <w:bottom w:val="none" w:sz="0" w:space="0" w:color="auto"/>
                            <w:right w:val="none" w:sz="0" w:space="0" w:color="auto"/>
                          </w:divBdr>
                          <w:divsChild>
                            <w:div w:id="1087657562">
                              <w:marLeft w:val="240"/>
                              <w:marRight w:val="0"/>
                              <w:marTop w:val="0"/>
                              <w:marBottom w:val="0"/>
                              <w:divBdr>
                                <w:top w:val="none" w:sz="0" w:space="0" w:color="auto"/>
                                <w:left w:val="none" w:sz="0" w:space="0" w:color="auto"/>
                                <w:bottom w:val="none" w:sz="0" w:space="0" w:color="auto"/>
                                <w:right w:val="none" w:sz="0" w:space="0" w:color="auto"/>
                              </w:divBdr>
                            </w:div>
                          </w:divsChild>
                        </w:div>
                        <w:div w:id="1765806238">
                          <w:marLeft w:val="240"/>
                          <w:marRight w:val="240"/>
                          <w:marTop w:val="0"/>
                          <w:marBottom w:val="0"/>
                          <w:divBdr>
                            <w:top w:val="none" w:sz="0" w:space="0" w:color="auto"/>
                            <w:left w:val="none" w:sz="0" w:space="0" w:color="auto"/>
                            <w:bottom w:val="none" w:sz="0" w:space="0" w:color="auto"/>
                            <w:right w:val="none" w:sz="0" w:space="0" w:color="auto"/>
                          </w:divBdr>
                          <w:divsChild>
                            <w:div w:id="1100637898">
                              <w:marLeft w:val="240"/>
                              <w:marRight w:val="0"/>
                              <w:marTop w:val="0"/>
                              <w:marBottom w:val="0"/>
                              <w:divBdr>
                                <w:top w:val="none" w:sz="0" w:space="0" w:color="auto"/>
                                <w:left w:val="none" w:sz="0" w:space="0" w:color="auto"/>
                                <w:bottom w:val="none" w:sz="0" w:space="0" w:color="auto"/>
                                <w:right w:val="none" w:sz="0" w:space="0" w:color="auto"/>
                              </w:divBdr>
                            </w:div>
                          </w:divsChild>
                        </w:div>
                        <w:div w:id="1772771755">
                          <w:marLeft w:val="240"/>
                          <w:marRight w:val="240"/>
                          <w:marTop w:val="0"/>
                          <w:marBottom w:val="0"/>
                          <w:divBdr>
                            <w:top w:val="none" w:sz="0" w:space="0" w:color="auto"/>
                            <w:left w:val="none" w:sz="0" w:space="0" w:color="auto"/>
                            <w:bottom w:val="none" w:sz="0" w:space="0" w:color="auto"/>
                            <w:right w:val="none" w:sz="0" w:space="0" w:color="auto"/>
                          </w:divBdr>
                          <w:divsChild>
                            <w:div w:id="536281401">
                              <w:marLeft w:val="240"/>
                              <w:marRight w:val="0"/>
                              <w:marTop w:val="0"/>
                              <w:marBottom w:val="0"/>
                              <w:divBdr>
                                <w:top w:val="none" w:sz="0" w:space="0" w:color="auto"/>
                                <w:left w:val="none" w:sz="0" w:space="0" w:color="auto"/>
                                <w:bottom w:val="none" w:sz="0" w:space="0" w:color="auto"/>
                                <w:right w:val="none" w:sz="0" w:space="0" w:color="auto"/>
                              </w:divBdr>
                            </w:div>
                          </w:divsChild>
                        </w:div>
                        <w:div w:id="1836650772">
                          <w:marLeft w:val="240"/>
                          <w:marRight w:val="240"/>
                          <w:marTop w:val="0"/>
                          <w:marBottom w:val="0"/>
                          <w:divBdr>
                            <w:top w:val="none" w:sz="0" w:space="0" w:color="auto"/>
                            <w:left w:val="none" w:sz="0" w:space="0" w:color="auto"/>
                            <w:bottom w:val="none" w:sz="0" w:space="0" w:color="auto"/>
                            <w:right w:val="none" w:sz="0" w:space="0" w:color="auto"/>
                          </w:divBdr>
                          <w:divsChild>
                            <w:div w:id="573392895">
                              <w:marLeft w:val="240"/>
                              <w:marRight w:val="0"/>
                              <w:marTop w:val="0"/>
                              <w:marBottom w:val="0"/>
                              <w:divBdr>
                                <w:top w:val="none" w:sz="0" w:space="0" w:color="auto"/>
                                <w:left w:val="none" w:sz="0" w:space="0" w:color="auto"/>
                                <w:bottom w:val="none" w:sz="0" w:space="0" w:color="auto"/>
                                <w:right w:val="none" w:sz="0" w:space="0" w:color="auto"/>
                              </w:divBdr>
                            </w:div>
                            <w:div w:id="1294755500">
                              <w:marLeft w:val="0"/>
                              <w:marRight w:val="0"/>
                              <w:marTop w:val="0"/>
                              <w:marBottom w:val="0"/>
                              <w:divBdr>
                                <w:top w:val="none" w:sz="0" w:space="0" w:color="auto"/>
                                <w:left w:val="none" w:sz="0" w:space="0" w:color="auto"/>
                                <w:bottom w:val="none" w:sz="0" w:space="0" w:color="auto"/>
                                <w:right w:val="none" w:sz="0" w:space="0" w:color="auto"/>
                              </w:divBdr>
                              <w:divsChild>
                                <w:div w:id="133370957">
                                  <w:marLeft w:val="0"/>
                                  <w:marRight w:val="0"/>
                                  <w:marTop w:val="0"/>
                                  <w:marBottom w:val="0"/>
                                  <w:divBdr>
                                    <w:top w:val="none" w:sz="0" w:space="0" w:color="auto"/>
                                    <w:left w:val="none" w:sz="0" w:space="0" w:color="auto"/>
                                    <w:bottom w:val="none" w:sz="0" w:space="0" w:color="auto"/>
                                    <w:right w:val="none" w:sz="0" w:space="0" w:color="auto"/>
                                  </w:divBdr>
                                </w:div>
                                <w:div w:id="316570763">
                                  <w:marLeft w:val="240"/>
                                  <w:marRight w:val="240"/>
                                  <w:marTop w:val="0"/>
                                  <w:marBottom w:val="0"/>
                                  <w:divBdr>
                                    <w:top w:val="none" w:sz="0" w:space="0" w:color="auto"/>
                                    <w:left w:val="none" w:sz="0" w:space="0" w:color="auto"/>
                                    <w:bottom w:val="none" w:sz="0" w:space="0" w:color="auto"/>
                                    <w:right w:val="none" w:sz="0" w:space="0" w:color="auto"/>
                                  </w:divBdr>
                                  <w:divsChild>
                                    <w:div w:id="801388024">
                                      <w:marLeft w:val="240"/>
                                      <w:marRight w:val="0"/>
                                      <w:marTop w:val="0"/>
                                      <w:marBottom w:val="0"/>
                                      <w:divBdr>
                                        <w:top w:val="none" w:sz="0" w:space="0" w:color="auto"/>
                                        <w:left w:val="none" w:sz="0" w:space="0" w:color="auto"/>
                                        <w:bottom w:val="none" w:sz="0" w:space="0" w:color="auto"/>
                                        <w:right w:val="none" w:sz="0" w:space="0" w:color="auto"/>
                                      </w:divBdr>
                                    </w:div>
                                  </w:divsChild>
                                </w:div>
                                <w:div w:id="453597842">
                                  <w:marLeft w:val="240"/>
                                  <w:marRight w:val="240"/>
                                  <w:marTop w:val="0"/>
                                  <w:marBottom w:val="0"/>
                                  <w:divBdr>
                                    <w:top w:val="none" w:sz="0" w:space="0" w:color="auto"/>
                                    <w:left w:val="none" w:sz="0" w:space="0" w:color="auto"/>
                                    <w:bottom w:val="none" w:sz="0" w:space="0" w:color="auto"/>
                                    <w:right w:val="none" w:sz="0" w:space="0" w:color="auto"/>
                                  </w:divBdr>
                                  <w:divsChild>
                                    <w:div w:id="1793789563">
                                      <w:marLeft w:val="240"/>
                                      <w:marRight w:val="0"/>
                                      <w:marTop w:val="0"/>
                                      <w:marBottom w:val="0"/>
                                      <w:divBdr>
                                        <w:top w:val="none" w:sz="0" w:space="0" w:color="auto"/>
                                        <w:left w:val="none" w:sz="0" w:space="0" w:color="auto"/>
                                        <w:bottom w:val="none" w:sz="0" w:space="0" w:color="auto"/>
                                        <w:right w:val="none" w:sz="0" w:space="0" w:color="auto"/>
                                      </w:divBdr>
                                    </w:div>
                                  </w:divsChild>
                                </w:div>
                                <w:div w:id="629163616">
                                  <w:marLeft w:val="240"/>
                                  <w:marRight w:val="240"/>
                                  <w:marTop w:val="0"/>
                                  <w:marBottom w:val="0"/>
                                  <w:divBdr>
                                    <w:top w:val="none" w:sz="0" w:space="0" w:color="auto"/>
                                    <w:left w:val="none" w:sz="0" w:space="0" w:color="auto"/>
                                    <w:bottom w:val="none" w:sz="0" w:space="0" w:color="auto"/>
                                    <w:right w:val="none" w:sz="0" w:space="0" w:color="auto"/>
                                  </w:divBdr>
                                  <w:divsChild>
                                    <w:div w:id="351035316">
                                      <w:marLeft w:val="240"/>
                                      <w:marRight w:val="0"/>
                                      <w:marTop w:val="0"/>
                                      <w:marBottom w:val="0"/>
                                      <w:divBdr>
                                        <w:top w:val="none" w:sz="0" w:space="0" w:color="auto"/>
                                        <w:left w:val="none" w:sz="0" w:space="0" w:color="auto"/>
                                        <w:bottom w:val="none" w:sz="0" w:space="0" w:color="auto"/>
                                        <w:right w:val="none" w:sz="0" w:space="0" w:color="auto"/>
                                      </w:divBdr>
                                    </w:div>
                                  </w:divsChild>
                                </w:div>
                                <w:div w:id="966354518">
                                  <w:marLeft w:val="240"/>
                                  <w:marRight w:val="240"/>
                                  <w:marTop w:val="0"/>
                                  <w:marBottom w:val="0"/>
                                  <w:divBdr>
                                    <w:top w:val="none" w:sz="0" w:space="0" w:color="auto"/>
                                    <w:left w:val="none" w:sz="0" w:space="0" w:color="auto"/>
                                    <w:bottom w:val="none" w:sz="0" w:space="0" w:color="auto"/>
                                    <w:right w:val="none" w:sz="0" w:space="0" w:color="auto"/>
                                  </w:divBdr>
                                  <w:divsChild>
                                    <w:div w:id="1713337871">
                                      <w:marLeft w:val="240"/>
                                      <w:marRight w:val="0"/>
                                      <w:marTop w:val="0"/>
                                      <w:marBottom w:val="0"/>
                                      <w:divBdr>
                                        <w:top w:val="none" w:sz="0" w:space="0" w:color="auto"/>
                                        <w:left w:val="none" w:sz="0" w:space="0" w:color="auto"/>
                                        <w:bottom w:val="none" w:sz="0" w:space="0" w:color="auto"/>
                                        <w:right w:val="none" w:sz="0" w:space="0" w:color="auto"/>
                                      </w:divBdr>
                                    </w:div>
                                  </w:divsChild>
                                </w:div>
                                <w:div w:id="1095712256">
                                  <w:marLeft w:val="240"/>
                                  <w:marRight w:val="240"/>
                                  <w:marTop w:val="0"/>
                                  <w:marBottom w:val="0"/>
                                  <w:divBdr>
                                    <w:top w:val="none" w:sz="0" w:space="0" w:color="auto"/>
                                    <w:left w:val="none" w:sz="0" w:space="0" w:color="auto"/>
                                    <w:bottom w:val="none" w:sz="0" w:space="0" w:color="auto"/>
                                    <w:right w:val="none" w:sz="0" w:space="0" w:color="auto"/>
                                  </w:divBdr>
                                  <w:divsChild>
                                    <w:div w:id="1216770458">
                                      <w:marLeft w:val="240"/>
                                      <w:marRight w:val="0"/>
                                      <w:marTop w:val="0"/>
                                      <w:marBottom w:val="0"/>
                                      <w:divBdr>
                                        <w:top w:val="none" w:sz="0" w:space="0" w:color="auto"/>
                                        <w:left w:val="none" w:sz="0" w:space="0" w:color="auto"/>
                                        <w:bottom w:val="none" w:sz="0" w:space="0" w:color="auto"/>
                                        <w:right w:val="none" w:sz="0" w:space="0" w:color="auto"/>
                                      </w:divBdr>
                                    </w:div>
                                  </w:divsChild>
                                </w:div>
                                <w:div w:id="1279487738">
                                  <w:marLeft w:val="240"/>
                                  <w:marRight w:val="240"/>
                                  <w:marTop w:val="0"/>
                                  <w:marBottom w:val="0"/>
                                  <w:divBdr>
                                    <w:top w:val="none" w:sz="0" w:space="0" w:color="auto"/>
                                    <w:left w:val="none" w:sz="0" w:space="0" w:color="auto"/>
                                    <w:bottom w:val="none" w:sz="0" w:space="0" w:color="auto"/>
                                    <w:right w:val="none" w:sz="0" w:space="0" w:color="auto"/>
                                  </w:divBdr>
                                  <w:divsChild>
                                    <w:div w:id="1548449562">
                                      <w:marLeft w:val="240"/>
                                      <w:marRight w:val="0"/>
                                      <w:marTop w:val="0"/>
                                      <w:marBottom w:val="0"/>
                                      <w:divBdr>
                                        <w:top w:val="none" w:sz="0" w:space="0" w:color="auto"/>
                                        <w:left w:val="none" w:sz="0" w:space="0" w:color="auto"/>
                                        <w:bottom w:val="none" w:sz="0" w:space="0" w:color="auto"/>
                                        <w:right w:val="none" w:sz="0" w:space="0" w:color="auto"/>
                                      </w:divBdr>
                                    </w:div>
                                  </w:divsChild>
                                </w:div>
                                <w:div w:id="1364214141">
                                  <w:marLeft w:val="240"/>
                                  <w:marRight w:val="240"/>
                                  <w:marTop w:val="0"/>
                                  <w:marBottom w:val="0"/>
                                  <w:divBdr>
                                    <w:top w:val="none" w:sz="0" w:space="0" w:color="auto"/>
                                    <w:left w:val="none" w:sz="0" w:space="0" w:color="auto"/>
                                    <w:bottom w:val="none" w:sz="0" w:space="0" w:color="auto"/>
                                    <w:right w:val="none" w:sz="0" w:space="0" w:color="auto"/>
                                  </w:divBdr>
                                  <w:divsChild>
                                    <w:div w:id="143476526">
                                      <w:marLeft w:val="240"/>
                                      <w:marRight w:val="0"/>
                                      <w:marTop w:val="0"/>
                                      <w:marBottom w:val="0"/>
                                      <w:divBdr>
                                        <w:top w:val="none" w:sz="0" w:space="0" w:color="auto"/>
                                        <w:left w:val="none" w:sz="0" w:space="0" w:color="auto"/>
                                        <w:bottom w:val="none" w:sz="0" w:space="0" w:color="auto"/>
                                        <w:right w:val="none" w:sz="0" w:space="0" w:color="auto"/>
                                      </w:divBdr>
                                    </w:div>
                                  </w:divsChild>
                                </w:div>
                                <w:div w:id="1977838041">
                                  <w:marLeft w:val="240"/>
                                  <w:marRight w:val="240"/>
                                  <w:marTop w:val="0"/>
                                  <w:marBottom w:val="0"/>
                                  <w:divBdr>
                                    <w:top w:val="none" w:sz="0" w:space="0" w:color="auto"/>
                                    <w:left w:val="none" w:sz="0" w:space="0" w:color="auto"/>
                                    <w:bottom w:val="none" w:sz="0" w:space="0" w:color="auto"/>
                                    <w:right w:val="none" w:sz="0" w:space="0" w:color="auto"/>
                                  </w:divBdr>
                                  <w:divsChild>
                                    <w:div w:id="3655712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64128">
                          <w:marLeft w:val="240"/>
                          <w:marRight w:val="240"/>
                          <w:marTop w:val="0"/>
                          <w:marBottom w:val="0"/>
                          <w:divBdr>
                            <w:top w:val="none" w:sz="0" w:space="0" w:color="auto"/>
                            <w:left w:val="none" w:sz="0" w:space="0" w:color="auto"/>
                            <w:bottom w:val="none" w:sz="0" w:space="0" w:color="auto"/>
                            <w:right w:val="none" w:sz="0" w:space="0" w:color="auto"/>
                          </w:divBdr>
                          <w:divsChild>
                            <w:div w:id="195432549">
                              <w:marLeft w:val="240"/>
                              <w:marRight w:val="0"/>
                              <w:marTop w:val="0"/>
                              <w:marBottom w:val="0"/>
                              <w:divBdr>
                                <w:top w:val="none" w:sz="0" w:space="0" w:color="auto"/>
                                <w:left w:val="none" w:sz="0" w:space="0" w:color="auto"/>
                                <w:bottom w:val="none" w:sz="0" w:space="0" w:color="auto"/>
                                <w:right w:val="none" w:sz="0" w:space="0" w:color="auto"/>
                              </w:divBdr>
                            </w:div>
                          </w:divsChild>
                        </w:div>
                        <w:div w:id="2138404009">
                          <w:marLeft w:val="240"/>
                          <w:marRight w:val="240"/>
                          <w:marTop w:val="0"/>
                          <w:marBottom w:val="0"/>
                          <w:divBdr>
                            <w:top w:val="none" w:sz="0" w:space="0" w:color="auto"/>
                            <w:left w:val="none" w:sz="0" w:space="0" w:color="auto"/>
                            <w:bottom w:val="none" w:sz="0" w:space="0" w:color="auto"/>
                            <w:right w:val="none" w:sz="0" w:space="0" w:color="auto"/>
                          </w:divBdr>
                          <w:divsChild>
                            <w:div w:id="7165925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00134">
                  <w:marLeft w:val="240"/>
                  <w:marRight w:val="240"/>
                  <w:marTop w:val="0"/>
                  <w:marBottom w:val="0"/>
                  <w:divBdr>
                    <w:top w:val="none" w:sz="0" w:space="0" w:color="auto"/>
                    <w:left w:val="none" w:sz="0" w:space="0" w:color="auto"/>
                    <w:bottom w:val="none" w:sz="0" w:space="0" w:color="auto"/>
                    <w:right w:val="none" w:sz="0" w:space="0" w:color="auto"/>
                  </w:divBdr>
                  <w:divsChild>
                    <w:div w:id="1793136058">
                      <w:marLeft w:val="0"/>
                      <w:marRight w:val="0"/>
                      <w:marTop w:val="0"/>
                      <w:marBottom w:val="0"/>
                      <w:divBdr>
                        <w:top w:val="none" w:sz="0" w:space="0" w:color="auto"/>
                        <w:left w:val="none" w:sz="0" w:space="0" w:color="auto"/>
                        <w:bottom w:val="none" w:sz="0" w:space="0" w:color="auto"/>
                        <w:right w:val="none" w:sz="0" w:space="0" w:color="auto"/>
                      </w:divBdr>
                      <w:divsChild>
                        <w:div w:id="105854498">
                          <w:marLeft w:val="240"/>
                          <w:marRight w:val="240"/>
                          <w:marTop w:val="0"/>
                          <w:marBottom w:val="0"/>
                          <w:divBdr>
                            <w:top w:val="none" w:sz="0" w:space="0" w:color="auto"/>
                            <w:left w:val="none" w:sz="0" w:space="0" w:color="auto"/>
                            <w:bottom w:val="none" w:sz="0" w:space="0" w:color="auto"/>
                            <w:right w:val="none" w:sz="0" w:space="0" w:color="auto"/>
                          </w:divBdr>
                          <w:divsChild>
                            <w:div w:id="1294019087">
                              <w:marLeft w:val="0"/>
                              <w:marRight w:val="0"/>
                              <w:marTop w:val="0"/>
                              <w:marBottom w:val="0"/>
                              <w:divBdr>
                                <w:top w:val="none" w:sz="0" w:space="0" w:color="auto"/>
                                <w:left w:val="none" w:sz="0" w:space="0" w:color="auto"/>
                                <w:bottom w:val="none" w:sz="0" w:space="0" w:color="auto"/>
                                <w:right w:val="none" w:sz="0" w:space="0" w:color="auto"/>
                              </w:divBdr>
                              <w:divsChild>
                                <w:div w:id="501553779">
                                  <w:marLeft w:val="0"/>
                                  <w:marRight w:val="0"/>
                                  <w:marTop w:val="0"/>
                                  <w:marBottom w:val="0"/>
                                  <w:divBdr>
                                    <w:top w:val="none" w:sz="0" w:space="0" w:color="auto"/>
                                    <w:left w:val="none" w:sz="0" w:space="0" w:color="auto"/>
                                    <w:bottom w:val="none" w:sz="0" w:space="0" w:color="auto"/>
                                    <w:right w:val="none" w:sz="0" w:space="0" w:color="auto"/>
                                  </w:divBdr>
                                </w:div>
                                <w:div w:id="914895796">
                                  <w:marLeft w:val="240"/>
                                  <w:marRight w:val="240"/>
                                  <w:marTop w:val="0"/>
                                  <w:marBottom w:val="0"/>
                                  <w:divBdr>
                                    <w:top w:val="none" w:sz="0" w:space="0" w:color="auto"/>
                                    <w:left w:val="none" w:sz="0" w:space="0" w:color="auto"/>
                                    <w:bottom w:val="none" w:sz="0" w:space="0" w:color="auto"/>
                                    <w:right w:val="none" w:sz="0" w:space="0" w:color="auto"/>
                                  </w:divBdr>
                                  <w:divsChild>
                                    <w:div w:id="1521118998">
                                      <w:marLeft w:val="240"/>
                                      <w:marRight w:val="0"/>
                                      <w:marTop w:val="0"/>
                                      <w:marBottom w:val="0"/>
                                      <w:divBdr>
                                        <w:top w:val="none" w:sz="0" w:space="0" w:color="auto"/>
                                        <w:left w:val="none" w:sz="0" w:space="0" w:color="auto"/>
                                        <w:bottom w:val="none" w:sz="0" w:space="0" w:color="auto"/>
                                        <w:right w:val="none" w:sz="0" w:space="0" w:color="auto"/>
                                      </w:divBdr>
                                    </w:div>
                                  </w:divsChild>
                                </w:div>
                                <w:div w:id="1045376562">
                                  <w:marLeft w:val="240"/>
                                  <w:marRight w:val="240"/>
                                  <w:marTop w:val="0"/>
                                  <w:marBottom w:val="0"/>
                                  <w:divBdr>
                                    <w:top w:val="none" w:sz="0" w:space="0" w:color="auto"/>
                                    <w:left w:val="none" w:sz="0" w:space="0" w:color="auto"/>
                                    <w:bottom w:val="none" w:sz="0" w:space="0" w:color="auto"/>
                                    <w:right w:val="none" w:sz="0" w:space="0" w:color="auto"/>
                                  </w:divBdr>
                                  <w:divsChild>
                                    <w:div w:id="1686247320">
                                      <w:marLeft w:val="240"/>
                                      <w:marRight w:val="0"/>
                                      <w:marTop w:val="0"/>
                                      <w:marBottom w:val="0"/>
                                      <w:divBdr>
                                        <w:top w:val="none" w:sz="0" w:space="0" w:color="auto"/>
                                        <w:left w:val="none" w:sz="0" w:space="0" w:color="auto"/>
                                        <w:bottom w:val="none" w:sz="0" w:space="0" w:color="auto"/>
                                        <w:right w:val="none" w:sz="0" w:space="0" w:color="auto"/>
                                      </w:divBdr>
                                    </w:div>
                                  </w:divsChild>
                                </w:div>
                                <w:div w:id="1518081675">
                                  <w:marLeft w:val="240"/>
                                  <w:marRight w:val="240"/>
                                  <w:marTop w:val="0"/>
                                  <w:marBottom w:val="0"/>
                                  <w:divBdr>
                                    <w:top w:val="none" w:sz="0" w:space="0" w:color="auto"/>
                                    <w:left w:val="none" w:sz="0" w:space="0" w:color="auto"/>
                                    <w:bottom w:val="none" w:sz="0" w:space="0" w:color="auto"/>
                                    <w:right w:val="none" w:sz="0" w:space="0" w:color="auto"/>
                                  </w:divBdr>
                                  <w:divsChild>
                                    <w:div w:id="1164853365">
                                      <w:marLeft w:val="240"/>
                                      <w:marRight w:val="0"/>
                                      <w:marTop w:val="0"/>
                                      <w:marBottom w:val="0"/>
                                      <w:divBdr>
                                        <w:top w:val="none" w:sz="0" w:space="0" w:color="auto"/>
                                        <w:left w:val="none" w:sz="0" w:space="0" w:color="auto"/>
                                        <w:bottom w:val="none" w:sz="0" w:space="0" w:color="auto"/>
                                        <w:right w:val="none" w:sz="0" w:space="0" w:color="auto"/>
                                      </w:divBdr>
                                    </w:div>
                                  </w:divsChild>
                                </w:div>
                                <w:div w:id="2130008768">
                                  <w:marLeft w:val="240"/>
                                  <w:marRight w:val="240"/>
                                  <w:marTop w:val="0"/>
                                  <w:marBottom w:val="0"/>
                                  <w:divBdr>
                                    <w:top w:val="none" w:sz="0" w:space="0" w:color="auto"/>
                                    <w:left w:val="none" w:sz="0" w:space="0" w:color="auto"/>
                                    <w:bottom w:val="none" w:sz="0" w:space="0" w:color="auto"/>
                                    <w:right w:val="none" w:sz="0" w:space="0" w:color="auto"/>
                                  </w:divBdr>
                                  <w:divsChild>
                                    <w:div w:id="3941651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03545808">
                              <w:marLeft w:val="240"/>
                              <w:marRight w:val="0"/>
                              <w:marTop w:val="0"/>
                              <w:marBottom w:val="0"/>
                              <w:divBdr>
                                <w:top w:val="none" w:sz="0" w:space="0" w:color="auto"/>
                                <w:left w:val="none" w:sz="0" w:space="0" w:color="auto"/>
                                <w:bottom w:val="none" w:sz="0" w:space="0" w:color="auto"/>
                                <w:right w:val="none" w:sz="0" w:space="0" w:color="auto"/>
                              </w:divBdr>
                            </w:div>
                          </w:divsChild>
                        </w:div>
                        <w:div w:id="188571229">
                          <w:marLeft w:val="240"/>
                          <w:marRight w:val="240"/>
                          <w:marTop w:val="0"/>
                          <w:marBottom w:val="0"/>
                          <w:divBdr>
                            <w:top w:val="none" w:sz="0" w:space="0" w:color="auto"/>
                            <w:left w:val="none" w:sz="0" w:space="0" w:color="auto"/>
                            <w:bottom w:val="none" w:sz="0" w:space="0" w:color="auto"/>
                            <w:right w:val="none" w:sz="0" w:space="0" w:color="auto"/>
                          </w:divBdr>
                          <w:divsChild>
                            <w:div w:id="2127775389">
                              <w:marLeft w:val="240"/>
                              <w:marRight w:val="0"/>
                              <w:marTop w:val="0"/>
                              <w:marBottom w:val="0"/>
                              <w:divBdr>
                                <w:top w:val="none" w:sz="0" w:space="0" w:color="auto"/>
                                <w:left w:val="none" w:sz="0" w:space="0" w:color="auto"/>
                                <w:bottom w:val="none" w:sz="0" w:space="0" w:color="auto"/>
                                <w:right w:val="none" w:sz="0" w:space="0" w:color="auto"/>
                              </w:divBdr>
                            </w:div>
                          </w:divsChild>
                        </w:div>
                        <w:div w:id="216402595">
                          <w:marLeft w:val="240"/>
                          <w:marRight w:val="240"/>
                          <w:marTop w:val="0"/>
                          <w:marBottom w:val="0"/>
                          <w:divBdr>
                            <w:top w:val="none" w:sz="0" w:space="0" w:color="auto"/>
                            <w:left w:val="none" w:sz="0" w:space="0" w:color="auto"/>
                            <w:bottom w:val="none" w:sz="0" w:space="0" w:color="auto"/>
                            <w:right w:val="none" w:sz="0" w:space="0" w:color="auto"/>
                          </w:divBdr>
                          <w:divsChild>
                            <w:div w:id="477456752">
                              <w:marLeft w:val="240"/>
                              <w:marRight w:val="0"/>
                              <w:marTop w:val="0"/>
                              <w:marBottom w:val="0"/>
                              <w:divBdr>
                                <w:top w:val="none" w:sz="0" w:space="0" w:color="auto"/>
                                <w:left w:val="none" w:sz="0" w:space="0" w:color="auto"/>
                                <w:bottom w:val="none" w:sz="0" w:space="0" w:color="auto"/>
                                <w:right w:val="none" w:sz="0" w:space="0" w:color="auto"/>
                              </w:divBdr>
                            </w:div>
                          </w:divsChild>
                        </w:div>
                        <w:div w:id="236130440">
                          <w:marLeft w:val="240"/>
                          <w:marRight w:val="240"/>
                          <w:marTop w:val="0"/>
                          <w:marBottom w:val="0"/>
                          <w:divBdr>
                            <w:top w:val="none" w:sz="0" w:space="0" w:color="auto"/>
                            <w:left w:val="none" w:sz="0" w:space="0" w:color="auto"/>
                            <w:bottom w:val="none" w:sz="0" w:space="0" w:color="auto"/>
                            <w:right w:val="none" w:sz="0" w:space="0" w:color="auto"/>
                          </w:divBdr>
                          <w:divsChild>
                            <w:div w:id="194733637">
                              <w:marLeft w:val="0"/>
                              <w:marRight w:val="0"/>
                              <w:marTop w:val="0"/>
                              <w:marBottom w:val="0"/>
                              <w:divBdr>
                                <w:top w:val="none" w:sz="0" w:space="0" w:color="auto"/>
                                <w:left w:val="none" w:sz="0" w:space="0" w:color="auto"/>
                                <w:bottom w:val="none" w:sz="0" w:space="0" w:color="auto"/>
                                <w:right w:val="none" w:sz="0" w:space="0" w:color="auto"/>
                              </w:divBdr>
                              <w:divsChild>
                                <w:div w:id="57410259">
                                  <w:marLeft w:val="240"/>
                                  <w:marRight w:val="240"/>
                                  <w:marTop w:val="0"/>
                                  <w:marBottom w:val="0"/>
                                  <w:divBdr>
                                    <w:top w:val="none" w:sz="0" w:space="0" w:color="auto"/>
                                    <w:left w:val="none" w:sz="0" w:space="0" w:color="auto"/>
                                    <w:bottom w:val="none" w:sz="0" w:space="0" w:color="auto"/>
                                    <w:right w:val="none" w:sz="0" w:space="0" w:color="auto"/>
                                  </w:divBdr>
                                  <w:divsChild>
                                    <w:div w:id="2141460248">
                                      <w:marLeft w:val="240"/>
                                      <w:marRight w:val="0"/>
                                      <w:marTop w:val="0"/>
                                      <w:marBottom w:val="0"/>
                                      <w:divBdr>
                                        <w:top w:val="none" w:sz="0" w:space="0" w:color="auto"/>
                                        <w:left w:val="none" w:sz="0" w:space="0" w:color="auto"/>
                                        <w:bottom w:val="none" w:sz="0" w:space="0" w:color="auto"/>
                                        <w:right w:val="none" w:sz="0" w:space="0" w:color="auto"/>
                                      </w:divBdr>
                                    </w:div>
                                  </w:divsChild>
                                </w:div>
                                <w:div w:id="308823849">
                                  <w:marLeft w:val="0"/>
                                  <w:marRight w:val="0"/>
                                  <w:marTop w:val="0"/>
                                  <w:marBottom w:val="0"/>
                                  <w:divBdr>
                                    <w:top w:val="none" w:sz="0" w:space="0" w:color="auto"/>
                                    <w:left w:val="none" w:sz="0" w:space="0" w:color="auto"/>
                                    <w:bottom w:val="none" w:sz="0" w:space="0" w:color="auto"/>
                                    <w:right w:val="none" w:sz="0" w:space="0" w:color="auto"/>
                                  </w:divBdr>
                                </w:div>
                                <w:div w:id="1220288218">
                                  <w:marLeft w:val="240"/>
                                  <w:marRight w:val="240"/>
                                  <w:marTop w:val="0"/>
                                  <w:marBottom w:val="0"/>
                                  <w:divBdr>
                                    <w:top w:val="none" w:sz="0" w:space="0" w:color="auto"/>
                                    <w:left w:val="none" w:sz="0" w:space="0" w:color="auto"/>
                                    <w:bottom w:val="none" w:sz="0" w:space="0" w:color="auto"/>
                                    <w:right w:val="none" w:sz="0" w:space="0" w:color="auto"/>
                                  </w:divBdr>
                                  <w:divsChild>
                                    <w:div w:id="71901722">
                                      <w:marLeft w:val="240"/>
                                      <w:marRight w:val="0"/>
                                      <w:marTop w:val="0"/>
                                      <w:marBottom w:val="0"/>
                                      <w:divBdr>
                                        <w:top w:val="none" w:sz="0" w:space="0" w:color="auto"/>
                                        <w:left w:val="none" w:sz="0" w:space="0" w:color="auto"/>
                                        <w:bottom w:val="none" w:sz="0" w:space="0" w:color="auto"/>
                                        <w:right w:val="none" w:sz="0" w:space="0" w:color="auto"/>
                                      </w:divBdr>
                                    </w:div>
                                  </w:divsChild>
                                </w:div>
                                <w:div w:id="1536429684">
                                  <w:marLeft w:val="240"/>
                                  <w:marRight w:val="240"/>
                                  <w:marTop w:val="0"/>
                                  <w:marBottom w:val="0"/>
                                  <w:divBdr>
                                    <w:top w:val="none" w:sz="0" w:space="0" w:color="auto"/>
                                    <w:left w:val="none" w:sz="0" w:space="0" w:color="auto"/>
                                    <w:bottom w:val="none" w:sz="0" w:space="0" w:color="auto"/>
                                    <w:right w:val="none" w:sz="0" w:space="0" w:color="auto"/>
                                  </w:divBdr>
                                  <w:divsChild>
                                    <w:div w:id="1375040315">
                                      <w:marLeft w:val="240"/>
                                      <w:marRight w:val="0"/>
                                      <w:marTop w:val="0"/>
                                      <w:marBottom w:val="0"/>
                                      <w:divBdr>
                                        <w:top w:val="none" w:sz="0" w:space="0" w:color="auto"/>
                                        <w:left w:val="none" w:sz="0" w:space="0" w:color="auto"/>
                                        <w:bottom w:val="none" w:sz="0" w:space="0" w:color="auto"/>
                                        <w:right w:val="none" w:sz="0" w:space="0" w:color="auto"/>
                                      </w:divBdr>
                                    </w:div>
                                  </w:divsChild>
                                </w:div>
                                <w:div w:id="1928684915">
                                  <w:marLeft w:val="240"/>
                                  <w:marRight w:val="240"/>
                                  <w:marTop w:val="0"/>
                                  <w:marBottom w:val="0"/>
                                  <w:divBdr>
                                    <w:top w:val="none" w:sz="0" w:space="0" w:color="auto"/>
                                    <w:left w:val="none" w:sz="0" w:space="0" w:color="auto"/>
                                    <w:bottom w:val="none" w:sz="0" w:space="0" w:color="auto"/>
                                    <w:right w:val="none" w:sz="0" w:space="0" w:color="auto"/>
                                  </w:divBdr>
                                  <w:divsChild>
                                    <w:div w:id="1888788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49020185">
                              <w:marLeft w:val="240"/>
                              <w:marRight w:val="0"/>
                              <w:marTop w:val="0"/>
                              <w:marBottom w:val="0"/>
                              <w:divBdr>
                                <w:top w:val="none" w:sz="0" w:space="0" w:color="auto"/>
                                <w:left w:val="none" w:sz="0" w:space="0" w:color="auto"/>
                                <w:bottom w:val="none" w:sz="0" w:space="0" w:color="auto"/>
                                <w:right w:val="none" w:sz="0" w:space="0" w:color="auto"/>
                              </w:divBdr>
                            </w:div>
                          </w:divsChild>
                        </w:div>
                        <w:div w:id="303237593">
                          <w:marLeft w:val="240"/>
                          <w:marRight w:val="240"/>
                          <w:marTop w:val="0"/>
                          <w:marBottom w:val="0"/>
                          <w:divBdr>
                            <w:top w:val="none" w:sz="0" w:space="0" w:color="auto"/>
                            <w:left w:val="none" w:sz="0" w:space="0" w:color="auto"/>
                            <w:bottom w:val="none" w:sz="0" w:space="0" w:color="auto"/>
                            <w:right w:val="none" w:sz="0" w:space="0" w:color="auto"/>
                          </w:divBdr>
                          <w:divsChild>
                            <w:div w:id="489710793">
                              <w:marLeft w:val="0"/>
                              <w:marRight w:val="0"/>
                              <w:marTop w:val="0"/>
                              <w:marBottom w:val="0"/>
                              <w:divBdr>
                                <w:top w:val="none" w:sz="0" w:space="0" w:color="auto"/>
                                <w:left w:val="none" w:sz="0" w:space="0" w:color="auto"/>
                                <w:bottom w:val="none" w:sz="0" w:space="0" w:color="auto"/>
                                <w:right w:val="none" w:sz="0" w:space="0" w:color="auto"/>
                              </w:divBdr>
                              <w:divsChild>
                                <w:div w:id="151456408">
                                  <w:marLeft w:val="240"/>
                                  <w:marRight w:val="240"/>
                                  <w:marTop w:val="0"/>
                                  <w:marBottom w:val="0"/>
                                  <w:divBdr>
                                    <w:top w:val="none" w:sz="0" w:space="0" w:color="auto"/>
                                    <w:left w:val="none" w:sz="0" w:space="0" w:color="auto"/>
                                    <w:bottom w:val="none" w:sz="0" w:space="0" w:color="auto"/>
                                    <w:right w:val="none" w:sz="0" w:space="0" w:color="auto"/>
                                  </w:divBdr>
                                  <w:divsChild>
                                    <w:div w:id="923026263">
                                      <w:marLeft w:val="240"/>
                                      <w:marRight w:val="0"/>
                                      <w:marTop w:val="0"/>
                                      <w:marBottom w:val="0"/>
                                      <w:divBdr>
                                        <w:top w:val="none" w:sz="0" w:space="0" w:color="auto"/>
                                        <w:left w:val="none" w:sz="0" w:space="0" w:color="auto"/>
                                        <w:bottom w:val="none" w:sz="0" w:space="0" w:color="auto"/>
                                        <w:right w:val="none" w:sz="0" w:space="0" w:color="auto"/>
                                      </w:divBdr>
                                    </w:div>
                                  </w:divsChild>
                                </w:div>
                                <w:div w:id="1243832688">
                                  <w:marLeft w:val="0"/>
                                  <w:marRight w:val="0"/>
                                  <w:marTop w:val="0"/>
                                  <w:marBottom w:val="0"/>
                                  <w:divBdr>
                                    <w:top w:val="none" w:sz="0" w:space="0" w:color="auto"/>
                                    <w:left w:val="none" w:sz="0" w:space="0" w:color="auto"/>
                                    <w:bottom w:val="none" w:sz="0" w:space="0" w:color="auto"/>
                                    <w:right w:val="none" w:sz="0" w:space="0" w:color="auto"/>
                                  </w:divBdr>
                                </w:div>
                                <w:div w:id="1347900632">
                                  <w:marLeft w:val="240"/>
                                  <w:marRight w:val="240"/>
                                  <w:marTop w:val="0"/>
                                  <w:marBottom w:val="0"/>
                                  <w:divBdr>
                                    <w:top w:val="none" w:sz="0" w:space="0" w:color="auto"/>
                                    <w:left w:val="none" w:sz="0" w:space="0" w:color="auto"/>
                                    <w:bottom w:val="none" w:sz="0" w:space="0" w:color="auto"/>
                                    <w:right w:val="none" w:sz="0" w:space="0" w:color="auto"/>
                                  </w:divBdr>
                                  <w:divsChild>
                                    <w:div w:id="2013875044">
                                      <w:marLeft w:val="240"/>
                                      <w:marRight w:val="0"/>
                                      <w:marTop w:val="0"/>
                                      <w:marBottom w:val="0"/>
                                      <w:divBdr>
                                        <w:top w:val="none" w:sz="0" w:space="0" w:color="auto"/>
                                        <w:left w:val="none" w:sz="0" w:space="0" w:color="auto"/>
                                        <w:bottom w:val="none" w:sz="0" w:space="0" w:color="auto"/>
                                        <w:right w:val="none" w:sz="0" w:space="0" w:color="auto"/>
                                      </w:divBdr>
                                    </w:div>
                                  </w:divsChild>
                                </w:div>
                                <w:div w:id="1985161253">
                                  <w:marLeft w:val="240"/>
                                  <w:marRight w:val="240"/>
                                  <w:marTop w:val="0"/>
                                  <w:marBottom w:val="0"/>
                                  <w:divBdr>
                                    <w:top w:val="none" w:sz="0" w:space="0" w:color="auto"/>
                                    <w:left w:val="none" w:sz="0" w:space="0" w:color="auto"/>
                                    <w:bottom w:val="none" w:sz="0" w:space="0" w:color="auto"/>
                                    <w:right w:val="none" w:sz="0" w:space="0" w:color="auto"/>
                                  </w:divBdr>
                                  <w:divsChild>
                                    <w:div w:id="490603803">
                                      <w:marLeft w:val="240"/>
                                      <w:marRight w:val="0"/>
                                      <w:marTop w:val="0"/>
                                      <w:marBottom w:val="0"/>
                                      <w:divBdr>
                                        <w:top w:val="none" w:sz="0" w:space="0" w:color="auto"/>
                                        <w:left w:val="none" w:sz="0" w:space="0" w:color="auto"/>
                                        <w:bottom w:val="none" w:sz="0" w:space="0" w:color="auto"/>
                                        <w:right w:val="none" w:sz="0" w:space="0" w:color="auto"/>
                                      </w:divBdr>
                                    </w:div>
                                  </w:divsChild>
                                </w:div>
                                <w:div w:id="2084066255">
                                  <w:marLeft w:val="240"/>
                                  <w:marRight w:val="240"/>
                                  <w:marTop w:val="0"/>
                                  <w:marBottom w:val="0"/>
                                  <w:divBdr>
                                    <w:top w:val="none" w:sz="0" w:space="0" w:color="auto"/>
                                    <w:left w:val="none" w:sz="0" w:space="0" w:color="auto"/>
                                    <w:bottom w:val="none" w:sz="0" w:space="0" w:color="auto"/>
                                    <w:right w:val="none" w:sz="0" w:space="0" w:color="auto"/>
                                  </w:divBdr>
                                  <w:divsChild>
                                    <w:div w:id="3145354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96860179">
                              <w:marLeft w:val="240"/>
                              <w:marRight w:val="0"/>
                              <w:marTop w:val="0"/>
                              <w:marBottom w:val="0"/>
                              <w:divBdr>
                                <w:top w:val="none" w:sz="0" w:space="0" w:color="auto"/>
                                <w:left w:val="none" w:sz="0" w:space="0" w:color="auto"/>
                                <w:bottom w:val="none" w:sz="0" w:space="0" w:color="auto"/>
                                <w:right w:val="none" w:sz="0" w:space="0" w:color="auto"/>
                              </w:divBdr>
                            </w:div>
                          </w:divsChild>
                        </w:div>
                        <w:div w:id="325135810">
                          <w:marLeft w:val="240"/>
                          <w:marRight w:val="240"/>
                          <w:marTop w:val="0"/>
                          <w:marBottom w:val="0"/>
                          <w:divBdr>
                            <w:top w:val="none" w:sz="0" w:space="0" w:color="auto"/>
                            <w:left w:val="none" w:sz="0" w:space="0" w:color="auto"/>
                            <w:bottom w:val="none" w:sz="0" w:space="0" w:color="auto"/>
                            <w:right w:val="none" w:sz="0" w:space="0" w:color="auto"/>
                          </w:divBdr>
                          <w:divsChild>
                            <w:div w:id="1279066920">
                              <w:marLeft w:val="240"/>
                              <w:marRight w:val="0"/>
                              <w:marTop w:val="0"/>
                              <w:marBottom w:val="0"/>
                              <w:divBdr>
                                <w:top w:val="none" w:sz="0" w:space="0" w:color="auto"/>
                                <w:left w:val="none" w:sz="0" w:space="0" w:color="auto"/>
                                <w:bottom w:val="none" w:sz="0" w:space="0" w:color="auto"/>
                                <w:right w:val="none" w:sz="0" w:space="0" w:color="auto"/>
                              </w:divBdr>
                            </w:div>
                          </w:divsChild>
                        </w:div>
                        <w:div w:id="415714716">
                          <w:marLeft w:val="240"/>
                          <w:marRight w:val="240"/>
                          <w:marTop w:val="0"/>
                          <w:marBottom w:val="0"/>
                          <w:divBdr>
                            <w:top w:val="none" w:sz="0" w:space="0" w:color="auto"/>
                            <w:left w:val="none" w:sz="0" w:space="0" w:color="auto"/>
                            <w:bottom w:val="none" w:sz="0" w:space="0" w:color="auto"/>
                            <w:right w:val="none" w:sz="0" w:space="0" w:color="auto"/>
                          </w:divBdr>
                          <w:divsChild>
                            <w:div w:id="1673222501">
                              <w:marLeft w:val="240"/>
                              <w:marRight w:val="0"/>
                              <w:marTop w:val="0"/>
                              <w:marBottom w:val="0"/>
                              <w:divBdr>
                                <w:top w:val="none" w:sz="0" w:space="0" w:color="auto"/>
                                <w:left w:val="none" w:sz="0" w:space="0" w:color="auto"/>
                                <w:bottom w:val="none" w:sz="0" w:space="0" w:color="auto"/>
                                <w:right w:val="none" w:sz="0" w:space="0" w:color="auto"/>
                              </w:divBdr>
                            </w:div>
                          </w:divsChild>
                        </w:div>
                        <w:div w:id="423692325">
                          <w:marLeft w:val="0"/>
                          <w:marRight w:val="0"/>
                          <w:marTop w:val="0"/>
                          <w:marBottom w:val="0"/>
                          <w:divBdr>
                            <w:top w:val="none" w:sz="0" w:space="0" w:color="auto"/>
                            <w:left w:val="none" w:sz="0" w:space="0" w:color="auto"/>
                            <w:bottom w:val="none" w:sz="0" w:space="0" w:color="auto"/>
                            <w:right w:val="none" w:sz="0" w:space="0" w:color="auto"/>
                          </w:divBdr>
                        </w:div>
                        <w:div w:id="523641090">
                          <w:marLeft w:val="240"/>
                          <w:marRight w:val="240"/>
                          <w:marTop w:val="0"/>
                          <w:marBottom w:val="0"/>
                          <w:divBdr>
                            <w:top w:val="none" w:sz="0" w:space="0" w:color="auto"/>
                            <w:left w:val="none" w:sz="0" w:space="0" w:color="auto"/>
                            <w:bottom w:val="none" w:sz="0" w:space="0" w:color="auto"/>
                            <w:right w:val="none" w:sz="0" w:space="0" w:color="auto"/>
                          </w:divBdr>
                          <w:divsChild>
                            <w:div w:id="414136621">
                              <w:marLeft w:val="240"/>
                              <w:marRight w:val="0"/>
                              <w:marTop w:val="0"/>
                              <w:marBottom w:val="0"/>
                              <w:divBdr>
                                <w:top w:val="none" w:sz="0" w:space="0" w:color="auto"/>
                                <w:left w:val="none" w:sz="0" w:space="0" w:color="auto"/>
                                <w:bottom w:val="none" w:sz="0" w:space="0" w:color="auto"/>
                                <w:right w:val="none" w:sz="0" w:space="0" w:color="auto"/>
                              </w:divBdr>
                            </w:div>
                          </w:divsChild>
                        </w:div>
                        <w:div w:id="534929667">
                          <w:marLeft w:val="240"/>
                          <w:marRight w:val="240"/>
                          <w:marTop w:val="0"/>
                          <w:marBottom w:val="0"/>
                          <w:divBdr>
                            <w:top w:val="none" w:sz="0" w:space="0" w:color="auto"/>
                            <w:left w:val="none" w:sz="0" w:space="0" w:color="auto"/>
                            <w:bottom w:val="none" w:sz="0" w:space="0" w:color="auto"/>
                            <w:right w:val="none" w:sz="0" w:space="0" w:color="auto"/>
                          </w:divBdr>
                          <w:divsChild>
                            <w:div w:id="855192707">
                              <w:marLeft w:val="240"/>
                              <w:marRight w:val="0"/>
                              <w:marTop w:val="0"/>
                              <w:marBottom w:val="0"/>
                              <w:divBdr>
                                <w:top w:val="none" w:sz="0" w:space="0" w:color="auto"/>
                                <w:left w:val="none" w:sz="0" w:space="0" w:color="auto"/>
                                <w:bottom w:val="none" w:sz="0" w:space="0" w:color="auto"/>
                                <w:right w:val="none" w:sz="0" w:space="0" w:color="auto"/>
                              </w:divBdr>
                            </w:div>
                            <w:div w:id="1735159002">
                              <w:marLeft w:val="0"/>
                              <w:marRight w:val="0"/>
                              <w:marTop w:val="0"/>
                              <w:marBottom w:val="0"/>
                              <w:divBdr>
                                <w:top w:val="none" w:sz="0" w:space="0" w:color="auto"/>
                                <w:left w:val="none" w:sz="0" w:space="0" w:color="auto"/>
                                <w:bottom w:val="none" w:sz="0" w:space="0" w:color="auto"/>
                                <w:right w:val="none" w:sz="0" w:space="0" w:color="auto"/>
                              </w:divBdr>
                              <w:divsChild>
                                <w:div w:id="706492118">
                                  <w:marLeft w:val="240"/>
                                  <w:marRight w:val="240"/>
                                  <w:marTop w:val="0"/>
                                  <w:marBottom w:val="0"/>
                                  <w:divBdr>
                                    <w:top w:val="none" w:sz="0" w:space="0" w:color="auto"/>
                                    <w:left w:val="none" w:sz="0" w:space="0" w:color="auto"/>
                                    <w:bottom w:val="none" w:sz="0" w:space="0" w:color="auto"/>
                                    <w:right w:val="none" w:sz="0" w:space="0" w:color="auto"/>
                                  </w:divBdr>
                                  <w:divsChild>
                                    <w:div w:id="780151618">
                                      <w:marLeft w:val="240"/>
                                      <w:marRight w:val="0"/>
                                      <w:marTop w:val="0"/>
                                      <w:marBottom w:val="0"/>
                                      <w:divBdr>
                                        <w:top w:val="none" w:sz="0" w:space="0" w:color="auto"/>
                                        <w:left w:val="none" w:sz="0" w:space="0" w:color="auto"/>
                                        <w:bottom w:val="none" w:sz="0" w:space="0" w:color="auto"/>
                                        <w:right w:val="none" w:sz="0" w:space="0" w:color="auto"/>
                                      </w:divBdr>
                                    </w:div>
                                  </w:divsChild>
                                </w:div>
                                <w:div w:id="893588014">
                                  <w:marLeft w:val="240"/>
                                  <w:marRight w:val="240"/>
                                  <w:marTop w:val="0"/>
                                  <w:marBottom w:val="0"/>
                                  <w:divBdr>
                                    <w:top w:val="none" w:sz="0" w:space="0" w:color="auto"/>
                                    <w:left w:val="none" w:sz="0" w:space="0" w:color="auto"/>
                                    <w:bottom w:val="none" w:sz="0" w:space="0" w:color="auto"/>
                                    <w:right w:val="none" w:sz="0" w:space="0" w:color="auto"/>
                                  </w:divBdr>
                                  <w:divsChild>
                                    <w:div w:id="1244486840">
                                      <w:marLeft w:val="240"/>
                                      <w:marRight w:val="0"/>
                                      <w:marTop w:val="0"/>
                                      <w:marBottom w:val="0"/>
                                      <w:divBdr>
                                        <w:top w:val="none" w:sz="0" w:space="0" w:color="auto"/>
                                        <w:left w:val="none" w:sz="0" w:space="0" w:color="auto"/>
                                        <w:bottom w:val="none" w:sz="0" w:space="0" w:color="auto"/>
                                        <w:right w:val="none" w:sz="0" w:space="0" w:color="auto"/>
                                      </w:divBdr>
                                    </w:div>
                                  </w:divsChild>
                                </w:div>
                                <w:div w:id="1065638786">
                                  <w:marLeft w:val="240"/>
                                  <w:marRight w:val="240"/>
                                  <w:marTop w:val="0"/>
                                  <w:marBottom w:val="0"/>
                                  <w:divBdr>
                                    <w:top w:val="none" w:sz="0" w:space="0" w:color="auto"/>
                                    <w:left w:val="none" w:sz="0" w:space="0" w:color="auto"/>
                                    <w:bottom w:val="none" w:sz="0" w:space="0" w:color="auto"/>
                                    <w:right w:val="none" w:sz="0" w:space="0" w:color="auto"/>
                                  </w:divBdr>
                                  <w:divsChild>
                                    <w:div w:id="1953781614">
                                      <w:marLeft w:val="240"/>
                                      <w:marRight w:val="0"/>
                                      <w:marTop w:val="0"/>
                                      <w:marBottom w:val="0"/>
                                      <w:divBdr>
                                        <w:top w:val="none" w:sz="0" w:space="0" w:color="auto"/>
                                        <w:left w:val="none" w:sz="0" w:space="0" w:color="auto"/>
                                        <w:bottom w:val="none" w:sz="0" w:space="0" w:color="auto"/>
                                        <w:right w:val="none" w:sz="0" w:space="0" w:color="auto"/>
                                      </w:divBdr>
                                    </w:div>
                                  </w:divsChild>
                                </w:div>
                                <w:div w:id="1207329357">
                                  <w:marLeft w:val="240"/>
                                  <w:marRight w:val="240"/>
                                  <w:marTop w:val="0"/>
                                  <w:marBottom w:val="0"/>
                                  <w:divBdr>
                                    <w:top w:val="none" w:sz="0" w:space="0" w:color="auto"/>
                                    <w:left w:val="none" w:sz="0" w:space="0" w:color="auto"/>
                                    <w:bottom w:val="none" w:sz="0" w:space="0" w:color="auto"/>
                                    <w:right w:val="none" w:sz="0" w:space="0" w:color="auto"/>
                                  </w:divBdr>
                                  <w:divsChild>
                                    <w:div w:id="130371098">
                                      <w:marLeft w:val="240"/>
                                      <w:marRight w:val="0"/>
                                      <w:marTop w:val="0"/>
                                      <w:marBottom w:val="0"/>
                                      <w:divBdr>
                                        <w:top w:val="none" w:sz="0" w:space="0" w:color="auto"/>
                                        <w:left w:val="none" w:sz="0" w:space="0" w:color="auto"/>
                                        <w:bottom w:val="none" w:sz="0" w:space="0" w:color="auto"/>
                                        <w:right w:val="none" w:sz="0" w:space="0" w:color="auto"/>
                                      </w:divBdr>
                                    </w:div>
                                  </w:divsChild>
                                </w:div>
                                <w:div w:id="1279525661">
                                  <w:marLeft w:val="0"/>
                                  <w:marRight w:val="0"/>
                                  <w:marTop w:val="0"/>
                                  <w:marBottom w:val="0"/>
                                  <w:divBdr>
                                    <w:top w:val="none" w:sz="0" w:space="0" w:color="auto"/>
                                    <w:left w:val="none" w:sz="0" w:space="0" w:color="auto"/>
                                    <w:bottom w:val="none" w:sz="0" w:space="0" w:color="auto"/>
                                    <w:right w:val="none" w:sz="0" w:space="0" w:color="auto"/>
                                  </w:divBdr>
                                </w:div>
                                <w:div w:id="1542862707">
                                  <w:marLeft w:val="240"/>
                                  <w:marRight w:val="240"/>
                                  <w:marTop w:val="0"/>
                                  <w:marBottom w:val="0"/>
                                  <w:divBdr>
                                    <w:top w:val="none" w:sz="0" w:space="0" w:color="auto"/>
                                    <w:left w:val="none" w:sz="0" w:space="0" w:color="auto"/>
                                    <w:bottom w:val="none" w:sz="0" w:space="0" w:color="auto"/>
                                    <w:right w:val="none" w:sz="0" w:space="0" w:color="auto"/>
                                  </w:divBdr>
                                  <w:divsChild>
                                    <w:div w:id="1315993130">
                                      <w:marLeft w:val="240"/>
                                      <w:marRight w:val="0"/>
                                      <w:marTop w:val="0"/>
                                      <w:marBottom w:val="0"/>
                                      <w:divBdr>
                                        <w:top w:val="none" w:sz="0" w:space="0" w:color="auto"/>
                                        <w:left w:val="none" w:sz="0" w:space="0" w:color="auto"/>
                                        <w:bottom w:val="none" w:sz="0" w:space="0" w:color="auto"/>
                                        <w:right w:val="none" w:sz="0" w:space="0" w:color="auto"/>
                                      </w:divBdr>
                                    </w:div>
                                  </w:divsChild>
                                </w:div>
                                <w:div w:id="1673724970">
                                  <w:marLeft w:val="240"/>
                                  <w:marRight w:val="240"/>
                                  <w:marTop w:val="0"/>
                                  <w:marBottom w:val="0"/>
                                  <w:divBdr>
                                    <w:top w:val="none" w:sz="0" w:space="0" w:color="auto"/>
                                    <w:left w:val="none" w:sz="0" w:space="0" w:color="auto"/>
                                    <w:bottom w:val="none" w:sz="0" w:space="0" w:color="auto"/>
                                    <w:right w:val="none" w:sz="0" w:space="0" w:color="auto"/>
                                  </w:divBdr>
                                  <w:divsChild>
                                    <w:div w:id="982659221">
                                      <w:marLeft w:val="240"/>
                                      <w:marRight w:val="0"/>
                                      <w:marTop w:val="0"/>
                                      <w:marBottom w:val="0"/>
                                      <w:divBdr>
                                        <w:top w:val="none" w:sz="0" w:space="0" w:color="auto"/>
                                        <w:left w:val="none" w:sz="0" w:space="0" w:color="auto"/>
                                        <w:bottom w:val="none" w:sz="0" w:space="0" w:color="auto"/>
                                        <w:right w:val="none" w:sz="0" w:space="0" w:color="auto"/>
                                      </w:divBdr>
                                    </w:div>
                                  </w:divsChild>
                                </w:div>
                                <w:div w:id="1793396682">
                                  <w:marLeft w:val="240"/>
                                  <w:marRight w:val="240"/>
                                  <w:marTop w:val="0"/>
                                  <w:marBottom w:val="0"/>
                                  <w:divBdr>
                                    <w:top w:val="none" w:sz="0" w:space="0" w:color="auto"/>
                                    <w:left w:val="none" w:sz="0" w:space="0" w:color="auto"/>
                                    <w:bottom w:val="none" w:sz="0" w:space="0" w:color="auto"/>
                                    <w:right w:val="none" w:sz="0" w:space="0" w:color="auto"/>
                                  </w:divBdr>
                                  <w:divsChild>
                                    <w:div w:id="869680679">
                                      <w:marLeft w:val="240"/>
                                      <w:marRight w:val="0"/>
                                      <w:marTop w:val="0"/>
                                      <w:marBottom w:val="0"/>
                                      <w:divBdr>
                                        <w:top w:val="none" w:sz="0" w:space="0" w:color="auto"/>
                                        <w:left w:val="none" w:sz="0" w:space="0" w:color="auto"/>
                                        <w:bottom w:val="none" w:sz="0" w:space="0" w:color="auto"/>
                                        <w:right w:val="none" w:sz="0" w:space="0" w:color="auto"/>
                                      </w:divBdr>
                                    </w:div>
                                  </w:divsChild>
                                </w:div>
                                <w:div w:id="1942102315">
                                  <w:marLeft w:val="240"/>
                                  <w:marRight w:val="240"/>
                                  <w:marTop w:val="0"/>
                                  <w:marBottom w:val="0"/>
                                  <w:divBdr>
                                    <w:top w:val="none" w:sz="0" w:space="0" w:color="auto"/>
                                    <w:left w:val="none" w:sz="0" w:space="0" w:color="auto"/>
                                    <w:bottom w:val="none" w:sz="0" w:space="0" w:color="auto"/>
                                    <w:right w:val="none" w:sz="0" w:space="0" w:color="auto"/>
                                  </w:divBdr>
                                  <w:divsChild>
                                    <w:div w:id="9961505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34184">
                          <w:marLeft w:val="240"/>
                          <w:marRight w:val="240"/>
                          <w:marTop w:val="0"/>
                          <w:marBottom w:val="0"/>
                          <w:divBdr>
                            <w:top w:val="none" w:sz="0" w:space="0" w:color="auto"/>
                            <w:left w:val="none" w:sz="0" w:space="0" w:color="auto"/>
                            <w:bottom w:val="none" w:sz="0" w:space="0" w:color="auto"/>
                            <w:right w:val="none" w:sz="0" w:space="0" w:color="auto"/>
                          </w:divBdr>
                          <w:divsChild>
                            <w:div w:id="304702255">
                              <w:marLeft w:val="240"/>
                              <w:marRight w:val="0"/>
                              <w:marTop w:val="0"/>
                              <w:marBottom w:val="0"/>
                              <w:divBdr>
                                <w:top w:val="none" w:sz="0" w:space="0" w:color="auto"/>
                                <w:left w:val="none" w:sz="0" w:space="0" w:color="auto"/>
                                <w:bottom w:val="none" w:sz="0" w:space="0" w:color="auto"/>
                                <w:right w:val="none" w:sz="0" w:space="0" w:color="auto"/>
                              </w:divBdr>
                            </w:div>
                          </w:divsChild>
                        </w:div>
                        <w:div w:id="737939458">
                          <w:marLeft w:val="240"/>
                          <w:marRight w:val="240"/>
                          <w:marTop w:val="0"/>
                          <w:marBottom w:val="0"/>
                          <w:divBdr>
                            <w:top w:val="none" w:sz="0" w:space="0" w:color="auto"/>
                            <w:left w:val="none" w:sz="0" w:space="0" w:color="auto"/>
                            <w:bottom w:val="none" w:sz="0" w:space="0" w:color="auto"/>
                            <w:right w:val="none" w:sz="0" w:space="0" w:color="auto"/>
                          </w:divBdr>
                          <w:divsChild>
                            <w:div w:id="1222444874">
                              <w:marLeft w:val="240"/>
                              <w:marRight w:val="0"/>
                              <w:marTop w:val="0"/>
                              <w:marBottom w:val="0"/>
                              <w:divBdr>
                                <w:top w:val="none" w:sz="0" w:space="0" w:color="auto"/>
                                <w:left w:val="none" w:sz="0" w:space="0" w:color="auto"/>
                                <w:bottom w:val="none" w:sz="0" w:space="0" w:color="auto"/>
                                <w:right w:val="none" w:sz="0" w:space="0" w:color="auto"/>
                              </w:divBdr>
                            </w:div>
                          </w:divsChild>
                        </w:div>
                        <w:div w:id="766344100">
                          <w:marLeft w:val="240"/>
                          <w:marRight w:val="240"/>
                          <w:marTop w:val="0"/>
                          <w:marBottom w:val="0"/>
                          <w:divBdr>
                            <w:top w:val="none" w:sz="0" w:space="0" w:color="auto"/>
                            <w:left w:val="none" w:sz="0" w:space="0" w:color="auto"/>
                            <w:bottom w:val="none" w:sz="0" w:space="0" w:color="auto"/>
                            <w:right w:val="none" w:sz="0" w:space="0" w:color="auto"/>
                          </w:divBdr>
                          <w:divsChild>
                            <w:div w:id="549418894">
                              <w:marLeft w:val="240"/>
                              <w:marRight w:val="0"/>
                              <w:marTop w:val="0"/>
                              <w:marBottom w:val="0"/>
                              <w:divBdr>
                                <w:top w:val="none" w:sz="0" w:space="0" w:color="auto"/>
                                <w:left w:val="none" w:sz="0" w:space="0" w:color="auto"/>
                                <w:bottom w:val="none" w:sz="0" w:space="0" w:color="auto"/>
                                <w:right w:val="none" w:sz="0" w:space="0" w:color="auto"/>
                              </w:divBdr>
                            </w:div>
                          </w:divsChild>
                        </w:div>
                        <w:div w:id="1070423371">
                          <w:marLeft w:val="240"/>
                          <w:marRight w:val="240"/>
                          <w:marTop w:val="0"/>
                          <w:marBottom w:val="0"/>
                          <w:divBdr>
                            <w:top w:val="none" w:sz="0" w:space="0" w:color="auto"/>
                            <w:left w:val="none" w:sz="0" w:space="0" w:color="auto"/>
                            <w:bottom w:val="none" w:sz="0" w:space="0" w:color="auto"/>
                            <w:right w:val="none" w:sz="0" w:space="0" w:color="auto"/>
                          </w:divBdr>
                          <w:divsChild>
                            <w:div w:id="1552569687">
                              <w:marLeft w:val="240"/>
                              <w:marRight w:val="0"/>
                              <w:marTop w:val="0"/>
                              <w:marBottom w:val="0"/>
                              <w:divBdr>
                                <w:top w:val="none" w:sz="0" w:space="0" w:color="auto"/>
                                <w:left w:val="none" w:sz="0" w:space="0" w:color="auto"/>
                                <w:bottom w:val="none" w:sz="0" w:space="0" w:color="auto"/>
                                <w:right w:val="none" w:sz="0" w:space="0" w:color="auto"/>
                              </w:divBdr>
                            </w:div>
                            <w:div w:id="1611279154">
                              <w:marLeft w:val="0"/>
                              <w:marRight w:val="0"/>
                              <w:marTop w:val="0"/>
                              <w:marBottom w:val="0"/>
                              <w:divBdr>
                                <w:top w:val="none" w:sz="0" w:space="0" w:color="auto"/>
                                <w:left w:val="none" w:sz="0" w:space="0" w:color="auto"/>
                                <w:bottom w:val="none" w:sz="0" w:space="0" w:color="auto"/>
                                <w:right w:val="none" w:sz="0" w:space="0" w:color="auto"/>
                              </w:divBdr>
                              <w:divsChild>
                                <w:div w:id="498888955">
                                  <w:marLeft w:val="240"/>
                                  <w:marRight w:val="240"/>
                                  <w:marTop w:val="0"/>
                                  <w:marBottom w:val="0"/>
                                  <w:divBdr>
                                    <w:top w:val="none" w:sz="0" w:space="0" w:color="auto"/>
                                    <w:left w:val="none" w:sz="0" w:space="0" w:color="auto"/>
                                    <w:bottom w:val="none" w:sz="0" w:space="0" w:color="auto"/>
                                    <w:right w:val="none" w:sz="0" w:space="0" w:color="auto"/>
                                  </w:divBdr>
                                  <w:divsChild>
                                    <w:div w:id="2030829842">
                                      <w:marLeft w:val="240"/>
                                      <w:marRight w:val="0"/>
                                      <w:marTop w:val="0"/>
                                      <w:marBottom w:val="0"/>
                                      <w:divBdr>
                                        <w:top w:val="none" w:sz="0" w:space="0" w:color="auto"/>
                                        <w:left w:val="none" w:sz="0" w:space="0" w:color="auto"/>
                                        <w:bottom w:val="none" w:sz="0" w:space="0" w:color="auto"/>
                                        <w:right w:val="none" w:sz="0" w:space="0" w:color="auto"/>
                                      </w:divBdr>
                                    </w:div>
                                  </w:divsChild>
                                </w:div>
                                <w:div w:id="520362393">
                                  <w:marLeft w:val="240"/>
                                  <w:marRight w:val="240"/>
                                  <w:marTop w:val="0"/>
                                  <w:marBottom w:val="0"/>
                                  <w:divBdr>
                                    <w:top w:val="none" w:sz="0" w:space="0" w:color="auto"/>
                                    <w:left w:val="none" w:sz="0" w:space="0" w:color="auto"/>
                                    <w:bottom w:val="none" w:sz="0" w:space="0" w:color="auto"/>
                                    <w:right w:val="none" w:sz="0" w:space="0" w:color="auto"/>
                                  </w:divBdr>
                                  <w:divsChild>
                                    <w:div w:id="2054452360">
                                      <w:marLeft w:val="240"/>
                                      <w:marRight w:val="0"/>
                                      <w:marTop w:val="0"/>
                                      <w:marBottom w:val="0"/>
                                      <w:divBdr>
                                        <w:top w:val="none" w:sz="0" w:space="0" w:color="auto"/>
                                        <w:left w:val="none" w:sz="0" w:space="0" w:color="auto"/>
                                        <w:bottom w:val="none" w:sz="0" w:space="0" w:color="auto"/>
                                        <w:right w:val="none" w:sz="0" w:space="0" w:color="auto"/>
                                      </w:divBdr>
                                    </w:div>
                                  </w:divsChild>
                                </w:div>
                                <w:div w:id="537159340">
                                  <w:marLeft w:val="240"/>
                                  <w:marRight w:val="240"/>
                                  <w:marTop w:val="0"/>
                                  <w:marBottom w:val="0"/>
                                  <w:divBdr>
                                    <w:top w:val="none" w:sz="0" w:space="0" w:color="auto"/>
                                    <w:left w:val="none" w:sz="0" w:space="0" w:color="auto"/>
                                    <w:bottom w:val="none" w:sz="0" w:space="0" w:color="auto"/>
                                    <w:right w:val="none" w:sz="0" w:space="0" w:color="auto"/>
                                  </w:divBdr>
                                  <w:divsChild>
                                    <w:div w:id="340813662">
                                      <w:marLeft w:val="240"/>
                                      <w:marRight w:val="0"/>
                                      <w:marTop w:val="0"/>
                                      <w:marBottom w:val="0"/>
                                      <w:divBdr>
                                        <w:top w:val="none" w:sz="0" w:space="0" w:color="auto"/>
                                        <w:left w:val="none" w:sz="0" w:space="0" w:color="auto"/>
                                        <w:bottom w:val="none" w:sz="0" w:space="0" w:color="auto"/>
                                        <w:right w:val="none" w:sz="0" w:space="0" w:color="auto"/>
                                      </w:divBdr>
                                    </w:div>
                                  </w:divsChild>
                                </w:div>
                                <w:div w:id="1146512395">
                                  <w:marLeft w:val="240"/>
                                  <w:marRight w:val="240"/>
                                  <w:marTop w:val="0"/>
                                  <w:marBottom w:val="0"/>
                                  <w:divBdr>
                                    <w:top w:val="none" w:sz="0" w:space="0" w:color="auto"/>
                                    <w:left w:val="none" w:sz="0" w:space="0" w:color="auto"/>
                                    <w:bottom w:val="none" w:sz="0" w:space="0" w:color="auto"/>
                                    <w:right w:val="none" w:sz="0" w:space="0" w:color="auto"/>
                                  </w:divBdr>
                                  <w:divsChild>
                                    <w:div w:id="1050570768">
                                      <w:marLeft w:val="240"/>
                                      <w:marRight w:val="0"/>
                                      <w:marTop w:val="0"/>
                                      <w:marBottom w:val="0"/>
                                      <w:divBdr>
                                        <w:top w:val="none" w:sz="0" w:space="0" w:color="auto"/>
                                        <w:left w:val="none" w:sz="0" w:space="0" w:color="auto"/>
                                        <w:bottom w:val="none" w:sz="0" w:space="0" w:color="auto"/>
                                        <w:right w:val="none" w:sz="0" w:space="0" w:color="auto"/>
                                      </w:divBdr>
                                    </w:div>
                                  </w:divsChild>
                                </w:div>
                                <w:div w:id="1339695285">
                                  <w:marLeft w:val="240"/>
                                  <w:marRight w:val="240"/>
                                  <w:marTop w:val="0"/>
                                  <w:marBottom w:val="0"/>
                                  <w:divBdr>
                                    <w:top w:val="none" w:sz="0" w:space="0" w:color="auto"/>
                                    <w:left w:val="none" w:sz="0" w:space="0" w:color="auto"/>
                                    <w:bottom w:val="none" w:sz="0" w:space="0" w:color="auto"/>
                                    <w:right w:val="none" w:sz="0" w:space="0" w:color="auto"/>
                                  </w:divBdr>
                                  <w:divsChild>
                                    <w:div w:id="1309163583">
                                      <w:marLeft w:val="240"/>
                                      <w:marRight w:val="0"/>
                                      <w:marTop w:val="0"/>
                                      <w:marBottom w:val="0"/>
                                      <w:divBdr>
                                        <w:top w:val="none" w:sz="0" w:space="0" w:color="auto"/>
                                        <w:left w:val="none" w:sz="0" w:space="0" w:color="auto"/>
                                        <w:bottom w:val="none" w:sz="0" w:space="0" w:color="auto"/>
                                        <w:right w:val="none" w:sz="0" w:space="0" w:color="auto"/>
                                      </w:divBdr>
                                    </w:div>
                                  </w:divsChild>
                                </w:div>
                                <w:div w:id="1495031945">
                                  <w:marLeft w:val="240"/>
                                  <w:marRight w:val="240"/>
                                  <w:marTop w:val="0"/>
                                  <w:marBottom w:val="0"/>
                                  <w:divBdr>
                                    <w:top w:val="none" w:sz="0" w:space="0" w:color="auto"/>
                                    <w:left w:val="none" w:sz="0" w:space="0" w:color="auto"/>
                                    <w:bottom w:val="none" w:sz="0" w:space="0" w:color="auto"/>
                                    <w:right w:val="none" w:sz="0" w:space="0" w:color="auto"/>
                                  </w:divBdr>
                                  <w:divsChild>
                                    <w:div w:id="1242562939">
                                      <w:marLeft w:val="240"/>
                                      <w:marRight w:val="0"/>
                                      <w:marTop w:val="0"/>
                                      <w:marBottom w:val="0"/>
                                      <w:divBdr>
                                        <w:top w:val="none" w:sz="0" w:space="0" w:color="auto"/>
                                        <w:left w:val="none" w:sz="0" w:space="0" w:color="auto"/>
                                        <w:bottom w:val="none" w:sz="0" w:space="0" w:color="auto"/>
                                        <w:right w:val="none" w:sz="0" w:space="0" w:color="auto"/>
                                      </w:divBdr>
                                    </w:div>
                                  </w:divsChild>
                                </w:div>
                                <w:div w:id="1559438143">
                                  <w:marLeft w:val="240"/>
                                  <w:marRight w:val="240"/>
                                  <w:marTop w:val="0"/>
                                  <w:marBottom w:val="0"/>
                                  <w:divBdr>
                                    <w:top w:val="none" w:sz="0" w:space="0" w:color="auto"/>
                                    <w:left w:val="none" w:sz="0" w:space="0" w:color="auto"/>
                                    <w:bottom w:val="none" w:sz="0" w:space="0" w:color="auto"/>
                                    <w:right w:val="none" w:sz="0" w:space="0" w:color="auto"/>
                                  </w:divBdr>
                                  <w:divsChild>
                                    <w:div w:id="779685267">
                                      <w:marLeft w:val="240"/>
                                      <w:marRight w:val="0"/>
                                      <w:marTop w:val="0"/>
                                      <w:marBottom w:val="0"/>
                                      <w:divBdr>
                                        <w:top w:val="none" w:sz="0" w:space="0" w:color="auto"/>
                                        <w:left w:val="none" w:sz="0" w:space="0" w:color="auto"/>
                                        <w:bottom w:val="none" w:sz="0" w:space="0" w:color="auto"/>
                                        <w:right w:val="none" w:sz="0" w:space="0" w:color="auto"/>
                                      </w:divBdr>
                                    </w:div>
                                  </w:divsChild>
                                </w:div>
                                <w:div w:id="1612470310">
                                  <w:marLeft w:val="240"/>
                                  <w:marRight w:val="240"/>
                                  <w:marTop w:val="0"/>
                                  <w:marBottom w:val="0"/>
                                  <w:divBdr>
                                    <w:top w:val="none" w:sz="0" w:space="0" w:color="auto"/>
                                    <w:left w:val="none" w:sz="0" w:space="0" w:color="auto"/>
                                    <w:bottom w:val="none" w:sz="0" w:space="0" w:color="auto"/>
                                    <w:right w:val="none" w:sz="0" w:space="0" w:color="auto"/>
                                  </w:divBdr>
                                  <w:divsChild>
                                    <w:div w:id="157045064">
                                      <w:marLeft w:val="240"/>
                                      <w:marRight w:val="0"/>
                                      <w:marTop w:val="0"/>
                                      <w:marBottom w:val="0"/>
                                      <w:divBdr>
                                        <w:top w:val="none" w:sz="0" w:space="0" w:color="auto"/>
                                        <w:left w:val="none" w:sz="0" w:space="0" w:color="auto"/>
                                        <w:bottom w:val="none" w:sz="0" w:space="0" w:color="auto"/>
                                        <w:right w:val="none" w:sz="0" w:space="0" w:color="auto"/>
                                      </w:divBdr>
                                    </w:div>
                                  </w:divsChild>
                                </w:div>
                                <w:div w:id="20030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29982">
                          <w:marLeft w:val="240"/>
                          <w:marRight w:val="240"/>
                          <w:marTop w:val="0"/>
                          <w:marBottom w:val="0"/>
                          <w:divBdr>
                            <w:top w:val="none" w:sz="0" w:space="0" w:color="auto"/>
                            <w:left w:val="none" w:sz="0" w:space="0" w:color="auto"/>
                            <w:bottom w:val="none" w:sz="0" w:space="0" w:color="auto"/>
                            <w:right w:val="none" w:sz="0" w:space="0" w:color="auto"/>
                          </w:divBdr>
                          <w:divsChild>
                            <w:div w:id="1343167959">
                              <w:marLeft w:val="240"/>
                              <w:marRight w:val="0"/>
                              <w:marTop w:val="0"/>
                              <w:marBottom w:val="0"/>
                              <w:divBdr>
                                <w:top w:val="none" w:sz="0" w:space="0" w:color="auto"/>
                                <w:left w:val="none" w:sz="0" w:space="0" w:color="auto"/>
                                <w:bottom w:val="none" w:sz="0" w:space="0" w:color="auto"/>
                                <w:right w:val="none" w:sz="0" w:space="0" w:color="auto"/>
                              </w:divBdr>
                            </w:div>
                          </w:divsChild>
                        </w:div>
                        <w:div w:id="1252347644">
                          <w:marLeft w:val="240"/>
                          <w:marRight w:val="240"/>
                          <w:marTop w:val="0"/>
                          <w:marBottom w:val="0"/>
                          <w:divBdr>
                            <w:top w:val="none" w:sz="0" w:space="0" w:color="auto"/>
                            <w:left w:val="none" w:sz="0" w:space="0" w:color="auto"/>
                            <w:bottom w:val="none" w:sz="0" w:space="0" w:color="auto"/>
                            <w:right w:val="none" w:sz="0" w:space="0" w:color="auto"/>
                          </w:divBdr>
                          <w:divsChild>
                            <w:div w:id="176896276">
                              <w:marLeft w:val="0"/>
                              <w:marRight w:val="0"/>
                              <w:marTop w:val="0"/>
                              <w:marBottom w:val="0"/>
                              <w:divBdr>
                                <w:top w:val="none" w:sz="0" w:space="0" w:color="auto"/>
                                <w:left w:val="none" w:sz="0" w:space="0" w:color="auto"/>
                                <w:bottom w:val="none" w:sz="0" w:space="0" w:color="auto"/>
                                <w:right w:val="none" w:sz="0" w:space="0" w:color="auto"/>
                              </w:divBdr>
                              <w:divsChild>
                                <w:div w:id="235894149">
                                  <w:marLeft w:val="240"/>
                                  <w:marRight w:val="240"/>
                                  <w:marTop w:val="0"/>
                                  <w:marBottom w:val="0"/>
                                  <w:divBdr>
                                    <w:top w:val="none" w:sz="0" w:space="0" w:color="auto"/>
                                    <w:left w:val="none" w:sz="0" w:space="0" w:color="auto"/>
                                    <w:bottom w:val="none" w:sz="0" w:space="0" w:color="auto"/>
                                    <w:right w:val="none" w:sz="0" w:space="0" w:color="auto"/>
                                  </w:divBdr>
                                  <w:divsChild>
                                    <w:div w:id="1983537993">
                                      <w:marLeft w:val="240"/>
                                      <w:marRight w:val="0"/>
                                      <w:marTop w:val="0"/>
                                      <w:marBottom w:val="0"/>
                                      <w:divBdr>
                                        <w:top w:val="none" w:sz="0" w:space="0" w:color="auto"/>
                                        <w:left w:val="none" w:sz="0" w:space="0" w:color="auto"/>
                                        <w:bottom w:val="none" w:sz="0" w:space="0" w:color="auto"/>
                                        <w:right w:val="none" w:sz="0" w:space="0" w:color="auto"/>
                                      </w:divBdr>
                                    </w:div>
                                  </w:divsChild>
                                </w:div>
                                <w:div w:id="458109546">
                                  <w:marLeft w:val="240"/>
                                  <w:marRight w:val="240"/>
                                  <w:marTop w:val="0"/>
                                  <w:marBottom w:val="0"/>
                                  <w:divBdr>
                                    <w:top w:val="none" w:sz="0" w:space="0" w:color="auto"/>
                                    <w:left w:val="none" w:sz="0" w:space="0" w:color="auto"/>
                                    <w:bottom w:val="none" w:sz="0" w:space="0" w:color="auto"/>
                                    <w:right w:val="none" w:sz="0" w:space="0" w:color="auto"/>
                                  </w:divBdr>
                                  <w:divsChild>
                                    <w:div w:id="1270430581">
                                      <w:marLeft w:val="240"/>
                                      <w:marRight w:val="0"/>
                                      <w:marTop w:val="0"/>
                                      <w:marBottom w:val="0"/>
                                      <w:divBdr>
                                        <w:top w:val="none" w:sz="0" w:space="0" w:color="auto"/>
                                        <w:left w:val="none" w:sz="0" w:space="0" w:color="auto"/>
                                        <w:bottom w:val="none" w:sz="0" w:space="0" w:color="auto"/>
                                        <w:right w:val="none" w:sz="0" w:space="0" w:color="auto"/>
                                      </w:divBdr>
                                    </w:div>
                                  </w:divsChild>
                                </w:div>
                                <w:div w:id="697321023">
                                  <w:marLeft w:val="0"/>
                                  <w:marRight w:val="0"/>
                                  <w:marTop w:val="0"/>
                                  <w:marBottom w:val="0"/>
                                  <w:divBdr>
                                    <w:top w:val="none" w:sz="0" w:space="0" w:color="auto"/>
                                    <w:left w:val="none" w:sz="0" w:space="0" w:color="auto"/>
                                    <w:bottom w:val="none" w:sz="0" w:space="0" w:color="auto"/>
                                    <w:right w:val="none" w:sz="0" w:space="0" w:color="auto"/>
                                  </w:divBdr>
                                </w:div>
                                <w:div w:id="1929270386">
                                  <w:marLeft w:val="240"/>
                                  <w:marRight w:val="240"/>
                                  <w:marTop w:val="0"/>
                                  <w:marBottom w:val="0"/>
                                  <w:divBdr>
                                    <w:top w:val="none" w:sz="0" w:space="0" w:color="auto"/>
                                    <w:left w:val="none" w:sz="0" w:space="0" w:color="auto"/>
                                    <w:bottom w:val="none" w:sz="0" w:space="0" w:color="auto"/>
                                    <w:right w:val="none" w:sz="0" w:space="0" w:color="auto"/>
                                  </w:divBdr>
                                  <w:divsChild>
                                    <w:div w:id="1641685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39056738">
                              <w:marLeft w:val="240"/>
                              <w:marRight w:val="0"/>
                              <w:marTop w:val="0"/>
                              <w:marBottom w:val="0"/>
                              <w:divBdr>
                                <w:top w:val="none" w:sz="0" w:space="0" w:color="auto"/>
                                <w:left w:val="none" w:sz="0" w:space="0" w:color="auto"/>
                                <w:bottom w:val="none" w:sz="0" w:space="0" w:color="auto"/>
                                <w:right w:val="none" w:sz="0" w:space="0" w:color="auto"/>
                              </w:divBdr>
                            </w:div>
                          </w:divsChild>
                        </w:div>
                        <w:div w:id="1273591796">
                          <w:marLeft w:val="240"/>
                          <w:marRight w:val="240"/>
                          <w:marTop w:val="0"/>
                          <w:marBottom w:val="0"/>
                          <w:divBdr>
                            <w:top w:val="none" w:sz="0" w:space="0" w:color="auto"/>
                            <w:left w:val="none" w:sz="0" w:space="0" w:color="auto"/>
                            <w:bottom w:val="none" w:sz="0" w:space="0" w:color="auto"/>
                            <w:right w:val="none" w:sz="0" w:space="0" w:color="auto"/>
                          </w:divBdr>
                          <w:divsChild>
                            <w:div w:id="1034423015">
                              <w:marLeft w:val="240"/>
                              <w:marRight w:val="0"/>
                              <w:marTop w:val="0"/>
                              <w:marBottom w:val="0"/>
                              <w:divBdr>
                                <w:top w:val="none" w:sz="0" w:space="0" w:color="auto"/>
                                <w:left w:val="none" w:sz="0" w:space="0" w:color="auto"/>
                                <w:bottom w:val="none" w:sz="0" w:space="0" w:color="auto"/>
                                <w:right w:val="none" w:sz="0" w:space="0" w:color="auto"/>
                              </w:divBdr>
                            </w:div>
                          </w:divsChild>
                        </w:div>
                        <w:div w:id="1290815670">
                          <w:marLeft w:val="240"/>
                          <w:marRight w:val="240"/>
                          <w:marTop w:val="0"/>
                          <w:marBottom w:val="0"/>
                          <w:divBdr>
                            <w:top w:val="none" w:sz="0" w:space="0" w:color="auto"/>
                            <w:left w:val="none" w:sz="0" w:space="0" w:color="auto"/>
                            <w:bottom w:val="none" w:sz="0" w:space="0" w:color="auto"/>
                            <w:right w:val="none" w:sz="0" w:space="0" w:color="auto"/>
                          </w:divBdr>
                          <w:divsChild>
                            <w:div w:id="1734817407">
                              <w:marLeft w:val="240"/>
                              <w:marRight w:val="0"/>
                              <w:marTop w:val="0"/>
                              <w:marBottom w:val="0"/>
                              <w:divBdr>
                                <w:top w:val="none" w:sz="0" w:space="0" w:color="auto"/>
                                <w:left w:val="none" w:sz="0" w:space="0" w:color="auto"/>
                                <w:bottom w:val="none" w:sz="0" w:space="0" w:color="auto"/>
                                <w:right w:val="none" w:sz="0" w:space="0" w:color="auto"/>
                              </w:divBdr>
                            </w:div>
                          </w:divsChild>
                        </w:div>
                        <w:div w:id="1486358740">
                          <w:marLeft w:val="240"/>
                          <w:marRight w:val="240"/>
                          <w:marTop w:val="0"/>
                          <w:marBottom w:val="0"/>
                          <w:divBdr>
                            <w:top w:val="none" w:sz="0" w:space="0" w:color="auto"/>
                            <w:left w:val="none" w:sz="0" w:space="0" w:color="auto"/>
                            <w:bottom w:val="none" w:sz="0" w:space="0" w:color="auto"/>
                            <w:right w:val="none" w:sz="0" w:space="0" w:color="auto"/>
                          </w:divBdr>
                          <w:divsChild>
                            <w:div w:id="1097404232">
                              <w:marLeft w:val="240"/>
                              <w:marRight w:val="0"/>
                              <w:marTop w:val="0"/>
                              <w:marBottom w:val="0"/>
                              <w:divBdr>
                                <w:top w:val="none" w:sz="0" w:space="0" w:color="auto"/>
                                <w:left w:val="none" w:sz="0" w:space="0" w:color="auto"/>
                                <w:bottom w:val="none" w:sz="0" w:space="0" w:color="auto"/>
                                <w:right w:val="none" w:sz="0" w:space="0" w:color="auto"/>
                              </w:divBdr>
                            </w:div>
                          </w:divsChild>
                        </w:div>
                        <w:div w:id="1504392066">
                          <w:marLeft w:val="240"/>
                          <w:marRight w:val="240"/>
                          <w:marTop w:val="0"/>
                          <w:marBottom w:val="0"/>
                          <w:divBdr>
                            <w:top w:val="none" w:sz="0" w:space="0" w:color="auto"/>
                            <w:left w:val="none" w:sz="0" w:space="0" w:color="auto"/>
                            <w:bottom w:val="none" w:sz="0" w:space="0" w:color="auto"/>
                            <w:right w:val="none" w:sz="0" w:space="0" w:color="auto"/>
                          </w:divBdr>
                          <w:divsChild>
                            <w:div w:id="279381061">
                              <w:marLeft w:val="240"/>
                              <w:marRight w:val="0"/>
                              <w:marTop w:val="0"/>
                              <w:marBottom w:val="0"/>
                              <w:divBdr>
                                <w:top w:val="none" w:sz="0" w:space="0" w:color="auto"/>
                                <w:left w:val="none" w:sz="0" w:space="0" w:color="auto"/>
                                <w:bottom w:val="none" w:sz="0" w:space="0" w:color="auto"/>
                                <w:right w:val="none" w:sz="0" w:space="0" w:color="auto"/>
                              </w:divBdr>
                            </w:div>
                          </w:divsChild>
                        </w:div>
                        <w:div w:id="1666393725">
                          <w:marLeft w:val="240"/>
                          <w:marRight w:val="240"/>
                          <w:marTop w:val="0"/>
                          <w:marBottom w:val="0"/>
                          <w:divBdr>
                            <w:top w:val="none" w:sz="0" w:space="0" w:color="auto"/>
                            <w:left w:val="none" w:sz="0" w:space="0" w:color="auto"/>
                            <w:bottom w:val="none" w:sz="0" w:space="0" w:color="auto"/>
                            <w:right w:val="none" w:sz="0" w:space="0" w:color="auto"/>
                          </w:divBdr>
                          <w:divsChild>
                            <w:div w:id="695274266">
                              <w:marLeft w:val="240"/>
                              <w:marRight w:val="0"/>
                              <w:marTop w:val="0"/>
                              <w:marBottom w:val="0"/>
                              <w:divBdr>
                                <w:top w:val="none" w:sz="0" w:space="0" w:color="auto"/>
                                <w:left w:val="none" w:sz="0" w:space="0" w:color="auto"/>
                                <w:bottom w:val="none" w:sz="0" w:space="0" w:color="auto"/>
                                <w:right w:val="none" w:sz="0" w:space="0" w:color="auto"/>
                              </w:divBdr>
                            </w:div>
                          </w:divsChild>
                        </w:div>
                        <w:div w:id="1673414600">
                          <w:marLeft w:val="240"/>
                          <w:marRight w:val="240"/>
                          <w:marTop w:val="0"/>
                          <w:marBottom w:val="0"/>
                          <w:divBdr>
                            <w:top w:val="none" w:sz="0" w:space="0" w:color="auto"/>
                            <w:left w:val="none" w:sz="0" w:space="0" w:color="auto"/>
                            <w:bottom w:val="none" w:sz="0" w:space="0" w:color="auto"/>
                            <w:right w:val="none" w:sz="0" w:space="0" w:color="auto"/>
                          </w:divBdr>
                          <w:divsChild>
                            <w:div w:id="11273082">
                              <w:marLeft w:val="0"/>
                              <w:marRight w:val="0"/>
                              <w:marTop w:val="0"/>
                              <w:marBottom w:val="0"/>
                              <w:divBdr>
                                <w:top w:val="none" w:sz="0" w:space="0" w:color="auto"/>
                                <w:left w:val="none" w:sz="0" w:space="0" w:color="auto"/>
                                <w:bottom w:val="none" w:sz="0" w:space="0" w:color="auto"/>
                                <w:right w:val="none" w:sz="0" w:space="0" w:color="auto"/>
                              </w:divBdr>
                              <w:divsChild>
                                <w:div w:id="203908592">
                                  <w:marLeft w:val="240"/>
                                  <w:marRight w:val="240"/>
                                  <w:marTop w:val="0"/>
                                  <w:marBottom w:val="0"/>
                                  <w:divBdr>
                                    <w:top w:val="none" w:sz="0" w:space="0" w:color="auto"/>
                                    <w:left w:val="none" w:sz="0" w:space="0" w:color="auto"/>
                                    <w:bottom w:val="none" w:sz="0" w:space="0" w:color="auto"/>
                                    <w:right w:val="none" w:sz="0" w:space="0" w:color="auto"/>
                                  </w:divBdr>
                                  <w:divsChild>
                                    <w:div w:id="1601333489">
                                      <w:marLeft w:val="240"/>
                                      <w:marRight w:val="0"/>
                                      <w:marTop w:val="0"/>
                                      <w:marBottom w:val="0"/>
                                      <w:divBdr>
                                        <w:top w:val="none" w:sz="0" w:space="0" w:color="auto"/>
                                        <w:left w:val="none" w:sz="0" w:space="0" w:color="auto"/>
                                        <w:bottom w:val="none" w:sz="0" w:space="0" w:color="auto"/>
                                        <w:right w:val="none" w:sz="0" w:space="0" w:color="auto"/>
                                      </w:divBdr>
                                    </w:div>
                                  </w:divsChild>
                                </w:div>
                                <w:div w:id="389505130">
                                  <w:marLeft w:val="240"/>
                                  <w:marRight w:val="240"/>
                                  <w:marTop w:val="0"/>
                                  <w:marBottom w:val="0"/>
                                  <w:divBdr>
                                    <w:top w:val="none" w:sz="0" w:space="0" w:color="auto"/>
                                    <w:left w:val="none" w:sz="0" w:space="0" w:color="auto"/>
                                    <w:bottom w:val="none" w:sz="0" w:space="0" w:color="auto"/>
                                    <w:right w:val="none" w:sz="0" w:space="0" w:color="auto"/>
                                  </w:divBdr>
                                  <w:divsChild>
                                    <w:div w:id="2088964802">
                                      <w:marLeft w:val="240"/>
                                      <w:marRight w:val="0"/>
                                      <w:marTop w:val="0"/>
                                      <w:marBottom w:val="0"/>
                                      <w:divBdr>
                                        <w:top w:val="none" w:sz="0" w:space="0" w:color="auto"/>
                                        <w:left w:val="none" w:sz="0" w:space="0" w:color="auto"/>
                                        <w:bottom w:val="none" w:sz="0" w:space="0" w:color="auto"/>
                                        <w:right w:val="none" w:sz="0" w:space="0" w:color="auto"/>
                                      </w:divBdr>
                                    </w:div>
                                  </w:divsChild>
                                </w:div>
                                <w:div w:id="1133987307">
                                  <w:marLeft w:val="240"/>
                                  <w:marRight w:val="240"/>
                                  <w:marTop w:val="0"/>
                                  <w:marBottom w:val="0"/>
                                  <w:divBdr>
                                    <w:top w:val="none" w:sz="0" w:space="0" w:color="auto"/>
                                    <w:left w:val="none" w:sz="0" w:space="0" w:color="auto"/>
                                    <w:bottom w:val="none" w:sz="0" w:space="0" w:color="auto"/>
                                    <w:right w:val="none" w:sz="0" w:space="0" w:color="auto"/>
                                  </w:divBdr>
                                  <w:divsChild>
                                    <w:div w:id="1335643423">
                                      <w:marLeft w:val="240"/>
                                      <w:marRight w:val="0"/>
                                      <w:marTop w:val="0"/>
                                      <w:marBottom w:val="0"/>
                                      <w:divBdr>
                                        <w:top w:val="none" w:sz="0" w:space="0" w:color="auto"/>
                                        <w:left w:val="none" w:sz="0" w:space="0" w:color="auto"/>
                                        <w:bottom w:val="none" w:sz="0" w:space="0" w:color="auto"/>
                                        <w:right w:val="none" w:sz="0" w:space="0" w:color="auto"/>
                                      </w:divBdr>
                                    </w:div>
                                  </w:divsChild>
                                </w:div>
                                <w:div w:id="1812208095">
                                  <w:marLeft w:val="0"/>
                                  <w:marRight w:val="0"/>
                                  <w:marTop w:val="0"/>
                                  <w:marBottom w:val="0"/>
                                  <w:divBdr>
                                    <w:top w:val="none" w:sz="0" w:space="0" w:color="auto"/>
                                    <w:left w:val="none" w:sz="0" w:space="0" w:color="auto"/>
                                    <w:bottom w:val="none" w:sz="0" w:space="0" w:color="auto"/>
                                    <w:right w:val="none" w:sz="0" w:space="0" w:color="auto"/>
                                  </w:divBdr>
                                </w:div>
                              </w:divsChild>
                            </w:div>
                            <w:div w:id="769080965">
                              <w:marLeft w:val="240"/>
                              <w:marRight w:val="0"/>
                              <w:marTop w:val="0"/>
                              <w:marBottom w:val="0"/>
                              <w:divBdr>
                                <w:top w:val="none" w:sz="0" w:space="0" w:color="auto"/>
                                <w:left w:val="none" w:sz="0" w:space="0" w:color="auto"/>
                                <w:bottom w:val="none" w:sz="0" w:space="0" w:color="auto"/>
                                <w:right w:val="none" w:sz="0" w:space="0" w:color="auto"/>
                              </w:divBdr>
                            </w:div>
                          </w:divsChild>
                        </w:div>
                        <w:div w:id="1782727919">
                          <w:marLeft w:val="240"/>
                          <w:marRight w:val="240"/>
                          <w:marTop w:val="0"/>
                          <w:marBottom w:val="0"/>
                          <w:divBdr>
                            <w:top w:val="none" w:sz="0" w:space="0" w:color="auto"/>
                            <w:left w:val="none" w:sz="0" w:space="0" w:color="auto"/>
                            <w:bottom w:val="none" w:sz="0" w:space="0" w:color="auto"/>
                            <w:right w:val="none" w:sz="0" w:space="0" w:color="auto"/>
                          </w:divBdr>
                          <w:divsChild>
                            <w:div w:id="1553542653">
                              <w:marLeft w:val="240"/>
                              <w:marRight w:val="0"/>
                              <w:marTop w:val="0"/>
                              <w:marBottom w:val="0"/>
                              <w:divBdr>
                                <w:top w:val="none" w:sz="0" w:space="0" w:color="auto"/>
                                <w:left w:val="none" w:sz="0" w:space="0" w:color="auto"/>
                                <w:bottom w:val="none" w:sz="0" w:space="0" w:color="auto"/>
                                <w:right w:val="none" w:sz="0" w:space="0" w:color="auto"/>
                              </w:divBdr>
                            </w:div>
                          </w:divsChild>
                        </w:div>
                        <w:div w:id="1796211036">
                          <w:marLeft w:val="240"/>
                          <w:marRight w:val="240"/>
                          <w:marTop w:val="0"/>
                          <w:marBottom w:val="0"/>
                          <w:divBdr>
                            <w:top w:val="none" w:sz="0" w:space="0" w:color="auto"/>
                            <w:left w:val="none" w:sz="0" w:space="0" w:color="auto"/>
                            <w:bottom w:val="none" w:sz="0" w:space="0" w:color="auto"/>
                            <w:right w:val="none" w:sz="0" w:space="0" w:color="auto"/>
                          </w:divBdr>
                          <w:divsChild>
                            <w:div w:id="42952941">
                              <w:marLeft w:val="240"/>
                              <w:marRight w:val="0"/>
                              <w:marTop w:val="0"/>
                              <w:marBottom w:val="0"/>
                              <w:divBdr>
                                <w:top w:val="none" w:sz="0" w:space="0" w:color="auto"/>
                                <w:left w:val="none" w:sz="0" w:space="0" w:color="auto"/>
                                <w:bottom w:val="none" w:sz="0" w:space="0" w:color="auto"/>
                                <w:right w:val="none" w:sz="0" w:space="0" w:color="auto"/>
                              </w:divBdr>
                            </w:div>
                          </w:divsChild>
                        </w:div>
                        <w:div w:id="1856770376">
                          <w:marLeft w:val="240"/>
                          <w:marRight w:val="240"/>
                          <w:marTop w:val="0"/>
                          <w:marBottom w:val="0"/>
                          <w:divBdr>
                            <w:top w:val="none" w:sz="0" w:space="0" w:color="auto"/>
                            <w:left w:val="none" w:sz="0" w:space="0" w:color="auto"/>
                            <w:bottom w:val="none" w:sz="0" w:space="0" w:color="auto"/>
                            <w:right w:val="none" w:sz="0" w:space="0" w:color="auto"/>
                          </w:divBdr>
                          <w:divsChild>
                            <w:div w:id="857427399">
                              <w:marLeft w:val="240"/>
                              <w:marRight w:val="0"/>
                              <w:marTop w:val="0"/>
                              <w:marBottom w:val="0"/>
                              <w:divBdr>
                                <w:top w:val="none" w:sz="0" w:space="0" w:color="auto"/>
                                <w:left w:val="none" w:sz="0" w:space="0" w:color="auto"/>
                                <w:bottom w:val="none" w:sz="0" w:space="0" w:color="auto"/>
                                <w:right w:val="none" w:sz="0" w:space="0" w:color="auto"/>
                              </w:divBdr>
                            </w:div>
                          </w:divsChild>
                        </w:div>
                        <w:div w:id="1885409378">
                          <w:marLeft w:val="240"/>
                          <w:marRight w:val="240"/>
                          <w:marTop w:val="0"/>
                          <w:marBottom w:val="0"/>
                          <w:divBdr>
                            <w:top w:val="none" w:sz="0" w:space="0" w:color="auto"/>
                            <w:left w:val="none" w:sz="0" w:space="0" w:color="auto"/>
                            <w:bottom w:val="none" w:sz="0" w:space="0" w:color="auto"/>
                            <w:right w:val="none" w:sz="0" w:space="0" w:color="auto"/>
                          </w:divBdr>
                          <w:divsChild>
                            <w:div w:id="256257307">
                              <w:marLeft w:val="240"/>
                              <w:marRight w:val="0"/>
                              <w:marTop w:val="0"/>
                              <w:marBottom w:val="0"/>
                              <w:divBdr>
                                <w:top w:val="none" w:sz="0" w:space="0" w:color="auto"/>
                                <w:left w:val="none" w:sz="0" w:space="0" w:color="auto"/>
                                <w:bottom w:val="none" w:sz="0" w:space="0" w:color="auto"/>
                                <w:right w:val="none" w:sz="0" w:space="0" w:color="auto"/>
                              </w:divBdr>
                            </w:div>
                          </w:divsChild>
                        </w:div>
                        <w:div w:id="1988322278">
                          <w:marLeft w:val="240"/>
                          <w:marRight w:val="240"/>
                          <w:marTop w:val="0"/>
                          <w:marBottom w:val="0"/>
                          <w:divBdr>
                            <w:top w:val="none" w:sz="0" w:space="0" w:color="auto"/>
                            <w:left w:val="none" w:sz="0" w:space="0" w:color="auto"/>
                            <w:bottom w:val="none" w:sz="0" w:space="0" w:color="auto"/>
                            <w:right w:val="none" w:sz="0" w:space="0" w:color="auto"/>
                          </w:divBdr>
                          <w:divsChild>
                            <w:div w:id="1077478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65985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9470">
      <w:bodyDiv w:val="1"/>
      <w:marLeft w:val="0"/>
      <w:marRight w:val="0"/>
      <w:marTop w:val="0"/>
      <w:marBottom w:val="0"/>
      <w:divBdr>
        <w:top w:val="none" w:sz="0" w:space="0" w:color="auto"/>
        <w:left w:val="none" w:sz="0" w:space="0" w:color="auto"/>
        <w:bottom w:val="none" w:sz="0" w:space="0" w:color="auto"/>
        <w:right w:val="none" w:sz="0" w:space="0" w:color="auto"/>
      </w:divBdr>
    </w:div>
    <w:div w:id="178299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www.istat.it/it/archivio/6789"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2.xml"/><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3.png"/><Relationship Id="rId17" Type="http://schemas.microsoft.com/office/2018/08/relationships/commentsExtensible" Target="commentsExtensible.xml"/><Relationship Id="rId25" Type="http://schemas.openxmlformats.org/officeDocument/2006/relationships/header" Target="header8.xml"/><Relationship Id="rId33" Type="http://schemas.openxmlformats.org/officeDocument/2006/relationships/header" Target="header13.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header" Target="header5.xml"/><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sis.salute.gov.it" TargetMode="External"/><Relationship Id="rId24" Type="http://schemas.openxmlformats.org/officeDocument/2006/relationships/header" Target="header7.xml"/><Relationship Id="rId32" Type="http://schemas.openxmlformats.org/officeDocument/2006/relationships/footer" Target="footer5.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image" Target="media/image5.jpeg"/><Relationship Id="rId28" Type="http://schemas.openxmlformats.org/officeDocument/2006/relationships/header" Target="header10.xm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eader" Target="header4.xml"/><Relationship Id="rId31"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header" Target="header11.xml"/><Relationship Id="rId35" Type="http://schemas.microsoft.com/office/2011/relationships/people" Target="people.xml"/><Relationship Id="rId8"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enisa.europa.eu/activities/identity-and-trust/library/deliverables/algorithms-key-sizes-and-parameters-report" TargetMode="External"/></Relationships>
</file>

<file path=word/_rels/header1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118</Pages>
  <Words>30885</Words>
  <Characters>176047</Characters>
  <Application>Microsoft Office Word</Application>
  <DocSecurity>0</DocSecurity>
  <Lines>1467</Lines>
  <Paragraphs>413</Paragraphs>
  <ScaleCrop>false</ScaleCrop>
  <HeadingPairs>
    <vt:vector size="2" baseType="variant">
      <vt:variant>
        <vt:lpstr>Titolo</vt:lpstr>
      </vt:variant>
      <vt:variant>
        <vt:i4>1</vt:i4>
      </vt:variant>
    </vt:vector>
  </HeadingPairs>
  <TitlesOfParts>
    <vt:vector size="1" baseType="lpstr">
      <vt:lpstr>SPECIFICHE FUNZIONALI</vt:lpstr>
    </vt:vector>
  </TitlesOfParts>
  <Company>Hewlett-Packard Company</Company>
  <LinksUpToDate>false</LinksUpToDate>
  <CharactersWithSpaces>206519</CharactersWithSpaces>
  <SharedDoc>false</SharedDoc>
  <HLinks>
    <vt:vector size="600" baseType="variant">
      <vt:variant>
        <vt:i4>1507386</vt:i4>
      </vt:variant>
      <vt:variant>
        <vt:i4>489</vt:i4>
      </vt:variant>
      <vt:variant>
        <vt:i4>0</vt:i4>
      </vt:variant>
      <vt:variant>
        <vt:i4>5</vt:i4>
      </vt:variant>
      <vt:variant>
        <vt:lpwstr/>
      </vt:variant>
      <vt:variant>
        <vt:lpwstr>_Codici_delle_specialita’</vt:lpwstr>
      </vt:variant>
      <vt:variant>
        <vt:i4>1507386</vt:i4>
      </vt:variant>
      <vt:variant>
        <vt:i4>486</vt:i4>
      </vt:variant>
      <vt:variant>
        <vt:i4>0</vt:i4>
      </vt:variant>
      <vt:variant>
        <vt:i4>5</vt:i4>
      </vt:variant>
      <vt:variant>
        <vt:lpwstr/>
      </vt:variant>
      <vt:variant>
        <vt:lpwstr>_Codici_delle_specialita’</vt:lpwstr>
      </vt:variant>
      <vt:variant>
        <vt:i4>1507386</vt:i4>
      </vt:variant>
      <vt:variant>
        <vt:i4>483</vt:i4>
      </vt:variant>
      <vt:variant>
        <vt:i4>0</vt:i4>
      </vt:variant>
      <vt:variant>
        <vt:i4>5</vt:i4>
      </vt:variant>
      <vt:variant>
        <vt:lpwstr/>
      </vt:variant>
      <vt:variant>
        <vt:lpwstr>_Codici_delle_specialita’</vt:lpwstr>
      </vt:variant>
      <vt:variant>
        <vt:i4>6422623</vt:i4>
      </vt:variant>
      <vt:variant>
        <vt:i4>477</vt:i4>
      </vt:variant>
      <vt:variant>
        <vt:i4>0</vt:i4>
      </vt:variant>
      <vt:variant>
        <vt:i4>5</vt:i4>
      </vt:variant>
      <vt:variant>
        <vt:lpwstr/>
      </vt:variant>
      <vt:variant>
        <vt:lpwstr>_Tracciato_TRACCIATO_B</vt:lpwstr>
      </vt:variant>
      <vt:variant>
        <vt:i4>5439571</vt:i4>
      </vt:variant>
      <vt:variant>
        <vt:i4>468</vt:i4>
      </vt:variant>
      <vt:variant>
        <vt:i4>0</vt:i4>
      </vt:variant>
      <vt:variant>
        <vt:i4>5</vt:i4>
      </vt:variant>
      <vt:variant>
        <vt:lpwstr>http://www.istat.it/it/archivio/6789</vt:lpwstr>
      </vt:variant>
      <vt:variant>
        <vt:lpwstr/>
      </vt:variant>
      <vt:variant>
        <vt:i4>2359328</vt:i4>
      </vt:variant>
      <vt:variant>
        <vt:i4>453</vt:i4>
      </vt:variant>
      <vt:variant>
        <vt:i4>0</vt:i4>
      </vt:variant>
      <vt:variant>
        <vt:i4>5</vt:i4>
      </vt:variant>
      <vt:variant>
        <vt:lpwstr>http://www.nsis.salute.gov.it/</vt:lpwstr>
      </vt:variant>
      <vt:variant>
        <vt:lpwstr/>
      </vt:variant>
      <vt:variant>
        <vt:i4>6357077</vt:i4>
      </vt:variant>
      <vt:variant>
        <vt:i4>450</vt:i4>
      </vt:variant>
      <vt:variant>
        <vt:i4>0</vt:i4>
      </vt:variant>
      <vt:variant>
        <vt:i4>5</vt:i4>
      </vt:variant>
      <vt:variant>
        <vt:lpwstr/>
      </vt:variant>
      <vt:variant>
        <vt:lpwstr>_Riepilogo_controlli_e</vt:lpwstr>
      </vt:variant>
      <vt:variant>
        <vt:i4>5242890</vt:i4>
      </vt:variant>
      <vt:variant>
        <vt:i4>447</vt:i4>
      </vt:variant>
      <vt:variant>
        <vt:i4>0</vt:i4>
      </vt:variant>
      <vt:variant>
        <vt:i4>5</vt:i4>
      </vt:variant>
      <vt:variant>
        <vt:lpwstr/>
      </vt:variant>
      <vt:variant>
        <vt:lpwstr>_Riepilogo_controlli_e_1</vt:lpwstr>
      </vt:variant>
      <vt:variant>
        <vt:i4>6422623</vt:i4>
      </vt:variant>
      <vt:variant>
        <vt:i4>444</vt:i4>
      </vt:variant>
      <vt:variant>
        <vt:i4>0</vt:i4>
      </vt:variant>
      <vt:variant>
        <vt:i4>5</vt:i4>
      </vt:variant>
      <vt:variant>
        <vt:lpwstr/>
      </vt:variant>
      <vt:variant>
        <vt:lpwstr>_Tracciato_TRACCIATO_B</vt:lpwstr>
      </vt:variant>
      <vt:variant>
        <vt:i4>6357077</vt:i4>
      </vt:variant>
      <vt:variant>
        <vt:i4>441</vt:i4>
      </vt:variant>
      <vt:variant>
        <vt:i4>0</vt:i4>
      </vt:variant>
      <vt:variant>
        <vt:i4>5</vt:i4>
      </vt:variant>
      <vt:variant>
        <vt:lpwstr/>
      </vt:variant>
      <vt:variant>
        <vt:lpwstr>_Riepilogo_controlli_e</vt:lpwstr>
      </vt:variant>
      <vt:variant>
        <vt:i4>6357087</vt:i4>
      </vt:variant>
      <vt:variant>
        <vt:i4>438</vt:i4>
      </vt:variant>
      <vt:variant>
        <vt:i4>0</vt:i4>
      </vt:variant>
      <vt:variant>
        <vt:i4>5</vt:i4>
      </vt:variant>
      <vt:variant>
        <vt:lpwstr/>
      </vt:variant>
      <vt:variant>
        <vt:lpwstr>_Tracciato_TRACCIATO_A</vt:lpwstr>
      </vt:variant>
      <vt:variant>
        <vt:i4>6357087</vt:i4>
      </vt:variant>
      <vt:variant>
        <vt:i4>435</vt:i4>
      </vt:variant>
      <vt:variant>
        <vt:i4>0</vt:i4>
      </vt:variant>
      <vt:variant>
        <vt:i4>5</vt:i4>
      </vt:variant>
      <vt:variant>
        <vt:lpwstr/>
      </vt:variant>
      <vt:variant>
        <vt:lpwstr>_Tracciato_TRACCIATO_A</vt:lpwstr>
      </vt:variant>
      <vt:variant>
        <vt:i4>6357077</vt:i4>
      </vt:variant>
      <vt:variant>
        <vt:i4>432</vt:i4>
      </vt:variant>
      <vt:variant>
        <vt:i4>0</vt:i4>
      </vt:variant>
      <vt:variant>
        <vt:i4>5</vt:i4>
      </vt:variant>
      <vt:variant>
        <vt:lpwstr/>
      </vt:variant>
      <vt:variant>
        <vt:lpwstr>_Riepilogo_controlli_e</vt:lpwstr>
      </vt:variant>
      <vt:variant>
        <vt:i4>65622</vt:i4>
      </vt:variant>
      <vt:variant>
        <vt:i4>429</vt:i4>
      </vt:variant>
      <vt:variant>
        <vt:i4>0</vt:i4>
      </vt:variant>
      <vt:variant>
        <vt:i4>5</vt:i4>
      </vt:variant>
      <vt:variant>
        <vt:lpwstr/>
      </vt:variant>
      <vt:variant>
        <vt:lpwstr>_Tracciato_Informazioni_Ricovero_1</vt:lpwstr>
      </vt:variant>
      <vt:variant>
        <vt:i4>6357087</vt:i4>
      </vt:variant>
      <vt:variant>
        <vt:i4>426</vt:i4>
      </vt:variant>
      <vt:variant>
        <vt:i4>0</vt:i4>
      </vt:variant>
      <vt:variant>
        <vt:i4>5</vt:i4>
      </vt:variant>
      <vt:variant>
        <vt:lpwstr/>
      </vt:variant>
      <vt:variant>
        <vt:lpwstr>_Tracciato_TRACCIATO_A</vt:lpwstr>
      </vt:variant>
      <vt:variant>
        <vt:i4>65622</vt:i4>
      </vt:variant>
      <vt:variant>
        <vt:i4>423</vt:i4>
      </vt:variant>
      <vt:variant>
        <vt:i4>0</vt:i4>
      </vt:variant>
      <vt:variant>
        <vt:i4>5</vt:i4>
      </vt:variant>
      <vt:variant>
        <vt:lpwstr/>
      </vt:variant>
      <vt:variant>
        <vt:lpwstr>_Tracciato_Informazioni_Ricovero_1</vt:lpwstr>
      </vt:variant>
      <vt:variant>
        <vt:i4>6357087</vt:i4>
      </vt:variant>
      <vt:variant>
        <vt:i4>420</vt:i4>
      </vt:variant>
      <vt:variant>
        <vt:i4>0</vt:i4>
      </vt:variant>
      <vt:variant>
        <vt:i4>5</vt:i4>
      </vt:variant>
      <vt:variant>
        <vt:lpwstr/>
      </vt:variant>
      <vt:variant>
        <vt:lpwstr>_Tracciato_TRACCIATO_A</vt:lpwstr>
      </vt:variant>
      <vt:variant>
        <vt:i4>6357087</vt:i4>
      </vt:variant>
      <vt:variant>
        <vt:i4>417</vt:i4>
      </vt:variant>
      <vt:variant>
        <vt:i4>0</vt:i4>
      </vt:variant>
      <vt:variant>
        <vt:i4>5</vt:i4>
      </vt:variant>
      <vt:variant>
        <vt:lpwstr/>
      </vt:variant>
      <vt:variant>
        <vt:lpwstr>_Tracciato_TRACCIATO_A</vt:lpwstr>
      </vt:variant>
      <vt:variant>
        <vt:i4>6357087</vt:i4>
      </vt:variant>
      <vt:variant>
        <vt:i4>414</vt:i4>
      </vt:variant>
      <vt:variant>
        <vt:i4>0</vt:i4>
      </vt:variant>
      <vt:variant>
        <vt:i4>5</vt:i4>
      </vt:variant>
      <vt:variant>
        <vt:lpwstr/>
      </vt:variant>
      <vt:variant>
        <vt:lpwstr>_Tracciato_TRACCIATO_A</vt:lpwstr>
      </vt:variant>
      <vt:variant>
        <vt:i4>5242890</vt:i4>
      </vt:variant>
      <vt:variant>
        <vt:i4>411</vt:i4>
      </vt:variant>
      <vt:variant>
        <vt:i4>0</vt:i4>
      </vt:variant>
      <vt:variant>
        <vt:i4>5</vt:i4>
      </vt:variant>
      <vt:variant>
        <vt:lpwstr/>
      </vt:variant>
      <vt:variant>
        <vt:lpwstr>_Riepilogo_controlli_e_1</vt:lpwstr>
      </vt:variant>
      <vt:variant>
        <vt:i4>6357077</vt:i4>
      </vt:variant>
      <vt:variant>
        <vt:i4>408</vt:i4>
      </vt:variant>
      <vt:variant>
        <vt:i4>0</vt:i4>
      </vt:variant>
      <vt:variant>
        <vt:i4>5</vt:i4>
      </vt:variant>
      <vt:variant>
        <vt:lpwstr/>
      </vt:variant>
      <vt:variant>
        <vt:lpwstr>_Riepilogo_controlli_e</vt:lpwstr>
      </vt:variant>
      <vt:variant>
        <vt:i4>65622</vt:i4>
      </vt:variant>
      <vt:variant>
        <vt:i4>405</vt:i4>
      </vt:variant>
      <vt:variant>
        <vt:i4>0</vt:i4>
      </vt:variant>
      <vt:variant>
        <vt:i4>5</vt:i4>
      </vt:variant>
      <vt:variant>
        <vt:lpwstr/>
      </vt:variant>
      <vt:variant>
        <vt:lpwstr>_Tracciato_Informazioni_Ricovero_1</vt:lpwstr>
      </vt:variant>
      <vt:variant>
        <vt:i4>655374</vt:i4>
      </vt:variant>
      <vt:variant>
        <vt:i4>402</vt:i4>
      </vt:variant>
      <vt:variant>
        <vt:i4>0</vt:i4>
      </vt:variant>
      <vt:variant>
        <vt:i4>5</vt:i4>
      </vt:variant>
      <vt:variant>
        <vt:lpwstr/>
      </vt:variant>
      <vt:variant>
        <vt:lpwstr>_Tracciato_Informazioni_Anagrafiche_1</vt:lpwstr>
      </vt:variant>
      <vt:variant>
        <vt:i4>3145737</vt:i4>
      </vt:variant>
      <vt:variant>
        <vt:i4>399</vt:i4>
      </vt:variant>
      <vt:variant>
        <vt:i4>0</vt:i4>
      </vt:variant>
      <vt:variant>
        <vt:i4>5</vt:i4>
      </vt:variant>
      <vt:variant>
        <vt:lpwstr/>
      </vt:variant>
      <vt:variant>
        <vt:lpwstr>_Tracciato_Informazioni_Ricovero</vt:lpwstr>
      </vt:variant>
      <vt:variant>
        <vt:i4>5570667</vt:i4>
      </vt:variant>
      <vt:variant>
        <vt:i4>396</vt:i4>
      </vt:variant>
      <vt:variant>
        <vt:i4>0</vt:i4>
      </vt:variant>
      <vt:variant>
        <vt:i4>5</vt:i4>
      </vt:variant>
      <vt:variant>
        <vt:lpwstr/>
      </vt:variant>
      <vt:variant>
        <vt:lpwstr>_Tracciato_Informazioni_Anagrafiche</vt:lpwstr>
      </vt:variant>
      <vt:variant>
        <vt:i4>5242890</vt:i4>
      </vt:variant>
      <vt:variant>
        <vt:i4>393</vt:i4>
      </vt:variant>
      <vt:variant>
        <vt:i4>0</vt:i4>
      </vt:variant>
      <vt:variant>
        <vt:i4>5</vt:i4>
      </vt:variant>
      <vt:variant>
        <vt:lpwstr/>
      </vt:variant>
      <vt:variant>
        <vt:lpwstr>_Riepilogo_controlli_e_1</vt:lpwstr>
      </vt:variant>
      <vt:variant>
        <vt:i4>5242890</vt:i4>
      </vt:variant>
      <vt:variant>
        <vt:i4>390</vt:i4>
      </vt:variant>
      <vt:variant>
        <vt:i4>0</vt:i4>
      </vt:variant>
      <vt:variant>
        <vt:i4>5</vt:i4>
      </vt:variant>
      <vt:variant>
        <vt:lpwstr/>
      </vt:variant>
      <vt:variant>
        <vt:lpwstr>_Riepilogo_controlli_e_1</vt:lpwstr>
      </vt:variant>
      <vt:variant>
        <vt:i4>5242890</vt:i4>
      </vt:variant>
      <vt:variant>
        <vt:i4>387</vt:i4>
      </vt:variant>
      <vt:variant>
        <vt:i4>0</vt:i4>
      </vt:variant>
      <vt:variant>
        <vt:i4>5</vt:i4>
      </vt:variant>
      <vt:variant>
        <vt:lpwstr/>
      </vt:variant>
      <vt:variant>
        <vt:lpwstr>_Riepilogo_controlli_e_1</vt:lpwstr>
      </vt:variant>
      <vt:variant>
        <vt:i4>6357077</vt:i4>
      </vt:variant>
      <vt:variant>
        <vt:i4>384</vt:i4>
      </vt:variant>
      <vt:variant>
        <vt:i4>0</vt:i4>
      </vt:variant>
      <vt:variant>
        <vt:i4>5</vt:i4>
      </vt:variant>
      <vt:variant>
        <vt:lpwstr/>
      </vt:variant>
      <vt:variant>
        <vt:lpwstr>_Riepilogo_controlli_e</vt:lpwstr>
      </vt:variant>
      <vt:variant>
        <vt:i4>655374</vt:i4>
      </vt:variant>
      <vt:variant>
        <vt:i4>381</vt:i4>
      </vt:variant>
      <vt:variant>
        <vt:i4>0</vt:i4>
      </vt:variant>
      <vt:variant>
        <vt:i4>5</vt:i4>
      </vt:variant>
      <vt:variant>
        <vt:lpwstr/>
      </vt:variant>
      <vt:variant>
        <vt:lpwstr>_Tracciato_Informazioni_Anagrafiche_1</vt:lpwstr>
      </vt:variant>
      <vt:variant>
        <vt:i4>5570667</vt:i4>
      </vt:variant>
      <vt:variant>
        <vt:i4>378</vt:i4>
      </vt:variant>
      <vt:variant>
        <vt:i4>0</vt:i4>
      </vt:variant>
      <vt:variant>
        <vt:i4>5</vt:i4>
      </vt:variant>
      <vt:variant>
        <vt:lpwstr/>
      </vt:variant>
      <vt:variant>
        <vt:lpwstr>_Tracciato_Informazioni_Anagrafiche</vt:lpwstr>
      </vt:variant>
      <vt:variant>
        <vt:i4>6357087</vt:i4>
      </vt:variant>
      <vt:variant>
        <vt:i4>375</vt:i4>
      </vt:variant>
      <vt:variant>
        <vt:i4>0</vt:i4>
      </vt:variant>
      <vt:variant>
        <vt:i4>5</vt:i4>
      </vt:variant>
      <vt:variant>
        <vt:lpwstr/>
      </vt:variant>
      <vt:variant>
        <vt:lpwstr>_Tracciato_TRACCIATO_A</vt:lpwstr>
      </vt:variant>
      <vt:variant>
        <vt:i4>917559</vt:i4>
      </vt:variant>
      <vt:variant>
        <vt:i4>372</vt:i4>
      </vt:variant>
      <vt:variant>
        <vt:i4>0</vt:i4>
      </vt:variant>
      <vt:variant>
        <vt:i4>5</vt:i4>
      </vt:variant>
      <vt:variant>
        <vt:lpwstr/>
      </vt:variant>
      <vt:variant>
        <vt:lpwstr>_Diagramma_struttura_XML</vt:lpwstr>
      </vt:variant>
      <vt:variant>
        <vt:i4>7798864</vt:i4>
      </vt:variant>
      <vt:variant>
        <vt:i4>369</vt:i4>
      </vt:variant>
      <vt:variant>
        <vt:i4>0</vt:i4>
      </vt:variant>
      <vt:variant>
        <vt:i4>5</vt:i4>
      </vt:variant>
      <vt:variant>
        <vt:lpwstr/>
      </vt:variant>
      <vt:variant>
        <vt:lpwstr>_Struttura_XML_per</vt:lpwstr>
      </vt:variant>
      <vt:variant>
        <vt:i4>5242890</vt:i4>
      </vt:variant>
      <vt:variant>
        <vt:i4>366</vt:i4>
      </vt:variant>
      <vt:variant>
        <vt:i4>0</vt:i4>
      </vt:variant>
      <vt:variant>
        <vt:i4>5</vt:i4>
      </vt:variant>
      <vt:variant>
        <vt:lpwstr/>
      </vt:variant>
      <vt:variant>
        <vt:lpwstr>_Riepilogo_controlli_e_1</vt:lpwstr>
      </vt:variant>
      <vt:variant>
        <vt:i4>6357077</vt:i4>
      </vt:variant>
      <vt:variant>
        <vt:i4>363</vt:i4>
      </vt:variant>
      <vt:variant>
        <vt:i4>0</vt:i4>
      </vt:variant>
      <vt:variant>
        <vt:i4>5</vt:i4>
      </vt:variant>
      <vt:variant>
        <vt:lpwstr/>
      </vt:variant>
      <vt:variant>
        <vt:lpwstr>_Riepilogo_controlli_e</vt:lpwstr>
      </vt:variant>
      <vt:variant>
        <vt:i4>65622</vt:i4>
      </vt:variant>
      <vt:variant>
        <vt:i4>360</vt:i4>
      </vt:variant>
      <vt:variant>
        <vt:i4>0</vt:i4>
      </vt:variant>
      <vt:variant>
        <vt:i4>5</vt:i4>
      </vt:variant>
      <vt:variant>
        <vt:lpwstr/>
      </vt:variant>
      <vt:variant>
        <vt:lpwstr>_Tracciato_Informazioni_Ricovero_1</vt:lpwstr>
      </vt:variant>
      <vt:variant>
        <vt:i4>655374</vt:i4>
      </vt:variant>
      <vt:variant>
        <vt:i4>357</vt:i4>
      </vt:variant>
      <vt:variant>
        <vt:i4>0</vt:i4>
      </vt:variant>
      <vt:variant>
        <vt:i4>5</vt:i4>
      </vt:variant>
      <vt:variant>
        <vt:lpwstr/>
      </vt:variant>
      <vt:variant>
        <vt:lpwstr>_Tracciato_Informazioni_Anagrafiche_1</vt:lpwstr>
      </vt:variant>
      <vt:variant>
        <vt:i4>3145737</vt:i4>
      </vt:variant>
      <vt:variant>
        <vt:i4>354</vt:i4>
      </vt:variant>
      <vt:variant>
        <vt:i4>0</vt:i4>
      </vt:variant>
      <vt:variant>
        <vt:i4>5</vt:i4>
      </vt:variant>
      <vt:variant>
        <vt:lpwstr/>
      </vt:variant>
      <vt:variant>
        <vt:lpwstr>_Tracciato_Informazioni_Ricovero</vt:lpwstr>
      </vt:variant>
      <vt:variant>
        <vt:i4>5570667</vt:i4>
      </vt:variant>
      <vt:variant>
        <vt:i4>351</vt:i4>
      </vt:variant>
      <vt:variant>
        <vt:i4>0</vt:i4>
      </vt:variant>
      <vt:variant>
        <vt:i4>5</vt:i4>
      </vt:variant>
      <vt:variant>
        <vt:lpwstr/>
      </vt:variant>
      <vt:variant>
        <vt:lpwstr>_Tracciato_Informazioni_Anagrafiche</vt:lpwstr>
      </vt:variant>
      <vt:variant>
        <vt:i4>4587535</vt:i4>
      </vt:variant>
      <vt:variant>
        <vt:i4>348</vt:i4>
      </vt:variant>
      <vt:variant>
        <vt:i4>0</vt:i4>
      </vt:variant>
      <vt:variant>
        <vt:i4>5</vt:i4>
      </vt:variant>
      <vt:variant>
        <vt:lpwstr/>
      </vt:variant>
      <vt:variant>
        <vt:lpwstr>_Struttura_XML_per_1</vt:lpwstr>
      </vt:variant>
      <vt:variant>
        <vt:i4>7798864</vt:i4>
      </vt:variant>
      <vt:variant>
        <vt:i4>345</vt:i4>
      </vt:variant>
      <vt:variant>
        <vt:i4>0</vt:i4>
      </vt:variant>
      <vt:variant>
        <vt:i4>5</vt:i4>
      </vt:variant>
      <vt:variant>
        <vt:lpwstr/>
      </vt:variant>
      <vt:variant>
        <vt:lpwstr>_Struttura_XML_per</vt:lpwstr>
      </vt:variant>
      <vt:variant>
        <vt:i4>1703986</vt:i4>
      </vt:variant>
      <vt:variant>
        <vt:i4>338</vt:i4>
      </vt:variant>
      <vt:variant>
        <vt:i4>0</vt:i4>
      </vt:variant>
      <vt:variant>
        <vt:i4>5</vt:i4>
      </vt:variant>
      <vt:variant>
        <vt:lpwstr/>
      </vt:variant>
      <vt:variant>
        <vt:lpwstr>_Toc496781825</vt:lpwstr>
      </vt:variant>
      <vt:variant>
        <vt:i4>1703986</vt:i4>
      </vt:variant>
      <vt:variant>
        <vt:i4>332</vt:i4>
      </vt:variant>
      <vt:variant>
        <vt:i4>0</vt:i4>
      </vt:variant>
      <vt:variant>
        <vt:i4>5</vt:i4>
      </vt:variant>
      <vt:variant>
        <vt:lpwstr/>
      </vt:variant>
      <vt:variant>
        <vt:lpwstr>_Toc496781824</vt:lpwstr>
      </vt:variant>
      <vt:variant>
        <vt:i4>1703986</vt:i4>
      </vt:variant>
      <vt:variant>
        <vt:i4>326</vt:i4>
      </vt:variant>
      <vt:variant>
        <vt:i4>0</vt:i4>
      </vt:variant>
      <vt:variant>
        <vt:i4>5</vt:i4>
      </vt:variant>
      <vt:variant>
        <vt:lpwstr/>
      </vt:variant>
      <vt:variant>
        <vt:lpwstr>_Toc496781823</vt:lpwstr>
      </vt:variant>
      <vt:variant>
        <vt:i4>1703986</vt:i4>
      </vt:variant>
      <vt:variant>
        <vt:i4>320</vt:i4>
      </vt:variant>
      <vt:variant>
        <vt:i4>0</vt:i4>
      </vt:variant>
      <vt:variant>
        <vt:i4>5</vt:i4>
      </vt:variant>
      <vt:variant>
        <vt:lpwstr/>
      </vt:variant>
      <vt:variant>
        <vt:lpwstr>_Toc496781822</vt:lpwstr>
      </vt:variant>
      <vt:variant>
        <vt:i4>1703986</vt:i4>
      </vt:variant>
      <vt:variant>
        <vt:i4>314</vt:i4>
      </vt:variant>
      <vt:variant>
        <vt:i4>0</vt:i4>
      </vt:variant>
      <vt:variant>
        <vt:i4>5</vt:i4>
      </vt:variant>
      <vt:variant>
        <vt:lpwstr/>
      </vt:variant>
      <vt:variant>
        <vt:lpwstr>_Toc496781821</vt:lpwstr>
      </vt:variant>
      <vt:variant>
        <vt:i4>1703986</vt:i4>
      </vt:variant>
      <vt:variant>
        <vt:i4>308</vt:i4>
      </vt:variant>
      <vt:variant>
        <vt:i4>0</vt:i4>
      </vt:variant>
      <vt:variant>
        <vt:i4>5</vt:i4>
      </vt:variant>
      <vt:variant>
        <vt:lpwstr/>
      </vt:variant>
      <vt:variant>
        <vt:lpwstr>_Toc496781820</vt:lpwstr>
      </vt:variant>
      <vt:variant>
        <vt:i4>1638450</vt:i4>
      </vt:variant>
      <vt:variant>
        <vt:i4>302</vt:i4>
      </vt:variant>
      <vt:variant>
        <vt:i4>0</vt:i4>
      </vt:variant>
      <vt:variant>
        <vt:i4>5</vt:i4>
      </vt:variant>
      <vt:variant>
        <vt:lpwstr/>
      </vt:variant>
      <vt:variant>
        <vt:lpwstr>_Toc496781819</vt:lpwstr>
      </vt:variant>
      <vt:variant>
        <vt:i4>1638450</vt:i4>
      </vt:variant>
      <vt:variant>
        <vt:i4>296</vt:i4>
      </vt:variant>
      <vt:variant>
        <vt:i4>0</vt:i4>
      </vt:variant>
      <vt:variant>
        <vt:i4>5</vt:i4>
      </vt:variant>
      <vt:variant>
        <vt:lpwstr/>
      </vt:variant>
      <vt:variant>
        <vt:lpwstr>_Toc496781818</vt:lpwstr>
      </vt:variant>
      <vt:variant>
        <vt:i4>1638450</vt:i4>
      </vt:variant>
      <vt:variant>
        <vt:i4>290</vt:i4>
      </vt:variant>
      <vt:variant>
        <vt:i4>0</vt:i4>
      </vt:variant>
      <vt:variant>
        <vt:i4>5</vt:i4>
      </vt:variant>
      <vt:variant>
        <vt:lpwstr/>
      </vt:variant>
      <vt:variant>
        <vt:lpwstr>_Toc496781817</vt:lpwstr>
      </vt:variant>
      <vt:variant>
        <vt:i4>1638450</vt:i4>
      </vt:variant>
      <vt:variant>
        <vt:i4>284</vt:i4>
      </vt:variant>
      <vt:variant>
        <vt:i4>0</vt:i4>
      </vt:variant>
      <vt:variant>
        <vt:i4>5</vt:i4>
      </vt:variant>
      <vt:variant>
        <vt:lpwstr/>
      </vt:variant>
      <vt:variant>
        <vt:lpwstr>_Toc496781816</vt:lpwstr>
      </vt:variant>
      <vt:variant>
        <vt:i4>1638450</vt:i4>
      </vt:variant>
      <vt:variant>
        <vt:i4>278</vt:i4>
      </vt:variant>
      <vt:variant>
        <vt:i4>0</vt:i4>
      </vt:variant>
      <vt:variant>
        <vt:i4>5</vt:i4>
      </vt:variant>
      <vt:variant>
        <vt:lpwstr/>
      </vt:variant>
      <vt:variant>
        <vt:lpwstr>_Toc496781815</vt:lpwstr>
      </vt:variant>
      <vt:variant>
        <vt:i4>1638450</vt:i4>
      </vt:variant>
      <vt:variant>
        <vt:i4>272</vt:i4>
      </vt:variant>
      <vt:variant>
        <vt:i4>0</vt:i4>
      </vt:variant>
      <vt:variant>
        <vt:i4>5</vt:i4>
      </vt:variant>
      <vt:variant>
        <vt:lpwstr/>
      </vt:variant>
      <vt:variant>
        <vt:lpwstr>_Toc496781814</vt:lpwstr>
      </vt:variant>
      <vt:variant>
        <vt:i4>1638450</vt:i4>
      </vt:variant>
      <vt:variant>
        <vt:i4>266</vt:i4>
      </vt:variant>
      <vt:variant>
        <vt:i4>0</vt:i4>
      </vt:variant>
      <vt:variant>
        <vt:i4>5</vt:i4>
      </vt:variant>
      <vt:variant>
        <vt:lpwstr/>
      </vt:variant>
      <vt:variant>
        <vt:lpwstr>_Toc496781813</vt:lpwstr>
      </vt:variant>
      <vt:variant>
        <vt:i4>1638450</vt:i4>
      </vt:variant>
      <vt:variant>
        <vt:i4>260</vt:i4>
      </vt:variant>
      <vt:variant>
        <vt:i4>0</vt:i4>
      </vt:variant>
      <vt:variant>
        <vt:i4>5</vt:i4>
      </vt:variant>
      <vt:variant>
        <vt:lpwstr/>
      </vt:variant>
      <vt:variant>
        <vt:lpwstr>_Toc496781812</vt:lpwstr>
      </vt:variant>
      <vt:variant>
        <vt:i4>1638450</vt:i4>
      </vt:variant>
      <vt:variant>
        <vt:i4>254</vt:i4>
      </vt:variant>
      <vt:variant>
        <vt:i4>0</vt:i4>
      </vt:variant>
      <vt:variant>
        <vt:i4>5</vt:i4>
      </vt:variant>
      <vt:variant>
        <vt:lpwstr/>
      </vt:variant>
      <vt:variant>
        <vt:lpwstr>_Toc496781811</vt:lpwstr>
      </vt:variant>
      <vt:variant>
        <vt:i4>1638450</vt:i4>
      </vt:variant>
      <vt:variant>
        <vt:i4>248</vt:i4>
      </vt:variant>
      <vt:variant>
        <vt:i4>0</vt:i4>
      </vt:variant>
      <vt:variant>
        <vt:i4>5</vt:i4>
      </vt:variant>
      <vt:variant>
        <vt:lpwstr/>
      </vt:variant>
      <vt:variant>
        <vt:lpwstr>_Toc496781810</vt:lpwstr>
      </vt:variant>
      <vt:variant>
        <vt:i4>1572914</vt:i4>
      </vt:variant>
      <vt:variant>
        <vt:i4>242</vt:i4>
      </vt:variant>
      <vt:variant>
        <vt:i4>0</vt:i4>
      </vt:variant>
      <vt:variant>
        <vt:i4>5</vt:i4>
      </vt:variant>
      <vt:variant>
        <vt:lpwstr/>
      </vt:variant>
      <vt:variant>
        <vt:lpwstr>_Toc496781809</vt:lpwstr>
      </vt:variant>
      <vt:variant>
        <vt:i4>1572914</vt:i4>
      </vt:variant>
      <vt:variant>
        <vt:i4>236</vt:i4>
      </vt:variant>
      <vt:variant>
        <vt:i4>0</vt:i4>
      </vt:variant>
      <vt:variant>
        <vt:i4>5</vt:i4>
      </vt:variant>
      <vt:variant>
        <vt:lpwstr/>
      </vt:variant>
      <vt:variant>
        <vt:lpwstr>_Toc496781808</vt:lpwstr>
      </vt:variant>
      <vt:variant>
        <vt:i4>1572914</vt:i4>
      </vt:variant>
      <vt:variant>
        <vt:i4>230</vt:i4>
      </vt:variant>
      <vt:variant>
        <vt:i4>0</vt:i4>
      </vt:variant>
      <vt:variant>
        <vt:i4>5</vt:i4>
      </vt:variant>
      <vt:variant>
        <vt:lpwstr/>
      </vt:variant>
      <vt:variant>
        <vt:lpwstr>_Toc496781807</vt:lpwstr>
      </vt:variant>
      <vt:variant>
        <vt:i4>1572914</vt:i4>
      </vt:variant>
      <vt:variant>
        <vt:i4>224</vt:i4>
      </vt:variant>
      <vt:variant>
        <vt:i4>0</vt:i4>
      </vt:variant>
      <vt:variant>
        <vt:i4>5</vt:i4>
      </vt:variant>
      <vt:variant>
        <vt:lpwstr/>
      </vt:variant>
      <vt:variant>
        <vt:lpwstr>_Toc496781806</vt:lpwstr>
      </vt:variant>
      <vt:variant>
        <vt:i4>1572914</vt:i4>
      </vt:variant>
      <vt:variant>
        <vt:i4>218</vt:i4>
      </vt:variant>
      <vt:variant>
        <vt:i4>0</vt:i4>
      </vt:variant>
      <vt:variant>
        <vt:i4>5</vt:i4>
      </vt:variant>
      <vt:variant>
        <vt:lpwstr/>
      </vt:variant>
      <vt:variant>
        <vt:lpwstr>_Toc496781805</vt:lpwstr>
      </vt:variant>
      <vt:variant>
        <vt:i4>1572914</vt:i4>
      </vt:variant>
      <vt:variant>
        <vt:i4>212</vt:i4>
      </vt:variant>
      <vt:variant>
        <vt:i4>0</vt:i4>
      </vt:variant>
      <vt:variant>
        <vt:i4>5</vt:i4>
      </vt:variant>
      <vt:variant>
        <vt:lpwstr/>
      </vt:variant>
      <vt:variant>
        <vt:lpwstr>_Toc496781804</vt:lpwstr>
      </vt:variant>
      <vt:variant>
        <vt:i4>1572914</vt:i4>
      </vt:variant>
      <vt:variant>
        <vt:i4>206</vt:i4>
      </vt:variant>
      <vt:variant>
        <vt:i4>0</vt:i4>
      </vt:variant>
      <vt:variant>
        <vt:i4>5</vt:i4>
      </vt:variant>
      <vt:variant>
        <vt:lpwstr/>
      </vt:variant>
      <vt:variant>
        <vt:lpwstr>_Toc496781803</vt:lpwstr>
      </vt:variant>
      <vt:variant>
        <vt:i4>1572914</vt:i4>
      </vt:variant>
      <vt:variant>
        <vt:i4>200</vt:i4>
      </vt:variant>
      <vt:variant>
        <vt:i4>0</vt:i4>
      </vt:variant>
      <vt:variant>
        <vt:i4>5</vt:i4>
      </vt:variant>
      <vt:variant>
        <vt:lpwstr/>
      </vt:variant>
      <vt:variant>
        <vt:lpwstr>_Toc496781802</vt:lpwstr>
      </vt:variant>
      <vt:variant>
        <vt:i4>1572914</vt:i4>
      </vt:variant>
      <vt:variant>
        <vt:i4>194</vt:i4>
      </vt:variant>
      <vt:variant>
        <vt:i4>0</vt:i4>
      </vt:variant>
      <vt:variant>
        <vt:i4>5</vt:i4>
      </vt:variant>
      <vt:variant>
        <vt:lpwstr/>
      </vt:variant>
      <vt:variant>
        <vt:lpwstr>_Toc496781801</vt:lpwstr>
      </vt:variant>
      <vt:variant>
        <vt:i4>1572914</vt:i4>
      </vt:variant>
      <vt:variant>
        <vt:i4>188</vt:i4>
      </vt:variant>
      <vt:variant>
        <vt:i4>0</vt:i4>
      </vt:variant>
      <vt:variant>
        <vt:i4>5</vt:i4>
      </vt:variant>
      <vt:variant>
        <vt:lpwstr/>
      </vt:variant>
      <vt:variant>
        <vt:lpwstr>_Toc496781800</vt:lpwstr>
      </vt:variant>
      <vt:variant>
        <vt:i4>1114173</vt:i4>
      </vt:variant>
      <vt:variant>
        <vt:i4>182</vt:i4>
      </vt:variant>
      <vt:variant>
        <vt:i4>0</vt:i4>
      </vt:variant>
      <vt:variant>
        <vt:i4>5</vt:i4>
      </vt:variant>
      <vt:variant>
        <vt:lpwstr/>
      </vt:variant>
      <vt:variant>
        <vt:lpwstr>_Toc496781799</vt:lpwstr>
      </vt:variant>
      <vt:variant>
        <vt:i4>1114173</vt:i4>
      </vt:variant>
      <vt:variant>
        <vt:i4>176</vt:i4>
      </vt:variant>
      <vt:variant>
        <vt:i4>0</vt:i4>
      </vt:variant>
      <vt:variant>
        <vt:i4>5</vt:i4>
      </vt:variant>
      <vt:variant>
        <vt:lpwstr/>
      </vt:variant>
      <vt:variant>
        <vt:lpwstr>_Toc496781798</vt:lpwstr>
      </vt:variant>
      <vt:variant>
        <vt:i4>1114173</vt:i4>
      </vt:variant>
      <vt:variant>
        <vt:i4>170</vt:i4>
      </vt:variant>
      <vt:variant>
        <vt:i4>0</vt:i4>
      </vt:variant>
      <vt:variant>
        <vt:i4>5</vt:i4>
      </vt:variant>
      <vt:variant>
        <vt:lpwstr/>
      </vt:variant>
      <vt:variant>
        <vt:lpwstr>_Toc496781797</vt:lpwstr>
      </vt:variant>
      <vt:variant>
        <vt:i4>1114173</vt:i4>
      </vt:variant>
      <vt:variant>
        <vt:i4>164</vt:i4>
      </vt:variant>
      <vt:variant>
        <vt:i4>0</vt:i4>
      </vt:variant>
      <vt:variant>
        <vt:i4>5</vt:i4>
      </vt:variant>
      <vt:variant>
        <vt:lpwstr/>
      </vt:variant>
      <vt:variant>
        <vt:lpwstr>_Toc496781796</vt:lpwstr>
      </vt:variant>
      <vt:variant>
        <vt:i4>1114173</vt:i4>
      </vt:variant>
      <vt:variant>
        <vt:i4>158</vt:i4>
      </vt:variant>
      <vt:variant>
        <vt:i4>0</vt:i4>
      </vt:variant>
      <vt:variant>
        <vt:i4>5</vt:i4>
      </vt:variant>
      <vt:variant>
        <vt:lpwstr/>
      </vt:variant>
      <vt:variant>
        <vt:lpwstr>_Toc496781795</vt:lpwstr>
      </vt:variant>
      <vt:variant>
        <vt:i4>1114173</vt:i4>
      </vt:variant>
      <vt:variant>
        <vt:i4>152</vt:i4>
      </vt:variant>
      <vt:variant>
        <vt:i4>0</vt:i4>
      </vt:variant>
      <vt:variant>
        <vt:i4>5</vt:i4>
      </vt:variant>
      <vt:variant>
        <vt:lpwstr/>
      </vt:variant>
      <vt:variant>
        <vt:lpwstr>_Toc496781794</vt:lpwstr>
      </vt:variant>
      <vt:variant>
        <vt:i4>1114173</vt:i4>
      </vt:variant>
      <vt:variant>
        <vt:i4>146</vt:i4>
      </vt:variant>
      <vt:variant>
        <vt:i4>0</vt:i4>
      </vt:variant>
      <vt:variant>
        <vt:i4>5</vt:i4>
      </vt:variant>
      <vt:variant>
        <vt:lpwstr/>
      </vt:variant>
      <vt:variant>
        <vt:lpwstr>_Toc496781793</vt:lpwstr>
      </vt:variant>
      <vt:variant>
        <vt:i4>1114173</vt:i4>
      </vt:variant>
      <vt:variant>
        <vt:i4>140</vt:i4>
      </vt:variant>
      <vt:variant>
        <vt:i4>0</vt:i4>
      </vt:variant>
      <vt:variant>
        <vt:i4>5</vt:i4>
      </vt:variant>
      <vt:variant>
        <vt:lpwstr/>
      </vt:variant>
      <vt:variant>
        <vt:lpwstr>_Toc496781792</vt:lpwstr>
      </vt:variant>
      <vt:variant>
        <vt:i4>1114173</vt:i4>
      </vt:variant>
      <vt:variant>
        <vt:i4>134</vt:i4>
      </vt:variant>
      <vt:variant>
        <vt:i4>0</vt:i4>
      </vt:variant>
      <vt:variant>
        <vt:i4>5</vt:i4>
      </vt:variant>
      <vt:variant>
        <vt:lpwstr/>
      </vt:variant>
      <vt:variant>
        <vt:lpwstr>_Toc496781791</vt:lpwstr>
      </vt:variant>
      <vt:variant>
        <vt:i4>1114173</vt:i4>
      </vt:variant>
      <vt:variant>
        <vt:i4>128</vt:i4>
      </vt:variant>
      <vt:variant>
        <vt:i4>0</vt:i4>
      </vt:variant>
      <vt:variant>
        <vt:i4>5</vt:i4>
      </vt:variant>
      <vt:variant>
        <vt:lpwstr/>
      </vt:variant>
      <vt:variant>
        <vt:lpwstr>_Toc496781790</vt:lpwstr>
      </vt:variant>
      <vt:variant>
        <vt:i4>1048637</vt:i4>
      </vt:variant>
      <vt:variant>
        <vt:i4>122</vt:i4>
      </vt:variant>
      <vt:variant>
        <vt:i4>0</vt:i4>
      </vt:variant>
      <vt:variant>
        <vt:i4>5</vt:i4>
      </vt:variant>
      <vt:variant>
        <vt:lpwstr/>
      </vt:variant>
      <vt:variant>
        <vt:lpwstr>_Toc496781789</vt:lpwstr>
      </vt:variant>
      <vt:variant>
        <vt:i4>1048637</vt:i4>
      </vt:variant>
      <vt:variant>
        <vt:i4>116</vt:i4>
      </vt:variant>
      <vt:variant>
        <vt:i4>0</vt:i4>
      </vt:variant>
      <vt:variant>
        <vt:i4>5</vt:i4>
      </vt:variant>
      <vt:variant>
        <vt:lpwstr/>
      </vt:variant>
      <vt:variant>
        <vt:lpwstr>_Toc496781788</vt:lpwstr>
      </vt:variant>
      <vt:variant>
        <vt:i4>1048637</vt:i4>
      </vt:variant>
      <vt:variant>
        <vt:i4>110</vt:i4>
      </vt:variant>
      <vt:variant>
        <vt:i4>0</vt:i4>
      </vt:variant>
      <vt:variant>
        <vt:i4>5</vt:i4>
      </vt:variant>
      <vt:variant>
        <vt:lpwstr/>
      </vt:variant>
      <vt:variant>
        <vt:lpwstr>_Toc496781787</vt:lpwstr>
      </vt:variant>
      <vt:variant>
        <vt:i4>1048637</vt:i4>
      </vt:variant>
      <vt:variant>
        <vt:i4>104</vt:i4>
      </vt:variant>
      <vt:variant>
        <vt:i4>0</vt:i4>
      </vt:variant>
      <vt:variant>
        <vt:i4>5</vt:i4>
      </vt:variant>
      <vt:variant>
        <vt:lpwstr/>
      </vt:variant>
      <vt:variant>
        <vt:lpwstr>_Toc496781786</vt:lpwstr>
      </vt:variant>
      <vt:variant>
        <vt:i4>1048637</vt:i4>
      </vt:variant>
      <vt:variant>
        <vt:i4>98</vt:i4>
      </vt:variant>
      <vt:variant>
        <vt:i4>0</vt:i4>
      </vt:variant>
      <vt:variant>
        <vt:i4>5</vt:i4>
      </vt:variant>
      <vt:variant>
        <vt:lpwstr/>
      </vt:variant>
      <vt:variant>
        <vt:lpwstr>_Toc496781785</vt:lpwstr>
      </vt:variant>
      <vt:variant>
        <vt:i4>1048637</vt:i4>
      </vt:variant>
      <vt:variant>
        <vt:i4>92</vt:i4>
      </vt:variant>
      <vt:variant>
        <vt:i4>0</vt:i4>
      </vt:variant>
      <vt:variant>
        <vt:i4>5</vt:i4>
      </vt:variant>
      <vt:variant>
        <vt:lpwstr/>
      </vt:variant>
      <vt:variant>
        <vt:lpwstr>_Toc496781784</vt:lpwstr>
      </vt:variant>
      <vt:variant>
        <vt:i4>1048637</vt:i4>
      </vt:variant>
      <vt:variant>
        <vt:i4>86</vt:i4>
      </vt:variant>
      <vt:variant>
        <vt:i4>0</vt:i4>
      </vt:variant>
      <vt:variant>
        <vt:i4>5</vt:i4>
      </vt:variant>
      <vt:variant>
        <vt:lpwstr/>
      </vt:variant>
      <vt:variant>
        <vt:lpwstr>_Toc496781783</vt:lpwstr>
      </vt:variant>
      <vt:variant>
        <vt:i4>1048637</vt:i4>
      </vt:variant>
      <vt:variant>
        <vt:i4>80</vt:i4>
      </vt:variant>
      <vt:variant>
        <vt:i4>0</vt:i4>
      </vt:variant>
      <vt:variant>
        <vt:i4>5</vt:i4>
      </vt:variant>
      <vt:variant>
        <vt:lpwstr/>
      </vt:variant>
      <vt:variant>
        <vt:lpwstr>_Toc496781782</vt:lpwstr>
      </vt:variant>
      <vt:variant>
        <vt:i4>1048637</vt:i4>
      </vt:variant>
      <vt:variant>
        <vt:i4>74</vt:i4>
      </vt:variant>
      <vt:variant>
        <vt:i4>0</vt:i4>
      </vt:variant>
      <vt:variant>
        <vt:i4>5</vt:i4>
      </vt:variant>
      <vt:variant>
        <vt:lpwstr/>
      </vt:variant>
      <vt:variant>
        <vt:lpwstr>_Toc496781781</vt:lpwstr>
      </vt:variant>
      <vt:variant>
        <vt:i4>1048637</vt:i4>
      </vt:variant>
      <vt:variant>
        <vt:i4>68</vt:i4>
      </vt:variant>
      <vt:variant>
        <vt:i4>0</vt:i4>
      </vt:variant>
      <vt:variant>
        <vt:i4>5</vt:i4>
      </vt:variant>
      <vt:variant>
        <vt:lpwstr/>
      </vt:variant>
      <vt:variant>
        <vt:lpwstr>_Toc496781780</vt:lpwstr>
      </vt:variant>
      <vt:variant>
        <vt:i4>2031677</vt:i4>
      </vt:variant>
      <vt:variant>
        <vt:i4>62</vt:i4>
      </vt:variant>
      <vt:variant>
        <vt:i4>0</vt:i4>
      </vt:variant>
      <vt:variant>
        <vt:i4>5</vt:i4>
      </vt:variant>
      <vt:variant>
        <vt:lpwstr/>
      </vt:variant>
      <vt:variant>
        <vt:lpwstr>_Toc496781779</vt:lpwstr>
      </vt:variant>
      <vt:variant>
        <vt:i4>2031677</vt:i4>
      </vt:variant>
      <vt:variant>
        <vt:i4>56</vt:i4>
      </vt:variant>
      <vt:variant>
        <vt:i4>0</vt:i4>
      </vt:variant>
      <vt:variant>
        <vt:i4>5</vt:i4>
      </vt:variant>
      <vt:variant>
        <vt:lpwstr/>
      </vt:variant>
      <vt:variant>
        <vt:lpwstr>_Toc496781778</vt:lpwstr>
      </vt:variant>
      <vt:variant>
        <vt:i4>2031677</vt:i4>
      </vt:variant>
      <vt:variant>
        <vt:i4>50</vt:i4>
      </vt:variant>
      <vt:variant>
        <vt:i4>0</vt:i4>
      </vt:variant>
      <vt:variant>
        <vt:i4>5</vt:i4>
      </vt:variant>
      <vt:variant>
        <vt:lpwstr/>
      </vt:variant>
      <vt:variant>
        <vt:lpwstr>_Toc496781777</vt:lpwstr>
      </vt:variant>
      <vt:variant>
        <vt:i4>2031677</vt:i4>
      </vt:variant>
      <vt:variant>
        <vt:i4>44</vt:i4>
      </vt:variant>
      <vt:variant>
        <vt:i4>0</vt:i4>
      </vt:variant>
      <vt:variant>
        <vt:i4>5</vt:i4>
      </vt:variant>
      <vt:variant>
        <vt:lpwstr/>
      </vt:variant>
      <vt:variant>
        <vt:lpwstr>_Toc496781776</vt:lpwstr>
      </vt:variant>
      <vt:variant>
        <vt:i4>2031677</vt:i4>
      </vt:variant>
      <vt:variant>
        <vt:i4>38</vt:i4>
      </vt:variant>
      <vt:variant>
        <vt:i4>0</vt:i4>
      </vt:variant>
      <vt:variant>
        <vt:i4>5</vt:i4>
      </vt:variant>
      <vt:variant>
        <vt:lpwstr/>
      </vt:variant>
      <vt:variant>
        <vt:lpwstr>_Toc496781775</vt:lpwstr>
      </vt:variant>
      <vt:variant>
        <vt:i4>2031677</vt:i4>
      </vt:variant>
      <vt:variant>
        <vt:i4>32</vt:i4>
      </vt:variant>
      <vt:variant>
        <vt:i4>0</vt:i4>
      </vt:variant>
      <vt:variant>
        <vt:i4>5</vt:i4>
      </vt:variant>
      <vt:variant>
        <vt:lpwstr/>
      </vt:variant>
      <vt:variant>
        <vt:lpwstr>_Toc496781774</vt:lpwstr>
      </vt:variant>
      <vt:variant>
        <vt:i4>2031677</vt:i4>
      </vt:variant>
      <vt:variant>
        <vt:i4>26</vt:i4>
      </vt:variant>
      <vt:variant>
        <vt:i4>0</vt:i4>
      </vt:variant>
      <vt:variant>
        <vt:i4>5</vt:i4>
      </vt:variant>
      <vt:variant>
        <vt:lpwstr/>
      </vt:variant>
      <vt:variant>
        <vt:lpwstr>_Toc496781773</vt:lpwstr>
      </vt:variant>
      <vt:variant>
        <vt:i4>2031677</vt:i4>
      </vt:variant>
      <vt:variant>
        <vt:i4>20</vt:i4>
      </vt:variant>
      <vt:variant>
        <vt:i4>0</vt:i4>
      </vt:variant>
      <vt:variant>
        <vt:i4>5</vt:i4>
      </vt:variant>
      <vt:variant>
        <vt:lpwstr/>
      </vt:variant>
      <vt:variant>
        <vt:lpwstr>_Toc496781772</vt:lpwstr>
      </vt:variant>
      <vt:variant>
        <vt:i4>2031677</vt:i4>
      </vt:variant>
      <vt:variant>
        <vt:i4>14</vt:i4>
      </vt:variant>
      <vt:variant>
        <vt:i4>0</vt:i4>
      </vt:variant>
      <vt:variant>
        <vt:i4>5</vt:i4>
      </vt:variant>
      <vt:variant>
        <vt:lpwstr/>
      </vt:variant>
      <vt:variant>
        <vt:lpwstr>_Toc496781771</vt:lpwstr>
      </vt:variant>
      <vt:variant>
        <vt:i4>2031677</vt:i4>
      </vt:variant>
      <vt:variant>
        <vt:i4>8</vt:i4>
      </vt:variant>
      <vt:variant>
        <vt:i4>0</vt:i4>
      </vt:variant>
      <vt:variant>
        <vt:i4>5</vt:i4>
      </vt:variant>
      <vt:variant>
        <vt:lpwstr/>
      </vt:variant>
      <vt:variant>
        <vt:lpwstr>_Toc496781770</vt:lpwstr>
      </vt:variant>
      <vt:variant>
        <vt:i4>1966141</vt:i4>
      </vt:variant>
      <vt:variant>
        <vt:i4>2</vt:i4>
      </vt:variant>
      <vt:variant>
        <vt:i4>0</vt:i4>
      </vt:variant>
      <vt:variant>
        <vt:i4>5</vt:i4>
      </vt:variant>
      <vt:variant>
        <vt:lpwstr/>
      </vt:variant>
      <vt:variant>
        <vt:lpwstr>_Toc496781769</vt:lpwstr>
      </vt:variant>
      <vt:variant>
        <vt:i4>4653126</vt:i4>
      </vt:variant>
      <vt:variant>
        <vt:i4>3</vt:i4>
      </vt:variant>
      <vt:variant>
        <vt:i4>0</vt:i4>
      </vt:variant>
      <vt:variant>
        <vt:i4>5</vt:i4>
      </vt:variant>
      <vt:variant>
        <vt:lpwstr>https://www.enisa.europa.eu/activities/identity-and-trust/library/deliverables/algorithms-key-sizes-and-parameters-report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SPECIFICHE FUNZIONALI</dc:title>
  <dc:subject/>
  <dc:creator>Belmonte</dc:creator>
  <cp:keywords/>
  <cp:lastModifiedBy>Stefano Orlando</cp:lastModifiedBy>
  <cp:revision>3</cp:revision>
  <cp:lastPrinted>2017-02-14T13:37:00Z</cp:lastPrinted>
  <dcterms:created xsi:type="dcterms:W3CDTF">2023-02-17T16:01:00Z</dcterms:created>
  <dcterms:modified xsi:type="dcterms:W3CDTF">2023-02-17T16:07:00Z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