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FBFBF" w:sz="6" w:space="4"/>
        </w:pBdr>
        <w:spacing w:after="192" w:before="0" w:line="240" w:lineRule="auto"/>
      </w:pPr>
      <w:r>
        <w:rPr>
          <w:color w:val="5E5E5E"/>
          <w:spacing w:val="2"/>
          <w:sz w:val="21"/>
          <w:szCs w:val="21"/>
        </w:rPr>
        <w:t xml:space="preserve">Matemàtiques · Unitat 3</w:t>
      </w:r>
    </w:p>
    <w:p>
      <w:pPr>
        <w:spacing w:after="0" w:before="240" w:line="240" w:lineRule="auto"/>
        <w:rPr>
          <w:sz w:val="2"/>
          <w:szCs w:val="2"/>
        </w:rPr>
      </w:pPr>
    </w:p>
    <w:tbl>
      <w:tblPr>
        <w:tblW w:type="dxa" w:w="88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4536"/>
        <w:gridCol w:w="528"/>
        <w:gridCol w:w="920"/>
        <w:gridCol w:w="1928"/>
      </w:tblGrid>
      <w:tr>
        <w:tc>
          <w:tcPr>
            <w:tcW w:type="dxa" w:w="90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rPr>
                <w:color w:val="5E5E5E"/>
                <w:sz w:val="26"/>
                <w:szCs w:val="26"/>
              </w:rPr>
              <w:t xml:space="preserve">Nom: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FBFBF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</w:p>
        </w:tc>
        <w:tc>
          <w:tcPr>
            <w:tcW w:type="dxa" w:w="52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</w:p>
        </w:tc>
        <w:tc>
          <w:tcPr>
            <w:tcW w:type="dxa" w:w="92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rPr>
                <w:color w:val="5E5E5E"/>
                <w:sz w:val="26"/>
                <w:szCs w:val="26"/>
              </w:rPr>
              <w:t xml:space="preserve">Data: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BFBFBF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</w:p>
        </w:tc>
      </w:tr>
    </w:tbl>
    <w:p>
      <w:pPr>
        <w:spacing w:after="0" w:before="312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76"/>
        <w:gridCol w:w="9142"/>
      </w:tblGrid>
      <w:tr>
        <w:trPr>
          <w:cantSplit/>
        </w:trPr>
        <w:tc>
          <w:tcPr>
            <w:tcW w:type="dxa" w:w="1176"/>
            <w:tcBorders>
              <w:top w:val="single" w:color="000000" w:sz="18"/>
              <w:left w:val="single" w:color="000000" w:sz="18"/>
              <w:bottom w:val="single" w:color="000000" w:sz="18"/>
              <w:right w:val="none" w:color="FFFFFF" w:sz="0"/>
            </w:tcBorders>
            <w:shd w:fill="F2F2F2" w:color="auto" w:val="clear"/>
            <w:tcMar>
              <w:top w:type="dxa" w:w="180"/>
              <w:left w:type="dxa" w:w="240"/>
              <w:bottom w:type="dxa" w:w="180"/>
              <w:right w:type="dxa" w:w="216"/>
            </w:tcMar>
            <w:vAlign w:val="center"/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argeta" descr="Targeta de les taules" title="Targeta de les tau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42"/>
            <w:tcBorders>
              <w:top w:val="single" w:color="000000" w:sz="18"/>
              <w:left w:val="none" w:color="FFFFFF" w:sz="0"/>
              <w:bottom w:val="single" w:color="000000" w:sz="18"/>
              <w:right w:val="single" w:color="000000" w:sz="18"/>
            </w:tcBorders>
            <w:shd w:fill="F2F2F2" w:color="auto" w:val="clear"/>
            <w:tcMar>
              <w:top w:type="dxa" w:w="180"/>
              <w:left w:type="dxa" w:w="0"/>
              <w:bottom w:type="dxa" w:w="180"/>
              <w:right w:type="dxa" w:w="24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Pots fer servir les dues targetes a tot l'examen: la de les taules i la de les fraccions.</w:t>
            </w:r>
          </w:p>
        </w:tc>
      </w:tr>
    </w:tbl>
    <w:p>
      <w:pPr>
        <w:spacing w:after="0" w:before="72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1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com es llegeix cada fracció. Mira la targeta de les fraccions.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2580"/>
        <w:gridCol w:w="6706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258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Fracció</w:t>
            </w:r>
          </w:p>
        </w:tc>
        <w:tc>
          <w:tcPr>
            <w:tcW w:type="dxa" w:w="6706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Es llegeix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6706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tres quarts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670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670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670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2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Ara al revés: escriu la fracció.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6191"/>
        <w:gridCol w:w="3095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619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Es llegeix</w:t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Fracció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quatre novens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9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un terç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set desens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cinc sisens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3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el tipus de cada fracció: nul·la, pròpia, unitat o impròpia.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Mira el de dalt i el de baix.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3095"/>
        <w:gridCol w:w="6191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Fracció</w:t>
            </w:r>
          </w:p>
        </w:tc>
        <w:tc>
          <w:tcPr>
            <w:tcW w:type="dxa" w:w="619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 tipus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pròpia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7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619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9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619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0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6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619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4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la fracció més gran de cada parella.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Si ho necessites, fes el dibuix al marge, amb dos rectangles iguals.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5159"/>
        <w:gridCol w:w="4127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515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Les dues fraccions</w:t>
            </w:r>
          </w:p>
        </w:tc>
        <w:tc>
          <w:tcPr>
            <w:tcW w:type="dxa" w:w="412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més gran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515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i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12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515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i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515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i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515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7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i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5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Amplifica: multiplica el de dalt i el de baix pel mateix nombre.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2580"/>
        <w:gridCol w:w="2580"/>
        <w:gridCol w:w="4126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258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Fracció</w:t>
            </w:r>
          </w:p>
        </w:tc>
        <w:tc>
          <w:tcPr>
            <w:tcW w:type="dxa" w:w="258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Multiplica</w:t>
            </w:r>
          </w:p>
        </w:tc>
        <w:tc>
          <w:tcPr>
            <w:tcW w:type="dxa" w:w="4126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nova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per 4</w:t>
            </w:r>
          </w:p>
        </w:tc>
        <w:tc>
          <w:tcPr>
            <w:tcW w:type="dxa" w:w="4126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68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80"/>
            </w:tblGrid>
            <w:t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62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620"/>
                  </w:tblGrid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8</w:t>
                        </w:r>
                      </w:p>
                    </w:tc>
                  </w:tr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12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per 3</w:t>
            </w:r>
          </w:p>
        </w:tc>
        <w:tc>
          <w:tcPr>
            <w:tcW w:type="dxa" w:w="412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per 2</w:t>
            </w:r>
          </w:p>
        </w:tc>
        <w:tc>
          <w:tcPr>
            <w:tcW w:type="dxa" w:w="412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258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per 3</w:t>
            </w:r>
          </w:p>
        </w:tc>
        <w:tc>
          <w:tcPr>
            <w:tcW w:type="dxa" w:w="4126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6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Són equivalents? Escriu Sí o No.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Prova de multiplicar la primera, dalt i baix, pel mateix nombre. Si surt l'altra, són equivalents.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5675"/>
        <w:gridCol w:w="3611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567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Les dues fraccions</w:t>
            </w:r>
          </w:p>
        </w:tc>
        <w:tc>
          <w:tcPr>
            <w:tcW w:type="dxa" w:w="361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Són equivalents?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i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61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Sí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i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6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61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i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61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i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6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361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7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Suma o resta. El de baix no canvia.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5675"/>
        <w:gridCol w:w="3611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567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Operació</w:t>
            </w:r>
          </w:p>
        </w:tc>
        <w:tc>
          <w:tcPr>
            <w:tcW w:type="dxa" w:w="361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Resultat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+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61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+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61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−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61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5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7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+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7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361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8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Està ben feta la suma? Escriu Bé o Malament.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Si sumes, no pots tenir menys del que tenies.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6191"/>
        <w:gridCol w:w="3095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619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suma</w:t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Bé o malament?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264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+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=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Malament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264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+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=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264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570"/>
              <w:gridCol w:w="500"/>
              <w:gridCol w:w="57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+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=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6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18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80"/>
              <w:gridCol w:w="570"/>
              <w:gridCol w:w="680"/>
              <w:gridCol w:w="570"/>
              <w:gridCol w:w="680"/>
            </w:tblGrid>
            <w:t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62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620"/>
                  </w:tblGrid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10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+ </w:t>
                  </w: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62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620"/>
                  </w:tblGrid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10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= </w:t>
                  </w: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62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620"/>
                  </w:tblGrid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10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9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Calcula l'àrea de cada rectangle. Mira la targeta de les taules.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Multiplica les files pels quadrets de cada fila.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4643"/>
        <w:gridCol w:w="4643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Rectangle</w:t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Àrea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 files de 4 quadrets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 · 4 = 12 quadrets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 files de 6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 files de 7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8 files de 9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10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Quina unitat faries servir? Escriu m, km, m² o km².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6191"/>
        <w:gridCol w:w="3095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619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Què mesures</w:t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unitat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La llargada de la classe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m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De casa teva a Barcelona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El terra de l'aula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619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Una ciutat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20" w:line="240" w:lineRule="auto"/>
        <w:rPr>
          <w:sz w:val="2"/>
          <w:szCs w:val="2"/>
        </w:rPr>
      </w:pPr>
    </w:p>
    <w:sectPr>
      <w:footerReference w:type="default" r:id="rId7"/>
      <w:pgSz w:w="11906" w:h="16838" w:orient="portrait"/>
      <w:pgMar w:top="737" w:right="794" w:bottom="1134" w:left="794" w:header="45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</w:font>
  <w:font w:name="Caveat">
    <w:charset w:val="00"/>
    <w:family w:val="script"/>
    <w:pitch w:val="variable"/>
  </w:font>
  <w:font w:name="Nova Mono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eu"/>
      <w:pBdr>
        <w:top w:val="single" w:color="BFBFBF" w:sz="6" w:space="10"/>
      </w:pBdr>
      <w:rPr>
        <w:color w:val="8A8A8A"/>
        <w:sz w:val="21"/>
        <w:szCs w:val="21"/>
      </w:rPr>
    </w:pPr>
    <w:r>
      <w:rPr>
        <w:color w:val="8A8A8A"/>
        <w:sz w:val="21"/>
        <w:szCs w:val="21"/>
      </w:rPr>
      <w:t xml:space="preserve">pàgina </w:t>
    </w:r>
    <w:r>
      <w:rPr>
        <w:color w:val="8A8A8A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21"/>
        <w:szCs w:val="21"/>
      </w:rPr>
      <w:t xml:space="preserve"> de </w:t>
    </w:r>
    <w:r>
      <w:rPr>
        <w:color w:val="8A8A8A"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8" w:hanging="24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28"/>
        <w:szCs w:val="28"/>
        <w:lang w:val="ca-ES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1">
    <w:name w:val="Heading 1"/>
    <w:basedOn w:val="Normal"/>
    <w:next w:val="Normal"/>
    <w:qFormat/>
    <w:pPr>
      <w:keepNext/>
      <w:spacing w:after="0" w:before="0"/>
    </w:pPr>
    <w:rPr>
      <w:rFonts w:ascii="Verdana" w:cs="Verdana" w:eastAsia="Verdana" w:hAnsi="Verdana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</w:pPr>
    <w:rPr>
      <w:rFonts w:ascii="Verdana" w:cs="Verdana" w:eastAsia="Verdana" w:hAnsi="Verdana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80" w:line="240" w:lineRule="auto"/>
    </w:pPr>
    <w:rPr>
      <w:rFonts w:ascii="Verdana" w:cs="Verdana" w:eastAsia="Verdana" w:hAnsi="Verdana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Pr>
      <w:rFonts w:ascii="Verdana" w:cs="Verdana" w:eastAsia="Verdana" w:hAnsi="Verdana"/>
      <w:b/>
      <w:bCs/>
      <w:color w:val="000000"/>
    </w:rPr>
  </w:style>
  <w:style w:type="paragraph" w:styleId="Heading5">
    <w:name w:val="Heading 5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6">
    <w:name w:val="Heading 6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eu">
    <w:name w:val="Peu de l'examen"/>
    <w:basedOn w:val="Normal"/>
    <w:qFormat/>
    <w:rPr>
      <w:color w:val="8A8A8A"/>
      <w:sz w:val="21"/>
      <w:szCs w:val="21"/>
    </w:rPr>
  </w:style>
  <w:style w:type="paragraph" w:styleId="Sol">
    <w:name w:val="Text del solucionari"/>
    <w:basedOn w:val="Normal"/>
    <w:next w:val="Sol"/>
    <w:qFormat/>
    <w:pPr>
      <w:spacing w:after="160" w:before="0" w:line="300" w:lineRule="auto"/>
    </w:pPr>
    <w:rPr>
      <w:sz w:val="23"/>
      <w:szCs w:val="23"/>
    </w:rPr>
  </w:style>
  <w:style w:type="paragraph" w:styleId="SolTaula">
    <w:name w:val="Taula del solucionari"/>
    <w:basedOn w:val="Normal"/>
    <w:qFormat/>
    <w:pPr>
      <w:spacing w:after="0" w:before="0" w:line="276" w:lineRule="auto"/>
    </w:pPr>
    <w:rPr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f3d77f2c01c2e84b2801b0c98304d0b1b3e2919.svg"/><Relationship Id="rId9" Type="http://schemas.openxmlformats.org/officeDocument/2006/relationships/image" Target="media/914472ab0da9f4dd032f6e04305458dff1052b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· Unitat 3</dc:title>
  <dc:subject>Matemàtiques · Unitat 3 · alumnat</dc:subject>
  <dc:creator>Matemàtiques</dc:creator>
  <dc:description>Generat amb comu/examens/nucli.js (comu/docs/EXAMENS-DOCX.md).</dc:description>
  <cp:lastModifiedBy>Un-named</cp:lastModifiedBy>
  <cp:revision>1</cp:revision>
  <dcterms:created xsi:type="dcterms:W3CDTF">2026-09-27T07:49:53.287Z</dcterms:created>
  <dcterms:modified xsi:type="dcterms:W3CDTF">2026-09-27T07:49:53.287Z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