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Отчёт по лабораторной работе №2</w:t>
      </w:r>
    </w:p>
    <w:p>
      <w:pPr>
        <w:pStyle w:val="Subtitle"/>
        <w:rPr/>
      </w:pPr>
      <w:r>
        <w:rPr/>
        <w:t>Дисциплина: Архитектура компьютеров и операционные системы</w:t>
      </w:r>
    </w:p>
    <w:p>
      <w:pPr>
        <w:pStyle w:val="Author"/>
        <w:rPr/>
      </w:pPr>
      <w:r>
        <w:rPr/>
        <w:t>Гусев Степан Андреевич</w:t>
      </w:r>
    </w:p>
    <w:sdt>
      <w:sdtPr>
        <w:docPartObj>
          <w:docPartGallery w:val="Table of Contents"/>
          <w:docPartUnique w:val="true"/>
        </w:docPartObj>
      </w:sdtPr>
      <w:sdtContent>
        <w:p>
          <w:pPr>
            <w:pStyle w:val="TOCHeading"/>
            <w:spacing w:lineRule="auto" w:line="259" w:before="240" w:after="80"/>
            <w:rPr>
              <w:rFonts w:ascii="Aptos Display" w:hAnsi="Aptos Display" w:eastAsia="" w:cs="" w:asciiTheme="majorHAnsi" w:cstheme="majorBidi" w:eastAsiaTheme="majorEastAsia" w:hAnsiTheme="majorHAnsi"/>
              <w:b w:val="false"/>
              <w:bCs w:val="false"/>
              <w:color w:themeColor="accent1" w:themeShade="bf" w:val="365F91"/>
            </w:rPr>
          </w:pPr>
          <w:r>
            <w:rPr>
              <w:rFonts w:eastAsia="" w:cs="" w:cstheme="majorBidi" w:eastAsiaTheme="majorEastAsia"/>
              <w:b w:val="false"/>
              <w:bCs w:val="false"/>
              <w:color w:themeColor="accent1" w:themeShade="bf" w:val="365F91"/>
            </w:rPr>
            <w:t>Содержание</w:t>
          </w:r>
        </w:p>
        <w:p>
          <w:pPr>
            <w:pStyle w:val="TOC1"/>
            <w:tabs>
              <w:tab w:val="clear" w:pos="9360"/>
              <w:tab w:val="right" w:pos="9359" w:leader="dot"/>
            </w:tabs>
            <w:rPr/>
          </w:pPr>
          <w:r>
            <w:fldChar w:fldCharType="begin"/>
          </w:r>
          <w:r>
            <w:rPr>
              <w:webHidden/>
              <w:rStyle w:val="Style6"/>
            </w:rPr>
            <w:instrText xml:space="preserve"> TOC \z \o "1-2" \u \h</w:instrText>
          </w:r>
          <w:r>
            <w:rPr>
              <w:webHidden/>
              <w:rStyle w:val="Style6"/>
            </w:rPr>
            <w:fldChar w:fldCharType="separate"/>
          </w:r>
          <w:hyperlink w:anchor="__RefHeading___Toc571_4185069229">
            <w:r>
              <w:rPr>
                <w:webHidden/>
                <w:rStyle w:val="Style6"/>
              </w:rPr>
              <w:t>1. Цель работы</w:t>
              <w:tab/>
              <w:t>1</w:t>
            </w:r>
          </w:hyperlink>
        </w:p>
        <w:p>
          <w:pPr>
            <w:pStyle w:val="TOC1"/>
            <w:tabs>
              <w:tab w:val="clear" w:pos="9360"/>
              <w:tab w:val="right" w:pos="9359" w:leader="dot"/>
            </w:tabs>
            <w:rPr/>
          </w:pPr>
          <w:hyperlink w:anchor="__RefHeading___Toc573_4185069229">
            <w:r>
              <w:rPr>
                <w:webHidden/>
                <w:rStyle w:val="Style6"/>
              </w:rPr>
              <w:t>2. Задание</w:t>
              <w:tab/>
              <w:t>2</w:t>
            </w:r>
          </w:hyperlink>
        </w:p>
        <w:p>
          <w:pPr>
            <w:pStyle w:val="TOC1"/>
            <w:tabs>
              <w:tab w:val="clear" w:pos="9360"/>
              <w:tab w:val="right" w:pos="9359" w:leader="dot"/>
            </w:tabs>
            <w:rPr/>
          </w:pPr>
          <w:hyperlink w:anchor="__RefHeading___Toc575_4185069229">
            <w:r>
              <w:rPr>
                <w:webHidden/>
                <w:rStyle w:val="Style6"/>
              </w:rPr>
              <w:t>3. Теоретическое введение</w:t>
              <w:tab/>
              <w:t>2</w:t>
            </w:r>
          </w:hyperlink>
        </w:p>
        <w:p>
          <w:pPr>
            <w:pStyle w:val="TOC1"/>
            <w:tabs>
              <w:tab w:val="clear" w:pos="9360"/>
              <w:tab w:val="right" w:pos="9359" w:leader="dot"/>
            </w:tabs>
            <w:rPr/>
          </w:pPr>
          <w:hyperlink w:anchor="__RefHeading___Toc577_4185069229">
            <w:r>
              <w:rPr>
                <w:webHidden/>
                <w:rStyle w:val="Style6"/>
              </w:rPr>
              <w:t>4. Выполнение лабораторной работы</w:t>
              <w:tab/>
              <w:t>3</w:t>
            </w:r>
          </w:hyperlink>
        </w:p>
        <w:p>
          <w:pPr>
            <w:pStyle w:val="TOC2"/>
            <w:tabs>
              <w:tab w:val="clear" w:pos="9077"/>
              <w:tab w:val="right" w:pos="9359" w:leader="dot"/>
            </w:tabs>
            <w:rPr/>
          </w:pPr>
          <w:hyperlink w:anchor="__RefHeading___Toc579_4185069229">
            <w:r>
              <w:rPr>
                <w:webHidden/>
                <w:rStyle w:val="Style6"/>
              </w:rPr>
              <w:t>4.1 Настройка GitHub</w:t>
              <w:tab/>
              <w:t>3</w:t>
            </w:r>
          </w:hyperlink>
        </w:p>
        <w:p>
          <w:pPr>
            <w:pStyle w:val="TOC2"/>
            <w:tabs>
              <w:tab w:val="clear" w:pos="9077"/>
              <w:tab w:val="right" w:pos="9359" w:leader="dot"/>
            </w:tabs>
            <w:rPr/>
          </w:pPr>
          <w:hyperlink w:anchor="__RefHeading___Toc581_4185069229">
            <w:r>
              <w:rPr>
                <w:webHidden/>
                <w:rStyle w:val="Style6"/>
              </w:rPr>
              <w:t>4.2 Базовая настройка Git</w:t>
              <w:tab/>
              <w:t>4</w:t>
            </w:r>
          </w:hyperlink>
        </w:p>
        <w:p>
          <w:pPr>
            <w:pStyle w:val="TOC2"/>
            <w:tabs>
              <w:tab w:val="clear" w:pos="9077"/>
              <w:tab w:val="right" w:pos="9359" w:leader="dot"/>
            </w:tabs>
            <w:rPr/>
          </w:pPr>
          <w:hyperlink w:anchor="__RefHeading___Toc583_4185069229">
            <w:r>
              <w:rPr>
                <w:webHidden/>
                <w:rStyle w:val="Style6"/>
              </w:rPr>
              <w:t>4.3 Создание SSH-ключа</w:t>
              <w:tab/>
              <w:t>4</w:t>
            </w:r>
          </w:hyperlink>
        </w:p>
        <w:p>
          <w:pPr>
            <w:pStyle w:val="TOC2"/>
            <w:tabs>
              <w:tab w:val="clear" w:pos="9077"/>
              <w:tab w:val="right" w:pos="9359" w:leader="dot"/>
            </w:tabs>
            <w:rPr/>
          </w:pPr>
          <w:hyperlink w:anchor="__RefHeading___Toc585_4185069229">
            <w:r>
              <w:rPr>
                <w:webHidden/>
                <w:rStyle w:val="Style6"/>
              </w:rPr>
              <w:t>4.4 Создание рабочего пространства и репозитория курса на основе шаблона</w:t>
              <w:tab/>
              <w:t>5</w:t>
            </w:r>
          </w:hyperlink>
        </w:p>
        <w:p>
          <w:pPr>
            <w:pStyle w:val="TOC2"/>
            <w:tabs>
              <w:tab w:val="clear" w:pos="9077"/>
              <w:tab w:val="right" w:pos="9359" w:leader="dot"/>
            </w:tabs>
            <w:rPr/>
          </w:pPr>
          <w:hyperlink w:anchor="__RefHeading___Toc587_4185069229">
            <w:r>
              <w:rPr>
                <w:webHidden/>
                <w:rStyle w:val="Style6"/>
              </w:rPr>
              <w:t>4.5 Создание репозитория курса на основе шаблона</w:t>
              <w:tab/>
              <w:t>5</w:t>
            </w:r>
          </w:hyperlink>
        </w:p>
        <w:p>
          <w:pPr>
            <w:pStyle w:val="TOC2"/>
            <w:tabs>
              <w:tab w:val="clear" w:pos="9077"/>
              <w:tab w:val="right" w:pos="9359" w:leader="dot"/>
            </w:tabs>
            <w:rPr/>
          </w:pPr>
          <w:hyperlink w:anchor="__RefHeading___Toc589_4185069229">
            <w:r>
              <w:rPr>
                <w:webHidden/>
                <w:rStyle w:val="Style6"/>
              </w:rPr>
              <w:t>4.6 Настройка каталога курса</w:t>
              <w:tab/>
              <w:t>7</w:t>
            </w:r>
          </w:hyperlink>
        </w:p>
        <w:p>
          <w:pPr>
            <w:pStyle w:val="TOC2"/>
            <w:tabs>
              <w:tab w:val="clear" w:pos="9077"/>
              <w:tab w:val="right" w:pos="9359" w:leader="dot"/>
            </w:tabs>
            <w:rPr/>
          </w:pPr>
          <w:hyperlink w:anchor="__RefHeading___Toc591_4185069229">
            <w:r>
              <w:rPr>
                <w:webHidden/>
                <w:rStyle w:val="Style6"/>
              </w:rPr>
              <w:t>4.7 Выполнение заданий для самостоятельной работы.</w:t>
              <w:tab/>
              <w:t>8</w:t>
            </w:r>
          </w:hyperlink>
        </w:p>
        <w:p>
          <w:pPr>
            <w:pStyle w:val="TOC1"/>
            <w:tabs>
              <w:tab w:val="clear" w:pos="9360"/>
              <w:tab w:val="right" w:pos="9359" w:leader="dot"/>
            </w:tabs>
            <w:rPr/>
          </w:pPr>
          <w:hyperlink w:anchor="__RefHeading___Toc593_4185069229">
            <w:r>
              <w:rPr>
                <w:webHidden/>
                <w:rStyle w:val="Style6"/>
              </w:rPr>
              <w:t>5. Выводы</w:t>
              <w:tab/>
              <w:t>11</w:t>
            </w:r>
          </w:hyperlink>
        </w:p>
        <w:p>
          <w:pPr>
            <w:pStyle w:val="TOC1"/>
            <w:tabs>
              <w:tab w:val="clear" w:pos="9360"/>
              <w:tab w:val="right" w:pos="9359" w:leader="dot"/>
            </w:tabs>
            <w:rPr/>
          </w:pPr>
          <w:hyperlink w:anchor="__RefHeading___Toc595_4185069229">
            <w:r>
              <w:rPr>
                <w:webHidden/>
                <w:rStyle w:val="Style6"/>
              </w:rPr>
              <w:t>6. Список литературы</w:t>
              <w:tab/>
              <w:t>11</w:t>
            </w:r>
          </w:hyperlink>
          <w:r>
            <w:rPr>
              <w:rStyle w:val="Style6"/>
            </w:rPr>
            <w:fldChar w:fldCharType="end"/>
          </w:r>
        </w:p>
      </w:sdtContent>
    </w:sdt>
    <w:p>
      <w:pPr>
        <w:pStyle w:val="Heading1"/>
        <w:rPr/>
      </w:pPr>
      <w:bookmarkStart w:id="0" w:name="__RefHeading___Toc571_4185069229"/>
      <w:bookmarkStart w:id="1" w:name="цель-работы"/>
      <w:bookmarkEnd w:id="0"/>
      <w:r>
        <w:rPr/>
        <w:t>1. Цель работы</w:t>
      </w:r>
    </w:p>
    <w:p>
      <w:pPr>
        <w:pStyle w:val="FirstParagraph"/>
        <w:rPr/>
      </w:pPr>
      <w:bookmarkStart w:id="2" w:name="цель-работы"/>
      <w:r>
        <w:rPr/>
        <w:t>Изучить идеологию и применение средств контроля версий и научиться работать с системой контроля версий git.</w:t>
      </w:r>
      <w:bookmarkEnd w:id="2"/>
    </w:p>
    <w:p>
      <w:pPr>
        <w:pStyle w:val="Heading1"/>
        <w:rPr/>
      </w:pPr>
      <w:bookmarkStart w:id="3" w:name="__RefHeading___Toc573_4185069229"/>
      <w:bookmarkStart w:id="4" w:name="задание"/>
      <w:bookmarkEnd w:id="3"/>
      <w:r>
        <w:rPr/>
        <w:t>2. Задание</w:t>
      </w:r>
    </w:p>
    <w:p>
      <w:pPr>
        <w:pStyle w:val="Compact"/>
        <w:numPr>
          <w:ilvl w:val="0"/>
          <w:numId w:val="4"/>
        </w:numPr>
        <w:rPr/>
      </w:pPr>
      <w:r>
        <w:rPr/>
        <w:t>Настройка GitHub.</w:t>
      </w:r>
    </w:p>
    <w:p>
      <w:pPr>
        <w:pStyle w:val="Compact"/>
        <w:numPr>
          <w:ilvl w:val="0"/>
          <w:numId w:val="1"/>
        </w:numPr>
        <w:rPr/>
      </w:pPr>
      <w:r>
        <w:rPr/>
        <w:t>Базовая настройка Git.</w:t>
      </w:r>
    </w:p>
    <w:p>
      <w:pPr>
        <w:pStyle w:val="Compact"/>
        <w:numPr>
          <w:ilvl w:val="0"/>
          <w:numId w:val="1"/>
        </w:numPr>
        <w:rPr/>
      </w:pPr>
      <w:r>
        <w:rPr/>
        <w:t>Создание SSH-ключа.</w:t>
      </w:r>
    </w:p>
    <w:p>
      <w:pPr>
        <w:pStyle w:val="Compact"/>
        <w:numPr>
          <w:ilvl w:val="0"/>
          <w:numId w:val="1"/>
        </w:numPr>
        <w:rPr/>
      </w:pPr>
      <w:r>
        <w:rPr/>
        <w:t>Создание рабочего пространства и репозитория курса на основе шаблона.</w:t>
      </w:r>
    </w:p>
    <w:p>
      <w:pPr>
        <w:pStyle w:val="Compact"/>
        <w:numPr>
          <w:ilvl w:val="0"/>
          <w:numId w:val="1"/>
        </w:numPr>
        <w:rPr/>
      </w:pPr>
      <w:r>
        <w:rPr/>
        <w:t>Создание репозитория курса на основе шаблона.</w:t>
      </w:r>
    </w:p>
    <w:p>
      <w:pPr>
        <w:pStyle w:val="Compact"/>
        <w:numPr>
          <w:ilvl w:val="0"/>
          <w:numId w:val="1"/>
        </w:numPr>
        <w:rPr/>
      </w:pPr>
      <w:r>
        <w:rPr/>
        <w:t>Настройка каталога курса.</w:t>
      </w:r>
    </w:p>
    <w:p>
      <w:pPr>
        <w:pStyle w:val="Compact"/>
        <w:numPr>
          <w:ilvl w:val="0"/>
          <w:numId w:val="1"/>
        </w:numPr>
        <w:rPr/>
      </w:pPr>
      <w:bookmarkStart w:id="5" w:name="задание"/>
      <w:r>
        <w:rPr/>
        <w:t>Выполнение заданий для самостоятельной работы.</w:t>
      </w:r>
      <w:bookmarkEnd w:id="5"/>
    </w:p>
    <w:p>
      <w:pPr>
        <w:pStyle w:val="Heading1"/>
        <w:rPr/>
      </w:pPr>
      <w:bookmarkStart w:id="6" w:name="__RefHeading___Toc575_4185069229"/>
      <w:bookmarkStart w:id="7" w:name="теоретическое-введение"/>
      <w:bookmarkEnd w:id="6"/>
      <w:r>
        <w:rPr/>
        <w:t>3. Теоретическое введение</w:t>
      </w:r>
    </w:p>
    <w:p>
      <w:pPr>
        <w:pStyle w:val="FirstParagraph"/>
        <w:rPr/>
      </w:pPr>
      <w:bookmarkStart w:id="8" w:name="теоретическое-введение"/>
      <w:r>
        <w:rPr/>
        <w:t>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bookmarkEnd w:id="8"/>
    </w:p>
    <w:p>
      <w:pPr>
        <w:pStyle w:val="Heading1"/>
        <w:rPr/>
      </w:pPr>
      <w:bookmarkStart w:id="9" w:name="__RefHeading___Toc577_4185069229"/>
      <w:bookmarkEnd w:id="9"/>
      <w:r>
        <w:rPr/>
        <w:t>4. Выполнение лабораторной работы</w:t>
      </w:r>
    </w:p>
    <w:p>
      <w:pPr>
        <w:pStyle w:val="Heading2"/>
        <w:rPr/>
      </w:pPr>
      <w:bookmarkStart w:id="10" w:name="__RefHeading___Toc579_4185069229"/>
      <w:bookmarkEnd w:id="10"/>
      <w:r>
        <w:rPr/>
        <w:t>4.1 Настройка GitHub</w:t>
      </w:r>
    </w:p>
    <w:p>
      <w:pPr>
        <w:pStyle w:val="FirstParagraph"/>
        <w:rPr/>
      </w:pPr>
      <w:r>
        <w:rPr/>
        <w:t>Создал учётную запись на сайте GitHub (</w:t>
      </w:r>
      <w:hyperlink w:anchor="fig-001">
        <w:r>
          <w:rPr>
            <w:rStyle w:val="Hyperlink"/>
          </w:rPr>
          <w:t>рис. 1</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11" w:name="fig-001"/>
            <w:r>
              <w:rPr>
                <w:rFonts w:eastAsia="Aptos" w:cs=""/>
                <w:kern w:val="0"/>
                <w:sz w:val="24"/>
                <w:szCs w:val="24"/>
                <w:lang w:val="ru-RU" w:eastAsia="en-US" w:bidi="ar-SA"/>
              </w:rPr>
              <w:drawing>
                <wp:inline distT="0" distB="0" distL="0" distR="0">
                  <wp:extent cx="3195955" cy="16941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195955" cy="169418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12" w:name="fig-001"/>
            <w:r>
              <w:rPr>
                <w:rFonts w:eastAsia="Aptos" w:cs=""/>
                <w:kern w:val="0"/>
                <w:sz w:val="24"/>
                <w:szCs w:val="24"/>
                <w:lang w:val="ru-RU" w:eastAsia="en-US" w:bidi="ar-SA"/>
              </w:rPr>
              <w:t>Рисунок 1: Аккаунт GitHub</w:t>
            </w:r>
            <w:bookmarkStart w:id="13" w:name="настройка-github"/>
            <w:bookmarkEnd w:id="12"/>
            <w:bookmarkEnd w:id="13"/>
          </w:p>
        </w:tc>
      </w:tr>
    </w:tbl>
    <w:p>
      <w:pPr>
        <w:pStyle w:val="Heading2"/>
        <w:rPr/>
      </w:pPr>
      <w:bookmarkStart w:id="14" w:name="__RefHeading___Toc581_4185069229"/>
      <w:bookmarkEnd w:id="14"/>
      <w:r>
        <w:rPr/>
        <w:t>4.2 Базовая настройка Git</w:t>
      </w:r>
    </w:p>
    <w:p>
      <w:pPr>
        <w:pStyle w:val="FirstParagraph"/>
        <w:rPr/>
      </w:pPr>
      <w:r>
        <w:rPr/>
        <w:t>Сделал предварительную конфигурацию git. В терминале ввёл следующие команды, указав свои имя и email. Сделал предварительную конфигурацию git. В терминале ввёл следующие команды, указав свои имя и email. Задал имя master для начальной ветки. Задал параметры autocrlf и safecrlf (</w:t>
      </w:r>
      <w:hyperlink w:anchor="fig-002">
        <w:r>
          <w:rPr>
            <w:rStyle w:val="Hyperlink"/>
          </w:rPr>
          <w:t>рис. 2</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15" w:name="fig-002"/>
            <w:r>
              <w:rPr>
                <w:rFonts w:eastAsia="Aptos" w:cs=""/>
                <w:kern w:val="0"/>
                <w:sz w:val="24"/>
                <w:szCs w:val="24"/>
                <w:lang w:val="ru-RU" w:eastAsia="en-US" w:bidi="ar-SA"/>
              </w:rPr>
              <w:drawing>
                <wp:inline distT="0" distB="0" distL="0" distR="0">
                  <wp:extent cx="3733800" cy="83312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733800" cy="83312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16" w:name="fig-002"/>
            <w:r>
              <w:rPr>
                <w:rFonts w:eastAsia="Aptos" w:cs=""/>
                <w:kern w:val="0"/>
                <w:sz w:val="24"/>
                <w:szCs w:val="24"/>
                <w:lang w:val="ru-RU" w:eastAsia="en-US" w:bidi="ar-SA"/>
              </w:rPr>
              <w:t>Рисунок 2: Предварительная конфигурация git</w:t>
            </w:r>
            <w:bookmarkEnd w:id="16"/>
          </w:p>
        </w:tc>
      </w:tr>
    </w:tbl>
    <w:p>
      <w:pPr>
        <w:pStyle w:val="Heading2"/>
        <w:rPr/>
      </w:pPr>
      <w:bookmarkStart w:id="17" w:name="__RefHeading___Toc583_4185069229"/>
      <w:bookmarkEnd w:id="17"/>
      <w:r>
        <w:rPr/>
        <w:t>4.3 Создание SSH-ключа</w:t>
      </w:r>
    </w:p>
    <w:p>
      <w:pPr>
        <w:pStyle w:val="FirstParagraph"/>
        <w:rPr/>
      </w:pPr>
      <w:r>
        <w:rPr/>
        <w:t>Сгенерировал пару ключей: приватный и открытый (</w:t>
      </w:r>
      <w:hyperlink w:anchor="fig-003">
        <w:r>
          <w:rPr>
            <w:rStyle w:val="Hyperlink"/>
          </w:rPr>
          <w:t>рис. 3</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18" w:name="fig-003"/>
            <w:r>
              <w:rPr>
                <w:rFonts w:eastAsia="Aptos" w:cs=""/>
                <w:kern w:val="0"/>
                <w:sz w:val="24"/>
                <w:szCs w:val="24"/>
                <w:lang w:val="ru-RU" w:eastAsia="en-US" w:bidi="ar-SA"/>
              </w:rPr>
              <w:drawing>
                <wp:inline distT="0" distB="0" distL="0" distR="0">
                  <wp:extent cx="3733800" cy="2256790"/>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3733800" cy="225679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19" w:name="fig-003"/>
            <w:r>
              <w:rPr>
                <w:rFonts w:eastAsia="Aptos" w:cs=""/>
                <w:kern w:val="0"/>
                <w:sz w:val="24"/>
                <w:szCs w:val="24"/>
                <w:lang w:val="ru-RU" w:eastAsia="en-US" w:bidi="ar-SA"/>
              </w:rPr>
              <w:t>Рисунок 3: Генерация ключей</w:t>
            </w:r>
            <w:bookmarkEnd w:id="19"/>
          </w:p>
        </w:tc>
      </w:tr>
    </w:tbl>
    <w:p>
      <w:pPr>
        <w:pStyle w:val="BodyText"/>
        <w:rPr/>
      </w:pPr>
      <w:r>
        <w:rPr/>
        <w:t>Скопировал ключ в буфер обмена (</w:t>
      </w:r>
      <w:hyperlink w:anchor="fig-004">
        <w:r>
          <w:rPr>
            <w:rStyle w:val="Hyperlink"/>
          </w:rPr>
          <w:t>рис. 4</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20" w:name="fig-004"/>
            <w:r>
              <w:rPr>
                <w:rFonts w:eastAsia="Aptos" w:cs=""/>
                <w:kern w:val="0"/>
                <w:sz w:val="24"/>
                <w:szCs w:val="24"/>
                <w:lang w:val="ru-RU" w:eastAsia="en-US" w:bidi="ar-SA"/>
              </w:rPr>
              <w:drawing>
                <wp:inline distT="0" distB="0" distL="0" distR="0">
                  <wp:extent cx="3733800" cy="146050"/>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3733800" cy="14605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21" w:name="fig-004"/>
            <w:r>
              <w:rPr>
                <w:rFonts w:eastAsia="Aptos" w:cs=""/>
                <w:kern w:val="0"/>
                <w:sz w:val="24"/>
                <w:szCs w:val="24"/>
                <w:lang w:val="ru-RU" w:eastAsia="en-US" w:bidi="ar-SA"/>
              </w:rPr>
              <w:t>Рисунок 4: Копирование ключа</w:t>
            </w:r>
            <w:bookmarkEnd w:id="21"/>
          </w:p>
        </w:tc>
      </w:tr>
    </w:tbl>
    <w:p>
      <w:pPr>
        <w:pStyle w:val="BodyText"/>
        <w:rPr/>
      </w:pPr>
      <w:r>
        <w:rPr/>
        <w:t>На сайте GitHub в меню settings в разделе SSH and GPG keys добавил только что созданный SSH-ключ (</w:t>
      </w:r>
      <w:hyperlink w:anchor="fig-005">
        <w:r>
          <w:rPr>
            <w:rStyle w:val="Hyperlink"/>
          </w:rPr>
          <w:t>рис. 5</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22" w:name="fig-005"/>
            <w:r>
              <w:rPr>
                <w:rFonts w:eastAsia="Aptos" w:cs=""/>
                <w:kern w:val="0"/>
                <w:sz w:val="24"/>
                <w:szCs w:val="24"/>
                <w:lang w:val="ru-RU" w:eastAsia="en-US" w:bidi="ar-SA"/>
              </w:rPr>
              <w:drawing>
                <wp:inline distT="0" distB="0" distL="0" distR="0">
                  <wp:extent cx="3733800" cy="108267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3733800" cy="108267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23" w:name="fig-005"/>
            <w:r>
              <w:rPr>
                <w:rFonts w:eastAsia="Aptos" w:cs=""/>
                <w:kern w:val="0"/>
                <w:sz w:val="24"/>
                <w:szCs w:val="24"/>
                <w:lang w:val="ru-RU" w:eastAsia="en-US" w:bidi="ar-SA"/>
              </w:rPr>
              <w:t>Рисунок 5: Добавление ключа</w:t>
            </w:r>
            <w:bookmarkEnd w:id="23"/>
          </w:p>
        </w:tc>
      </w:tr>
    </w:tbl>
    <w:p>
      <w:pPr>
        <w:pStyle w:val="Heading2"/>
        <w:rPr/>
      </w:pPr>
      <w:bookmarkStart w:id="24" w:name="__RefHeading___Toc585_4185069229"/>
      <w:bookmarkEnd w:id="24"/>
      <w:r>
        <w:rPr/>
        <w:t>4.4 Создание рабочего пространства и репозитория курса на основе шаблона</w:t>
      </w:r>
    </w:p>
    <w:p>
      <w:pPr>
        <w:pStyle w:val="FirstParagraph"/>
        <w:rPr/>
      </w:pPr>
      <w:r>
        <w:rPr/>
        <w:t>Создал каталог для предмета для предмета “Архитектура компьютера” (</w:t>
      </w:r>
      <w:hyperlink w:anchor="fig-006">
        <w:r>
          <w:rPr>
            <w:rStyle w:val="Hyperlink"/>
          </w:rPr>
          <w:t>рис. 6</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25" w:name="fig-006"/>
            <w:r>
              <w:rPr>
                <w:rFonts w:eastAsia="Aptos" w:cs=""/>
                <w:kern w:val="0"/>
                <w:sz w:val="24"/>
                <w:szCs w:val="24"/>
                <w:lang w:val="ru-RU" w:eastAsia="en-US" w:bidi="ar-SA"/>
              </w:rPr>
              <w:drawing>
                <wp:inline distT="0" distB="0" distL="0" distR="0">
                  <wp:extent cx="3733800" cy="15303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3733800" cy="15303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26" w:name="fig-006"/>
            <w:r>
              <w:rPr>
                <w:rFonts w:eastAsia="Aptos" w:cs=""/>
                <w:kern w:val="0"/>
                <w:sz w:val="24"/>
                <w:szCs w:val="24"/>
                <w:lang w:val="ru-RU" w:eastAsia="en-US" w:bidi="ar-SA"/>
              </w:rPr>
              <w:t>Рисунок 6: Создание каталога</w:t>
            </w:r>
            <w:bookmarkEnd w:id="26"/>
          </w:p>
        </w:tc>
      </w:tr>
    </w:tbl>
    <w:p>
      <w:pPr>
        <w:pStyle w:val="Heading2"/>
        <w:rPr/>
      </w:pPr>
      <w:bookmarkStart w:id="27" w:name="__RefHeading___Toc587_4185069229"/>
      <w:bookmarkEnd w:id="27"/>
      <w:r>
        <w:rPr/>
        <w:t>4.5 Создание репозитория курса на основе шаблона</w:t>
      </w:r>
    </w:p>
    <w:p>
      <w:pPr>
        <w:pStyle w:val="FirstParagraph"/>
        <w:rPr/>
      </w:pPr>
      <w:r>
        <w:rPr/>
        <w:t>В браузере перешёл на страницу репозитория с шаблоном курса. Далее нажал “Use this template”, чтобы использовать этот шаблон для своего репозитория (</w:t>
      </w:r>
      <w:hyperlink w:anchor="fig-007">
        <w:r>
          <w:rPr>
            <w:rStyle w:val="Hyperlink"/>
          </w:rPr>
          <w:t>рис. 7</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28" w:name="fig-007"/>
            <w:r>
              <w:rPr>
                <w:rFonts w:eastAsia="Aptos" w:cs=""/>
                <w:kern w:val="0"/>
                <w:sz w:val="24"/>
                <w:szCs w:val="24"/>
                <w:lang w:val="ru-RU" w:eastAsia="en-US" w:bidi="ar-SA"/>
              </w:rPr>
              <w:drawing>
                <wp:inline distT="0" distB="0" distL="0" distR="0">
                  <wp:extent cx="3733800" cy="1675130"/>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733800" cy="167513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29" w:name="fig-007"/>
            <w:r>
              <w:rPr>
                <w:rFonts w:eastAsia="Aptos" w:cs=""/>
                <w:kern w:val="0"/>
                <w:sz w:val="24"/>
                <w:szCs w:val="24"/>
                <w:lang w:val="ru-RU" w:eastAsia="en-US" w:bidi="ar-SA"/>
              </w:rPr>
              <w:t>Рисунок 7: Шаблон курса</w:t>
            </w:r>
            <w:bookmarkEnd w:id="29"/>
          </w:p>
        </w:tc>
      </w:tr>
    </w:tbl>
    <w:p>
      <w:pPr>
        <w:pStyle w:val="BodyText"/>
        <w:rPr/>
      </w:pPr>
      <w:r>
        <w:rPr/>
        <w:t>Задал имя репозитория и создал его (</w:t>
      </w:r>
      <w:hyperlink w:anchor="fig-008">
        <w:r>
          <w:rPr>
            <w:rStyle w:val="Hyperlink"/>
          </w:rPr>
          <w:t>рис. 8</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30" w:name="fig-008"/>
            <w:r>
              <w:rPr>
                <w:rFonts w:eastAsia="Aptos" w:cs=""/>
                <w:kern w:val="0"/>
                <w:sz w:val="24"/>
                <w:szCs w:val="24"/>
                <w:lang w:val="ru-RU" w:eastAsia="en-US" w:bidi="ar-SA"/>
              </w:rPr>
              <w:drawing>
                <wp:inline distT="0" distB="0" distL="0" distR="0">
                  <wp:extent cx="3733800" cy="1565910"/>
                  <wp:effectExtent l="0" t="0" r="0" b="0"/>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3733800" cy="156591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31" w:name="fig-008"/>
            <w:r>
              <w:rPr>
                <w:rFonts w:eastAsia="Aptos" w:cs=""/>
                <w:kern w:val="0"/>
                <w:sz w:val="24"/>
                <w:szCs w:val="24"/>
                <w:lang w:val="ru-RU" w:eastAsia="en-US" w:bidi="ar-SA"/>
              </w:rPr>
              <w:t>Рисунок 8: Создание каталога</w:t>
            </w:r>
            <w:bookmarkEnd w:id="31"/>
          </w:p>
        </w:tc>
      </w:tr>
    </w:tbl>
    <w:p>
      <w:pPr>
        <w:pStyle w:val="BodyText"/>
        <w:rPr/>
      </w:pPr>
      <w:r>
        <w:rPr/>
        <w:t>В терминале перешёл в каталог курса (</w:t>
      </w:r>
      <w:hyperlink w:anchor="fig-009">
        <w:r>
          <w:rPr>
            <w:rStyle w:val="Hyperlink"/>
          </w:rPr>
          <w:t>рис. 9</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32" w:name="fig-009"/>
            <w:r>
              <w:rPr>
                <w:rFonts w:eastAsia="Aptos" w:cs=""/>
                <w:kern w:val="0"/>
                <w:sz w:val="24"/>
                <w:szCs w:val="24"/>
                <w:lang w:val="ru-RU" w:eastAsia="en-US" w:bidi="ar-SA"/>
              </w:rPr>
              <w:drawing>
                <wp:inline distT="0" distB="0" distL="0" distR="0">
                  <wp:extent cx="3733800" cy="220345"/>
                  <wp:effectExtent l="0" t="0" r="0" b="0"/>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3733800" cy="22034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33" w:name="fig-009"/>
            <w:r>
              <w:rPr>
                <w:rFonts w:eastAsia="Aptos" w:cs=""/>
                <w:kern w:val="0"/>
                <w:sz w:val="24"/>
                <w:szCs w:val="24"/>
                <w:lang w:val="ru-RU" w:eastAsia="en-US" w:bidi="ar-SA"/>
              </w:rPr>
              <w:t>Рисунок 9: Перемещение между директориями</w:t>
            </w:r>
            <w:bookmarkEnd w:id="33"/>
          </w:p>
        </w:tc>
      </w:tr>
    </w:tbl>
    <w:p>
      <w:pPr>
        <w:pStyle w:val="BodyText"/>
        <w:rPr/>
      </w:pPr>
      <w:r>
        <w:rPr/>
        <w:t>Клонировал созданный репозиторий (</w:t>
      </w:r>
      <w:hyperlink w:anchor="fig-010">
        <w:r>
          <w:rPr>
            <w:rStyle w:val="Hyperlink"/>
          </w:rPr>
          <w:t>рис. 10</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34" w:name="fig-010"/>
            <w:r>
              <w:rPr>
                <w:rFonts w:eastAsia="Aptos" w:cs=""/>
                <w:kern w:val="0"/>
                <w:sz w:val="24"/>
                <w:szCs w:val="24"/>
                <w:lang w:val="ru-RU" w:eastAsia="en-US" w:bidi="ar-SA"/>
              </w:rPr>
              <w:drawing>
                <wp:inline distT="0" distB="0" distL="0" distR="0">
                  <wp:extent cx="3733800" cy="1530985"/>
                  <wp:effectExtent l="0" t="0" r="0" b="0"/>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3733800" cy="153098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35" w:name="fig-010"/>
            <w:r>
              <w:rPr>
                <w:rFonts w:eastAsia="Aptos" w:cs=""/>
                <w:kern w:val="0"/>
                <w:sz w:val="24"/>
                <w:szCs w:val="24"/>
                <w:lang w:val="ru-RU" w:eastAsia="en-US" w:bidi="ar-SA"/>
              </w:rPr>
              <w:t>Рисунок 10: Клонирование репозитория</w:t>
            </w:r>
            <w:bookmarkEnd w:id="35"/>
          </w:p>
        </w:tc>
      </w:tr>
    </w:tbl>
    <w:p>
      <w:pPr>
        <w:pStyle w:val="Heading2"/>
        <w:rPr/>
      </w:pPr>
      <w:bookmarkStart w:id="36" w:name="__RefHeading___Toc589_4185069229"/>
      <w:bookmarkEnd w:id="36"/>
      <w:r>
        <w:rPr/>
        <w:t>4.6 Настройка каталога курса</w:t>
      </w:r>
    </w:p>
    <w:p>
      <w:pPr>
        <w:pStyle w:val="FirstParagraph"/>
        <w:rPr/>
      </w:pPr>
      <w:r>
        <w:rPr/>
        <w:t>Перешёл в каталог курса (</w:t>
      </w:r>
      <w:hyperlink w:anchor="fig-011">
        <w:r>
          <w:rPr>
            <w:rStyle w:val="Hyperlink"/>
          </w:rPr>
          <w:t>рис. 11</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37" w:name="fig-011"/>
            <w:r>
              <w:rPr>
                <w:rFonts w:eastAsia="Aptos" w:cs=""/>
                <w:kern w:val="0"/>
                <w:sz w:val="24"/>
                <w:szCs w:val="24"/>
                <w:lang w:val="ru-RU" w:eastAsia="en-US" w:bidi="ar-SA"/>
              </w:rPr>
              <w:drawing>
                <wp:inline distT="0" distB="0" distL="0" distR="0">
                  <wp:extent cx="3733800" cy="23558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3733800" cy="23558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38" w:name="fig-011"/>
            <w:r>
              <w:rPr>
                <w:rFonts w:eastAsia="Aptos" w:cs=""/>
                <w:kern w:val="0"/>
                <w:sz w:val="24"/>
                <w:szCs w:val="24"/>
                <w:lang w:val="ru-RU" w:eastAsia="en-US" w:bidi="ar-SA"/>
              </w:rPr>
              <w:t>Рисунок 11: Перемещение между директориями</w:t>
            </w:r>
            <w:bookmarkEnd w:id="38"/>
          </w:p>
        </w:tc>
      </w:tr>
    </w:tbl>
    <w:p>
      <w:pPr>
        <w:pStyle w:val="BodyText"/>
        <w:rPr/>
      </w:pPr>
      <w:r>
        <w:rPr/>
        <w:t>Создал необходимые каталоги (</w:t>
      </w:r>
      <w:hyperlink w:anchor="fig-012">
        <w:r>
          <w:rPr>
            <w:rStyle w:val="Hyperlink"/>
          </w:rPr>
          <w:t>рис. 12</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39" w:name="fig-012"/>
            <w:r>
              <w:rPr>
                <w:rFonts w:eastAsia="Aptos" w:cs=""/>
                <w:kern w:val="0"/>
                <w:sz w:val="24"/>
                <w:szCs w:val="24"/>
                <w:lang w:val="ru-RU" w:eastAsia="en-US" w:bidi="ar-SA"/>
              </w:rPr>
              <w:drawing>
                <wp:inline distT="0" distB="0" distL="0" distR="0">
                  <wp:extent cx="3733800" cy="182245"/>
                  <wp:effectExtent l="0" t="0" r="0" b="0"/>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3733800" cy="18224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40" w:name="fig-012"/>
            <w:r>
              <w:rPr>
                <w:rFonts w:eastAsia="Aptos" w:cs=""/>
                <w:kern w:val="0"/>
                <w:sz w:val="24"/>
                <w:szCs w:val="24"/>
                <w:lang w:val="ru-RU" w:eastAsia="en-US" w:bidi="ar-SA"/>
              </w:rPr>
              <w:t>Рисунок 12: Создание директорий</w:t>
            </w:r>
            <w:bookmarkEnd w:id="40"/>
          </w:p>
        </w:tc>
      </w:tr>
    </w:tbl>
    <w:p>
      <w:pPr>
        <w:pStyle w:val="BodyText"/>
        <w:rPr/>
      </w:pPr>
      <w:r>
        <w:rPr/>
        <w:t>Отправил файлы на сервер (</w:t>
      </w:r>
      <w:hyperlink w:anchor="fig-013">
        <w:r>
          <w:rPr>
            <w:rStyle w:val="Hyperlink"/>
          </w:rPr>
          <w:t>рис. 13</w:t>
        </w:r>
      </w:hyperlink>
      <w:r>
        <w:rPr/>
        <w:t>)(</w:t>
      </w:r>
      <w:hyperlink w:anchor="fig-014">
        <w:r>
          <w:rPr>
            <w:rStyle w:val="Hyperlink"/>
          </w:rPr>
          <w:t>рис. 14</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41" w:name="fig-013"/>
            <w:r>
              <w:rPr>
                <w:rFonts w:eastAsia="Aptos" w:cs=""/>
                <w:kern w:val="0"/>
                <w:sz w:val="24"/>
                <w:szCs w:val="24"/>
                <w:lang w:val="ru-RU" w:eastAsia="en-US" w:bidi="ar-SA"/>
              </w:rPr>
              <w:drawing>
                <wp:inline distT="0" distB="0" distL="0" distR="0">
                  <wp:extent cx="3733800" cy="858520"/>
                  <wp:effectExtent l="0" t="0" r="0" b="0"/>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3733800" cy="85852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42" w:name="fig-013"/>
            <w:r>
              <w:rPr>
                <w:rFonts w:eastAsia="Aptos" w:cs=""/>
                <w:kern w:val="0"/>
                <w:sz w:val="24"/>
                <w:szCs w:val="24"/>
                <w:lang w:val="ru-RU" w:eastAsia="en-US" w:bidi="ar-SA"/>
              </w:rPr>
              <w:t>Рисунок 13: Загрузка файлов на сервер</w:t>
            </w:r>
            <w:bookmarkEnd w:id="42"/>
          </w:p>
        </w:tc>
      </w:tr>
    </w:tbl>
    <w:p>
      <w:pPr>
        <w:pStyle w:val="BodyText"/>
        <w:rPr/>
      </w:pPr>
      <w:r>
        <w:rPr/>
        <w:t xml:space="preserve"> </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43" w:name="fig-014"/>
            <w:r>
              <w:rPr>
                <w:rFonts w:eastAsia="Aptos" w:cs=""/>
                <w:kern w:val="0"/>
                <w:sz w:val="24"/>
                <w:szCs w:val="24"/>
                <w:lang w:val="ru-RU" w:eastAsia="en-US" w:bidi="ar-SA"/>
              </w:rPr>
              <w:drawing>
                <wp:inline distT="0" distB="0" distL="0" distR="0">
                  <wp:extent cx="3733800" cy="1086485"/>
                  <wp:effectExtent l="0" t="0" r="0" b="0"/>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3733800" cy="108648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44" w:name="fig-014"/>
            <w:r>
              <w:rPr>
                <w:rFonts w:eastAsia="Aptos" w:cs=""/>
                <w:kern w:val="0"/>
                <w:sz w:val="24"/>
                <w:szCs w:val="24"/>
                <w:lang w:val="ru-RU" w:eastAsia="en-US" w:bidi="ar-SA"/>
              </w:rPr>
              <w:t>Рисунок 14: Загрузка файлов на сервер</w:t>
            </w:r>
            <w:bookmarkEnd w:id="44"/>
          </w:p>
        </w:tc>
      </w:tr>
    </w:tbl>
    <w:p>
      <w:pPr>
        <w:pStyle w:val="BodyText"/>
        <w:rPr/>
      </w:pPr>
      <w:r>
        <w:rPr/>
        <w:t>Проверил правильность создания иерархии рабочего пространства в локальном репозитории (</w:t>
      </w:r>
      <w:hyperlink w:anchor="fig-015">
        <w:r>
          <w:rPr>
            <w:rStyle w:val="Hyperlink"/>
          </w:rPr>
          <w:t>рис. 15</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45" w:name="fig-015"/>
            <w:r>
              <w:rPr>
                <w:rFonts w:eastAsia="Aptos" w:cs=""/>
                <w:kern w:val="0"/>
                <w:sz w:val="24"/>
                <w:szCs w:val="24"/>
                <w:lang w:val="ru-RU" w:eastAsia="en-US" w:bidi="ar-SA"/>
              </w:rPr>
              <w:drawing>
                <wp:inline distT="0" distB="0" distL="0" distR="0">
                  <wp:extent cx="3733800" cy="213995"/>
                  <wp:effectExtent l="0" t="0" r="0" b="0"/>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3733800" cy="21399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46" w:name="fig-015"/>
            <w:r>
              <w:rPr>
                <w:rFonts w:eastAsia="Aptos" w:cs=""/>
                <w:kern w:val="0"/>
                <w:sz w:val="24"/>
                <w:szCs w:val="24"/>
                <w:lang w:val="ru-RU" w:eastAsia="en-US" w:bidi="ar-SA"/>
              </w:rPr>
              <w:t>Рисунок 15: Проверка</w:t>
            </w:r>
            <w:bookmarkEnd w:id="46"/>
          </w:p>
        </w:tc>
      </w:tr>
    </w:tbl>
    <w:p>
      <w:pPr>
        <w:pStyle w:val="BodyText"/>
        <w:rPr/>
      </w:pPr>
      <w:r>
        <w:rPr/>
        <w:t>Проверил правильность создания иерархии рабочего пространства на странице GitHub (</w:t>
      </w:r>
      <w:hyperlink w:anchor="fig-016">
        <w:r>
          <w:rPr>
            <w:rStyle w:val="Hyperlink"/>
          </w:rPr>
          <w:t>рис. 16</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47" w:name="fig-016"/>
            <w:r>
              <w:rPr>
                <w:rFonts w:eastAsia="Aptos" w:cs=""/>
                <w:kern w:val="0"/>
                <w:sz w:val="24"/>
                <w:szCs w:val="24"/>
                <w:lang w:val="ru-RU" w:eastAsia="en-US" w:bidi="ar-SA"/>
              </w:rPr>
              <w:drawing>
                <wp:inline distT="0" distB="0" distL="0" distR="0">
                  <wp:extent cx="3733800" cy="2780030"/>
                  <wp:effectExtent l="0" t="0" r="0" b="0"/>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3733800" cy="278003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48" w:name="fig-016"/>
            <w:r>
              <w:rPr>
                <w:rFonts w:eastAsia="Aptos" w:cs=""/>
                <w:kern w:val="0"/>
                <w:sz w:val="24"/>
                <w:szCs w:val="24"/>
                <w:lang w:val="ru-RU" w:eastAsia="en-US" w:bidi="ar-SA"/>
              </w:rPr>
              <w:t>Рисунок 16: Проверка на GitHub</w:t>
            </w:r>
            <w:bookmarkEnd w:id="48"/>
          </w:p>
        </w:tc>
      </w:tr>
    </w:tbl>
    <w:p>
      <w:pPr>
        <w:pStyle w:val="Heading2"/>
        <w:rPr/>
      </w:pPr>
      <w:bookmarkStart w:id="49" w:name="__RefHeading___Toc591_4185069229"/>
      <w:bookmarkEnd w:id="49"/>
      <w:r>
        <w:rPr/>
        <w:t>4.7 Выполнение заданий для самостоятельной работы.</w:t>
      </w:r>
    </w:p>
    <w:p>
      <w:pPr>
        <w:pStyle w:val="FirstParagraph"/>
        <w:rPr/>
      </w:pPr>
      <w:r>
        <w:rPr/>
        <w:t>Перешёл с помощью команды cd в каталог labs/lab02/report и создал в нём файл для отчёта по второй лабораторной работе с помощью команды touch. Проверил, что файл создан, с помощью команды ls (</w:t>
      </w:r>
      <w:hyperlink w:anchor="fig-017">
        <w:r>
          <w:rPr>
            <w:rStyle w:val="Hyperlink"/>
          </w:rPr>
          <w:t>рис. 17</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50" w:name="fig-017"/>
            <w:r>
              <w:rPr>
                <w:rFonts w:eastAsia="Aptos" w:cs=""/>
                <w:kern w:val="0"/>
                <w:sz w:val="24"/>
                <w:szCs w:val="24"/>
                <w:lang w:val="ru-RU" w:eastAsia="en-US" w:bidi="ar-SA"/>
              </w:rPr>
              <w:drawing>
                <wp:inline distT="0" distB="0" distL="0" distR="0">
                  <wp:extent cx="3733800" cy="393065"/>
                  <wp:effectExtent l="0" t="0" r="0" b="0"/>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3733800" cy="39306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51" w:name="fig-017"/>
            <w:r>
              <w:rPr>
                <w:rFonts w:eastAsia="Aptos" w:cs=""/>
                <w:kern w:val="0"/>
                <w:sz w:val="24"/>
                <w:szCs w:val="24"/>
                <w:lang w:val="ru-RU" w:eastAsia="en-US" w:bidi="ar-SA"/>
              </w:rPr>
              <w:t>Рисунок 17: Создание файлов</w:t>
            </w:r>
            <w:bookmarkEnd w:id="51"/>
          </w:p>
        </w:tc>
      </w:tr>
    </w:tbl>
    <w:p>
      <w:pPr>
        <w:pStyle w:val="BodyText"/>
        <w:rPr/>
      </w:pPr>
      <w:r>
        <w:rPr/>
        <w:t>Оформить отчёт я смогу в текстовом редакторе LibreOffice Writer, найдя его в меню приложений (</w:t>
      </w:r>
      <w:hyperlink w:anchor="fig-018">
        <w:r>
          <w:rPr>
            <w:rStyle w:val="Hyperlink"/>
          </w:rPr>
          <w:t>рис. 18</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52" w:name="fig-018"/>
            <w:r>
              <w:rPr>
                <w:rFonts w:eastAsia="Aptos" w:cs=""/>
                <w:kern w:val="0"/>
                <w:sz w:val="24"/>
                <w:szCs w:val="24"/>
                <w:lang w:val="ru-RU" w:eastAsia="en-US" w:bidi="ar-SA"/>
              </w:rPr>
              <w:drawing>
                <wp:inline distT="0" distB="0" distL="0" distR="0">
                  <wp:extent cx="3733800" cy="738505"/>
                  <wp:effectExtent l="0" t="0" r="0" b="0"/>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3733800" cy="73850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53" w:name="fig-018"/>
            <w:r>
              <w:rPr>
                <w:rFonts w:eastAsia="Aptos" w:cs=""/>
                <w:kern w:val="0"/>
                <w:sz w:val="24"/>
                <w:szCs w:val="24"/>
                <w:lang w:val="ru-RU" w:eastAsia="en-US" w:bidi="ar-SA"/>
              </w:rPr>
              <w:t>Рисунок 18: Поиск приложения</w:t>
            </w:r>
            <w:bookmarkEnd w:id="53"/>
          </w:p>
        </w:tc>
      </w:tr>
    </w:tbl>
    <w:p>
      <w:pPr>
        <w:pStyle w:val="BodyText"/>
        <w:rPr/>
      </w:pPr>
      <w:r>
        <w:rPr/>
        <w:t>После открытия редактора, открыл в нем созданный файл и начал работу над отчётом (</w:t>
      </w:r>
      <w:hyperlink w:anchor="fig-019">
        <w:r>
          <w:rPr>
            <w:rStyle w:val="Hyperlink"/>
          </w:rPr>
          <w:t>рис. 19</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54" w:name="fig-019"/>
            <w:r>
              <w:rPr>
                <w:rFonts w:eastAsia="Aptos" w:cs=""/>
                <w:kern w:val="0"/>
                <w:sz w:val="24"/>
                <w:szCs w:val="24"/>
                <w:lang w:val="ru-RU" w:eastAsia="en-US" w:bidi="ar-SA"/>
              </w:rPr>
              <w:drawing>
                <wp:inline distT="0" distB="0" distL="0" distR="0">
                  <wp:extent cx="3733800" cy="791210"/>
                  <wp:effectExtent l="0" t="0" r="0" b="0"/>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3733800" cy="79121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55" w:name="fig-019"/>
            <w:r>
              <w:rPr>
                <w:rFonts w:eastAsia="Aptos" w:cs=""/>
                <w:kern w:val="0"/>
                <w:sz w:val="24"/>
                <w:szCs w:val="24"/>
                <w:lang w:val="ru-RU" w:eastAsia="en-US" w:bidi="ar-SA"/>
              </w:rPr>
              <w:t>Рисунок 19: Открытие файла</w:t>
            </w:r>
            <w:bookmarkEnd w:id="55"/>
          </w:p>
        </w:tc>
      </w:tr>
    </w:tbl>
    <w:p>
      <w:pPr>
        <w:pStyle w:val="BodyText"/>
        <w:rPr/>
      </w:pPr>
      <w:r>
        <w:rPr/>
        <w:t>C помощью команды cd перешёл в каталог lab01/report и переместил в него отчёт по первой лабораторной работе с помощью команды mv. Проверил, что файл успешно перемещён, с помощью ls (</w:t>
      </w:r>
      <w:hyperlink w:anchor="fig-020">
        <w:r>
          <w:rPr>
            <w:rStyle w:val="Hyperlink"/>
          </w:rPr>
          <w:t>рис. 20</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56" w:name="fig-020"/>
            <w:r>
              <w:rPr>
                <w:rFonts w:eastAsia="Aptos" w:cs=""/>
                <w:kern w:val="0"/>
                <w:sz w:val="24"/>
                <w:szCs w:val="24"/>
                <w:lang w:val="ru-RU" w:eastAsia="en-US" w:bidi="ar-SA"/>
              </w:rPr>
              <w:drawing>
                <wp:inline distT="0" distB="0" distL="0" distR="0">
                  <wp:extent cx="3733800" cy="520700"/>
                  <wp:effectExtent l="0" t="0" r="0" b="0"/>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3733800" cy="52070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57" w:name="fig-020"/>
            <w:r>
              <w:rPr>
                <w:rFonts w:eastAsia="Aptos" w:cs=""/>
                <w:kern w:val="0"/>
                <w:sz w:val="24"/>
                <w:szCs w:val="24"/>
                <w:lang w:val="ru-RU" w:eastAsia="en-US" w:bidi="ar-SA"/>
              </w:rPr>
              <w:t>Рисунок 20: Перемещение файла</w:t>
            </w:r>
            <w:bookmarkEnd w:id="57"/>
          </w:p>
        </w:tc>
      </w:tr>
    </w:tbl>
    <w:p>
      <w:pPr>
        <w:pStyle w:val="BodyText"/>
        <w:rPr/>
      </w:pPr>
      <w:r>
        <w:rPr/>
        <w:t>С помощью команды git add добавил в коммит отчёты по двум лабораторным работам. Сохранил изменения на сервере командой git commit -m “Add existing file”, пояснив добавление файлов (</w:t>
      </w:r>
      <w:hyperlink w:anchor="fig-021">
        <w:r>
          <w:rPr>
            <w:rStyle w:val="Hyperlink"/>
          </w:rPr>
          <w:t>рис. 21</w:t>
        </w:r>
      </w:hyperlink>
      <w:r>
        <w:rPr/>
        <w:t>)(</w:t>
      </w:r>
      <w:hyperlink w:anchor="fig-022">
        <w:r>
          <w:rPr>
            <w:rStyle w:val="Hyperlink"/>
          </w:rPr>
          <w:t>рис. 22</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58" w:name="fig-021"/>
            <w:r>
              <w:rPr>
                <w:rFonts w:eastAsia="Aptos" w:cs=""/>
                <w:kern w:val="0"/>
                <w:sz w:val="24"/>
                <w:szCs w:val="24"/>
                <w:lang w:val="ru-RU" w:eastAsia="en-US" w:bidi="ar-SA"/>
              </w:rPr>
              <w:drawing>
                <wp:inline distT="0" distB="0" distL="0" distR="0">
                  <wp:extent cx="3733800" cy="645795"/>
                  <wp:effectExtent l="0" t="0" r="0" b="0"/>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3733800" cy="64579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59" w:name="fig-021"/>
            <w:r>
              <w:rPr>
                <w:rFonts w:eastAsia="Aptos" w:cs=""/>
                <w:kern w:val="0"/>
                <w:sz w:val="24"/>
                <w:szCs w:val="24"/>
                <w:lang w:val="ru-RU" w:eastAsia="en-US" w:bidi="ar-SA"/>
              </w:rPr>
              <w:t>Рисунок 21: git add</w:t>
            </w:r>
            <w:bookmarkEnd w:id="59"/>
          </w:p>
        </w:tc>
      </w:tr>
    </w:tbl>
    <w:p>
      <w:pPr>
        <w:pStyle w:val="BodyText"/>
        <w:rPr/>
      </w:pPr>
      <w:r>
        <w:rPr/>
        <w:t>Отправил в центральный репозиторий изменения командой git push -f origin master (</w:t>
      </w:r>
      <w:hyperlink w:anchor="fig-022">
        <w:r>
          <w:rPr>
            <w:rStyle w:val="Hyperlink"/>
          </w:rPr>
          <w:t>рис. 22</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60" w:name="fig-022"/>
            <w:r>
              <w:rPr>
                <w:rFonts w:eastAsia="Aptos" w:cs=""/>
                <w:kern w:val="0"/>
                <w:sz w:val="24"/>
                <w:szCs w:val="24"/>
                <w:lang w:val="ru-RU" w:eastAsia="en-US" w:bidi="ar-SA"/>
              </w:rPr>
              <w:drawing>
                <wp:inline distT="0" distB="0" distL="0" distR="0">
                  <wp:extent cx="3733800" cy="651510"/>
                  <wp:effectExtent l="0" t="0" r="0" b="0"/>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3733800" cy="65151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61" w:name="fig-022"/>
            <w:r>
              <w:rPr>
                <w:rFonts w:eastAsia="Aptos" w:cs=""/>
                <w:kern w:val="0"/>
                <w:sz w:val="24"/>
                <w:szCs w:val="24"/>
                <w:lang w:val="ru-RU" w:eastAsia="en-US" w:bidi="ar-SA"/>
              </w:rPr>
              <w:t>Рисунок 22: git push</w:t>
            </w:r>
            <w:bookmarkEnd w:id="61"/>
          </w:p>
        </w:tc>
      </w:tr>
    </w:tbl>
    <w:p>
      <w:pPr>
        <w:pStyle w:val="BodyText"/>
        <w:rPr/>
      </w:pPr>
      <w:r>
        <w:rPr/>
        <w:t>Проверил на сайте GitHub правильность выполнения заданий. Увидел, что пояснение к совершённым действиям отображается (</w:t>
      </w:r>
      <w:hyperlink w:anchor="fig-023">
        <w:r>
          <w:rPr>
            <w:rStyle w:val="Hyperlink"/>
          </w:rPr>
          <w:t>рис. 23</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62" w:name="fig-023"/>
            <w:r>
              <w:rPr>
                <w:rFonts w:eastAsia="Aptos" w:cs=""/>
                <w:kern w:val="0"/>
                <w:sz w:val="24"/>
                <w:szCs w:val="24"/>
                <w:lang w:val="ru-RU" w:eastAsia="en-US" w:bidi="ar-SA"/>
              </w:rPr>
              <w:drawing>
                <wp:inline distT="0" distB="0" distL="0" distR="0">
                  <wp:extent cx="3733800" cy="980440"/>
                  <wp:effectExtent l="0" t="0" r="0" b="0"/>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3733800" cy="98044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63" w:name="fig-023"/>
            <w:r>
              <w:rPr>
                <w:rFonts w:eastAsia="Aptos" w:cs=""/>
                <w:kern w:val="0"/>
                <w:sz w:val="24"/>
                <w:szCs w:val="24"/>
                <w:lang w:val="ru-RU" w:eastAsia="en-US" w:bidi="ar-SA"/>
              </w:rPr>
              <w:t>Рисунок 23: Проверка</w:t>
            </w:r>
            <w:bookmarkEnd w:id="63"/>
          </w:p>
        </w:tc>
      </w:tr>
    </w:tbl>
    <w:p>
      <w:pPr>
        <w:pStyle w:val="BodyText"/>
        <w:rPr/>
      </w:pPr>
      <w:r>
        <w:rPr/>
        <w:t>При просмотре изменений увидел, что были добавлены файлы с отчётами по лабораторным работам (</w:t>
      </w:r>
      <w:hyperlink w:anchor="fig-024">
        <w:r>
          <w:rPr>
            <w:rStyle w:val="Hyperlink"/>
          </w:rPr>
          <w:t>рис. 24</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64" w:name="fig-024"/>
            <w:r>
              <w:rPr>
                <w:rFonts w:eastAsia="Aptos" w:cs=""/>
                <w:kern w:val="0"/>
                <w:sz w:val="24"/>
                <w:szCs w:val="24"/>
                <w:lang w:val="ru-RU" w:eastAsia="en-US" w:bidi="ar-SA"/>
              </w:rPr>
              <w:drawing>
                <wp:inline distT="0" distB="0" distL="0" distR="0">
                  <wp:extent cx="3733800" cy="1139190"/>
                  <wp:effectExtent l="0" t="0" r="0" b="0"/>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3733800" cy="113919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65" w:name="fig-024"/>
            <w:r>
              <w:rPr>
                <w:rFonts w:eastAsia="Aptos" w:cs=""/>
                <w:kern w:val="0"/>
                <w:sz w:val="24"/>
                <w:szCs w:val="24"/>
                <w:lang w:val="ru-RU" w:eastAsia="en-US" w:bidi="ar-SA"/>
              </w:rPr>
              <w:t>Рисунок 24: Проверка</w:t>
            </w:r>
            <w:bookmarkEnd w:id="65"/>
          </w:p>
        </w:tc>
      </w:tr>
    </w:tbl>
    <w:p>
      <w:pPr>
        <w:pStyle w:val="BodyText"/>
        <w:rPr/>
      </w:pPr>
      <w:r>
        <w:rPr/>
        <w:t>Проверил, что отчёты по лабораторным работам находятся в соответствующих каталогах репозитория: отчёт по первой лабораторной в lab01/report (</w:t>
      </w:r>
      <w:hyperlink w:anchor="fig-025">
        <w:r>
          <w:rPr>
            <w:rStyle w:val="Hyperlink"/>
          </w:rPr>
          <w:t>рис. 25</w:t>
        </w:r>
      </w:hyperlink>
      <w:r>
        <w:rPr/>
        <w:t>), по второй – в lab02/report (</w:t>
      </w:r>
      <w:hyperlink w:anchor="fig-026">
        <w:r>
          <w:rPr>
            <w:rStyle w:val="Hyperlink"/>
          </w:rPr>
          <w:t>рис. 26</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66" w:name="fig-025"/>
            <w:r>
              <w:rPr>
                <w:rFonts w:eastAsia="Aptos" w:cs=""/>
                <w:kern w:val="0"/>
                <w:sz w:val="24"/>
                <w:szCs w:val="24"/>
                <w:lang w:val="ru-RU" w:eastAsia="en-US" w:bidi="ar-SA"/>
              </w:rPr>
              <w:drawing>
                <wp:inline distT="0" distB="0" distL="0" distR="0">
                  <wp:extent cx="3733800" cy="2055495"/>
                  <wp:effectExtent l="0" t="0" r="0" b="0"/>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3733800" cy="2055495"/>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67" w:name="fig-025"/>
            <w:r>
              <w:rPr>
                <w:rFonts w:eastAsia="Aptos" w:cs=""/>
                <w:kern w:val="0"/>
                <w:sz w:val="24"/>
                <w:szCs w:val="24"/>
                <w:lang w:val="ru-RU" w:eastAsia="en-US" w:bidi="ar-SA"/>
              </w:rPr>
              <w:t>Рисунок 25: Проверка</w:t>
            </w:r>
            <w:bookmarkEnd w:id="67"/>
          </w:p>
        </w:tc>
      </w:tr>
    </w:tbl>
    <w:p>
      <w:pPr>
        <w:pStyle w:val="BodyText"/>
        <w:rPr/>
      </w:pPr>
      <w:r>
        <w:rPr/>
        <w:t xml:space="preserve"> </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ru-RU" w:eastAsia="en-US" w:bidi="ar-SA"/>
              </w:rPr>
            </w:pPr>
            <w:bookmarkStart w:id="68" w:name="fig-026"/>
            <w:r>
              <w:rPr>
                <w:rFonts w:eastAsia="Aptos" w:cs=""/>
                <w:kern w:val="0"/>
                <w:sz w:val="24"/>
                <w:szCs w:val="24"/>
                <w:lang w:val="ru-RU" w:eastAsia="en-US" w:bidi="ar-SA"/>
              </w:rPr>
              <w:drawing>
                <wp:inline distT="0" distB="0" distL="0" distR="0">
                  <wp:extent cx="3733800" cy="2024380"/>
                  <wp:effectExtent l="0" t="0" r="0" b="0"/>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3733800" cy="2024380"/>
                          </a:xfrm>
                          <a:prstGeom prst="rect">
                            <a:avLst/>
                          </a:prstGeom>
                          <a:noFill/>
                        </pic:spPr>
                      </pic:pic>
                    </a:graphicData>
                  </a:graphic>
                </wp:inline>
              </w:drawing>
            </w:r>
          </w:p>
          <w:p>
            <w:pPr>
              <w:pStyle w:val="ImageCaption"/>
              <w:widowControl/>
              <w:spacing w:before="200" w:after="120"/>
              <w:jc w:val="left"/>
              <w:rPr>
                <w:rFonts w:ascii="Aptos" w:hAnsi="Aptos" w:eastAsia="Aptos" w:cs=""/>
                <w:kern w:val="0"/>
                <w:sz w:val="24"/>
                <w:szCs w:val="24"/>
                <w:lang w:val="ru-RU" w:eastAsia="en-US" w:bidi="ar-SA"/>
              </w:rPr>
            </w:pPr>
            <w:bookmarkStart w:id="69" w:name="fig-026"/>
            <w:r>
              <w:rPr>
                <w:rFonts w:eastAsia="Aptos" w:cs=""/>
                <w:kern w:val="0"/>
                <w:sz w:val="24"/>
                <w:szCs w:val="24"/>
                <w:lang w:val="ru-RU" w:eastAsia="en-US" w:bidi="ar-SA"/>
              </w:rPr>
              <w:t>Рисунок 26: Проверка</w:t>
            </w:r>
            <w:bookmarkStart w:id="70" w:name="выполнение-лабораторной-работы"/>
            <w:bookmarkEnd w:id="69"/>
            <w:bookmarkEnd w:id="70"/>
          </w:p>
        </w:tc>
      </w:tr>
    </w:tbl>
    <w:p>
      <w:pPr>
        <w:pStyle w:val="Heading1"/>
        <w:rPr/>
      </w:pPr>
      <w:bookmarkStart w:id="71" w:name="__RefHeading___Toc593_4185069229"/>
      <w:bookmarkEnd w:id="71"/>
      <w:r>
        <w:rPr/>
        <w:t>5. Выводы</w:t>
      </w:r>
    </w:p>
    <w:p>
      <w:pPr>
        <w:pStyle w:val="FirstParagraph"/>
        <w:rPr/>
      </w:pPr>
      <w:r>
        <w:rPr/>
        <w:t>В ходе работы я приобрел практические навыки работы с системой контроля версий GitHub, разобрав следующие команды: clone, add, commit, push. Также изучил идеологию и применение подобных систем.</w:t>
      </w:r>
    </w:p>
    <w:p>
      <w:pPr>
        <w:pStyle w:val="Heading1"/>
        <w:rPr/>
      </w:pPr>
      <w:bookmarkStart w:id="72" w:name="__RefHeading___Toc595_4185069229"/>
      <w:bookmarkStart w:id="73" w:name="список-литературы"/>
      <w:bookmarkEnd w:id="72"/>
      <w:r>
        <w:rPr/>
        <w:t>6. Список литературы</w:t>
      </w:r>
    </w:p>
    <w:p>
      <w:pPr>
        <w:pStyle w:val="Compact"/>
        <w:numPr>
          <w:ilvl w:val="0"/>
          <w:numId w:val="5"/>
        </w:numPr>
        <w:rPr/>
      </w:pPr>
      <w:hyperlink r:id="rId28">
        <w:r>
          <w:rPr>
            <w:rStyle w:val="Hyperlink"/>
          </w:rPr>
          <w:t>Архитектура ЭВМ</w:t>
        </w:r>
      </w:hyperlink>
    </w:p>
    <w:p>
      <w:pPr>
        <w:pStyle w:val="Compact"/>
        <w:numPr>
          <w:ilvl w:val="0"/>
          <w:numId w:val="6"/>
        </w:numPr>
        <w:spacing w:before="36" w:after="36"/>
        <w:rPr/>
      </w:pPr>
      <w:hyperlink r:id="rId29">
        <w:bookmarkStart w:id="74" w:name="список-литературы"/>
        <w:r>
          <w:rPr>
            <w:rStyle w:val="Hyperlink"/>
          </w:rPr>
          <w:t>Git - gitattributes Документация</w:t>
        </w:r>
      </w:hyperlink>
      <w:bookmarkEnd w:id="74"/>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1"/>
    <w:lvlOverride w:ilvl="0">
      <w:startOverride w:val="1"/>
    </w:lvlOverride>
  </w:num>
  <w:num w:numId="5">
    <w:abstractNumId w:val="1"/>
    <w:lvlOverride w:ilvl="0">
      <w:startOverride w:val="1"/>
    </w:lvlOverride>
  </w:num>
  <w:num w:numId="6">
    <w:abstractNumId w:val="1"/>
  </w:num>
</w:numbering>
</file>

<file path=word/settings.xml><?xml version="1.0" encoding="utf-8"?>
<w:settings xmlns:w="http://schemas.openxmlformats.org/wordprocessingml/2006/main">
  <w:zoom w:percent="100"/>
  <w:embedSystemFonts/>
  <w:defaultTabStop w:val="720"/>
  <w:autoHyphenation w:val="true"/>
  <w:hyphenationZone w:val="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ru-RU"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TitleChar" w:customStyle="1">
    <w:name w:val="Title Char"/>
    <w:basedOn w:val="DefaultParagraphFont"/>
    <w:uiPriority w:val="10"/>
    <w:qFormat/>
    <w:rsid w:val="00a10fd9"/>
    <w:rPr>
      <w:rFonts w:ascii="Aptos Display" w:hAnsi="Aptos Display" w:eastAsia="" w:cs="" w:asciiTheme="majorHAnsi" w:cstheme="majorBidi" w:eastAsiaTheme="majorEastAsia" w:hAnsiTheme="majorHAnsi"/>
      <w:sz w:val="56"/>
      <w:szCs w:val="56"/>
    </w:rPr>
  </w:style>
  <w:style w:type="character" w:styleId="SubtitleChar" w:customStyle="1">
    <w:name w:val="Subtitle Char"/>
    <w:basedOn w:val="DefaultParagraphFont"/>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uiPriority w:val="9"/>
    <w:semiHidden/>
    <w:qFormat/>
    <w:rsid w:val="00a10fd9"/>
    <w:rPr>
      <w:rFonts w:eastAsia="" w:cs="" w:cstheme="majorBidi" w:eastAsiaTheme="majorEastAsia"/>
      <w:color w:themeColor="text1" w:themeTint="d8" w:val="272727"/>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b/>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Style6">
    <w:name w:val="Ссылка указателя"/>
    <w:qFormat/>
    <w:rPr/>
  </w:style>
  <w:style w:type="paragraph" w:styleId="Style7">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Noto Sans Devanagari"/>
    </w:rPr>
  </w:style>
  <w:style w:type="paragraph" w:styleId="Caption">
    <w:name w:val="caption"/>
    <w:basedOn w:val="Normal"/>
    <w:link w:val="BodyTextChar"/>
    <w:qFormat/>
    <w:pPr>
      <w:spacing w:before="0" w:after="120"/>
    </w:pPr>
    <w:rPr>
      <w:i/>
    </w:rPr>
  </w:style>
  <w:style w:type="paragraph" w:styleId="Style8">
    <w:name w:val="Указатель"/>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z w:val="56"/>
      <w:szCs w:val="56"/>
    </w:rPr>
  </w:style>
  <w:style w:type="paragraph" w:styleId="Subtitle">
    <w:name w:val="Subtitle"/>
    <w:basedOn w:val="Title"/>
    <w:next w:val="BodyText"/>
    <w:link w:val="SubtitleChar"/>
    <w:uiPriority w:val="11"/>
    <w:qFormat/>
    <w:rsid w:val="00a10fd9"/>
    <w:pPr/>
    <w:rPr>
      <w:rFonts w:eastAsia="" w:cs="" w:cstheme="majorBidi" w:eastAsiaTheme="majorEastAsia"/>
      <w:spacing w:val="15"/>
      <w:sz w:val="28"/>
      <w:szCs w:val="28"/>
    </w:rPr>
  </w:style>
  <w:style w:type="paragraph" w:styleId="Author" w:customStyle="1">
    <w:name w:val="Author"/>
    <w:basedOn w:val="Title"/>
    <w:next w:val="BodyText"/>
    <w:qFormat/>
    <w:pPr>
      <w:keepNext w:val="true"/>
      <w:keepLines/>
    </w:pPr>
    <w:rPr>
      <w:sz w:val="24"/>
      <w:szCs w:val="24"/>
    </w:rPr>
  </w:style>
  <w:style w:type="paragraph" w:styleId="Date">
    <w:name w:val="Date"/>
    <w:basedOn w:val="Title"/>
    <w:next w:val="BodyText"/>
    <w:qFormat/>
    <w:pPr>
      <w:keepNext w:val="true"/>
      <w:keepLines/>
    </w:pPr>
    <w:rPr>
      <w:sz w:val="24"/>
      <w:szCs w:val="24"/>
    </w:rPr>
  </w:style>
  <w:style w:type="paragraph" w:styleId="AbstractTitle" w:customStyle="1">
    <w:name w:val="Abstract Title"/>
    <w:basedOn w:val="Normal"/>
    <w:next w:val="Abstract"/>
    <w:qFormat/>
    <w:pPr>
      <w:keepNext w:val="true"/>
      <w:keepLines/>
      <w:spacing w:before="300" w:after="0"/>
      <w:jc w:val="center"/>
    </w:pPr>
    <w:rPr>
      <w:b/>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FootnoteBlockText">
    <w:name w:val="Footnote Block Text"/>
    <w:basedOn w:val="FootnoteText"/>
    <w:next w:val="FootnoteText"/>
    <w:uiPriority w:val="9"/>
    <w:unhideWhenUsed/>
    <w:qFormat/>
    <w:pPr>
      <w:spacing w:before="100" w:after="100"/>
      <w:ind w:hanging="0"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tyle9" w:customStyle="1">
    <w:name w:val="Фигура"/>
    <w:basedOn w:val="Normal"/>
    <w:qFormat/>
    <w:pPr/>
    <w:rPr/>
  </w:style>
  <w:style w:type="paragraph" w:styleId="CaptionedFigure" w:customStyle="1">
    <w:name w:val="Captioned Figure"/>
    <w:basedOn w:val="Style9"/>
    <w:qFormat/>
    <w:pPr>
      <w:keepNext w:val="true"/>
    </w:pPr>
    <w:rPr/>
  </w:style>
  <w:style w:type="paragraph" w:styleId="IndexHeading">
    <w:name w:val="index heading"/>
    <w:basedOn w:val="Style7"/>
    <w:pPr/>
    <w:rPr/>
  </w:style>
  <w:style w:type="paragraph" w:styleId="TOCHeading">
    <w:name w:val="TOC Heading"/>
    <w:basedOn w:val="Heading1"/>
    <w:next w:val="BodyText"/>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1F3F5"/>
    </w:pPr>
    <w:rPr/>
  </w:style>
  <w:style w:type="paragraph" w:styleId="TOC1">
    <w:name w:val="toc 1"/>
    <w:basedOn w:val="Style8"/>
    <w:pPr>
      <w:tabs>
        <w:tab w:val="clear" w:pos="720"/>
        <w:tab w:val="right" w:pos="9360" w:leader="dot"/>
      </w:tabs>
      <w:ind w:hanging="0" w:left="0"/>
    </w:pPr>
    <w:rPr/>
  </w:style>
  <w:style w:type="paragraph" w:styleId="TOC2">
    <w:name w:val="toc 2"/>
    <w:basedOn w:val="Style8"/>
    <w:pPr>
      <w:tabs>
        <w:tab w:val="clear" w:pos="720"/>
        <w:tab w:val="right" w:pos="9077" w:leader="dot"/>
      </w:tabs>
      <w:ind w:hanging="0" w:left="283"/>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yperlink" Target="https://esystem.rudn.ru/pluginfile.php/1584622/mod_resource/content/1/&#1051;&#1072;&#1073;&#1086;&#1088;&#1072;&#1090;&#1086;&#1088;&#1085;&#1072;&#1103;%20&#1088;&#1072;&#1073;&#1086;&#1090;&#1072;%20&#8470;3.pdf" TargetMode="External"/><Relationship Id="rId29" Type="http://schemas.openxmlformats.org/officeDocument/2006/relationships/hyperlink" Target="https://git-scm.com/docs/gitattributes"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LibreOffice/25.2.6.2$Linux_X86_64 LibreOffice_project/40d1a0e1d5bdf1afaeae24d9ece32bbb00fa66a4</Application>
  <AppVersion>15.0000</AppVersion>
  <Pages>11</Pages>
  <Words>1118</Words>
  <Characters>7045</Characters>
  <CharactersWithSpaces>8067</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2025-10-25T13:29:22Z</dcterms:created>
  <dc:creator>Гусев Степан Андреевич</dc:creator>
  <dc:description/>
  <dc:language>ru-RU</dc:language>
  <cp:lastModifiedBy/>
  <dcterms:modified xsi:type="dcterms:W3CDTF">2025-10-25T16:30:42Z</dcterms:modified>
  <cp:revision>1</cp:revision>
  <dc:subject/>
  <dc:title>Отчёт по лабораторной работе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_resources/csl/gost-r-7-0-5-2008-numeric.csl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Дисциплина: Архитектура компьютеров и операционные системы</vt:lpwstr>
  </property>
  <property fmtid="{D5CDD505-2E9C-101B-9397-08002B2CF9AE}" pid="16" name="toc-title">
    <vt:lpwstr>Содержание</vt:lpwstr>
  </property>
</Properties>
</file>