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Отчёт по лабораторной работе №8</w:t>
      </w:r>
    </w:p>
    <w:p>
      <w:pPr>
        <w:pStyle w:val="Subtitle"/>
        <w:rPr/>
      </w:pPr>
      <w:r>
        <w:rPr/>
        <w:t>Архитектура компьютеров и операционные системы</w:t>
      </w:r>
    </w:p>
    <w:p>
      <w:pPr>
        <w:pStyle w:val="Author"/>
        <w:rPr/>
      </w:pPr>
      <w:r>
        <w:rPr/>
        <w:t>Степан Андреевич Гусев</w:t>
      </w:r>
    </w:p>
    <w:sdt>
      <w:sdtPr>
        <w:docPartObj>
          <w:docPartGallery w:val="Table of Contents"/>
          <w:docPartUnique w:val="true"/>
        </w:docPartObj>
      </w:sdtPr>
      <w:sdtContent>
        <w:p>
          <w:pPr>
            <w:pStyle w:val="TOCHeading"/>
            <w:rPr/>
          </w:pPr>
          <w:r>
            <w:rPr/>
            <w:t>Содержание</w:t>
          </w:r>
        </w:p>
        <w:p>
          <w:pPr>
            <w:pStyle w:val="TOC1"/>
            <w:tabs>
              <w:tab w:val="clear" w:pos="9360"/>
              <w:tab w:val="right" w:pos="9359" w:leader="dot"/>
            </w:tabs>
            <w:rPr/>
          </w:pPr>
          <w:r>
            <w:fldChar w:fldCharType="begin"/>
          </w:r>
          <w:r>
            <w:rPr>
              <w:rStyle w:val="Style6"/>
              <w:webHidden/>
            </w:rPr>
            <w:instrText xml:space="preserve"> TOC \z \o "1-2" \u \h</w:instrText>
          </w:r>
          <w:r>
            <w:rPr>
              <w:rStyle w:val="Style6"/>
              <w:webHidden/>
            </w:rPr>
            <w:fldChar w:fldCharType="separate"/>
          </w:r>
          <w:hyperlink w:anchor="__RefHeading___Toc450_1008996676" w:tooltip="1. Цель работы">
            <w:r>
              <w:rPr>
                <w:rStyle w:val="Style6"/>
                <w:webHidden/>
              </w:rPr>
              <w:t>1. Цель работы</w:t>
              <w:tab/>
              <w:t>1</w:t>
            </w:r>
          </w:hyperlink>
        </w:p>
        <w:p>
          <w:pPr>
            <w:pStyle w:val="TOC1"/>
            <w:tabs>
              <w:tab w:val="clear" w:pos="9360"/>
              <w:tab w:val="right" w:pos="9359" w:leader="dot"/>
            </w:tabs>
            <w:rPr/>
          </w:pPr>
          <w:hyperlink w:anchor="__RefHeading___Toc452_1008996676" w:tooltip="2. Задание">
            <w:r>
              <w:rPr>
                <w:rStyle w:val="Style6"/>
                <w:webHidden/>
              </w:rPr>
              <w:t>2. Задание</w:t>
              <w:tab/>
              <w:t>1</w:t>
            </w:r>
          </w:hyperlink>
        </w:p>
        <w:p>
          <w:pPr>
            <w:pStyle w:val="TOC1"/>
            <w:tabs>
              <w:tab w:val="clear" w:pos="9360"/>
              <w:tab w:val="right" w:pos="9359" w:leader="dot"/>
            </w:tabs>
            <w:rPr/>
          </w:pPr>
          <w:hyperlink w:anchor="__RefHeading___Toc454_1008996676" w:tooltip="3. Теоретическое введение">
            <w:r>
              <w:rPr>
                <w:rStyle w:val="Style6"/>
                <w:webHidden/>
              </w:rPr>
              <w:t>3. Теоретическое введение</w:t>
              <w:tab/>
              <w:t>2</w:t>
            </w:r>
          </w:hyperlink>
        </w:p>
        <w:p>
          <w:pPr>
            <w:pStyle w:val="TOC1"/>
            <w:tabs>
              <w:tab w:val="clear" w:pos="9360"/>
              <w:tab w:val="right" w:pos="9359" w:leader="dot"/>
            </w:tabs>
            <w:rPr/>
          </w:pPr>
          <w:hyperlink w:anchor="__RefHeading___Toc456_1008996676" w:tooltip="4. Выполнение лабораторной работы">
            <w:r>
              <w:rPr>
                <w:rStyle w:val="Style6"/>
                <w:webHidden/>
              </w:rPr>
              <w:t>4. Выполнение лабораторной работы</w:t>
              <w:tab/>
              <w:t>3</w:t>
            </w:r>
          </w:hyperlink>
        </w:p>
        <w:p>
          <w:pPr>
            <w:pStyle w:val="TOC1"/>
            <w:tabs>
              <w:tab w:val="clear" w:pos="9360"/>
              <w:tab w:val="right" w:pos="9359" w:leader="dot"/>
            </w:tabs>
            <w:rPr/>
          </w:pPr>
          <w:hyperlink w:anchor="__RefHeading___Toc458_1008996676" w:tooltip="5. Выводы">
            <w:r>
              <w:rPr>
                <w:rStyle w:val="Style6"/>
                <w:webHidden/>
              </w:rPr>
              <w:t>5. Выводы</w:t>
              <w:tab/>
              <w:t>8</w:t>
            </w:r>
          </w:hyperlink>
        </w:p>
        <w:p>
          <w:pPr>
            <w:pStyle w:val="TOC1"/>
            <w:tabs>
              <w:tab w:val="clear" w:pos="9360"/>
              <w:tab w:val="right" w:pos="9359" w:leader="dot"/>
            </w:tabs>
            <w:rPr/>
          </w:pPr>
          <w:hyperlink w:anchor="__RefHeading___Toc460_1008996676" w:tooltip="6. Ответы на контрольные вопросы">
            <w:r>
              <w:rPr>
                <w:rStyle w:val="Style6"/>
                <w:webHidden/>
              </w:rPr>
              <w:t>6. Ответы на контрольные вопросы</w:t>
              <w:tab/>
              <w:t>8</w:t>
            </w:r>
          </w:hyperlink>
        </w:p>
        <w:p>
          <w:pPr>
            <w:pStyle w:val="TOC1"/>
            <w:tabs>
              <w:tab w:val="clear" w:pos="9360"/>
              <w:tab w:val="right" w:pos="9359" w:leader="dot"/>
            </w:tabs>
            <w:rPr/>
          </w:pPr>
          <w:hyperlink w:anchor="__RefHeading___Toc462_1008996676" w:tooltip="7. Список литературы">
            <w:r>
              <w:rPr>
                <w:rStyle w:val="Style6"/>
                <w:webHidden/>
              </w:rPr>
              <w:t>7. Список литературы</w:t>
              <w:tab/>
              <w:t>9</w:t>
            </w:r>
          </w:hyperlink>
          <w:r>
            <w:rPr>
              <w:rStyle w:val="Style6"/>
            </w:rPr>
            <w:fldChar w:fldCharType="end"/>
          </w:r>
        </w:p>
      </w:sdtContent>
    </w:sdt>
    <w:p>
      <w:pPr>
        <w:pStyle w:val="Heading1"/>
        <w:rPr/>
      </w:pPr>
      <w:bookmarkStart w:id="0" w:name="__RefHeading___Toc450_1008996676"/>
      <w:bookmarkStart w:id="1" w:name="цель-работы"/>
      <w:bookmarkEnd w:id="0"/>
      <w:r>
        <w:rPr/>
        <w:t>1. Цель работы</w:t>
      </w:r>
    </w:p>
    <w:p>
      <w:pPr>
        <w:pStyle w:val="FirstParagraph"/>
        <w:rPr/>
      </w:pPr>
      <w:bookmarkStart w:id="2" w:name="цель-работы"/>
      <w:r>
        <w:rPr/>
        <w:t>Ознакомление с инструментами поиска файлов и фильтрации текстовых данных. Приобретение практических навыков: по управлению процессами (и заданиями), по проверке использования диска и обслуживанию файловых систем.</w:t>
      </w:r>
      <w:bookmarkEnd w:id="2"/>
    </w:p>
    <w:p>
      <w:pPr>
        <w:pStyle w:val="Heading1"/>
        <w:rPr/>
      </w:pPr>
      <w:bookmarkStart w:id="3" w:name="__RefHeading___Toc452_1008996676"/>
      <w:bookmarkStart w:id="4" w:name="задание"/>
      <w:bookmarkEnd w:id="3"/>
      <w:r>
        <w:rPr/>
        <w:t>2. Задание</w:t>
      </w:r>
    </w:p>
    <w:p>
      <w:pPr>
        <w:pStyle w:val="Compact"/>
        <w:numPr>
          <w:ilvl w:val="0"/>
          <w:numId w:val="7"/>
        </w:numPr>
        <w:rPr/>
      </w:pPr>
      <w:r>
        <w:rPr/>
        <w:t>Осуществите вход в систему, используя соответствующее имя пользователя.</w:t>
      </w:r>
    </w:p>
    <w:p>
      <w:pPr>
        <w:pStyle w:val="Compact"/>
        <w:numPr>
          <w:ilvl w:val="0"/>
          <w:numId w:val="1"/>
        </w:numPr>
        <w:rPr/>
      </w:pPr>
      <w:r>
        <w:rPr/>
        <w:t>Запишите в файл file.txt названия файлов, содержащихся в каталоге /etc. Допишите в этот же файл названия файлов, содержащихся в вашем домашнем каталоге.</w:t>
      </w:r>
    </w:p>
    <w:p>
      <w:pPr>
        <w:pStyle w:val="Compact"/>
        <w:numPr>
          <w:ilvl w:val="0"/>
          <w:numId w:val="1"/>
        </w:numPr>
        <w:rPr/>
      </w:pPr>
      <w:r>
        <w:rPr/>
        <w:t>Выведите имена всех файлов из file.txt, имеющих расширение .conf, после чего запишите их в новый текстовой файл conf.txt.</w:t>
      </w:r>
    </w:p>
    <w:p>
      <w:pPr>
        <w:pStyle w:val="Compact"/>
        <w:numPr>
          <w:ilvl w:val="0"/>
          <w:numId w:val="1"/>
        </w:numPr>
        <w:rPr/>
      </w:pPr>
      <w:r>
        <w:rPr/>
        <w:t>Определите, какие файлы в вашем домашнем каталоге имеют имена, начинавшиеся с символа c? Предложите несколько вариантов, как это сделать.</w:t>
      </w:r>
    </w:p>
    <w:p>
      <w:pPr>
        <w:pStyle w:val="Compact"/>
        <w:numPr>
          <w:ilvl w:val="0"/>
          <w:numId w:val="1"/>
        </w:numPr>
        <w:rPr/>
      </w:pPr>
      <w:r>
        <w:rPr/>
        <w:t>Выведите на экран (постранично) имена файлов из каталога /etc, начинающиеся с символа h.</w:t>
      </w:r>
    </w:p>
    <w:p>
      <w:pPr>
        <w:pStyle w:val="Compact"/>
        <w:numPr>
          <w:ilvl w:val="0"/>
          <w:numId w:val="1"/>
        </w:numPr>
        <w:rPr/>
      </w:pPr>
      <w:r>
        <w:rPr/>
        <w:t>Запустите в фоновом режиме процесс, который будет записывать в файл ~/logfile файлы, имена которых начинаются с log.</w:t>
      </w:r>
    </w:p>
    <w:p>
      <w:pPr>
        <w:pStyle w:val="Compact"/>
        <w:numPr>
          <w:ilvl w:val="0"/>
          <w:numId w:val="1"/>
        </w:numPr>
        <w:rPr/>
      </w:pPr>
      <w:r>
        <w:rPr/>
        <w:t>Удалите файл ~/logfile.</w:t>
      </w:r>
    </w:p>
    <w:p>
      <w:pPr>
        <w:pStyle w:val="Compact"/>
        <w:numPr>
          <w:ilvl w:val="0"/>
          <w:numId w:val="1"/>
        </w:numPr>
        <w:rPr/>
      </w:pPr>
      <w:r>
        <w:rPr/>
        <w:t>Запустите из консоли в фоновом режиме редактор gedit.</w:t>
      </w:r>
    </w:p>
    <w:p>
      <w:pPr>
        <w:pStyle w:val="Compact"/>
        <w:numPr>
          <w:ilvl w:val="0"/>
          <w:numId w:val="1"/>
        </w:numPr>
        <w:rPr/>
      </w:pPr>
      <w:r>
        <w:rPr/>
        <w:t>Определите идентификатор процесса gedit, используя команду ps, конвейер и фильтр grep. Как ещё можно определить идентификатор процесса?</w:t>
      </w:r>
    </w:p>
    <w:p>
      <w:pPr>
        <w:pStyle w:val="Compact"/>
        <w:numPr>
          <w:ilvl w:val="0"/>
          <w:numId w:val="1"/>
        </w:numPr>
        <w:rPr/>
      </w:pPr>
      <w:r>
        <w:rPr/>
        <w:t>Прочтите справку (man) команды kill, после чего используйте её для завершения процесса gedit.</w:t>
      </w:r>
    </w:p>
    <w:p>
      <w:pPr>
        <w:pStyle w:val="Compact"/>
        <w:numPr>
          <w:ilvl w:val="0"/>
          <w:numId w:val="1"/>
        </w:numPr>
        <w:rPr/>
      </w:pPr>
      <w:r>
        <w:rPr/>
        <w:t>Выполните команды df и du, предварительно получив более подробную информацию об этих командах, с помощью команды man.</w:t>
      </w:r>
    </w:p>
    <w:p>
      <w:pPr>
        <w:pStyle w:val="Compact"/>
        <w:numPr>
          <w:ilvl w:val="0"/>
          <w:numId w:val="1"/>
        </w:numPr>
        <w:rPr/>
      </w:pPr>
      <w:bookmarkStart w:id="5" w:name="задание"/>
      <w:r>
        <w:rPr/>
        <w:t>Воспользовавшись справкой команды find, выведите имена всех директорий, имеющихся в вашем домашнем каталоге.</w:t>
      </w:r>
      <w:bookmarkEnd w:id="5"/>
    </w:p>
    <w:p>
      <w:pPr>
        <w:pStyle w:val="Heading1"/>
        <w:rPr/>
      </w:pPr>
      <w:bookmarkStart w:id="6" w:name="__RefHeading___Toc454_1008996676"/>
      <w:bookmarkStart w:id="7" w:name="теоретическое-введение"/>
      <w:bookmarkEnd w:id="6"/>
      <w:r>
        <w:rPr/>
        <w:t>3. Теоретическое введение</w:t>
      </w:r>
    </w:p>
    <w:p>
      <w:pPr>
        <w:pStyle w:val="FirstParagraph"/>
        <w:rPr/>
      </w:pPr>
      <w:r>
        <w:rPr/>
        <w:t>В интерфейсе командной строки есть очень полезная возможность перенаправления (переадресации) ввода и вывода (англ. термин I/O Redirection). Как мы уже заметили, многие программы выводят данные на экран. А ввод данных в терминале осуществляется с клавиатуры. С помощью специальных обозначений можно перенаправить вывод многих команд в файлы или иные устройства вывода (например, распечатать на принтере). Тоже самое и со вводом информации, вместо ввода данных с клавиатуры, для многих программ можно задать считывание символов их файла. Кроме того, можно даже вывод одной программы передать на ввод другой программе.</w:t>
      </w:r>
    </w:p>
    <w:p>
      <w:pPr>
        <w:pStyle w:val="BodyText"/>
        <w:rPr/>
      </w:pPr>
      <w:r>
        <w:rPr/>
        <w:t>К каждой программе, запускаемой в командной строке, по умолчанию подключено три потока данных:</w:t>
      </w:r>
    </w:p>
    <w:p>
      <w:pPr>
        <w:pStyle w:val="BodyText"/>
        <w:rPr/>
      </w:pPr>
      <w:r>
        <w:rPr/>
        <w:t>STDIN (0) — стандартный поток ввода (данные, загружаемые в программу). STDOUT (1) — стандартный поток вывода (данные, которые выводит программа). По умолчанию — терминал. STDERR (2) — стандартный поток вывода диагностических и отладочных сообщений (например, сообщениях об ошибках). По умолчанию — терминал.</w:t>
      </w:r>
    </w:p>
    <w:p>
      <w:pPr>
        <w:pStyle w:val="BodyText"/>
        <w:rPr/>
      </w:pPr>
      <w:bookmarkStart w:id="8" w:name="теоретическое-введение"/>
      <w:r>
        <w:rPr/>
        <w:t>Pipe (конвеер) – это однонаправленный канал межпроцессного взаимодействия. Термин был придуман Дугласом Макилроем для командной оболочки Unix и назван по аналогии с трубопроводом. Конвейеры чаще всего используются в shell-скриптах для связи нескольких команд путем перенаправления вывода одной команды (stdout) на вход (stdin) последующей, используя символ конвеера ‘|’.</w:t>
      </w:r>
      <w:bookmarkEnd w:id="8"/>
    </w:p>
    <w:p>
      <w:pPr>
        <w:pStyle w:val="Heading1"/>
        <w:rPr/>
      </w:pPr>
      <w:bookmarkStart w:id="9" w:name="__RefHeading___Toc456_1008996676"/>
      <w:bookmarkEnd w:id="9"/>
      <w:r>
        <w:rPr/>
        <w:t>4. Выполнение лабораторной работы</w:t>
      </w:r>
    </w:p>
    <w:p>
      <w:pPr>
        <w:pStyle w:val="FirstParagraph"/>
        <w:rPr/>
      </w:pPr>
      <w:r>
        <w:rPr/>
        <w:t>Вошёл в систему (</w:t>
      </w:r>
      <w:hyperlink w:anchor="fig-001">
        <w:r>
          <w:rPr>
            <w:rStyle w:val="Hyperlink"/>
          </w:rPr>
          <w:t>рис.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0" w:name="fig-001"/>
            <w:r>
              <w:rPr>
                <w:rFonts w:eastAsia="Aptos" w:cs=""/>
                <w:kern w:val="0"/>
                <w:sz w:val="24"/>
                <w:szCs w:val="24"/>
                <w:lang w:val="ru-RU" w:eastAsia="en-US" w:bidi="ar-SA"/>
              </w:rPr>
              <w:drawing>
                <wp:inline distT="0" distB="0" distL="0" distR="0">
                  <wp:extent cx="3733800" cy="35794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733800" cy="357949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1" w:name="fig-001"/>
            <w:r>
              <w:rPr>
                <w:rFonts w:eastAsia="Aptos" w:cs=""/>
                <w:kern w:val="0"/>
                <w:sz w:val="24"/>
                <w:szCs w:val="24"/>
                <w:lang w:val="ru-RU" w:eastAsia="en-US" w:bidi="ar-SA"/>
              </w:rPr>
              <w:t>Рисунок 1: Вход в систему</w:t>
            </w:r>
            <w:bookmarkEnd w:id="11"/>
          </w:p>
        </w:tc>
      </w:tr>
    </w:tbl>
    <w:p>
      <w:pPr>
        <w:pStyle w:val="BodyText"/>
        <w:rPr/>
      </w:pPr>
      <w:r>
        <w:rPr/>
        <w:t>Записал в файл file.txt названия файлов, содержащихся в каталоге /etc (</w:t>
      </w:r>
      <w:hyperlink w:anchor="fig-002">
        <w:r>
          <w:rPr>
            <w:rStyle w:val="Hyperlink"/>
          </w:rPr>
          <w:t>рис.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2" w:name="fig-002"/>
            <w:r>
              <w:rPr>
                <w:rFonts w:eastAsia="Aptos" w:cs=""/>
                <w:kern w:val="0"/>
                <w:sz w:val="24"/>
                <w:szCs w:val="24"/>
                <w:lang w:val="ru-RU" w:eastAsia="en-US" w:bidi="ar-SA"/>
              </w:rPr>
              <w:drawing>
                <wp:inline distT="0" distB="0" distL="0" distR="0">
                  <wp:extent cx="3387725" cy="33718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3387725" cy="33718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3" w:name="fig-002"/>
            <w:r>
              <w:rPr>
                <w:rFonts w:eastAsia="Aptos" w:cs=""/>
                <w:kern w:val="0"/>
                <w:sz w:val="24"/>
                <w:szCs w:val="24"/>
                <w:lang w:val="ru-RU" w:eastAsia="en-US" w:bidi="ar-SA"/>
              </w:rPr>
              <w:t>Рисунок 2: Запись в файл</w:t>
            </w:r>
            <w:bookmarkEnd w:id="13"/>
          </w:p>
        </w:tc>
      </w:tr>
    </w:tbl>
    <w:p>
      <w:pPr>
        <w:pStyle w:val="BodyText"/>
        <w:rPr/>
      </w:pPr>
      <w:r>
        <w:rPr/>
        <w:t>Дописал в этот же файл названия файлов, содержащихся в домашнем каталоге (</w:t>
      </w:r>
      <w:hyperlink w:anchor="fig-003">
        <w:r>
          <w:rPr>
            <w:rStyle w:val="Hyperlink"/>
          </w:rPr>
          <w:t>рис.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4" w:name="fig-003"/>
            <w:r>
              <w:rPr>
                <w:rFonts w:eastAsia="Aptos" w:cs=""/>
                <w:kern w:val="0"/>
                <w:sz w:val="24"/>
                <w:szCs w:val="24"/>
                <w:lang w:val="ru-RU" w:eastAsia="en-US" w:bidi="ar-SA"/>
              </w:rPr>
              <w:drawing>
                <wp:inline distT="0" distB="0" distL="0" distR="0">
                  <wp:extent cx="2916555" cy="23114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2916555" cy="23114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5" w:name="fig-003"/>
            <w:r>
              <w:rPr>
                <w:rFonts w:eastAsia="Aptos" w:cs=""/>
                <w:kern w:val="0"/>
                <w:sz w:val="24"/>
                <w:szCs w:val="24"/>
                <w:lang w:val="ru-RU" w:eastAsia="en-US" w:bidi="ar-SA"/>
              </w:rPr>
              <w:t>Рисунок 3: Дописывание в файл</w:t>
            </w:r>
            <w:bookmarkEnd w:id="15"/>
          </w:p>
        </w:tc>
      </w:tr>
    </w:tbl>
    <w:p>
      <w:pPr>
        <w:pStyle w:val="BodyText"/>
        <w:rPr/>
      </w:pPr>
      <w:r>
        <w:rPr/>
        <w:t>Вывел имена всех файлов из file.txt, имеющих расширение .conf, после чего записал их в новый текстовой файл conf.txt (</w:t>
      </w:r>
      <w:hyperlink w:anchor="fig-004">
        <w:r>
          <w:rPr>
            <w:rStyle w:val="Hyperlink"/>
          </w:rPr>
          <w:t>рис.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6" w:name="fig-004"/>
            <w:r>
              <w:rPr>
                <w:rFonts w:eastAsia="Aptos" w:cs=""/>
                <w:kern w:val="0"/>
                <w:sz w:val="24"/>
                <w:szCs w:val="24"/>
                <w:lang w:val="ru-RU" w:eastAsia="en-US" w:bidi="ar-SA"/>
              </w:rPr>
              <w:drawing>
                <wp:inline distT="0" distB="0" distL="0" distR="0">
                  <wp:extent cx="3733800" cy="16764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3733800" cy="16764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7" w:name="fig-004"/>
            <w:r>
              <w:rPr>
                <w:rFonts w:eastAsia="Aptos" w:cs=""/>
                <w:kern w:val="0"/>
                <w:sz w:val="24"/>
                <w:szCs w:val="24"/>
                <w:lang w:val="ru-RU" w:eastAsia="en-US" w:bidi="ar-SA"/>
              </w:rPr>
              <w:t>Рисунок 4: Запись в файл</w:t>
            </w:r>
            <w:bookmarkEnd w:id="17"/>
          </w:p>
        </w:tc>
      </w:tr>
    </w:tbl>
    <w:p>
      <w:pPr>
        <w:pStyle w:val="BodyText"/>
        <w:rPr/>
      </w:pPr>
      <w:r>
        <w:rPr/>
        <w:t>Определил, какие файлы в домашнем каталоге имеют имена, начинавшиеся с символа ‘c’ двумя способами (</w:t>
      </w:r>
      <w:hyperlink w:anchor="fig-005">
        <w:r>
          <w:rPr>
            <w:rStyle w:val="Hyperlink"/>
          </w:rPr>
          <w:t>рис. 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8" w:name="fig-005"/>
            <w:r>
              <w:rPr>
                <w:rFonts w:eastAsia="Aptos" w:cs=""/>
                <w:kern w:val="0"/>
                <w:sz w:val="24"/>
                <w:szCs w:val="24"/>
                <w:lang w:val="ru-RU" w:eastAsia="en-US" w:bidi="ar-SA"/>
              </w:rPr>
              <w:drawing>
                <wp:inline distT="0" distB="0" distL="0" distR="0">
                  <wp:extent cx="3733800" cy="56388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3733800" cy="56388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9" w:name="fig-005"/>
            <w:r>
              <w:rPr>
                <w:rFonts w:eastAsia="Aptos" w:cs=""/>
                <w:kern w:val="0"/>
                <w:sz w:val="24"/>
                <w:szCs w:val="24"/>
                <w:lang w:val="ru-RU" w:eastAsia="en-US" w:bidi="ar-SA"/>
              </w:rPr>
              <w:t>Рисунок 5: Поиск файлов</w:t>
            </w:r>
            <w:bookmarkEnd w:id="19"/>
          </w:p>
        </w:tc>
      </w:tr>
    </w:tbl>
    <w:p>
      <w:pPr>
        <w:pStyle w:val="BodyText"/>
        <w:rPr/>
      </w:pPr>
      <w:r>
        <w:rPr/>
        <w:t>Вывел на экран постранично имена файлов из каталога /etc, начинающиеся с символа ‘h’ (</w:t>
      </w:r>
      <w:hyperlink w:anchor="fig-006">
        <w:r>
          <w:rPr>
            <w:rStyle w:val="Hyperlink"/>
          </w:rPr>
          <w:t>рис. 6</w:t>
        </w:r>
      </w:hyperlink>
      <w:r>
        <w:rPr/>
        <w:t>), (</w:t>
      </w:r>
      <w:hyperlink w:anchor="fig-007">
        <w:r>
          <w:rPr>
            <w:rStyle w:val="Hyperlink"/>
          </w:rPr>
          <w:t>рис. 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0" w:name="fig-006"/>
            <w:r>
              <w:rPr>
                <w:rFonts w:eastAsia="Aptos" w:cs=""/>
                <w:kern w:val="0"/>
                <w:sz w:val="24"/>
                <w:szCs w:val="24"/>
                <w:lang w:val="ru-RU" w:eastAsia="en-US" w:bidi="ar-SA"/>
              </w:rPr>
              <w:drawing>
                <wp:inline distT="0" distB="0" distL="0" distR="0">
                  <wp:extent cx="3157220" cy="201930"/>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3157220" cy="20193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1" w:name="fig-006"/>
            <w:r>
              <w:rPr>
                <w:rFonts w:eastAsia="Aptos" w:cs=""/>
                <w:kern w:val="0"/>
                <w:sz w:val="24"/>
                <w:szCs w:val="24"/>
                <w:lang w:val="ru-RU" w:eastAsia="en-US" w:bidi="ar-SA"/>
              </w:rPr>
              <w:t>Рисунок 6: Вывод файлов (команда)</w:t>
            </w:r>
            <w:bookmarkEnd w:id="21"/>
          </w:p>
        </w:tc>
      </w:tr>
    </w:tbl>
    <w:p>
      <w:pPr>
        <w:pStyle w:val="BodyText"/>
        <w:rPr/>
      </w:pP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2" w:name="fig-007"/>
            <w:r>
              <w:rPr>
                <w:rFonts w:eastAsia="Aptos" w:cs=""/>
                <w:kern w:val="0"/>
                <w:sz w:val="24"/>
                <w:szCs w:val="24"/>
                <w:lang w:val="ru-RU" w:eastAsia="en-US" w:bidi="ar-SA"/>
              </w:rPr>
              <w:drawing>
                <wp:inline distT="0" distB="0" distL="0" distR="0">
                  <wp:extent cx="3733800" cy="259969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3733800" cy="259969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3" w:name="fig-007"/>
            <w:r>
              <w:rPr>
                <w:rFonts w:eastAsia="Aptos" w:cs=""/>
                <w:kern w:val="0"/>
                <w:sz w:val="24"/>
                <w:szCs w:val="24"/>
                <w:lang w:val="ru-RU" w:eastAsia="en-US" w:bidi="ar-SA"/>
              </w:rPr>
              <w:t>Рисунок 7: Вывод файлов</w:t>
            </w:r>
            <w:bookmarkEnd w:id="23"/>
          </w:p>
        </w:tc>
      </w:tr>
    </w:tbl>
    <w:p>
      <w:pPr>
        <w:pStyle w:val="BodyText"/>
        <w:rPr/>
      </w:pPr>
      <w:r>
        <w:rPr/>
        <w:t>Запустил в фоновом режиме процесс, который записывает в файл ~/logfile файлы, имена которых начинаются с ‘log’ (</w:t>
      </w:r>
      <w:hyperlink w:anchor="fig-008">
        <w:r>
          <w:rPr>
            <w:rStyle w:val="Hyperlink"/>
          </w:rPr>
          <w:t>рис. 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4" w:name="fig-008"/>
            <w:r>
              <w:rPr>
                <w:rFonts w:eastAsia="Aptos" w:cs=""/>
                <w:kern w:val="0"/>
                <w:sz w:val="24"/>
                <w:szCs w:val="24"/>
                <w:lang w:val="ru-RU" w:eastAsia="en-US" w:bidi="ar-SA"/>
              </w:rPr>
              <w:drawing>
                <wp:inline distT="0" distB="0" distL="0" distR="0">
                  <wp:extent cx="3733800" cy="22606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3733800" cy="22606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5" w:name="fig-008"/>
            <w:r>
              <w:rPr>
                <w:rFonts w:eastAsia="Aptos" w:cs=""/>
                <w:kern w:val="0"/>
                <w:sz w:val="24"/>
                <w:szCs w:val="24"/>
                <w:lang w:val="ru-RU" w:eastAsia="en-US" w:bidi="ar-SA"/>
              </w:rPr>
              <w:t>Рисунок 8: Запуск фонового процесса</w:t>
            </w:r>
            <w:bookmarkEnd w:id="25"/>
          </w:p>
        </w:tc>
      </w:tr>
    </w:tbl>
    <w:p>
      <w:pPr>
        <w:pStyle w:val="BodyText"/>
        <w:rPr/>
      </w:pPr>
      <w:r>
        <w:rPr/>
        <w:t>Удалил файл ~/logfile. (</w:t>
      </w:r>
      <w:hyperlink w:anchor="fig-009">
        <w:r>
          <w:rPr>
            <w:rStyle w:val="Hyperlink"/>
          </w:rPr>
          <w:t>рис. 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6" w:name="fig-009"/>
            <w:r>
              <w:rPr>
                <w:rFonts w:eastAsia="Aptos" w:cs=""/>
                <w:kern w:val="0"/>
                <w:sz w:val="24"/>
                <w:szCs w:val="24"/>
                <w:lang w:val="ru-RU" w:eastAsia="en-US" w:bidi="ar-SA"/>
              </w:rPr>
              <w:drawing>
                <wp:inline distT="0" distB="0" distL="0" distR="0">
                  <wp:extent cx="2608580" cy="221615"/>
                  <wp:effectExtent l="0" t="0" r="0" b="0"/>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0"/>
                          <a:stretch>
                            <a:fillRect/>
                          </a:stretch>
                        </pic:blipFill>
                        <pic:spPr bwMode="auto">
                          <a:xfrm>
                            <a:off x="0" y="0"/>
                            <a:ext cx="2608580" cy="22161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7" w:name="fig-009"/>
            <w:r>
              <w:rPr>
                <w:rFonts w:eastAsia="Aptos" w:cs=""/>
                <w:kern w:val="0"/>
                <w:sz w:val="24"/>
                <w:szCs w:val="24"/>
                <w:lang w:val="ru-RU" w:eastAsia="en-US" w:bidi="ar-SA"/>
              </w:rPr>
              <w:t>Рисунок 9: Удаление файла</w:t>
            </w:r>
            <w:bookmarkEnd w:id="27"/>
          </w:p>
        </w:tc>
      </w:tr>
    </w:tbl>
    <w:p>
      <w:pPr>
        <w:pStyle w:val="BodyText"/>
        <w:rPr/>
      </w:pPr>
      <w:r>
        <w:rPr/>
        <w:t>Запустил из консоли в фоновом режиме редактор nano вместо gedit, т.к. он не установлен (</w:t>
      </w:r>
      <w:hyperlink w:anchor="fig-010">
        <w:r>
          <w:rPr>
            <w:rStyle w:val="Hyperlink"/>
          </w:rPr>
          <w:t>рис. 10</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8" w:name="fig-010"/>
            <w:r>
              <w:rPr>
                <w:rFonts w:eastAsia="Aptos" w:cs=""/>
                <w:kern w:val="0"/>
                <w:sz w:val="24"/>
                <w:szCs w:val="24"/>
                <w:lang w:val="ru-RU" w:eastAsia="en-US" w:bidi="ar-SA"/>
              </w:rPr>
              <w:drawing>
                <wp:inline distT="0" distB="0" distL="0" distR="0">
                  <wp:extent cx="3349625" cy="1155065"/>
                  <wp:effectExtent l="0" t="0" r="0" b="0"/>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tretch>
                            <a:fillRect/>
                          </a:stretch>
                        </pic:blipFill>
                        <pic:spPr bwMode="auto">
                          <a:xfrm>
                            <a:off x="0" y="0"/>
                            <a:ext cx="3349625" cy="115506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9" w:name="fig-010"/>
            <w:r>
              <w:rPr>
                <w:rFonts w:eastAsia="Aptos" w:cs=""/>
                <w:kern w:val="0"/>
                <w:sz w:val="24"/>
                <w:szCs w:val="24"/>
                <w:lang w:val="ru-RU" w:eastAsia="en-US" w:bidi="ar-SA"/>
              </w:rPr>
              <w:t>Рисунок 10: Запуск редактора в фоновом режиме</w:t>
            </w:r>
            <w:bookmarkEnd w:id="29"/>
          </w:p>
        </w:tc>
      </w:tr>
    </w:tbl>
    <w:p>
      <w:pPr>
        <w:pStyle w:val="BodyText"/>
        <w:rPr/>
      </w:pPr>
      <w:r>
        <w:rPr/>
        <w:t>Определил идентификатор процесса nano, используя команду ps, конвейер и фильтр grep (</w:t>
      </w:r>
      <w:hyperlink w:anchor="fig-011">
        <w:r>
          <w:rPr>
            <w:rStyle w:val="Hyperlink"/>
          </w:rPr>
          <w:t>рис. 11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0" w:name="fig-011"/>
            <w:r>
              <w:rPr>
                <w:rFonts w:eastAsia="Aptos" w:cs=""/>
                <w:kern w:val="0"/>
                <w:sz w:val="24"/>
                <w:szCs w:val="24"/>
                <w:lang w:val="ru-RU" w:eastAsia="en-US" w:bidi="ar-SA"/>
              </w:rPr>
              <w:drawing>
                <wp:inline distT="0" distB="0" distL="0" distR="0">
                  <wp:extent cx="3733800" cy="427355"/>
                  <wp:effectExtent l="0" t="0" r="0" b="0"/>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3733800" cy="4273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1" w:name="fig-011"/>
            <w:r>
              <w:rPr>
                <w:rFonts w:eastAsia="Aptos" w:cs=""/>
                <w:kern w:val="0"/>
                <w:sz w:val="24"/>
                <w:szCs w:val="24"/>
                <w:lang w:val="ru-RU" w:eastAsia="en-US" w:bidi="ar-SA"/>
              </w:rPr>
              <w:t>Рисунок 11: Определение идентификатора процесса ps</w:t>
            </w:r>
            <w:bookmarkEnd w:id="31"/>
          </w:p>
        </w:tc>
      </w:tr>
    </w:tbl>
    <w:p>
      <w:pPr>
        <w:pStyle w:val="BodyText"/>
        <w:rPr/>
      </w:pPr>
      <w:r>
        <w:rPr/>
        <w:t>Ещё можно определить идентификатор процесса с помощью команды pgrep (</w:t>
      </w:r>
      <w:hyperlink w:anchor="fig-012">
        <w:r>
          <w:rPr>
            <w:rStyle w:val="Hyperlink"/>
          </w:rPr>
          <w:t>рис. 12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2" w:name="fig-012"/>
            <w:r>
              <w:rPr>
                <w:rFonts w:eastAsia="Aptos" w:cs=""/>
                <w:kern w:val="0"/>
                <w:sz w:val="24"/>
                <w:szCs w:val="24"/>
                <w:lang w:val="ru-RU" w:eastAsia="en-US" w:bidi="ar-SA"/>
              </w:rPr>
              <w:drawing>
                <wp:inline distT="0" distB="0" distL="0" distR="0">
                  <wp:extent cx="2675890" cy="423545"/>
                  <wp:effectExtent l="0" t="0" r="0" b="0"/>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3"/>
                          <a:stretch>
                            <a:fillRect/>
                          </a:stretch>
                        </pic:blipFill>
                        <pic:spPr bwMode="auto">
                          <a:xfrm>
                            <a:off x="0" y="0"/>
                            <a:ext cx="2675890" cy="42354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3" w:name="fig-012"/>
            <w:r>
              <w:rPr>
                <w:rFonts w:eastAsia="Aptos" w:cs=""/>
                <w:kern w:val="0"/>
                <w:sz w:val="24"/>
                <w:szCs w:val="24"/>
                <w:lang w:val="ru-RU" w:eastAsia="en-US" w:bidi="ar-SA"/>
              </w:rPr>
              <w:t>Рисунок 12: Определение идентификатора процесса pgrep</w:t>
            </w:r>
            <w:bookmarkEnd w:id="33"/>
          </w:p>
        </w:tc>
      </w:tr>
    </w:tbl>
    <w:p>
      <w:pPr>
        <w:pStyle w:val="BodyText"/>
        <w:rPr/>
      </w:pPr>
      <w:r>
        <w:rPr/>
        <w:t>Прочёл справку команды kill (</w:t>
      </w:r>
      <w:hyperlink w:anchor="fig-013">
        <w:r>
          <w:rPr>
            <w:rStyle w:val="Hyperlink"/>
          </w:rPr>
          <w:t>рис. 13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4" w:name="fig-013"/>
            <w:r>
              <w:rPr>
                <w:rFonts w:eastAsia="Aptos" w:cs=""/>
                <w:kern w:val="0"/>
                <w:sz w:val="24"/>
                <w:szCs w:val="24"/>
                <w:lang w:val="ru-RU" w:eastAsia="en-US" w:bidi="ar-SA"/>
              </w:rPr>
              <w:drawing>
                <wp:inline distT="0" distB="0" distL="0" distR="0">
                  <wp:extent cx="2627630" cy="154305"/>
                  <wp:effectExtent l="0" t="0" r="0" b="0"/>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tretch>
                            <a:fillRect/>
                          </a:stretch>
                        </pic:blipFill>
                        <pic:spPr bwMode="auto">
                          <a:xfrm>
                            <a:off x="0" y="0"/>
                            <a:ext cx="2627630" cy="15430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5" w:name="fig-013"/>
            <w:r>
              <w:rPr>
                <w:rFonts w:eastAsia="Aptos" w:cs=""/>
                <w:kern w:val="0"/>
                <w:sz w:val="24"/>
                <w:szCs w:val="24"/>
                <w:lang w:val="ru-RU" w:eastAsia="en-US" w:bidi="ar-SA"/>
              </w:rPr>
              <w:t>Рисунок 13: man kill</w:t>
            </w:r>
            <w:bookmarkEnd w:id="35"/>
          </w:p>
        </w:tc>
      </w:tr>
    </w:tbl>
    <w:p>
      <w:pPr>
        <w:pStyle w:val="BodyText"/>
        <w:rPr/>
      </w:pPr>
      <w:r>
        <w:rPr/>
        <w:t>Использовал kill для завершения процесса nano (</w:t>
      </w:r>
      <w:hyperlink w:anchor="fig-014">
        <w:r>
          <w:rPr>
            <w:rStyle w:val="Hyperlink"/>
          </w:rPr>
          <w:t>рис. 14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6" w:name="fig-014"/>
            <w:r>
              <w:rPr>
                <w:rFonts w:eastAsia="Aptos" w:cs=""/>
                <w:kern w:val="0"/>
                <w:sz w:val="24"/>
                <w:szCs w:val="24"/>
                <w:lang w:val="ru-RU" w:eastAsia="en-US" w:bidi="ar-SA"/>
              </w:rPr>
              <w:drawing>
                <wp:inline distT="0" distB="0" distL="0" distR="0">
                  <wp:extent cx="2762250" cy="1145540"/>
                  <wp:effectExtent l="0" t="0" r="0" b="0"/>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15"/>
                          <a:stretch>
                            <a:fillRect/>
                          </a:stretch>
                        </pic:blipFill>
                        <pic:spPr bwMode="auto">
                          <a:xfrm>
                            <a:off x="0" y="0"/>
                            <a:ext cx="2762250" cy="114554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7" w:name="fig-014"/>
            <w:r>
              <w:rPr>
                <w:rFonts w:eastAsia="Aptos" w:cs=""/>
                <w:kern w:val="0"/>
                <w:sz w:val="24"/>
                <w:szCs w:val="24"/>
                <w:lang w:val="ru-RU" w:eastAsia="en-US" w:bidi="ar-SA"/>
              </w:rPr>
              <w:t>Рисунок 14: Добавление права для файла</w:t>
            </w:r>
            <w:bookmarkEnd w:id="37"/>
          </w:p>
        </w:tc>
      </w:tr>
    </w:tbl>
    <w:p>
      <w:pPr>
        <w:pStyle w:val="BodyText"/>
        <w:rPr/>
      </w:pPr>
      <w:r>
        <w:rPr/>
        <w:t>Получил информацию о df и du, с помощью команды man (</w:t>
      </w:r>
      <w:hyperlink w:anchor="fig-015">
        <w:r>
          <w:rPr>
            <w:rStyle w:val="Hyperlink"/>
          </w:rPr>
          <w:t>рис. 15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8" w:name="fig-015"/>
            <w:r>
              <w:rPr>
                <w:rFonts w:eastAsia="Aptos" w:cs=""/>
                <w:kern w:val="0"/>
                <w:sz w:val="24"/>
                <w:szCs w:val="24"/>
                <w:lang w:val="ru-RU" w:eastAsia="en-US" w:bidi="ar-SA"/>
              </w:rPr>
              <w:drawing>
                <wp:inline distT="0" distB="0" distL="0" distR="0">
                  <wp:extent cx="2252345" cy="375285"/>
                  <wp:effectExtent l="0" t="0" r="0" b="0"/>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16"/>
                          <a:stretch>
                            <a:fillRect/>
                          </a:stretch>
                        </pic:blipFill>
                        <pic:spPr bwMode="auto">
                          <a:xfrm>
                            <a:off x="0" y="0"/>
                            <a:ext cx="2252345" cy="37528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9" w:name="fig-015"/>
            <w:r>
              <w:rPr>
                <w:rFonts w:eastAsia="Aptos" w:cs=""/>
                <w:kern w:val="0"/>
                <w:sz w:val="24"/>
                <w:szCs w:val="24"/>
                <w:lang w:val="ru-RU" w:eastAsia="en-US" w:bidi="ar-SA"/>
              </w:rPr>
              <w:t>Рисунок 15: Получение информации</w:t>
            </w:r>
            <w:bookmarkEnd w:id="39"/>
          </w:p>
        </w:tc>
      </w:tr>
    </w:tbl>
    <w:p>
      <w:pPr>
        <w:pStyle w:val="BodyText"/>
        <w:rPr/>
      </w:pPr>
      <w:r>
        <w:rPr/>
        <w:t>Выполнил команду df -h, определив объем свободной памяти на жёстком диске (</w:t>
      </w:r>
      <w:hyperlink w:anchor="fig-016">
        <w:r>
          <w:rPr>
            <w:rStyle w:val="Hyperlink"/>
          </w:rPr>
          <w:t>рис. 16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0" w:name="fig-016"/>
            <w:r>
              <w:rPr>
                <w:rFonts w:eastAsia="Aptos" w:cs=""/>
                <w:kern w:val="0"/>
                <w:sz w:val="24"/>
                <w:szCs w:val="24"/>
                <w:lang w:val="ru-RU" w:eastAsia="en-US" w:bidi="ar-SA"/>
              </w:rPr>
              <w:drawing>
                <wp:inline distT="0" distB="0" distL="0" distR="0">
                  <wp:extent cx="3733800" cy="1229995"/>
                  <wp:effectExtent l="0" t="0" r="0" b="0"/>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17"/>
                          <a:stretch>
                            <a:fillRect/>
                          </a:stretch>
                        </pic:blipFill>
                        <pic:spPr bwMode="auto">
                          <a:xfrm>
                            <a:off x="0" y="0"/>
                            <a:ext cx="3733800" cy="122999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1" w:name="fig-016"/>
            <w:r>
              <w:rPr>
                <w:rFonts w:eastAsia="Aptos" w:cs=""/>
                <w:kern w:val="0"/>
                <w:sz w:val="24"/>
                <w:szCs w:val="24"/>
                <w:lang w:val="ru-RU" w:eastAsia="en-US" w:bidi="ar-SA"/>
              </w:rPr>
              <w:t>Рисунок 16: df -h</w:t>
            </w:r>
            <w:bookmarkEnd w:id="41"/>
          </w:p>
        </w:tc>
      </w:tr>
    </w:tbl>
    <w:p>
      <w:pPr>
        <w:pStyle w:val="BodyText"/>
        <w:rPr/>
      </w:pPr>
      <w:r>
        <w:rPr/>
        <w:t>Выполнил команду du -sh ~, определив объем домашнего каталога (</w:t>
      </w:r>
      <w:hyperlink w:anchor="fig-017">
        <w:r>
          <w:rPr>
            <w:rStyle w:val="Hyperlink"/>
          </w:rPr>
          <w:t>рис. 17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2" w:name="fig-017"/>
            <w:r>
              <w:rPr>
                <w:rFonts w:eastAsia="Aptos" w:cs=""/>
                <w:kern w:val="0"/>
                <w:sz w:val="24"/>
                <w:szCs w:val="24"/>
                <w:lang w:val="ru-RU" w:eastAsia="en-US" w:bidi="ar-SA"/>
              </w:rPr>
              <w:drawing>
                <wp:inline distT="0" distB="0" distL="0" distR="0">
                  <wp:extent cx="2483485" cy="414020"/>
                  <wp:effectExtent l="0" t="0" r="0" b="0"/>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18"/>
                          <a:stretch>
                            <a:fillRect/>
                          </a:stretch>
                        </pic:blipFill>
                        <pic:spPr bwMode="auto">
                          <a:xfrm>
                            <a:off x="0" y="0"/>
                            <a:ext cx="2483485" cy="4140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3" w:name="fig-017"/>
            <w:r>
              <w:rPr>
                <w:rFonts w:eastAsia="Aptos" w:cs=""/>
                <w:kern w:val="0"/>
                <w:sz w:val="24"/>
                <w:szCs w:val="24"/>
                <w:lang w:val="ru-RU" w:eastAsia="en-US" w:bidi="ar-SA"/>
              </w:rPr>
              <w:t>Рисунок 17: du -sh ~</w:t>
            </w:r>
            <w:bookmarkEnd w:id="43"/>
          </w:p>
        </w:tc>
      </w:tr>
    </w:tbl>
    <w:p>
      <w:pPr>
        <w:pStyle w:val="BodyText"/>
        <w:rPr/>
      </w:pPr>
      <w:r>
        <w:rPr/>
        <w:t>Прочёл справку команды find (</w:t>
      </w:r>
      <w:hyperlink w:anchor="fig-018">
        <w:r>
          <w:rPr>
            <w:rStyle w:val="Hyperlink"/>
          </w:rPr>
          <w:t>рис. 18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4" w:name="fig-018"/>
            <w:r>
              <w:rPr>
                <w:rFonts w:eastAsia="Aptos" w:cs=""/>
                <w:kern w:val="0"/>
                <w:sz w:val="24"/>
                <w:szCs w:val="24"/>
                <w:lang w:val="ru-RU" w:eastAsia="en-US" w:bidi="ar-SA"/>
              </w:rPr>
              <w:drawing>
                <wp:inline distT="0" distB="0" distL="0" distR="0">
                  <wp:extent cx="2435225" cy="173355"/>
                  <wp:effectExtent l="0" t="0" r="0" b="0"/>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19"/>
                          <a:stretch>
                            <a:fillRect/>
                          </a:stretch>
                        </pic:blipFill>
                        <pic:spPr bwMode="auto">
                          <a:xfrm>
                            <a:off x="0" y="0"/>
                            <a:ext cx="2435225" cy="1733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5" w:name="fig-018"/>
            <w:r>
              <w:rPr>
                <w:rFonts w:eastAsia="Aptos" w:cs=""/>
                <w:kern w:val="0"/>
                <w:sz w:val="24"/>
                <w:szCs w:val="24"/>
                <w:lang w:val="ru-RU" w:eastAsia="en-US" w:bidi="ar-SA"/>
              </w:rPr>
              <w:t>Рисунок 18: man find</w:t>
            </w:r>
            <w:bookmarkEnd w:id="45"/>
          </w:p>
        </w:tc>
      </w:tr>
    </w:tbl>
    <w:p>
      <w:pPr>
        <w:pStyle w:val="BodyText"/>
        <w:rPr/>
      </w:pPr>
      <w:r>
        <w:rPr/>
        <w:t>Вывел имена всех директорий, имеющихся в домашнем каталоге с помощью find (</w:t>
      </w:r>
      <w:hyperlink w:anchor="fig-019">
        <w:r>
          <w:rPr>
            <w:rStyle w:val="Hyperlink"/>
          </w:rPr>
          <w:t>рис. 19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6" w:name="fig-019"/>
            <w:r>
              <w:rPr>
                <w:rFonts w:eastAsia="Aptos" w:cs=""/>
                <w:kern w:val="0"/>
                <w:sz w:val="24"/>
                <w:szCs w:val="24"/>
                <w:lang w:val="ru-RU" w:eastAsia="en-US" w:bidi="ar-SA"/>
              </w:rPr>
              <w:drawing>
                <wp:inline distT="0" distB="0" distL="0" distR="0">
                  <wp:extent cx="3733800" cy="3399790"/>
                  <wp:effectExtent l="0" t="0" r="0" b="0"/>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20"/>
                          <a:stretch>
                            <a:fillRect/>
                          </a:stretch>
                        </pic:blipFill>
                        <pic:spPr bwMode="auto">
                          <a:xfrm>
                            <a:off x="0" y="0"/>
                            <a:ext cx="3733800" cy="339979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7" w:name="fig-019"/>
            <w:r>
              <w:rPr>
                <w:rFonts w:eastAsia="Aptos" w:cs=""/>
                <w:kern w:val="0"/>
                <w:sz w:val="24"/>
                <w:szCs w:val="24"/>
                <w:lang w:val="ru-RU" w:eastAsia="en-US" w:bidi="ar-SA"/>
              </w:rPr>
              <w:t>Рисунок 19: Вывод имён директорий</w:t>
            </w:r>
            <w:bookmarkStart w:id="48" w:name="выполнение-лабораторной-работы"/>
            <w:bookmarkEnd w:id="47"/>
            <w:bookmarkEnd w:id="48"/>
          </w:p>
        </w:tc>
      </w:tr>
    </w:tbl>
    <w:p>
      <w:pPr>
        <w:pStyle w:val="Heading1"/>
        <w:rPr/>
      </w:pPr>
      <w:bookmarkStart w:id="49" w:name="__RefHeading___Toc458_1008996676"/>
      <w:bookmarkEnd w:id="49"/>
      <w:r>
        <w:rPr/>
        <w:t>5. Выводы</w:t>
      </w:r>
    </w:p>
    <w:p>
      <w:pPr>
        <w:pStyle w:val="FirstParagraph"/>
        <w:rPr/>
      </w:pPr>
      <w:r>
        <w:rPr/>
        <w:t>Я ознакомился с инструментами поиска файлов и фильтрации текстовых данных. Я приобрёл практические навыки по управлению процессами (и заданиями), по проверке использования диска и обслуживанию файловых систем.</w:t>
      </w:r>
    </w:p>
    <w:p>
      <w:pPr>
        <w:pStyle w:val="Heading1"/>
        <w:rPr/>
      </w:pPr>
      <w:bookmarkStart w:id="50" w:name="__RefHeading___Toc460_1008996676"/>
      <w:bookmarkStart w:id="51" w:name="ответы-на-контрольные-вопросы"/>
      <w:bookmarkEnd w:id="50"/>
      <w:r>
        <w:rPr/>
        <w:t>6. Ответы на контрольные вопросы</w:t>
      </w:r>
    </w:p>
    <w:p>
      <w:pPr>
        <w:pStyle w:val="Normal"/>
        <w:numPr>
          <w:ilvl w:val="0"/>
          <w:numId w:val="8"/>
        </w:numPr>
        <w:rPr/>
      </w:pPr>
      <w:r>
        <w:rPr/>
        <w:t>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pStyle w:val="Normal"/>
        <w:numPr>
          <w:ilvl w:val="0"/>
          <w:numId w:val="1"/>
        </w:numPr>
        <w:rPr/>
      </w:pPr>
      <w:r>
        <w:rPr/>
        <w:t>Этот знак &gt; - перенаправление ввода/вывода, а » - перенаправление в режиме добавления.</w:t>
      </w:r>
    </w:p>
    <w:p>
      <w:pPr>
        <w:pStyle w:val="Normal"/>
        <w:numPr>
          <w:ilvl w:val="0"/>
          <w:numId w:val="1"/>
        </w:numPr>
        <w:rPr/>
      </w:pPr>
      <w:r>
        <w:rPr/>
        <w:t>Конвейер (pipe) служит для объединения простых команд или утилит в цепочки, в которых результат работы предыдущей команды передаётся последующей.</w:t>
      </w:r>
    </w:p>
    <w:p>
      <w:pPr>
        <w:pStyle w:val="Normal"/>
        <w:numPr>
          <w:ilvl w:val="0"/>
          <w:numId w:val="1"/>
        </w:numPr>
        <w:rPr/>
      </w:pPr>
      <w:r>
        <w:rPr/>
        <w:t>Чем это понятие отличается от программы? 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pStyle w:val="Normal"/>
        <w:numPr>
          <w:ilvl w:val="0"/>
          <w:numId w:val="1"/>
        </w:numPr>
        <w:rPr/>
      </w:pPr>
      <w:r>
        <w:rPr/>
        <w:t>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pStyle w:val="Normal"/>
        <w:numPr>
          <w:ilvl w:val="0"/>
          <w:numId w:val="1"/>
        </w:numPr>
        <w:rPr/>
      </w:pPr>
      <w:r>
        <w:rPr/>
        <w:t>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pStyle w:val="Normal"/>
        <w:numPr>
          <w:ilvl w:val="0"/>
          <w:numId w:val="1"/>
        </w:numPr>
        <w:rPr/>
      </w:pPr>
      <w:r>
        <w:rPr/>
        <w:t>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pStyle w:val="FirstParagraph"/>
        <w:rPr/>
      </w:pPr>
      <w:r>
        <w:rPr/>
        <w:t>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p>
    <w:p>
      <w:pPr>
        <w:pStyle w:val="BodyText"/>
        <w:rPr/>
      </w:pPr>
      <w:r>
        <w:rPr/>
        <w:t>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pStyle w:val="Compact"/>
        <w:numPr>
          <w:ilvl w:val="0"/>
          <w:numId w:val="9"/>
        </w:numPr>
        <w:rPr/>
      </w:pPr>
      <w:r>
        <w:rPr/>
        <w:t>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p>
    <w:p>
      <w:pPr>
        <w:pStyle w:val="FirstParagraph"/>
        <w:rPr/>
      </w:pPr>
      <w:r>
        <w:rPr/>
        <w:t>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p>
    <w:p>
      <w:pPr>
        <w:pStyle w:val="BodyText"/>
        <w:rPr/>
      </w:pPr>
      <w:r>
        <w:rPr/>
        <w:t>Команда find имеет такой синтаксис: find [папка] [параметры] критерий шаблон [действие] Пример: find /etc -name “p*” -print</w:t>
      </w:r>
    </w:p>
    <w:p>
      <w:pPr>
        <w:pStyle w:val="Normal"/>
        <w:numPr>
          <w:ilvl w:val="0"/>
          <w:numId w:val="10"/>
        </w:numPr>
        <w:rPr/>
      </w:pPr>
      <w:r>
        <w:rPr/>
        <w:t>find / -type f -exec grep -H ‘текстДляПоиска’ {} ;</w:t>
      </w:r>
    </w:p>
    <w:p>
      <w:pPr>
        <w:pStyle w:val="Normal"/>
        <w:numPr>
          <w:ilvl w:val="0"/>
          <w:numId w:val="4"/>
        </w:numPr>
        <w:rPr/>
      </w:pPr>
      <w:r>
        <w:rPr/>
        <w:t>С помощью команды df -h.</w:t>
      </w:r>
    </w:p>
    <w:p>
      <w:pPr>
        <w:pStyle w:val="Normal"/>
        <w:numPr>
          <w:ilvl w:val="0"/>
          <w:numId w:val="4"/>
        </w:numPr>
        <w:rPr/>
      </w:pPr>
      <w:r>
        <w:rPr/>
        <w:t>С помощью команды du -s.</w:t>
      </w:r>
    </w:p>
    <w:p>
      <w:pPr>
        <w:pStyle w:val="Normal"/>
        <w:numPr>
          <w:ilvl w:val="0"/>
          <w:numId w:val="4"/>
        </w:numPr>
        <w:rPr/>
      </w:pPr>
      <w:bookmarkStart w:id="52" w:name="ответы-на-контрольные-вопросы"/>
      <w:r>
        <w:rPr/>
        <w:t>С помощью команды kill% номер задачи.</w:t>
      </w:r>
      <w:bookmarkEnd w:id="52"/>
    </w:p>
    <w:p>
      <w:pPr>
        <w:pStyle w:val="Heading1"/>
        <w:rPr/>
      </w:pPr>
      <w:bookmarkStart w:id="53" w:name="__RefHeading___Toc462_1008996676"/>
      <w:bookmarkStart w:id="54" w:name="список-литературы"/>
      <w:bookmarkEnd w:id="53"/>
      <w:r>
        <w:rPr/>
        <w:t>7. Список литературы</w:t>
      </w:r>
    </w:p>
    <w:p>
      <w:pPr>
        <w:pStyle w:val="Compact"/>
        <w:numPr>
          <w:ilvl w:val="0"/>
          <w:numId w:val="11"/>
        </w:numPr>
        <w:spacing w:before="36" w:after="36"/>
        <w:rPr/>
      </w:pPr>
      <w:bookmarkStart w:id="55" w:name="список-литературы"/>
      <w:r>
        <w:rPr/>
        <w:t>https://esystem.rudn.ru/pluginfile.php/3097173/mod_resource/content/4/006-lab_proc.pdf</w:t>
      </w:r>
      <w:bookmarkEnd w:id="5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4">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3"/>
    <w:lvlOverride w:ilvl="0">
      <w:startOverride w:val="8"/>
    </w:lvlOverride>
  </w:num>
  <w:num w:numId="10">
    <w:abstractNumId w:val="4"/>
    <w:lvlOverride w:ilvl="0">
      <w:startOverride w:val="9"/>
    </w:lvlOverride>
  </w:num>
  <w:num w:numId="11">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Style8">
    <w:name w:val="Указатель"/>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9" w:customStyle="1">
    <w:name w:val="Фигура"/>
    <w:basedOn w:val="Normal"/>
    <w:qFormat/>
    <w:pPr/>
    <w:rPr/>
  </w:style>
  <w:style w:type="paragraph" w:styleId="CaptionedFigure" w:customStyle="1">
    <w:name w:val="Captioned Figure"/>
    <w:basedOn w:val="Style9"/>
    <w:qFormat/>
    <w:pPr>
      <w:keepNext w:val="true"/>
    </w:pPr>
    <w:rPr/>
  </w:style>
  <w:style w:type="paragraph" w:styleId="IndexHeading">
    <w:name w:val="index heading"/>
    <w:basedOn w:val="Style7"/>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Style8"/>
    <w:pPr>
      <w:tabs>
        <w:tab w:val="clear" w:pos="720"/>
        <w:tab w:val="right" w:pos="9360"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LibreOffice/25.8.6.2$Linux_X86_64 LibreOffice_project/a46b460d1686bb49c718d2ef5f88b83ff2dc4981</Application>
  <AppVersion>15.0000</AppVersion>
  <Pages>9</Pages>
  <Words>1168</Words>
  <Characters>7044</Characters>
  <CharactersWithSpaces>8111</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2026-03-30T15:36:35Z</dcterms:created>
  <dc:creator>Степан Андреевич Гусев</dc:creator>
  <dc:description/>
  <dc:language>ru-RU</dc:language>
  <cp:lastModifiedBy/>
  <dcterms:modified xsi:type="dcterms:W3CDTF">2026-03-30T18:37:40Z</dcterms:modified>
  <cp:revision>1</cp:revision>
  <dc:subject/>
  <dc:title>Отчёт по лабораторной работе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