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jc w:val="center"/>
        <w:rPr>
          <w:sz w:val="32"/>
          <w:lang w:val="ru-RU"/>
        </w:rPr>
      </w:pPr>
      <w:r>
        <w:rPr>
          <w:rFonts w:eastAsia="Times New Roman"/>
          <w:b/>
          <w:sz w:val="32"/>
          <w:lang w:val="ru-RU"/>
        </w:rPr>
        <w:t xml:space="preserve">Практическая работа № 3. </w:t>
      </w:r>
      <w:r>
        <w:rPr>
          <w:rFonts w:eastAsia="Times New Roman"/>
          <w:b/>
          <w:sz w:val="32"/>
        </w:rPr>
        <w:t>IPv</w:t>
      </w:r>
      <w:r>
        <w:rPr>
          <w:rFonts w:eastAsia="Times New Roman"/>
          <w:b/>
          <w:sz w:val="32"/>
          <w:lang w:val="ru-RU"/>
        </w:rPr>
        <w:t xml:space="preserve">4-адресация, разделение сетей и </w:t>
      </w:r>
      <w:r>
        <w:rPr>
          <w:rFonts w:eastAsia="Times New Roman"/>
          <w:b/>
          <w:sz w:val="32"/>
        </w:rPr>
        <w:t>IPv</w:t>
      </w:r>
      <w:r>
        <w:rPr>
          <w:rFonts w:eastAsia="Times New Roman"/>
          <w:b/>
          <w:sz w:val="32"/>
          <w:lang w:val="ru-RU"/>
        </w:rPr>
        <w:t>6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Теоретическая часть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</w:rPr>
        <w:t>IP</w:t>
      </w:r>
      <w:r>
        <w:rPr>
          <w:rFonts w:eastAsia="Times New Roman"/>
          <w:lang w:val="ru-RU"/>
        </w:rPr>
        <w:t xml:space="preserve">-адрес определяет логическое положение интерфейса в сети. В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4 адрес содержит сетевую и узловую части, граница между которыми задаётся маской подсети или длиной префикса </w:t>
      </w:r>
      <w:r>
        <w:rPr>
          <w:rFonts w:eastAsia="Times New Roman"/>
        </w:rPr>
        <w:t>CIDR</w:t>
      </w:r>
      <w:r>
        <w:rPr>
          <w:rFonts w:eastAsia="Times New Roman"/>
          <w:lang w:val="ru-RU"/>
        </w:rPr>
        <w:t>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Для обычной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>4-подсети первый адрес диапазона является адресом сети (</w:t>
      </w:r>
      <w:r>
        <w:rPr>
          <w:rFonts w:eastAsia="Times New Roman"/>
        </w:rPr>
        <w:t>Network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Address</w:t>
      </w:r>
      <w:r>
        <w:rPr>
          <w:rFonts w:eastAsia="Times New Roman"/>
          <w:lang w:val="ru-RU"/>
        </w:rPr>
        <w:t>), последний — широковещательным адресом (</w:t>
      </w:r>
      <w:r>
        <w:rPr>
          <w:rFonts w:eastAsia="Times New Roman"/>
        </w:rPr>
        <w:t>Broadcast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Address</w:t>
      </w:r>
      <w:r>
        <w:rPr>
          <w:rFonts w:eastAsia="Times New Roman"/>
          <w:lang w:val="ru-RU"/>
        </w:rPr>
        <w:t>), а адреса между ними могут назначаться узлам.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Если адрес назначения находится в той же подсети, узел передаёт данные напрямую. Если назначение относится к другой подсети, пакет отправляется на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 — интерфейс маршрутизатора, расположенный в локальной сети.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</w:rPr>
        <w:t>VLSM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Variable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Length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Subnet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Mask</w:t>
      </w:r>
      <w:r>
        <w:rPr>
          <w:rFonts w:eastAsia="Times New Roman"/>
          <w:lang w:val="ru-RU"/>
        </w:rPr>
        <w:t xml:space="preserve">) позволяет использовать внутри одного исходного адресного блока подсети разного размера. При распределении </w:t>
      </w:r>
      <w:r>
        <w:rPr>
          <w:rFonts w:eastAsia="Times New Roman"/>
        </w:rPr>
        <w:t>VLSM</w:t>
      </w:r>
      <w:r>
        <w:rPr>
          <w:rFonts w:eastAsia="Times New Roman"/>
          <w:lang w:val="ru-RU"/>
        </w:rPr>
        <w:t xml:space="preserve"> удобно начинать с сети, которой требуется наибольшее количество адресов.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 использует 128-битные адреса. В обычной локальной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6-сети типичным размером подсети является /64. В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 отсутствует </w:t>
      </w:r>
      <w:r>
        <w:rPr>
          <w:rFonts w:eastAsia="Times New Roman"/>
        </w:rPr>
        <w:t>broadcast</w:t>
      </w:r>
      <w:r>
        <w:rPr>
          <w:rFonts w:eastAsia="Times New Roman"/>
          <w:lang w:val="ru-RU"/>
        </w:rPr>
        <w:t xml:space="preserve">; для групповой доставки используется </w:t>
      </w:r>
      <w:r>
        <w:rPr>
          <w:rFonts w:eastAsia="Times New Roman"/>
        </w:rPr>
        <w:t>multicast</w:t>
      </w:r>
      <w:r>
        <w:rPr>
          <w:rFonts w:eastAsia="Times New Roman"/>
          <w:lang w:val="ru-RU"/>
        </w:rPr>
        <w:t>.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Практическая часть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1. Расчёт адресного пространства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Организации выделена сеть 192.168.50.0/24. Необходимо разделить её на четыре одинаковые подсети /26. До построения схемы заполните таблицу. Для каждой подсети укажите адрес сети, первый и последний доступный адрес узла и </w:t>
      </w:r>
      <w:r>
        <w:rPr>
          <w:rFonts w:eastAsia="Times New Roman"/>
        </w:rPr>
        <w:t>broadcast</w:t>
      </w:r>
      <w:r>
        <w:rPr>
          <w:rFonts w:eastAsia="Times New Roman"/>
          <w:lang w:val="ru-RU"/>
        </w:rPr>
        <w:t>.</w:t>
      </w:r>
    </w:p>
    <w:tbl>
      <w:tblPr>
        <w:tblStyle w:val="a5"/>
        <w:tblW w:w="100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89"/>
        <w:gridCol w:w="2341"/>
        <w:gridCol w:w="2015"/>
        <w:gridCol w:w="2015"/>
        <w:gridCol w:w="2021"/>
      </w:tblGrid>
      <w:tr>
        <w:trPr/>
        <w:tc>
          <w:tcPr>
            <w:tcW w:w="1689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Подсеть</w:t>
            </w:r>
          </w:p>
        </w:tc>
        <w:tc>
          <w:tcPr>
            <w:tcW w:w="2341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Network / prefix</w:t>
            </w:r>
          </w:p>
        </w:tc>
        <w:tc>
          <w:tcPr>
            <w:tcW w:w="2015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Первый host</w:t>
            </w:r>
          </w:p>
        </w:tc>
        <w:tc>
          <w:tcPr>
            <w:tcW w:w="2015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Последний host</w:t>
            </w:r>
          </w:p>
        </w:tc>
        <w:tc>
          <w:tcPr>
            <w:tcW w:w="2021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Broadcast</w:t>
            </w:r>
          </w:p>
        </w:tc>
      </w:tr>
      <w:tr>
        <w:trPr/>
        <w:tc>
          <w:tcPr>
            <w:tcW w:w="16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192.168.50.0/26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192.168.50.62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192.168.50.63</w:t>
            </w:r>
          </w:p>
        </w:tc>
      </w:tr>
      <w:tr>
        <w:trPr/>
        <w:tc>
          <w:tcPr>
            <w:tcW w:w="16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192.168.50.64/26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192.168.50.65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192.168.50.126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192.168.50.127</w:t>
            </w:r>
          </w:p>
        </w:tc>
      </w:tr>
      <w:tr>
        <w:trPr/>
        <w:tc>
          <w:tcPr>
            <w:tcW w:w="16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3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192.168.50.128/26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192.168.50.129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192.168.50.190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192.168.50.191</w:t>
            </w:r>
          </w:p>
        </w:tc>
      </w:tr>
      <w:tr>
        <w:trPr/>
        <w:tc>
          <w:tcPr>
            <w:tcW w:w="16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192.168.50.192/26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192.168.50.193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192.168.50.254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cs=""/>
                <w:sz w:val="24"/>
                <w:szCs w:val="22"/>
                <w:lang w:eastAsia="en-US" w:bidi="ar-SA"/>
              </w:rPr>
              <w:t>192.168.50.255</w:t>
            </w:r>
            <w:r>
              <w:rPr>
                <w:rFonts w:cs=""/>
                <w:sz w:val="24"/>
                <w:szCs w:val="22"/>
                <w:lang w:eastAsia="en-US" w:bidi="ar-SA"/>
              </w:rPr>
              <w:t>xxxxxxxxxx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/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В дальнейшей работе используются первые три рассчитанные подсети. Четвёртая остаётся резервной.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2. Построение топологии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Создайте новую схему и разместите: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1 маршрутизатор </w:t>
      </w:r>
      <w:r>
        <w:rPr>
          <w:rFonts w:eastAsia="Times New Roman"/>
        </w:rPr>
        <w:t>Cisco</w:t>
      </w:r>
      <w:r>
        <w:rPr>
          <w:rFonts w:eastAsia="Times New Roman"/>
          <w:lang w:val="ru-RU"/>
        </w:rPr>
        <w:t xml:space="preserve"> 2911 —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0;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3 коммутатора </w:t>
      </w:r>
      <w:r>
        <w:rPr>
          <w:rFonts w:eastAsia="Times New Roman"/>
        </w:rPr>
        <w:t>Cisco</w:t>
      </w:r>
      <w:r>
        <w:rPr>
          <w:rFonts w:eastAsia="Times New Roman"/>
          <w:lang w:val="ru-RU"/>
        </w:rPr>
        <w:t xml:space="preserve"> 2960 —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 xml:space="preserve">0,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 xml:space="preserve">1 и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2;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6 компьютеров —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0–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5.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Подключите устройства следующим образом:</w:t>
      </w:r>
    </w:p>
    <w:tbl>
      <w:tblPr>
        <w:tblStyle w:val="a5"/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58"/>
        <w:gridCol w:w="3359"/>
        <w:gridCol w:w="3359"/>
      </w:tblGrid>
      <w:tr>
        <w:trPr/>
        <w:tc>
          <w:tcPr>
            <w:tcW w:w="335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Устройство</w:t>
            </w:r>
          </w:p>
        </w:tc>
        <w:tc>
          <w:tcPr>
            <w:tcW w:w="3359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Интерфейс</w:t>
            </w:r>
          </w:p>
        </w:tc>
        <w:tc>
          <w:tcPr>
            <w:tcW w:w="3359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Подключить к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Switch0 Fa0/1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Switch0 Fa0/2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Gi0/1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Gi0/0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PC2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Switch1 Fa0/1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PC3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Switch1 Fa0/2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Gi0/1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Gi0/1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PC4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Switch2 Fa0/1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PC5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FastEthernet0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Switch2 Fa0/2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Switch2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Gi0/1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Gi0/2</w:t>
            </w:r>
          </w:p>
        </w:tc>
      </w:tr>
    </w:tbl>
    <w:p>
      <w:pPr>
        <w:pStyle w:val="Normal"/>
        <w:spacing w:lineRule="auto" w:line="240" w:before="0" w:after="2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 xml:space="preserve">3. Назначение </w:t>
      </w:r>
      <w:r>
        <w:rPr>
          <w:rFonts w:eastAsia="Times New Roman"/>
          <w:b/>
        </w:rPr>
        <w:t>IPv</w:t>
      </w:r>
      <w:r>
        <w:rPr>
          <w:rFonts w:eastAsia="Times New Roman"/>
          <w:b/>
          <w:lang w:val="ru-RU"/>
        </w:rPr>
        <w:t>4-адресов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Для каждой из трёх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используйте отдельную подсеть /26 из пункта 1. Маршрутизатору назначайте первый доступный </w:t>
      </w:r>
      <w:r>
        <w:rPr>
          <w:rFonts w:eastAsia="Times New Roman"/>
        </w:rPr>
        <w:t>host</w:t>
      </w:r>
      <w:r>
        <w:rPr>
          <w:rFonts w:eastAsia="Times New Roman"/>
          <w:lang w:val="ru-RU"/>
        </w:rPr>
        <w:t>-адрес соответствующей подсети. Компьютерам назначайте следующие два адреса.</w:t>
      </w:r>
    </w:p>
    <w:tbl>
      <w:tblPr>
        <w:tblStyle w:val="a5"/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11"/>
        <w:gridCol w:w="1669"/>
        <w:gridCol w:w="2268"/>
        <w:gridCol w:w="1843"/>
        <w:gridCol w:w="2285"/>
      </w:tblGrid>
      <w:tr>
        <w:trPr/>
        <w:tc>
          <w:tcPr>
            <w:tcW w:w="2011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Сеть</w:t>
            </w:r>
          </w:p>
        </w:tc>
        <w:tc>
          <w:tcPr>
            <w:tcW w:w="1669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Устройство</w:t>
            </w:r>
          </w:p>
        </w:tc>
        <w:tc>
          <w:tcPr>
            <w:tcW w:w="226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IPv4-адрес</w:t>
            </w:r>
          </w:p>
        </w:tc>
        <w:tc>
          <w:tcPr>
            <w:tcW w:w="1843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Маска</w:t>
            </w:r>
          </w:p>
        </w:tc>
        <w:tc>
          <w:tcPr>
            <w:tcW w:w="2285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Default Gateway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1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Gi0/0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1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—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1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PC0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2-й host подсети 1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1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1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3-й host подсети 1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1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2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2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—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2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2-й host подсети 2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2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2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3-й host подсети 2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2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3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Router0 Gi0/2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3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—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3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PC4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2-й host подсети 3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3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LAN 3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PC5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3-й host подсети 3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255.255.255.192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1-й host подсети 3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/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</w:rPr>
        <w:t xml:space="preserve">IPv4-параметры компьютеров задайте через Desktop → IP Configuration. </w:t>
      </w:r>
      <w:r>
        <w:rPr>
          <w:rFonts w:eastAsia="Times New Roman"/>
          <w:lang w:val="ru-RU"/>
        </w:rPr>
        <w:t>Конкретные адреса в таблице не приведены намеренно: они должны получиться из расчёта пункта 1.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 xml:space="preserve">4. Настройка </w:t>
      </w:r>
      <w:r>
        <w:rPr>
          <w:rFonts w:eastAsia="Times New Roman"/>
          <w:b/>
        </w:rPr>
        <w:t>IPv</w:t>
      </w:r>
      <w:r>
        <w:rPr>
          <w:rFonts w:eastAsia="Times New Roman"/>
          <w:b/>
          <w:lang w:val="ru-RU"/>
        </w:rPr>
        <w:t xml:space="preserve">4 на </w:t>
      </w:r>
      <w:r>
        <w:rPr>
          <w:rFonts w:eastAsia="Times New Roman"/>
          <w:b/>
        </w:rPr>
        <w:t>Router</w:t>
      </w:r>
      <w:r>
        <w:rPr>
          <w:rFonts w:eastAsia="Times New Roman"/>
          <w:b/>
          <w:lang w:val="ru-RU"/>
        </w:rPr>
        <w:t>0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Откройте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0 → </w:t>
      </w:r>
      <w:r>
        <w:rPr>
          <w:rFonts w:eastAsia="Times New Roman"/>
        </w:rPr>
        <w:t>CLI</w:t>
      </w:r>
      <w:r>
        <w:rPr>
          <w:rFonts w:eastAsia="Times New Roman"/>
          <w:lang w:val="ru-RU"/>
        </w:rPr>
        <w:t xml:space="preserve"> и настройте три интерфейса. Вместо адресов в примере укажите рассчитанные значения.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enable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configure terminal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interface gigabitEthernet 0/0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ip address &lt;1-й host подсети 1&gt; 255.255.255.192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no shutdown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exit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interface gigabitEthernet 0/1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ip address &lt;1-й host подсети 2&gt; 255.255.255.192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no shutdown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exit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interface gigabitEthernet 0/2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ip address &lt;1-й host подсети 3&gt; 255.255.255.192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rFonts w:eastAsia="Courier New" w:ascii="Courier New" w:hAnsi="Courier New"/>
          <w:b/>
          <w:sz w:val="23"/>
        </w:rPr>
        <w:t>no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shutdown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rFonts w:eastAsia="Courier New" w:ascii="Courier New" w:hAnsi="Courier New"/>
          <w:b/>
          <w:sz w:val="23"/>
        </w:rPr>
        <w:t>end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Проверьте состояние интерфейсов: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rFonts w:eastAsia="Courier New" w:ascii="Courier New" w:hAnsi="Courier New"/>
          <w:b/>
          <w:sz w:val="23"/>
        </w:rPr>
        <w:t>show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ip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interface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brief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Все три используемых интерфейса должны иметь назначенные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4-адреса и состояние </w:t>
      </w:r>
      <w:r>
        <w:rPr>
          <w:rFonts w:eastAsia="Times New Roman"/>
        </w:rPr>
        <w:t>up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up</w:t>
      </w:r>
      <w:r>
        <w:rPr>
          <w:rFonts w:eastAsia="Times New Roman"/>
          <w:lang w:val="ru-RU"/>
        </w:rPr>
        <w:t>.</w:t>
      </w:r>
    </w:p>
    <w:p>
      <w:pPr>
        <w:pStyle w:val="Normal"/>
        <w:spacing w:lineRule="auto" w:line="240" w:before="0" w:after="2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5. Проверка локальной и межсетевой связи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Выполните следующие проверки: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0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1 — обмен внутри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1;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2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3 — обмен внутри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2;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4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5 — обмен внутри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3;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0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2 — обмен между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1 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2;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0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4 — обмен между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1 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3;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3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5 — обмен между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2 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3.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Для проверки используйте команду </w:t>
      </w:r>
      <w:r>
        <w:rPr>
          <w:rFonts w:eastAsia="Times New Roman"/>
        </w:rPr>
        <w:t>ping</w:t>
      </w:r>
      <w:r>
        <w:rPr>
          <w:rFonts w:eastAsia="Times New Roman"/>
          <w:lang w:val="ru-RU"/>
        </w:rPr>
        <w:t xml:space="preserve">. 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Если обмен внутри одной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работает, а между разными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— нет, в первую очередь проверьте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 на компьютерах и адреса интерфейсов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0.</w:t>
      </w:r>
    </w:p>
    <w:p>
      <w:pPr>
        <w:pStyle w:val="Normal"/>
        <w:spacing w:lineRule="auto" w:line="240" w:before="0" w:after="2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 xml:space="preserve">6. Проверка выбора </w:t>
      </w:r>
      <w:r>
        <w:rPr>
          <w:rFonts w:eastAsia="Times New Roman"/>
          <w:b/>
        </w:rPr>
        <w:t>Default</w:t>
      </w:r>
      <w:r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Gateway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На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0 временно удалите значение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, оставив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4-адрес и маску без изменений. После этого выполните два </w:t>
      </w:r>
      <w:r>
        <w:rPr>
          <w:rFonts w:eastAsia="Times New Roman"/>
        </w:rPr>
        <w:t>ping</w:t>
      </w:r>
      <w:r>
        <w:rPr>
          <w:rFonts w:eastAsia="Times New Roman"/>
          <w:lang w:val="ru-RU"/>
        </w:rPr>
        <w:t>: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до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1, который находится в той же подсети;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до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2, который находится в другой подсети.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Верните корректный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 и убедитесь, что межсетевой обмен восстановился. Письменное объяснение результата не требуется — достаточно оставить схему в исправном состоянии.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>7. Ошибка маски подсети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На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5 временно замените маску 255.255.255.192 (/26) на 255.255.255.0 (/24), не меняя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4-адрес и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. Выполните </w:t>
      </w:r>
      <w:r>
        <w:rPr>
          <w:rFonts w:eastAsia="Times New Roman"/>
        </w:rPr>
        <w:t>ping</w:t>
      </w:r>
      <w:r>
        <w:rPr>
          <w:rFonts w:eastAsia="Times New Roman"/>
          <w:lang w:val="ru-RU"/>
        </w:rPr>
        <w:t xml:space="preserve"> до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0.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После проверки обязательно верните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5 правильную маску /26. Затем снова проверьте связь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 xml:space="preserve">5 → </w:t>
      </w:r>
      <w:r>
        <w:rPr>
          <w:rFonts w:eastAsia="Times New Roman"/>
        </w:rPr>
        <w:t>PC</w:t>
      </w:r>
      <w:r>
        <w:rPr>
          <w:rFonts w:eastAsia="Times New Roman"/>
          <w:lang w:val="ru-RU"/>
        </w:rPr>
        <w:t>0.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Задача этого этапа — увидеть практическое значение маски при определении локального и удалённого назначения. Отдельный текстовый вывод не требуется.</w:t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 xml:space="preserve">8. </w:t>
      </w:r>
      <w:r>
        <w:rPr>
          <w:rFonts w:eastAsia="Times New Roman"/>
          <w:b/>
        </w:rPr>
        <w:t>VLSM</w:t>
      </w:r>
      <w:r>
        <w:rPr>
          <w:rFonts w:eastAsia="Times New Roman"/>
          <w:b/>
          <w:lang w:val="ru-RU"/>
        </w:rPr>
        <w:t>: самостоятельный расчёт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Для нового филиала выделена сеть 10.10.20.0/24. Требуется подготовить адресный план для четырёх сетей разного размера:</w:t>
      </w:r>
    </w:p>
    <w:tbl>
      <w:tblPr>
        <w:tblStyle w:val="a5"/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38"/>
        <w:gridCol w:w="5038"/>
      </w:tblGrid>
      <w:tr>
        <w:trPr/>
        <w:tc>
          <w:tcPr>
            <w:tcW w:w="503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Сеть</w:t>
            </w:r>
          </w:p>
        </w:tc>
        <w:tc>
          <w:tcPr>
            <w:tcW w:w="503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Times New Roman" w:cs=""/>
                <w:b/>
                <w:sz w:val="24"/>
                <w:szCs w:val="22"/>
                <w:lang w:eastAsia="en-US" w:bidi="ar-SA"/>
              </w:rPr>
              <w:t>Требуется обычных host-адресов</w:t>
            </w:r>
          </w:p>
        </w:tc>
      </w:tr>
      <w:tr>
        <w:trPr/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Отдел A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100</w:t>
            </w:r>
          </w:p>
        </w:tc>
      </w:tr>
      <w:tr>
        <w:trPr/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Отдел B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50</w:t>
            </w:r>
          </w:p>
        </w:tc>
      </w:tr>
      <w:tr>
        <w:trPr/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Отдел C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20</w:t>
            </w:r>
          </w:p>
        </w:tc>
      </w:tr>
      <w:tr>
        <w:trPr/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Служебная сеть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</w:rPr>
            </w:pPr>
            <w:r>
              <w:rPr>
                <w:rFonts w:eastAsia="Times New Roman" w:cs=""/>
                <w:sz w:val="24"/>
                <w:szCs w:val="22"/>
                <w:lang w:eastAsia="en-US" w:bidi="ar-SA"/>
              </w:rPr>
              <w:t>10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/>
      </w:r>
    </w:p>
    <w:p>
      <w:pPr>
        <w:pStyle w:val="Normal"/>
        <w:spacing w:lineRule="auto" w:line="240" w:before="0" w:after="80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Разделите 10.10.20.0/24 с использованием </w:t>
      </w:r>
      <w:r>
        <w:rPr>
          <w:rFonts w:eastAsia="Times New Roman"/>
        </w:rPr>
        <w:t>VLSM</w:t>
      </w:r>
      <w:r>
        <w:rPr>
          <w:rFonts w:eastAsia="Times New Roman"/>
          <w:lang w:val="ru-RU"/>
        </w:rPr>
        <w:t xml:space="preserve">. Начинайте с самой крупной сети. </w:t>
      </w:r>
    </w:p>
    <w:p>
      <w:pPr>
        <w:pStyle w:val="Normal"/>
        <w:spacing w:lineRule="auto" w:line="240" w:before="0" w:after="80"/>
        <w:rPr>
          <w:rFonts w:eastAsia="Times New Roman"/>
          <w:lang w:val="ru-RU"/>
        </w:rPr>
      </w:pPr>
      <w:r>
        <w:rPr>
          <w:rFonts w:eastAsia="Times New Roman"/>
          <w:lang w:val="ru-RU"/>
        </w:rPr>
      </w:r>
    </w:p>
    <w:p>
      <w:pPr>
        <w:pStyle w:val="Normal"/>
        <w:spacing w:lineRule="auto" w:line="240" w:before="0" w:after="80"/>
        <w:rPr>
          <w:rFonts w:eastAsia="Times New Roman"/>
          <w:lang w:val="ru-RU"/>
        </w:rPr>
      </w:pPr>
      <w:r>
        <w:rPr>
          <w:rFonts w:eastAsia="Times New Roman"/>
          <w:lang w:val="ru-RU"/>
        </w:rPr>
      </w:r>
    </w:p>
    <w:p>
      <w:pPr>
        <w:pStyle w:val="Normal"/>
        <w:spacing w:lineRule="auto" w:line="240" w:before="0" w:after="80"/>
        <w:rPr/>
      </w:pPr>
      <w:r>
        <w:rPr>
          <w:rFonts w:eastAsia="Times New Roman"/>
        </w:rPr>
        <w:t>Заполните таблицу:</w:t>
      </w:r>
    </w:p>
    <w:tbl>
      <w:tblPr>
        <w:tblStyle w:val="a5"/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16"/>
        <w:gridCol w:w="2015"/>
        <w:gridCol w:w="2014"/>
        <w:gridCol w:w="2015"/>
        <w:gridCol w:w="2016"/>
      </w:tblGrid>
      <w:tr>
        <w:trPr/>
        <w:tc>
          <w:tcPr>
            <w:tcW w:w="2016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Сеть</w:t>
            </w:r>
          </w:p>
        </w:tc>
        <w:tc>
          <w:tcPr>
            <w:tcW w:w="2015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Префикс</w:t>
            </w:r>
          </w:p>
        </w:tc>
        <w:tc>
          <w:tcPr>
            <w:tcW w:w="2014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Network</w:t>
            </w:r>
          </w:p>
        </w:tc>
        <w:tc>
          <w:tcPr>
            <w:tcW w:w="2015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Диапазон host-адресов</w:t>
            </w:r>
          </w:p>
        </w:tc>
        <w:tc>
          <w:tcPr>
            <w:tcW w:w="2016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Broadcast</w:t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Отдел A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Отдел B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Отдел C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</w:tr>
      <w:tr>
        <w:trPr/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Служебная сеть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cs=""/>
                <w:szCs w:val="22"/>
                <w:lang w:eastAsia="en-US" w:bidi="ar-SA"/>
              </w:rPr>
            </w:r>
          </w:p>
        </w:tc>
      </w:tr>
    </w:tbl>
    <w:p>
      <w:pPr>
        <w:pStyle w:val="Normal"/>
        <w:spacing w:lineRule="auto" w:line="240" w:before="0" w:after="20"/>
        <w:rPr/>
      </w:pPr>
      <w:r>
        <w:rPr/>
      </w:r>
    </w:p>
    <w:p>
      <w:pPr>
        <w:pStyle w:val="Normal"/>
        <w:spacing w:lineRule="auto" w:line="240" w:before="100" w:after="80"/>
        <w:rPr/>
      </w:pPr>
      <w:r>
        <w:rPr>
          <w:rFonts w:eastAsia="Times New Roman"/>
          <w:b/>
        </w:rPr>
        <w:t>9. Построение VLSM-сети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Справа от основной схемы создайте отдельную сеть филиала. Разместите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1, четыре коммутатора и по два компьютера для каждого отдела. Для подключения четырёх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к одному маршрутизатору используйте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PT</w:t>
      </w:r>
      <w:r>
        <w:rPr>
          <w:rFonts w:eastAsia="Times New Roman"/>
          <w:lang w:val="ru-RU"/>
        </w:rPr>
        <w:t xml:space="preserve"> либо модель маршрутизатора, в которой доступно не менее четырёх </w:t>
      </w:r>
      <w:r>
        <w:rPr>
          <w:rFonts w:eastAsia="Times New Roman"/>
        </w:rPr>
        <w:t>Ethernet</w:t>
      </w:r>
      <w:r>
        <w:rPr>
          <w:rFonts w:eastAsia="Times New Roman"/>
          <w:lang w:val="ru-RU"/>
        </w:rPr>
        <w:t xml:space="preserve">-интерфейсов; при необходимости добавьте подходящий </w:t>
      </w:r>
      <w:r>
        <w:rPr>
          <w:rFonts w:eastAsia="Times New Roman"/>
        </w:rPr>
        <w:t>Ethernet</w:t>
      </w:r>
      <w:r>
        <w:rPr>
          <w:rFonts w:eastAsia="Times New Roman"/>
          <w:lang w:val="ru-RU"/>
        </w:rPr>
        <w:t xml:space="preserve">-модуль во вкладке </w:t>
      </w:r>
      <w:r>
        <w:rPr>
          <w:rFonts w:eastAsia="Times New Roman"/>
        </w:rPr>
        <w:t>Physical</w:t>
      </w:r>
      <w:r>
        <w:rPr>
          <w:rFonts w:eastAsia="Times New Roman"/>
          <w:lang w:val="ru-RU"/>
        </w:rPr>
        <w:t xml:space="preserve"> при выключенном питании устройства.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Настройте сеть по следующим правилам: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каждый отдел должен использовать рассчитанную в пункте 8 отдельную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>4-подсеть;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интерфейс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1 в каждой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 получает первый доступный </w:t>
      </w:r>
      <w:r>
        <w:rPr>
          <w:rFonts w:eastAsia="Times New Roman"/>
        </w:rPr>
        <w:t>host</w:t>
      </w:r>
      <w:r>
        <w:rPr>
          <w:rFonts w:eastAsia="Times New Roman"/>
          <w:lang w:val="ru-RU"/>
        </w:rPr>
        <w:t>-адрес;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два компьютера отдела получают второй и третий доступные </w:t>
      </w:r>
      <w:r>
        <w:rPr>
          <w:rFonts w:eastAsia="Times New Roman"/>
        </w:rPr>
        <w:t>host</w:t>
      </w:r>
      <w:r>
        <w:rPr>
          <w:rFonts w:eastAsia="Times New Roman"/>
          <w:lang w:val="ru-RU"/>
        </w:rPr>
        <w:t>-адреса;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</w:rPr>
        <w:t>Default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 каждого компьютера — адрес соответствующего интерфейса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1;</w:t>
      </w:r>
    </w:p>
    <w:p>
      <w:pPr>
        <w:pStyle w:val="Normal"/>
        <w:spacing w:lineRule="auto" w:line="240" w:before="0" w:after="40"/>
        <w:ind w:hanging="198" w:start="369"/>
        <w:rPr>
          <w:lang w:val="ru-RU"/>
        </w:rPr>
      </w:pPr>
      <w:r>
        <w:rPr>
          <w:rFonts w:eastAsia="Times New Roman"/>
          <w:lang w:val="ru-RU"/>
        </w:rPr>
        <w:t xml:space="preserve">–  </w:t>
      </w:r>
      <w:r>
        <w:rPr>
          <w:rFonts w:eastAsia="Times New Roman"/>
          <w:lang w:val="ru-RU"/>
        </w:rPr>
        <w:t xml:space="preserve">все интерфейсы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1, используемые в работе, должны быть включены командой </w:t>
      </w:r>
      <w:r>
        <w:rPr>
          <w:rFonts w:eastAsia="Times New Roman"/>
        </w:rPr>
        <w:t>no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shutdown</w:t>
      </w:r>
      <w:r>
        <w:rPr>
          <w:rFonts w:eastAsia="Times New Roman"/>
          <w:lang w:val="ru-RU"/>
        </w:rPr>
        <w:t>.</w:t>
      </w:r>
    </w:p>
    <w:p>
      <w:pPr>
        <w:pStyle w:val="Normal"/>
        <w:spacing w:lineRule="auto" w:line="240" w:before="0" w:after="80"/>
        <w:rPr/>
      </w:pPr>
      <w:r>
        <w:rPr>
          <w:rFonts w:eastAsia="Times New Roman"/>
          <w:lang w:val="ru-RU"/>
        </w:rPr>
        <w:t xml:space="preserve">После настройки добейтесь успешного </w:t>
      </w:r>
      <w:r>
        <w:rPr>
          <w:rFonts w:eastAsia="Times New Roman"/>
        </w:rPr>
        <w:t>ping</w:t>
      </w:r>
      <w:r>
        <w:rPr>
          <w:rFonts w:eastAsia="Times New Roman"/>
          <w:lang w:val="ru-RU"/>
        </w:rPr>
        <w:t xml:space="preserve"> между компьютерами всех четырёх подсетей. </w:t>
      </w:r>
      <w:r>
        <w:rPr>
          <w:rFonts w:eastAsia="Times New Roman"/>
        </w:rPr>
        <w:t>На схеме подпишите название отдела и его Network/prefix.</w:t>
      </w:r>
    </w:p>
    <w:p>
      <w:pPr>
        <w:pStyle w:val="Normal"/>
        <w:spacing w:lineRule="auto" w:line="240" w:before="0" w:after="2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00" w:after="80"/>
        <w:rPr>
          <w:lang w:val="ru-RU"/>
        </w:rPr>
      </w:pPr>
      <w:r>
        <w:rPr>
          <w:rFonts w:eastAsia="Times New Roman"/>
          <w:b/>
          <w:lang w:val="ru-RU"/>
        </w:rPr>
        <w:t xml:space="preserve">10. Добавление </w:t>
      </w:r>
      <w:r>
        <w:rPr>
          <w:rFonts w:eastAsia="Times New Roman"/>
          <w:b/>
        </w:rPr>
        <w:t>IPv</w:t>
      </w:r>
      <w:r>
        <w:rPr>
          <w:rFonts w:eastAsia="Times New Roman"/>
          <w:b/>
          <w:lang w:val="ru-RU"/>
        </w:rPr>
        <w:t>6 в основную схему</w:t>
      </w:r>
    </w:p>
    <w:p>
      <w:pPr>
        <w:pStyle w:val="Normal"/>
        <w:spacing w:lineRule="auto" w:line="240" w:before="0" w:after="80"/>
        <w:rPr/>
      </w:pPr>
      <w:r>
        <w:rPr>
          <w:rFonts w:eastAsia="Times New Roman"/>
          <w:lang w:val="ru-RU"/>
        </w:rPr>
        <w:t xml:space="preserve">Вернитесь к первой схеме с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0 и тремя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 xml:space="preserve">. Добавьте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6, не удаляя существующую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4-конфигурацию. </w:t>
      </w:r>
      <w:r>
        <w:rPr>
          <w:rFonts w:eastAsia="Times New Roman"/>
        </w:rPr>
        <w:t>Таким образом сеть будет работать в режиме dual stack.</w:t>
      </w:r>
    </w:p>
    <w:tbl>
      <w:tblPr>
        <w:tblStyle w:val="a5"/>
        <w:tblW w:w="100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22"/>
        <w:gridCol w:w="2001"/>
        <w:gridCol w:w="2017"/>
        <w:gridCol w:w="2118"/>
        <w:gridCol w:w="2118"/>
      </w:tblGrid>
      <w:tr>
        <w:trPr/>
        <w:tc>
          <w:tcPr>
            <w:tcW w:w="1822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LAN</w:t>
            </w:r>
          </w:p>
        </w:tc>
        <w:tc>
          <w:tcPr>
            <w:tcW w:w="2001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IPv6-префикс</w:t>
            </w:r>
          </w:p>
        </w:tc>
        <w:tc>
          <w:tcPr>
            <w:tcW w:w="2017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Router0</w:t>
            </w:r>
          </w:p>
        </w:tc>
        <w:tc>
          <w:tcPr>
            <w:tcW w:w="211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Первый ПК</w:t>
            </w:r>
          </w:p>
        </w:tc>
        <w:tc>
          <w:tcPr>
            <w:tcW w:w="2118" w:type="dxa"/>
            <w:tcBorders/>
            <w:shd w:color="auto" w:fill="E7E6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b/>
                <w:sz w:val="21"/>
                <w:szCs w:val="22"/>
                <w:lang w:eastAsia="en-US" w:bidi="ar-SA"/>
              </w:rPr>
              <w:t>Второй ПК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LAN 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2001:DB8:10:1::/64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2001:DB8:10:1::1/64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2001:DB8:10:1::10/64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2001:DB8:10:1::11/64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LAN 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2001:DB8:10:2::/64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2001:DB8:10:2::1/64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2001:DB8:10:2::10/64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2001:DB8:10:2::11/64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LAN 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2001:DB8:10:3::/64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2001:DB8:10:3::1/64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2001:DB8:10:3::10/64</w:t>
            </w:r>
          </w:p>
        </w:tc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szCs w:val="22"/>
                <w:lang w:eastAsia="en-US" w:bidi="ar-SA"/>
              </w:rPr>
            </w:pPr>
            <w:r>
              <w:rPr>
                <w:rFonts w:eastAsia="Times New Roman" w:cs=""/>
                <w:sz w:val="21"/>
                <w:szCs w:val="22"/>
                <w:lang w:eastAsia="en-US" w:bidi="ar-SA"/>
              </w:rPr>
              <w:t>2001:DB8:10:3::11/64</w:t>
            </w:r>
          </w:p>
        </w:tc>
      </w:tr>
    </w:tbl>
    <w:p>
      <w:pPr>
        <w:pStyle w:val="Normal"/>
        <w:spacing w:lineRule="auto" w:line="240" w:before="0" w:after="20"/>
        <w:rPr/>
      </w:pPr>
      <w:r>
        <w:rPr/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На 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 xml:space="preserve">0 включите маршрутизацию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>6: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enable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configure terminal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ipv6 unicast-routing</w:t>
      </w:r>
    </w:p>
    <w:p>
      <w:pPr>
        <w:pStyle w:val="Normal"/>
        <w:spacing w:lineRule="auto" w:line="240" w:before="0" w:after="80"/>
        <w:rPr/>
      </w:pPr>
      <w:r>
        <w:rPr>
          <w:rFonts w:eastAsia="Times New Roman"/>
          <w:lang w:val="ru-RU"/>
        </w:rPr>
        <w:t xml:space="preserve">Затем добавьте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6-адрес на каждый используемый интерфейс. </w:t>
      </w:r>
      <w:r>
        <w:rPr>
          <w:rFonts w:eastAsia="Times New Roman"/>
        </w:rPr>
        <w:t>Пример для Gi0/0: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interface gigabitEthernet 0/0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ipv6 address 2001:DB8:10:1::1/64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no shutdown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exit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 xml:space="preserve">Аналогично настройте </w:t>
      </w:r>
      <w:r>
        <w:rPr>
          <w:rFonts w:eastAsia="Times New Roman"/>
        </w:rPr>
        <w:t>Gi</w:t>
      </w:r>
      <w:r>
        <w:rPr>
          <w:rFonts w:eastAsia="Times New Roman"/>
          <w:lang w:val="ru-RU"/>
        </w:rPr>
        <w:t xml:space="preserve">0/1 и </w:t>
      </w:r>
      <w:r>
        <w:rPr>
          <w:rFonts w:eastAsia="Times New Roman"/>
        </w:rPr>
        <w:t>Gi</w:t>
      </w:r>
      <w:r>
        <w:rPr>
          <w:rFonts w:eastAsia="Times New Roman"/>
          <w:lang w:val="ru-RU"/>
        </w:rPr>
        <w:t xml:space="preserve">0/2 согласно таблице. На компьютерах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6-адреса задайте через </w:t>
      </w:r>
      <w:r>
        <w:rPr>
          <w:rFonts w:eastAsia="Times New Roman"/>
        </w:rPr>
        <w:t>Desktop</w:t>
      </w:r>
      <w:r>
        <w:rPr>
          <w:rFonts w:eastAsia="Times New Roman"/>
          <w:lang w:val="ru-RU"/>
        </w:rPr>
        <w:t xml:space="preserve"> → </w:t>
      </w:r>
      <w:r>
        <w:rPr>
          <w:rFonts w:eastAsia="Times New Roman"/>
        </w:rPr>
        <w:t>IP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Configuration</w:t>
      </w:r>
      <w:r>
        <w:rPr>
          <w:rFonts w:eastAsia="Times New Roman"/>
          <w:lang w:val="ru-RU"/>
        </w:rPr>
        <w:t xml:space="preserve">. В качестве </w:t>
      </w:r>
      <w:r>
        <w:rPr>
          <w:rFonts w:eastAsia="Times New Roman"/>
        </w:rPr>
        <w:t>IPv</w:t>
      </w:r>
      <w:r>
        <w:rPr>
          <w:rFonts w:eastAsia="Times New Roman"/>
          <w:lang w:val="ru-RU"/>
        </w:rPr>
        <w:t xml:space="preserve">6 </w:t>
      </w:r>
      <w:r>
        <w:rPr>
          <w:rFonts w:eastAsia="Times New Roman"/>
        </w:rPr>
        <w:t>Gateway</w:t>
      </w:r>
      <w:r>
        <w:rPr>
          <w:rFonts w:eastAsia="Times New Roman"/>
          <w:lang w:val="ru-RU"/>
        </w:rPr>
        <w:t xml:space="preserve"> укажите адрес ::1 соответствующей </w:t>
      </w:r>
      <w:r>
        <w:rPr>
          <w:rFonts w:eastAsia="Times New Roman"/>
        </w:rPr>
        <w:t>LAN</w:t>
      </w:r>
      <w:r>
        <w:rPr>
          <w:rFonts w:eastAsia="Times New Roman"/>
          <w:lang w:val="ru-RU"/>
        </w:rPr>
        <w:t>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Проверьте конфигурацию маршрутизатора: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rFonts w:eastAsia="Courier New" w:ascii="Courier New" w:hAnsi="Courier New"/>
          <w:b/>
          <w:sz w:val="23"/>
        </w:rPr>
        <w:t>show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ipv</w:t>
      </w:r>
      <w:r>
        <w:rPr>
          <w:rFonts w:eastAsia="Courier New" w:ascii="Courier New" w:hAnsi="Courier New"/>
          <w:b/>
          <w:sz w:val="23"/>
          <w:lang w:val="ru-RU"/>
        </w:rPr>
        <w:t xml:space="preserve">6 </w:t>
      </w:r>
      <w:r>
        <w:rPr>
          <w:rFonts w:eastAsia="Courier New" w:ascii="Courier New" w:hAnsi="Courier New"/>
          <w:b/>
          <w:sz w:val="23"/>
        </w:rPr>
        <w:t>interface</w:t>
      </w:r>
      <w:r>
        <w:rPr>
          <w:rFonts w:eastAsia="Courier New" w:ascii="Courier New" w:hAnsi="Courier New"/>
          <w:b/>
          <w:sz w:val="23"/>
          <w:lang w:val="ru-RU"/>
        </w:rPr>
        <w:t xml:space="preserve"> </w:t>
      </w:r>
      <w:r>
        <w:rPr>
          <w:rFonts w:eastAsia="Courier New" w:ascii="Courier New" w:hAnsi="Courier New"/>
          <w:b/>
          <w:sz w:val="23"/>
        </w:rPr>
        <w:t>brief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rFonts w:eastAsia="Times New Roman"/>
          <w:lang w:val="ru-RU"/>
        </w:rPr>
        <w:t>Проверьте связь, например: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PC0 → ping 2001:DB8:10:2::10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Courier New" w:ascii="Courier New" w:hAnsi="Courier New"/>
          <w:b/>
          <w:sz w:val="23"/>
        </w:rPr>
        <w:t>PC1 → ping 2001:DB8:10:3::11</w:t>
      </w:r>
    </w:p>
    <w:p>
      <w:pPr>
        <w:pStyle w:val="Normal"/>
        <w:spacing w:lineRule="auto" w:line="240" w:before="100" w:after="0"/>
        <w:rPr/>
      </w:pPr>
      <w:r>
        <w:rPr/>
      </w:r>
    </w:p>
    <w:p>
      <w:pPr>
        <w:pStyle w:val="Normal"/>
        <w:widowControl/>
        <w:bidi w:val="0"/>
        <w:spacing w:lineRule="auto" w:line="259" w:before="0" w:after="100"/>
        <w:jc w:val="start"/>
        <w:rPr/>
      </w:pPr>
      <w:r>
        <w:rPr/>
      </w:r>
      <w:bookmarkStart w:id="0" w:name="_GoBack"/>
      <w:bookmarkStart w:id="1" w:name="_GoBack"/>
      <w:bookmarkEnd w:id="1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020" w:gutter="0" w:header="0" w:top="284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settings.xml><?xml version="1.0" encoding="utf-8"?>
<w:settings xmlns:w="http://schemas.openxmlformats.org/wordprocessingml/2006/main">
  <w:zoom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931b3"/>
    <w:pPr>
      <w:widowControl/>
      <w:bidi w:val="0"/>
      <w:spacing w:lineRule="auto" w:line="259" w:before="0" w:after="100"/>
      <w:jc w:val="start"/>
    </w:pPr>
    <w:rPr>
      <w:rFonts w:ascii="Times New Roman" w:hAnsi="Times New Roman" w:eastAsia="" w:eastAsiaTheme="minorEastAsia" w:cs=""/>
      <w:color w:val="auto"/>
      <w:kern w:val="0"/>
      <w:sz w:val="28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0a6be0"/>
    <w:pPr>
      <w:keepNext w:val="true"/>
      <w:keepLines/>
      <w:spacing w:lineRule="auto" w:line="360" w:before="0" w:after="0"/>
      <w:ind w:firstLine="709"/>
      <w:jc w:val="both"/>
      <w:outlineLvl w:val="0"/>
    </w:pPr>
    <w:rPr>
      <w:rFonts w:eastAsia="" w:cs="" w:cstheme="majorBidi" w:eastAsiaTheme="majorEastAsia"/>
      <w:szCs w:val="32"/>
      <w:lang w:val="ru-RU" w:eastAsia="ru-RU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a60ac"/>
    <w:pPr>
      <w:keepNext w:val="true"/>
      <w:keepLines/>
      <w:spacing w:lineRule="auto" w:line="360" w:before="0" w:after="0"/>
      <w:ind w:firstLine="709"/>
      <w:jc w:val="both"/>
      <w:outlineLvl w:val="1"/>
    </w:pPr>
    <w:rPr>
      <w:rFonts w:eastAsia="" w:cs="" w:cstheme="majorBidi" w:eastAsiaTheme="majorEastAsia"/>
      <w:kern w:val="2"/>
      <w:szCs w:val="26"/>
      <w:lang w:val="ru-RU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a6be0"/>
    <w:rPr>
      <w:rFonts w:ascii="Times New Roman" w:hAnsi="Times New Roman" w:eastAsia="" w:cs="" w:cstheme="majorBidi" w:eastAsiaTheme="majorEastAsia"/>
      <w:kern w:val="0"/>
      <w:sz w:val="28"/>
      <w:szCs w:val="32"/>
      <w:lang w:eastAsia="ru-RU"/>
      <w14:ligatures w14:val="non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9a60ac"/>
    <w:rPr>
      <w:rFonts w:ascii="Times New Roman" w:hAnsi="Times New Roman" w:eastAsia="" w:cs="" w:cstheme="majorBidi" w:eastAsiaTheme="majorEastAsia"/>
      <w:sz w:val="28"/>
      <w:szCs w:val="26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931b3"/>
    <w:rPr>
      <w:rFonts w:ascii="Times New Roman" w:hAnsi="Times New Roman" w:eastAsia="" w:eastAsiaTheme="minorEastAsia"/>
      <w:kern w:val="0"/>
      <w:sz w:val="28"/>
      <w:lang w:val="en-US"/>
      <w14:ligatures w14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rsid w:val="006931b3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6931b3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4779</TotalTime>
  <Application>LibreOffice/25.8.7.3$Linux_X86_64 LibreOffice_project/580$Build-3</Application>
  <AppVersion>15.0000</AppVersion>
  <Pages>5</Pages>
  <Words>1033</Words>
  <Characters>6687</Characters>
  <CharactersWithSpaces>7539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2026-09-20T20:09:00Z</dcterms:created>
  <dc:creator>Владимир Бурбах</dc:creator>
  <dc:description/>
  <dc:language>en-US</dc:language>
  <cp:lastModifiedBy/>
  <dcterms:modified xsi:type="dcterms:W3CDTF">2026-09-28T00:22:02Z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