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100"/>
        <w:jc w:val="center"/>
        <w:pStyle w:val="Title"/>
        <w:widowControl/>
      </w:pPr>
      <w:r>
        <w:rPr>
          <w:b/>
          <w:color w:val="000000"/>
          <w:sz w:val="68"/>
        </w:rPr>
        <w:t>NapLoop</w:t>
      </w:r>
    </w:p>
    <w:p>
      <w:pPr>
        <w:spacing w:after="400"/>
        <w:jc w:val="center"/>
        <w:pStyle w:val="Title"/>
        <w:widowControl/>
      </w:pPr>
      <w:r>
        <w:rPr>
          <w:b/>
          <w:color w:val="000000"/>
          <w:sz w:val="44"/>
        </w:rPr>
        <w:t>Project Bible</w:t>
      </w:r>
    </w:p>
    <w:p>
      <w:pPr>
        <w:spacing w:after="440"/>
        <w:jc w:val="center"/>
        <w:widowControl/>
      </w:pPr>
      <w:r>
        <w:rPr>
          <w:color w:val="000000"/>
        </w:rPr>
        <w:t>Duration-first family journeys with driving, collaborative planning and planned pram and carrier walks</w:t>
      </w:r>
    </w:p>
    <w:p>
      <w:pPr>
        <w:keepLines w:val="0"/>
        <w:spacing w:after="80"/>
        <w:jc w:val="center"/>
        <w:widowControl/>
      </w:pPr>
      <w:r>
        <w:rPr>
          <w:color w:val="000000"/>
        </w:rPr>
        <w:t>Product, privacy and technical foundation · Version 0.6.0</w:t>
      </w:r>
    </w:p>
    <w:p>
      <w:pPr>
        <w:pStyle w:val="SmallNote"/>
        <w:keepLines w:val="0"/>
        <w:spacing w:after="880"/>
        <w:jc w:val="center"/>
        <w:widowControl/>
      </w:pPr>
      <w:r>
        <w:rPr>
          <w:color w:val="000000"/>
        </w:rPr>
        <w:t>Adds the agreed walking scope and modular boundaries. The invitation and user framework comes first; walking follows its acceptance gate. Implementation evidence remains dated 11 September 2026.</w:t>
      </w:r>
    </w:p>
    <w:p>
      <w:pPr>
        <w:spacing w:after="140"/>
        <w:jc w:val="center"/>
        <w:widowControl/>
      </w:pPr>
      <w:r>
        <w:rPr>
          <w:b/>
          <w:color w:val="000000"/>
          <w:sz w:val="22"/>
        </w:rPr>
        <w:t>Core promise</w:t>
      </w:r>
    </w:p>
    <w:p>
      <w:pPr>
        <w:keepLines w:val="0"/>
        <w:spacing w:after="1100"/>
        <w:jc w:val="center"/>
        <w:widowControl/>
      </w:pPr>
      <w:r>
        <w:rPr>
          <w:i w:val="0"/>
          <w:color w:val="000000"/>
        </w:rPr>
        <w:t>“Give me the right-length drive, get me there without arriving too soon, or help us find a practical place to meet.”</w:t>
      </w:r>
    </w:p>
    <w:p>
      <w:pPr>
        <w:keepLines w:val="0"/>
        <w:spacing w:after="0"/>
        <w:jc w:val="center"/>
        <w:widowControl/>
      </w:pPr>
      <w:r>
        <w:rPr>
          <w:color w:val="000000"/>
        </w:rPr>
        <w:t>14 September 2026</w:t>
      </w:r>
    </w:p>
    <w:p>
      <w:pPr>
        <w:keepNext/>
        <w:widowControl/>
      </w:pPr>
      <w:r>
        <w:br w:type="page"/>
      </w:r>
    </w:p>
    <w:p>
      <w:pPr>
        <w:pStyle w:val="Heading2"/>
        <w:keepNext/>
      </w:pPr>
      <w:r>
        <w:rPr>
          <w:color w:val="000000"/>
        </w:rPr>
        <w:t>How to use this bible</w:t>
      </w:r>
    </w:p>
    <w:p>
      <w:pPr>
        <w:keepLines w:val="0"/>
        <w:spacing w:after="100"/>
        <w:widowControl/>
      </w:pPr>
      <w:r>
        <w:rPr>
          <w:i w:val="0"/>
        </w:rPr>
        <w:t>This is the canonical product foundation. It records product decisions, reported implementation, privacy boundaries, hypotheses and deferred work. The latest Claude update and repository evidence determine implementation truth; this Bible determines product intent; the Astra handover supplies continuity. Conflicts must be recorded explicitly. Reported deployment and test results are dated evidence, not a new independent verification.</w:t>
      </w:r>
    </w:p>
    <w:p>
      <w:pPr>
        <w:pStyle w:val="Normal"/>
      </w:pPr>
      <w:r>
        <w:t>STATUS LANGUAGE: DECISION is agreed product intent; HYPOTHESIS requires testing; LATER is deliberately deferred. IMPLEMENTED means reported built, with deployment evidence stated separately. STAGED means experimental or awaiting validation, even if enabled in production. OPEN identifies a gap or unresolved choice; SUPERSEDED identifies replaced guidance.</w:t>
      </w:r>
    </w:p>
    <w:p>
      <w:pPr>
        <w:spacing w:after="0"/>
        <w:keepNext/>
        <w:widowControl/>
      </w:pPr>
    </w:p>
    <w:p>
      <w:pPr>
        <w:pStyle w:val="Heading2"/>
        <w:keepNext/>
      </w:pPr>
      <w:r>
        <w:rPr>
          <w:color w:val="000000"/>
        </w:rPr>
        <w:t>Contents</w:t>
      </w:r>
    </w:p>
    <w:p>
      <w:pPr>
        <w:keepLines w:val="0"/>
        <w:spacing w:after="40"/>
        <w:pageBreakBefore w:val="0"/>
        <w:widowControl/>
      </w:pPr>
      <w:r>
        <w:rPr>
          <w:i w:val="0"/>
        </w:rPr>
        <w:t>1. Executive summary</w:t>
      </w:r>
    </w:p>
    <w:p>
      <w:pPr>
        <w:keepLines w:val="0"/>
        <w:spacing w:after="40"/>
        <w:widowControl/>
      </w:pPr>
      <w:r>
        <w:rPr>
          <w:i w:val="0"/>
        </w:rPr>
        <w:t>2. Product vision and positioning</w:t>
      </w:r>
    </w:p>
    <w:p>
      <w:pPr>
        <w:keepLines w:val="0"/>
        <w:spacing w:after="40"/>
        <w:widowControl/>
      </w:pPr>
      <w:r>
        <w:rPr>
          <w:i w:val="0"/>
        </w:rPr>
        <w:t>3. Current implementation snapshot</w:t>
      </w:r>
    </w:p>
    <w:p>
      <w:pPr>
        <w:keepLines w:val="0"/>
        <w:spacing w:after="40"/>
        <w:widowControl/>
      </w:pPr>
      <w:r>
        <w:rPr>
          <w:i w:val="0"/>
        </w:rPr>
        <w:t>4. Users, situations and jobs to be done</w:t>
      </w:r>
    </w:p>
    <w:p>
      <w:pPr>
        <w:keepLines w:val="0"/>
        <w:spacing w:after="40"/>
        <w:widowControl/>
      </w:pPr>
      <w:r>
        <w:rPr>
          <w:i w:val="0"/>
        </w:rPr>
        <w:t>5. Product principles</w:t>
      </w:r>
    </w:p>
    <w:p>
      <w:pPr>
        <w:keepLines w:val="0"/>
        <w:spacing w:after="40"/>
        <w:widowControl/>
      </w:pPr>
      <w:r>
        <w:rPr>
          <w:i w:val="0"/>
        </w:rPr>
        <w:t>6. Route modes and core experience</w:t>
      </w:r>
    </w:p>
    <w:p>
      <w:pPr>
        <w:keepLines w:val="0"/>
        <w:spacing w:after="40"/>
        <w:widowControl/>
      </w:pPr>
      <w:r>
        <w:rPr>
          <w:i w:val="0"/>
        </w:rPr>
        <w:t>7. Route-generation and quality logic</w:t>
      </w:r>
    </w:p>
    <w:p>
      <w:pPr>
        <w:keepLines w:val="0"/>
        <w:spacing w:after="40"/>
        <w:widowControl/>
      </w:pPr>
      <w:r>
        <w:rPr>
          <w:i w:val="0"/>
        </w:rPr>
        <w:t>8. Meet Halfway / Playdate Finder</w:t>
      </w:r>
    </w:p>
    <w:p>
      <w:pPr>
        <w:keepLines w:val="0"/>
        <w:spacing w:after="40"/>
        <w:widowControl/>
      </w:pPr>
      <w:r>
        <w:rPr>
          <w:i w:val="0"/>
        </w:rPr>
        <w:t>9. Identity, invitations and privacy</w:t>
      </w:r>
    </w:p>
    <w:p>
      <w:pPr>
        <w:keepLines w:val="0"/>
        <w:spacing w:after="40"/>
        <w:widowControl/>
      </w:pPr>
      <w:r>
        <w:rPr>
          <w:i w:val="0"/>
        </w:rPr>
        <w:t>10. Explore mode and family-safe venue discovery</w:t>
      </w:r>
    </w:p>
    <w:p>
      <w:pPr>
        <w:keepLines w:val="0"/>
        <w:spacing w:after="40"/>
        <w:widowControl/>
      </w:pPr>
      <w:r>
        <w:rPr>
          <w:i w:val="0"/>
        </w:rPr>
        <w:t>11. Community signals, ratings and personalization</w:t>
      </w:r>
    </w:p>
    <w:p>
      <w:pPr>
        <w:keepLines w:val="0"/>
        <w:spacing w:after="40"/>
        <w:widowControl/>
      </w:pPr>
      <w:r>
        <w:rPr>
          <w:i w:val="0"/>
        </w:rPr>
        <w:t>12. Mobile, Android Auto and CarPlay strategy</w:t>
      </w:r>
    </w:p>
    <w:p>
      <w:pPr>
        <w:keepLines w:val="0"/>
        <w:spacing w:after="40"/>
        <w:widowControl/>
      </w:pPr>
      <w:r>
        <w:rPr>
          <w:i w:val="0"/>
        </w:rPr>
        <w:t>13. Safety and responsible guidance</w:t>
      </w:r>
    </w:p>
    <w:p>
      <w:pPr>
        <w:keepLines w:val="0"/>
        <w:spacing w:after="40"/>
        <w:widowControl/>
      </w:pPr>
      <w:r>
        <w:rPr>
          <w:i w:val="0"/>
        </w:rPr>
        <w:t>14. Technical architecture and resilience</w:t>
      </w:r>
    </w:p>
    <w:p>
      <w:pPr>
        <w:keepLines w:val="0"/>
        <w:spacing w:after="40"/>
        <w:widowControl/>
      </w:pPr>
      <w:r>
        <w:rPr>
          <w:i w:val="0"/>
        </w:rPr>
        <w:t>15. API and provider strategy</w:t>
      </w:r>
    </w:p>
    <w:p>
      <w:pPr>
        <w:keepLines w:val="0"/>
        <w:spacing w:after="40"/>
        <w:widowControl/>
      </w:pPr>
      <w:r>
        <w:rPr>
          <w:i w:val="0"/>
        </w:rPr>
        <w:t>16. Monetization and entitlements</w:t>
      </w:r>
    </w:p>
    <w:p>
      <w:pPr>
        <w:keepLines w:val="0"/>
        <w:spacing w:after="40"/>
        <w:widowControl/>
      </w:pPr>
      <w:r>
        <w:rPr>
          <w:i w:val="0"/>
        </w:rPr>
        <w:t>17. Staging plan and implementation sequence</w:t>
      </w:r>
    </w:p>
    <w:p>
      <w:pPr>
        <w:keepLines w:val="0"/>
        <w:spacing w:after="40"/>
        <w:widowControl/>
      </w:pPr>
      <w:r>
        <w:rPr>
          <w:i w:val="0"/>
        </w:rPr>
        <w:t>18. Testing, metrics and learning</w:t>
      </w:r>
    </w:p>
    <w:p>
      <w:pPr>
        <w:keepLines w:val="0"/>
        <w:spacing w:after="40"/>
        <w:widowControl/>
      </w:pPr>
      <w:r>
        <w:rPr>
          <w:i w:val="0"/>
        </w:rPr>
        <w:t>19. Roadmap</w:t>
      </w:r>
    </w:p>
    <w:p>
      <w:pPr>
        <w:keepLines w:val="0"/>
        <w:spacing w:after="40"/>
        <w:widowControl/>
      </w:pPr>
      <w:r>
        <w:rPr>
          <w:i w:val="0"/>
        </w:rPr>
        <w:t>20. Risks and mitigations</w:t>
      </w:r>
    </w:p>
    <w:p>
      <w:pPr>
        <w:keepLines w:val="0"/>
        <w:spacing w:after="40"/>
        <w:widowControl/>
      </w:pPr>
      <w:r>
        <w:rPr>
          <w:i w:val="0"/>
        </w:rPr>
        <w:t>21. Decisions and open questions</w:t>
      </w:r>
    </w:p>
    <w:p>
      <w:pPr>
        <w:keepLines w:val="0"/>
        <w:spacing w:after="40"/>
        <w:widowControl/>
      </w:pPr>
      <w:r>
        <w:rPr>
          <w:i w:val="0"/>
        </w:rPr>
        <w:t>22. Handover prompt</w:t>
      </w:r>
    </w:p>
    <w:p>
      <w:pPr>
        <w:keepLines w:val="0"/>
        <w:spacing w:after="40"/>
        <w:widowControl/>
      </w:pPr>
      <w:r>
        <w:rPr>
          <w:i w:val="0"/>
        </w:rPr>
        <w:t>23. Sources and document control</w:t>
      </w:r>
    </w:p>
    <w:p>
      <w:pPr>
        <w:keepLines w:val="0"/>
        <w:spacing w:after="40"/>
        <w:widowControl/>
      </w:pPr>
      <w:r>
        <w:rPr>
          <w:i w:val="0"/>
        </w:rPr>
        <w:t>24. Reconciliation and remaining gaps</w:t>
      </w:r>
    </w:p>
    <w:p>
      <w:pPr/>
      <w:r>
        <w:t>25. Invitation and user framework delivery gate</w:t>
      </w:r>
    </w:p>
    <w:p>
      <w:pPr/>
      <w:r>
        <w:t>26. Module boundaries and ownership</w:t>
      </w:r>
    </w:p>
    <w:p>
      <w:pPr/>
      <w:r>
        <w:t>27. Pram and carrier walking</w:t>
      </w:r>
    </w:p>
    <w:p>
      <w:pPr>
        <w:pStyle w:val="Heading2"/>
        <w:keepNext/>
        <w:pageBreakBefore/>
      </w:pPr>
      <w:r>
        <w:rPr>
          <w:color w:val="000000"/>
        </w:rPr>
        <w:t>Version snapshot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Field</w:t>
            </w:r>
          </w:p>
        </w:tc>
        <w:tc>
          <w:tcPr>
            <w:tcW w:type="dxa" w:w="6653"/>
            <w:shd w:fill="17365D"/>
            <w:tcMar>
              <w:top w:w="80" w:type="dxa"/>
              <w:start w:w="90" w:type="dxa"/>
              <w:bottom w:w="80" w:type="dxa"/>
              <w:end w:w="90" w:type="dxa"/>
            </w:tcMar>
            <w:vAlign w:val="center"/>
          </w:tcPr>
          <w:p>
            <w:pPr>
              <w:keepNext/>
              <w:keepLines/>
              <w:spacing w:after="0"/>
            </w:pPr>
            <w:r>
              <w:rPr>
                <w:b/>
                <w:color w:val="FFFFFF"/>
                <w:sz w:val="17"/>
              </w:rPr>
              <w:t>Value</w:t>
            </w:r>
          </w:p>
        </w:tc>
      </w:tr>
      <w:tr>
        <w:trPr>
          <w:cantSplit/>
        </w:trPr>
        <w:tc>
          <w:tcPr>
            <w:tcW w:type="dxa" w:w="3096"/>
            <w:tcMar>
              <w:top w:w="75" w:type="dxa"/>
              <w:start w:w="90" w:type="dxa"/>
              <w:bottom w:w="75" w:type="dxa"/>
              <w:end w:w="90" w:type="dxa"/>
            </w:tcMar>
            <w:vAlign w:val="center"/>
          </w:tcPr>
          <w:p>
            <w:pPr>
              <w:keepNext w:val="0"/>
              <w:keepLines/>
              <w:spacing w:after="0"/>
            </w:pPr>
            <w:r>
              <w:rPr>
                <w:sz w:val="17"/>
              </w:rPr>
              <w:t>Version</w:t>
            </w:r>
          </w:p>
        </w:tc>
        <w:tc>
          <w:tcPr>
            <w:tcW w:type="dxa" w:w="6653"/>
            <w:tcMar>
              <w:top w:w="75" w:type="dxa"/>
              <w:start w:w="90" w:type="dxa"/>
              <w:bottom w:w="75" w:type="dxa"/>
              <w:end w:w="90" w:type="dxa"/>
            </w:tcMar>
            <w:vAlign w:val="center"/>
          </w:tcPr>
          <w:p>
            <w:pPr>
              <w:keepNext w:val="0"/>
              <w:keepLines/>
            </w:pPr>
            <w:r>
              <w:t>0.6.0</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Date</w:t>
            </w:r>
          </w:p>
        </w:tc>
        <w:tc>
          <w:tcPr>
            <w:tcW w:type="dxa" w:w="6653"/>
            <w:shd w:fill="F8FAFB"/>
            <w:tcMar>
              <w:top w:w="75" w:type="dxa"/>
              <w:start w:w="90" w:type="dxa"/>
              <w:bottom w:w="75" w:type="dxa"/>
              <w:end w:w="90" w:type="dxa"/>
            </w:tcMar>
            <w:vAlign w:val="center"/>
          </w:tcPr>
          <w:p>
            <w:pPr>
              <w:keepNext w:val="0"/>
              <w:keepLines/>
            </w:pPr>
            <w:r>
              <w:t>14 September 2026</w:t>
            </w:r>
          </w:p>
        </w:tc>
      </w:tr>
      <w:tr>
        <w:trPr>
          <w:cantSplit/>
        </w:trPr>
        <w:tc>
          <w:tcPr>
            <w:tcW w:type="dxa" w:w="3096"/>
            <w:tcMar>
              <w:top w:w="75" w:type="dxa"/>
              <w:start w:w="90" w:type="dxa"/>
              <w:bottom w:w="75" w:type="dxa"/>
              <w:end w:w="90" w:type="dxa"/>
            </w:tcMar>
            <w:vAlign w:val="center"/>
          </w:tcPr>
          <w:p>
            <w:pPr>
              <w:keepNext w:val="0"/>
              <w:keepLines/>
              <w:spacing w:after="0"/>
            </w:pPr>
            <w:r>
              <w:rPr>
                <w:sz w:val="17"/>
              </w:rPr>
              <w:t>Status</w:t>
            </w:r>
          </w:p>
        </w:tc>
        <w:tc>
          <w:tcPr>
            <w:tcW w:type="dxa" w:w="6653"/>
            <w:tcMar>
              <w:top w:w="75" w:type="dxa"/>
              <w:start w:w="90" w:type="dxa"/>
              <w:bottom w:w="75" w:type="dxa"/>
              <w:end w:w="90" w:type="dxa"/>
            </w:tcMar>
            <w:vAlign w:val="center"/>
          </w:tcPr>
          <w:p>
            <w:pPr>
              <w:keepNext w:val="0"/>
              <w:keepLines/>
              <w:spacing w:after="0"/>
            </w:pPr>
            <w:r>
              <w:rPr>
                <w:sz w:val="17"/>
              </w:rPr>
              <w:t>Canonical product bible · reconciled implementation status</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Current live product</w:t>
            </w:r>
          </w:p>
        </w:tc>
        <w:tc>
          <w:tcPr>
            <w:tcW w:type="dxa" w:w="6653"/>
            <w:shd w:fill="F8FAFB"/>
            <w:tcMar>
              <w:top w:w="75" w:type="dxa"/>
              <w:start w:w="90" w:type="dxa"/>
              <w:bottom w:w="75" w:type="dxa"/>
              <w:end w:w="90" w:type="dxa"/>
            </w:tcMar>
            <w:vAlign w:val="center"/>
          </w:tcPr>
          <w:p>
            <w:pPr>
              <w:keepNext w:val="0"/>
              <w:keepLines/>
            </w:pPr>
            <w:r>
              <w:t>Loop + Destination + search; three-job shell; Still Asleep; navigation capability layer. Meet Halfway enabled as an experiment.</w:t>
            </w:r>
          </w:p>
        </w:tc>
      </w:tr>
      <w:tr>
        <w:trPr>
          <w:cantSplit/>
        </w:trPr>
        <w:tc>
          <w:tcPr>
            <w:tcW w:type="dxa" w:w="3096"/>
            <w:tcMar>
              <w:top w:w="75" w:type="dxa"/>
              <w:start w:w="90" w:type="dxa"/>
              <w:bottom w:w="75" w:type="dxa"/>
              <w:end w:w="90" w:type="dxa"/>
            </w:tcMar>
            <w:vAlign w:val="center"/>
          </w:tcPr>
          <w:p>
            <w:pPr>
              <w:keepNext w:val="0"/>
              <w:keepLines/>
              <w:spacing w:after="0"/>
            </w:pPr>
            <w:r>
              <w:rPr>
                <w:sz w:val="17"/>
              </w:rPr>
              <w:t>Next staging focus</w:t>
            </w:r>
          </w:p>
        </w:tc>
        <w:tc>
          <w:tcPr>
            <w:tcW w:type="dxa" w:w="6653"/>
            <w:tcMar>
              <w:top w:w="75" w:type="dxa"/>
              <w:start w:w="90" w:type="dxa"/>
              <w:bottom w:w="75" w:type="dxa"/>
              <w:end w:w="90" w:type="dxa"/>
            </w:tcMar>
            <w:vAlign w:val="center"/>
          </w:tcPr>
          <w:p>
            <w:pPr>
              <w:keepNext w:val="0"/>
              <w:keepLines/>
            </w:pPr>
            <w:r>
              <w:t>Invitation/user framework first; incremental module boundaries and pram/carrier walking after acceptance. Live driving and meetup validation remain pending.</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Primary test region</w:t>
            </w:r>
          </w:p>
        </w:tc>
        <w:tc>
          <w:tcPr>
            <w:tcW w:type="dxa" w:w="6653"/>
            <w:shd w:fill="F8FAFB"/>
            <w:tcMar>
              <w:top w:w="75" w:type="dxa"/>
              <w:start w:w="90" w:type="dxa"/>
              <w:bottom w:w="75" w:type="dxa"/>
              <w:end w:w="90" w:type="dxa"/>
            </w:tcMar>
            <w:vAlign w:val="center"/>
          </w:tcPr>
          <w:p>
            <w:pPr>
              <w:keepNext w:val="0"/>
              <w:keepLines/>
              <w:spacing w:after="0"/>
            </w:pPr>
            <w:r>
              <w:rPr>
                <w:sz w:val="17"/>
              </w:rPr>
              <w:t>United Kingdom</w:t>
            </w:r>
          </w:p>
        </w:tc>
      </w:tr>
    </w:tbl>
    <w:p>
      <w:pPr>
        <w:pStyle w:val="Heading1"/>
        <w:keepNext/>
        <w:pageBreakBefore w:val="0"/>
      </w:pPr>
      <w:r>
        <w:rPr>
          <w:color w:val="000000"/>
        </w:rPr>
        <w:t>1. Executive summary</w:t>
      </w:r>
    </w:p>
    <w:p>
      <w:pPr>
        <w:pStyle w:val="SectionStrap"/>
        <w:keepNext/>
        <w:keepLines w:val="0"/>
        <w:spacing w:after="100"/>
        <w:widowControl/>
      </w:pPr>
      <w:r>
        <w:t>The product is growing from a timed-route utility into a small family travel-planning platform while making the urgent nap-use case simpler, faster, and more visible.</w:t>
      </w:r>
    </w:p>
    <w:p>
      <w:pPr>
        <w:keepLines w:val="0"/>
        <w:spacing w:after="100"/>
        <w:widowControl/>
      </w:pPr>
      <w:r>
        <w:t>NapLoop is a specialized route planner for parents who want a car journey of a chosen duration, often because a baby has fallen asleep or is likely to sleep in the car. Its routing engine still has two route primitives: round-trip Loop Mode and point-to-point Destination Mode. The product surface now treats Still Asleep as a first-class job built on Destination Mode rather than burying delayed arrival inside the planner.</w:t>
      </w:r>
    </w:p>
    <w:p>
      <w:pPr>
        <w:keepLines w:val="0"/>
        <w:spacing w:after="100"/>
        <w:widowControl/>
      </w:pPr>
      <w:r>
        <w:rPr>
          <w:i w:val="0"/>
        </w:rPr>
        <w:t>Meet Halfway / Playdate Finder is now enabled as an experiment in production. It answers a different question: where should parents meet so that the journeys are practical, reasonably fair and suitable for the group? It is destination discovery, not a third route mode. The full guest-to-agreed-venue journey still needs end-to-end confirmation. Normal navigation and personal Delayed Arrival remain the intended integration.</w:t>
      </w:r>
    </w:p>
    <w:p>
      <w:pPr>
        <w:pStyle w:val="Heading2"/>
        <w:keepNext/>
      </w:pPr>
      <w:r>
        <w:rPr>
          <w:color w:val="000000"/>
        </w:rPr>
        <w:t>What makes NapLoop distinct</w:t>
      </w:r>
    </w:p>
    <w:p>
      <w:pPr>
        <w:pStyle w:val="ListBullet"/>
        <w:spacing w:after="50"/>
        <w:ind w:left="259" w:hanging="173"/>
        <w:widowControl/>
      </w:pPr>
      <w:r>
        <w:t>It optimizes for time and route character, not merely shortest distance.</w:t>
      </w:r>
    </w:p>
    <w:p>
      <w:pPr>
        <w:pStyle w:val="ListBullet"/>
        <w:spacing w:after="50"/>
        <w:ind w:left="259" w:hanging="173"/>
        <w:widowControl/>
      </w:pPr>
      <w:r>
        <w:t>It recognizes that some children sleep better on motorways while others settle on quieter roads.</w:t>
      </w:r>
    </w:p>
    <w:p>
      <w:pPr>
        <w:pStyle w:val="ListBullet"/>
        <w:spacing w:after="50"/>
        <w:ind w:left="259" w:hanging="173"/>
        <w:widowControl/>
      </w:pPr>
      <w:r>
        <w:t>It can intentionally make a point-to-point trip longer without requiring a parent to improvise detours.</w:t>
      </w:r>
    </w:p>
    <w:p>
      <w:pPr>
        <w:pStyle w:val="ListBullet"/>
        <w:spacing w:after="50"/>
        <w:ind w:left="259" w:hanging="173"/>
        <w:widowControl/>
      </w:pPr>
      <w:r>
        <w:t>It can use actual travel times and participant-specific limits to find fair playdate destinations.</w:t>
      </w:r>
    </w:p>
    <w:p>
      <w:pPr>
        <w:pStyle w:val="ListBullet"/>
        <w:spacing w:after="50"/>
        <w:ind w:left="259" w:hanging="173"/>
        <w:widowControl/>
      </w:pPr>
      <w:r>
        <w:t>Its long-term defensibility can come from parent-confirmed route quality, local activity preferences, and privacy-safe community signals.</w:t>
      </w:r>
    </w:p>
    <w:p>
      <w:pPr>
        <w:pStyle w:val="Heading2"/>
        <w:keepNext/>
      </w:pPr>
      <w:r>
        <w:rPr>
          <w:color w:val="000000"/>
        </w:rPr>
        <w:t>Near-term priorities</w:t>
      </w:r>
    </w:p>
    <w:p>
      <w:pPr>
        <w:spacing w:after="60"/>
        <w:ind w:left="288" w:hanging="259"/>
        <w:widowControl/>
      </w:pPr>
      <w:r>
        <w:t>1. IMPLEMENTED BASELINE: the three-job shell and default Still Asleep flow were reported live on 11 September. No new NapLoop live-test results have been supplied. Preserve them and establish a fresh phone baseline when testing resumes.</w:t>
      </w:r>
    </w:p>
    <w:p>
      <w:pPr>
        <w:spacing w:after="60"/>
        <w:ind w:left="288" w:hanging="259"/>
        <w:widowControl/>
      </w:pPr>
      <w:r>
        <w:t>2. DECISION — FIRST DEVELOPMENT GATE: reconcile and complete the invitation/user framework already partly evidenced in the repository. Verify account identity, sessions, registration gates, scoped invitations, durable storage and guest participation before broader walking work.</w:t>
      </w:r>
    </w:p>
    <w:p>
      <w:pPr>
        <w:spacing w:after="60"/>
        <w:ind w:left="288" w:hanging="259"/>
        <w:widowControl/>
      </w:pPr>
      <w:r>
        <w:t>3. DECISION — AFTER THE FRAMEWORK: map the existing code onto shared journey capabilities and independent travel profiles. Extract only boundaries needed by the next walking experiment; retain one app and deployment package.</w:t>
      </w:r>
    </w:p>
    <w:p>
      <w:pPr>
        <w:spacing w:after="60"/>
        <w:ind w:left="288" w:hanging="259"/>
        <w:widowControl/>
      </w:pPr>
      <w:r>
        <w:t>4. PLANNED: test pram and carrier route explanations on a small Windsor path network after the framework gate. Validate the existing two-parent meetup journey independently; neither is reported complete.</w:t>
      </w:r>
    </w:p>
    <w:p>
      <w:pPr>
        <w:spacing w:after="60"/>
        <w:ind w:left="288" w:hanging="259"/>
        <w:widowControl/>
      </w:pPr>
      <w:r>
        <w:t>5. RETAINED BACKLOG: bounded spur repair behind an off-by-default flag, multiple device-local saved places and meetup adoption of the shared navigation layer. Live testing continues when available; GPX and dedicated navigation remain later.</w:t>
      </w:r>
    </w:p>
    <w:p>
      <w:pPr/>
      <w:r>
        <w:t>DECISION 14 SEPTEMBER: one NapLoop package will include pram and carrier walking after the invitation/user framework. Sections 25–27 define the new scope and acceptance gates. This expands product intent without changing the reported implementation snapshot.</w:t>
      </w:r>
    </w:p>
    <w:p>
      <w:pPr>
        <w:pStyle w:val="Heading1"/>
        <w:keepNext/>
      </w:pPr>
      <w:r>
        <w:rPr>
          <w:color w:val="000000"/>
        </w:rPr>
        <w:t>2. Product vision and positioning</w:t>
      </w:r>
    </w:p>
    <w:p>
      <w:pPr>
        <w:pStyle w:val="SectionStrap"/>
        <w:keepNext/>
        <w:keepLines w:val="0"/>
        <w:spacing w:after="100"/>
        <w:widowControl/>
      </w:pPr>
      <w:r>
        <w:rPr>
          <w:i w:val="0"/>
        </w:rPr>
        <w:t>NapLoop should remain a parent utility first, even as it adds collaborative planning.</w:t>
      </w:r>
    </w:p>
    <w:p>
      <w:pPr>
        <w:pStyle w:val="Heading2"/>
        <w:keepNext/>
      </w:pPr>
      <w:r>
        <w:rPr>
          <w:color w:val="000000"/>
        </w:rPr>
        <w:t>Vision</w:t>
      </w:r>
    </w:p>
    <w:p>
      <w:pPr>
        <w:keepLines w:val="0"/>
        <w:spacing w:after="100"/>
        <w:widowControl/>
      </w:pPr>
      <w:r>
        <w:rPr>
          <w:i w:val="0"/>
        </w:rPr>
        <w:t>Make time-bound family journeys calmer and more predictable by helping parents choose suitable routes, arrival times and practical meeting places. Driving remains the implemented core; pram and carrier walking are agreed additions to the same app.</w:t>
      </w:r>
    </w:p>
    <w:p>
      <w:pPr>
        <w:pStyle w:val="Heading2"/>
        <w:keepNext/>
      </w:pPr>
      <w:r>
        <w:rPr>
          <w:color w:val="000000"/>
        </w:rPr>
        <w:t>Positioning</w:t>
      </w:r>
    </w:p>
    <w:p>
      <w:pPr>
        <w:keepLines w:val="0"/>
        <w:spacing w:after="100"/>
        <w:widowControl/>
      </w:pPr>
      <w:r>
        <w:rPr>
          <w:i w:val="0"/>
        </w:rPr>
        <w:t>NapLoop sits between navigation, parenting utilities, and lightweight social travel planning. General-purpose maps answer “What is the fastest route?” NapLoop should answer “What drive fits the time we need?” and “What destination fits all of us?”</w:t>
      </w:r>
    </w:p>
    <w:p>
      <w:pPr>
        <w:pStyle w:val="Heading2"/>
        <w:keepNext/>
      </w:pPr>
      <w:r>
        <w:rPr>
          <w:color w:val="000000"/>
        </w:rPr>
        <w:t>Product category boundaries</w:t>
      </w:r>
    </w:p>
    <w:p>
      <w:pPr>
        <w:pStyle w:val="ListBullet"/>
        <w:spacing w:after="50"/>
        <w:ind w:left="259" w:hanging="173"/>
        <w:widowControl/>
      </w:pPr>
      <w:r>
        <w:t>Not a medical product and not a guaranteed sleep aid.</w:t>
      </w:r>
    </w:p>
    <w:p>
      <w:pPr>
        <w:pStyle w:val="ListBullet"/>
        <w:spacing w:after="50"/>
        <w:ind w:left="259" w:hanging="173"/>
        <w:widowControl/>
      </w:pPr>
      <w:r>
        <w:t>Not a replacement for Google Maps, Apple Maps, or a full navigation engine in the early phases.</w:t>
      </w:r>
    </w:p>
    <w:p>
      <w:pPr>
        <w:pStyle w:val="ListBullet"/>
        <w:spacing w:after="50"/>
        <w:ind w:left="259" w:hanging="173"/>
        <w:widowControl/>
      </w:pPr>
      <w:r>
        <w:t>Not a family social network or parenting content feed.</w:t>
      </w:r>
    </w:p>
    <w:p>
      <w:pPr>
        <w:pStyle w:val="ListBullet"/>
        <w:spacing w:after="50"/>
        <w:ind w:left="259" w:hanging="173"/>
        <w:widowControl/>
      </w:pPr>
      <w:r>
        <w:t>Not a venue-review marketplace that rewrites provider ratings.</w:t>
      </w:r>
    </w:p>
    <w:p>
      <w:pPr>
        <w:pStyle w:val="ListBullet"/>
        <w:spacing w:after="50"/>
        <w:ind w:left="259" w:hanging="173"/>
        <w:widowControl/>
      </w:pPr>
      <w:r>
        <w:t>Not an address-sharing tool: collaborative planning must work without exposing exact home locations.</w:t>
      </w:r>
    </w:p>
    <w:p>
      <w:pPr>
        <w:pStyle w:val="Heading2"/>
        <w:keepNext/>
      </w:pPr>
      <w:r>
        <w:rPr>
          <w:color w:val="000000"/>
        </w:rPr>
        <w:t>One-sentence pitch</w:t>
      </w:r>
    </w:p>
    <w:p>
      <w:pPr>
        <w:pStyle w:val="Normal"/>
      </w:pPr>
      <w:r>
        <w:t>WORKING PITCH: NapLoop helps parents choose journeys that fit their available time and family needs, and practical places to meet. Walking is planned, not yet a delivered capability.</w:t>
      </w:r>
    </w:p>
    <w:p>
      <w:pPr>
        <w:spacing w:after="0"/>
        <w:keepNext/>
        <w:widowControl/>
      </w:pPr>
    </w:p>
    <w:p>
      <w:pPr>
        <w:pStyle w:val="Heading1"/>
        <w:keepNext/>
      </w:pPr>
      <w:r>
        <w:rPr>
          <w:color w:val="000000"/>
        </w:rPr>
        <w:t>3. Current implementation snapshot</w:t>
      </w:r>
    </w:p>
    <w:p>
      <w:pPr>
        <w:pStyle w:val="SectionStrap"/>
        <w:keepNext/>
        <w:keepLines w:val="0"/>
        <w:spacing w:after="100"/>
        <w:widowControl/>
      </w:pPr>
      <w:r>
        <w:rPr>
          <w:i w:val="0"/>
        </w:rPr>
        <w:t>Implementation snapshot reported by Claude in NapLoop Three Jobs, 11 September 2026, reconciled with the repository documentation.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Area</w:t>
            </w:r>
          </w:p>
        </w:tc>
        <w:tc>
          <w:tcPr>
            <w:tcW w:type="dxa" w:w="6653"/>
            <w:shd w:fill="17365D"/>
            <w:tcMar>
              <w:top w:w="80" w:type="dxa"/>
              <w:start w:w="90" w:type="dxa"/>
              <w:bottom w:w="80" w:type="dxa"/>
              <w:end w:w="90" w:type="dxa"/>
            </w:tcMar>
            <w:vAlign w:val="center"/>
          </w:tcPr>
          <w:p>
            <w:pPr>
              <w:keepNext/>
              <w:keepLines/>
              <w:spacing w:after="0"/>
            </w:pPr>
            <w:r>
              <w:rPr>
                <w:b/>
                <w:color w:val="FFFFFF"/>
                <w:sz w:val="17"/>
              </w:rPr>
              <w:t>Current state</w:t>
            </w:r>
          </w:p>
        </w:tc>
      </w:tr>
      <w:tr>
        <w:trPr>
          <w:cantSplit/>
        </w:trPr>
        <w:tc>
          <w:tcPr>
            <w:tcW w:type="dxa" w:w="3096"/>
            <w:tcMar>
              <w:top w:w="75" w:type="dxa"/>
              <w:start w:w="90" w:type="dxa"/>
              <w:bottom w:w="75" w:type="dxa"/>
              <w:end w:w="90" w:type="dxa"/>
            </w:tcMar>
            <w:vAlign w:val="center"/>
          </w:tcPr>
          <w:p>
            <w:pPr>
              <w:keepNext w:val="0"/>
              <w:keepLines/>
              <w:spacing w:after="0"/>
            </w:pPr>
            <w:r>
              <w:rPr>
                <w:sz w:val="17"/>
              </w:rPr>
              <w:t>Deployment</w:t>
            </w:r>
          </w:p>
        </w:tc>
        <w:tc>
          <w:tcPr>
            <w:tcW w:type="dxa" w:w="6653"/>
            <w:tcMar>
              <w:top w:w="75" w:type="dxa"/>
              <w:start w:w="90" w:type="dxa"/>
              <w:bottom w:w="75" w:type="dxa"/>
              <w:end w:w="90" w:type="dxa"/>
            </w:tcMar>
            <w:vAlign w:val="center"/>
          </w:tcPr>
          <w:p>
            <w:pPr>
              <w:keepNext w:val="0"/>
              <w:keepLines/>
              <w:spacing w:after="0"/>
            </w:pPr>
            <w:r>
              <w:rPr>
                <w:sz w:val="17"/>
              </w:rPr>
              <w:t>Claude reports main at a0f3410 pushed, deployed and verified on 11 September 2026. Frontend: driftway-front.onrender.com; backend: driftway.onrender.com. TomTom routing/search and storage reported healthy; Meet Halfway enabled.</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Route modes</w:t>
            </w:r>
          </w:p>
        </w:tc>
        <w:tc>
          <w:tcPr>
            <w:tcW w:type="dxa" w:w="6653"/>
            <w:shd w:fill="F8FAFB"/>
            <w:tcMar>
              <w:top w:w="75" w:type="dxa"/>
              <w:start w:w="90" w:type="dxa"/>
              <w:bottom w:w="75" w:type="dxa"/>
              <w:end w:w="90" w:type="dxa"/>
            </w:tcMar>
            <w:vAlign w:val="center"/>
          </w:tcPr>
          <w:p>
            <w:pPr>
              <w:keepNext w:val="0"/>
              <w:keepLines/>
              <w:spacing w:after="0"/>
            </w:pPr>
            <w:r>
              <w:rPr>
                <w:sz w:val="17"/>
              </w:rPr>
              <w:t>mode="loop" round trip and mode="destination" point-to-point are explicit and live.</w:t>
            </w:r>
          </w:p>
        </w:tc>
      </w:tr>
      <w:tr>
        <w:trPr>
          <w:cantSplit/>
        </w:trPr>
        <w:tc>
          <w:tcPr>
            <w:tcW w:type="dxa" w:w="3096"/>
            <w:tcMar>
              <w:top w:w="75" w:type="dxa"/>
              <w:start w:w="90" w:type="dxa"/>
              <w:bottom w:w="75" w:type="dxa"/>
              <w:end w:w="90" w:type="dxa"/>
            </w:tcMar>
            <w:vAlign w:val="center"/>
          </w:tcPr>
          <w:p>
            <w:pPr>
              <w:keepNext w:val="0"/>
              <w:keepLines/>
              <w:spacing w:after="0"/>
            </w:pPr>
            <w:r>
              <w:rPr>
                <w:sz w:val="17"/>
              </w:rPr>
              <w:t>Search</w:t>
            </w:r>
          </w:p>
        </w:tc>
        <w:tc>
          <w:tcPr>
            <w:tcW w:type="dxa" w:w="6653"/>
            <w:tcMar>
              <w:top w:w="75" w:type="dxa"/>
              <w:start w:w="90" w:type="dxa"/>
              <w:bottom w:w="75" w:type="dxa"/>
              <w:end w:w="90" w:type="dxa"/>
            </w:tcMar>
            <w:vAlign w:val="center"/>
          </w:tcPr>
          <w:p>
            <w:pPr>
              <w:keepNext w:val="0"/>
              <w:keepLines/>
              <w:spacing w:after="0"/>
            </w:pPr>
            <w:r>
              <w:rPr>
                <w:sz w:val="17"/>
              </w:rPr>
              <w:t>GET /api/search proxies TomTom search so the key does not reach the browser. UK postcode handling was checked against live data.</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Still Asleep</w:t>
            </w:r>
          </w:p>
        </w:tc>
        <w:tc>
          <w:tcPr>
            <w:tcW w:type="dxa" w:w="6653"/>
            <w:shd w:fill="F8FAFB"/>
            <w:tcMar>
              <w:top w:w="75" w:type="dxa"/>
              <w:start w:w="90" w:type="dxa"/>
              <w:bottom w:w="75" w:type="dxa"/>
              <w:end w:w="90" w:type="dxa"/>
            </w:tcMar>
            <w:vAlign w:val="center"/>
          </w:tcPr>
          <w:p>
            <w:pPr>
              <w:keepNext w:val="0"/>
              <w:keepLines/>
            </w:pPr>
            <w:r>
              <w:t>IMPLEMENTED and reported live: default job, cold launch without history, old card removed. Recent-search window approximately six hours, maximum ceiling 24 hours. Saved places never expire; multiple saved-place UI remains incomplete.</w:t>
            </w:r>
          </w:p>
        </w:tc>
      </w:tr>
      <w:tr>
        <w:trPr>
          <w:cantSplit/>
        </w:trPr>
        <w:tc>
          <w:tcPr>
            <w:tcW w:type="dxa" w:w="3096"/>
            <w:tcMar>
              <w:top w:w="75" w:type="dxa"/>
              <w:start w:w="90" w:type="dxa"/>
              <w:bottom w:w="75" w:type="dxa"/>
              <w:end w:w="90" w:type="dxa"/>
            </w:tcMar>
            <w:vAlign w:val="center"/>
          </w:tcPr>
          <w:p>
            <w:pPr>
              <w:keepNext w:val="0"/>
              <w:keepLines/>
              <w:spacing w:after="0"/>
            </w:pPr>
            <w:r>
              <w:rPr>
                <w:sz w:val="17"/>
              </w:rPr>
              <w:t>Safety UI</w:t>
            </w:r>
          </w:p>
        </w:tc>
        <w:tc>
          <w:tcPr>
            <w:tcW w:type="dxa" w:w="6653"/>
            <w:tcMar>
              <w:top w:w="75" w:type="dxa"/>
              <w:start w:w="90" w:type="dxa"/>
              <w:bottom w:w="75" w:type="dxa"/>
              <w:end w:w="90" w:type="dxa"/>
            </w:tcMar>
            <w:vAlign w:val="center"/>
          </w:tcPr>
          <w:p>
            <w:pPr>
              <w:keepNext w:val="0"/>
              <w:keepLines/>
              <w:spacing w:after="0"/>
            </w:pPr>
            <w:r>
              <w:rPr>
                <w:sz w:val="17"/>
              </w:rPr>
              <w:t>The delayed-arrival screen now explicitly says to set it up while parked or hand the phone to a passenger.</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Mock routing</w:t>
            </w:r>
          </w:p>
        </w:tc>
        <w:tc>
          <w:tcPr>
            <w:tcW w:type="dxa" w:w="6653"/>
            <w:shd w:fill="F8FAFB"/>
            <w:tcMar>
              <w:top w:w="75" w:type="dxa"/>
              <w:start w:w="90" w:type="dxa"/>
              <w:bottom w:w="75" w:type="dxa"/>
              <w:end w:w="90" w:type="dxa"/>
            </w:tcMar>
            <w:vAlign w:val="center"/>
          </w:tcPr>
          <w:p>
            <w:pPr>
              <w:keepNext w:val="0"/>
              <w:keepLines/>
              <w:spacing w:after="0"/>
            </w:pPr>
            <w:r>
              <w:rPr>
                <w:sz w:val="17"/>
              </w:rPr>
              <w:t>Simulated routes are inert: no navigation URL and clearly labelled not drivable.</w:t>
            </w:r>
          </w:p>
        </w:tc>
      </w:tr>
      <w:tr>
        <w:trPr>
          <w:cantSplit/>
        </w:trPr>
        <w:tc>
          <w:tcPr>
            <w:tcW w:type="dxa" w:w="3096"/>
            <w:tcMar>
              <w:top w:w="75" w:type="dxa"/>
              <w:start w:w="90" w:type="dxa"/>
              <w:bottom w:w="75" w:type="dxa"/>
              <w:end w:w="90" w:type="dxa"/>
            </w:tcMar>
            <w:vAlign w:val="center"/>
          </w:tcPr>
          <w:p>
            <w:pPr>
              <w:keepNext w:val="0"/>
              <w:keepLines/>
              <w:spacing w:after="0"/>
            </w:pPr>
            <w:r>
              <w:rPr>
                <w:sz w:val="17"/>
              </w:rPr>
              <w:t>Route count</w:t>
            </w:r>
          </w:p>
        </w:tc>
        <w:tc>
          <w:tcPr>
            <w:tcW w:type="dxa" w:w="6653"/>
            <w:tcMar>
              <w:top w:w="75" w:type="dxa"/>
              <w:start w:w="90" w:type="dxa"/>
              <w:bottom w:w="75" w:type="dxa"/>
              <w:end w:w="90" w:type="dxa"/>
            </w:tcMar>
            <w:vAlign w:val="center"/>
          </w:tcPr>
          <w:p>
            <w:pPr>
              <w:keepNext w:val="0"/>
              <w:keepLines/>
              <w:spacing w:after="0"/>
            </w:pPr>
            <w:r>
              <w:rPr>
                <w:sz w:val="17"/>
              </w:rPr>
              <w:t>The generator no longer backfills rejected routes merely to fill three cards; fewer clean routes are allowed.</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Resilience</w:t>
            </w:r>
          </w:p>
        </w:tc>
        <w:tc>
          <w:tcPr>
            <w:tcW w:type="dxa" w:w="6653"/>
            <w:shd w:fill="F8FAFB"/>
            <w:tcMar>
              <w:top w:w="75" w:type="dxa"/>
              <w:start w:w="90" w:type="dxa"/>
              <w:bottom w:w="75" w:type="dxa"/>
              <w:end w:w="90" w:type="dxa"/>
            </w:tcMar>
            <w:vAlign w:val="center"/>
          </w:tcPr>
          <w:p>
            <w:pPr>
              <w:keepNext w:val="0"/>
              <w:keepLines/>
              <w:spacing w:after="0"/>
            </w:pPr>
            <w:r>
              <w:rPr>
                <w:sz w:val="17"/>
              </w:rPr>
              <w:t>Database initialization failures no longer prevent routing/search from starting; storage health is reported separately.</w:t>
            </w:r>
          </w:p>
        </w:tc>
      </w:tr>
      <w:tr>
        <w:trPr>
          <w:cantSplit/>
        </w:trPr>
        <w:tc>
          <w:tcPr>
            <w:tcW w:type="dxa" w:w="3096"/>
            <w:vAlign w:val="center"/>
          </w:tcPr>
          <w:p>
            <w:pPr>
              <w:keepNext w:val="0"/>
              <w:keepLines/>
            </w:pPr>
            <w:r>
              <w:t>Navigation handoff</w:t>
            </w:r>
          </w:p>
        </w:tc>
        <w:tc>
          <w:tcPr>
            <w:tcW w:type="dxa" w:w="6653"/>
            <w:vAlign w:val="center"/>
          </w:tcPr>
          <w:p>
            <w:pPr>
              <w:keepNext w:val="0"/>
              <w:keepLines/>
            </w:pPr>
            <w:r>
              <w:t>IMPLEMENTED in core routing. keeps_waypoints is the guarantee, not exact path or duration. Meetup cards still bypass the layer.</w:t>
            </w:r>
          </w:p>
        </w:tc>
      </w:tr>
      <w:tr>
        <w:trPr>
          <w:cantSplit/>
        </w:trPr>
        <w:tc>
          <w:tcPr>
            <w:tcW w:type="dxa" w:w="3096"/>
            <w:vAlign w:val="center"/>
          </w:tcPr>
          <w:p>
            <w:pPr>
              <w:keepNext w:val="0"/>
              <w:keepLines/>
            </w:pPr>
            <w:r>
              <w:t>Meet Halfway</w:t>
            </w:r>
          </w:p>
        </w:tc>
        <w:tc>
          <w:tcPr>
            <w:tcW w:type="dxa" w:w="6653"/>
            <w:vAlign w:val="center"/>
          </w:tcPr>
          <w:p>
            <w:pPr>
              <w:keepNext w:val="0"/>
              <w:keepLines/>
            </w:pPr>
            <w:r>
              <w:t>Flagged experiment enabled in production. Beta-invite infrastructure documented; complete two-parent guest-to-venue validation remains open.</w:t>
            </w:r>
          </w:p>
        </w:tc>
      </w:tr>
    </w:tbl>
    <w:p>
      <w:pPr>
        <w:spacing w:after="0"/>
        <w:keepNext/>
        <w:widowControl/>
      </w:pPr>
    </w:p>
    <w:p>
      <w:pPr>
        <w:pStyle w:val="Heading2"/>
        <w:keepNext/>
      </w:pPr>
      <w:r>
        <w:rPr>
          <w:color w:val="000000"/>
        </w:rPr>
        <w:t>Verification numbers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Signal</w:t>
            </w:r>
          </w:p>
        </w:tc>
        <w:tc>
          <w:tcPr>
            <w:tcW w:type="dxa" w:w="6653"/>
            <w:shd w:fill="17365D"/>
            <w:tcMar>
              <w:top w:w="80" w:type="dxa"/>
              <w:start w:w="90" w:type="dxa"/>
              <w:bottom w:w="80" w:type="dxa"/>
              <w:end w:w="90" w:type="dxa"/>
            </w:tcMar>
            <w:vAlign w:val="center"/>
          </w:tcPr>
          <w:p>
            <w:pPr>
              <w:keepNext/>
              <w:keepLines/>
              <w:spacing w:after="0"/>
            </w:pPr>
            <w:r>
              <w:rPr>
                <w:b/>
                <w:color w:val="FFFFFF"/>
                <w:sz w:val="17"/>
              </w:rPr>
              <w:t>Finding</w:t>
            </w:r>
          </w:p>
        </w:tc>
      </w:tr>
      <w:tr>
        <w:trPr>
          <w:cantSplit/>
        </w:trPr>
        <w:tc>
          <w:tcPr>
            <w:tcW w:type="dxa" w:w="3096"/>
            <w:tcMar>
              <w:top w:w="75" w:type="dxa"/>
              <w:start w:w="90" w:type="dxa"/>
              <w:bottom w:w="75" w:type="dxa"/>
              <w:end w:w="90" w:type="dxa"/>
            </w:tcMar>
            <w:vAlign w:val="center"/>
          </w:tcPr>
          <w:p>
            <w:pPr>
              <w:keepNext w:val="0"/>
              <w:keepLines/>
              <w:spacing w:after="0"/>
            </w:pPr>
            <w:r>
              <w:rPr>
                <w:sz w:val="17"/>
              </w:rPr>
              <w:t>Automated tests</w:t>
            </w:r>
          </w:p>
        </w:tc>
        <w:tc>
          <w:tcPr>
            <w:tcW w:type="dxa" w:w="6653"/>
            <w:tcMar>
              <w:top w:w="75" w:type="dxa"/>
              <w:start w:w="90" w:type="dxa"/>
              <w:bottom w:w="75" w:type="dxa"/>
              <w:end w:w="90" w:type="dxa"/>
            </w:tcMar>
            <w:vAlign w:val="center"/>
          </w:tcPr>
          <w:p>
            <w:pPr>
              <w:keepNext w:val="0"/>
              <w:keepLines/>
              <w:spacing w:after="0"/>
            </w:pPr>
            <w:r>
              <w:rPr>
                <w:sz w:val="17"/>
              </w:rPr>
              <w:t>Claude reports 134 passing: 120 backend and 14 frontend. Not rerun for this revision. Contradictory saved-place test descriptions in the handoff still require clarification.</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Duration accuracy</w:t>
            </w:r>
          </w:p>
        </w:tc>
        <w:tc>
          <w:tcPr>
            <w:tcW w:type="dxa" w:w="6653"/>
            <w:shd w:fill="F8FAFB"/>
            <w:tcMar>
              <w:top w:w="75" w:type="dxa"/>
              <w:start w:w="90" w:type="dxa"/>
              <w:bottom w:w="75" w:type="dxa"/>
              <w:end w:w="90" w:type="dxa"/>
            </w:tcMar>
            <w:vAlign w:val="center"/>
          </w:tcPr>
          <w:p>
            <w:pPr>
              <w:keepNext w:val="0"/>
              <w:keepLines/>
              <w:spacing w:after="0"/>
            </w:pPr>
            <w:r>
              <w:rPr>
                <w:sz w:val="17"/>
              </w:rPr>
              <w:t>Historical measurement: 23/24 settings combinations returned three loops within ±10 minutes; 21/24 within ±5. Not remeasured after this release.</w:t>
            </w:r>
          </w:p>
        </w:tc>
      </w:tr>
      <w:tr>
        <w:trPr>
          <w:cantSplit/>
        </w:trPr>
        <w:tc>
          <w:tcPr>
            <w:tcW w:type="dxa" w:w="3096"/>
            <w:tcMar>
              <w:top w:w="75" w:type="dxa"/>
              <w:start w:w="90" w:type="dxa"/>
              <w:bottom w:w="75" w:type="dxa"/>
              <w:end w:w="90" w:type="dxa"/>
            </w:tcMar>
            <w:vAlign w:val="center"/>
          </w:tcPr>
          <w:p>
            <w:pPr>
              <w:keepNext w:val="0"/>
              <w:keepLines/>
              <w:spacing w:after="0"/>
            </w:pPr>
            <w:r>
              <w:rPr>
                <w:sz w:val="17"/>
              </w:rPr>
              <w:t>Provider cost pressure</w:t>
            </w:r>
          </w:p>
        </w:tc>
        <w:tc>
          <w:tcPr>
            <w:tcW w:type="dxa" w:w="6653"/>
            <w:tcMar>
              <w:top w:w="75" w:type="dxa"/>
              <w:start w:w="90" w:type="dxa"/>
              <w:bottom w:w="75" w:type="dxa"/>
              <w:end w:w="90" w:type="dxa"/>
            </w:tcMar>
            <w:vAlign w:val="center"/>
          </w:tcPr>
          <w:p>
            <w:pPr>
              <w:keepNext w:val="0"/>
              <w:keepLines/>
              <w:spacing w:after="0"/>
            </w:pPr>
            <w:r>
              <w:rPr>
                <w:sz w:val="17"/>
              </w:rPr>
              <w:t>Historical average: 15.3 TomTom calls per generation; not a fresh production measurement.</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Known route-quality problem</w:t>
            </w:r>
          </w:p>
        </w:tc>
        <w:tc>
          <w:tcPr>
            <w:tcW w:type="dxa" w:w="6653"/>
            <w:shd w:fill="F8FAFB"/>
            <w:tcMar>
              <w:top w:w="75" w:type="dxa"/>
              <w:start w:w="90" w:type="dxa"/>
              <w:bottom w:w="75" w:type="dxa"/>
              <w:end w:w="90" w:type="dxa"/>
            </w:tcMar>
            <w:vAlign w:val="center"/>
          </w:tcPr>
          <w:p>
            <w:pPr>
              <w:keepNext w:val="0"/>
              <w:keepLines/>
              <w:spacing w:after="0"/>
            </w:pPr>
            <w:r>
              <w:rPr>
                <w:sz w:val="17"/>
              </w:rPr>
              <w:t>Historical finding: 24/24 candidates contained a turn-around with exact-waypoint routing. Repair remains unbuilt.</w:t>
            </w:r>
          </w:p>
        </w:tc>
      </w:tr>
    </w:tbl>
    <w:p>
      <w:pPr>
        <w:spacing w:after="0"/>
        <w:keepNext/>
        <w:widowControl/>
      </w:pPr>
    </w:p>
    <w:p>
      <w:pPr>
        <w:pStyle w:val="Normal"/>
      </w:pPr>
      <w:r>
        <w:t>HISTORICAL STRUCTURAL FINDING: exact-waypoint routing produced turn-arounds across dense, suburban and rural starts. OpenRouteService and GraphHopper remain candidates for a verified commercial and technical comparison, not selected replacements.</w:t>
      </w:r>
    </w:p>
    <w:p>
      <w:pPr>
        <w:spacing w:after="0"/>
        <w:keepNext/>
        <w:widowControl/>
      </w:pPr>
    </w:p>
    <w:p>
      <w:pPr>
        <w:pStyle w:val="Heading2"/>
        <w:keepNext/>
      </w:pPr>
      <w:r>
        <w:rPr>
          <w:color w:val="000000"/>
        </w:rPr>
        <w:t>Direct-route floor</w:t>
      </w:r>
    </w:p>
    <w:p>
      <w:pPr>
        <w:keepLines w:val="0"/>
        <w:spacing w:after="100"/>
        <w:widowControl/>
      </w:pPr>
      <w:r>
        <w:rPr>
          <w:i w:val="0"/>
        </w:rPr>
        <w:t>Destination routes first measure the direct drive. A padded route can only be longer than the direct route. The UI distinguishes “requested duration is shorter than the direct drive” from “the direct drive already takes about the requested time,” avoiding nonsensical error language.</w:t>
      </w:r>
    </w:p>
    <w:p>
      <w:pPr>
        <w:pStyle w:val="Heading2"/>
        <w:keepNext/>
      </w:pPr>
      <w:r>
        <w:rPr>
          <w:color w:val="000000"/>
        </w:rPr>
        <w:t>Open operational issue</w:t>
      </w:r>
    </w:p>
    <w:p>
      <w:pPr>
        <w:keepLines w:val="0"/>
        <w:spacing w:after="100"/>
        <w:widowControl/>
      </w:pPr>
      <w:r>
        <w:rPr>
          <w:i w:val="0"/>
        </w:rPr>
        <w:t>Claude reports storage healthy at deployment a0f3410. The earlier database-expiry incident is historical; durable storage and migrations remain open operational work. Missing or unreachable optional storage must not stop routing/search. DEPLOY.md describes a local SQLite fallback when DATABASE_URL is absent, but its provider-plan details must be rechecked before making a hosting decision. Avoid relying on disposable test storage for real-user records.</w:t>
      </w:r>
    </w:p>
    <w:p>
      <w:pPr>
        <w:pStyle w:val="Heading1"/>
        <w:keepNext/>
      </w:pPr>
      <w:r>
        <w:rPr>
          <w:color w:val="000000"/>
        </w:rPr>
        <w:t>4. Users, situations and jobs to be done</w:t>
      </w:r>
    </w:p>
    <w:p>
      <w:pPr>
        <w:pStyle w:val="Heading2"/>
        <w:keepNext/>
      </w:pPr>
      <w:r>
        <w:rPr>
          <w:color w:val="000000"/>
        </w:rPr>
        <w:t>Primary users</w:t>
      </w:r>
    </w:p>
    <w:p>
      <w:pPr>
        <w:pStyle w:val="ListBullet"/>
        <w:spacing w:after="50"/>
        <w:ind w:left="259" w:hanging="173"/>
        <w:widowControl/>
      </w:pPr>
      <w:r>
        <w:t>Parents and carers of babies or toddlers who often sleep in the car.</w:t>
      </w:r>
    </w:p>
    <w:p>
      <w:pPr>
        <w:pStyle w:val="ListBullet"/>
        <w:spacing w:after="50"/>
        <w:ind w:left="259" w:hanging="173"/>
        <w:widowControl/>
      </w:pPr>
      <w:r>
        <w:t>Drivers who need to extend a nap before returning home.</w:t>
      </w:r>
    </w:p>
    <w:p>
      <w:pPr>
        <w:pStyle w:val="ListBullet"/>
        <w:spacing w:after="50"/>
        <w:ind w:left="259" w:hanging="173"/>
        <w:widowControl/>
      </w:pPr>
      <w:r>
        <w:t>Families travelling to a real destination but wanting the total drive to match a sleep window.</w:t>
      </w:r>
    </w:p>
    <w:p>
      <w:pPr>
        <w:pStyle w:val="ListBullet"/>
        <w:spacing w:after="50"/>
        <w:ind w:left="259" w:hanging="173"/>
        <w:widowControl/>
      </w:pPr>
      <w:r>
        <w:t>Parents arranging playdates or child-friendly meetups with one or more other families.</w:t>
      </w:r>
    </w:p>
    <w:p>
      <w:pPr>
        <w:pStyle w:val="ListBullet"/>
        <w:spacing w:after="50"/>
        <w:ind w:left="259" w:hanging="173"/>
        <w:widowControl/>
      </w:pPr>
      <w:r>
        <w:t>Parents whose children prefer steady motorway driving as well as those who prefer quieter local roads.</w:t>
      </w:r>
    </w:p>
    <w:p>
      <w:pPr>
        <w:pStyle w:val="ListBullet"/>
      </w:pPr>
      <w:r>
        <w:t>Parents choosing a time-bounded walk with a pram or baby carrier; equipment, terrain, load and return options matter. PLANNED.</w:t>
      </w:r>
    </w:p>
    <w:p>
      <w:pPr>
        <w:pStyle w:val="Heading2"/>
        <w:keepNext/>
      </w:pPr>
      <w:r>
        <w:rPr>
          <w:color w:val="000000"/>
        </w:rPr>
        <w:t>Core situations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Situation</w:t>
            </w:r>
          </w:p>
        </w:tc>
        <w:tc>
          <w:tcPr>
            <w:tcW w:type="dxa" w:w="6653"/>
            <w:shd w:fill="17365D"/>
            <w:tcMar>
              <w:top w:w="80" w:type="dxa"/>
              <w:start w:w="90" w:type="dxa"/>
              <w:bottom w:w="80" w:type="dxa"/>
              <w:end w:w="90" w:type="dxa"/>
            </w:tcMar>
            <w:vAlign w:val="center"/>
          </w:tcPr>
          <w:p>
            <w:pPr>
              <w:keepNext/>
              <w:keepLines/>
              <w:spacing w:after="0"/>
            </w:pPr>
            <w:r>
              <w:rPr>
                <w:b/>
                <w:color w:val="FFFFFF"/>
                <w:sz w:val="17"/>
              </w:rPr>
              <w:t>Job to be done</w:t>
            </w:r>
          </w:p>
        </w:tc>
      </w:tr>
      <w:tr>
        <w:trPr>
          <w:cantSplit/>
        </w:trPr>
        <w:tc>
          <w:tcPr>
            <w:tcW w:type="dxa" w:w="3096"/>
            <w:tcMar>
              <w:top w:w="75" w:type="dxa"/>
              <w:start w:w="90" w:type="dxa"/>
              <w:bottom w:w="75" w:type="dxa"/>
              <w:end w:w="90" w:type="dxa"/>
            </w:tcMar>
            <w:vAlign w:val="center"/>
          </w:tcPr>
          <w:p>
            <w:pPr>
              <w:keepNext w:val="0"/>
              <w:keepLines/>
              <w:spacing w:after="0"/>
            </w:pPr>
            <w:r>
              <w:rPr>
                <w:sz w:val="17"/>
              </w:rPr>
              <w:t>Baby needs a nap now</w:t>
            </w:r>
          </w:p>
        </w:tc>
        <w:tc>
          <w:tcPr>
            <w:tcW w:type="dxa" w:w="6653"/>
            <w:tcMar>
              <w:top w:w="75" w:type="dxa"/>
              <w:start w:w="90" w:type="dxa"/>
              <w:bottom w:w="75" w:type="dxa"/>
              <w:end w:w="90" w:type="dxa"/>
            </w:tcMar>
            <w:vAlign w:val="center"/>
          </w:tcPr>
          <w:p>
            <w:pPr>
              <w:keepNext w:val="0"/>
              <w:keepLines/>
              <w:spacing w:after="0"/>
            </w:pPr>
            <w:r>
              <w:rPr>
                <w:sz w:val="17"/>
              </w:rPr>
              <w:t>Generate a useful drive of roughly the requested duration.</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Baby is asleep and home is too close</w:t>
            </w:r>
          </w:p>
        </w:tc>
        <w:tc>
          <w:tcPr>
            <w:tcW w:type="dxa" w:w="6653"/>
            <w:shd w:fill="F8FAFB"/>
            <w:tcMar>
              <w:top w:w="75" w:type="dxa"/>
              <w:start w:w="90" w:type="dxa"/>
              <w:bottom w:w="75" w:type="dxa"/>
              <w:end w:w="90" w:type="dxa"/>
            </w:tcMar>
            <w:vAlign w:val="center"/>
          </w:tcPr>
          <w:p>
            <w:pPr>
              <w:keepNext w:val="0"/>
              <w:keepLines/>
              <w:spacing w:after="0"/>
            </w:pPr>
            <w:r>
              <w:rPr>
                <w:sz w:val="17"/>
              </w:rPr>
              <w:t>Extend the journey without improvised detours.</w:t>
            </w:r>
          </w:p>
        </w:tc>
      </w:tr>
      <w:tr>
        <w:trPr>
          <w:cantSplit/>
        </w:trPr>
        <w:tc>
          <w:tcPr>
            <w:tcW w:type="dxa" w:w="3096"/>
            <w:tcMar>
              <w:top w:w="75" w:type="dxa"/>
              <w:start w:w="90" w:type="dxa"/>
              <w:bottom w:w="75" w:type="dxa"/>
              <w:end w:w="90" w:type="dxa"/>
            </w:tcMar>
            <w:vAlign w:val="center"/>
          </w:tcPr>
          <w:p>
            <w:pPr>
              <w:keepNext w:val="0"/>
              <w:keepLines/>
              <w:spacing w:after="0"/>
            </w:pPr>
            <w:r>
              <w:rPr>
                <w:sz w:val="17"/>
              </w:rPr>
              <w:t>Playdate is 25 minutes away but nap needs an hour</w:t>
            </w:r>
          </w:p>
        </w:tc>
        <w:tc>
          <w:tcPr>
            <w:tcW w:type="dxa" w:w="6653"/>
            <w:tcMar>
              <w:top w:w="75" w:type="dxa"/>
              <w:start w:w="90" w:type="dxa"/>
              <w:bottom w:w="75" w:type="dxa"/>
              <w:end w:w="90" w:type="dxa"/>
            </w:tcMar>
            <w:vAlign w:val="center"/>
          </w:tcPr>
          <w:p>
            <w:pPr>
              <w:keepNext w:val="0"/>
              <w:keepLines/>
              <w:spacing w:after="0"/>
            </w:pPr>
            <w:r>
              <w:rPr>
                <w:sz w:val="17"/>
              </w:rPr>
              <w:t>Create a roughly one-hour route that still ends at the playdate.</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Two parents want to meet</w:t>
            </w:r>
          </w:p>
        </w:tc>
        <w:tc>
          <w:tcPr>
            <w:tcW w:type="dxa" w:w="6653"/>
            <w:shd w:fill="F8FAFB"/>
            <w:tcMar>
              <w:top w:w="75" w:type="dxa"/>
              <w:start w:w="90" w:type="dxa"/>
              <w:bottom w:w="75" w:type="dxa"/>
              <w:end w:w="90" w:type="dxa"/>
            </w:tcMar>
            <w:vAlign w:val="center"/>
          </w:tcPr>
          <w:p>
            <w:pPr>
              <w:keepNext w:val="0"/>
              <w:keepLines/>
              <w:spacing w:after="0"/>
            </w:pPr>
            <w:r>
              <w:rPr>
                <w:sz w:val="17"/>
              </w:rPr>
              <w:t>Find family-suitable venues with practical and reasonably fair travel times.</w:t>
            </w:r>
          </w:p>
        </w:tc>
      </w:tr>
      <w:tr>
        <w:trPr>
          <w:cantSplit/>
        </w:trPr>
        <w:tc>
          <w:tcPr>
            <w:tcW w:type="dxa" w:w="3096"/>
            <w:tcMar>
              <w:top w:w="75" w:type="dxa"/>
              <w:start w:w="90" w:type="dxa"/>
              <w:bottom w:w="75" w:type="dxa"/>
              <w:end w:w="90" w:type="dxa"/>
            </w:tcMar>
            <w:vAlign w:val="center"/>
          </w:tcPr>
          <w:p>
            <w:pPr>
              <w:keepNext w:val="0"/>
              <w:keepLines/>
              <w:spacing w:after="0"/>
            </w:pPr>
            <w:r>
              <w:rPr>
                <w:sz w:val="17"/>
              </w:rPr>
              <w:t>Several parents have different constraints</w:t>
            </w:r>
          </w:p>
        </w:tc>
        <w:tc>
          <w:tcPr>
            <w:tcW w:type="dxa" w:w="6653"/>
            <w:tcMar>
              <w:top w:w="75" w:type="dxa"/>
              <w:start w:w="90" w:type="dxa"/>
              <w:bottom w:w="75" w:type="dxa"/>
              <w:end w:w="90" w:type="dxa"/>
            </w:tcMar>
            <w:vAlign w:val="center"/>
          </w:tcPr>
          <w:p>
            <w:pPr>
              <w:keepNext w:val="0"/>
              <w:keepLines/>
              <w:spacing w:after="0"/>
            </w:pPr>
            <w:r>
              <w:rPr>
                <w:sz w:val="17"/>
              </w:rPr>
              <w:t>Respect each person’s maximum and preferred drive rather than chasing geometric symmetry.</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No obvious activity type</w:t>
            </w:r>
          </w:p>
        </w:tc>
        <w:tc>
          <w:tcPr>
            <w:tcW w:type="dxa" w:w="6653"/>
            <w:shd w:fill="F8FAFB"/>
            <w:tcMar>
              <w:top w:w="75" w:type="dxa"/>
              <w:start w:w="90" w:type="dxa"/>
              <w:bottom w:w="75" w:type="dxa"/>
              <w:end w:w="90" w:type="dxa"/>
            </w:tcMar>
            <w:vAlign w:val="center"/>
          </w:tcPr>
          <w:p>
            <w:pPr>
              <w:keepNext w:val="0"/>
              <w:keepLines/>
              <w:spacing w:after="0"/>
            </w:pPr>
            <w:r>
              <w:rPr>
                <w:sz w:val="17"/>
              </w:rPr>
              <w:t>Explore a diverse set of family-safe activities in the practical overlap.</w:t>
            </w:r>
          </w:p>
        </w:tc>
      </w:tr>
    </w:tbl>
    <w:p>
      <w:pPr>
        <w:spacing w:after="0"/>
        <w:keepNext/>
        <w:widowControl/>
      </w:pPr>
    </w:p>
    <w:p>
      <w:pPr>
        <w:pStyle w:val="Heading2"/>
        <w:keepNext/>
      </w:pPr>
      <w:r>
        <w:rPr>
          <w:color w:val="000000"/>
        </w:rPr>
        <w:t>Jobs to be done</w:t>
      </w:r>
    </w:p>
    <w:p>
      <w:pPr>
        <w:pStyle w:val="ListBullet"/>
        <w:spacing w:after="50"/>
        <w:ind w:left="259" w:hanging="173"/>
        <w:widowControl/>
      </w:pPr>
      <w:r>
        <w:t>Help me choose a drive that lasts approximately the right amount of time.</w:t>
      </w:r>
    </w:p>
    <w:p>
      <w:pPr>
        <w:pStyle w:val="ListBullet"/>
        <w:spacing w:after="50"/>
        <w:ind w:left="259" w:hanging="173"/>
        <w:widowControl/>
      </w:pPr>
      <w:r>
        <w:t>Match the road character I select rather than merely toggling a provider option.</w:t>
      </w:r>
    </w:p>
    <w:p>
      <w:pPr>
        <w:pStyle w:val="ListBullet"/>
        <w:spacing w:after="50"/>
        <w:ind w:left="259" w:hanging="173"/>
        <w:widowControl/>
      </w:pPr>
      <w:r>
        <w:t>Get me to a real destination without arriving too soon.</w:t>
      </w:r>
    </w:p>
    <w:p>
      <w:pPr>
        <w:pStyle w:val="ListBullet"/>
        <w:spacing w:after="50"/>
        <w:ind w:left="259" w:hanging="173"/>
        <w:widowControl/>
      </w:pPr>
      <w:r>
        <w:t>Help us choose where to meet without exchanging home addresses.</w:t>
      </w:r>
    </w:p>
    <w:p>
      <w:pPr>
        <w:pStyle w:val="ListBullet"/>
        <w:spacing w:after="50"/>
        <w:ind w:left="259" w:hanging="173"/>
        <w:widowControl/>
      </w:pPr>
      <w:r>
        <w:t>Show trade-offs in minutes so the group can decide whether an imbalance is acceptable.</w:t>
      </w:r>
    </w:p>
    <w:p>
      <w:pPr>
        <w:pStyle w:val="ListBullet"/>
        <w:spacing w:after="50"/>
        <w:ind w:left="259" w:hanging="173"/>
        <w:widowControl/>
      </w:pPr>
      <w:r>
        <w:t>When data is incomplete, show uncertainty rather than pretending certainty.</w:t>
      </w:r>
    </w:p>
    <w:p>
      <w:pPr>
        <w:pStyle w:val="Heading1"/>
        <w:keepNext/>
      </w:pPr>
      <w:r>
        <w:rPr>
          <w:color w:val="000000"/>
        </w:rPr>
        <w:t>5. Product principles</w:t>
      </w:r>
    </w:p>
    <w:p>
      <w:pPr>
        <w:pStyle w:val="SectionStrap"/>
        <w:keepNext/>
        <w:keepLines w:val="0"/>
        <w:spacing w:after="100"/>
        <w:widowControl/>
      </w:pPr>
      <w:r>
        <w:rPr>
          <w:i w:val="0"/>
        </w:rPr>
        <w:t>Rules that should survive feature debates.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Principle</w:t>
            </w:r>
          </w:p>
        </w:tc>
        <w:tc>
          <w:tcPr>
            <w:tcW w:type="dxa" w:w="6653"/>
            <w:shd w:fill="17365D"/>
            <w:tcMar>
              <w:top w:w="80" w:type="dxa"/>
              <w:start w:w="90" w:type="dxa"/>
              <w:bottom w:w="80" w:type="dxa"/>
              <w:end w:w="90" w:type="dxa"/>
            </w:tcMar>
            <w:vAlign w:val="center"/>
          </w:tcPr>
          <w:p>
            <w:pPr>
              <w:keepNext/>
              <w:keepLines/>
              <w:spacing w:after="0"/>
            </w:pPr>
            <w:r>
              <w:rPr>
                <w:b/>
                <w:color w:val="FFFFFF"/>
                <w:sz w:val="17"/>
              </w:rPr>
              <w:t>Meaning</w:t>
            </w:r>
          </w:p>
        </w:tc>
      </w:tr>
      <w:tr>
        <w:trPr>
          <w:cantSplit/>
        </w:trPr>
        <w:tc>
          <w:tcPr>
            <w:tcW w:type="dxa" w:w="3096"/>
            <w:tcMar>
              <w:top w:w="75" w:type="dxa"/>
              <w:start w:w="90" w:type="dxa"/>
              <w:bottom w:w="75" w:type="dxa"/>
              <w:end w:w="90" w:type="dxa"/>
            </w:tcMar>
            <w:vAlign w:val="center"/>
          </w:tcPr>
          <w:p>
            <w:pPr>
              <w:keepNext w:val="0"/>
              <w:keepLines/>
              <w:spacing w:after="0"/>
            </w:pPr>
            <w:r>
              <w:rPr>
                <w:sz w:val="17"/>
              </w:rPr>
              <w:t>Time first</w:t>
            </w:r>
          </w:p>
        </w:tc>
        <w:tc>
          <w:tcPr>
            <w:tcW w:type="dxa" w:w="6653"/>
            <w:tcMar>
              <w:top w:w="75" w:type="dxa"/>
              <w:start w:w="90" w:type="dxa"/>
              <w:bottom w:w="75" w:type="dxa"/>
              <w:end w:w="90" w:type="dxa"/>
            </w:tcMar>
            <w:vAlign w:val="center"/>
          </w:tcPr>
          <w:p>
            <w:pPr>
              <w:keepNext w:val="0"/>
              <w:keepLines/>
              <w:spacing w:after="0"/>
            </w:pPr>
            <w:r>
              <w:rPr>
                <w:sz w:val="17"/>
              </w:rPr>
              <w:t>Optimize primarily for duration and practical burden, not geometric distance.</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Parked first</w:t>
            </w:r>
          </w:p>
        </w:tc>
        <w:tc>
          <w:tcPr>
            <w:tcW w:type="dxa" w:w="6653"/>
            <w:shd w:fill="F8FAFB"/>
            <w:tcMar>
              <w:top w:w="75" w:type="dxa"/>
              <w:start w:w="90" w:type="dxa"/>
              <w:bottom w:w="75" w:type="dxa"/>
              <w:end w:w="90" w:type="dxa"/>
            </w:tcMar>
            <w:vAlign w:val="center"/>
          </w:tcPr>
          <w:p>
            <w:pPr>
              <w:keepNext w:val="0"/>
              <w:keepLines/>
              <w:spacing w:after="0"/>
            </w:pPr>
            <w:r>
              <w:rPr>
                <w:sz w:val="17"/>
              </w:rPr>
              <w:t>Planning and complex changes happen while parked. In-motion controls stay minimal.</w:t>
            </w:r>
          </w:p>
        </w:tc>
      </w:tr>
      <w:tr>
        <w:trPr>
          <w:cantSplit/>
        </w:trPr>
        <w:tc>
          <w:tcPr>
            <w:tcW w:type="dxa" w:w="3096"/>
            <w:tcMar>
              <w:top w:w="75" w:type="dxa"/>
              <w:start w:w="90" w:type="dxa"/>
              <w:bottom w:w="75" w:type="dxa"/>
              <w:end w:w="90" w:type="dxa"/>
            </w:tcMar>
            <w:vAlign w:val="center"/>
          </w:tcPr>
          <w:p>
            <w:pPr>
              <w:keepNext w:val="0"/>
              <w:keepLines/>
              <w:spacing w:after="0"/>
            </w:pPr>
            <w:r>
              <w:rPr>
                <w:sz w:val="17"/>
              </w:rPr>
              <w:t>Choice, not clutter</w:t>
            </w:r>
          </w:p>
        </w:tc>
        <w:tc>
          <w:tcPr>
            <w:tcW w:type="dxa" w:w="6653"/>
            <w:tcMar>
              <w:top w:w="75" w:type="dxa"/>
              <w:start w:w="90" w:type="dxa"/>
              <w:bottom w:w="75" w:type="dxa"/>
              <w:end w:w="90" w:type="dxa"/>
            </w:tcMar>
            <w:vAlign w:val="center"/>
          </w:tcPr>
          <w:p>
            <w:pPr>
              <w:keepNext w:val="0"/>
              <w:keepLines/>
              <w:spacing w:after="0"/>
            </w:pPr>
            <w:r>
              <w:rPr>
                <w:sz w:val="17"/>
              </w:rPr>
              <w:t>Offer a small number of meaningfully different options rather than many near-duplicates.</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Honest routing</w:t>
            </w:r>
          </w:p>
        </w:tc>
        <w:tc>
          <w:tcPr>
            <w:tcW w:type="dxa" w:w="6653"/>
            <w:shd w:fill="F8FAFB"/>
            <w:tcMar>
              <w:top w:w="75" w:type="dxa"/>
              <w:start w:w="90" w:type="dxa"/>
              <w:bottom w:w="75" w:type="dxa"/>
              <w:end w:w="90" w:type="dxa"/>
            </w:tcMar>
            <w:vAlign w:val="center"/>
          </w:tcPr>
          <w:p>
            <w:pPr>
              <w:keepNext w:val="0"/>
              <w:keepLines/>
              <w:spacing w:after="0"/>
            </w:pPr>
            <w:r>
              <w:rPr>
                <w:sz w:val="17"/>
              </w:rPr>
              <w:t>Never disguise simulated geometry as a drivable route; never pad result counts with rejected routes.</w:t>
            </w:r>
          </w:p>
        </w:tc>
      </w:tr>
      <w:tr>
        <w:trPr>
          <w:cantSplit/>
        </w:trPr>
        <w:tc>
          <w:tcPr>
            <w:tcW w:type="dxa" w:w="3096"/>
            <w:tcMar>
              <w:top w:w="75" w:type="dxa"/>
              <w:start w:w="90" w:type="dxa"/>
              <w:bottom w:w="75" w:type="dxa"/>
              <w:end w:w="90" w:type="dxa"/>
            </w:tcMar>
            <w:vAlign w:val="center"/>
          </w:tcPr>
          <w:p>
            <w:pPr>
              <w:keepNext w:val="0"/>
              <w:keepLines/>
              <w:spacing w:after="0"/>
            </w:pPr>
            <w:r>
              <w:rPr>
                <w:sz w:val="17"/>
              </w:rPr>
              <w:t>Safety without shaming</w:t>
            </w:r>
          </w:p>
        </w:tc>
        <w:tc>
          <w:tcPr>
            <w:tcW w:type="dxa" w:w="6653"/>
            <w:tcMar>
              <w:top w:w="75" w:type="dxa"/>
              <w:start w:w="90" w:type="dxa"/>
              <w:bottom w:w="75" w:type="dxa"/>
              <w:end w:w="90" w:type="dxa"/>
            </w:tcMar>
            <w:vAlign w:val="center"/>
          </w:tcPr>
          <w:p>
            <w:pPr>
              <w:keepNext w:val="0"/>
              <w:keepLines/>
              <w:spacing w:after="0"/>
            </w:pPr>
            <w:r>
              <w:rPr>
                <w:sz w:val="17"/>
              </w:rPr>
              <w:t>Provide calm, non-blocking guidance and do not hard-block longer drives solely because of a generic guideline.</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Privacy by architecture</w:t>
            </w:r>
          </w:p>
        </w:tc>
        <w:tc>
          <w:tcPr>
            <w:tcW w:type="dxa" w:w="6653"/>
            <w:shd w:fill="F8FAFB"/>
            <w:tcMar>
              <w:top w:w="75" w:type="dxa"/>
              <w:start w:w="90" w:type="dxa"/>
              <w:bottom w:w="75" w:type="dxa"/>
              <w:end w:w="90" w:type="dxa"/>
            </w:tcMar>
            <w:vAlign w:val="center"/>
          </w:tcPr>
          <w:p>
            <w:pPr>
              <w:keepNext w:val="0"/>
              <w:keepLines/>
              <w:spacing w:after="0"/>
            </w:pPr>
            <w:r>
              <w:rPr>
                <w:sz w:val="17"/>
              </w:rPr>
              <w:t>Exact origins are private inputs. Accounts should not silently accumulate a family’s location history.</w:t>
            </w:r>
          </w:p>
        </w:tc>
      </w:tr>
      <w:tr>
        <w:trPr>
          <w:cantSplit/>
        </w:trPr>
        <w:tc>
          <w:tcPr>
            <w:tcW w:type="dxa" w:w="3096"/>
            <w:tcMar>
              <w:top w:w="75" w:type="dxa"/>
              <w:start w:w="90" w:type="dxa"/>
              <w:bottom w:w="75" w:type="dxa"/>
              <w:end w:w="90" w:type="dxa"/>
            </w:tcMar>
            <w:vAlign w:val="center"/>
          </w:tcPr>
          <w:p>
            <w:pPr>
              <w:keepNext w:val="0"/>
              <w:keepLines/>
              <w:spacing w:after="0"/>
            </w:pPr>
            <w:r>
              <w:rPr>
                <w:sz w:val="17"/>
              </w:rPr>
              <w:t>Collaboration without captivity</w:t>
            </w:r>
          </w:p>
        </w:tc>
        <w:tc>
          <w:tcPr>
            <w:tcW w:type="dxa" w:w="6653"/>
            <w:tcMar>
              <w:top w:w="75" w:type="dxa"/>
              <w:start w:w="90" w:type="dxa"/>
              <w:bottom w:w="75" w:type="dxa"/>
              <w:end w:w="90" w:type="dxa"/>
            </w:tcMar>
            <w:vAlign w:val="center"/>
          </w:tcPr>
          <w:p>
            <w:pPr>
              <w:keepNext w:val="0"/>
              <w:keepLines/>
              <w:spacing w:after="0"/>
            </w:pPr>
            <w:r>
              <w:rPr>
                <w:sz w:val="17"/>
              </w:rPr>
              <w:t>A guest should be able to join a meetup, vote, and see privacy-safe results without being forced to register.</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Provider ratings stay provider ratings</w:t>
            </w:r>
          </w:p>
        </w:tc>
        <w:tc>
          <w:tcPr>
            <w:tcW w:type="dxa" w:w="6653"/>
            <w:shd w:fill="F8FAFB"/>
            <w:tcMar>
              <w:top w:w="75" w:type="dxa"/>
              <w:start w:w="90" w:type="dxa"/>
              <w:bottom w:w="75" w:type="dxa"/>
              <w:end w:w="90" w:type="dxa"/>
            </w:tcMar>
            <w:vAlign w:val="center"/>
          </w:tcPr>
          <w:p>
            <w:pPr>
              <w:keepNext w:val="0"/>
              <w:keepLines/>
              <w:spacing w:after="0"/>
            </w:pPr>
            <w:r>
              <w:rPr>
                <w:sz w:val="17"/>
              </w:rPr>
              <w:t>NapLoop popularity and match are separate signals, not alterations to map-provider scores.</w:t>
            </w:r>
          </w:p>
        </w:tc>
      </w:tr>
      <w:tr>
        <w:trPr>
          <w:cantSplit/>
        </w:trPr>
        <w:tc>
          <w:tcPr>
            <w:tcW w:type="dxa" w:w="3096"/>
            <w:tcMar>
              <w:top w:w="75" w:type="dxa"/>
              <w:start w:w="90" w:type="dxa"/>
              <w:bottom w:w="75" w:type="dxa"/>
              <w:end w:w="90" w:type="dxa"/>
            </w:tcMar>
            <w:vAlign w:val="center"/>
          </w:tcPr>
          <w:p>
            <w:pPr>
              <w:keepNext w:val="0"/>
              <w:keepLines/>
              <w:spacing w:after="0"/>
            </w:pPr>
            <w:r>
              <w:rPr>
                <w:sz w:val="17"/>
              </w:rPr>
              <w:t>Graceful fallback</w:t>
            </w:r>
          </w:p>
        </w:tc>
        <w:tc>
          <w:tcPr>
            <w:tcW w:type="dxa" w:w="6653"/>
            <w:tcMar>
              <w:top w:w="75" w:type="dxa"/>
              <w:start w:w="90" w:type="dxa"/>
              <w:bottom w:w="75" w:type="dxa"/>
              <w:end w:w="90" w:type="dxa"/>
            </w:tcMar>
            <w:vAlign w:val="center"/>
          </w:tcPr>
          <w:p>
            <w:pPr>
              <w:keepNext w:val="0"/>
              <w:keepLines/>
              <w:spacing w:after="0"/>
            </w:pPr>
            <w:r>
              <w:rPr>
                <w:sz w:val="17"/>
              </w:rPr>
              <w:t>If perfect routes or perfectly fair venues do not exist, show the best compromises and explain them.</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Optional systems cannot kill core routing</w:t>
            </w:r>
          </w:p>
        </w:tc>
        <w:tc>
          <w:tcPr>
            <w:tcW w:type="dxa" w:w="6653"/>
            <w:shd w:fill="F8FAFB"/>
            <w:tcMar>
              <w:top w:w="75" w:type="dxa"/>
              <w:start w:w="90" w:type="dxa"/>
              <w:bottom w:w="75" w:type="dxa"/>
              <w:end w:w="90" w:type="dxa"/>
            </w:tcMar>
            <w:vAlign w:val="center"/>
          </w:tcPr>
          <w:p>
            <w:pPr>
              <w:keepNext w:val="0"/>
              <w:keepLines/>
              <w:spacing w:after="0"/>
            </w:pPr>
            <w:r>
              <w:rPr>
                <w:sz w:val="17"/>
              </w:rPr>
              <w:t>Storage, social, or analytics failures must not take route generation/search down.</w:t>
            </w:r>
          </w:p>
        </w:tc>
      </w:tr>
      <w:tr>
        <w:trPr>
          <w:cantSplit/>
        </w:trPr>
        <w:tc>
          <w:tcPr>
            <w:tcW w:type="dxa" w:w="3096"/>
            <w:vAlign w:val="center"/>
          </w:tcPr>
          <w:p>
            <w:pPr>
              <w:keepNext w:val="0"/>
              <w:keepLines/>
            </w:pPr>
            <w:r>
              <w:t>Job-oriented shell</w:t>
            </w:r>
          </w:p>
        </w:tc>
        <w:tc>
          <w:tcPr>
            <w:tcW w:type="dxa" w:w="6653"/>
            <w:vAlign w:val="center"/>
          </w:tcPr>
          <w:p>
            <w:pPr>
              <w:keepNext w:val="0"/>
              <w:keepLines/>
            </w:pPr>
            <w:r>
              <w:t>Top-level navigation follows what the parent is trying to do now: keep sleeping, plan a drive, or arrange a meetup. Route primitives live inside those jobs rather than competing as separate app destinations.</w:t>
            </w:r>
          </w:p>
        </w:tc>
      </w:tr>
      <w:tr>
        <w:trPr>
          <w:cantSplit/>
        </w:trPr>
        <w:tc>
          <w:tcPr>
            <w:tcW w:type="dxa" w:w="3096"/>
            <w:vAlign w:val="center"/>
          </w:tcPr>
          <w:p>
            <w:pPr>
              <w:keepNext w:val="0"/>
              <w:keepLines/>
            </w:pPr>
            <w:r>
              <w:t>Preserve topology before duration trivia</w:t>
            </w:r>
          </w:p>
        </w:tc>
        <w:tc>
          <w:tcPr>
            <w:tcW w:type="dxa" w:w="6653"/>
            <w:vAlign w:val="center"/>
          </w:tcPr>
          <w:p>
            <w:pPr>
              <w:keepNext w:val="0"/>
              <w:keepLines/>
            </w:pPr>
            <w:r>
              <w:t>A route should not keep a pointless out-and-back spur merely to gain a few seconds. Tiny shaping artefacts may be removed when the route remains within tolerance and the loop/destination topology is preserved.</w:t>
            </w:r>
          </w:p>
        </w:tc>
      </w:tr>
    </w:tbl>
    <w:p>
      <w:pPr>
        <w:spacing w:after="0"/>
        <w:keepNext/>
        <w:widowControl/>
      </w:pPr>
    </w:p>
    <w:p>
      <w:pPr>
        <w:pStyle w:val="Heading2"/>
        <w:keepNext/>
      </w:pPr>
      <w:r>
        <w:rPr>
          <w:color w:val="000000"/>
        </w:rPr>
        <w:t>Non-goals for the near term</w:t>
      </w:r>
    </w:p>
    <w:p>
      <w:pPr>
        <w:pStyle w:val="ListBullet"/>
        <w:spacing w:after="50"/>
        <w:ind w:left="259" w:hanging="173"/>
        <w:widowControl/>
      </w:pPr>
      <w:r>
        <w:t>Building full in-app chat, moderation, and a social feed.</w:t>
      </w:r>
    </w:p>
    <w:p>
      <w:pPr>
        <w:pStyle w:val="ListBullet"/>
        <w:spacing w:after="50"/>
        <w:ind w:left="259" w:hanging="173"/>
        <w:widowControl/>
      </w:pPr>
      <w:r>
        <w:t>Building a comprehensive global road-hazard database before route utility is proven.</w:t>
      </w:r>
    </w:p>
    <w:p>
      <w:pPr>
        <w:pStyle w:val="ListBullet"/>
        <w:spacing w:after="50"/>
        <w:ind w:left="259" w:hanging="173"/>
        <w:widowControl/>
      </w:pPr>
      <w:r>
        <w:t>Launching dedicated Android Auto and CarPlay apps before the phone experience and routing quality are stable.</w:t>
      </w:r>
    </w:p>
    <w:p>
      <w:pPr>
        <w:pStyle w:val="ListBullet"/>
        <w:spacing w:after="50"/>
        <w:ind w:left="259" w:hanging="173"/>
        <w:widowControl/>
      </w:pPr>
      <w:r>
        <w:t>Storing detailed child profiles or routine location history simply because accounts exist.</w:t>
      </w:r>
    </w:p>
    <w:p>
      <w:pPr>
        <w:pStyle w:val="ListBullet"/>
        <w:spacing w:after="50"/>
        <w:ind w:left="259" w:hanging="173"/>
        <w:widowControl/>
      </w:pPr>
      <w:r>
        <w:t>Locking every Free/Premium boundary before observing real usage.</w:t>
      </w:r>
    </w:p>
    <w:p>
      <w:pPr>
        <w:pStyle w:val="Heading1"/>
        <w:keepNext/>
      </w:pPr>
      <w:r>
        <w:rPr>
          <w:color w:val="000000"/>
        </w:rPr>
        <w:t>6. Route modes and core experience</w:t>
      </w:r>
    </w:p>
    <w:p>
      <w:pPr>
        <w:pStyle w:val="SectionStrap"/>
        <w:keepNext/>
        <w:keepLines w:val="0"/>
        <w:spacing w:after="100"/>
        <w:widowControl/>
      </w:pPr>
      <w:r>
        <w:t>Two routing primitives remain live inside the three-job mobile shell.</w:t>
      </w:r>
    </w:p>
    <w:p>
      <w:pPr>
        <w:pStyle w:val="Heading2"/>
      </w:pPr>
      <w:r>
        <w:rPr>
          <w:color w:val="000000"/>
        </w:rPr>
        <w:t>Primary navigation structure</w:t>
      </w:r>
    </w:p>
    <w:p>
      <w:pPr/>
      <w:r>
        <w:t>IMPLEMENTED: persistent bottom navigation exposes Still Asleep, Plan a drive and, when enabled by the backend flag, Meet up. Meet Halfway is reported enabled in production at a0f3410.</w:t>
      </w:r>
    </w:p>
    <w:p>
      <w:pPr/>
      <w:r>
        <w:t>Still Asleep is the default landing view because it is the most time-sensitive case. Plan a drive contains the Round trip / Go somewhere choice as a segmented control. Meet up remains a separate top-level destination because its collaborative workflow is cognitively different from personal routing.</w:t>
      </w:r>
    </w:p>
    <w:p>
      <w:pPr/>
      <w:r>
        <w:t>Saved places and Settings remain header actions rather than top-level tabs. Meetup deep links open the meetup job. Multiple saved-place management remains incomplete; the current UI exposes one Home.</w:t>
      </w:r>
    </w:p>
    <w:p>
      <w:pPr/>
      <w:r>
        <w:t>PLANNED WALKING: retain the current three-job shell during the framework work. A later experimental walking entry point and travel-profile selector must be tested; no fourth permanent tab or rename of Plan a drive is decided. See section 27.</w:t>
      </w:r>
    </w:p>
    <w:p>
      <w:pPr>
        <w:pStyle w:val="Heading2"/>
        <w:keepNext/>
      </w:pPr>
      <w:r>
        <w:rPr>
          <w:color w:val="000000"/>
        </w:rPr>
        <w:t>Loop Mode</w:t>
      </w:r>
    </w:p>
    <w:p>
      <w:pPr>
        <w:keepLines w:val="0"/>
        <w:spacing w:after="100"/>
        <w:widowControl/>
      </w:pPr>
      <w:r>
        <w:rPr>
          <w:i w:val="0"/>
        </w:rPr>
        <w:t>Start and finish are the same location: current position, a searched place, or another chosen origin. Saved Home must not accidentally replace the loop finish when the parent is elsewhere.</w:t>
      </w:r>
    </w:p>
    <w:p>
      <w:pPr>
        <w:pStyle w:val="Heading2"/>
        <w:keepNext/>
      </w:pPr>
      <w:r>
        <w:rPr>
          <w:color w:val="000000"/>
        </w:rPr>
        <w:t>Destination Mode</w:t>
      </w:r>
    </w:p>
    <w:p>
      <w:pPr>
        <w:keepLines w:val="0"/>
        <w:spacing w:after="100"/>
        <w:widowControl/>
      </w:pPr>
      <w:r>
        <w:rPr>
          <w:i w:val="0"/>
        </w:rPr>
        <w:t>Start and finish are editable endpoints. The requested duration is the total journey time, not “extra minutes added” to the direct route. The server determines effective mode from the coordinates rather than trusting only the client label.</w:t>
      </w:r>
    </w:p>
    <w:p>
      <w:pPr>
        <w:pStyle w:val="Heading2"/>
        <w:keepNext/>
      </w:pPr>
      <w:r>
        <w:rPr>
          <w:color w:val="000000"/>
        </w:rPr>
        <w:t>Delayed Arrival</w:t>
      </w:r>
    </w:p>
    <w:p>
      <w:pPr>
        <w:keepLines w:val="0"/>
        <w:spacing w:after="100"/>
        <w:widowControl/>
      </w:pPr>
      <w:r>
        <w:t>Delayed Arrival is the routing capability underneath Still Asleep. It inherits Destination Mode’s direct-route floor and total-duration semantics. The live Still Asleep surface no longer depends on a preceding Destination search.</w:t>
      </w:r>
    </w:p>
    <w:p>
      <w:pPr>
        <w:pStyle w:val="Normal"/>
      </w:pPr>
      <w:r>
        <w:t>EXAMPLE: A playdate is 25 minutes away, but the baby needs about an hour of sleep. The parent requests 60 minutes and receives a detoured route that still ends at the playdate.</w:t>
      </w:r>
    </w:p>
    <w:p>
      <w:pPr>
        <w:spacing w:after="0"/>
        <w:keepNext/>
        <w:widowControl/>
      </w:pPr>
    </w:p>
    <w:p>
      <w:pPr>
        <w:pStyle w:val="Heading2"/>
        <w:keepNext/>
      </w:pPr>
      <w:r>
        <w:rPr>
          <w:color w:val="000000"/>
        </w:rPr>
        <w:t>Still Asleep (always available)</w:t>
      </w:r>
    </w:p>
    <w:p>
      <w:pPr>
        <w:pStyle w:val="Normal"/>
      </w:pPr>
      <w:r>
        <w:t>IMPLEMENTED: Still Asleep is the default job and uses total remaining duration and Destination semantics. Home and recent targets are available; additional saved-place management is planned. LATER: a one-tap live extension while already navigating requires navigation-session ownership and appropriate interaction design.</w:t>
      </w:r>
    </w:p>
    <w:p>
      <w:pPr>
        <w:spacing w:after="0"/>
        <w:keepNext/>
        <w:widowControl/>
      </w:pPr>
    </w:p>
    <w:p>
      <w:pPr/>
      <w:r>
        <w:t>IMPLEMENTED: Still Asleep is available on a fresh launch. The contextual card inside Go somewhere has been removed.</w:t>
      </w:r>
    </w:p>
    <w:p>
      <w:pPr/>
      <w:r>
        <w:t>DECISION: targets include Home and explicitly saved places, with a recent searched destination appended rather than substituted. IMPLEMENTED: the UI exposes Home and recent-destination selection; the target builder supports multiple saved places. OPEN: the UI for managing those additional places.</w:t>
      </w:r>
    </w:p>
    <w:p>
      <w:pPr/>
      <w:r>
        <w:t>IMPLEMENTED, HYPOTHESIS UNDER TEST: the configured recent-search window is approximately six hours, with a maximum ceiling of 24 hours for searched destinations. Explicitly saved places do not expire and rank above recent searches. The old seven-day rule is superseded. This controls suggestion freshness; it does not by itself establish deletion of the stored recent-search record.</w:t>
      </w:r>
    </w:p>
    <w:p>
      <w:pPr/>
      <w:r>
        <w:t>Still Asleep asks where to go and how long the drive should last from now. Duration is total remaining journey time, not extra time added to the direct route. If the direct route is already longer, explain the floor and offer the direct journey.</w:t>
      </w:r>
    </w:p>
    <w:p>
      <w:pPr/>
      <w:r>
        <w:t>Keep the urgent surface sparse: destination, duration, and a primary Find route action. Reuse remembered road-style/tolerance defaults and place less-common controls behind Route preferences rather than showing every planner control at once.</w:t>
      </w:r>
    </w:p>
    <w:p>
      <w:pPr/>
      <w:r>
        <w:t>If no Home or saved destination exists, offer Choose destination without forcing registration or saving. DECISION: additional saved places will initially be device-local, with explicit save/delete controls. A local-storage failure must not prevent route generation or search. Cross-device syncing is later.</w:t>
      </w:r>
    </w:p>
    <w:p>
      <w:pPr>
        <w:pStyle w:val="Heading2"/>
        <w:keepNext/>
      </w:pPr>
      <w:r>
        <w:rPr>
          <w:color w:val="000000"/>
        </w:rPr>
        <w:t>Mobile controls</w:t>
      </w:r>
    </w:p>
    <w:p>
      <w:pPr>
        <w:pStyle w:val="ListBullet"/>
        <w:spacing w:after="50"/>
        <w:ind w:left="259" w:hanging="173"/>
        <w:widowControl/>
      </w:pPr>
      <w:r>
        <w:t>Start and finish location pickers with explicit result selection.</w:t>
      </w:r>
    </w:p>
    <w:p>
      <w:pPr>
        <w:pStyle w:val="ListBullet"/>
        <w:spacing w:after="50"/>
        <w:ind w:left="259" w:hanging="173"/>
        <w:widowControl/>
      </w:pPr>
      <w:r>
        <w:t>Duration presets plus custom time.</w:t>
      </w:r>
    </w:p>
    <w:p>
      <w:pPr>
        <w:pStyle w:val="ListBullet"/>
        <w:spacing w:after="50"/>
        <w:ind w:left="259" w:hanging="173"/>
        <w:widowControl/>
      </w:pPr>
      <w:r>
        <w:t>Road style: Motorways, Mixed, Quieter.</w:t>
      </w:r>
    </w:p>
    <w:p>
      <w:pPr>
        <w:pStyle w:val="ListBullet"/>
        <w:spacing w:after="50"/>
        <w:ind w:left="259" w:hanging="173"/>
        <w:widowControl/>
      </w:pPr>
      <w:r>
        <w:t>Tolerance: currently ±5 or ±10.</w:t>
      </w:r>
    </w:p>
    <w:p>
      <w:pPr>
        <w:pStyle w:val="ListBullet"/>
        <w:spacing w:after="50"/>
        <w:ind w:left="259" w:hanging="173"/>
        <w:widowControl/>
      </w:pPr>
      <w:r>
        <w:t>Optional direction for loop shaping.</w:t>
      </w:r>
    </w:p>
    <w:p>
      <w:pPr>
        <w:pStyle w:val="ListBullet"/>
        <w:spacing w:after="50"/>
        <w:ind w:left="259" w:hanging="173"/>
        <w:widowControl/>
      </w:pPr>
      <w:r>
        <w:t>Large route-generation and navigation actions suitable for one-handed use while parked.</w:t>
      </w:r>
    </w:p>
    <w:p>
      <w:pPr>
        <w:pStyle w:val="Heading2"/>
        <w:keepNext/>
      </w:pPr>
      <w:r>
        <w:rPr>
          <w:color w:val="000000"/>
        </w:rPr>
        <w:t>Address and place search rules</w:t>
      </w:r>
    </w:p>
    <w:p>
      <w:pPr>
        <w:pStyle w:val="ListBullet"/>
        <w:spacing w:after="50"/>
        <w:ind w:left="259" w:hanging="173"/>
        <w:widowControl/>
      </w:pPr>
      <w:r>
        <w:t>Nothing routes until the user picks an explicit search result.</w:t>
      </w:r>
    </w:p>
    <w:p>
      <w:pPr>
        <w:pStyle w:val="ListBullet"/>
        <w:spacing w:after="50"/>
        <w:ind w:left="259" w:hanging="173"/>
        <w:widowControl/>
      </w:pPr>
      <w:r>
        <w:t>Stale search responses are dropped; a slow old query must not overwrite a newer one.</w:t>
      </w:r>
    </w:p>
    <w:p>
      <w:pPr>
        <w:pStyle w:val="ListBullet"/>
        <w:spacing w:after="50"/>
        <w:ind w:left="259" w:hanging="173"/>
        <w:widowControl/>
      </w:pPr>
      <w:r>
        <w:t>Area-level results invite refinement instead of pretending house-level precision.</w:t>
      </w:r>
    </w:p>
    <w:p>
      <w:pPr>
        <w:pStyle w:val="ListBullet"/>
        <w:spacing w:after="50"/>
        <w:ind w:left="259" w:hanging="173"/>
        <w:widowControl/>
      </w:pPr>
      <w:r>
        <w:t>Loading, no matches, and provider failure are distinct states.</w:t>
      </w:r>
    </w:p>
    <w:p>
      <w:pPr>
        <w:pStyle w:val="ListBullet"/>
        <w:spacing w:after="50"/>
        <w:ind w:left="259" w:hanging="173"/>
        <w:widowControl/>
      </w:pPr>
      <w:r>
        <w:t>UK full postcodes and postcode districts resolve differently; the UI should preserve that distinction.</w:t>
      </w:r>
    </w:p>
    <w:p>
      <w:pPr>
        <w:pStyle w:val="Heading1"/>
        <w:keepNext/>
      </w:pPr>
      <w:r>
        <w:rPr>
          <w:color w:val="000000"/>
        </w:rPr>
        <w:t>7. Route-generation and quality logic</w:t>
      </w:r>
    </w:p>
    <w:p>
      <w:pPr>
        <w:pStyle w:val="SectionStrap"/>
        <w:keepNext/>
        <w:keepLines w:val="0"/>
        <w:spacing w:after="100"/>
        <w:widowControl/>
      </w:pPr>
      <w:r>
        <w:rPr>
          <w:i w:val="0"/>
        </w:rPr>
        <w:t>Duration accuracy is working better than route shape. The next routing work should optimize quality as well as time.</w:t>
      </w:r>
    </w:p>
    <w:p>
      <w:pPr>
        <w:pStyle w:val="Heading2"/>
        <w:keepNext/>
      </w:pPr>
      <w:r>
        <w:rPr>
          <w:color w:val="000000"/>
        </w:rPr>
        <w:t>Core inputs</w:t>
      </w:r>
    </w:p>
    <w:p>
      <w:pPr>
        <w:pStyle w:val="ListBullet"/>
        <w:spacing w:after="50"/>
        <w:ind w:left="259" w:hanging="173"/>
        <w:widowControl/>
      </w:pPr>
      <w:r>
        <w:t>Route mode, start coordinate, and finish coordinate.</w:t>
      </w:r>
    </w:p>
    <w:p>
      <w:pPr>
        <w:pStyle w:val="ListBullet"/>
        <w:spacing w:after="50"/>
        <w:ind w:left="259" w:hanging="173"/>
        <w:widowControl/>
      </w:pPr>
      <w:r>
        <w:t>Target duration and tolerance.</w:t>
      </w:r>
    </w:p>
    <w:p>
      <w:pPr>
        <w:pStyle w:val="ListBullet"/>
        <w:spacing w:after="50"/>
        <w:ind w:left="259" w:hanging="173"/>
        <w:widowControl/>
      </w:pPr>
      <w:r>
        <w:t>Road profile and optional preferred direction.</w:t>
      </w:r>
    </w:p>
    <w:p>
      <w:pPr>
        <w:pStyle w:val="ListBullet"/>
        <w:spacing w:after="50"/>
        <w:ind w:left="259" w:hanging="173"/>
        <w:widowControl/>
      </w:pPr>
      <w:r>
        <w:t>Current departure time and live traffic where supported.</w:t>
      </w:r>
    </w:p>
    <w:p>
      <w:pPr>
        <w:pStyle w:val="ListBullet"/>
        <w:spacing w:after="50"/>
        <w:ind w:left="259" w:hanging="173"/>
        <w:widowControl/>
      </w:pPr>
      <w:r>
        <w:t>Direct-route baseline for Destination Mode.</w:t>
      </w:r>
    </w:p>
    <w:p>
      <w:pPr>
        <w:pStyle w:val="ListBullet"/>
        <w:spacing w:after="50"/>
        <w:ind w:left="259" w:hanging="173"/>
        <w:widowControl/>
      </w:pPr>
      <w:r>
        <w:t>Known avoid areas and route-quality constraints.</w:t>
      </w:r>
    </w:p>
    <w:p>
      <w:pPr>
        <w:pStyle w:val="Heading2"/>
        <w:keepNext/>
      </w:pPr>
      <w:r>
        <w:rPr>
          <w:color w:val="000000"/>
        </w:rPr>
        <w:t>Loop candidate method</w:t>
      </w:r>
    </w:p>
    <w:p>
      <w:pPr>
        <w:spacing w:after="60"/>
        <w:ind w:left="288" w:hanging="259"/>
        <w:widowControl/>
      </w:pPr>
      <w:r>
        <w:rPr>
          <w:b/>
        </w:rPr>
        <w:t xml:space="preserve">1. </w:t>
      </w:r>
      <w:r>
        <w:t>Estimate an initial radius from target time and expected road speed.</w:t>
      </w:r>
    </w:p>
    <w:p>
      <w:pPr>
        <w:spacing w:after="60"/>
        <w:ind w:left="288" w:hanging="259"/>
        <w:widowControl/>
      </w:pPr>
      <w:r>
        <w:rPr>
          <w:b/>
        </w:rPr>
        <w:t xml:space="preserve">2. </w:t>
      </w:r>
      <w:r>
        <w:t>Generate a family of triangular, rounded, teardrop, and asymmetric waypoint patterns across bearings.</w:t>
      </w:r>
    </w:p>
    <w:p>
      <w:pPr>
        <w:spacing w:after="60"/>
        <w:ind w:left="288" w:hanging="259"/>
        <w:widowControl/>
      </w:pPr>
      <w:r>
        <w:rPr>
          <w:b/>
        </w:rPr>
        <w:t xml:space="preserve">3. </w:t>
      </w:r>
      <w:r>
        <w:t>Ask the provider for traffic-aware route results.</w:t>
      </w:r>
    </w:p>
    <w:p>
      <w:pPr>
        <w:spacing w:after="60"/>
        <w:ind w:left="288" w:hanging="259"/>
        <w:widowControl/>
      </w:pPr>
      <w:r>
        <w:rPr>
          <w:b/>
        </w:rPr>
        <w:t xml:space="preserve">4. </w:t>
      </w:r>
      <w:r>
        <w:t>Expand or contract anchors until candidate duration approaches the target.</w:t>
      </w:r>
    </w:p>
    <w:p>
      <w:pPr>
        <w:spacing w:after="60"/>
        <w:ind w:left="288" w:hanging="259"/>
        <w:widowControl/>
      </w:pPr>
      <w:r>
        <w:rPr>
          <w:b/>
        </w:rPr>
        <w:t xml:space="preserve">5. </w:t>
      </w:r>
      <w:r>
        <w:t>Reject heavy self-overlap, U-turns, dead ends, residential threading, early returns, and other bad geometry.</w:t>
      </w:r>
    </w:p>
    <w:p>
      <w:pPr>
        <w:spacing w:after="60"/>
        <w:ind w:left="288" w:hanging="259"/>
        <w:widowControl/>
      </w:pPr>
      <w:r>
        <w:rPr>
          <w:b/>
        </w:rPr>
        <w:t xml:space="preserve">6. </w:t>
      </w:r>
      <w:r>
        <w:t>Rank surviving routes and return only worthwhile, genuinely different options.</w:t>
      </w:r>
    </w:p>
    <w:p>
      <w:pPr>
        <w:pStyle w:val="Heading2"/>
        <w:keepNext/>
      </w:pPr>
      <w:r>
        <w:rPr>
          <w:color w:val="000000"/>
        </w:rPr>
        <w:t>Destination / delayed-arrival method</w:t>
      </w:r>
    </w:p>
    <w:p>
      <w:pPr>
        <w:spacing w:after="60"/>
        <w:ind w:left="288" w:hanging="259"/>
        <w:widowControl/>
      </w:pPr>
      <w:r>
        <w:rPr>
          <w:b/>
        </w:rPr>
        <w:t xml:space="preserve">1. </w:t>
      </w:r>
      <w:r>
        <w:t>Calculate the direct traffic-aware route from start to finish.</w:t>
      </w:r>
    </w:p>
    <w:p>
      <w:pPr>
        <w:spacing w:after="60"/>
        <w:ind w:left="288" w:hanging="259"/>
        <w:widowControl/>
      </w:pPr>
      <w:r>
        <w:rPr>
          <w:b/>
        </w:rPr>
        <w:t xml:space="preserve">2. </w:t>
      </w:r>
      <w:r>
        <w:t>If the requested time is below the direct route, return the direct route with clear explanation rather than inventing an impossible padded route.</w:t>
      </w:r>
    </w:p>
    <w:p>
      <w:pPr>
        <w:spacing w:after="60"/>
        <w:ind w:left="288" w:hanging="259"/>
        <w:widowControl/>
      </w:pPr>
      <w:r>
        <w:rPr>
          <w:b/>
        </w:rPr>
        <w:t xml:space="preserve">3. </w:t>
      </w:r>
      <w:r>
        <w:t>Generate detour anchors around the route corridor, near the start, middle, or destination.</w:t>
      </w:r>
    </w:p>
    <w:p>
      <w:pPr>
        <w:spacing w:after="60"/>
        <w:ind w:left="288" w:hanging="259"/>
        <w:widowControl/>
      </w:pPr>
      <w:r>
        <w:rPr>
          <w:b/>
        </w:rPr>
        <w:t xml:space="preserve">4. </w:t>
      </w:r>
      <w:r>
        <w:t>Adjust detour depth until the total route approaches the requested duration.</w:t>
      </w:r>
    </w:p>
    <w:p>
      <w:pPr>
        <w:spacing w:after="60"/>
        <w:ind w:left="288" w:hanging="259"/>
        <w:widowControl/>
      </w:pPr>
      <w:r>
        <w:rPr>
          <w:b/>
        </w:rPr>
        <w:t xml:space="preserve">5. </w:t>
      </w:r>
      <w:r>
        <w:t>Reject early destination passes, confusing loops near the finish, awkward reversals, and unreliable final approaches.</w:t>
      </w:r>
    </w:p>
    <w:p>
      <w:pPr>
        <w:spacing w:after="60"/>
        <w:ind w:left="288" w:hanging="259"/>
        <w:widowControl/>
      </w:pPr>
      <w:r>
        <w:rPr>
          <w:b/>
        </w:rPr>
        <w:t xml:space="preserve">6. </w:t>
      </w:r>
      <w:r>
        <w:t>Label useful trade-offs such as “extra time near the start” or “major-road detour.”</w:t>
      </w:r>
    </w:p>
    <w:p>
      <w:pPr>
        <w:pStyle w:val="Heading2"/>
      </w:pPr>
      <w:r>
        <w:rPr>
          <w:color w:val="000000"/>
        </w:rPr>
        <w:t>Short-spur cleanup</w:t>
      </w:r>
    </w:p>
    <w:p>
      <w:pPr/>
      <w:r>
        <w:t>IMPLEMENTED: the scorer detects bearing reversals of at least 150 degrees within 200 m at shaping waypoints and penalises them. This is an existing reversal signal, not a complete classifier for disposable spurs. PLANNED: repair by moving or dropping an anchor and rerouting, measurement of spur time, and protection for integral branches. None of those three should be assumed built.</w:t>
      </w:r>
    </w:p>
    <w:p>
      <w:pPr/>
      <w:r>
        <w:t>A cleanup candidate must have out-and-back topology: the route leaves a through corridor or junction to touch a shaping waypoint and then returns to the same or nearly the same corridor. A short segment that continues onward and forms part of the loop is integral and must remain.</w:t>
      </w:r>
    </w:p>
    <w:p>
      <w:pPr/>
      <w:r>
        <w:t>For an eligible spur, move the shaping anchor toward the through-road/junction or remove that anchor, then ask the routing provider to calculate the route again. Never “fix” the displayed polyline without rerouting; the navigable route and exported waypoints must agree.</w:t>
      </w:r>
    </w:p>
    <w:p>
      <w:pPr/>
      <w:r>
        <w:t>HYPOTHESIS: only attempt automatic trimming when the spur costs no more than roughly 90 seconds and no more than about 10% of the requested duration. Tune these values from field data; topology is the primary test and time is the safety cap.</w:t>
      </w:r>
    </w:p>
    <w:p>
      <w:pPr/>
      <w:r>
        <w:t>Accept a cleaned variant only if the spur disappears, route quality improves, start and finish stay intact, and duration remains within tolerance. In the first bounded experiment, retain the untouched candidate whenever classification, measurement or repair is uncertain, the provider fails, or a validation check fails. Compensating for lost time elsewhere is outside this first experiment.</w:t>
      </w:r>
    </w:p>
    <w:p>
      <w:pPr/>
      <w:r>
        <w:t>DECISION: isolate repair behind a feature flag, disabled by default. Bound additional provider calls per generation as well as per candidate. Record aggregate outcomes and call counts without retaining precise routes or private addresses in routine logs. Use sanitised fixtures for an integral branch and a disposable out-and-back artefact.</w:t>
      </w:r>
    </w:p>
    <w:p>
      <w:pPr>
        <w:pStyle w:val="Heading2"/>
        <w:keepNext/>
      </w:pPr>
      <w:r>
        <w:rPr>
          <w:color w:val="000000"/>
        </w:rPr>
        <w:t>Ranking ingredients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Signal</w:t>
            </w:r>
          </w:p>
        </w:tc>
        <w:tc>
          <w:tcPr>
            <w:tcW w:type="dxa" w:w="6653"/>
            <w:shd w:fill="17365D"/>
            <w:tcMar>
              <w:top w:w="80" w:type="dxa"/>
              <w:start w:w="90" w:type="dxa"/>
              <w:bottom w:w="80" w:type="dxa"/>
              <w:end w:w="90" w:type="dxa"/>
            </w:tcMar>
            <w:vAlign w:val="center"/>
          </w:tcPr>
          <w:p>
            <w:pPr>
              <w:keepNext/>
              <w:keepLines/>
              <w:spacing w:after="0"/>
            </w:pPr>
            <w:r>
              <w:rPr>
                <w:b/>
                <w:color w:val="FFFFFF"/>
                <w:sz w:val="17"/>
              </w:rPr>
              <w:t>Status</w:t>
            </w:r>
          </w:p>
        </w:tc>
      </w:tr>
      <w:tr>
        <w:trPr>
          <w:cantSplit/>
        </w:trPr>
        <w:tc>
          <w:tcPr>
            <w:tcW w:type="dxa" w:w="3096"/>
            <w:tcMar>
              <w:top w:w="75" w:type="dxa"/>
              <w:start w:w="90" w:type="dxa"/>
              <w:bottom w:w="75" w:type="dxa"/>
              <w:end w:w="90" w:type="dxa"/>
            </w:tcMar>
            <w:vAlign w:val="center"/>
          </w:tcPr>
          <w:p>
            <w:pPr>
              <w:keepNext w:val="0"/>
              <w:keepLines/>
              <w:spacing w:after="0"/>
            </w:pPr>
            <w:r>
              <w:rPr>
                <w:sz w:val="17"/>
              </w:rPr>
              <w:t>Duration accuracy</w:t>
            </w:r>
          </w:p>
        </w:tc>
        <w:tc>
          <w:tcPr>
            <w:tcW w:type="dxa" w:w="6653"/>
            <w:tcMar>
              <w:top w:w="75" w:type="dxa"/>
              <w:start w:w="90" w:type="dxa"/>
              <w:bottom w:w="75" w:type="dxa"/>
              <w:end w:w="90" w:type="dxa"/>
            </w:tcMar>
            <w:vAlign w:val="center"/>
          </w:tcPr>
          <w:p>
            <w:pPr>
              <w:keepNext w:val="0"/>
              <w:keepLines/>
              <w:spacing w:after="0"/>
            </w:pPr>
            <w:r>
              <w:rPr>
                <w:sz w:val="17"/>
              </w:rPr>
              <w:t>Core and currently measured.</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Turn-around / reversal burden</w:t>
            </w:r>
          </w:p>
        </w:tc>
        <w:tc>
          <w:tcPr>
            <w:tcW w:type="dxa" w:w="6653"/>
            <w:shd w:fill="F8FAFB"/>
            <w:tcMar>
              <w:top w:w="75" w:type="dxa"/>
              <w:start w:w="90" w:type="dxa"/>
              <w:bottom w:w="75" w:type="dxa"/>
              <w:end w:w="90" w:type="dxa"/>
            </w:tcMar>
            <w:vAlign w:val="center"/>
          </w:tcPr>
          <w:p>
            <w:pPr>
              <w:keepNext w:val="0"/>
              <w:keepLines/>
              <w:spacing w:after="0"/>
            </w:pPr>
            <w:r>
              <w:rPr>
                <w:sz w:val="17"/>
              </w:rPr>
              <w:t>Must become a stronger quality gate.</w:t>
            </w:r>
          </w:p>
        </w:tc>
      </w:tr>
      <w:tr>
        <w:trPr>
          <w:cantSplit/>
        </w:trPr>
        <w:tc>
          <w:tcPr>
            <w:tcW w:type="dxa" w:w="3096"/>
            <w:tcMar>
              <w:top w:w="75" w:type="dxa"/>
              <w:start w:w="90" w:type="dxa"/>
              <w:bottom w:w="75" w:type="dxa"/>
              <w:end w:w="90" w:type="dxa"/>
            </w:tcMar>
            <w:vAlign w:val="center"/>
          </w:tcPr>
          <w:p>
            <w:pPr>
              <w:keepNext w:val="0"/>
              <w:keepLines/>
              <w:spacing w:after="0"/>
            </w:pPr>
            <w:r>
              <w:rPr>
                <w:sz w:val="17"/>
              </w:rPr>
              <w:t>Route overlap</w:t>
            </w:r>
          </w:p>
        </w:tc>
        <w:tc>
          <w:tcPr>
            <w:tcW w:type="dxa" w:w="6653"/>
            <w:tcMar>
              <w:top w:w="75" w:type="dxa"/>
              <w:start w:w="90" w:type="dxa"/>
              <w:bottom w:w="75" w:type="dxa"/>
              <w:end w:w="90" w:type="dxa"/>
            </w:tcMar>
            <w:vAlign w:val="center"/>
          </w:tcPr>
          <w:p>
            <w:pPr>
              <w:keepNext w:val="0"/>
              <w:keepLines/>
              <w:spacing w:after="0"/>
            </w:pPr>
            <w:r>
              <w:rPr>
                <w:sz w:val="17"/>
              </w:rPr>
              <w:t>Reject or penalize excessive self-overlap.</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Road-profile match</w:t>
            </w:r>
          </w:p>
        </w:tc>
        <w:tc>
          <w:tcPr>
            <w:tcW w:type="dxa" w:w="6653"/>
            <w:shd w:fill="F8FAFB"/>
            <w:tcMar>
              <w:top w:w="75" w:type="dxa"/>
              <w:start w:w="90" w:type="dxa"/>
              <w:bottom w:w="75" w:type="dxa"/>
              <w:end w:w="90" w:type="dxa"/>
            </w:tcMar>
            <w:vAlign w:val="center"/>
          </w:tcPr>
          <w:p>
            <w:pPr>
              <w:keepNext w:val="0"/>
              <w:keepLines/>
              <w:spacing w:after="0"/>
            </w:pPr>
            <w:r>
              <w:rPr>
                <w:sz w:val="17"/>
              </w:rPr>
              <w:t>Motorway-heavy, mixed, or quieter should feel genuinely different.</w:t>
            </w:r>
          </w:p>
        </w:tc>
      </w:tr>
      <w:tr>
        <w:trPr>
          <w:cantSplit/>
        </w:trPr>
        <w:tc>
          <w:tcPr>
            <w:tcW w:type="dxa" w:w="3096"/>
            <w:tcMar>
              <w:top w:w="75" w:type="dxa"/>
              <w:start w:w="90" w:type="dxa"/>
              <w:bottom w:w="75" w:type="dxa"/>
              <w:end w:w="90" w:type="dxa"/>
            </w:tcMar>
            <w:vAlign w:val="center"/>
          </w:tcPr>
          <w:p>
            <w:pPr>
              <w:keepNext w:val="0"/>
              <w:keepLines/>
              <w:spacing w:after="0"/>
            </w:pPr>
            <w:r>
              <w:rPr>
                <w:sz w:val="17"/>
              </w:rPr>
              <w:t>Stop-start burden</w:t>
            </w:r>
          </w:p>
        </w:tc>
        <w:tc>
          <w:tcPr>
            <w:tcW w:type="dxa" w:w="6653"/>
            <w:tcMar>
              <w:top w:w="75" w:type="dxa"/>
              <w:start w:w="90" w:type="dxa"/>
              <w:bottom w:w="75" w:type="dxa"/>
              <w:end w:w="90" w:type="dxa"/>
            </w:tcMar>
            <w:vAlign w:val="center"/>
          </w:tcPr>
          <w:p>
            <w:pPr>
              <w:keepNext w:val="0"/>
              <w:keepLines/>
              <w:spacing w:after="0"/>
            </w:pPr>
            <w:r>
              <w:rPr>
                <w:sz w:val="17"/>
              </w:rPr>
              <w:t>Later score from junctions, traffic lights, congestion and observed behaviour.</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Known traffic-calming features</w:t>
            </w:r>
          </w:p>
        </w:tc>
        <w:tc>
          <w:tcPr>
            <w:tcW w:type="dxa" w:w="6653"/>
            <w:shd w:fill="F8FAFB"/>
            <w:tcMar>
              <w:top w:w="75" w:type="dxa"/>
              <w:start w:w="90" w:type="dxa"/>
              <w:bottom w:w="75" w:type="dxa"/>
              <w:end w:w="90" w:type="dxa"/>
            </w:tcMar>
            <w:vAlign w:val="center"/>
          </w:tcPr>
          <w:p>
            <w:pPr>
              <w:keepNext w:val="0"/>
              <w:keepLines/>
              <w:spacing w:after="0"/>
            </w:pPr>
            <w:r>
              <w:rPr>
                <w:sz w:val="17"/>
              </w:rPr>
              <w:t>Later OSM/community layer with confidence.</w:t>
            </w:r>
          </w:p>
        </w:tc>
      </w:tr>
      <w:tr>
        <w:trPr>
          <w:cantSplit/>
        </w:trPr>
        <w:tc>
          <w:tcPr>
            <w:tcW w:type="dxa" w:w="3096"/>
            <w:tcMar>
              <w:top w:w="75" w:type="dxa"/>
              <w:start w:w="90" w:type="dxa"/>
              <w:bottom w:w="75" w:type="dxa"/>
              <w:end w:w="90" w:type="dxa"/>
            </w:tcMar>
            <w:vAlign w:val="center"/>
          </w:tcPr>
          <w:p>
            <w:pPr>
              <w:keepNext w:val="0"/>
              <w:keepLines/>
              <w:spacing w:after="0"/>
            </w:pPr>
            <w:r>
              <w:rPr>
                <w:sz w:val="17"/>
              </w:rPr>
              <w:t>Google Maps handoff fidelity</w:t>
            </w:r>
          </w:p>
        </w:tc>
        <w:tc>
          <w:tcPr>
            <w:tcW w:type="dxa" w:w="6653"/>
            <w:tcMar>
              <w:top w:w="75" w:type="dxa"/>
              <w:start w:w="90" w:type="dxa"/>
              <w:bottom w:w="75" w:type="dxa"/>
              <w:end w:w="90" w:type="dxa"/>
            </w:tcMar>
            <w:vAlign w:val="center"/>
          </w:tcPr>
          <w:p>
            <w:pPr>
              <w:keepNext w:val="0"/>
              <w:keepLines/>
              <w:spacing w:after="0"/>
            </w:pPr>
            <w:r>
              <w:rPr>
                <w:sz w:val="17"/>
              </w:rPr>
              <w:t>Must be tested because handoff may alter exact provider geometry.</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Community nap quality</w:t>
            </w:r>
          </w:p>
        </w:tc>
        <w:tc>
          <w:tcPr>
            <w:tcW w:type="dxa" w:w="6653"/>
            <w:shd w:fill="F8FAFB"/>
            <w:tcMar>
              <w:top w:w="75" w:type="dxa"/>
              <w:start w:w="90" w:type="dxa"/>
              <w:bottom w:w="75" w:type="dxa"/>
              <w:end w:w="90" w:type="dxa"/>
            </w:tcMar>
            <w:vAlign w:val="center"/>
          </w:tcPr>
          <w:p>
            <w:pPr>
              <w:keepNext w:val="0"/>
              <w:keepLines/>
              <w:spacing w:after="0"/>
            </w:pPr>
            <w:r>
              <w:rPr>
                <w:sz w:val="17"/>
              </w:rPr>
              <w:t>Later proprietary signal from repeated use and feedback.</w:t>
            </w:r>
          </w:p>
        </w:tc>
      </w:tr>
      <w:tr>
        <w:trPr>
          <w:cantSplit/>
        </w:trPr>
        <w:tc>
          <w:tcPr>
            <w:tcW w:type="dxa" w:w="3096"/>
            <w:vAlign w:val="center"/>
          </w:tcPr>
          <w:p>
            <w:pPr>
              <w:keepNext w:val="0"/>
              <w:keepLines/>
            </w:pPr>
            <w:r>
              <w:t>Short out-and-back spur burden</w:t>
            </w:r>
          </w:p>
        </w:tc>
        <w:tc>
          <w:tcPr>
            <w:tcW w:type="dxa" w:w="6653"/>
            <w:vAlign w:val="center"/>
          </w:tcPr>
          <w:p>
            <w:pPr>
              <w:keepNext w:val="0"/>
              <w:keepLines/>
            </w:pPr>
            <w:r>
              <w:t>Existing reversal signal; planned integral-branch classification, spur-time measurement and bounded provider reroute. Accept only if topology improves and duration stays in tolerance.</w:t>
            </w:r>
          </w:p>
        </w:tc>
      </w:tr>
      <w:tr>
        <w:trPr>
          <w:cantSplit/>
        </w:trPr>
        <w:tc>
          <w:tcPr>
            <w:tcW w:type="dxa" w:w="3096"/>
            <w:vAlign w:val="center"/>
          </w:tcPr>
          <w:p>
            <w:pPr>
              <w:keepNext w:val="0"/>
              <w:keepLines/>
            </w:pPr>
            <w:r>
              <w:t>Navigation-provider capability fit</w:t>
            </w:r>
          </w:p>
        </w:tc>
        <w:tc>
          <w:tcPr>
            <w:tcW w:type="dxa" w:w="6653"/>
            <w:vAlign w:val="center"/>
          </w:tcPr>
          <w:p>
            <w:pPr>
              <w:keepNext w:val="0"/>
              <w:keepLines/>
            </w:pPr>
            <w:r>
              <w:t>Do not hand a multi-point route to a provider that cannot represent it; show a compatible fallback instead of silently losing shaping points.</w:t>
            </w:r>
          </w:p>
        </w:tc>
      </w:tr>
    </w:tbl>
    <w:p>
      <w:pPr>
        <w:spacing w:after="0"/>
        <w:keepNext/>
        <w:widowControl/>
      </w:pPr>
    </w:p>
    <w:p>
      <w:pPr>
        <w:pStyle w:val="Normal"/>
      </w:pPr>
      <w:r>
        <w:t>OPEN PROVIDER INVESTIGATION: historical turn-arounds and about 15.3 calls per generation justify comparison of native round-trip approaches. The retained routing slice is bounded repair using the current provider. Verify current capabilities, terms and quotas before any switch.</w:t>
      </w:r>
    </w:p>
    <w:p>
      <w:pPr>
        <w:spacing w:after="0"/>
        <w:keepNext/>
        <w:widowControl/>
      </w:pPr>
    </w:p>
    <w:p>
      <w:pPr>
        <w:pStyle w:val="Heading1"/>
        <w:keepNext/>
      </w:pPr>
      <w:r>
        <w:rPr>
          <w:color w:val="000000"/>
        </w:rPr>
        <w:t>8. Meet Halfway / Playdate Finder</w:t>
      </w:r>
    </w:p>
    <w:p>
      <w:pPr>
        <w:pStyle w:val="SectionStrap"/>
        <w:keepNext/>
        <w:keepLines w:val="0"/>
        <w:spacing w:after="100"/>
        <w:widowControl/>
      </w:pPr>
      <w:r>
        <w:rPr>
          <w:i w:val="0"/>
        </w:rPr>
        <w:t>Flagged experiment enabled in production. The requirements below remain product canon; end-to-end completion is not established by the latest handoff.</w:t>
      </w:r>
    </w:p>
    <w:p>
      <w:pPr>
        <w:pStyle w:val="Heading2"/>
        <w:keepNext/>
      </w:pPr>
      <w:r>
        <w:rPr>
          <w:color w:val="000000"/>
        </w:rPr>
        <w:t>Core product decision</w:t>
      </w:r>
    </w:p>
    <w:p>
      <w:pPr>
        <w:keepLines w:val="0"/>
        <w:spacing w:after="100"/>
        <w:widowControl/>
      </w:pPr>
      <w:r>
        <w:rPr>
          <w:i w:val="0"/>
        </w:rPr>
        <w:t>Two or more parents provide starting locations. NapLoop searches for family-suitable destinations that make everyone’s journey practical and reasonably fair using real travel time rather than geometric midpoint distance.</w:t>
      </w:r>
    </w:p>
    <w:p>
      <w:pPr>
        <w:pStyle w:val="Heading2"/>
        <w:keepNext/>
      </w:pPr>
      <w:r>
        <w:rPr>
          <w:color w:val="000000"/>
        </w:rPr>
        <w:t>Participant preferences</w:t>
      </w:r>
    </w:p>
    <w:p>
      <w:pPr>
        <w:pStyle w:val="ListBullet"/>
        <w:spacing w:after="50"/>
        <w:ind w:left="259" w:hanging="173"/>
        <w:widowControl/>
      </w:pPr>
      <w:r>
        <w:t>Exact starting location, kept private by default.</w:t>
      </w:r>
    </w:p>
    <w:p>
      <w:pPr>
        <w:pStyle w:val="ListBullet"/>
        <w:spacing w:after="50"/>
        <w:ind w:left="259" w:hanging="173"/>
        <w:widowControl/>
      </w:pPr>
      <w:r>
        <w:t>Optional preferred drive duration, e.g. around 40 minutes.</w:t>
      </w:r>
    </w:p>
    <w:p>
      <w:pPr>
        <w:pStyle w:val="ListBullet"/>
        <w:spacing w:after="50"/>
        <w:ind w:left="259" w:hanging="173"/>
        <w:widowControl/>
      </w:pPr>
      <w:r>
        <w:t>Optional comfort tolerance, e.g. ±10 minutes.</w:t>
      </w:r>
    </w:p>
    <w:p>
      <w:pPr>
        <w:pStyle w:val="ListBullet"/>
        <w:spacing w:after="50"/>
        <w:ind w:left="259" w:hanging="173"/>
        <w:widowControl/>
      </w:pPr>
      <w:r>
        <w:t>Optional maximum acceptable drive, treated as a hard constraint until the participant changes it.</w:t>
      </w:r>
    </w:p>
    <w:p>
      <w:pPr>
        <w:pStyle w:val="ListBullet"/>
        <w:spacing w:after="50"/>
        <w:ind w:left="259" w:hanging="173"/>
        <w:widowControl/>
      </w:pPr>
      <w:r>
        <w:t>Activity preferences and required practical filters.</w:t>
      </w:r>
    </w:p>
    <w:p>
      <w:pPr>
        <w:pStyle w:val="Heading2"/>
        <w:keepNext/>
      </w:pPr>
      <w:r>
        <w:rPr>
          <w:color w:val="000000"/>
        </w:rPr>
        <w:t>Fairness is not symmetry</w:t>
      </w:r>
    </w:p>
    <w:p>
      <w:pPr>
        <w:keepLines w:val="0"/>
        <w:spacing w:after="100"/>
        <w:widowControl/>
      </w:pPr>
      <w:r>
        <w:rPr>
          <w:i w:val="0"/>
        </w:rPr>
        <w:t>The algorithm must not use relative percentage difference alone. Five minutes can be trivial; thirty minutes can be a dealbreaker. Likewise, 90 vs 120 minutes should not be called fair just because both numbers are large.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Layer</w:t>
            </w:r>
          </w:p>
        </w:tc>
        <w:tc>
          <w:tcPr>
            <w:tcW w:type="dxa" w:w="6653"/>
            <w:shd w:fill="17365D"/>
            <w:tcMar>
              <w:top w:w="80" w:type="dxa"/>
              <w:start w:w="90" w:type="dxa"/>
              <w:bottom w:w="80" w:type="dxa"/>
              <w:end w:w="90" w:type="dxa"/>
            </w:tcMar>
            <w:vAlign w:val="center"/>
          </w:tcPr>
          <w:p>
            <w:pPr>
              <w:keepNext/>
              <w:keepLines/>
              <w:spacing w:after="0"/>
            </w:pPr>
            <w:r>
              <w:rPr>
                <w:b/>
                <w:color w:val="FFFFFF"/>
                <w:sz w:val="17"/>
              </w:rPr>
              <w:t>Question</w:t>
            </w:r>
          </w:p>
        </w:tc>
      </w:tr>
      <w:tr>
        <w:trPr>
          <w:cantSplit/>
        </w:trPr>
        <w:tc>
          <w:tcPr>
            <w:tcW w:type="dxa" w:w="3096"/>
            <w:tcMar>
              <w:top w:w="75" w:type="dxa"/>
              <w:start w:w="90" w:type="dxa"/>
              <w:bottom w:w="75" w:type="dxa"/>
              <w:end w:w="90" w:type="dxa"/>
            </w:tcMar>
            <w:vAlign w:val="center"/>
          </w:tcPr>
          <w:p>
            <w:pPr>
              <w:keepNext w:val="0"/>
              <w:keepLines/>
              <w:spacing w:after="0"/>
            </w:pPr>
            <w:r>
              <w:rPr>
                <w:sz w:val="17"/>
              </w:rPr>
              <w:t>1. Hard practicality</w:t>
            </w:r>
          </w:p>
        </w:tc>
        <w:tc>
          <w:tcPr>
            <w:tcW w:type="dxa" w:w="6653"/>
            <w:tcMar>
              <w:top w:w="75" w:type="dxa"/>
              <w:start w:w="90" w:type="dxa"/>
              <w:bottom w:w="75" w:type="dxa"/>
              <w:end w:w="90" w:type="dxa"/>
            </w:tcMar>
            <w:vAlign w:val="center"/>
          </w:tcPr>
          <w:p>
            <w:pPr>
              <w:keepNext w:val="0"/>
              <w:keepLines/>
              <w:spacing w:after="0"/>
            </w:pPr>
            <w:r>
              <w:rPr>
                <w:sz w:val="17"/>
              </w:rPr>
              <w:t>Does anyone exceed an explicit maximum?</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2. Personal fit</w:t>
            </w:r>
          </w:p>
        </w:tc>
        <w:tc>
          <w:tcPr>
            <w:tcW w:type="dxa" w:w="6653"/>
            <w:shd w:fill="F8FAFB"/>
            <w:tcMar>
              <w:top w:w="75" w:type="dxa"/>
              <w:start w:w="90" w:type="dxa"/>
              <w:bottom w:w="75" w:type="dxa"/>
              <w:end w:w="90" w:type="dxa"/>
            </w:tcMar>
            <w:vAlign w:val="center"/>
          </w:tcPr>
          <w:p>
            <w:pPr>
              <w:keepNext w:val="0"/>
              <w:keepLines/>
              <w:spacing w:after="0"/>
            </w:pPr>
            <w:r>
              <w:rPr>
                <w:sz w:val="17"/>
              </w:rPr>
              <w:t>How far is each trip from that person’s preferred duration?</w:t>
            </w:r>
          </w:p>
        </w:tc>
      </w:tr>
      <w:tr>
        <w:trPr>
          <w:cantSplit/>
        </w:trPr>
        <w:tc>
          <w:tcPr>
            <w:tcW w:type="dxa" w:w="3096"/>
            <w:tcMar>
              <w:top w:w="75" w:type="dxa"/>
              <w:start w:w="90" w:type="dxa"/>
              <w:bottom w:w="75" w:type="dxa"/>
              <w:end w:w="90" w:type="dxa"/>
            </w:tcMar>
            <w:vAlign w:val="center"/>
          </w:tcPr>
          <w:p>
            <w:pPr>
              <w:keepNext w:val="0"/>
              <w:keepLines/>
              <w:spacing w:after="0"/>
            </w:pPr>
            <w:r>
              <w:rPr>
                <w:sz w:val="17"/>
              </w:rPr>
              <w:t>3. Absolute fairness</w:t>
            </w:r>
          </w:p>
        </w:tc>
        <w:tc>
          <w:tcPr>
            <w:tcW w:type="dxa" w:w="6653"/>
            <w:tcMar>
              <w:top w:w="75" w:type="dxa"/>
              <w:start w:w="90" w:type="dxa"/>
              <w:bottom w:w="75" w:type="dxa"/>
              <w:end w:w="90" w:type="dxa"/>
            </w:tcMar>
            <w:vAlign w:val="center"/>
          </w:tcPr>
          <w:p>
            <w:pPr>
              <w:keepNext w:val="0"/>
              <w:keepLines/>
              <w:spacing w:after="0"/>
            </w:pPr>
            <w:r>
              <w:rPr>
                <w:sz w:val="17"/>
              </w:rPr>
              <w:t>What is the largest difference in minutes between participants?</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4. Total burden</w:t>
            </w:r>
          </w:p>
        </w:tc>
        <w:tc>
          <w:tcPr>
            <w:tcW w:type="dxa" w:w="6653"/>
            <w:shd w:fill="F8FAFB"/>
            <w:tcMar>
              <w:top w:w="75" w:type="dxa"/>
              <w:start w:w="90" w:type="dxa"/>
              <w:bottom w:w="75" w:type="dxa"/>
              <w:end w:w="90" w:type="dxa"/>
            </w:tcMar>
            <w:vAlign w:val="center"/>
          </w:tcPr>
          <w:p>
            <w:pPr>
              <w:keepNext w:val="0"/>
              <w:keepLines/>
              <w:spacing w:after="0"/>
            </w:pPr>
            <w:r>
              <w:rPr>
                <w:sz w:val="17"/>
              </w:rPr>
              <w:t>How much combined driving does the group do?</w:t>
            </w:r>
          </w:p>
        </w:tc>
      </w:tr>
      <w:tr>
        <w:trPr>
          <w:cantSplit/>
        </w:trPr>
        <w:tc>
          <w:tcPr>
            <w:tcW w:type="dxa" w:w="3096"/>
            <w:tcMar>
              <w:top w:w="75" w:type="dxa"/>
              <w:start w:w="90" w:type="dxa"/>
              <w:bottom w:w="75" w:type="dxa"/>
              <w:end w:w="90" w:type="dxa"/>
            </w:tcMar>
            <w:vAlign w:val="center"/>
          </w:tcPr>
          <w:p>
            <w:pPr>
              <w:keepNext w:val="0"/>
              <w:keepLines/>
              <w:spacing w:after="0"/>
            </w:pPr>
            <w:r>
              <w:rPr>
                <w:sz w:val="17"/>
              </w:rPr>
              <w:t>5. Venue quality</w:t>
            </w:r>
          </w:p>
        </w:tc>
        <w:tc>
          <w:tcPr>
            <w:tcW w:type="dxa" w:w="6653"/>
            <w:tcMar>
              <w:top w:w="75" w:type="dxa"/>
              <w:start w:w="90" w:type="dxa"/>
              <w:bottom w:w="75" w:type="dxa"/>
              <w:end w:w="90" w:type="dxa"/>
            </w:tcMar>
            <w:vAlign w:val="center"/>
          </w:tcPr>
          <w:p>
            <w:pPr>
              <w:keepNext w:val="0"/>
              <w:keepLines/>
              <w:spacing w:after="0"/>
            </w:pPr>
            <w:r>
              <w:rPr>
                <w:sz w:val="17"/>
              </w:rPr>
              <w:t>Is the place open, suitable, and worth meeting at?</w:t>
            </w:r>
          </w:p>
        </w:tc>
      </w:tr>
    </w:tbl>
    <w:p>
      <w:pPr>
        <w:spacing w:after="0"/>
        <w:keepNext/>
        <w:widowControl/>
      </w:pPr>
    </w:p>
    <w:p>
      <w:pPr>
        <w:pStyle w:val="Heading2"/>
        <w:keepNext/>
      </w:pPr>
      <w:r>
        <w:rPr>
          <w:color w:val="000000"/>
        </w:rPr>
        <w:t>Graceful fallback</w:t>
      </w:r>
    </w:p>
    <w:p>
      <w:pPr>
        <w:keepLines w:val="0"/>
        <w:spacing w:after="100"/>
        <w:widowControl/>
      </w:pPr>
      <w:r>
        <w:rPr>
          <w:i w:val="0"/>
        </w:rPr>
        <w:t>If no candidate meets the initial fairness target, widen the search and explain the compromise. For example: “No suitable places keep everyone within five minutes of each other. Here are the best options with a 10–15 minute spread.”</w:t>
      </w:r>
    </w:p>
    <w:p>
      <w:pPr>
        <w:pStyle w:val="Heading2"/>
        <w:keepNext/>
      </w:pPr>
      <w:r>
        <w:rPr>
          <w:color w:val="000000"/>
        </w:rPr>
        <w:t>Collaborative voting</w:t>
      </w:r>
    </w:p>
    <w:p>
      <w:pPr>
        <w:pStyle w:val="ListBullet"/>
        <w:spacing w:after="50"/>
        <w:ind w:left="259" w:hanging="173"/>
        <w:widowControl/>
      </w:pPr>
      <w:r>
        <w:t>Works for me</w:t>
      </w:r>
    </w:p>
    <w:p>
      <w:pPr>
        <w:pStyle w:val="ListBullet"/>
        <w:spacing w:after="50"/>
        <w:ind w:left="259" w:hanging="173"/>
        <w:widowControl/>
      </w:pPr>
      <w:r>
        <w:t>Could work</w:t>
      </w:r>
    </w:p>
    <w:p>
      <w:pPr>
        <w:pStyle w:val="ListBullet"/>
        <w:spacing w:after="50"/>
        <w:ind w:left="259" w:hanging="173"/>
        <w:widowControl/>
      </w:pPr>
      <w:r>
        <w:t>Too far</w:t>
      </w:r>
    </w:p>
    <w:p>
      <w:pPr>
        <w:pStyle w:val="ListBullet"/>
        <w:spacing w:after="50"/>
        <w:ind w:left="259" w:hanging="173"/>
        <w:widowControl/>
      </w:pPr>
      <w:r>
        <w:t>Not this venue</w:t>
      </w:r>
    </w:p>
    <w:p>
      <w:pPr>
        <w:keepLines w:val="0"/>
        <w:spacing w:after="100"/>
        <w:widowControl/>
      </w:pPr>
      <w:r>
        <w:rPr>
          <w:i w:val="0"/>
        </w:rPr>
        <w:t>Votes can re-rank candidates. “Too far” should sharply lower a candidate; “Not this venue” should block consensus unless the group explicitly overrides it. If all current candidates fail, the app should offer to widen the search rather than force an agreement.</w:t>
      </w:r>
    </w:p>
    <w:p>
      <w:pPr>
        <w:pStyle w:val="Heading2"/>
        <w:keepNext/>
      </w:pPr>
      <w:r>
        <w:rPr>
          <w:color w:val="000000"/>
        </w:rPr>
        <w:t>Discussion</w:t>
      </w:r>
    </w:p>
    <w:p>
      <w:pPr>
        <w:pStyle w:val="Normal"/>
      </w:pPr>
      <w:r>
        <w:t>HYPOTHESIS: Start with structured voting plus an optional short note. Use share-to-WhatsApp/Messenger for free-form discussion. Full in-app chat is deferred because it creates moderation, notification, privacy and abuse-reporting work.</w:t>
      </w:r>
    </w:p>
    <w:p>
      <w:pPr>
        <w:spacing w:after="0"/>
        <w:keepNext/>
        <w:widowControl/>
      </w:pPr>
    </w:p>
    <w:p>
      <w:pPr>
        <w:pStyle w:val="Heading2"/>
        <w:keepNext/>
      </w:pPr>
      <w:r>
        <w:rPr>
          <w:color w:val="000000"/>
        </w:rPr>
        <w:t>Two share flows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Link</w:t>
            </w:r>
          </w:p>
        </w:tc>
        <w:tc>
          <w:tcPr>
            <w:tcW w:type="dxa" w:w="6653"/>
            <w:shd w:fill="17365D"/>
            <w:tcMar>
              <w:top w:w="80" w:type="dxa"/>
              <w:start w:w="90" w:type="dxa"/>
              <w:bottom w:w="80" w:type="dxa"/>
              <w:end w:w="90" w:type="dxa"/>
            </w:tcMar>
            <w:vAlign w:val="center"/>
          </w:tcPr>
          <w:p>
            <w:pPr>
              <w:keepNext/>
              <w:keepLines/>
              <w:spacing w:after="0"/>
            </w:pPr>
            <w:r>
              <w:rPr>
                <w:b/>
                <w:color w:val="FFFFFF"/>
                <w:sz w:val="17"/>
              </w:rPr>
              <w:t>Purpose</w:t>
            </w:r>
          </w:p>
        </w:tc>
      </w:tr>
      <w:tr>
        <w:trPr>
          <w:cantSplit/>
        </w:trPr>
        <w:tc>
          <w:tcPr>
            <w:tcW w:type="dxa" w:w="3096"/>
            <w:tcMar>
              <w:top w:w="75" w:type="dxa"/>
              <w:start w:w="90" w:type="dxa"/>
              <w:bottom w:w="75" w:type="dxa"/>
              <w:end w:w="90" w:type="dxa"/>
            </w:tcMar>
            <w:vAlign w:val="center"/>
          </w:tcPr>
          <w:p>
            <w:pPr>
              <w:keepNext w:val="0"/>
              <w:keepLines/>
              <w:spacing w:after="0"/>
            </w:pPr>
            <w:r>
              <w:rPr>
                <w:sz w:val="17"/>
              </w:rPr>
              <w:t>Participant input link</w:t>
            </w:r>
          </w:p>
        </w:tc>
        <w:tc>
          <w:tcPr>
            <w:tcW w:type="dxa" w:w="6653"/>
            <w:tcMar>
              <w:top w:w="75" w:type="dxa"/>
              <w:start w:w="90" w:type="dxa"/>
              <w:bottom w:w="75" w:type="dxa"/>
              <w:end w:w="90" w:type="dxa"/>
            </w:tcMar>
            <w:vAlign w:val="center"/>
          </w:tcPr>
          <w:p>
            <w:pPr>
              <w:keepNext w:val="0"/>
              <w:keepLines/>
              <w:spacing w:after="0"/>
            </w:pPr>
            <w:r>
              <w:rPr>
                <w:sz w:val="17"/>
              </w:rPr>
              <w:t>Private capability that lets an invited parent supply origin, preferences, and votes without exposing their exact address to the organiser or group.</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Results link</w:t>
            </w:r>
          </w:p>
        </w:tc>
        <w:tc>
          <w:tcPr>
            <w:tcW w:type="dxa" w:w="6653"/>
            <w:shd w:fill="F8FAFB"/>
            <w:tcMar>
              <w:top w:w="75" w:type="dxa"/>
              <w:start w:w="90" w:type="dxa"/>
              <w:bottom w:w="75" w:type="dxa"/>
              <w:end w:w="90" w:type="dxa"/>
            </w:tcMar>
            <w:vAlign w:val="center"/>
          </w:tcPr>
          <w:p>
            <w:pPr>
              <w:keepNext w:val="0"/>
              <w:keepLines/>
              <w:spacing w:after="0"/>
            </w:pPr>
            <w:r>
              <w:rPr>
                <w:sz w:val="17"/>
              </w:rPr>
              <w:t>Read-only, privacy-safe shortlist showing venues, travel times, votes, and trade-offs. Basic results sharing remains free.</w:t>
            </w:r>
          </w:p>
        </w:tc>
      </w:tr>
    </w:tbl>
    <w:p>
      <w:pPr>
        <w:spacing w:after="0"/>
        <w:keepNext/>
        <w:widowControl/>
      </w:pPr>
    </w:p>
    <w:p>
      <w:pPr>
        <w:pStyle w:val="Heading2"/>
        <w:keepNext/>
      </w:pPr>
      <w:r>
        <w:rPr>
          <w:color w:val="000000"/>
        </w:rPr>
        <w:t>Integration with Delayed Arrival</w:t>
      </w:r>
    </w:p>
    <w:p>
      <w:pPr>
        <w:keepLines w:val="0"/>
        <w:spacing w:after="100"/>
        <w:widowControl/>
      </w:pPr>
      <w:r>
        <w:rPr>
          <w:i w:val="0"/>
        </w:rPr>
        <w:t>Meet Halfway decides where the group meets. Delayed Arrival then decides how an individual participant gets there. Fairness uses the normal/direct journey unless that participant explicitly includes a nap-duration preference in the meetup calculation.</w:t>
      </w:r>
    </w:p>
    <w:p>
      <w:pPr>
        <w:pStyle w:val="Heading1"/>
        <w:keepNext/>
      </w:pPr>
      <w:r>
        <w:rPr>
          <w:color w:val="000000"/>
        </w:rPr>
        <w:t>9. Identity, invitations and privacy</w:t>
      </w:r>
    </w:p>
    <w:p>
      <w:pPr>
        <w:pStyle w:val="SectionStrap"/>
        <w:keepNext/>
        <w:keepLines w:val="0"/>
        <w:spacing w:after="100"/>
        <w:widowControl/>
      </w:pPr>
      <w:r>
        <w:rPr>
          <w:i w:val="0"/>
        </w:rPr>
        <w:t>Accounts arrive early, but they must not quietly turn NapLoop into a location-history database.</w:t>
      </w:r>
    </w:p>
    <w:p>
      <w:pPr/>
      <w:r>
        <w:t>DECISION 14 SEPTEMBER: this framework is the first development gate before the walking expansion. Existing documented beta invites are partial evidence, not proof of working authentication or user lifecycle. Section 25 defines completion.</w:t>
      </w:r>
    </w:p>
    <w:p>
      <w:pPr>
        <w:pStyle w:val="Heading2"/>
        <w:keepNext/>
      </w:pPr>
      <w:r>
        <w:rPr>
          <w:color w:val="000000"/>
        </w:rPr>
        <w:t>Registration posture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Mode</w:t>
            </w:r>
          </w:p>
        </w:tc>
        <w:tc>
          <w:tcPr>
            <w:tcW w:type="dxa" w:w="6653"/>
            <w:shd w:fill="17365D"/>
            <w:tcMar>
              <w:top w:w="80" w:type="dxa"/>
              <w:start w:w="90" w:type="dxa"/>
              <w:bottom w:w="80" w:type="dxa"/>
              <w:end w:w="90" w:type="dxa"/>
            </w:tcMar>
            <w:vAlign w:val="center"/>
          </w:tcPr>
          <w:p>
            <w:pPr>
              <w:keepNext/>
              <w:keepLines/>
              <w:spacing w:after="0"/>
            </w:pPr>
            <w:r>
              <w:rPr>
                <w:b/>
                <w:color w:val="FFFFFF"/>
                <w:sz w:val="17"/>
              </w:rPr>
              <w:t>Behaviour</w:t>
            </w:r>
          </w:p>
        </w:tc>
      </w:tr>
      <w:tr>
        <w:trPr>
          <w:cantSplit/>
        </w:trPr>
        <w:tc>
          <w:tcPr>
            <w:tcW w:type="dxa" w:w="3096"/>
            <w:tcMar>
              <w:top w:w="75" w:type="dxa"/>
              <w:start w:w="90" w:type="dxa"/>
              <w:bottom w:w="75" w:type="dxa"/>
              <w:end w:w="90" w:type="dxa"/>
            </w:tcMar>
            <w:vAlign w:val="center"/>
          </w:tcPr>
          <w:p>
            <w:pPr>
              <w:keepNext w:val="0"/>
              <w:keepLines/>
              <w:spacing w:after="0"/>
            </w:pPr>
            <w:r>
              <w:rPr>
                <w:sz w:val="17"/>
              </w:rPr>
              <w:t>closed</w:t>
            </w:r>
          </w:p>
        </w:tc>
        <w:tc>
          <w:tcPr>
            <w:tcW w:type="dxa" w:w="6653"/>
            <w:tcMar>
              <w:top w:w="75" w:type="dxa"/>
              <w:start w:w="90" w:type="dxa"/>
              <w:bottom w:w="75" w:type="dxa"/>
              <w:end w:w="90" w:type="dxa"/>
            </w:tcMar>
            <w:vAlign w:val="center"/>
          </w:tcPr>
          <w:p>
            <w:pPr>
              <w:keepNext w:val="0"/>
              <w:keepLines/>
              <w:spacing w:after="0"/>
            </w:pPr>
            <w:r>
              <w:rPr>
                <w:sz w:val="17"/>
              </w:rPr>
              <w:t>No new accounts can be created.</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invite_only</w:t>
            </w:r>
          </w:p>
        </w:tc>
        <w:tc>
          <w:tcPr>
            <w:tcW w:type="dxa" w:w="6653"/>
            <w:shd w:fill="F8FAFB"/>
            <w:tcMar>
              <w:top w:w="75" w:type="dxa"/>
              <w:start w:w="90" w:type="dxa"/>
              <w:bottom w:w="75" w:type="dxa"/>
              <w:end w:w="90" w:type="dxa"/>
            </w:tcMar>
            <w:vAlign w:val="center"/>
          </w:tcPr>
          <w:p>
            <w:pPr>
              <w:keepNext w:val="0"/>
              <w:keepLines/>
              <w:spacing w:after="0"/>
            </w:pPr>
            <w:r>
              <w:rPr>
                <w:sz w:val="17"/>
              </w:rPr>
              <w:t>Only a valid beta-access invitation can activate/create an account. This is the staging mode.</w:t>
            </w:r>
          </w:p>
        </w:tc>
      </w:tr>
      <w:tr>
        <w:trPr>
          <w:cantSplit/>
        </w:trPr>
        <w:tc>
          <w:tcPr>
            <w:tcW w:type="dxa" w:w="3096"/>
            <w:tcMar>
              <w:top w:w="75" w:type="dxa"/>
              <w:start w:w="90" w:type="dxa"/>
              <w:bottom w:w="75" w:type="dxa"/>
              <w:end w:w="90" w:type="dxa"/>
            </w:tcMar>
            <w:vAlign w:val="center"/>
          </w:tcPr>
          <w:p>
            <w:pPr>
              <w:keepNext w:val="0"/>
              <w:keepLines/>
              <w:spacing w:after="0"/>
            </w:pPr>
            <w:r>
              <w:rPr>
                <w:sz w:val="17"/>
              </w:rPr>
              <w:t>open</w:t>
            </w:r>
          </w:p>
        </w:tc>
        <w:tc>
          <w:tcPr>
            <w:tcW w:type="dxa" w:w="6653"/>
            <w:tcMar>
              <w:top w:w="75" w:type="dxa"/>
              <w:start w:w="90" w:type="dxa"/>
              <w:bottom w:w="75" w:type="dxa"/>
              <w:end w:w="90" w:type="dxa"/>
            </w:tcMar>
            <w:vAlign w:val="center"/>
          </w:tcPr>
          <w:p>
            <w:pPr>
              <w:keepNext w:val="0"/>
              <w:keepLines/>
              <w:spacing w:after="0"/>
            </w:pPr>
            <w:r>
              <w:rPr>
                <w:sz w:val="17"/>
              </w:rPr>
              <w:t>Normal public registration, reserved for a later launch phase.</w:t>
            </w:r>
          </w:p>
        </w:tc>
      </w:tr>
    </w:tbl>
    <w:p>
      <w:pPr>
        <w:spacing w:after="0"/>
        <w:keepNext/>
        <w:widowControl/>
      </w:pPr>
    </w:p>
    <w:p>
      <w:pPr>
        <w:pStyle w:val="Normal"/>
      </w:pPr>
      <w:r>
        <w:t>DECISION: The registration gate is enforced server-side. Invite-only beta access is an operational testing gate, not a Premium feature or permanent hierarchy.</w:t>
      </w:r>
    </w:p>
    <w:p>
      <w:pPr>
        <w:spacing w:after="0"/>
        <w:keepNext/>
        <w:widowControl/>
      </w:pPr>
    </w:p>
    <w:p>
      <w:pPr>
        <w:pStyle w:val="Heading2"/>
        <w:keepNext/>
      </w:pPr>
      <w:r>
        <w:rPr>
          <w:color w:val="000000"/>
        </w:rPr>
        <w:t>Minimal account record</w:t>
      </w:r>
    </w:p>
    <w:p>
      <w:pPr>
        <w:pStyle w:val="ListBullet"/>
        <w:spacing w:after="50"/>
        <w:ind w:left="259" w:hanging="173"/>
        <w:widowControl/>
      </w:pPr>
      <w:r>
        <w:t>Stable internal user ID.</w:t>
      </w:r>
    </w:p>
    <w:p>
      <w:pPr>
        <w:pStyle w:val="ListBullet"/>
        <w:spacing w:after="50"/>
        <w:ind w:left="259" w:hanging="173"/>
        <w:widowControl/>
      </w:pPr>
      <w:r>
        <w:t>Private managed-auth identity and email only if required by the auth mechanism.</w:t>
      </w:r>
    </w:p>
    <w:p>
      <w:pPr>
        <w:pStyle w:val="ListBullet"/>
        <w:spacing w:after="50"/>
        <w:ind w:left="259" w:hanging="173"/>
        <w:widowControl/>
      </w:pPr>
      <w:r>
        <w:t>Optional display name.</w:t>
      </w:r>
    </w:p>
    <w:p>
      <w:pPr>
        <w:pStyle w:val="ListBullet"/>
        <w:spacing w:after="50"/>
        <w:ind w:left="259" w:hanging="173"/>
        <w:widowControl/>
      </w:pPr>
      <w:r>
        <w:t>Account creation and last-active timestamps.</w:t>
      </w:r>
    </w:p>
    <w:p>
      <w:pPr>
        <w:pStyle w:val="ListBullet"/>
        <w:spacing w:after="50"/>
        <w:ind w:left="259" w:hanging="173"/>
        <w:widowControl/>
      </w:pPr>
      <w:r>
        <w:t>Account status and entitlement flags.</w:t>
      </w:r>
    </w:p>
    <w:p>
      <w:pPr>
        <w:pStyle w:val="ListBullet"/>
        <w:spacing w:after="50"/>
        <w:ind w:left="259" w:hanging="173"/>
        <w:widowControl/>
      </w:pPr>
      <w:r>
        <w:t>Beta-invite provenance for abuse/debugging.</w:t>
      </w:r>
    </w:p>
    <w:p>
      <w:pPr>
        <w:pStyle w:val="ListBullet"/>
        <w:spacing w:after="50"/>
        <w:ind w:left="259" w:hanging="173"/>
        <w:widowControl/>
      </w:pPr>
      <w:r>
        <w:t>Explicit default privacy/preferences.</w:t>
      </w:r>
    </w:p>
    <w:p>
      <w:pPr>
        <w:pStyle w:val="Normal"/>
      </w:pPr>
      <w:r>
        <w:t>PRIVACY BOUNDARY: Do not put exact Home coordinates, routine origins, children’s names, children’s dates of birth, or meetup travel history into the core user record. Saved Home or other saved places are separate opt-in objects with their own deletion and retention rules.</w:t>
      </w:r>
    </w:p>
    <w:p>
      <w:pPr>
        <w:spacing w:after="0"/>
        <w:keepNext/>
        <w:widowControl/>
      </w:pPr>
    </w:p>
    <w:p>
      <w:pPr>
        <w:pStyle w:val="Heading2"/>
        <w:keepNext/>
      </w:pPr>
      <w:r>
        <w:rPr>
          <w:color w:val="000000"/>
        </w:rPr>
        <w:t>Authentication posture</w:t>
      </w:r>
    </w:p>
    <w:p>
      <w:pPr>
        <w:keepLines w:val="0"/>
        <w:spacing w:after="100"/>
        <w:widowControl/>
      </w:pPr>
      <w:r>
        <w:rPr>
          <w:i w:val="0"/>
        </w:rPr>
        <w:t>Do not build or store NapLoop-specific passwords. Prefer a managed identity mechanism such as passwordless email/magic link, passkey, OAuth, or another established provider once the implementation stack is chosen. Keep the internal account boundary provider-agnostic.</w:t>
      </w:r>
    </w:p>
    <w:p>
      <w:pPr>
        <w:pStyle w:val="Heading2"/>
        <w:keepNext/>
      </w:pPr>
      <w:r>
        <w:rPr>
          <w:color w:val="000000"/>
        </w:rPr>
        <w:t>Three separate capabilities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Capability</w:t>
            </w:r>
          </w:p>
        </w:tc>
        <w:tc>
          <w:tcPr>
            <w:tcW w:type="dxa" w:w="6653"/>
            <w:shd w:fill="17365D"/>
            <w:tcMar>
              <w:top w:w="80" w:type="dxa"/>
              <w:start w:w="90" w:type="dxa"/>
              <w:bottom w:w="80" w:type="dxa"/>
              <w:end w:w="90" w:type="dxa"/>
            </w:tcMar>
            <w:vAlign w:val="center"/>
          </w:tcPr>
          <w:p>
            <w:pPr>
              <w:keepNext/>
              <w:keepLines/>
              <w:spacing w:after="0"/>
            </w:pPr>
            <w:r>
              <w:rPr>
                <w:b/>
                <w:color w:val="FFFFFF"/>
                <w:sz w:val="17"/>
              </w:rPr>
              <w:t>Permissions</w:t>
            </w:r>
          </w:p>
        </w:tc>
      </w:tr>
      <w:tr>
        <w:trPr>
          <w:cantSplit/>
        </w:trPr>
        <w:tc>
          <w:tcPr>
            <w:tcW w:type="dxa" w:w="3096"/>
            <w:tcMar>
              <w:top w:w="75" w:type="dxa"/>
              <w:start w:w="90" w:type="dxa"/>
              <w:bottom w:w="75" w:type="dxa"/>
              <w:end w:w="90" w:type="dxa"/>
            </w:tcMar>
            <w:vAlign w:val="center"/>
          </w:tcPr>
          <w:p>
            <w:pPr>
              <w:keepNext w:val="0"/>
              <w:keepLines/>
              <w:spacing w:after="0"/>
            </w:pPr>
            <w:r>
              <w:rPr>
                <w:sz w:val="17"/>
              </w:rPr>
              <w:t>Beta access invitation</w:t>
            </w:r>
          </w:p>
        </w:tc>
        <w:tc>
          <w:tcPr>
            <w:tcW w:type="dxa" w:w="6653"/>
            <w:tcMar>
              <w:top w:w="75" w:type="dxa"/>
              <w:start w:w="90" w:type="dxa"/>
              <w:bottom w:w="75" w:type="dxa"/>
              <w:end w:w="90" w:type="dxa"/>
            </w:tcMar>
            <w:vAlign w:val="center"/>
          </w:tcPr>
          <w:p>
            <w:pPr>
              <w:keepNext w:val="0"/>
              <w:keepLines/>
              <w:spacing w:after="0"/>
            </w:pPr>
            <w:r>
              <w:rPr>
                <w:sz w:val="17"/>
              </w:rPr>
              <w:t>Allows account creation/activation while registration is invite-only.</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Meetup participant invitation</w:t>
            </w:r>
          </w:p>
        </w:tc>
        <w:tc>
          <w:tcPr>
            <w:tcW w:type="dxa" w:w="6653"/>
            <w:shd w:fill="F8FAFB"/>
            <w:tcMar>
              <w:top w:w="75" w:type="dxa"/>
              <w:start w:w="90" w:type="dxa"/>
              <w:bottom w:w="75" w:type="dxa"/>
              <w:end w:w="90" w:type="dxa"/>
            </w:tcMar>
            <w:vAlign w:val="center"/>
          </w:tcPr>
          <w:p>
            <w:pPr>
              <w:keepNext w:val="0"/>
              <w:keepLines/>
              <w:spacing w:after="0"/>
            </w:pPr>
            <w:r>
              <w:rPr>
                <w:sz w:val="17"/>
              </w:rPr>
              <w:t>Allows contribution of private origin/preferences and participation in one meetup. Account not required.</w:t>
            </w:r>
          </w:p>
        </w:tc>
      </w:tr>
      <w:tr>
        <w:trPr>
          <w:cantSplit/>
        </w:trPr>
        <w:tc>
          <w:tcPr>
            <w:tcW w:type="dxa" w:w="3096"/>
            <w:tcMar>
              <w:top w:w="75" w:type="dxa"/>
              <w:start w:w="90" w:type="dxa"/>
              <w:bottom w:w="75" w:type="dxa"/>
              <w:end w:w="90" w:type="dxa"/>
            </w:tcMar>
            <w:vAlign w:val="center"/>
          </w:tcPr>
          <w:p>
            <w:pPr>
              <w:keepNext w:val="0"/>
              <w:keepLines/>
              <w:spacing w:after="0"/>
            </w:pPr>
            <w:r>
              <w:rPr>
                <w:sz w:val="17"/>
              </w:rPr>
              <w:t>Results link</w:t>
            </w:r>
          </w:p>
        </w:tc>
        <w:tc>
          <w:tcPr>
            <w:tcW w:type="dxa" w:w="6653"/>
            <w:tcMar>
              <w:top w:w="75" w:type="dxa"/>
              <w:start w:w="90" w:type="dxa"/>
              <w:bottom w:w="75" w:type="dxa"/>
              <w:end w:w="90" w:type="dxa"/>
            </w:tcMar>
            <w:vAlign w:val="center"/>
          </w:tcPr>
          <w:p>
            <w:pPr>
              <w:keepNext w:val="0"/>
              <w:keepLines/>
              <w:spacing w:after="0"/>
            </w:pPr>
            <w:r>
              <w:rPr>
                <w:sz w:val="17"/>
              </w:rPr>
              <w:t>Read-only access to privacy-safe shortlist/results.</w:t>
            </w:r>
          </w:p>
        </w:tc>
      </w:tr>
    </w:tbl>
    <w:p>
      <w:pPr>
        <w:spacing w:after="0"/>
        <w:keepNext/>
        <w:widowControl/>
      </w:pPr>
    </w:p>
    <w:p>
      <w:pPr>
        <w:pStyle w:val="Heading2"/>
        <w:keepNext/>
      </w:pPr>
      <w:r>
        <w:rPr>
          <w:color w:val="000000"/>
        </w:rPr>
        <w:t>Token rules</w:t>
      </w:r>
    </w:p>
    <w:p>
      <w:pPr>
        <w:pStyle w:val="ListBullet"/>
        <w:spacing w:after="50"/>
        <w:ind w:left="259" w:hanging="173"/>
        <w:widowControl/>
      </w:pPr>
      <w:r>
        <w:t>High-entropy and unguessable.</w:t>
      </w:r>
    </w:p>
    <w:p>
      <w:pPr>
        <w:pStyle w:val="ListBullet"/>
        <w:spacing w:after="50"/>
        <w:ind w:left="259" w:hanging="173"/>
        <w:widowControl/>
      </w:pPr>
      <w:r>
        <w:t>Scoped to exactly one capability.</w:t>
      </w:r>
    </w:p>
    <w:p>
      <w:pPr>
        <w:pStyle w:val="ListBullet"/>
        <w:spacing w:after="50"/>
        <w:ind w:left="259" w:hanging="173"/>
        <w:widowControl/>
      </w:pPr>
      <w:r>
        <w:t>Expiring where appropriate and revocable.</w:t>
      </w:r>
    </w:p>
    <w:p>
      <w:pPr>
        <w:pStyle w:val="ListBullet"/>
        <w:spacing w:after="50"/>
        <w:ind w:left="259" w:hanging="173"/>
        <w:widowControl/>
      </w:pPr>
      <w:r>
        <w:t>Never reuse the same token for account activation and meetup participation.</w:t>
      </w:r>
    </w:p>
    <w:p>
      <w:pPr>
        <w:pStyle w:val="ListBullet"/>
        <w:spacing w:after="50"/>
        <w:ind w:left="259" w:hanging="173"/>
        <w:widowControl/>
      </w:pPr>
      <w:r>
        <w:t>Avoid logging raw bearer tokens in analytics or ordinary application logs.</w:t>
      </w:r>
    </w:p>
    <w:p>
      <w:pPr>
        <w:pStyle w:val="Heading2"/>
        <w:keepNext/>
      </w:pPr>
      <w:r>
        <w:rPr>
          <w:color w:val="000000"/>
        </w:rPr>
        <w:t>Guest participation and account conversion</w:t>
      </w:r>
    </w:p>
    <w:p>
      <w:pPr>
        <w:keepLines w:val="0"/>
        <w:spacing w:after="100"/>
        <w:widowControl/>
      </w:pPr>
      <w:r>
        <w:rPr>
          <w:i w:val="0"/>
        </w:rPr>
        <w:t>A parent who receives a meetup link can join, enter a private origin, vote, and see results without registering. After useful participation, NapLoop may offer “Save this for next time / Create an account” and attach the guest participation if the user chooses.</w:t>
      </w:r>
    </w:p>
    <w:p>
      <w:pPr>
        <w:pStyle w:val="Heading2"/>
        <w:keepNext/>
      </w:pPr>
      <w:r>
        <w:rPr>
          <w:color w:val="000000"/>
        </w:rPr>
        <w:t>Privacy controls for meetup origins</w:t>
      </w:r>
    </w:p>
    <w:p>
      <w:pPr>
        <w:keepLines w:val="0"/>
        <w:spacing w:after="100"/>
        <w:widowControl/>
      </w:pPr>
      <w:r>
        <w:rPr>
          <w:i w:val="0"/>
        </w:rPr>
        <w:t>A participant can choose to hide their exact starting location from other participants. The server may still use the precise point for routing. Other people see only a coarse locality such as “Wokingham area” or a masked map origin.</w:t>
      </w:r>
    </w:p>
    <w:p>
      <w:pPr>
        <w:pStyle w:val="Heading2"/>
        <w:keepNext/>
      </w:pPr>
      <w:r>
        <w:rPr>
          <w:color w:val="000000"/>
        </w:rPr>
        <w:t>Convergence map</w:t>
      </w:r>
    </w:p>
    <w:p>
      <w:pPr>
        <w:pStyle w:val="Normal"/>
      </w:pPr>
      <w:r>
        <w:t>LATER DELIGHT: A privacy-safe map can show several parents converging on the agreed venue using coarse circles or locality centroids rather than house-level pins. This is fun, not core, and should be built only if the privacy trade-off remains comfortable.</w:t>
      </w:r>
    </w:p>
    <w:p>
      <w:pPr>
        <w:spacing w:after="0"/>
        <w:keepNext/>
        <w:widowControl/>
      </w:pPr>
    </w:p>
    <w:p>
      <w:pPr>
        <w:pStyle w:val="Heading1"/>
        <w:keepNext/>
      </w:pPr>
      <w:r>
        <w:rPr>
          <w:color w:val="000000"/>
        </w:rPr>
        <w:t>10. Explore mode and family-safe venue discovery</w:t>
      </w:r>
    </w:p>
    <w:p>
      <w:pPr>
        <w:pStyle w:val="SectionStrap"/>
        <w:keepNext/>
        <w:keepLines w:val="0"/>
        <w:spacing w:after="100"/>
        <w:widowControl/>
      </w:pPr>
      <w:r>
        <w:rPr>
          <w:i w:val="0"/>
        </w:rPr>
        <w:t>Users can either ask for a known activity type or let NapLoop propose a varied set of family-suitable ideas.</w:t>
      </w:r>
    </w:p>
    <w:p>
      <w:pPr>
        <w:pStyle w:val="Heading2"/>
        <w:keepNext/>
      </w:pPr>
      <w:r>
        <w:rPr>
          <w:color w:val="000000"/>
        </w:rPr>
        <w:t>Filtered mode</w:t>
      </w:r>
    </w:p>
    <w:p>
      <w:pPr>
        <w:pStyle w:val="ListBullet"/>
        <w:spacing w:after="50"/>
        <w:ind w:left="259" w:hanging="173"/>
        <w:widowControl/>
      </w:pPr>
      <w:r>
        <w:t>Play cafe or cafe with play area</w:t>
      </w:r>
    </w:p>
    <w:p>
      <w:pPr>
        <w:pStyle w:val="ListBullet"/>
        <w:spacing w:after="50"/>
        <w:ind w:left="259" w:hanging="173"/>
        <w:widowControl/>
      </w:pPr>
      <w:r>
        <w:t>Soft play / indoor play</w:t>
      </w:r>
    </w:p>
    <w:p>
      <w:pPr>
        <w:pStyle w:val="ListBullet"/>
        <w:spacing w:after="50"/>
        <w:ind w:left="259" w:hanging="173"/>
        <w:widowControl/>
      </w:pPr>
      <w:r>
        <w:t>Playground or park</w:t>
      </w:r>
    </w:p>
    <w:p>
      <w:pPr>
        <w:pStyle w:val="ListBullet"/>
        <w:spacing w:after="50"/>
        <w:ind w:left="259" w:hanging="173"/>
        <w:widowControl/>
      </w:pPr>
      <w:r>
        <w:t>Children’s farm / animal attraction</w:t>
      </w:r>
    </w:p>
    <w:p>
      <w:pPr>
        <w:pStyle w:val="ListBullet"/>
        <w:spacing w:after="50"/>
        <w:ind w:left="259" w:hanging="173"/>
        <w:widowControl/>
      </w:pPr>
      <w:r>
        <w:t>Swimming or leisure centre</w:t>
      </w:r>
    </w:p>
    <w:p>
      <w:pPr>
        <w:pStyle w:val="ListBullet"/>
        <w:spacing w:after="50"/>
        <w:ind w:left="259" w:hanging="173"/>
        <w:widowControl/>
      </w:pPr>
      <w:r>
        <w:t>Library / children’s activity</w:t>
      </w:r>
    </w:p>
    <w:p>
      <w:pPr>
        <w:pStyle w:val="ListBullet"/>
        <w:spacing w:after="50"/>
        <w:ind w:left="259" w:hanging="173"/>
        <w:widowControl/>
      </w:pPr>
      <w:r>
        <w:t>Museum / discovery centre</w:t>
      </w:r>
    </w:p>
    <w:p>
      <w:pPr>
        <w:pStyle w:val="ListBullet"/>
        <w:spacing w:after="50"/>
        <w:ind w:left="259" w:hanging="173"/>
        <w:widowControl/>
      </w:pPr>
      <w:r>
        <w:t>Other mapped family-suitable activities</w:t>
      </w:r>
    </w:p>
    <w:p>
      <w:pPr>
        <w:pStyle w:val="Heading2"/>
        <w:keepNext/>
      </w:pPr>
      <w:r>
        <w:rPr>
          <w:color w:val="000000"/>
        </w:rPr>
        <w:t>Explore mode</w:t>
      </w:r>
    </w:p>
    <w:p>
      <w:pPr>
        <w:keepLines w:val="0"/>
        <w:spacing w:after="100"/>
        <w:widowControl/>
      </w:pPr>
      <w:r>
        <w:rPr>
          <w:i w:val="0"/>
        </w:rPr>
        <w:t>Explore should deliberately diversify activity types rather than returning five slight variants of the same category. Its job is to help the destination emerge from the practical overlap of the group.</w:t>
      </w:r>
    </w:p>
    <w:p>
      <w:pPr>
        <w:pStyle w:val="Heading2"/>
        <w:keepNext/>
      </w:pPr>
      <w:r>
        <w:rPr>
          <w:color w:val="000000"/>
        </w:rPr>
        <w:t>Family-safe taxonomy</w:t>
      </w:r>
    </w:p>
    <w:p>
      <w:pPr>
        <w:keepLines w:val="0"/>
        <w:spacing w:after="100"/>
        <w:widowControl/>
      </w:pPr>
      <w:r>
        <w:rPr>
          <w:i w:val="0"/>
        </w:rPr>
        <w:t>Raw provider categories are inputs, not the product taxonomy. NapLoop should map provider categories into an internal family-safety status: allowed, conditional, blocked, or unknown.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Status</w:t>
            </w:r>
          </w:p>
        </w:tc>
        <w:tc>
          <w:tcPr>
            <w:tcW w:type="dxa" w:w="6653"/>
            <w:shd w:fill="17365D"/>
            <w:tcMar>
              <w:top w:w="80" w:type="dxa"/>
              <w:start w:w="90" w:type="dxa"/>
              <w:bottom w:w="80" w:type="dxa"/>
              <w:end w:w="90" w:type="dxa"/>
            </w:tcMar>
            <w:vAlign w:val="center"/>
          </w:tcPr>
          <w:p>
            <w:pPr>
              <w:keepNext/>
              <w:keepLines/>
              <w:spacing w:after="0"/>
            </w:pPr>
            <w:r>
              <w:rPr>
                <w:b/>
                <w:color w:val="FFFFFF"/>
                <w:sz w:val="17"/>
              </w:rPr>
              <w:t>Default handling</w:t>
            </w:r>
          </w:p>
        </w:tc>
      </w:tr>
      <w:tr>
        <w:trPr>
          <w:cantSplit/>
        </w:trPr>
        <w:tc>
          <w:tcPr>
            <w:tcW w:type="dxa" w:w="3096"/>
            <w:tcMar>
              <w:top w:w="75" w:type="dxa"/>
              <w:start w:w="90" w:type="dxa"/>
              <w:bottom w:w="75" w:type="dxa"/>
              <w:end w:w="90" w:type="dxa"/>
            </w:tcMar>
            <w:vAlign w:val="center"/>
          </w:tcPr>
          <w:p>
            <w:pPr>
              <w:keepNext w:val="0"/>
              <w:keepLines/>
              <w:spacing w:after="0"/>
            </w:pPr>
            <w:r>
              <w:rPr>
                <w:sz w:val="17"/>
              </w:rPr>
              <w:t>Allowed</w:t>
            </w:r>
          </w:p>
        </w:tc>
        <w:tc>
          <w:tcPr>
            <w:tcW w:type="dxa" w:w="6653"/>
            <w:tcMar>
              <w:top w:w="75" w:type="dxa"/>
              <w:start w:w="90" w:type="dxa"/>
              <w:bottom w:w="75" w:type="dxa"/>
              <w:end w:w="90" w:type="dxa"/>
            </w:tcMar>
            <w:vAlign w:val="center"/>
          </w:tcPr>
          <w:p>
            <w:pPr>
              <w:keepNext w:val="0"/>
              <w:keepLines/>
              <w:spacing w:after="0"/>
            </w:pPr>
            <w:r>
              <w:rPr>
                <w:sz w:val="17"/>
              </w:rPr>
              <w:t>Can appear in Explore and category search when otherwise suitable.</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Conditional</w:t>
            </w:r>
          </w:p>
        </w:tc>
        <w:tc>
          <w:tcPr>
            <w:tcW w:type="dxa" w:w="6653"/>
            <w:shd w:fill="F8FAFB"/>
            <w:tcMar>
              <w:top w:w="75" w:type="dxa"/>
              <w:start w:w="90" w:type="dxa"/>
              <w:bottom w:w="75" w:type="dxa"/>
              <w:end w:w="90" w:type="dxa"/>
            </w:tcMar>
            <w:vAlign w:val="center"/>
          </w:tcPr>
          <w:p>
            <w:pPr>
              <w:keepNext w:val="0"/>
              <w:keepLines/>
              <w:spacing w:after="0"/>
            </w:pPr>
            <w:r>
              <w:rPr>
                <w:sz w:val="17"/>
              </w:rPr>
              <w:t>Can appear only when additional context or filters make it appropriate.</w:t>
            </w:r>
          </w:p>
        </w:tc>
      </w:tr>
      <w:tr>
        <w:trPr>
          <w:cantSplit/>
        </w:trPr>
        <w:tc>
          <w:tcPr>
            <w:tcW w:type="dxa" w:w="3096"/>
            <w:tcMar>
              <w:top w:w="75" w:type="dxa"/>
              <w:start w:w="90" w:type="dxa"/>
              <w:bottom w:w="75" w:type="dxa"/>
              <w:end w:w="90" w:type="dxa"/>
            </w:tcMar>
            <w:vAlign w:val="center"/>
          </w:tcPr>
          <w:p>
            <w:pPr>
              <w:keepNext w:val="0"/>
              <w:keepLines/>
              <w:spacing w:after="0"/>
            </w:pPr>
            <w:r>
              <w:rPr>
                <w:sz w:val="17"/>
              </w:rPr>
              <w:t>Blocked</w:t>
            </w:r>
          </w:p>
        </w:tc>
        <w:tc>
          <w:tcPr>
            <w:tcW w:type="dxa" w:w="6653"/>
            <w:tcMar>
              <w:top w:w="75" w:type="dxa"/>
              <w:start w:w="90" w:type="dxa"/>
              <w:bottom w:w="75" w:type="dxa"/>
              <w:end w:w="90" w:type="dxa"/>
            </w:tcMar>
            <w:vAlign w:val="center"/>
          </w:tcPr>
          <w:p>
            <w:pPr>
              <w:keepNext w:val="0"/>
              <w:keepLines/>
              <w:spacing w:after="0"/>
            </w:pPr>
            <w:r>
              <w:rPr>
                <w:sz w:val="17"/>
              </w:rPr>
              <w:t>Never appears in family Explore.</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Unknown</w:t>
            </w:r>
          </w:p>
        </w:tc>
        <w:tc>
          <w:tcPr>
            <w:tcW w:type="dxa" w:w="6653"/>
            <w:shd w:fill="F8FAFB"/>
            <w:tcMar>
              <w:top w:w="75" w:type="dxa"/>
              <w:start w:w="90" w:type="dxa"/>
              <w:bottom w:w="75" w:type="dxa"/>
              <w:end w:w="90" w:type="dxa"/>
            </w:tcMar>
            <w:vAlign w:val="center"/>
          </w:tcPr>
          <w:p>
            <w:pPr>
              <w:keepNext w:val="0"/>
              <w:keepLines/>
              <w:spacing w:after="0"/>
            </w:pPr>
            <w:r>
              <w:rPr>
                <w:sz w:val="17"/>
              </w:rPr>
              <w:t>Excluded from Explore until mapped or safely classified.</w:t>
            </w:r>
          </w:p>
        </w:tc>
      </w:tr>
    </w:tbl>
    <w:p>
      <w:pPr>
        <w:spacing w:after="0"/>
        <w:keepNext/>
        <w:widowControl/>
      </w:pPr>
    </w:p>
    <w:p>
      <w:pPr>
        <w:pStyle w:val="Heading2"/>
        <w:keepNext/>
      </w:pPr>
      <w:r>
        <w:rPr>
          <w:color w:val="000000"/>
        </w:rPr>
        <w:t>Examples to block by default</w:t>
      </w:r>
    </w:p>
    <w:p>
      <w:pPr>
        <w:pStyle w:val="ListBullet"/>
        <w:spacing w:after="50"/>
        <w:ind w:left="259" w:hanging="173"/>
        <w:widowControl/>
      </w:pPr>
      <w:r>
        <w:t>Explicit adult-entertainment categories</w:t>
      </w:r>
    </w:p>
    <w:p>
      <w:pPr>
        <w:pStyle w:val="ListBullet"/>
        <w:spacing w:after="50"/>
        <w:ind w:left="259" w:hanging="173"/>
        <w:widowControl/>
      </w:pPr>
      <w:r>
        <w:t>Nightclubs / adult nightlife categories</w:t>
      </w:r>
    </w:p>
    <w:p>
      <w:pPr>
        <w:pStyle w:val="ListBullet"/>
        <w:spacing w:after="50"/>
        <w:ind w:left="259" w:hanging="173"/>
        <w:widowControl/>
      </w:pPr>
      <w:r>
        <w:t>Gambling venues</w:t>
      </w:r>
    </w:p>
    <w:p>
      <w:pPr>
        <w:pStyle w:val="ListBullet"/>
        <w:spacing w:after="50"/>
        <w:ind w:left="259" w:hanging="173"/>
        <w:widowControl/>
      </w:pPr>
      <w:r>
        <w:t>Sex-oriented businesses</w:t>
      </w:r>
    </w:p>
    <w:p>
      <w:pPr>
        <w:pStyle w:val="ListBullet"/>
        <w:spacing w:after="50"/>
        <w:ind w:left="259" w:hanging="173"/>
        <w:widowControl/>
      </w:pPr>
      <w:r>
        <w:t>Other provider categories that are clearly incompatible with a child-focused meetup</w:t>
      </w:r>
    </w:p>
    <w:p>
      <w:pPr>
        <w:keepLines w:val="0"/>
        <w:spacing w:after="100"/>
        <w:widowControl/>
      </w:pPr>
      <w:r>
        <w:rPr>
          <w:i w:val="0"/>
        </w:rPr>
        <w:t>The point is not to censor ordinary family venues with broad categories. Ambiguous categories should be mapped deliberately, and some venues such as family-friendly pubs may be conditional rather than universally blocked.</w:t>
      </w:r>
    </w:p>
    <w:p>
      <w:pPr>
        <w:pStyle w:val="Heading1"/>
        <w:keepNext/>
      </w:pPr>
      <w:r>
        <w:rPr>
          <w:color w:val="000000"/>
        </w:rPr>
        <w:t>11. Community signals, ratings and personalization</w:t>
      </w:r>
    </w:p>
    <w:p>
      <w:pPr>
        <w:pStyle w:val="SectionStrap"/>
        <w:keepNext/>
        <w:keepLines w:val="0"/>
        <w:spacing w:after="100"/>
        <w:widowControl/>
      </w:pPr>
      <w:r>
        <w:rPr>
          <w:i w:val="0"/>
        </w:rPr>
        <w:t>Provider quality, NapLoop behaviour, and current-group fit are separate signals.</w:t>
      </w:r>
    </w:p>
    <w:p>
      <w:pPr>
        <w:pStyle w:val="Heading2"/>
        <w:keepNext/>
      </w:pPr>
      <w:r>
        <w:rPr>
          <w:color w:val="000000"/>
        </w:rPr>
        <w:t>Three layers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Signal</w:t>
            </w:r>
          </w:p>
        </w:tc>
        <w:tc>
          <w:tcPr>
            <w:tcW w:type="dxa" w:w="6653"/>
            <w:shd w:fill="17365D"/>
            <w:tcMar>
              <w:top w:w="80" w:type="dxa"/>
              <w:start w:w="90" w:type="dxa"/>
              <w:bottom w:w="80" w:type="dxa"/>
              <w:end w:w="90" w:type="dxa"/>
            </w:tcMar>
            <w:vAlign w:val="center"/>
          </w:tcPr>
          <w:p>
            <w:pPr>
              <w:keepNext/>
              <w:keepLines/>
              <w:spacing w:after="0"/>
            </w:pPr>
            <w:r>
              <w:rPr>
                <w:b/>
                <w:color w:val="FFFFFF"/>
                <w:sz w:val="17"/>
              </w:rPr>
              <w:t>Meaning</w:t>
            </w:r>
          </w:p>
        </w:tc>
      </w:tr>
      <w:tr>
        <w:trPr>
          <w:cantSplit/>
        </w:trPr>
        <w:tc>
          <w:tcPr>
            <w:tcW w:type="dxa" w:w="3096"/>
            <w:tcMar>
              <w:top w:w="75" w:type="dxa"/>
              <w:start w:w="90" w:type="dxa"/>
              <w:bottom w:w="75" w:type="dxa"/>
              <w:end w:w="90" w:type="dxa"/>
            </w:tcMar>
            <w:vAlign w:val="center"/>
          </w:tcPr>
          <w:p>
            <w:pPr>
              <w:keepNext w:val="0"/>
              <w:keepLines/>
              <w:spacing w:after="0"/>
            </w:pPr>
            <w:r>
              <w:rPr>
                <w:sz w:val="17"/>
              </w:rPr>
              <w:t>Provider rating</w:t>
            </w:r>
          </w:p>
        </w:tc>
        <w:tc>
          <w:tcPr>
            <w:tcW w:type="dxa" w:w="6653"/>
            <w:tcMar>
              <w:top w:w="75" w:type="dxa"/>
              <w:start w:w="90" w:type="dxa"/>
              <w:bottom w:w="75" w:type="dxa"/>
              <w:end w:w="90" w:type="dxa"/>
            </w:tcMar>
            <w:vAlign w:val="center"/>
          </w:tcPr>
          <w:p>
            <w:pPr>
              <w:keepNext w:val="0"/>
              <w:keepLines/>
              <w:spacing w:after="0"/>
            </w:pPr>
            <w:r>
              <w:rPr>
                <w:sz w:val="17"/>
              </w:rPr>
              <w:t>The external map/review provider’s own rating and review count. NapLoop does not rewrite it.</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NapLoop popularity</w:t>
            </w:r>
          </w:p>
        </w:tc>
        <w:tc>
          <w:tcPr>
            <w:tcW w:type="dxa" w:w="6653"/>
            <w:shd w:fill="F8FAFB"/>
            <w:tcMar>
              <w:top w:w="75" w:type="dxa"/>
              <w:start w:w="90" w:type="dxa"/>
              <w:bottom w:w="75" w:type="dxa"/>
              <w:end w:w="90" w:type="dxa"/>
            </w:tcMar>
            <w:vAlign w:val="center"/>
          </w:tcPr>
          <w:p>
            <w:pPr>
              <w:keepNext w:val="0"/>
              <w:keepLines/>
              <w:spacing w:after="0"/>
            </w:pPr>
            <w:r>
              <w:rPr>
                <w:sz w:val="17"/>
              </w:rPr>
              <w:t>Privacy-safe aggregate signal from how often NapLoop groups encounter, select, navigate to, repeat, or approve a venue/category.</w:t>
            </w:r>
          </w:p>
        </w:tc>
      </w:tr>
      <w:tr>
        <w:trPr>
          <w:cantSplit/>
        </w:trPr>
        <w:tc>
          <w:tcPr>
            <w:tcW w:type="dxa" w:w="3096"/>
            <w:tcMar>
              <w:top w:w="75" w:type="dxa"/>
              <w:start w:w="90" w:type="dxa"/>
              <w:bottom w:w="75" w:type="dxa"/>
              <w:end w:w="90" w:type="dxa"/>
            </w:tcMar>
            <w:vAlign w:val="center"/>
          </w:tcPr>
          <w:p>
            <w:pPr>
              <w:keepNext w:val="0"/>
              <w:keepLines/>
              <w:spacing w:after="0"/>
            </w:pPr>
            <w:r>
              <w:rPr>
                <w:sz w:val="17"/>
              </w:rPr>
              <w:t>NapLoop Match</w:t>
            </w:r>
          </w:p>
        </w:tc>
        <w:tc>
          <w:tcPr>
            <w:tcW w:type="dxa" w:w="6653"/>
            <w:tcMar>
              <w:top w:w="75" w:type="dxa"/>
              <w:start w:w="90" w:type="dxa"/>
              <w:bottom w:w="75" w:type="dxa"/>
              <w:end w:w="90" w:type="dxa"/>
            </w:tcMar>
            <w:vAlign w:val="center"/>
          </w:tcPr>
          <w:p>
            <w:pPr>
              <w:keepNext w:val="0"/>
              <w:keepLines/>
              <w:spacing w:after="0"/>
            </w:pPr>
            <w:r>
              <w:rPr>
                <w:sz w:val="17"/>
              </w:rPr>
              <w:t>A future contextual score for how well a candidate fits this specific meetup’s participants, constraints, time, and activity needs.</w:t>
            </w:r>
          </w:p>
        </w:tc>
      </w:tr>
    </w:tbl>
    <w:p>
      <w:pPr>
        <w:spacing w:after="0"/>
        <w:keepNext/>
        <w:widowControl/>
      </w:pPr>
    </w:p>
    <w:p>
      <w:pPr>
        <w:pStyle w:val="Heading2"/>
        <w:keepNext/>
      </w:pPr>
      <w:r>
        <w:rPr>
          <w:color w:val="000000"/>
        </w:rPr>
        <w:t>Signals NapLoop may learn from</w:t>
      </w:r>
    </w:p>
    <w:p>
      <w:pPr>
        <w:pStyle w:val="ListBullet"/>
        <w:spacing w:after="50"/>
        <w:ind w:left="259" w:hanging="173"/>
        <w:widowControl/>
      </w:pPr>
      <w:r>
        <w:t>Candidate impressions and shortlist appearances.</w:t>
      </w:r>
    </w:p>
    <w:p>
      <w:pPr>
        <w:pStyle w:val="ListBullet"/>
        <w:spacing w:after="50"/>
        <w:ind w:left="259" w:hanging="173"/>
        <w:widowControl/>
      </w:pPr>
      <w:r>
        <w:t>Selection as the agreed venue.</w:t>
      </w:r>
    </w:p>
    <w:p>
      <w:pPr>
        <w:pStyle w:val="ListBullet"/>
        <w:spacing w:after="50"/>
        <w:ind w:left="259" w:hanging="173"/>
        <w:widowControl/>
      </w:pPr>
      <w:r>
        <w:t>Navigation starts.</w:t>
      </w:r>
    </w:p>
    <w:p>
      <w:pPr>
        <w:pStyle w:val="ListBullet"/>
        <w:spacing w:after="50"/>
        <w:ind w:left="259" w:hanging="173"/>
        <w:widowControl/>
      </w:pPr>
      <w:r>
        <w:t>Repeat selections by distinct groups.</w:t>
      </w:r>
    </w:p>
    <w:p>
      <w:pPr>
        <w:pStyle w:val="ListBullet"/>
        <w:spacing w:after="50"/>
        <w:ind w:left="259" w:hanging="173"/>
        <w:widowControl/>
      </w:pPr>
      <w:r>
        <w:t>Works / Maybe / Too far / Not this venue responses.</w:t>
      </w:r>
    </w:p>
    <w:p>
      <w:pPr>
        <w:pStyle w:val="ListBullet"/>
        <w:spacing w:after="50"/>
        <w:ind w:left="259" w:hanging="173"/>
        <w:widowControl/>
      </w:pPr>
      <w:r>
        <w:t>Post-meetup feedback if introduced.</w:t>
      </w:r>
    </w:p>
    <w:p>
      <w:pPr>
        <w:pStyle w:val="ListBullet"/>
        <w:spacing w:after="50"/>
        <w:ind w:left="259" w:hanging="173"/>
        <w:widowControl/>
      </w:pPr>
      <w:r>
        <w:t>Which activity categories and localities are chosen more often than alternatives.</w:t>
      </w:r>
    </w:p>
    <w:p>
      <w:pPr>
        <w:pStyle w:val="Heading2"/>
        <w:keepNext/>
      </w:pPr>
      <w:r>
        <w:rPr>
          <w:color w:val="000000"/>
        </w:rPr>
        <w:t>Popularity is not quality</w:t>
      </w:r>
    </w:p>
    <w:p>
      <w:pPr>
        <w:keepLines w:val="0"/>
        <w:spacing w:after="100"/>
        <w:widowControl/>
      </w:pPr>
      <w:r>
        <w:rPr>
          <w:i w:val="0"/>
        </w:rPr>
        <w:t>A popular venue might simply be central or easy to find. Display community popularity separately, use recency weighting, deduplicate by distinct groups, and suppress small-sample statistics. A tentative threshold of 5–10 distinct meetup groups before showing a community badge is a hypothesis, not a final rule.</w:t>
      </w:r>
    </w:p>
    <w:p>
      <w:pPr>
        <w:pStyle w:val="Heading2"/>
        <w:keepNext/>
      </w:pPr>
      <w:r>
        <w:rPr>
          <w:color w:val="000000"/>
        </w:rPr>
        <w:t>Privacy rule for community signals</w:t>
      </w:r>
    </w:p>
    <w:p>
      <w:pPr>
        <w:keepLines w:val="0"/>
        <w:spacing w:after="100"/>
        <w:widowControl/>
      </w:pPr>
      <w:r>
        <w:rPr>
          <w:i w:val="0"/>
        </w:rPr>
        <w:t>Never expose individual participants, exact origins, home areas, or identifiable visit histories through popularity statistics. Small-sample segmentation should be suppressed.</w:t>
      </w:r>
    </w:p>
    <w:p>
      <w:pPr>
        <w:pStyle w:val="Heading1"/>
        <w:keepNext/>
      </w:pPr>
      <w:r>
        <w:rPr>
          <w:color w:val="000000"/>
        </w:rPr>
        <w:t>12. Mobile, Android Auto and CarPlay strategy</w:t>
      </w:r>
    </w:p>
    <w:p>
      <w:pPr>
        <w:pStyle w:val="SectionStrap"/>
        <w:keepNext/>
        <w:keepLines w:val="0"/>
        <w:spacing w:after="100"/>
        <w:widowControl/>
      </w:pPr>
      <w:r>
        <w:rPr>
          <w:i w:val="0"/>
        </w:rPr>
        <w:t>The phone remains the planning surface; car screens come later.</w:t>
      </w:r>
    </w:p>
    <w:p>
      <w:pPr>
        <w:pStyle w:val="Heading2"/>
        <w:keepNext/>
      </w:pPr>
      <w:r>
        <w:rPr>
          <w:color w:val="000000"/>
        </w:rPr>
        <w:t>Current mobile approach</w:t>
      </w:r>
    </w:p>
    <w:p>
      <w:pPr>
        <w:keepLines w:val="0"/>
        <w:spacing w:after="100"/>
        <w:widowControl/>
      </w:pPr>
      <w:r>
        <w:rPr>
          <w:i w:val="0"/>
        </w:rPr>
        <w:t>The project began as a mobile-first PWA optimized for Android. This remains appropriate for rapid iteration, address search, route generation, share links, and staging Meet Halfway.</w:t>
      </w:r>
    </w:p>
    <w:p>
      <w:pPr>
        <w:pStyle w:val="Heading2"/>
      </w:pPr>
      <w:r>
        <w:rPr>
          <w:color w:val="000000"/>
        </w:rPr>
        <w:t>Navigation-provider handoff layer</w:t>
      </w:r>
    </w:p>
    <w:p>
      <w:pPr/>
      <w:r>
        <w:t>IMPLEMENTED: the navigation capability layer replaces blanket Google Maps handoff in the core route flow. Its guarantee is keeps_waypoints: it carries the shaping anchors, not the exact road path or duration. Exact-route import and dedicated car integration remain later capabilities.</w:t>
      </w:r>
    </w:p>
    <w:p>
      <w:pPr/>
      <w:r>
        <w:t>The shared layer honours a saved preferred navigation app for compatible direct routes. For shaped routes it offers a compatible app and explains the limitation. Destination-only apps are excluded for loops. OPEN: meetup cards still bypass this layer, so preferred-app behaviour must not be claimed as delivered in the meetup UI.</w:t>
      </w:r>
    </w:p>
    <w:p>
      <w:pPr/>
      <w:r>
        <w:t>Reported integration baseline from Claude’s 11 September handoff: among the three evaluated URL integrations, Google Maps carries shaping waypoints; Waze and Apple Maps are treated as destination-only. This is a scoped implementation baseline, not a claim about every app or future API. Recheck official documentation before changing the matrix. GPX remains LATER pending a validated import-and-navigation workflow.</w:t>
      </w:r>
    </w:p>
    <w:p>
      <w:pPr/>
      <w:r>
        <w:t>Provider incompatibility is an explicit product state. Example: “Waze cannot carry this route’s shaping stops. Open in Google Maps instead.” Every external navigator may recalculate between supplied points, so neither path nor duration is guaranteed. Simulated routes produce no handoff.</w:t>
      </w:r>
    </w:p>
    <w:p>
      <w:pPr>
        <w:pStyle w:val="Heading2"/>
        <w:keepNext/>
      </w:pPr>
      <w:r>
        <w:rPr>
          <w:color w:val="000000"/>
        </w:rPr>
        <w:t>Android Auto phase 1</w:t>
      </w:r>
    </w:p>
    <w:p>
      <w:pPr>
        <w:keepLines w:val="0"/>
        <w:spacing w:after="100"/>
        <w:widowControl/>
      </w:pPr>
      <w:r>
        <w:t>For multi-point NapLoop routes, Google Maps remains the primary early handoff and supplies Android Auto guidance. Direct-destination routes may hand off to another compatible preferred provider. NapLoop itself does not need to be an Android Auto app for the early product.</w:t>
      </w:r>
    </w:p>
    <w:p>
      <w:pPr>
        <w:pStyle w:val="Heading2"/>
        <w:keepNext/>
      </w:pPr>
      <w:r>
        <w:rPr>
          <w:color w:val="000000"/>
        </w:rPr>
        <w:t>Dedicated Android Auto phase</w:t>
      </w:r>
    </w:p>
    <w:p>
      <w:pPr>
        <w:keepLines w:val="0"/>
        <w:spacing w:after="100"/>
        <w:widowControl/>
      </w:pPr>
      <w:r>
        <w:rPr>
          <w:i w:val="0"/>
        </w:rPr>
        <w:t>Once route quality and repeated use are proven, a dedicated Android for Cars experience can expose only minimal safe actions such as extend route, return home, or select a prepared option. This remains later work.</w:t>
      </w:r>
    </w:p>
    <w:p>
      <w:pPr>
        <w:pStyle w:val="Heading2"/>
        <w:keepNext/>
      </w:pPr>
      <w:r>
        <w:rPr>
          <w:color w:val="000000"/>
        </w:rPr>
        <w:t>CarPlay</w:t>
      </w:r>
    </w:p>
    <w:p>
      <w:pPr>
        <w:keepLines w:val="0"/>
        <w:spacing w:after="100"/>
        <w:widowControl/>
      </w:pPr>
      <w:r>
        <w:rPr>
          <w:i w:val="0"/>
        </w:rPr>
        <w:t>Native CarPlay integration comes after Android and requires the relevant Apple entitlement and platform review. Keep it out of the near-term critical path.</w:t>
      </w:r>
    </w:p>
    <w:p>
      <w:pPr>
        <w:pStyle w:val="Heading2"/>
        <w:keepNext/>
      </w:pPr>
      <w:r>
        <w:rPr>
          <w:color w:val="000000"/>
        </w:rPr>
        <w:t>Share-link mobile requirements</w:t>
      </w:r>
    </w:p>
    <w:p>
      <w:pPr>
        <w:pStyle w:val="ListBullet"/>
        <w:spacing w:after="50"/>
        <w:ind w:left="259" w:hanging="173"/>
        <w:widowControl/>
      </w:pPr>
      <w:r>
        <w:t>Participant and results links must open cleanly in mobile browsers without app installation.</w:t>
      </w:r>
    </w:p>
    <w:p>
      <w:pPr>
        <w:pStyle w:val="ListBullet"/>
        <w:spacing w:after="50"/>
        <w:ind w:left="259" w:hanging="173"/>
        <w:widowControl/>
      </w:pPr>
      <w:r>
        <w:t>Guest participation must be fast enough for a parent opening a WhatsApp/Messenger link.</w:t>
      </w:r>
    </w:p>
    <w:p>
      <w:pPr>
        <w:pStyle w:val="ListBullet"/>
        <w:spacing w:after="50"/>
        <w:ind w:left="259" w:hanging="173"/>
        <w:widowControl/>
      </w:pPr>
      <w:r>
        <w:t>Account creation should be offered after value is demonstrated, not as a gate to basic participation.</w:t>
      </w:r>
    </w:p>
    <w:p>
      <w:pPr>
        <w:pStyle w:val="ListBullet"/>
        <w:spacing w:after="50"/>
        <w:ind w:left="259" w:hanging="173"/>
        <w:widowControl/>
      </w:pPr>
      <w:r>
        <w:t>Sensitive location entry and meetup setup should be clearly framed as parked/passenger interactions.</w:t>
      </w:r>
    </w:p>
    <w:p>
      <w:pPr>
        <w:pStyle w:val="Heading1"/>
        <w:keepNext/>
      </w:pPr>
      <w:r>
        <w:rPr>
          <w:color w:val="000000"/>
        </w:rPr>
        <w:t>13. Safety and responsible guidance</w:t>
      </w:r>
    </w:p>
    <w:p>
      <w:pPr>
        <w:pStyle w:val="SectionStrap"/>
        <w:keepNext/>
        <w:keepLines w:val="0"/>
        <w:spacing w:after="100"/>
        <w:widowControl/>
      </w:pPr>
      <w:r>
        <w:rPr>
          <w:i w:val="0"/>
        </w:rPr>
        <w:t>Safety copy should be factual, calm, region-aware, and separate from driver-distraction warnings.</w:t>
      </w:r>
    </w:p>
    <w:p>
      <w:pPr>
        <w:pStyle w:val="Heading2"/>
        <w:keepNext/>
      </w:pPr>
      <w:r>
        <w:rPr>
          <w:color w:val="000000"/>
        </w:rPr>
        <w:t>Product stance</w:t>
      </w:r>
    </w:p>
    <w:p>
      <w:pPr>
        <w:keepLines w:val="0"/>
        <w:spacing w:after="100"/>
        <w:widowControl/>
      </w:pPr>
      <w:r>
        <w:rPr>
          <w:i w:val="0"/>
        </w:rPr>
        <w:t>NapLoop is a travel-planning tool. It must not promise that a baby will sleep or recommend car-seat sleep as a substitute for safer sleep arrangements.</w:t>
      </w:r>
    </w:p>
    <w:p>
      <w:pPr>
        <w:pStyle w:val="Heading2"/>
        <w:keepNext/>
      </w:pPr>
      <w:r>
        <w:rPr>
          <w:color w:val="000000"/>
        </w:rPr>
        <w:t>Guidance principles</w:t>
      </w:r>
    </w:p>
    <w:p>
      <w:pPr>
        <w:pStyle w:val="ListBullet"/>
        <w:spacing w:after="50"/>
        <w:ind w:left="259" w:hanging="173"/>
        <w:widowControl/>
      </w:pPr>
      <w:r>
        <w:t>Car seats are for safe travel rather than routine sleep.</w:t>
      </w:r>
    </w:p>
    <w:p>
      <w:pPr>
        <w:pStyle w:val="ListBullet"/>
        <w:spacing w:after="50"/>
        <w:ind w:left="259" w:hanging="173"/>
        <w:widowControl/>
      </w:pPr>
      <w:r>
        <w:t>Use non-blocking guidance about regular breaks and following the child-seat manufacturer’s instructions.</w:t>
      </w:r>
    </w:p>
    <w:p>
      <w:pPr>
        <w:pStyle w:val="ListBullet"/>
        <w:spacing w:after="50"/>
        <w:ind w:left="259" w:hanging="173"/>
        <w:widowControl/>
      </w:pPr>
      <w:r>
        <w:t>Use extra-care language for very young or premature babies where supported by official/nationally recognized guidance.</w:t>
      </w:r>
    </w:p>
    <w:p>
      <w:pPr>
        <w:pStyle w:val="ListBullet"/>
        <w:spacing w:after="50"/>
        <w:ind w:left="259" w:hanging="173"/>
        <w:widowControl/>
      </w:pPr>
      <w:r>
        <w:t>Encourage moving the baby to a firm, flat sleep surface at the destination.</w:t>
      </w:r>
    </w:p>
    <w:p>
      <w:pPr>
        <w:pStyle w:val="ListBullet"/>
        <w:spacing w:after="50"/>
        <w:ind w:left="259" w:hanging="173"/>
        <w:widowControl/>
      </w:pPr>
      <w:r>
        <w:t>Do not invent a universal age-by-age NHS time-limit table where the source material does not provide one.</w:t>
      </w:r>
    </w:p>
    <w:p>
      <w:pPr>
        <w:pStyle w:val="ListBullet"/>
        <w:spacing w:after="50"/>
        <w:ind w:left="259" w:hanging="173"/>
        <w:widowControl/>
      </w:pPr>
      <w:r>
        <w:t>Do not merge infant sleep guidance with driver-distraction guidance; both deserve visible placement in the relevant context.</w:t>
      </w:r>
    </w:p>
    <w:p>
      <w:pPr/>
      <w:r>
        <w:t>Walking guidance is profile-specific and paired with section-level hazards. Ordinary countryside paths are the initial scope; exposed mountain terrain and scrambling are later. A disclaimer must not convert an excluded or unverified route into a recommended one. See section 27.</w:t>
      </w:r>
    </w:p>
    <w:p>
      <w:pPr>
        <w:pStyle w:val="Heading2"/>
        <w:keepNext/>
      </w:pPr>
      <w:r>
        <w:rPr>
          <w:color w:val="000000"/>
        </w:rPr>
        <w:t>Driver interaction</w:t>
      </w:r>
    </w:p>
    <w:p>
      <w:pPr>
        <w:pStyle w:val="Normal"/>
      </w:pPr>
      <w:r>
        <w:t>CURRENT SAFETY LINE: “Set this up while parked, or hand it to a passenger.” The Route Modes handoff records this as now present in the delayed-arrival UI.</w:t>
      </w:r>
    </w:p>
    <w:p>
      <w:pPr>
        <w:spacing w:after="0"/>
        <w:keepNext/>
        <w:widowControl/>
      </w:pPr>
    </w:p>
    <w:p>
      <w:pPr>
        <w:pStyle w:val="Heading2"/>
        <w:keepNext/>
      </w:pPr>
      <w:r>
        <w:rPr>
          <w:color w:val="000000"/>
        </w:rPr>
        <w:t>Regional guidance</w:t>
      </w:r>
    </w:p>
    <w:p>
      <w:pPr>
        <w:keepLines w:val="0"/>
        <w:spacing w:after="100"/>
        <w:widowControl/>
      </w:pPr>
      <w:r>
        <w:rPr>
          <w:i w:val="0"/>
        </w:rPr>
        <w:t>When NapLoop expands beyond the UK, safety copy should be sourced and localized per region rather than carrying UK guidance worldwide unchanged.</w:t>
      </w:r>
    </w:p>
    <w:p>
      <w:pPr>
        <w:pStyle w:val="Heading1"/>
        <w:keepNext/>
      </w:pPr>
      <w:r>
        <w:rPr>
          <w:color w:val="000000"/>
        </w:rPr>
        <w:t>14. Technical architecture and resilience</w:t>
      </w:r>
    </w:p>
    <w:p>
      <w:pPr>
        <w:pStyle w:val="SectionStrap"/>
        <w:keepNext/>
        <w:keepLines w:val="0"/>
        <w:spacing w:after="100"/>
        <w:widowControl/>
      </w:pPr>
      <w:r>
        <w:rPr>
          <w:i w:val="0"/>
        </w:rPr>
        <w:t>Keep routing/search available even when optional persistence or social systems fail.</w:t>
      </w:r>
    </w:p>
    <w:p>
      <w:pPr>
        <w:pStyle w:val="Heading2"/>
        <w:keepNext/>
      </w:pPr>
      <w:r>
        <w:rPr>
          <w:color w:val="000000"/>
        </w:rPr>
        <w:t>Current service shape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Layer</w:t>
            </w:r>
          </w:p>
        </w:tc>
        <w:tc>
          <w:tcPr>
            <w:tcW w:type="dxa" w:w="6653"/>
            <w:shd w:fill="17365D"/>
            <w:tcMar>
              <w:top w:w="80" w:type="dxa"/>
              <w:start w:w="90" w:type="dxa"/>
              <w:bottom w:w="80" w:type="dxa"/>
              <w:end w:w="90" w:type="dxa"/>
            </w:tcMar>
            <w:vAlign w:val="center"/>
          </w:tcPr>
          <w:p>
            <w:pPr>
              <w:keepNext/>
              <w:keepLines/>
              <w:spacing w:after="0"/>
            </w:pPr>
            <w:r>
              <w:rPr>
                <w:b/>
                <w:color w:val="FFFFFF"/>
                <w:sz w:val="17"/>
              </w:rPr>
              <w:t>Responsibility</w:t>
            </w:r>
          </w:p>
        </w:tc>
      </w:tr>
      <w:tr>
        <w:trPr>
          <w:cantSplit/>
        </w:trPr>
        <w:tc>
          <w:tcPr>
            <w:tcW w:type="dxa" w:w="3096"/>
            <w:tcMar>
              <w:top w:w="75" w:type="dxa"/>
              <w:start w:w="90" w:type="dxa"/>
              <w:bottom w:w="75" w:type="dxa"/>
              <w:end w:w="90" w:type="dxa"/>
            </w:tcMar>
            <w:vAlign w:val="center"/>
          </w:tcPr>
          <w:p>
            <w:pPr>
              <w:keepNext w:val="0"/>
              <w:keepLines/>
              <w:spacing w:after="0"/>
            </w:pPr>
            <w:r>
              <w:rPr>
                <w:sz w:val="17"/>
              </w:rPr>
              <w:t>Mobile web frontend</w:t>
            </w:r>
          </w:p>
        </w:tc>
        <w:tc>
          <w:tcPr>
            <w:tcW w:type="dxa" w:w="6653"/>
            <w:tcMar>
              <w:top w:w="75" w:type="dxa"/>
              <w:start w:w="90" w:type="dxa"/>
              <w:bottom w:w="75" w:type="dxa"/>
              <w:end w:w="90" w:type="dxa"/>
            </w:tcMar>
            <w:vAlign w:val="center"/>
          </w:tcPr>
          <w:p>
            <w:pPr>
              <w:keepNext w:val="0"/>
              <w:keepLines/>
              <w:spacing w:after="0"/>
            </w:pPr>
            <w:r>
              <w:rPr>
                <w:sz w:val="17"/>
              </w:rPr>
              <w:t>Location/search UI, route controls, cards, sharing and staging meetup screens.</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Backend API</w:t>
            </w:r>
          </w:p>
        </w:tc>
        <w:tc>
          <w:tcPr>
            <w:tcW w:type="dxa" w:w="6653"/>
            <w:shd w:fill="F8FAFB"/>
            <w:tcMar>
              <w:top w:w="75" w:type="dxa"/>
              <w:start w:w="90" w:type="dxa"/>
              <w:bottom w:w="75" w:type="dxa"/>
              <w:end w:w="90" w:type="dxa"/>
            </w:tcMar>
            <w:vAlign w:val="center"/>
          </w:tcPr>
          <w:p>
            <w:pPr>
              <w:keepNext w:val="0"/>
              <w:keepLines/>
              <w:spacing w:after="0"/>
            </w:pPr>
            <w:r>
              <w:rPr>
                <w:sz w:val="17"/>
              </w:rPr>
              <w:t>Provider calls, route candidate generation, search proxy, direct-route baseline, meetup ranking, privacy-safe payloads.</w:t>
            </w:r>
          </w:p>
        </w:tc>
      </w:tr>
      <w:tr>
        <w:trPr>
          <w:cantSplit/>
        </w:trPr>
        <w:tc>
          <w:tcPr>
            <w:tcW w:type="dxa" w:w="3096"/>
            <w:tcMar>
              <w:top w:w="75" w:type="dxa"/>
              <w:start w:w="90" w:type="dxa"/>
              <w:bottom w:w="75" w:type="dxa"/>
              <w:end w:w="90" w:type="dxa"/>
            </w:tcMar>
            <w:vAlign w:val="center"/>
          </w:tcPr>
          <w:p>
            <w:pPr>
              <w:keepNext w:val="0"/>
              <w:keepLines/>
              <w:spacing w:after="0"/>
            </w:pPr>
            <w:r>
              <w:rPr>
                <w:sz w:val="17"/>
              </w:rPr>
              <w:t>Routing/search adapter</w:t>
            </w:r>
          </w:p>
        </w:tc>
        <w:tc>
          <w:tcPr>
            <w:tcW w:type="dxa" w:w="6653"/>
            <w:tcMar>
              <w:top w:w="75" w:type="dxa"/>
              <w:start w:w="90" w:type="dxa"/>
              <w:bottom w:w="75" w:type="dxa"/>
              <w:end w:w="90" w:type="dxa"/>
            </w:tcMar>
            <w:vAlign w:val="center"/>
          </w:tcPr>
          <w:p>
            <w:pPr>
              <w:keepNext w:val="0"/>
              <w:keepLines/>
              <w:spacing w:after="0"/>
            </w:pPr>
            <w:r>
              <w:rPr>
                <w:sz w:val="17"/>
              </w:rPr>
              <w:t>TomTom now; provider boundary should allow comparison or replacement.</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Storage</w:t>
            </w:r>
          </w:p>
        </w:tc>
        <w:tc>
          <w:tcPr>
            <w:tcW w:type="dxa" w:w="6653"/>
            <w:shd w:fill="F8FAFB"/>
            <w:tcMar>
              <w:top w:w="75" w:type="dxa"/>
              <w:start w:w="90" w:type="dxa"/>
              <w:bottom w:w="75" w:type="dxa"/>
              <w:end w:w="90" w:type="dxa"/>
            </w:tcMar>
            <w:vAlign w:val="center"/>
          </w:tcPr>
          <w:p>
            <w:pPr>
              <w:keepNext w:val="0"/>
              <w:keepLines/>
              <w:spacing w:after="0"/>
            </w:pPr>
            <w:r>
              <w:rPr>
                <w:sz w:val="17"/>
              </w:rPr>
              <w:t>Accounts, beta invites, meetups, votes, optional saved places and aggregate events. Must be non-fatal to ordinary routing/search.</w:t>
            </w:r>
          </w:p>
        </w:tc>
      </w:tr>
      <w:tr>
        <w:trPr>
          <w:cantSplit/>
        </w:trPr>
        <w:tc>
          <w:tcPr>
            <w:tcW w:type="dxa" w:w="3096"/>
            <w:tcMar>
              <w:top w:w="75" w:type="dxa"/>
              <w:start w:w="90" w:type="dxa"/>
              <w:bottom w:w="75" w:type="dxa"/>
              <w:end w:w="90" w:type="dxa"/>
            </w:tcMar>
            <w:vAlign w:val="center"/>
          </w:tcPr>
          <w:p>
            <w:pPr>
              <w:keepNext w:val="0"/>
              <w:keepLines/>
              <w:spacing w:after="0"/>
            </w:pPr>
            <w:r>
              <w:rPr>
                <w:sz w:val="17"/>
              </w:rPr>
              <w:t>Auth boundary</w:t>
            </w:r>
          </w:p>
        </w:tc>
        <w:tc>
          <w:tcPr>
            <w:tcW w:type="dxa" w:w="6653"/>
            <w:tcMar>
              <w:top w:w="75" w:type="dxa"/>
              <w:start w:w="90" w:type="dxa"/>
              <w:bottom w:w="75" w:type="dxa"/>
              <w:end w:w="90" w:type="dxa"/>
            </w:tcMar>
            <w:vAlign w:val="center"/>
          </w:tcPr>
          <w:p>
            <w:pPr>
              <w:keepNext w:val="0"/>
              <w:keepLines/>
              <w:spacing w:after="0"/>
            </w:pPr>
            <w:r>
              <w:rPr>
                <w:sz w:val="17"/>
              </w:rPr>
              <w:t>Managed identity boundary; no NapLoop passwords. Reconcile existing auth and complete framework before walking. Unknown provider/configuration remains OPEN, not production-ready.</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Analytics/observability</w:t>
            </w:r>
          </w:p>
        </w:tc>
        <w:tc>
          <w:tcPr>
            <w:tcW w:type="dxa" w:w="6653"/>
            <w:shd w:fill="F8FAFB"/>
            <w:tcMar>
              <w:top w:w="75" w:type="dxa"/>
              <w:start w:w="90" w:type="dxa"/>
              <w:bottom w:w="75" w:type="dxa"/>
              <w:end w:w="90" w:type="dxa"/>
            </w:tcMar>
            <w:vAlign w:val="center"/>
          </w:tcPr>
          <w:p>
            <w:pPr>
              <w:keepNext w:val="0"/>
              <w:keepLines/>
              <w:spacing w:after="0"/>
            </w:pPr>
            <w:r>
              <w:rPr>
                <w:sz w:val="17"/>
              </w:rPr>
              <w:t>Cost, candidate counts, ranking ingredients, privacy-safe product events, and failure diagnosis.</w:t>
            </w:r>
          </w:p>
        </w:tc>
      </w:tr>
    </w:tbl>
    <w:p>
      <w:pPr>
        <w:spacing w:after="0"/>
        <w:keepNext/>
        <w:widowControl/>
      </w:pPr>
    </w:p>
    <w:p>
      <w:pPr>
        <w:pStyle w:val="Heading2"/>
        <w:keepNext/>
      </w:pPr>
      <w:r>
        <w:rPr>
          <w:color w:val="000000"/>
        </w:rPr>
        <w:t>Persistence outage isolation</w:t>
      </w:r>
    </w:p>
    <w:p>
      <w:pPr>
        <w:pStyle w:val="Normal"/>
      </w:pPr>
      <w:r>
        <w:t>DECISION: Database initialization must log and continue rather than preventing the API from loading. Optional storage, identity-provider and social failures must not take ordinary routing/search down. Account, admin and meetup operations that require authorization or durable state fail closed with a feature-specific error; an outage must never grant privileges or bypass an access rule.</w:t>
      </w:r>
    </w:p>
    <w:p>
      <w:pPr>
        <w:spacing w:after="0"/>
        <w:keepNext/>
        <w:widowControl/>
      </w:pPr>
    </w:p>
    <w:p>
      <w:pPr/>
      <w:r>
        <w:t>DECISION: use one modular application, initially deployed together. Share journey jobs, location/search, route representation and capability interfaces; isolate travel-profile eligibility/ranking, meet-up workflow and identity authorization. Refactor only where the next feature needs a boundary. See section 26.</w:t>
      </w:r>
    </w:p>
    <w:p>
      <w:pPr>
        <w:pStyle w:val="Heading2"/>
        <w:keepNext/>
      </w:pPr>
      <w:r>
        <w:rPr>
          <w:color w:val="000000"/>
        </w:rPr>
        <w:t>Meet Halfway data objects</w:t>
      </w:r>
    </w:p>
    <w:p>
      <w:pPr>
        <w:pStyle w:val="ListBullet"/>
        <w:spacing w:after="50"/>
        <w:ind w:left="259" w:hanging="173"/>
        <w:widowControl/>
      </w:pPr>
      <w:r>
        <w:t>UserAccount and BetaAccessInvite.</w:t>
      </w:r>
    </w:p>
    <w:p>
      <w:pPr>
        <w:pStyle w:val="ListBullet"/>
        <w:spacing w:after="50"/>
        <w:ind w:left="259" w:hanging="173"/>
        <w:widowControl/>
      </w:pPr>
      <w:r>
        <w:t>SavedPlace as a separate optional object, not part of core identity.</w:t>
      </w:r>
    </w:p>
    <w:p>
      <w:pPr>
        <w:pStyle w:val="ListBullet"/>
        <w:spacing w:after="50"/>
        <w:ind w:left="259" w:hanging="173"/>
        <w:widowControl/>
      </w:pPr>
      <w:r>
        <w:t>MeetupSession and Participant.</w:t>
      </w:r>
    </w:p>
    <w:p>
      <w:pPr>
        <w:pStyle w:val="ListBullet"/>
        <w:spacing w:after="50"/>
        <w:ind w:left="259" w:hanging="173"/>
        <w:widowControl/>
      </w:pPr>
      <w:r>
        <w:t>VenueCandidate and per-participant ParticipantTravel.</w:t>
      </w:r>
    </w:p>
    <w:p>
      <w:pPr>
        <w:pStyle w:val="ListBullet"/>
        <w:spacing w:after="50"/>
        <w:ind w:left="259" w:hanging="173"/>
        <w:widowControl/>
      </w:pPr>
      <w:r>
        <w:t>VenueVote and optional short note.</w:t>
      </w:r>
    </w:p>
    <w:p>
      <w:pPr>
        <w:pStyle w:val="ListBullet"/>
        <w:spacing w:after="50"/>
        <w:ind w:left="259" w:hanging="173"/>
        <w:widowControl/>
      </w:pPr>
      <w:r>
        <w:t>Entitlements / feature flags.</w:t>
      </w:r>
    </w:p>
    <w:p>
      <w:pPr>
        <w:pStyle w:val="ListBullet"/>
        <w:spacing w:after="50"/>
        <w:ind w:left="259" w:hanging="173"/>
        <w:widowControl/>
      </w:pPr>
      <w:r>
        <w:t>Privacy-safe aggregate popularity events.</w:t>
      </w:r>
    </w:p>
    <w:p>
      <w:pPr>
        <w:pStyle w:val="Heading2"/>
        <w:keepNext/>
      </w:pPr>
      <w:r>
        <w:rPr>
          <w:color w:val="000000"/>
        </w:rPr>
        <w:t>Meet Halfway candidate pipeline</w:t>
      </w:r>
    </w:p>
    <w:p>
      <w:pPr>
        <w:spacing w:after="60"/>
        <w:ind w:left="288" w:hanging="259"/>
        <w:widowControl/>
      </w:pPr>
      <w:r>
        <w:rPr>
          <w:b/>
        </w:rPr>
        <w:t xml:space="preserve">1. </w:t>
      </w:r>
      <w:r>
        <w:t>Build a practical search region from participant origins and travel constraints rather than a geographic midpoint alone.</w:t>
      </w:r>
    </w:p>
    <w:p>
      <w:pPr>
        <w:spacing w:after="60"/>
        <w:ind w:left="288" w:hanging="259"/>
        <w:widowControl/>
      </w:pPr>
      <w:r>
        <w:rPr>
          <w:b/>
        </w:rPr>
        <w:t xml:space="preserve">2. </w:t>
      </w:r>
      <w:r>
        <w:t>Discover family-safe POIs within that region using provider search/category mapping.</w:t>
      </w:r>
    </w:p>
    <w:p>
      <w:pPr>
        <w:spacing w:after="60"/>
        <w:ind w:left="288" w:hanging="259"/>
        <w:widowControl/>
      </w:pPr>
      <w:r>
        <w:rPr>
          <w:b/>
        </w:rPr>
        <w:t xml:space="preserve">3. </w:t>
      </w:r>
      <w:r>
        <w:t>Calculate actual journey times from every participant origin to every viable candidate.</w:t>
      </w:r>
    </w:p>
    <w:p>
      <w:pPr>
        <w:spacing w:after="60"/>
        <w:ind w:left="288" w:hanging="259"/>
        <w:widowControl/>
      </w:pPr>
      <w:r>
        <w:rPr>
          <w:b/>
        </w:rPr>
        <w:t xml:space="preserve">4. </w:t>
      </w:r>
      <w:r>
        <w:t>Apply hard constraints such as maximum drive, opening hours, required accessibility, and blocked categories.</w:t>
      </w:r>
    </w:p>
    <w:p>
      <w:pPr>
        <w:spacing w:after="60"/>
        <w:ind w:left="288" w:hanging="259"/>
        <w:widowControl/>
      </w:pPr>
      <w:r>
        <w:rPr>
          <w:b/>
        </w:rPr>
        <w:t xml:space="preserve">5. </w:t>
      </w:r>
      <w:r>
        <w:t>Rank remaining venues by maximum burden, preferred-duration fit, absolute spread, total driving, venue suitability, provider quality, mature NapLoop signals, and current votes.</w:t>
      </w:r>
    </w:p>
    <w:p>
      <w:pPr>
        <w:spacing w:after="60"/>
        <w:ind w:left="288" w:hanging="259"/>
        <w:widowControl/>
      </w:pPr>
      <w:r>
        <w:rPr>
          <w:b/>
        </w:rPr>
        <w:t xml:space="preserve">6. </w:t>
      </w:r>
      <w:r>
        <w:t>Return several understandable choices and widen the search when necessary.</w:t>
      </w:r>
    </w:p>
    <w:p>
      <w:pPr>
        <w:pStyle w:val="Heading2"/>
        <w:keepNext/>
      </w:pPr>
      <w:r>
        <w:rPr>
          <w:color w:val="000000"/>
        </w:rPr>
        <w:t>API surface direction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Area</w:t>
            </w:r>
          </w:p>
        </w:tc>
        <w:tc>
          <w:tcPr>
            <w:tcW w:type="dxa" w:w="6653"/>
            <w:shd w:fill="17365D"/>
            <w:tcMar>
              <w:top w:w="80" w:type="dxa"/>
              <w:start w:w="90" w:type="dxa"/>
              <w:bottom w:w="80" w:type="dxa"/>
              <w:end w:w="90" w:type="dxa"/>
            </w:tcMar>
            <w:vAlign w:val="center"/>
          </w:tcPr>
          <w:p>
            <w:pPr>
              <w:keepNext/>
              <w:keepLines/>
              <w:spacing w:after="0"/>
            </w:pPr>
            <w:r>
              <w:rPr>
                <w:b/>
                <w:color w:val="FFFFFF"/>
                <w:sz w:val="17"/>
              </w:rPr>
              <w:t>Representative operations</w:t>
            </w:r>
          </w:p>
        </w:tc>
      </w:tr>
      <w:tr>
        <w:trPr>
          <w:cantSplit/>
        </w:trPr>
        <w:tc>
          <w:tcPr>
            <w:tcW w:type="dxa" w:w="3096"/>
            <w:tcMar>
              <w:top w:w="75" w:type="dxa"/>
              <w:start w:w="90" w:type="dxa"/>
              <w:bottom w:w="75" w:type="dxa"/>
              <w:end w:w="90" w:type="dxa"/>
            </w:tcMar>
            <w:vAlign w:val="center"/>
          </w:tcPr>
          <w:p>
            <w:pPr>
              <w:keepNext w:val="0"/>
              <w:keepLines/>
              <w:spacing w:after="0"/>
            </w:pPr>
            <w:r>
              <w:rPr>
                <w:sz w:val="17"/>
              </w:rPr>
              <w:t>Accounts/beta</w:t>
            </w:r>
          </w:p>
        </w:tc>
        <w:tc>
          <w:tcPr>
            <w:tcW w:type="dxa" w:w="6653"/>
            <w:tcMar>
              <w:top w:w="75" w:type="dxa"/>
              <w:start w:w="90" w:type="dxa"/>
              <w:bottom w:w="75" w:type="dxa"/>
              <w:end w:w="90" w:type="dxa"/>
            </w:tcMar>
            <w:vAlign w:val="center"/>
          </w:tcPr>
          <w:p>
            <w:pPr>
              <w:keepNext w:val="0"/>
              <w:keepLines/>
              <w:spacing w:after="0"/>
            </w:pPr>
            <w:r>
              <w:rPr>
                <w:sz w:val="17"/>
              </w:rPr>
              <w:t>Create beta invite; validate invite; register/activate account; session/status.</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Meetups</w:t>
            </w:r>
          </w:p>
        </w:tc>
        <w:tc>
          <w:tcPr>
            <w:tcW w:type="dxa" w:w="6653"/>
            <w:shd w:fill="F8FAFB"/>
            <w:tcMar>
              <w:top w:w="75" w:type="dxa"/>
              <w:start w:w="90" w:type="dxa"/>
              <w:bottom w:w="75" w:type="dxa"/>
              <w:end w:w="90" w:type="dxa"/>
            </w:tcMar>
            <w:vAlign w:val="center"/>
          </w:tcPr>
          <w:p>
            <w:pPr>
              <w:keepNext w:val="0"/>
              <w:keepLines/>
              <w:spacing w:after="0"/>
            </w:pPr>
            <w:r>
              <w:rPr>
                <w:sz w:val="17"/>
              </w:rPr>
              <w:t>Create meetup; fetch privacy-safe meetup; update organiser settings.</w:t>
            </w:r>
          </w:p>
        </w:tc>
      </w:tr>
      <w:tr>
        <w:trPr>
          <w:cantSplit/>
        </w:trPr>
        <w:tc>
          <w:tcPr>
            <w:tcW w:type="dxa" w:w="3096"/>
            <w:tcMar>
              <w:top w:w="75" w:type="dxa"/>
              <w:start w:w="90" w:type="dxa"/>
              <w:bottom w:w="75" w:type="dxa"/>
              <w:end w:w="90" w:type="dxa"/>
            </w:tcMar>
            <w:vAlign w:val="center"/>
          </w:tcPr>
          <w:p>
            <w:pPr>
              <w:keepNext w:val="0"/>
              <w:keepLines/>
              <w:spacing w:after="0"/>
            </w:pPr>
            <w:r>
              <w:rPr>
                <w:sz w:val="17"/>
              </w:rPr>
              <w:t>Participants</w:t>
            </w:r>
          </w:p>
        </w:tc>
        <w:tc>
          <w:tcPr>
            <w:tcW w:type="dxa" w:w="6653"/>
            <w:tcMar>
              <w:top w:w="75" w:type="dxa"/>
              <w:start w:w="90" w:type="dxa"/>
              <w:bottom w:w="75" w:type="dxa"/>
              <w:end w:w="90" w:type="dxa"/>
            </w:tcMar>
            <w:vAlign w:val="center"/>
          </w:tcPr>
          <w:p>
            <w:pPr>
              <w:keepNext w:val="0"/>
              <w:keepLines/>
              <w:spacing w:after="0"/>
            </w:pPr>
            <w:r>
              <w:rPr>
                <w:sz w:val="17"/>
              </w:rPr>
              <w:t>Join/update guest or account participant; submit private origin/preferences.</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Candidates</w:t>
            </w:r>
          </w:p>
        </w:tc>
        <w:tc>
          <w:tcPr>
            <w:tcW w:type="dxa" w:w="6653"/>
            <w:shd w:fill="F8FAFB"/>
            <w:tcMar>
              <w:top w:w="75" w:type="dxa"/>
              <w:start w:w="90" w:type="dxa"/>
              <w:bottom w:w="75" w:type="dxa"/>
              <w:end w:w="90" w:type="dxa"/>
            </w:tcMar>
            <w:vAlign w:val="center"/>
          </w:tcPr>
          <w:p>
            <w:pPr>
              <w:keepNext w:val="0"/>
              <w:keepLines/>
              <w:spacing w:after="0"/>
            </w:pPr>
            <w:r>
              <w:rPr>
                <w:sz w:val="17"/>
              </w:rPr>
              <w:t>Generate/re-generate candidate shortlist.</w:t>
            </w:r>
          </w:p>
        </w:tc>
      </w:tr>
      <w:tr>
        <w:trPr>
          <w:cantSplit/>
        </w:trPr>
        <w:tc>
          <w:tcPr>
            <w:tcW w:type="dxa" w:w="3096"/>
            <w:tcMar>
              <w:top w:w="75" w:type="dxa"/>
              <w:start w:w="90" w:type="dxa"/>
              <w:bottom w:w="75" w:type="dxa"/>
              <w:end w:w="90" w:type="dxa"/>
            </w:tcMar>
            <w:vAlign w:val="center"/>
          </w:tcPr>
          <w:p>
            <w:pPr>
              <w:keepNext w:val="0"/>
              <w:keepLines/>
              <w:spacing w:after="0"/>
            </w:pPr>
            <w:r>
              <w:rPr>
                <w:sz w:val="17"/>
              </w:rPr>
              <w:t>Voting</w:t>
            </w:r>
          </w:p>
        </w:tc>
        <w:tc>
          <w:tcPr>
            <w:tcW w:type="dxa" w:w="6653"/>
            <w:tcMar>
              <w:top w:w="75" w:type="dxa"/>
              <w:start w:w="90" w:type="dxa"/>
              <w:bottom w:w="75" w:type="dxa"/>
              <w:end w:w="90" w:type="dxa"/>
            </w:tcMar>
            <w:vAlign w:val="center"/>
          </w:tcPr>
          <w:p>
            <w:pPr>
              <w:keepNext w:val="0"/>
              <w:keepLines/>
              <w:spacing w:after="0"/>
            </w:pPr>
            <w:r>
              <w:rPr>
                <w:sz w:val="17"/>
              </w:rPr>
              <w:t>Submit Works / Maybe / Too far / Not this venue.</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Sharing</w:t>
            </w:r>
          </w:p>
        </w:tc>
        <w:tc>
          <w:tcPr>
            <w:tcW w:type="dxa" w:w="6653"/>
            <w:shd w:fill="F8FAFB"/>
            <w:tcMar>
              <w:top w:w="75" w:type="dxa"/>
              <w:start w:w="90" w:type="dxa"/>
              <w:bottom w:w="75" w:type="dxa"/>
              <w:end w:w="90" w:type="dxa"/>
            </w:tcMar>
            <w:vAlign w:val="center"/>
          </w:tcPr>
          <w:p>
            <w:pPr>
              <w:keepNext w:val="0"/>
              <w:keepLines/>
              <w:spacing w:after="0"/>
            </w:pPr>
            <w:r>
              <w:rPr>
                <w:sz w:val="17"/>
              </w:rPr>
              <w:t>Read-only results capability; selected-venue view.</w:t>
            </w:r>
          </w:p>
        </w:tc>
      </w:tr>
      <w:tr>
        <w:trPr>
          <w:cantSplit/>
        </w:trPr>
        <w:tc>
          <w:tcPr>
            <w:tcW w:type="dxa" w:w="3096"/>
            <w:tcMar>
              <w:top w:w="75" w:type="dxa"/>
              <w:start w:w="90" w:type="dxa"/>
              <w:bottom w:w="75" w:type="dxa"/>
              <w:end w:w="90" w:type="dxa"/>
            </w:tcMar>
            <w:vAlign w:val="center"/>
          </w:tcPr>
          <w:p>
            <w:pPr>
              <w:keepNext w:val="0"/>
              <w:keepLines/>
              <w:spacing w:after="0"/>
            </w:pPr>
            <w:r>
              <w:rPr>
                <w:sz w:val="17"/>
              </w:rPr>
              <w:t>Routing handoff</w:t>
            </w:r>
          </w:p>
        </w:tc>
        <w:tc>
          <w:tcPr>
            <w:tcW w:type="dxa" w:w="6653"/>
            <w:tcMar>
              <w:top w:w="75" w:type="dxa"/>
              <w:start w:w="90" w:type="dxa"/>
              <w:bottom w:w="75" w:type="dxa"/>
              <w:end w:w="90" w:type="dxa"/>
            </w:tcMar>
            <w:vAlign w:val="center"/>
          </w:tcPr>
          <w:p>
            <w:pPr>
              <w:keepNext w:val="0"/>
              <w:keepLines/>
              <w:spacing w:after="0"/>
            </w:pPr>
            <w:r>
              <w:rPr>
                <w:sz w:val="17"/>
              </w:rPr>
              <w:t>Navigate direct or request a personal Delayed Arrival route to the selected venue.</w:t>
            </w:r>
          </w:p>
        </w:tc>
      </w:tr>
    </w:tbl>
    <w:p>
      <w:pPr>
        <w:spacing w:after="0"/>
        <w:keepNext/>
        <w:widowControl/>
      </w:pPr>
    </w:p>
    <w:p>
      <w:pPr>
        <w:pStyle w:val="Heading1"/>
        <w:keepNext/>
      </w:pPr>
      <w:r>
        <w:rPr>
          <w:color w:val="000000"/>
        </w:rPr>
        <w:t>15. API and provider strategy</w:t>
      </w:r>
    </w:p>
    <w:p>
      <w:pPr>
        <w:pStyle w:val="SectionStrap"/>
        <w:keepNext/>
        <w:keepLines w:val="0"/>
        <w:spacing w:after="100"/>
        <w:widowControl/>
      </w:pPr>
      <w:r>
        <w:rPr>
          <w:i w:val="0"/>
        </w:rPr>
        <w:t>Use paid/commercial APIs where they buy quality, but keep the early architecture capable of cheap testing and provider comparison.</w:t>
      </w:r>
    </w:p>
    <w:p>
      <w:pPr>
        <w:pStyle w:val="Heading2"/>
        <w:keepNext/>
      </w:pPr>
      <w:r>
        <w:rPr>
          <w:color w:val="000000"/>
        </w:rPr>
        <w:t>Current working providers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Need</w:t>
            </w:r>
          </w:p>
        </w:tc>
        <w:tc>
          <w:tcPr>
            <w:tcW w:type="dxa" w:w="6653"/>
            <w:shd w:fill="17365D"/>
            <w:tcMar>
              <w:top w:w="80" w:type="dxa"/>
              <w:start w:w="90" w:type="dxa"/>
              <w:bottom w:w="80" w:type="dxa"/>
              <w:end w:w="90" w:type="dxa"/>
            </w:tcMar>
            <w:vAlign w:val="center"/>
          </w:tcPr>
          <w:p>
            <w:pPr>
              <w:keepNext/>
              <w:keepLines/>
              <w:spacing w:after="0"/>
            </w:pPr>
            <w:r>
              <w:rPr>
                <w:b/>
                <w:color w:val="FFFFFF"/>
                <w:sz w:val="17"/>
              </w:rPr>
              <w:t>Working direction</w:t>
            </w:r>
          </w:p>
        </w:tc>
      </w:tr>
      <w:tr>
        <w:trPr>
          <w:cantSplit/>
        </w:trPr>
        <w:tc>
          <w:tcPr>
            <w:tcW w:type="dxa" w:w="3096"/>
            <w:tcMar>
              <w:top w:w="75" w:type="dxa"/>
              <w:start w:w="90" w:type="dxa"/>
              <w:bottom w:w="75" w:type="dxa"/>
              <w:end w:w="90" w:type="dxa"/>
            </w:tcMar>
            <w:vAlign w:val="center"/>
          </w:tcPr>
          <w:p>
            <w:pPr>
              <w:keepNext w:val="0"/>
              <w:keepLines/>
              <w:spacing w:after="0"/>
            </w:pPr>
            <w:r>
              <w:rPr>
                <w:sz w:val="17"/>
              </w:rPr>
              <w:t>Traffic-aware routing</w:t>
            </w:r>
          </w:p>
        </w:tc>
        <w:tc>
          <w:tcPr>
            <w:tcW w:type="dxa" w:w="6653"/>
            <w:tcMar>
              <w:top w:w="75" w:type="dxa"/>
              <w:start w:w="90" w:type="dxa"/>
              <w:bottom w:w="75" w:type="dxa"/>
              <w:end w:w="90" w:type="dxa"/>
            </w:tcMar>
            <w:vAlign w:val="center"/>
          </w:tcPr>
          <w:p>
            <w:pPr>
              <w:keepNext w:val="0"/>
              <w:keepLines/>
              <w:spacing w:after="0"/>
            </w:pPr>
            <w:r>
              <w:rPr>
                <w:sz w:val="17"/>
              </w:rPr>
              <w:t>TomTom is the current live provider.</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Address/POI search</w:t>
            </w:r>
          </w:p>
        </w:tc>
        <w:tc>
          <w:tcPr>
            <w:tcW w:type="dxa" w:w="6653"/>
            <w:shd w:fill="F8FAFB"/>
            <w:tcMar>
              <w:top w:w="75" w:type="dxa"/>
              <w:start w:w="90" w:type="dxa"/>
              <w:bottom w:w="75" w:type="dxa"/>
              <w:end w:w="90" w:type="dxa"/>
            </w:tcMar>
            <w:vAlign w:val="center"/>
          </w:tcPr>
          <w:p>
            <w:pPr>
              <w:keepNext w:val="0"/>
              <w:keepLines/>
              <w:spacing w:after="0"/>
            </w:pPr>
            <w:r>
              <w:rPr>
                <w:sz w:val="17"/>
              </w:rPr>
              <w:t>TomTom search is proxied through the backend; UK postcode behaviour has been tested.</w:t>
            </w:r>
          </w:p>
        </w:tc>
      </w:tr>
      <w:tr>
        <w:trPr>
          <w:cantSplit/>
        </w:trPr>
        <w:tc>
          <w:tcPr>
            <w:tcW w:type="dxa" w:w="3096"/>
            <w:tcMar>
              <w:top w:w="75" w:type="dxa"/>
              <w:start w:w="90" w:type="dxa"/>
              <w:bottom w:w="75" w:type="dxa"/>
              <w:end w:w="90" w:type="dxa"/>
            </w:tcMar>
            <w:vAlign w:val="center"/>
          </w:tcPr>
          <w:p>
            <w:pPr>
              <w:keepNext w:val="0"/>
              <w:keepLines/>
              <w:spacing w:after="0"/>
            </w:pPr>
            <w:r>
              <w:rPr>
                <w:sz w:val="17"/>
              </w:rPr>
              <w:t>Final navigation</w:t>
            </w:r>
          </w:p>
        </w:tc>
        <w:tc>
          <w:tcPr>
            <w:tcW w:type="dxa" w:w="6653"/>
            <w:tcMar>
              <w:top w:w="75" w:type="dxa"/>
              <w:start w:w="90" w:type="dxa"/>
              <w:bottom w:w="75" w:type="dxa"/>
              <w:end w:w="90" w:type="dxa"/>
            </w:tcMar>
            <w:vAlign w:val="center"/>
          </w:tcPr>
          <w:p>
            <w:pPr>
              <w:keepNext w:val="0"/>
              <w:keepLines/>
            </w:pPr>
            <w:r>
              <w:t>IMPLEMENTED: the shared layer keeps shaping waypoints, not exact path or duration. Claude reports Google Maps supports the current three-anchor export; Waze and Apple Maps integrations are destination-only. Preferences cannot discard loop anchors. Simulated routes produce no handoff. Meetup cards still bypass this layer.</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Traffic lights / speed bumps</w:t>
            </w:r>
          </w:p>
        </w:tc>
        <w:tc>
          <w:tcPr>
            <w:tcW w:type="dxa" w:w="6653"/>
            <w:shd w:fill="F8FAFB"/>
            <w:tcMar>
              <w:top w:w="75" w:type="dxa"/>
              <w:start w:w="90" w:type="dxa"/>
              <w:bottom w:w="75" w:type="dxa"/>
              <w:end w:w="90" w:type="dxa"/>
            </w:tcMar>
            <w:vAlign w:val="center"/>
          </w:tcPr>
          <w:p>
            <w:pPr>
              <w:keepNext w:val="0"/>
              <w:keepLines/>
              <w:spacing w:after="0"/>
            </w:pPr>
            <w:r>
              <w:rPr>
                <w:sz w:val="17"/>
              </w:rPr>
              <w:t>OpenStreetMap-derived features later, with confidence rather than assumed completeness.</w:t>
            </w:r>
          </w:p>
        </w:tc>
      </w:tr>
      <w:tr>
        <w:trPr>
          <w:cantSplit/>
        </w:trPr>
        <w:tc>
          <w:tcPr>
            <w:tcW w:type="dxa" w:w="3096"/>
            <w:tcMar>
              <w:top w:w="75" w:type="dxa"/>
              <w:start w:w="90" w:type="dxa"/>
              <w:bottom w:w="75" w:type="dxa"/>
              <w:end w:w="90" w:type="dxa"/>
            </w:tcMar>
            <w:vAlign w:val="center"/>
          </w:tcPr>
          <w:p>
            <w:pPr>
              <w:keepNext w:val="0"/>
              <w:keepLines/>
              <w:spacing w:after="0"/>
            </w:pPr>
            <w:r>
              <w:rPr>
                <w:sz w:val="17"/>
              </w:rPr>
              <w:t>Native round-trip research</w:t>
            </w:r>
          </w:p>
        </w:tc>
        <w:tc>
          <w:tcPr>
            <w:tcW w:type="dxa" w:w="6653"/>
            <w:tcMar>
              <w:top w:w="75" w:type="dxa"/>
              <w:start w:w="90" w:type="dxa"/>
              <w:bottom w:w="75" w:type="dxa"/>
              <w:end w:w="90" w:type="dxa"/>
            </w:tcMar>
            <w:vAlign w:val="center"/>
          </w:tcPr>
          <w:p>
            <w:pPr>
              <w:keepNext w:val="0"/>
              <w:keepLines/>
              <w:spacing w:after="0"/>
            </w:pPr>
            <w:r>
              <w:rPr>
                <w:sz w:val="17"/>
              </w:rPr>
              <w:t>OpenRouteService and GraphHopper under consideration because current exact-waypoint loops create turn-arounds.</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Future branded map/navigation</w:t>
            </w:r>
          </w:p>
        </w:tc>
        <w:tc>
          <w:tcPr>
            <w:tcW w:type="dxa" w:w="6653"/>
            <w:shd w:fill="F8FAFB"/>
            <w:tcMar>
              <w:top w:w="75" w:type="dxa"/>
              <w:start w:w="90" w:type="dxa"/>
              <w:bottom w:w="75" w:type="dxa"/>
              <w:end w:w="90" w:type="dxa"/>
            </w:tcMar>
            <w:vAlign w:val="center"/>
          </w:tcPr>
          <w:p>
            <w:pPr>
              <w:keepNext w:val="0"/>
              <w:keepLines/>
              <w:spacing w:after="0"/>
            </w:pPr>
            <w:r>
              <w:rPr>
                <w:sz w:val="17"/>
              </w:rPr>
              <w:t>Mapbox remains a plausible alternative when embedded navigation is justified.</w:t>
            </w:r>
          </w:p>
        </w:tc>
      </w:tr>
      <w:tr>
        <w:trPr>
          <w:cantSplit/>
        </w:trPr>
        <w:tc>
          <w:tcPr>
            <w:tcW w:type="dxa" w:w="3096"/>
            <w:vAlign w:val="center"/>
          </w:tcPr>
          <w:p>
            <w:pPr>
              <w:keepNext w:val="0"/>
              <w:keepLines/>
            </w:pPr>
            <w:r>
              <w:t>Exact-route export</w:t>
            </w:r>
          </w:p>
        </w:tc>
        <w:tc>
          <w:tcPr>
            <w:tcW w:type="dxa" w:w="6653"/>
            <w:vAlign w:val="center"/>
          </w:tcPr>
          <w:p>
            <w:pPr>
              <w:keepNext w:val="0"/>
              <w:keepLines/>
            </w:pPr>
            <w:r>
              <w:t>LATER: investigate GPX or other geometry exchange with a specific compatible app. Import/display support alone does not establish faithful turn-by-turn navigation; no implementation is selected.</w:t>
            </w:r>
          </w:p>
        </w:tc>
      </w:tr>
    </w:tbl>
    <w:p>
      <w:pPr>
        <w:spacing w:after="0"/>
        <w:keepNext/>
        <w:widowControl/>
      </w:pPr>
    </w:p>
    <w:p>
      <w:pPr>
        <w:pStyle w:val="Heading2"/>
        <w:keepNext/>
      </w:pPr>
      <w:r>
        <w:rPr>
          <w:color w:val="000000"/>
        </w:rPr>
        <w:t>Cost posture</w:t>
      </w:r>
    </w:p>
    <w:p>
      <w:pPr>
        <w:keepLines w:val="0"/>
        <w:spacing w:after="100"/>
        <w:widowControl/>
      </w:pPr>
      <w:r>
        <w:rPr>
          <w:i w:val="0"/>
        </w:rPr>
        <w:t>The historical measurement of 15.3 TomTom calls per generation shows why candidate-call multiplication matters. It is not a new measurement of the deployed release. Founder-alpha cost estimates depend on current provider terms; recheck those terms before budgeting or changing providers.</w:t>
      </w:r>
    </w:p>
    <w:p>
      <w:pPr>
        <w:pStyle w:val="Heading2"/>
        <w:keepNext/>
      </w:pPr>
      <w:r>
        <w:rPr>
          <w:color w:val="000000"/>
        </w:rPr>
        <w:t>Cost-control rules</w:t>
      </w:r>
    </w:p>
    <w:p>
      <w:pPr>
        <w:pStyle w:val="ListBullet"/>
        <w:spacing w:after="50"/>
        <w:ind w:left="259" w:hanging="173"/>
        <w:widowControl/>
      </w:pPr>
      <w:r>
        <w:t>Keep provider keys server-side.</w:t>
      </w:r>
    </w:p>
    <w:p>
      <w:pPr>
        <w:pStyle w:val="ListBullet"/>
        <w:spacing w:after="50"/>
        <w:ind w:left="259" w:hanging="173"/>
        <w:widowControl/>
      </w:pPr>
      <w:r>
        <w:t>Cache safe repeatable search/routing sub-results where terms permit.</w:t>
      </w:r>
    </w:p>
    <w:p>
      <w:pPr>
        <w:pStyle w:val="ListBullet"/>
        <w:spacing w:after="50"/>
        <w:ind w:left="259" w:hanging="173"/>
        <w:widowControl/>
      </w:pPr>
      <w:r>
        <w:t>Cap candidate iterations and fail honestly rather than spinning indefinitely.</w:t>
      </w:r>
    </w:p>
    <w:p>
      <w:pPr>
        <w:pStyle w:val="ListBullet"/>
        <w:spacing w:after="50"/>
        <w:ind w:left="259" w:hanging="173"/>
        <w:widowControl/>
      </w:pPr>
      <w:r>
        <w:t>Log calls per generation and estimated cost.</w:t>
      </w:r>
    </w:p>
    <w:p>
      <w:pPr>
        <w:pStyle w:val="ListBullet"/>
        <w:spacing w:after="50"/>
        <w:ind w:left="259" w:hanging="173"/>
        <w:widowControl/>
      </w:pPr>
      <w:r>
        <w:t>Use provider adapters so cost or quality changes do not require rewriting product logic.</w:t>
      </w:r>
    </w:p>
    <w:p>
      <w:pPr>
        <w:pStyle w:val="ListBullet"/>
        <w:spacing w:after="50"/>
        <w:ind w:left="259" w:hanging="173"/>
        <w:widowControl/>
      </w:pPr>
      <w:r>
        <w:t>Prefer matrix/batch travel-time operations for Meet Halfway if the selected provider supports them economically.</w:t>
      </w:r>
    </w:p>
    <w:p>
      <w:pPr>
        <w:pStyle w:val="ListBullet"/>
        <w:spacing w:after="50"/>
        <w:ind w:left="259" w:hanging="173"/>
        <w:widowControl/>
      </w:pPr>
      <w:r>
        <w:t>Do not rely on public community infrastructure such as public OSM services as an unlimited production backend.</w:t>
      </w:r>
    </w:p>
    <w:p>
      <w:pPr>
        <w:pStyle w:val="Heading1"/>
        <w:keepNext/>
      </w:pPr>
      <w:r>
        <w:rPr>
          <w:color w:val="000000"/>
        </w:rPr>
        <w:t>16. Monetization and entitlements</w:t>
      </w:r>
    </w:p>
    <w:p>
      <w:pPr>
        <w:pStyle w:val="SectionStrap"/>
        <w:keepNext/>
        <w:keepLines w:val="0"/>
        <w:spacing w:after="100"/>
        <w:widowControl/>
      </w:pPr>
      <w:r>
        <w:rPr>
          <w:i w:val="0"/>
        </w:rPr>
        <w:t>The paywall should sell power and convenience, not privacy or the ability to arrange a normal playdate.</w:t>
      </w:r>
    </w:p>
    <w:p>
      <w:pPr>
        <w:pStyle w:val="Heading2"/>
        <w:keepNext/>
      </w:pPr>
      <w:r>
        <w:rPr>
          <w:color w:val="000000"/>
        </w:rPr>
        <w:t>Never paywall</w:t>
      </w:r>
    </w:p>
    <w:p>
      <w:pPr>
        <w:pStyle w:val="ListBullet"/>
        <w:spacing w:after="50"/>
        <w:ind w:left="259" w:hanging="173"/>
        <w:widowControl/>
      </w:pPr>
      <w:r>
        <w:t>Account security and basic privacy controls.</w:t>
      </w:r>
    </w:p>
    <w:p>
      <w:pPr>
        <w:pStyle w:val="ListBullet"/>
        <w:spacing w:after="50"/>
        <w:ind w:left="259" w:hanging="173"/>
        <w:widowControl/>
      </w:pPr>
      <w:r>
        <w:t>Hiding exact starting locations.</w:t>
      </w:r>
    </w:p>
    <w:p>
      <w:pPr>
        <w:pStyle w:val="ListBullet"/>
        <w:spacing w:after="50"/>
        <w:ind w:left="259" w:hanging="173"/>
        <w:widowControl/>
      </w:pPr>
      <w:r>
        <w:t>Accepting a basic meetup invitation as a guest.</w:t>
      </w:r>
    </w:p>
    <w:p>
      <w:pPr>
        <w:pStyle w:val="ListBullet"/>
        <w:spacing w:after="50"/>
        <w:ind w:left="259" w:hanging="173"/>
        <w:widowControl/>
      </w:pPr>
      <w:r>
        <w:t>Beta access while the invite-only test is running.</w:t>
      </w:r>
    </w:p>
    <w:p>
      <w:pPr>
        <w:pStyle w:val="ListBullet"/>
        <w:spacing w:after="50"/>
        <w:ind w:left="259" w:hanging="173"/>
        <w:widowControl/>
      </w:pPr>
      <w:r>
        <w:t>Family-safety category filtering.</w:t>
      </w:r>
    </w:p>
    <w:p>
      <w:pPr>
        <w:pStyle w:val="ListBullet"/>
        <w:spacing w:after="50"/>
        <w:ind w:left="259" w:hanging="173"/>
        <w:widowControl/>
      </w:pPr>
      <w:r>
        <w:t>Basic participant invitation and privacy-safe results sharing.</w:t>
      </w:r>
    </w:p>
    <w:p>
      <w:pPr>
        <w:pStyle w:val="ListBullet"/>
        <w:spacing w:after="50"/>
        <w:ind w:left="259" w:hanging="173"/>
        <w:widowControl/>
      </w:pPr>
      <w:r>
        <w:t>Seeing one’s own journey time.</w:t>
      </w:r>
    </w:p>
    <w:p>
      <w:pPr>
        <w:pStyle w:val="ListBullet"/>
        <w:spacing w:after="50"/>
        <w:ind w:left="259" w:hanging="173"/>
        <w:widowControl/>
      </w:pPr>
      <w:r>
        <w:t>Basic structured voting needed to reach agreement.</w:t>
      </w:r>
    </w:p>
    <w:p>
      <w:pPr>
        <w:pStyle w:val="Heading2"/>
        <w:keepNext/>
      </w:pPr>
      <w:r>
        <w:rPr>
          <w:color w:val="000000"/>
        </w:rPr>
        <w:t>Strong free-core candidates</w:t>
      </w:r>
    </w:p>
    <w:p>
      <w:pPr>
        <w:pStyle w:val="ListBullet"/>
        <w:spacing w:after="50"/>
        <w:ind w:left="259" w:hanging="173"/>
        <w:widowControl/>
      </w:pPr>
      <w:r>
        <w:t>2–4 participants.</w:t>
      </w:r>
    </w:p>
    <w:p>
      <w:pPr>
        <w:pStyle w:val="ListBullet"/>
        <w:spacing w:after="50"/>
        <w:ind w:left="259" w:hanging="173"/>
        <w:widowControl/>
      </w:pPr>
      <w:r>
        <w:t>Basic Meet Halfway search and three candidate venues.</w:t>
      </w:r>
    </w:p>
    <w:p>
      <w:pPr>
        <w:pStyle w:val="ListBullet"/>
        <w:spacing w:after="50"/>
        <w:ind w:left="259" w:hanging="173"/>
        <w:widowControl/>
      </w:pPr>
      <w:r>
        <w:t>Common activity filters and a basic Explore mix.</w:t>
      </w:r>
    </w:p>
    <w:p>
      <w:pPr>
        <w:pStyle w:val="ListBullet"/>
        <w:spacing w:after="50"/>
        <w:ind w:left="259" w:hanging="173"/>
        <w:widowControl/>
      </w:pPr>
      <w:r>
        <w:t>One preferred drive duration and optional maximum per participant.</w:t>
      </w:r>
    </w:p>
    <w:p>
      <w:pPr>
        <w:pStyle w:val="ListBullet"/>
        <w:spacing w:after="50"/>
        <w:ind w:left="259" w:hanging="173"/>
        <w:widowControl/>
      </w:pPr>
      <w:r>
        <w:t>Basic voting and share links.</w:t>
      </w:r>
    </w:p>
    <w:p>
      <w:pPr>
        <w:pStyle w:val="ListBullet"/>
        <w:spacing w:after="50"/>
        <w:ind w:left="259" w:hanging="173"/>
        <w:widowControl/>
      </w:pPr>
      <w:r>
        <w:t>Direct navigation handoff.</w:t>
      </w:r>
    </w:p>
    <w:p>
      <w:pPr>
        <w:pStyle w:val="ListBullet"/>
        <w:spacing w:after="50"/>
        <w:ind w:left="259" w:hanging="173"/>
        <w:widowControl/>
      </w:pPr>
      <w:r>
        <w:t>Basic Delayed Arrival handoff if that remains free in the core product.</w:t>
      </w:r>
    </w:p>
    <w:p>
      <w:pPr>
        <w:pStyle w:val="Heading2"/>
        <w:keepNext/>
      </w:pPr>
      <w:r>
        <w:rPr>
          <w:color w:val="000000"/>
        </w:rPr>
        <w:t>Good Premium candidates</w:t>
      </w:r>
    </w:p>
    <w:p>
      <w:pPr>
        <w:pStyle w:val="ListBullet"/>
        <w:spacing w:after="50"/>
        <w:ind w:left="259" w:hanging="173"/>
        <w:widowControl/>
      </w:pPr>
      <w:r>
        <w:t>Larger groups and more candidate venues / repeated “show me more” searches.</w:t>
      </w:r>
    </w:p>
    <w:p>
      <w:pPr>
        <w:pStyle w:val="ListBullet"/>
        <w:spacing w:after="50"/>
        <w:ind w:left="259" w:hanging="173"/>
        <w:widowControl/>
      </w:pPr>
      <w:r>
        <w:t>Advanced filters and mandatory-vs-preferred filter logic.</w:t>
      </w:r>
    </w:p>
    <w:p>
      <w:pPr>
        <w:pStyle w:val="ListBullet"/>
        <w:spacing w:after="50"/>
        <w:ind w:left="259" w:hanging="173"/>
        <w:widowControl/>
      </w:pPr>
      <w:r>
        <w:t>Saved playdate groups, recurring meetups, favourites and group history.</w:t>
      </w:r>
    </w:p>
    <w:p>
      <w:pPr>
        <w:pStyle w:val="ListBullet"/>
        <w:spacing w:after="50"/>
        <w:ind w:left="259" w:hanging="173"/>
        <w:widowControl/>
      </w:pPr>
      <w:r>
        <w:t>Richer cross-device history and personalization.</w:t>
      </w:r>
    </w:p>
    <w:p>
      <w:pPr>
        <w:pStyle w:val="ListBullet"/>
        <w:spacing w:after="50"/>
        <w:ind w:left="259" w:hanging="173"/>
        <w:widowControl/>
      </w:pPr>
      <w:r>
        <w:t>Future-time traffic planning and automatic re-planning.</w:t>
      </w:r>
    </w:p>
    <w:p>
      <w:pPr>
        <w:pStyle w:val="ListBullet"/>
        <w:spacing w:after="50"/>
        <w:ind w:left="259" w:hanging="173"/>
        <w:widowControl/>
      </w:pPr>
      <w:r>
        <w:t>Advanced Explore themes and personalized category recommendations.</w:t>
      </w:r>
    </w:p>
    <w:p>
      <w:pPr>
        <w:pStyle w:val="ListBullet"/>
        <w:spacing w:after="50"/>
        <w:ind w:left="259" w:hanging="173"/>
        <w:widowControl/>
      </w:pPr>
      <w:r>
        <w:t>Detailed NapLoop popularity/trend insights once statistically meaningful.</w:t>
      </w:r>
    </w:p>
    <w:p>
      <w:pPr>
        <w:pStyle w:val="ListBullet"/>
        <w:spacing w:after="50"/>
        <w:ind w:left="259" w:hanging="173"/>
        <w:widowControl/>
      </w:pPr>
      <w:r>
        <w:t>Richer per-parent nap/travel profiles and multiple preference windows.</w:t>
      </w:r>
    </w:p>
    <w:p>
      <w:pPr>
        <w:pStyle w:val="ListBullet"/>
        <w:spacing w:after="50"/>
        <w:ind w:left="259" w:hanging="173"/>
        <w:widowControl/>
      </w:pPr>
      <w:r>
        <w:t>Features that materially increase routing/search provider consumption.</w:t>
      </w:r>
    </w:p>
    <w:p>
      <w:pPr>
        <w:pStyle w:val="Heading2"/>
        <w:keepNext/>
      </w:pPr>
      <w:r>
        <w:rPr>
          <w:color w:val="000000"/>
        </w:rPr>
        <w:t>Features to test before deciding</w:t>
      </w:r>
    </w:p>
    <w:p>
      <w:pPr>
        <w:pStyle w:val="ListBullet"/>
        <w:spacing w:after="50"/>
        <w:ind w:left="259" w:hanging="173"/>
        <w:widowControl/>
      </w:pPr>
      <w:r>
        <w:t>Preferred/max drive duration per participant</w:t>
      </w:r>
    </w:p>
    <w:p>
      <w:pPr>
        <w:pStyle w:val="ListBullet"/>
        <w:spacing w:after="50"/>
        <w:ind w:left="259" w:hanging="173"/>
        <w:widowControl/>
      </w:pPr>
      <w:r>
        <w:t>Basic Explore</w:t>
      </w:r>
    </w:p>
    <w:p>
      <w:pPr>
        <w:pStyle w:val="ListBullet"/>
        <w:spacing w:after="50"/>
        <w:ind w:left="259" w:hanging="173"/>
        <w:widowControl/>
      </w:pPr>
      <w:r>
        <w:t>Participant count above two</w:t>
      </w:r>
    </w:p>
    <w:p>
      <w:pPr>
        <w:pStyle w:val="ListBullet"/>
        <w:spacing w:after="50"/>
        <w:ind w:left="259" w:hanging="173"/>
        <w:widowControl/>
      </w:pPr>
      <w:r>
        <w:t>Live collaborative re-ranking</w:t>
      </w:r>
    </w:p>
    <w:p>
      <w:pPr>
        <w:pStyle w:val="ListBullet"/>
        <w:spacing w:after="50"/>
        <w:ind w:left="259" w:hanging="173"/>
        <w:widowControl/>
      </w:pPr>
      <w:r>
        <w:t>Short comments</w:t>
      </w:r>
    </w:p>
    <w:p>
      <w:pPr>
        <w:pStyle w:val="Normal"/>
      </w:pPr>
      <w:r>
        <w:t>DECISION: Implement entitlements/feature flags from the beginning, but keep staging effectively unlocked. Never sell hidden ranking position inside the fairness algorithm; sponsored venues, if ever introduced, must be explicitly labelled.</w:t>
      </w:r>
    </w:p>
    <w:p>
      <w:pPr>
        <w:spacing w:after="0"/>
        <w:keepNext/>
        <w:widowControl/>
      </w:pPr>
    </w:p>
    <w:p>
      <w:pPr>
        <w:pStyle w:val="Heading1"/>
        <w:keepNext/>
      </w:pPr>
      <w:r>
        <w:rPr>
          <w:color w:val="000000"/>
        </w:rPr>
        <w:t>17. Staging plan and implementation sequence</w:t>
      </w:r>
    </w:p>
    <w:p>
      <w:pPr>
        <w:pStyle w:val="SectionStrap"/>
        <w:keepNext/>
        <w:keepLines w:val="0"/>
        <w:spacing w:after="100"/>
        <w:widowControl/>
      </w:pPr>
      <w:r>
        <w:rPr>
          <w:i w:val="0"/>
        </w:rPr>
        <w:t>Meet Halfway is enabled in production as a flagged experiment. Its full two-parent journey needs validation alongside core-route testing.</w:t>
      </w:r>
    </w:p>
    <w:p>
      <w:pPr>
        <w:pStyle w:val="Heading2"/>
      </w:pPr>
      <w:r>
        <w:rPr>
          <w:color w:val="000000"/>
        </w:rPr>
        <w:t>Near term sequence and independent validation</w:t>
      </w:r>
    </w:p>
    <w:p>
      <w:pPr/>
      <w:r>
        <w:t>FIRST: reconcile and complete the invitation/user framework, reusing existing beta-invite infrastructure. The acceptance gate covers real identity/session behaviour, server-side registration policy, capability isolation, guest continuity, safe migrations and persistence-failure isolation. A mocked auth flow is STAGED, not a completed live gate.</w:t>
      </w:r>
    </w:p>
    <w:p>
      <w:pPr/>
      <w:r>
        <w:t>AFTER THAT GATE: introduce only the module boundaries required for a bounded walking experiment. Maintain one package and distinct driving, pram and carrier profiles. Real-drive and two-parent testing can proceed when available; spur repair, extra saved places and meetup handoff remain outstanding rather than silently cancelled.</w:t>
      </w:r>
    </w:p>
    <w:p>
      <w:pPr>
        <w:pStyle w:val="Heading2"/>
        <w:keepNext/>
      </w:pPr>
      <w:r>
        <w:rPr>
          <w:color w:val="000000"/>
        </w:rPr>
        <w:t>Two-parent acceptance checklist</w:t>
      </w:r>
    </w:p>
    <w:p>
      <w:pPr>
        <w:pStyle w:val="ListBullet"/>
        <w:spacing w:after="50"/>
        <w:ind w:left="259" w:hanging="173"/>
        <w:widowControl/>
      </w:pPr>
      <w:r>
        <w:t>UK only.</w:t>
      </w:r>
    </w:p>
    <w:p>
      <w:pPr>
        <w:pStyle w:val="ListBullet"/>
        <w:spacing w:after="50"/>
        <w:ind w:left="259" w:hanging="173"/>
        <w:widowControl/>
      </w:pPr>
      <w:r>
        <w:t>Minimal user registry with server-side registration mode set to invite_only.</w:t>
      </w:r>
    </w:p>
    <w:p>
      <w:pPr>
        <w:pStyle w:val="ListBullet"/>
        <w:spacing w:after="50"/>
        <w:ind w:left="259" w:hanging="173"/>
        <w:widowControl/>
      </w:pPr>
      <w:r>
        <w:t>Founder/admin can generate expiring, revocable beta-access links.</w:t>
      </w:r>
    </w:p>
    <w:p>
      <w:pPr>
        <w:pStyle w:val="ListBullet"/>
        <w:spacing w:after="50"/>
        <w:ind w:left="259" w:hanging="173"/>
        <w:widowControl/>
      </w:pPr>
      <w:r>
        <w:t>No public signup path.</w:t>
      </w:r>
    </w:p>
    <w:p>
      <w:pPr>
        <w:pStyle w:val="ListBullet"/>
        <w:spacing w:after="50"/>
        <w:ind w:left="259" w:hanging="173"/>
        <w:widowControl/>
      </w:pPr>
      <w:r>
        <w:t>Meetup invitees can participate as guests.</w:t>
      </w:r>
    </w:p>
    <w:p>
      <w:pPr>
        <w:pStyle w:val="ListBullet"/>
        <w:spacing w:after="50"/>
        <w:ind w:left="259" w:hanging="173"/>
        <w:widowControl/>
      </w:pPr>
      <w:r>
        <w:t>Two parents in the first UI; data model capable of more.</w:t>
      </w:r>
    </w:p>
    <w:p>
      <w:pPr>
        <w:pStyle w:val="ListBullet"/>
        <w:spacing w:after="50"/>
        <w:ind w:left="259" w:hanging="173"/>
        <w:widowControl/>
      </w:pPr>
      <w:r>
        <w:t>Private exact origins with hide-from-group default.</w:t>
      </w:r>
    </w:p>
    <w:p>
      <w:pPr>
        <w:pStyle w:val="ListBullet"/>
        <w:spacing w:after="50"/>
        <w:ind w:left="259" w:hanging="173"/>
        <w:widowControl/>
      </w:pPr>
      <w:r>
        <w:t>Optional preferred and maximum drive times.</w:t>
      </w:r>
    </w:p>
    <w:p>
      <w:pPr>
        <w:pStyle w:val="ListBullet"/>
        <w:spacing w:after="50"/>
        <w:ind w:left="259" w:hanging="173"/>
        <w:widowControl/>
      </w:pPr>
      <w:r>
        <w:t>Meetup date/time.</w:t>
      </w:r>
    </w:p>
    <w:p>
      <w:pPr>
        <w:pStyle w:val="ListBullet"/>
        <w:spacing w:after="50"/>
        <w:ind w:left="259" w:hanging="173"/>
        <w:widowControl/>
      </w:pPr>
      <w:r>
        <w:t>Filtered activity mode plus basic Explore.</w:t>
      </w:r>
    </w:p>
    <w:p>
      <w:pPr>
        <w:pStyle w:val="ListBullet"/>
        <w:spacing w:after="50"/>
        <w:ind w:left="259" w:hanging="173"/>
        <w:widowControl/>
      </w:pPr>
      <w:r>
        <w:t>3–5 venue candidates with actual travel times.</w:t>
      </w:r>
    </w:p>
    <w:p>
      <w:pPr>
        <w:pStyle w:val="ListBullet"/>
        <w:spacing w:after="50"/>
        <w:ind w:left="259" w:hanging="173"/>
        <w:widowControl/>
      </w:pPr>
      <w:r>
        <w:t>Absolute fairness spread and graceful widening.</w:t>
      </w:r>
    </w:p>
    <w:p>
      <w:pPr>
        <w:pStyle w:val="ListBullet"/>
        <w:spacing w:after="50"/>
        <w:ind w:left="259" w:hanging="173"/>
        <w:widowControl/>
      </w:pPr>
      <w:r>
        <w:t>Works / Maybe / Too far / Not this venue voting.</w:t>
      </w:r>
    </w:p>
    <w:p>
      <w:pPr>
        <w:pStyle w:val="ListBullet"/>
        <w:spacing w:after="50"/>
        <w:ind w:left="259" w:hanging="173"/>
        <w:widowControl/>
      </w:pPr>
      <w:r>
        <w:t>Shareable results link.</w:t>
      </w:r>
    </w:p>
    <w:p>
      <w:pPr>
        <w:pStyle w:val="ListBullet"/>
        <w:spacing w:after="50"/>
        <w:ind w:left="259" w:hanging="173"/>
        <w:widowControl/>
      </w:pPr>
      <w:r>
        <w:t>Normal navigation and optional Delayed Arrival handoff.</w:t>
      </w:r>
    </w:p>
    <w:p>
      <w:pPr>
        <w:pStyle w:val="Heading2"/>
        <w:keepNext/>
      </w:pPr>
      <w:r>
        <w:rPr>
          <w:color w:val="000000"/>
        </w:rPr>
        <w:t>Milestone status and remaining scope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Milestone</w:t>
            </w:r>
          </w:p>
        </w:tc>
        <w:tc>
          <w:tcPr>
            <w:tcW w:type="dxa" w:w="6653"/>
            <w:shd w:fill="17365D"/>
            <w:tcMar>
              <w:top w:w="80" w:type="dxa"/>
              <w:start w:w="90" w:type="dxa"/>
              <w:bottom w:w="80" w:type="dxa"/>
              <w:end w:w="90" w:type="dxa"/>
            </w:tcMar>
            <w:vAlign w:val="center"/>
          </w:tcPr>
          <w:p>
            <w:pPr>
              <w:keepNext/>
              <w:keepLines/>
              <w:spacing w:after="0"/>
            </w:pPr>
            <w:r>
              <w:rPr>
                <w:b/>
                <w:color w:val="FFFFFF"/>
                <w:sz w:val="17"/>
              </w:rPr>
              <w:t>Scope</w:t>
            </w:r>
          </w:p>
        </w:tc>
      </w:tr>
      <w:tr>
        <w:trPr>
          <w:cantSplit/>
        </w:trPr>
        <w:tc>
          <w:tcPr>
            <w:tcW w:type="dxa" w:w="3096"/>
            <w:tcMar>
              <w:top w:w="75" w:type="dxa"/>
              <w:start w:w="90" w:type="dxa"/>
              <w:bottom w:w="75" w:type="dxa"/>
              <w:end w:w="90" w:type="dxa"/>
            </w:tcMar>
            <w:vAlign w:val="center"/>
          </w:tcPr>
          <w:p>
            <w:pPr>
              <w:keepNext w:val="0"/>
              <w:keepLines/>
            </w:pPr>
            <w:r>
              <w:t>1. Mobile shell</w:t>
            </w:r>
          </w:p>
        </w:tc>
        <w:tc>
          <w:tcPr>
            <w:tcW w:type="dxa" w:w="6653"/>
            <w:tcMar>
              <w:top w:w="75" w:type="dxa"/>
              <w:start w:w="90" w:type="dxa"/>
              <w:bottom w:w="75" w:type="dxa"/>
              <w:end w:w="90" w:type="dxa"/>
            </w:tcMar>
            <w:vAlign w:val="center"/>
          </w:tcPr>
          <w:p>
            <w:pPr>
              <w:keepNext w:val="0"/>
              <w:keepLines/>
            </w:pPr>
            <w:r>
              <w:t>IMPLEMENTED / LIVE: three-job bottom navigation; Round trip and Go somewhere remain inside Plan a drive.</w:t>
            </w:r>
          </w:p>
        </w:tc>
      </w:tr>
      <w:tr>
        <w:trPr>
          <w:cantSplit/>
        </w:trPr>
        <w:tc>
          <w:tcPr>
            <w:tcW w:type="dxa" w:w="3096"/>
            <w:shd w:fill="F8FAFB"/>
            <w:tcMar>
              <w:top w:w="75" w:type="dxa"/>
              <w:start w:w="90" w:type="dxa"/>
              <w:bottom w:w="75" w:type="dxa"/>
              <w:end w:w="90" w:type="dxa"/>
            </w:tcMar>
            <w:vAlign w:val="center"/>
          </w:tcPr>
          <w:p>
            <w:pPr>
              <w:keepNext w:val="0"/>
              <w:keepLines/>
            </w:pPr>
            <w:r>
              <w:t>2. Still Asleep</w:t>
            </w:r>
          </w:p>
        </w:tc>
        <w:tc>
          <w:tcPr>
            <w:tcW w:type="dxa" w:w="6653"/>
            <w:shd w:fill="F8FAFB"/>
            <w:tcMar>
              <w:top w:w="75" w:type="dxa"/>
              <w:start w:w="90" w:type="dxa"/>
              <w:bottom w:w="75" w:type="dxa"/>
              <w:end w:w="90" w:type="dxa"/>
            </w:tcMar>
            <w:vAlign w:val="center"/>
          </w:tcPr>
          <w:p>
            <w:pPr>
              <w:keepNext w:val="0"/>
              <w:keepLines/>
            </w:pPr>
            <w:r>
              <w:t>IMPLEMENTED / LIVE: default cold-launch flow, Home/recent targets. PLANNED: multiple device-local saved places.</w:t>
            </w:r>
          </w:p>
        </w:tc>
      </w:tr>
      <w:tr>
        <w:trPr>
          <w:cantSplit/>
        </w:trPr>
        <w:tc>
          <w:tcPr>
            <w:tcW w:type="dxa" w:w="3096"/>
            <w:tcMar>
              <w:top w:w="75" w:type="dxa"/>
              <w:start w:w="90" w:type="dxa"/>
              <w:bottom w:w="75" w:type="dxa"/>
              <w:end w:w="90" w:type="dxa"/>
            </w:tcMar>
            <w:vAlign w:val="center"/>
          </w:tcPr>
          <w:p>
            <w:pPr>
              <w:keepNext w:val="0"/>
              <w:keepLines/>
            </w:pPr>
            <w:r>
              <w:t>3. Route quality</w:t>
            </w:r>
          </w:p>
        </w:tc>
        <w:tc>
          <w:tcPr>
            <w:tcW w:type="dxa" w:w="6653"/>
            <w:tcMar>
              <w:top w:w="75" w:type="dxa"/>
              <w:start w:w="90" w:type="dxa"/>
              <w:bottom w:w="75" w:type="dxa"/>
              <w:end w:w="90" w:type="dxa"/>
            </w:tcMar>
            <w:vAlign w:val="center"/>
          </w:tcPr>
          <w:p>
            <w:pPr>
              <w:keepNext w:val="0"/>
              <w:keepLines/>
            </w:pPr>
            <w:r>
              <w:t>RETAINED BACKLOG: reversal detection exists; classification, spur-time measurement and bounded rerouting remain planned. No repair is claimed complete.</w:t>
            </w:r>
          </w:p>
        </w:tc>
      </w:tr>
      <w:tr>
        <w:trPr>
          <w:cantSplit/>
        </w:trPr>
        <w:tc>
          <w:tcPr>
            <w:tcW w:type="dxa" w:w="3096"/>
            <w:shd w:fill="F8FAFB"/>
            <w:tcMar>
              <w:top w:w="75" w:type="dxa"/>
              <w:start w:w="90" w:type="dxa"/>
              <w:bottom w:w="75" w:type="dxa"/>
              <w:end w:w="90" w:type="dxa"/>
            </w:tcMar>
            <w:vAlign w:val="center"/>
          </w:tcPr>
          <w:p>
            <w:pPr>
              <w:keepNext w:val="0"/>
              <w:keepLines/>
            </w:pPr>
            <w:r>
              <w:t>4. Handoff layer</w:t>
            </w:r>
          </w:p>
        </w:tc>
        <w:tc>
          <w:tcPr>
            <w:tcW w:type="dxa" w:w="6653"/>
            <w:shd w:fill="F8FAFB"/>
            <w:tcMar>
              <w:top w:w="75" w:type="dxa"/>
              <w:start w:w="90" w:type="dxa"/>
              <w:bottom w:w="75" w:type="dxa"/>
              <w:end w:w="90" w:type="dxa"/>
            </w:tcMar>
            <w:vAlign w:val="center"/>
          </w:tcPr>
          <w:p>
            <w:pPr>
              <w:keepNext w:val="0"/>
              <w:keepLines/>
            </w:pPr>
            <w:r>
              <w:t>IMPLEMENTED / LIVE in core routing. OPEN: meetup-card adoption. Waypoints are preserved where supported; geometry and duration are not guaranteed.</w:t>
            </w:r>
          </w:p>
        </w:tc>
      </w:tr>
      <w:tr>
        <w:trPr>
          <w:cantSplit/>
        </w:trPr>
        <w:tc>
          <w:tcPr>
            <w:tcW w:type="dxa" w:w="3096"/>
            <w:tcMar>
              <w:top w:w="75" w:type="dxa"/>
              <w:start w:w="90" w:type="dxa"/>
              <w:bottom w:w="75" w:type="dxa"/>
              <w:end w:w="90" w:type="dxa"/>
            </w:tcMar>
            <w:vAlign w:val="center"/>
          </w:tcPr>
          <w:p>
            <w:pPr>
              <w:keepNext w:val="0"/>
              <w:keepLines/>
            </w:pPr>
            <w:r>
              <w:t>5. Identity skeleton</w:t>
            </w:r>
          </w:p>
        </w:tc>
        <w:tc>
          <w:tcPr>
            <w:tcW w:type="dxa" w:w="6653"/>
            <w:tcMar>
              <w:top w:w="75" w:type="dxa"/>
              <w:start w:w="90" w:type="dxa"/>
              <w:bottom w:w="75" w:type="dxa"/>
              <w:end w:w="90" w:type="dxa"/>
            </w:tcMar>
            <w:vAlign w:val="center"/>
          </w:tcPr>
          <w:p>
            <w:pPr>
              <w:keepNext w:val="0"/>
              <w:keepLines/>
            </w:pPr>
            <w:r>
              <w:t>FIRST GATE: inspect documented beta invites and complete the user/session/authorization framework. Gate requires acceptance evidence, not only tables and mocked authentication.</w:t>
            </w:r>
          </w:p>
        </w:tc>
      </w:tr>
      <w:tr>
        <w:trPr>
          <w:cantSplit/>
        </w:trPr>
        <w:tc>
          <w:tcPr>
            <w:tcW w:type="dxa" w:w="3096"/>
            <w:shd w:fill="F8FAFB"/>
            <w:tcMar>
              <w:top w:w="75" w:type="dxa"/>
              <w:start w:w="90" w:type="dxa"/>
              <w:bottom w:w="75" w:type="dxa"/>
              <w:end w:w="90" w:type="dxa"/>
            </w:tcMar>
            <w:vAlign w:val="center"/>
          </w:tcPr>
          <w:p>
            <w:pPr>
              <w:keepNext w:val="0"/>
              <w:keepLines/>
            </w:pPr>
            <w:r>
              <w:t>6. Two-parent planner</w:t>
            </w:r>
          </w:p>
        </w:tc>
        <w:tc>
          <w:tcPr>
            <w:tcW w:type="dxa" w:w="6653"/>
            <w:shd w:fill="F8FAFB"/>
            <w:tcMar>
              <w:top w:w="75" w:type="dxa"/>
              <w:start w:w="90" w:type="dxa"/>
              <w:bottom w:w="75" w:type="dxa"/>
              <w:end w:w="90" w:type="dxa"/>
            </w:tcMar>
            <w:vAlign w:val="center"/>
          </w:tcPr>
          <w:p>
            <w:pPr>
              <w:keepNext w:val="0"/>
              <w:keepLines/>
            </w:pPr>
            <w:r>
              <w:t>EXPERIMENT ENABLED: verify private origins, actual travel times, hard maxima and useful candidates end to end.</w:t>
            </w:r>
          </w:p>
        </w:tc>
      </w:tr>
      <w:tr>
        <w:trPr>
          <w:cantSplit/>
        </w:trPr>
        <w:tc>
          <w:tcPr>
            <w:tcW w:type="dxa" w:w="3096"/>
            <w:vAlign w:val="center"/>
          </w:tcPr>
          <w:p>
            <w:pPr>
              <w:keepNext w:val="0"/>
              <w:keepLines/>
            </w:pPr>
            <w:r>
              <w:t>7. Collaboration</w:t>
            </w:r>
          </w:p>
        </w:tc>
        <w:tc>
          <w:tcPr>
            <w:tcW w:type="dxa" w:w="6653"/>
            <w:vAlign w:val="center"/>
          </w:tcPr>
          <w:p>
            <w:pPr>
              <w:keepNext w:val="0"/>
              <w:keepLines/>
            </w:pPr>
            <w:r>
              <w:t>VALIDATE: guest participant links, read-only results links, votes and selection. Resolve disagreement rules before claiming completion.</w:t>
            </w:r>
          </w:p>
        </w:tc>
      </w:tr>
      <w:tr>
        <w:trPr>
          <w:cantSplit/>
        </w:trPr>
        <w:tc>
          <w:tcPr>
            <w:tcW w:type="dxa" w:w="3096"/>
            <w:vAlign w:val="center"/>
          </w:tcPr>
          <w:p>
            <w:pPr>
              <w:keepNext w:val="0"/>
              <w:keepLines/>
            </w:pPr>
            <w:r>
              <w:t>8. Explore</w:t>
            </w:r>
          </w:p>
        </w:tc>
        <w:tc>
          <w:tcPr>
            <w:tcW w:type="dxa" w:w="6653"/>
            <w:vAlign w:val="center"/>
          </w:tcPr>
          <w:p>
            <w:pPr>
              <w:keepNext w:val="0"/>
              <w:keepLines/>
            </w:pPr>
            <w:r>
              <w:t>VALIDATE: family-safe taxonomy and varied suggestions; additional provider choice remains open.</w:t>
            </w:r>
          </w:p>
        </w:tc>
      </w:tr>
      <w:tr>
        <w:trPr>
          <w:cantSplit/>
        </w:trPr>
        <w:tc>
          <w:tcPr>
            <w:tcW w:type="dxa" w:w="3096"/>
            <w:vAlign w:val="center"/>
          </w:tcPr>
          <w:p>
            <w:pPr>
              <w:keepNext w:val="0"/>
              <w:keepLines/>
            </w:pPr>
            <w:r>
              <w:t>9. Route integration</w:t>
            </w:r>
          </w:p>
        </w:tc>
        <w:tc>
          <w:tcPr>
            <w:tcW w:type="dxa" w:w="6653"/>
            <w:vAlign w:val="center"/>
          </w:tcPr>
          <w:p>
            <w:pPr>
              <w:keepNext w:val="0"/>
              <w:keepLines/>
            </w:pPr>
            <w:r>
              <w:t>OPEN: connect venue cards to shared handoff; verify personal Still Asleep routing to the selected venue.</w:t>
            </w:r>
          </w:p>
        </w:tc>
      </w:tr>
      <w:tr>
        <w:trPr>
          <w:cantSplit/>
        </w:trPr>
        <w:tc>
          <w:tcPr>
            <w:tcW w:type="dxa" w:w="3096"/>
            <w:vAlign w:val="center"/>
          </w:tcPr>
          <w:p>
            <w:pPr>
              <w:keepNext w:val="0"/>
              <w:keepLines/>
            </w:pPr>
            <w:r>
              <w:t>10. Convenience and signals</w:t>
            </w:r>
          </w:p>
        </w:tc>
        <w:tc>
          <w:tcPr>
            <w:tcW w:type="dxa" w:w="6653"/>
            <w:vAlign w:val="center"/>
          </w:tcPr>
          <w:p>
            <w:pPr>
              <w:keepNext w:val="0"/>
              <w:keepLines/>
            </w:pPr>
            <w:r>
              <w:t>LATER: guest claiming, recurring groups, aggregate popularity and entitlement experiments.</w:t>
            </w:r>
          </w:p>
        </w:tc>
      </w:tr>
    </w:tbl>
    <w:p>
      <w:pPr>
        <w:spacing w:after="0"/>
        <w:keepNext/>
        <w:widowControl/>
      </w:pPr>
    </w:p>
    <w:p>
      <w:pPr>
        <w:pStyle w:val="Heading2"/>
        <w:keepNext/>
      </w:pPr>
      <w:r>
        <w:rPr>
          <w:color w:val="000000"/>
        </w:rPr>
        <w:t>Deferred from this staging slice</w:t>
      </w:r>
    </w:p>
    <w:p>
      <w:pPr>
        <w:pStyle w:val="ListBullet"/>
        <w:spacing w:after="50"/>
        <w:ind w:left="259" w:hanging="173"/>
        <w:widowControl/>
      </w:pPr>
      <w:r>
        <w:t>Full in-app chat</w:t>
      </w:r>
    </w:p>
    <w:p>
      <w:pPr>
        <w:pStyle w:val="ListBullet"/>
        <w:spacing w:after="50"/>
        <w:ind w:left="259" w:hanging="173"/>
        <w:widowControl/>
      </w:pPr>
      <w:r>
        <w:t>Dedicated car UI</w:t>
      </w:r>
    </w:p>
    <w:p>
      <w:pPr>
        <w:pStyle w:val="ListBullet"/>
        <w:spacing w:after="50"/>
        <w:ind w:left="259" w:hanging="173"/>
        <w:widowControl/>
      </w:pPr>
      <w:r>
        <w:t>Rich convergence map</w:t>
      </w:r>
    </w:p>
    <w:p>
      <w:pPr>
        <w:pStyle w:val="ListBullet"/>
        <w:spacing w:after="50"/>
        <w:ind w:left="259" w:hanging="173"/>
        <w:widowControl/>
      </w:pPr>
      <w:r>
        <w:t>3+ participant polish beyond data-model support</w:t>
      </w:r>
    </w:p>
    <w:p>
      <w:pPr>
        <w:pStyle w:val="ListBullet"/>
        <w:spacing w:after="50"/>
        <w:ind w:left="259" w:hanging="173"/>
        <w:widowControl/>
      </w:pPr>
      <w:r>
        <w:t>Sophisticated popularity badges before enough distinct groups exist</w:t>
      </w:r>
    </w:p>
    <w:p>
      <w:pPr>
        <w:pStyle w:val="ListBullet"/>
        <w:spacing w:after="50"/>
        <w:ind w:left="259" w:hanging="173"/>
        <w:widowControl/>
      </w:pPr>
      <w:r>
        <w:t>Open public registration</w:t>
      </w:r>
    </w:p>
    <w:p>
      <w:pPr>
        <w:pStyle w:val="Heading1"/>
        <w:keepNext/>
      </w:pPr>
      <w:r>
        <w:rPr>
          <w:color w:val="000000"/>
        </w:rPr>
        <w:t>18. Testing, metrics and learning</w:t>
      </w:r>
    </w:p>
    <w:p>
      <w:pPr>
        <w:pStyle w:val="SectionStrap"/>
        <w:keepNext/>
        <w:keepLines w:val="0"/>
        <w:spacing w:after="100"/>
        <w:widowControl/>
      </w:pPr>
      <w:r>
        <w:rPr>
          <w:i w:val="0"/>
        </w:rPr>
        <w:t>The first question is still whether real parents would choose and reuse the output, not whether the algorithm looks elegant.</w:t>
      </w:r>
    </w:p>
    <w:p>
      <w:pPr>
        <w:pStyle w:val="Heading2"/>
        <w:keepNext/>
      </w:pPr>
      <w:r>
        <w:rPr>
          <w:color w:val="000000"/>
        </w:rPr>
        <w:t>Founder ride log</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Record</w:t>
            </w:r>
          </w:p>
        </w:tc>
        <w:tc>
          <w:tcPr>
            <w:tcW w:type="dxa" w:w="6653"/>
            <w:shd w:fill="17365D"/>
            <w:tcMar>
              <w:top w:w="80" w:type="dxa"/>
              <w:start w:w="90" w:type="dxa"/>
              <w:bottom w:w="80" w:type="dxa"/>
              <w:end w:w="90" w:type="dxa"/>
            </w:tcMar>
            <w:vAlign w:val="center"/>
          </w:tcPr>
          <w:p>
            <w:pPr>
              <w:keepNext/>
              <w:keepLines/>
              <w:spacing w:after="0"/>
            </w:pPr>
            <w:r>
              <w:rPr>
                <w:b/>
                <w:color w:val="FFFFFF"/>
                <w:sz w:val="17"/>
              </w:rPr>
              <w:t>Why</w:t>
            </w:r>
          </w:p>
        </w:tc>
      </w:tr>
      <w:tr>
        <w:trPr>
          <w:cantSplit/>
        </w:trPr>
        <w:tc>
          <w:tcPr>
            <w:tcW w:type="dxa" w:w="3096"/>
            <w:tcMar>
              <w:top w:w="75" w:type="dxa"/>
              <w:start w:w="90" w:type="dxa"/>
              <w:bottom w:w="75" w:type="dxa"/>
              <w:end w:w="90" w:type="dxa"/>
            </w:tcMar>
            <w:vAlign w:val="center"/>
          </w:tcPr>
          <w:p>
            <w:pPr>
              <w:keepNext w:val="0"/>
              <w:keepLines/>
              <w:spacing w:after="0"/>
            </w:pPr>
            <w:r>
              <w:rPr>
                <w:sz w:val="17"/>
              </w:rPr>
              <w:t>Requested vs predicted vs actual duration</w:t>
            </w:r>
          </w:p>
        </w:tc>
        <w:tc>
          <w:tcPr>
            <w:tcW w:type="dxa" w:w="6653"/>
            <w:tcMar>
              <w:top w:w="75" w:type="dxa"/>
              <w:start w:w="90" w:type="dxa"/>
              <w:bottom w:w="75" w:type="dxa"/>
              <w:end w:w="90" w:type="dxa"/>
            </w:tcMar>
            <w:vAlign w:val="center"/>
          </w:tcPr>
          <w:p>
            <w:pPr>
              <w:keepNext w:val="0"/>
              <w:keepLines/>
              <w:spacing w:after="0"/>
            </w:pPr>
            <w:r>
              <w:rPr>
                <w:sz w:val="17"/>
              </w:rPr>
              <w:t>Measure route-time accuracy.</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Mode and road profile</w:t>
            </w:r>
          </w:p>
        </w:tc>
        <w:tc>
          <w:tcPr>
            <w:tcW w:type="dxa" w:w="6653"/>
            <w:shd w:fill="F8FAFB"/>
            <w:tcMar>
              <w:top w:w="75" w:type="dxa"/>
              <w:start w:w="90" w:type="dxa"/>
              <w:bottom w:w="75" w:type="dxa"/>
              <w:end w:w="90" w:type="dxa"/>
            </w:tcMar>
            <w:vAlign w:val="center"/>
          </w:tcPr>
          <w:p>
            <w:pPr>
              <w:keepNext w:val="0"/>
              <w:keepLines/>
              <w:spacing w:after="0"/>
            </w:pPr>
            <w:r>
              <w:rPr>
                <w:sz w:val="17"/>
              </w:rPr>
              <w:t>Compare behaviour by use case.</w:t>
            </w:r>
          </w:p>
        </w:tc>
      </w:tr>
      <w:tr>
        <w:trPr>
          <w:cantSplit/>
        </w:trPr>
        <w:tc>
          <w:tcPr>
            <w:tcW w:type="dxa" w:w="3096"/>
            <w:tcMar>
              <w:top w:w="75" w:type="dxa"/>
              <w:start w:w="90" w:type="dxa"/>
              <w:bottom w:w="75" w:type="dxa"/>
              <w:end w:w="90" w:type="dxa"/>
            </w:tcMar>
            <w:vAlign w:val="center"/>
          </w:tcPr>
          <w:p>
            <w:pPr>
              <w:keepNext w:val="0"/>
              <w:keepLines/>
              <w:spacing w:after="0"/>
            </w:pPr>
            <w:r>
              <w:rPr>
                <w:sz w:val="17"/>
              </w:rPr>
              <w:t>Turn-arounds / awkward junctions</w:t>
            </w:r>
          </w:p>
        </w:tc>
        <w:tc>
          <w:tcPr>
            <w:tcW w:type="dxa" w:w="6653"/>
            <w:tcMar>
              <w:top w:w="75" w:type="dxa"/>
              <w:start w:w="90" w:type="dxa"/>
              <w:bottom w:w="75" w:type="dxa"/>
              <w:end w:w="90" w:type="dxa"/>
            </w:tcMar>
            <w:vAlign w:val="center"/>
          </w:tcPr>
          <w:p>
            <w:pPr>
              <w:keepNext w:val="0"/>
              <w:keepLines/>
              <w:spacing w:after="0"/>
            </w:pPr>
            <w:r>
              <w:rPr>
                <w:sz w:val="17"/>
              </w:rPr>
              <w:t>Track the current structural quality failure.</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Stop-start events / bumps / rough roads</w:t>
            </w:r>
          </w:p>
        </w:tc>
        <w:tc>
          <w:tcPr>
            <w:tcW w:type="dxa" w:w="6653"/>
            <w:shd w:fill="F8FAFB"/>
            <w:tcMar>
              <w:top w:w="75" w:type="dxa"/>
              <w:start w:w="90" w:type="dxa"/>
              <w:bottom w:w="75" w:type="dxa"/>
              <w:end w:w="90" w:type="dxa"/>
            </w:tcMar>
            <w:vAlign w:val="center"/>
          </w:tcPr>
          <w:p>
            <w:pPr>
              <w:keepNext w:val="0"/>
              <w:keepLines/>
              <w:spacing w:after="0"/>
            </w:pPr>
            <w:r>
              <w:rPr>
                <w:sz w:val="17"/>
              </w:rPr>
              <w:t>Build later route-texture hypotheses.</w:t>
            </w:r>
          </w:p>
        </w:tc>
      </w:tr>
      <w:tr>
        <w:trPr>
          <w:cantSplit/>
        </w:trPr>
        <w:tc>
          <w:tcPr>
            <w:tcW w:type="dxa" w:w="3096"/>
            <w:tcMar>
              <w:top w:w="75" w:type="dxa"/>
              <w:start w:w="90" w:type="dxa"/>
              <w:bottom w:w="75" w:type="dxa"/>
              <w:end w:w="90" w:type="dxa"/>
            </w:tcMar>
            <w:vAlign w:val="center"/>
          </w:tcPr>
          <w:p>
            <w:pPr>
              <w:keepNext w:val="0"/>
              <w:keepLines/>
              <w:spacing w:after="0"/>
            </w:pPr>
            <w:r>
              <w:rPr>
                <w:sz w:val="17"/>
              </w:rPr>
              <w:t>Google Maps route changes</w:t>
            </w:r>
          </w:p>
        </w:tc>
        <w:tc>
          <w:tcPr>
            <w:tcW w:type="dxa" w:w="6653"/>
            <w:tcMar>
              <w:top w:w="75" w:type="dxa"/>
              <w:start w:w="90" w:type="dxa"/>
              <w:bottom w:w="75" w:type="dxa"/>
              <w:end w:w="90" w:type="dxa"/>
            </w:tcMar>
            <w:vAlign w:val="center"/>
          </w:tcPr>
          <w:p>
            <w:pPr>
              <w:keepNext w:val="0"/>
              <w:keepLines/>
              <w:spacing w:after="0"/>
            </w:pPr>
            <w:r>
              <w:rPr>
                <w:sz w:val="17"/>
              </w:rPr>
              <w:t>Measure handoff fidelity.</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Baby stayed asleep / parent would reuse</w:t>
            </w:r>
          </w:p>
        </w:tc>
        <w:tc>
          <w:tcPr>
            <w:tcW w:type="dxa" w:w="6653"/>
            <w:shd w:fill="F8FAFB"/>
            <w:tcMar>
              <w:top w:w="75" w:type="dxa"/>
              <w:start w:w="90" w:type="dxa"/>
              <w:bottom w:w="75" w:type="dxa"/>
              <w:end w:w="90" w:type="dxa"/>
            </w:tcMar>
            <w:vAlign w:val="center"/>
          </w:tcPr>
          <w:p>
            <w:pPr>
              <w:keepNext w:val="0"/>
              <w:keepLines/>
              <w:spacing w:after="0"/>
            </w:pPr>
            <w:r>
              <w:rPr>
                <w:sz w:val="17"/>
              </w:rPr>
              <w:t>Simple usefulness signal, not a sleep guarantee.</w:t>
            </w:r>
          </w:p>
        </w:tc>
      </w:tr>
    </w:tbl>
    <w:p>
      <w:pPr>
        <w:spacing w:after="0"/>
        <w:keepNext/>
        <w:widowControl/>
      </w:pPr>
    </w:p>
    <w:p>
      <w:pPr/>
      <w:r>
        <w:t>PLANNED WALKING EVIDENCE: compare map attributes with dated observations on the Windsor circuit and two alternatives. The shared fitness screenshot is context, not an app test or validated terrain/effort model. See section 27.</w:t>
      </w:r>
    </w:p>
    <w:p>
      <w:pPr>
        <w:pStyle w:val="Heading2"/>
        <w:keepNext/>
      </w:pPr>
      <w:r>
        <w:rPr>
          <w:color w:val="000000"/>
        </w:rPr>
        <w:t>Meet Halfway first real test</w:t>
      </w:r>
    </w:p>
    <w:p>
      <w:pPr>
        <w:spacing w:after="60"/>
        <w:ind w:left="288" w:hanging="259"/>
        <w:widowControl/>
      </w:pPr>
      <w:r>
        <w:rPr>
          <w:b/>
        </w:rPr>
        <w:t xml:space="preserve">1. </w:t>
      </w:r>
      <w:r>
        <w:t>Create a meetup in under one minute.</w:t>
      </w:r>
    </w:p>
    <w:p>
      <w:pPr>
        <w:spacing w:after="60"/>
        <w:ind w:left="288" w:hanging="259"/>
        <w:widowControl/>
      </w:pPr>
      <w:r>
        <w:rPr>
          <w:b/>
        </w:rPr>
        <w:t xml:space="preserve">2. </w:t>
      </w:r>
      <w:r>
        <w:t>Add a second participant through a link without exchanging home addresses.</w:t>
      </w:r>
    </w:p>
    <w:p>
      <w:pPr>
        <w:spacing w:after="60"/>
        <w:ind w:left="288" w:hanging="259"/>
        <w:widowControl/>
      </w:pPr>
      <w:r>
        <w:rPr>
          <w:b/>
        </w:rPr>
        <w:t xml:space="preserve">3. </w:t>
      </w:r>
      <w:r>
        <w:t>Receive at least two genuinely plausible venue choices.</w:t>
      </w:r>
    </w:p>
    <w:p>
      <w:pPr>
        <w:spacing w:after="60"/>
        <w:ind w:left="288" w:hanging="259"/>
        <w:widowControl/>
      </w:pPr>
      <w:r>
        <w:rPr>
          <w:b/>
        </w:rPr>
        <w:t xml:space="preserve">4. </w:t>
      </w:r>
      <w:r>
        <w:t>Immediately understand each person’s travel time.</w:t>
      </w:r>
    </w:p>
    <w:p>
      <w:pPr>
        <w:spacing w:after="60"/>
        <w:ind w:left="288" w:hanging="259"/>
        <w:widowControl/>
      </w:pPr>
      <w:r>
        <w:rPr>
          <w:b/>
        </w:rPr>
        <w:t xml:space="preserve">5. </w:t>
      </w:r>
      <w:r>
        <w:t>Reject an unfair option and see useful alternatives.</w:t>
      </w:r>
    </w:p>
    <w:p>
      <w:pPr>
        <w:spacing w:after="60"/>
        <w:ind w:left="288" w:hanging="259"/>
        <w:widowControl/>
      </w:pPr>
      <w:r>
        <w:rPr>
          <w:b/>
        </w:rPr>
        <w:t xml:space="preserve">6. </w:t>
      </w:r>
      <w:r>
        <w:t>Agree on a venue through structured voting.</w:t>
      </w:r>
    </w:p>
    <w:p>
      <w:pPr>
        <w:spacing w:after="60"/>
        <w:ind w:left="288" w:hanging="259"/>
        <w:widowControl/>
      </w:pPr>
      <w:r>
        <w:rPr>
          <w:b/>
        </w:rPr>
        <w:t xml:space="preserve">7. </w:t>
      </w:r>
      <w:r>
        <w:t>Share the result without leaking precise origins.</w:t>
      </w:r>
    </w:p>
    <w:p>
      <w:pPr>
        <w:spacing w:after="60"/>
        <w:ind w:left="288" w:hanging="259"/>
        <w:widowControl/>
      </w:pPr>
      <w:r>
        <w:rPr>
          <w:b/>
        </w:rPr>
        <w:t xml:space="preserve">8. </w:t>
      </w:r>
      <w:r>
        <w:t>Navigate there, optionally padding one participant’s journey using Delayed Arrival.</w:t>
      </w:r>
    </w:p>
    <w:p>
      <w:pPr>
        <w:pStyle w:val="Heading2"/>
        <w:keepNext/>
      </w:pPr>
      <w:r>
        <w:rPr>
          <w:color w:val="000000"/>
        </w:rPr>
        <w:t>Core product metrics</w:t>
      </w:r>
    </w:p>
    <w:p>
      <w:pPr>
        <w:pStyle w:val="ListBullet"/>
        <w:spacing w:after="50"/>
        <w:ind w:left="259" w:hanging="173"/>
        <w:widowControl/>
      </w:pPr>
      <w:r>
        <w:t>Generation success rate and time to first useful route/candidate.</w:t>
      </w:r>
    </w:p>
    <w:p>
      <w:pPr>
        <w:pStyle w:val="ListBullet"/>
        <w:spacing w:after="50"/>
        <w:ind w:left="259" w:hanging="173"/>
        <w:widowControl/>
      </w:pPr>
      <w:r>
        <w:t>Percentage of route results inside requested tolerance.</w:t>
      </w:r>
    </w:p>
    <w:p>
      <w:pPr>
        <w:pStyle w:val="ListBullet"/>
        <w:spacing w:after="50"/>
        <w:ind w:left="259" w:hanging="173"/>
        <w:widowControl/>
      </w:pPr>
      <w:r>
        <w:t>Calls/cost per generation.</w:t>
      </w:r>
    </w:p>
    <w:p>
      <w:pPr>
        <w:pStyle w:val="ListBullet"/>
        <w:spacing w:after="50"/>
        <w:ind w:left="259" w:hanging="173"/>
        <w:widowControl/>
      </w:pPr>
      <w:r>
        <w:t>Route-card selection and “would use again” rate.</w:t>
      </w:r>
    </w:p>
    <w:p>
      <w:pPr>
        <w:pStyle w:val="ListBullet"/>
        <w:spacing w:after="50"/>
        <w:ind w:left="259" w:hanging="173"/>
        <w:widowControl/>
      </w:pPr>
      <w:r>
        <w:t>Meetup creation-to-second-participant conversion.</w:t>
      </w:r>
    </w:p>
    <w:p>
      <w:pPr>
        <w:pStyle w:val="ListBullet"/>
        <w:spacing w:after="50"/>
        <w:ind w:left="259" w:hanging="173"/>
        <w:widowControl/>
      </w:pPr>
      <w:r>
        <w:t>Candidate shortlist acceptance vs widen-search frequency.</w:t>
      </w:r>
    </w:p>
    <w:p>
      <w:pPr>
        <w:pStyle w:val="ListBullet"/>
        <w:spacing w:after="50"/>
        <w:ind w:left="259" w:hanging="173"/>
        <w:widowControl/>
      </w:pPr>
      <w:r>
        <w:t>Absolute travel-time spreads that users accept or reject.</w:t>
      </w:r>
    </w:p>
    <w:p>
      <w:pPr>
        <w:pStyle w:val="ListBullet"/>
        <w:spacing w:after="50"/>
        <w:ind w:left="259" w:hanging="173"/>
        <w:widowControl/>
      </w:pPr>
      <w:r>
        <w:t>Explore usage and whether it increases successful meetup selection.</w:t>
      </w:r>
    </w:p>
    <w:p>
      <w:pPr>
        <w:pStyle w:val="ListBullet"/>
        <w:spacing w:after="50"/>
        <w:ind w:left="259" w:hanging="173"/>
        <w:widowControl/>
      </w:pPr>
      <w:r>
        <w:t>Guest-to-account conversion without degrading guest completion.</w:t>
      </w:r>
    </w:p>
    <w:p>
      <w:pPr>
        <w:pStyle w:val="ListBullet"/>
        <w:spacing w:after="50"/>
        <w:ind w:left="259" w:hanging="173"/>
        <w:widowControl/>
      </w:pPr>
      <w:r>
        <w:t>Provider-category and venue popularity signals by distinct groups, privacy-safe and recency weighted.</w:t>
      </w:r>
    </w:p>
    <w:p>
      <w:pPr>
        <w:pStyle w:val="Heading2"/>
        <w:keepNext/>
      </w:pPr>
      <w:r>
        <w:rPr>
          <w:color w:val="000000"/>
        </w:rPr>
        <w:t>Do not optimize too early</w:t>
      </w:r>
    </w:p>
    <w:p>
      <w:pPr>
        <w:pStyle w:val="ListBullet"/>
        <w:spacing w:after="50"/>
        <w:ind w:left="259" w:hanging="173"/>
        <w:widowControl/>
      </w:pPr>
      <w:r>
        <w:t>Daily engagement</w:t>
      </w:r>
    </w:p>
    <w:p>
      <w:pPr>
        <w:pStyle w:val="ListBullet"/>
        <w:spacing w:after="50"/>
        <w:ind w:left="259" w:hanging="173"/>
        <w:widowControl/>
      </w:pPr>
      <w:r>
        <w:t>Complex streaks/gamification</w:t>
      </w:r>
    </w:p>
    <w:p>
      <w:pPr>
        <w:pStyle w:val="ListBullet"/>
        <w:spacing w:after="50"/>
        <w:ind w:left="259" w:hanging="173"/>
        <w:widowControl/>
      </w:pPr>
      <w:r>
        <w:t>Large social graphs</w:t>
      </w:r>
    </w:p>
    <w:p>
      <w:pPr>
        <w:pStyle w:val="ListBullet"/>
        <w:spacing w:after="50"/>
        <w:ind w:left="259" w:hanging="173"/>
        <w:widowControl/>
      </w:pPr>
      <w:r>
        <w:t>Fine-grained child profiles</w:t>
      </w:r>
    </w:p>
    <w:p>
      <w:pPr>
        <w:pStyle w:val="ListBullet"/>
        <w:spacing w:after="50"/>
        <w:ind w:left="259" w:hanging="173"/>
        <w:widowControl/>
      </w:pPr>
      <w:r>
        <w:t>Premium conversion before core utility is proven</w:t>
      </w:r>
    </w:p>
    <w:p>
      <w:pPr>
        <w:pStyle w:val="Heading1"/>
        <w:keepNext/>
      </w:pPr>
      <w:r>
        <w:rPr>
          <w:color w:val="000000"/>
        </w:rPr>
        <w:t>19. Roadmap</w:t>
      </w:r>
    </w:p>
    <w:p>
      <w:pPr>
        <w:pStyle w:val="SectionStrap"/>
        <w:keepNext/>
        <w:keepLines w:val="0"/>
        <w:spacing w:after="100"/>
        <w:widowControl/>
      </w:pPr>
      <w:r>
        <w:rPr>
          <w:i w:val="0"/>
        </w:rPr>
        <w:t>The current sequence is invitation/user framework, then incremental module boundaries and a bounded walking experiment. Existing driving and meetup validation remain active work; native platforms and broader terrain coverage remain later.</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50"/>
        <w:gridCol w:w="3250"/>
        <w:gridCol w:w="3250"/>
      </w:tblGrid>
      <w:tr>
        <w:trPr>
          <w:tblHeader/>
          <w:cantSplit/>
        </w:trPr>
        <w:tc>
          <w:tcPr>
            <w:tcW w:type="dxa" w:w="1800"/>
            <w:shd w:fill="17365D"/>
            <w:tcMar>
              <w:top w:w="80" w:type="dxa"/>
              <w:start w:w="90" w:type="dxa"/>
              <w:bottom w:w="80" w:type="dxa"/>
              <w:end w:w="90" w:type="dxa"/>
            </w:tcMar>
            <w:vAlign w:val="center"/>
          </w:tcPr>
          <w:p>
            <w:pPr>
              <w:keepNext/>
              <w:keepLines/>
              <w:spacing w:after="0"/>
            </w:pPr>
            <w:r>
              <w:rPr>
                <w:b/>
                <w:color w:val="FFFFFF"/>
                <w:sz w:val="17"/>
              </w:rPr>
              <w:t>Phase</w:t>
            </w:r>
          </w:p>
        </w:tc>
        <w:tc>
          <w:tcPr>
            <w:tcW w:type="dxa" w:w="2376"/>
            <w:shd w:fill="17365D"/>
            <w:tcMar>
              <w:top w:w="80" w:type="dxa"/>
              <w:start w:w="90" w:type="dxa"/>
              <w:bottom w:w="80" w:type="dxa"/>
              <w:end w:w="90" w:type="dxa"/>
            </w:tcMar>
            <w:vAlign w:val="center"/>
          </w:tcPr>
          <w:p>
            <w:pPr>
              <w:keepNext/>
              <w:keepLines/>
              <w:spacing w:after="0"/>
            </w:pPr>
            <w:r>
              <w:rPr>
                <w:b/>
                <w:color w:val="FFFFFF"/>
                <w:sz w:val="17"/>
              </w:rPr>
              <w:t>Goal</w:t>
            </w:r>
          </w:p>
        </w:tc>
        <w:tc>
          <w:tcPr>
            <w:tcW w:type="dxa" w:w="5184"/>
            <w:shd w:fill="17365D"/>
            <w:tcMar>
              <w:top w:w="80" w:type="dxa"/>
              <w:start w:w="90" w:type="dxa"/>
              <w:bottom w:w="80" w:type="dxa"/>
              <w:end w:w="90" w:type="dxa"/>
            </w:tcMar>
            <w:vAlign w:val="center"/>
          </w:tcPr>
          <w:p>
            <w:pPr>
              <w:keepNext/>
              <w:keepLines/>
              <w:spacing w:after="0"/>
            </w:pPr>
            <w:r>
              <w:rPr>
                <w:b/>
                <w:color w:val="FFFFFF"/>
                <w:sz w:val="17"/>
              </w:rPr>
              <w:t>Key capabilities</w:t>
            </w:r>
          </w:p>
        </w:tc>
      </w:tr>
      <w:tr>
        <w:trPr>
          <w:cantSplit/>
        </w:trPr>
        <w:tc>
          <w:tcPr>
            <w:tcW w:type="dxa" w:w="1800"/>
            <w:tcMar>
              <w:top w:w="75" w:type="dxa"/>
              <w:start w:w="90" w:type="dxa"/>
              <w:bottom w:w="75" w:type="dxa"/>
              <w:end w:w="90" w:type="dxa"/>
            </w:tcMar>
            <w:vAlign w:val="center"/>
          </w:tcPr>
          <w:p>
            <w:pPr>
              <w:keepNext w:val="0"/>
              <w:keepLines/>
              <w:spacing w:after="0"/>
            </w:pPr>
            <w:r>
              <w:rPr>
                <w:sz w:val="17"/>
              </w:rPr>
              <w:t>0. Live alpha</w:t>
            </w:r>
          </w:p>
        </w:tc>
        <w:tc>
          <w:tcPr>
            <w:tcW w:type="dxa" w:w="2376"/>
            <w:tcMar>
              <w:top w:w="75" w:type="dxa"/>
              <w:start w:w="90" w:type="dxa"/>
              <w:bottom w:w="75" w:type="dxa"/>
              <w:end w:w="90" w:type="dxa"/>
            </w:tcMar>
            <w:vAlign w:val="center"/>
          </w:tcPr>
          <w:p>
            <w:pPr>
              <w:keepNext w:val="0"/>
              <w:keepLines/>
            </w:pPr>
            <w:r>
              <w:t>Simplify urgent use and improve route shape</w:t>
            </w:r>
          </w:p>
        </w:tc>
        <w:tc>
          <w:tcPr>
            <w:tcW w:type="dxa" w:w="5184"/>
            <w:tcMar>
              <w:top w:w="75" w:type="dxa"/>
              <w:start w:w="90" w:type="dxa"/>
              <w:bottom w:w="75" w:type="dxa"/>
              <w:end w:w="90" w:type="dxa"/>
            </w:tcMar>
            <w:vAlign w:val="center"/>
          </w:tcPr>
          <w:p>
            <w:pPr>
              <w:keepNext w:val="0"/>
              <w:keepLines/>
            </w:pPr>
            <w:r>
              <w:t>LIVE BASELINE: shell, Still Asleep, Loop + Destination, search and core handoff. Live validation pending; bounded spur repair remains backlog.</w:t>
            </w:r>
          </w:p>
        </w:tc>
      </w:tr>
      <w:tr>
        <w:trPr>
          <w:cantSplit/>
        </w:trPr>
        <w:tc>
          <w:tcPr>
            <w:tcW w:type="dxa" w:w="1800"/>
            <w:shd w:fill="F8FAFB"/>
            <w:tcMar>
              <w:top w:w="75" w:type="dxa"/>
              <w:start w:w="90" w:type="dxa"/>
              <w:bottom w:w="75" w:type="dxa"/>
              <w:end w:w="90" w:type="dxa"/>
            </w:tcMar>
            <w:vAlign w:val="center"/>
          </w:tcPr>
          <w:p>
            <w:pPr>
              <w:keepNext w:val="0"/>
              <w:keepLines/>
              <w:spacing w:after="0"/>
            </w:pPr>
            <w:r>
              <w:rPr>
                <w:sz w:val="17"/>
              </w:rPr>
              <w:t>1. Meetup staging</w:t>
            </w:r>
          </w:p>
        </w:tc>
        <w:tc>
          <w:tcPr>
            <w:tcW w:type="dxa" w:w="2376"/>
            <w:shd w:fill="F8FAFB"/>
            <w:tcMar>
              <w:top w:w="75" w:type="dxa"/>
              <w:start w:w="90" w:type="dxa"/>
              <w:bottom w:w="75" w:type="dxa"/>
              <w:end w:w="90" w:type="dxa"/>
            </w:tcMar>
            <w:vAlign w:val="center"/>
          </w:tcPr>
          <w:p>
            <w:pPr>
              <w:keepNext w:val="0"/>
              <w:keepLines/>
              <w:spacing w:after="0"/>
            </w:pPr>
            <w:r>
              <w:rPr>
                <w:sz w:val="17"/>
              </w:rPr>
              <w:t>Validate collaborative utility</w:t>
            </w:r>
          </w:p>
        </w:tc>
        <w:tc>
          <w:tcPr>
            <w:tcW w:type="dxa" w:w="5184"/>
            <w:shd w:fill="F8FAFB"/>
            <w:tcMar>
              <w:top w:w="75" w:type="dxa"/>
              <w:start w:w="90" w:type="dxa"/>
              <w:bottom w:w="75" w:type="dxa"/>
              <w:end w:w="90" w:type="dxa"/>
            </w:tcMar>
            <w:vAlign w:val="center"/>
          </w:tcPr>
          <w:p>
            <w:pPr>
              <w:keepNext w:val="0"/>
              <w:keepLines/>
            </w:pPr>
            <w:r>
              <w:t>Flagged experiment enabled in production. Confirm guest links, private origins, votes, Explore and results sharing with two parents.</w:t>
            </w:r>
          </w:p>
        </w:tc>
      </w:tr>
      <w:tr>
        <w:trPr>
          <w:cantSplit/>
        </w:trPr>
        <w:tc>
          <w:tcPr>
            <w:tcW w:type="dxa" w:w="1800"/>
            <w:tcMar>
              <w:top w:w="75" w:type="dxa"/>
              <w:start w:w="90" w:type="dxa"/>
              <w:bottom w:w="75" w:type="dxa"/>
              <w:end w:w="90" w:type="dxa"/>
            </w:tcMar>
            <w:vAlign w:val="center"/>
          </w:tcPr>
          <w:p>
            <w:pPr>
              <w:keepNext w:val="0"/>
              <w:keepLines/>
              <w:spacing w:after="0"/>
            </w:pPr>
            <w:r>
              <w:rPr>
                <w:sz w:val="17"/>
              </w:rPr>
              <w:t>2. Closed beta</w:t>
            </w:r>
          </w:p>
        </w:tc>
        <w:tc>
          <w:tcPr>
            <w:tcW w:type="dxa" w:w="2376"/>
            <w:tcMar>
              <w:top w:w="75" w:type="dxa"/>
              <w:start w:w="90" w:type="dxa"/>
              <w:bottom w:w="75" w:type="dxa"/>
              <w:end w:w="90" w:type="dxa"/>
            </w:tcMar>
            <w:vAlign w:val="center"/>
          </w:tcPr>
          <w:p>
            <w:pPr>
              <w:keepNext w:val="0"/>
              <w:keepLines/>
              <w:spacing w:after="0"/>
            </w:pPr>
            <w:r>
              <w:rPr>
                <w:sz w:val="17"/>
              </w:rPr>
              <w:t>Learn from several families</w:t>
            </w:r>
          </w:p>
        </w:tc>
        <w:tc>
          <w:tcPr>
            <w:tcW w:type="dxa" w:w="5184"/>
            <w:tcMar>
              <w:top w:w="75" w:type="dxa"/>
              <w:start w:w="90" w:type="dxa"/>
              <w:bottom w:w="75" w:type="dxa"/>
              <w:end w:w="90" w:type="dxa"/>
            </w:tcMar>
            <w:vAlign w:val="center"/>
          </w:tcPr>
          <w:p>
            <w:pPr>
              <w:keepNext w:val="0"/>
              <w:keepLines/>
              <w:spacing w:after="0"/>
            </w:pPr>
            <w:r>
              <w:rPr>
                <w:sz w:val="17"/>
              </w:rPr>
              <w:t>Invitation/user framework before walking expansion; durable identity, scoped access, privacy and real-family validation. Saved groups and community signals remain later.</w:t>
            </w:r>
          </w:p>
        </w:tc>
      </w:tr>
      <w:tr>
        <w:trPr>
          <w:cantSplit/>
        </w:trPr>
        <w:tc>
          <w:tcPr>
            <w:tcW w:type="dxa" w:w="1800"/>
            <w:shd w:fill="F8FAFB"/>
            <w:tcMar>
              <w:top w:w="75" w:type="dxa"/>
              <w:start w:w="90" w:type="dxa"/>
              <w:bottom w:w="75" w:type="dxa"/>
              <w:end w:w="90" w:type="dxa"/>
            </w:tcMar>
            <w:vAlign w:val="center"/>
          </w:tcPr>
          <w:p>
            <w:pPr>
              <w:keepNext w:val="0"/>
              <w:keepLines/>
              <w:spacing w:after="0"/>
            </w:pPr>
            <w:r>
              <w:rPr>
                <w:sz w:val="17"/>
              </w:rPr>
              <w:t>3. Native Android</w:t>
            </w:r>
          </w:p>
        </w:tc>
        <w:tc>
          <w:tcPr>
            <w:tcW w:type="dxa" w:w="2376"/>
            <w:shd w:fill="F8FAFB"/>
            <w:tcMar>
              <w:top w:w="75" w:type="dxa"/>
              <w:start w:w="90" w:type="dxa"/>
              <w:bottom w:w="75" w:type="dxa"/>
              <w:end w:w="90" w:type="dxa"/>
            </w:tcMar>
            <w:vAlign w:val="center"/>
          </w:tcPr>
          <w:p>
            <w:pPr>
              <w:keepNext w:val="0"/>
              <w:keepLines/>
              <w:spacing w:after="0"/>
            </w:pPr>
            <w:r>
              <w:rPr>
                <w:sz w:val="17"/>
              </w:rPr>
              <w:t>Own the phone journey</w:t>
            </w:r>
          </w:p>
        </w:tc>
        <w:tc>
          <w:tcPr>
            <w:tcW w:type="dxa" w:w="5184"/>
            <w:shd w:fill="F8FAFB"/>
            <w:tcMar>
              <w:top w:w="75" w:type="dxa"/>
              <w:start w:w="90" w:type="dxa"/>
              <w:bottom w:w="75" w:type="dxa"/>
              <w:end w:w="90" w:type="dxa"/>
            </w:tcMar>
            <w:vAlign w:val="center"/>
          </w:tcPr>
          <w:p>
            <w:pPr>
              <w:keepNext w:val="0"/>
              <w:keepLines/>
              <w:spacing w:after="0"/>
            </w:pPr>
            <w:r>
              <w:rPr>
                <w:sz w:val="17"/>
              </w:rPr>
              <w:t>Background trip recording, reliable extension, route history, notifications.</w:t>
            </w:r>
          </w:p>
        </w:tc>
      </w:tr>
      <w:tr>
        <w:trPr>
          <w:cantSplit/>
        </w:trPr>
        <w:tc>
          <w:tcPr>
            <w:tcW w:type="dxa" w:w="1800"/>
            <w:tcMar>
              <w:top w:w="75" w:type="dxa"/>
              <w:start w:w="90" w:type="dxa"/>
              <w:bottom w:w="75" w:type="dxa"/>
              <w:end w:w="90" w:type="dxa"/>
            </w:tcMar>
            <w:vAlign w:val="center"/>
          </w:tcPr>
          <w:p>
            <w:pPr>
              <w:keepNext w:val="0"/>
              <w:keepLines/>
              <w:spacing w:after="0"/>
            </w:pPr>
            <w:r>
              <w:rPr>
                <w:sz w:val="17"/>
              </w:rPr>
              <w:t>4. Android Auto</w:t>
            </w:r>
          </w:p>
        </w:tc>
        <w:tc>
          <w:tcPr>
            <w:tcW w:type="dxa" w:w="2376"/>
            <w:tcMar>
              <w:top w:w="75" w:type="dxa"/>
              <w:start w:w="90" w:type="dxa"/>
              <w:bottom w:w="75" w:type="dxa"/>
              <w:end w:w="90" w:type="dxa"/>
            </w:tcMar>
            <w:vAlign w:val="center"/>
          </w:tcPr>
          <w:p>
            <w:pPr>
              <w:keepNext w:val="0"/>
              <w:keepLines/>
              <w:spacing w:after="0"/>
            </w:pPr>
            <w:r>
              <w:rPr>
                <w:sz w:val="17"/>
              </w:rPr>
              <w:t>Safe in-car actions</w:t>
            </w:r>
          </w:p>
        </w:tc>
        <w:tc>
          <w:tcPr>
            <w:tcW w:type="dxa" w:w="5184"/>
            <w:tcMar>
              <w:top w:w="75" w:type="dxa"/>
              <w:start w:w="90" w:type="dxa"/>
              <w:bottom w:w="75" w:type="dxa"/>
              <w:end w:w="90" w:type="dxa"/>
            </w:tcMar>
            <w:vAlign w:val="center"/>
          </w:tcPr>
          <w:p>
            <w:pPr>
              <w:keepNext w:val="0"/>
              <w:keepLines/>
              <w:spacing w:after="0"/>
            </w:pPr>
            <w:r>
              <w:rPr>
                <w:sz w:val="17"/>
              </w:rPr>
              <w:t>Approved car templates, prepared-route controls, extension/return-home actions.</w:t>
            </w:r>
          </w:p>
        </w:tc>
      </w:tr>
      <w:tr>
        <w:trPr>
          <w:cantSplit/>
        </w:trPr>
        <w:tc>
          <w:tcPr>
            <w:tcW w:type="dxa" w:w="1800"/>
            <w:shd w:fill="F8FAFB"/>
            <w:tcMar>
              <w:top w:w="75" w:type="dxa"/>
              <w:start w:w="90" w:type="dxa"/>
              <w:bottom w:w="75" w:type="dxa"/>
              <w:end w:w="90" w:type="dxa"/>
            </w:tcMar>
            <w:vAlign w:val="center"/>
          </w:tcPr>
          <w:p>
            <w:pPr>
              <w:keepNext w:val="0"/>
              <w:keepLines/>
              <w:spacing w:after="0"/>
            </w:pPr>
            <w:r>
              <w:rPr>
                <w:sz w:val="17"/>
              </w:rPr>
              <w:t>5. iOS / CarPlay</w:t>
            </w:r>
          </w:p>
        </w:tc>
        <w:tc>
          <w:tcPr>
            <w:tcW w:type="dxa" w:w="2376"/>
            <w:shd w:fill="F8FAFB"/>
            <w:tcMar>
              <w:top w:w="75" w:type="dxa"/>
              <w:start w:w="90" w:type="dxa"/>
              <w:bottom w:w="75" w:type="dxa"/>
              <w:end w:w="90" w:type="dxa"/>
            </w:tcMar>
            <w:vAlign w:val="center"/>
          </w:tcPr>
          <w:p>
            <w:pPr>
              <w:keepNext w:val="0"/>
              <w:keepLines/>
              <w:spacing w:after="0"/>
            </w:pPr>
            <w:r>
              <w:rPr>
                <w:sz w:val="17"/>
              </w:rPr>
              <w:t>Broaden platform reach</w:t>
            </w:r>
          </w:p>
        </w:tc>
        <w:tc>
          <w:tcPr>
            <w:tcW w:type="dxa" w:w="5184"/>
            <w:shd w:fill="F8FAFB"/>
            <w:tcMar>
              <w:top w:w="75" w:type="dxa"/>
              <w:start w:w="90" w:type="dxa"/>
              <w:bottom w:w="75" w:type="dxa"/>
              <w:end w:w="90" w:type="dxa"/>
            </w:tcMar>
            <w:vAlign w:val="center"/>
          </w:tcPr>
          <w:p>
            <w:pPr>
              <w:keepNext w:val="0"/>
              <w:keepLines/>
              <w:spacing w:after="0"/>
            </w:pPr>
            <w:r>
              <w:rPr>
                <w:sz w:val="17"/>
              </w:rPr>
              <w:t>Native iOS, CarPlay entitlement and experience.</w:t>
            </w:r>
          </w:p>
        </w:tc>
      </w:tr>
      <w:tr>
        <w:trPr>
          <w:cantSplit/>
        </w:trPr>
        <w:tc>
          <w:tcPr>
            <w:tcW w:type="dxa" w:w="1800"/>
            <w:tcMar>
              <w:top w:w="75" w:type="dxa"/>
              <w:start w:w="90" w:type="dxa"/>
              <w:bottom w:w="75" w:type="dxa"/>
              <w:end w:w="90" w:type="dxa"/>
            </w:tcMar>
            <w:vAlign w:val="center"/>
          </w:tcPr>
          <w:p>
            <w:pPr>
              <w:keepNext w:val="0"/>
              <w:keepLines/>
              <w:spacing w:after="0"/>
            </w:pPr>
            <w:r>
              <w:rPr>
                <w:sz w:val="17"/>
              </w:rPr>
              <w:t>6. Proprietary quality layer</w:t>
            </w:r>
          </w:p>
        </w:tc>
        <w:tc>
          <w:tcPr>
            <w:tcW w:type="dxa" w:w="2376"/>
            <w:tcMar>
              <w:top w:w="75" w:type="dxa"/>
              <w:start w:w="90" w:type="dxa"/>
              <w:bottom w:w="75" w:type="dxa"/>
              <w:end w:w="90" w:type="dxa"/>
            </w:tcMar>
            <w:vAlign w:val="center"/>
          </w:tcPr>
          <w:p>
            <w:pPr>
              <w:keepNext w:val="0"/>
              <w:keepLines/>
              <w:spacing w:after="0"/>
            </w:pPr>
            <w:r>
              <w:rPr>
                <w:sz w:val="17"/>
              </w:rPr>
              <w:t>Build defensibility</w:t>
            </w:r>
          </w:p>
        </w:tc>
        <w:tc>
          <w:tcPr>
            <w:tcW w:type="dxa" w:w="5184"/>
            <w:tcMar>
              <w:top w:w="75" w:type="dxa"/>
              <w:start w:w="90" w:type="dxa"/>
              <w:bottom w:w="75" w:type="dxa"/>
              <w:end w:w="90" w:type="dxa"/>
            </w:tcMar>
            <w:vAlign w:val="center"/>
          </w:tcPr>
          <w:p>
            <w:pPr>
              <w:keepNext w:val="0"/>
              <w:keepLines/>
              <w:spacing w:after="0"/>
            </w:pPr>
            <w:r>
              <w:rPr>
                <w:sz w:val="17"/>
              </w:rPr>
              <w:t>Parent-confirmed hazards, route reputation, venue/group signals, time-of-day quality.</w:t>
            </w:r>
          </w:p>
        </w:tc>
      </w:tr>
      <w:tr>
        <w:trPr>
          <w:cantSplit/>
        </w:trPr>
        <w:tc>
          <w:tcPr>
            <w:tcW w:type="dxa" w:w="1800"/>
            <w:shd w:fill="F8FAFB"/>
            <w:tcMar>
              <w:top w:w="75" w:type="dxa"/>
              <w:start w:w="90" w:type="dxa"/>
              <w:bottom w:w="75" w:type="dxa"/>
              <w:end w:w="90" w:type="dxa"/>
            </w:tcMar>
            <w:vAlign w:val="center"/>
          </w:tcPr>
          <w:p>
            <w:pPr>
              <w:keepNext w:val="0"/>
              <w:keepLines/>
              <w:spacing w:after="0"/>
            </w:pPr>
            <w:r>
              <w:rPr>
                <w:sz w:val="17"/>
              </w:rPr>
              <w:t>7. Regional expansion</w:t>
            </w:r>
          </w:p>
        </w:tc>
        <w:tc>
          <w:tcPr>
            <w:tcW w:type="dxa" w:w="2376"/>
            <w:shd w:fill="F8FAFB"/>
            <w:tcMar>
              <w:top w:w="75" w:type="dxa"/>
              <w:start w:w="90" w:type="dxa"/>
              <w:bottom w:w="75" w:type="dxa"/>
              <w:end w:w="90" w:type="dxa"/>
            </w:tcMar>
            <w:vAlign w:val="center"/>
          </w:tcPr>
          <w:p>
            <w:pPr>
              <w:keepNext w:val="0"/>
              <w:keepLines/>
              <w:spacing w:after="0"/>
            </w:pPr>
            <w:r>
              <w:rPr>
                <w:sz w:val="17"/>
              </w:rPr>
              <w:t>Scale responsibly</w:t>
            </w:r>
          </w:p>
        </w:tc>
        <w:tc>
          <w:tcPr>
            <w:tcW w:type="dxa" w:w="5184"/>
            <w:shd w:fill="F8FAFB"/>
            <w:tcMar>
              <w:top w:w="75" w:type="dxa"/>
              <w:start w:w="90" w:type="dxa"/>
              <w:bottom w:w="75" w:type="dxa"/>
              <w:end w:w="90" w:type="dxa"/>
            </w:tcMar>
            <w:vAlign w:val="center"/>
          </w:tcPr>
          <w:p>
            <w:pPr>
              <w:keepNext w:val="0"/>
              <w:keepLines/>
              <w:spacing w:after="0"/>
            </w:pPr>
            <w:r>
              <w:rPr>
                <w:sz w:val="17"/>
              </w:rPr>
              <w:t>Localized routing evaluation, safety sources, category mappings and confidence calibration.</w:t>
            </w:r>
          </w:p>
        </w:tc>
      </w:tr>
    </w:tbl>
    <w:p>
      <w:pPr>
        <w:spacing w:after="0"/>
        <w:keepNext/>
        <w:widowControl/>
      </w:pPr>
    </w:p>
    <w:p>
      <w:pPr>
        <w:pStyle w:val="Heading1"/>
        <w:keepNext/>
      </w:pPr>
      <w:r>
        <w:rPr>
          <w:color w:val="000000"/>
        </w:rPr>
        <w:t>20. Risks and mitigations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50"/>
        <w:gridCol w:w="3250"/>
        <w:gridCol w:w="3250"/>
      </w:tblGrid>
      <w:tr>
        <w:trPr>
          <w:tblHeader/>
          <w:cantSplit/>
        </w:trPr>
        <w:tc>
          <w:tcPr>
            <w:tcW w:type="dxa" w:w="2088"/>
            <w:shd w:fill="17365D"/>
            <w:tcMar>
              <w:top w:w="80" w:type="dxa"/>
              <w:start w:w="90" w:type="dxa"/>
              <w:bottom w:w="80" w:type="dxa"/>
              <w:end w:w="90" w:type="dxa"/>
            </w:tcMar>
            <w:vAlign w:val="center"/>
          </w:tcPr>
          <w:p>
            <w:pPr>
              <w:keepNext/>
              <w:keepLines/>
              <w:spacing w:after="0"/>
            </w:pPr>
            <w:r>
              <w:rPr>
                <w:b/>
                <w:color w:val="FFFFFF"/>
                <w:sz w:val="17"/>
              </w:rPr>
              <w:t>Risk</w:t>
            </w:r>
          </w:p>
        </w:tc>
        <w:tc>
          <w:tcPr>
            <w:tcW w:type="dxa" w:w="3096"/>
            <w:shd w:fill="17365D"/>
            <w:tcMar>
              <w:top w:w="80" w:type="dxa"/>
              <w:start w:w="90" w:type="dxa"/>
              <w:bottom w:w="80" w:type="dxa"/>
              <w:end w:w="90" w:type="dxa"/>
            </w:tcMar>
            <w:vAlign w:val="center"/>
          </w:tcPr>
          <w:p>
            <w:pPr>
              <w:keepNext/>
              <w:keepLines/>
              <w:spacing w:after="0"/>
            </w:pPr>
            <w:r>
              <w:rPr>
                <w:b/>
                <w:color w:val="FFFFFF"/>
                <w:sz w:val="17"/>
              </w:rPr>
              <w:t>Why it matters</w:t>
            </w:r>
          </w:p>
        </w:tc>
        <w:tc>
          <w:tcPr>
            <w:tcW w:type="dxa" w:w="4176"/>
            <w:shd w:fill="17365D"/>
            <w:tcMar>
              <w:top w:w="80" w:type="dxa"/>
              <w:start w:w="90" w:type="dxa"/>
              <w:bottom w:w="80" w:type="dxa"/>
              <w:end w:w="90" w:type="dxa"/>
            </w:tcMar>
            <w:vAlign w:val="center"/>
          </w:tcPr>
          <w:p>
            <w:pPr>
              <w:keepNext/>
              <w:keepLines/>
              <w:spacing w:after="0"/>
            </w:pPr>
            <w:r>
              <w:rPr>
                <w:b/>
                <w:color w:val="FFFFFF"/>
                <w:sz w:val="17"/>
              </w:rPr>
              <w:t>Mitigation</w:t>
            </w:r>
          </w:p>
        </w:tc>
      </w:tr>
      <w:tr>
        <w:trPr>
          <w:cantSplit/>
        </w:trPr>
        <w:tc>
          <w:tcPr>
            <w:tcW w:type="dxa" w:w="2088"/>
            <w:tcMar>
              <w:top w:w="75" w:type="dxa"/>
              <w:start w:w="90" w:type="dxa"/>
              <w:bottom w:w="75" w:type="dxa"/>
              <w:end w:w="90" w:type="dxa"/>
            </w:tcMar>
            <w:vAlign w:val="center"/>
          </w:tcPr>
          <w:p>
            <w:pPr>
              <w:keepNext w:val="0"/>
              <w:keepLines/>
              <w:spacing w:after="0"/>
            </w:pPr>
            <w:r>
              <w:rPr>
                <w:sz w:val="17"/>
              </w:rPr>
              <w:t>Route duration drifts with traffic</w:t>
            </w:r>
          </w:p>
        </w:tc>
        <w:tc>
          <w:tcPr>
            <w:tcW w:type="dxa" w:w="3096"/>
            <w:tcMar>
              <w:top w:w="75" w:type="dxa"/>
              <w:start w:w="90" w:type="dxa"/>
              <w:bottom w:w="75" w:type="dxa"/>
              <w:end w:w="90" w:type="dxa"/>
            </w:tcMar>
            <w:vAlign w:val="center"/>
          </w:tcPr>
          <w:p>
            <w:pPr>
              <w:keepNext w:val="0"/>
              <w:keepLines/>
              <w:spacing w:after="0"/>
            </w:pPr>
            <w:r>
              <w:rPr>
                <w:sz w:val="17"/>
              </w:rPr>
              <w:t>Traffic can break the promise.</w:t>
            </w:r>
          </w:p>
        </w:tc>
        <w:tc>
          <w:tcPr>
            <w:tcW w:type="dxa" w:w="4176"/>
            <w:tcMar>
              <w:top w:w="75" w:type="dxa"/>
              <w:start w:w="90" w:type="dxa"/>
              <w:bottom w:w="75" w:type="dxa"/>
              <w:end w:w="90" w:type="dxa"/>
            </w:tcMar>
            <w:vAlign w:val="center"/>
          </w:tcPr>
          <w:p>
            <w:pPr>
              <w:keepNext w:val="0"/>
              <w:keepLines/>
              <w:spacing w:after="0"/>
            </w:pPr>
            <w:r>
              <w:rPr>
                <w:sz w:val="17"/>
              </w:rPr>
              <w:t>Traffic-aware ETAs, tolerance, refresh near departure, future extension controls.</w:t>
            </w:r>
          </w:p>
        </w:tc>
      </w:tr>
      <w:tr>
        <w:trPr>
          <w:cantSplit/>
        </w:trPr>
        <w:tc>
          <w:tcPr>
            <w:tcW w:type="dxa" w:w="2088"/>
            <w:shd w:fill="F8FAFB"/>
            <w:tcMar>
              <w:top w:w="75" w:type="dxa"/>
              <w:start w:w="90" w:type="dxa"/>
              <w:bottom w:w="75" w:type="dxa"/>
              <w:end w:w="90" w:type="dxa"/>
            </w:tcMar>
            <w:vAlign w:val="center"/>
          </w:tcPr>
          <w:p>
            <w:pPr>
              <w:keepNext w:val="0"/>
              <w:keepLines/>
              <w:spacing w:after="0"/>
            </w:pPr>
            <w:r>
              <w:rPr>
                <w:sz w:val="17"/>
              </w:rPr>
              <w:t>Turn-around geometry</w:t>
            </w:r>
          </w:p>
        </w:tc>
        <w:tc>
          <w:tcPr>
            <w:tcW w:type="dxa" w:w="3096"/>
            <w:shd w:fill="F8FAFB"/>
            <w:tcMar>
              <w:top w:w="75" w:type="dxa"/>
              <w:start w:w="90" w:type="dxa"/>
              <w:bottom w:w="75" w:type="dxa"/>
              <w:end w:w="90" w:type="dxa"/>
            </w:tcMar>
            <w:vAlign w:val="center"/>
          </w:tcPr>
          <w:p>
            <w:pPr>
              <w:keepNext w:val="0"/>
              <w:keepLines/>
              <w:spacing w:after="0"/>
            </w:pPr>
            <w:r>
              <w:rPr>
                <w:sz w:val="17"/>
              </w:rPr>
              <w:t>Current exact-waypoint loops are awkward.</w:t>
            </w:r>
          </w:p>
        </w:tc>
        <w:tc>
          <w:tcPr>
            <w:tcW w:type="dxa" w:w="4176"/>
            <w:shd w:fill="F8FAFB"/>
            <w:tcMar>
              <w:top w:w="75" w:type="dxa"/>
              <w:start w:w="90" w:type="dxa"/>
              <w:bottom w:w="75" w:type="dxa"/>
              <w:end w:w="90" w:type="dxa"/>
            </w:tcMar>
            <w:vAlign w:val="center"/>
          </w:tcPr>
          <w:p>
            <w:pPr>
              <w:keepNext w:val="0"/>
              <w:keepLines/>
            </w:pPr>
            <w:r>
              <w:t>Stronger rejection/scoring, conservative short-spur cleanup, and native round-trip provider review.</w:t>
            </w:r>
          </w:p>
        </w:tc>
      </w:tr>
      <w:tr>
        <w:trPr>
          <w:cantSplit/>
        </w:trPr>
        <w:tc>
          <w:tcPr>
            <w:tcW w:type="dxa" w:w="2088"/>
            <w:tcMar>
              <w:top w:w="75" w:type="dxa"/>
              <w:start w:w="90" w:type="dxa"/>
              <w:bottom w:w="75" w:type="dxa"/>
              <w:end w:w="90" w:type="dxa"/>
            </w:tcMar>
            <w:vAlign w:val="center"/>
          </w:tcPr>
          <w:p>
            <w:pPr>
              <w:keepNext w:val="0"/>
              <w:keepLines/>
            </w:pPr>
            <w:r>
              <w:t>Navigation provider changes handed-off route</w:t>
            </w:r>
          </w:p>
        </w:tc>
        <w:tc>
          <w:tcPr>
            <w:tcW w:type="dxa" w:w="3096"/>
            <w:tcMar>
              <w:top w:w="75" w:type="dxa"/>
              <w:start w:w="90" w:type="dxa"/>
              <w:bottom w:w="75" w:type="dxa"/>
              <w:end w:w="90" w:type="dxa"/>
            </w:tcMar>
            <w:vAlign w:val="center"/>
          </w:tcPr>
          <w:p>
            <w:pPr>
              <w:keepNext w:val="0"/>
              <w:keepLines/>
            </w:pPr>
            <w:r>
              <w:t>External navigation may not preserve provider geometry or waypoint semantics.</w:t>
            </w:r>
          </w:p>
        </w:tc>
        <w:tc>
          <w:tcPr>
            <w:tcW w:type="dxa" w:w="4176"/>
            <w:tcMar>
              <w:top w:w="75" w:type="dxa"/>
              <w:start w:w="90" w:type="dxa"/>
              <w:bottom w:w="75" w:type="dxa"/>
              <w:end w:w="90" w:type="dxa"/>
            </w:tcMar>
            <w:vAlign w:val="center"/>
          </w:tcPr>
          <w:p>
            <w:pPr>
              <w:keepNext w:val="0"/>
              <w:keepLines/>
            </w:pPr>
            <w:r>
              <w:t>Capability-aware handoff, strong anchors, systematic fidelity tests, and later exact-route export/embedded navigation.</w:t>
            </w:r>
          </w:p>
        </w:tc>
      </w:tr>
      <w:tr>
        <w:trPr>
          <w:cantSplit/>
        </w:trPr>
        <w:tc>
          <w:tcPr>
            <w:tcW w:type="dxa" w:w="2088"/>
            <w:shd w:fill="F8FAFB"/>
            <w:tcMar>
              <w:top w:w="75" w:type="dxa"/>
              <w:start w:w="90" w:type="dxa"/>
              <w:bottom w:w="75" w:type="dxa"/>
              <w:end w:w="90" w:type="dxa"/>
            </w:tcMar>
            <w:vAlign w:val="center"/>
          </w:tcPr>
          <w:p>
            <w:pPr>
              <w:keepNext w:val="0"/>
              <w:keepLines/>
              <w:spacing w:after="0"/>
            </w:pPr>
            <w:r>
              <w:rPr>
                <w:sz w:val="17"/>
              </w:rPr>
              <w:t>Poor road-feature coverage</w:t>
            </w:r>
          </w:p>
        </w:tc>
        <w:tc>
          <w:tcPr>
            <w:tcW w:type="dxa" w:w="3096"/>
            <w:shd w:fill="F8FAFB"/>
            <w:tcMar>
              <w:top w:w="75" w:type="dxa"/>
              <w:start w:w="90" w:type="dxa"/>
              <w:bottom w:w="75" w:type="dxa"/>
              <w:end w:w="90" w:type="dxa"/>
            </w:tcMar>
            <w:vAlign w:val="center"/>
          </w:tcPr>
          <w:p>
            <w:pPr>
              <w:keepNext w:val="0"/>
              <w:keepLines/>
              <w:spacing w:after="0"/>
            </w:pPr>
            <w:r>
              <w:rPr>
                <w:sz w:val="17"/>
              </w:rPr>
              <w:t>Missing bumps/lights can undermine trust.</w:t>
            </w:r>
          </w:p>
        </w:tc>
        <w:tc>
          <w:tcPr>
            <w:tcW w:type="dxa" w:w="4176"/>
            <w:shd w:fill="F8FAFB"/>
            <w:tcMar>
              <w:top w:w="75" w:type="dxa"/>
              <w:start w:w="90" w:type="dxa"/>
              <w:bottom w:w="75" w:type="dxa"/>
              <w:end w:w="90" w:type="dxa"/>
            </w:tcMar>
            <w:vAlign w:val="center"/>
          </w:tcPr>
          <w:p>
            <w:pPr>
              <w:keepNext w:val="0"/>
              <w:keepLines/>
              <w:spacing w:after="0"/>
            </w:pPr>
            <w:r>
              <w:rPr>
                <w:sz w:val="17"/>
              </w:rPr>
              <w:t>Confidence labels and parent reports; missing means unknown.</w:t>
            </w:r>
          </w:p>
        </w:tc>
      </w:tr>
      <w:tr>
        <w:trPr>
          <w:cantSplit/>
        </w:trPr>
        <w:tc>
          <w:tcPr>
            <w:tcW w:type="dxa" w:w="2088"/>
            <w:tcMar>
              <w:top w:w="75" w:type="dxa"/>
              <w:start w:w="90" w:type="dxa"/>
              <w:bottom w:w="75" w:type="dxa"/>
              <w:end w:w="90" w:type="dxa"/>
            </w:tcMar>
            <w:vAlign w:val="center"/>
          </w:tcPr>
          <w:p>
            <w:pPr>
              <w:keepNext w:val="0"/>
              <w:keepLines/>
              <w:spacing w:after="0"/>
            </w:pPr>
            <w:r>
              <w:rPr>
                <w:sz w:val="17"/>
              </w:rPr>
              <w:t>Safety criticism</w:t>
            </w:r>
          </w:p>
        </w:tc>
        <w:tc>
          <w:tcPr>
            <w:tcW w:type="dxa" w:w="3096"/>
            <w:tcMar>
              <w:top w:w="75" w:type="dxa"/>
              <w:start w:w="90" w:type="dxa"/>
              <w:bottom w:w="75" w:type="dxa"/>
              <w:end w:w="90" w:type="dxa"/>
            </w:tcMar>
            <w:vAlign w:val="center"/>
          </w:tcPr>
          <w:p>
            <w:pPr>
              <w:keepNext w:val="0"/>
              <w:keepLines/>
              <w:spacing w:after="0"/>
            </w:pPr>
            <w:r>
              <w:rPr>
                <w:sz w:val="17"/>
              </w:rPr>
              <w:t>Concept may be interpreted as encouraging car-seat sleep.</w:t>
            </w:r>
          </w:p>
        </w:tc>
        <w:tc>
          <w:tcPr>
            <w:tcW w:type="dxa" w:w="4176"/>
            <w:tcMar>
              <w:top w:w="75" w:type="dxa"/>
              <w:start w:w="90" w:type="dxa"/>
              <w:bottom w:w="75" w:type="dxa"/>
              <w:end w:w="90" w:type="dxa"/>
            </w:tcMar>
            <w:vAlign w:val="center"/>
          </w:tcPr>
          <w:p>
            <w:pPr>
              <w:keepNext w:val="0"/>
              <w:keepLines/>
              <w:spacing w:after="0"/>
            </w:pPr>
            <w:r>
              <w:rPr>
                <w:sz w:val="17"/>
              </w:rPr>
              <w:t>Travel-only positioning, sourced guidance, no sleep guarantees.</w:t>
            </w:r>
          </w:p>
        </w:tc>
      </w:tr>
      <w:tr>
        <w:trPr>
          <w:cantSplit/>
        </w:trPr>
        <w:tc>
          <w:tcPr>
            <w:tcW w:type="dxa" w:w="2088"/>
            <w:shd w:fill="F8FAFB"/>
            <w:tcMar>
              <w:top w:w="75" w:type="dxa"/>
              <w:start w:w="90" w:type="dxa"/>
              <w:bottom w:w="75" w:type="dxa"/>
              <w:end w:w="90" w:type="dxa"/>
            </w:tcMar>
            <w:vAlign w:val="center"/>
          </w:tcPr>
          <w:p>
            <w:pPr>
              <w:keepNext w:val="0"/>
              <w:keepLines/>
              <w:spacing w:after="0"/>
            </w:pPr>
            <w:r>
              <w:rPr>
                <w:sz w:val="17"/>
              </w:rPr>
              <w:t>Driver distraction</w:t>
            </w:r>
          </w:p>
        </w:tc>
        <w:tc>
          <w:tcPr>
            <w:tcW w:type="dxa" w:w="3096"/>
            <w:shd w:fill="F8FAFB"/>
            <w:tcMar>
              <w:top w:w="75" w:type="dxa"/>
              <w:start w:w="90" w:type="dxa"/>
              <w:bottom w:w="75" w:type="dxa"/>
              <w:end w:w="90" w:type="dxa"/>
            </w:tcMar>
            <w:vAlign w:val="center"/>
          </w:tcPr>
          <w:p>
            <w:pPr>
              <w:keepNext w:val="0"/>
              <w:keepLines/>
              <w:spacing w:after="0"/>
            </w:pPr>
            <w:r>
              <w:rPr>
                <w:sz w:val="17"/>
              </w:rPr>
              <w:t>Useful controls can become unsafe in motion.</w:t>
            </w:r>
          </w:p>
        </w:tc>
        <w:tc>
          <w:tcPr>
            <w:tcW w:type="dxa" w:w="4176"/>
            <w:shd w:fill="F8FAFB"/>
            <w:tcMar>
              <w:top w:w="75" w:type="dxa"/>
              <w:start w:w="90" w:type="dxa"/>
              <w:bottom w:w="75" w:type="dxa"/>
              <w:end w:w="90" w:type="dxa"/>
            </w:tcMar>
            <w:vAlign w:val="center"/>
          </w:tcPr>
          <w:p>
            <w:pPr>
              <w:keepNext w:val="0"/>
              <w:keepLines/>
              <w:spacing w:after="0"/>
            </w:pPr>
            <w:r>
              <w:rPr>
                <w:sz w:val="17"/>
              </w:rPr>
              <w:t>Parked-first UX, passenger wording, minimal car controls.</w:t>
            </w:r>
          </w:p>
        </w:tc>
      </w:tr>
      <w:tr>
        <w:trPr>
          <w:cantSplit/>
        </w:trPr>
        <w:tc>
          <w:tcPr>
            <w:tcW w:type="dxa" w:w="2088"/>
            <w:tcMar>
              <w:top w:w="75" w:type="dxa"/>
              <w:start w:w="90" w:type="dxa"/>
              <w:bottom w:w="75" w:type="dxa"/>
              <w:end w:w="90" w:type="dxa"/>
            </w:tcMar>
            <w:vAlign w:val="center"/>
          </w:tcPr>
          <w:p>
            <w:pPr>
              <w:keepNext w:val="0"/>
              <w:keepLines/>
              <w:spacing w:after="0"/>
            </w:pPr>
            <w:r>
              <w:rPr>
                <w:sz w:val="17"/>
              </w:rPr>
              <w:t>API cost growth</w:t>
            </w:r>
          </w:p>
        </w:tc>
        <w:tc>
          <w:tcPr>
            <w:tcW w:type="dxa" w:w="3096"/>
            <w:tcMar>
              <w:top w:w="75" w:type="dxa"/>
              <w:start w:w="90" w:type="dxa"/>
              <w:bottom w:w="75" w:type="dxa"/>
              <w:end w:w="90" w:type="dxa"/>
            </w:tcMar>
            <w:vAlign w:val="center"/>
          </w:tcPr>
          <w:p>
            <w:pPr>
              <w:keepNext w:val="0"/>
              <w:keepLines/>
              <w:spacing w:after="0"/>
            </w:pPr>
            <w:r>
              <w:rPr>
                <w:sz w:val="17"/>
              </w:rPr>
              <w:t>Candidate generation and multi-origin venue scoring multiply calls.</w:t>
            </w:r>
          </w:p>
        </w:tc>
        <w:tc>
          <w:tcPr>
            <w:tcW w:type="dxa" w:w="4176"/>
            <w:tcMar>
              <w:top w:w="75" w:type="dxa"/>
              <w:start w:w="90" w:type="dxa"/>
              <w:bottom w:w="75" w:type="dxa"/>
              <w:end w:w="90" w:type="dxa"/>
            </w:tcMar>
            <w:vAlign w:val="center"/>
          </w:tcPr>
          <w:p>
            <w:pPr>
              <w:keepNext w:val="0"/>
              <w:keepLines/>
              <w:spacing w:after="0"/>
            </w:pPr>
            <w:r>
              <w:rPr>
                <w:sz w:val="17"/>
              </w:rPr>
              <w:t>Caps, adapters, caching, batch/matrix calls, cost dashboards.</w:t>
            </w:r>
          </w:p>
        </w:tc>
      </w:tr>
      <w:tr>
        <w:trPr>
          <w:cantSplit/>
        </w:trPr>
        <w:tc>
          <w:tcPr>
            <w:tcW w:type="dxa" w:w="2088"/>
            <w:shd w:fill="F8FAFB"/>
            <w:tcMar>
              <w:top w:w="75" w:type="dxa"/>
              <w:start w:w="90" w:type="dxa"/>
              <w:bottom w:w="75" w:type="dxa"/>
              <w:end w:w="90" w:type="dxa"/>
            </w:tcMar>
            <w:vAlign w:val="center"/>
          </w:tcPr>
          <w:p>
            <w:pPr>
              <w:keepNext w:val="0"/>
              <w:keepLines/>
              <w:spacing w:after="0"/>
            </w:pPr>
            <w:r>
              <w:rPr>
                <w:sz w:val="17"/>
              </w:rPr>
              <w:t>Account privacy creep</w:t>
            </w:r>
          </w:p>
        </w:tc>
        <w:tc>
          <w:tcPr>
            <w:tcW w:type="dxa" w:w="3096"/>
            <w:shd w:fill="F8FAFB"/>
            <w:tcMar>
              <w:top w:w="75" w:type="dxa"/>
              <w:start w:w="90" w:type="dxa"/>
              <w:bottom w:w="75" w:type="dxa"/>
              <w:end w:w="90" w:type="dxa"/>
            </w:tcMar>
            <w:vAlign w:val="center"/>
          </w:tcPr>
          <w:p>
            <w:pPr>
              <w:keepNext w:val="0"/>
              <w:keepLines/>
              <w:spacing w:after="0"/>
            </w:pPr>
            <w:r>
              <w:rPr>
                <w:sz w:val="17"/>
              </w:rPr>
              <w:t>Identity can become an accidental location dossier.</w:t>
            </w:r>
          </w:p>
        </w:tc>
        <w:tc>
          <w:tcPr>
            <w:tcW w:type="dxa" w:w="4176"/>
            <w:shd w:fill="F8FAFB"/>
            <w:tcMar>
              <w:top w:w="75" w:type="dxa"/>
              <w:start w:w="90" w:type="dxa"/>
              <w:bottom w:w="75" w:type="dxa"/>
              <w:end w:w="90" w:type="dxa"/>
            </w:tcMar>
            <w:vAlign w:val="center"/>
          </w:tcPr>
          <w:p>
            <w:pPr>
              <w:keepNext w:val="0"/>
              <w:keepLines/>
              <w:spacing w:after="0"/>
            </w:pPr>
            <w:r>
              <w:rPr>
                <w:sz w:val="17"/>
              </w:rPr>
              <w:t>Separate identity, saved places, meetup origins and aggregate events.</w:t>
            </w:r>
          </w:p>
        </w:tc>
      </w:tr>
      <w:tr>
        <w:trPr>
          <w:cantSplit/>
        </w:trPr>
        <w:tc>
          <w:tcPr>
            <w:tcW w:type="dxa" w:w="2088"/>
            <w:tcMar>
              <w:top w:w="75" w:type="dxa"/>
              <w:start w:w="90" w:type="dxa"/>
              <w:bottom w:w="75" w:type="dxa"/>
              <w:end w:w="90" w:type="dxa"/>
            </w:tcMar>
            <w:vAlign w:val="center"/>
          </w:tcPr>
          <w:p>
            <w:pPr>
              <w:keepNext w:val="0"/>
              <w:keepLines/>
              <w:spacing w:after="0"/>
            </w:pPr>
            <w:r>
              <w:rPr>
                <w:sz w:val="17"/>
              </w:rPr>
              <w:t>Invite-link leakage</w:t>
            </w:r>
          </w:p>
        </w:tc>
        <w:tc>
          <w:tcPr>
            <w:tcW w:type="dxa" w:w="3096"/>
            <w:tcMar>
              <w:top w:w="75" w:type="dxa"/>
              <w:start w:w="90" w:type="dxa"/>
              <w:bottom w:w="75" w:type="dxa"/>
              <w:end w:w="90" w:type="dxa"/>
            </w:tcMar>
            <w:vAlign w:val="center"/>
          </w:tcPr>
          <w:p>
            <w:pPr>
              <w:keepNext w:val="0"/>
              <w:keepLines/>
              <w:spacing w:after="0"/>
            </w:pPr>
            <w:r>
              <w:rPr>
                <w:sz w:val="17"/>
              </w:rPr>
              <w:t>Bearer links can be forwarded.</w:t>
            </w:r>
          </w:p>
        </w:tc>
        <w:tc>
          <w:tcPr>
            <w:tcW w:type="dxa" w:w="4176"/>
            <w:tcMar>
              <w:top w:w="75" w:type="dxa"/>
              <w:start w:w="90" w:type="dxa"/>
              <w:bottom w:w="75" w:type="dxa"/>
              <w:end w:w="90" w:type="dxa"/>
            </w:tcMar>
            <w:vAlign w:val="center"/>
          </w:tcPr>
          <w:p>
            <w:pPr>
              <w:keepNext w:val="0"/>
              <w:keepLines/>
              <w:spacing w:after="0"/>
            </w:pPr>
            <w:r>
              <w:rPr>
                <w:sz w:val="17"/>
              </w:rPr>
              <w:t>High-entropy scoped tokens, expiry/revocation, privacy-safe payloads.</w:t>
            </w:r>
          </w:p>
        </w:tc>
      </w:tr>
      <w:tr>
        <w:trPr>
          <w:cantSplit/>
        </w:trPr>
        <w:tc>
          <w:tcPr>
            <w:tcW w:type="dxa" w:w="2088"/>
            <w:shd w:fill="F8FAFB"/>
            <w:tcMar>
              <w:top w:w="75" w:type="dxa"/>
              <w:start w:w="90" w:type="dxa"/>
              <w:bottom w:w="75" w:type="dxa"/>
              <w:end w:w="90" w:type="dxa"/>
            </w:tcMar>
            <w:vAlign w:val="center"/>
          </w:tcPr>
          <w:p>
            <w:pPr>
              <w:keepNext w:val="0"/>
              <w:keepLines/>
              <w:spacing w:after="0"/>
            </w:pPr>
            <w:r>
              <w:rPr>
                <w:sz w:val="17"/>
              </w:rPr>
              <w:t>Unsafe/irrelevant venue categories</w:t>
            </w:r>
          </w:p>
        </w:tc>
        <w:tc>
          <w:tcPr>
            <w:tcW w:type="dxa" w:w="3096"/>
            <w:shd w:fill="F8FAFB"/>
            <w:tcMar>
              <w:top w:w="75" w:type="dxa"/>
              <w:start w:w="90" w:type="dxa"/>
              <w:bottom w:w="75" w:type="dxa"/>
              <w:end w:w="90" w:type="dxa"/>
            </w:tcMar>
            <w:vAlign w:val="center"/>
          </w:tcPr>
          <w:p>
            <w:pPr>
              <w:keepNext w:val="0"/>
              <w:keepLines/>
              <w:spacing w:after="0"/>
            </w:pPr>
            <w:r>
              <w:rPr>
                <w:sz w:val="17"/>
              </w:rPr>
              <w:t>Raw provider taxonomy may surface adult or unsuitable places.</w:t>
            </w:r>
          </w:p>
        </w:tc>
        <w:tc>
          <w:tcPr>
            <w:tcW w:type="dxa" w:w="4176"/>
            <w:shd w:fill="F8FAFB"/>
            <w:tcMar>
              <w:top w:w="75" w:type="dxa"/>
              <w:start w:w="90" w:type="dxa"/>
              <w:bottom w:w="75" w:type="dxa"/>
              <w:end w:w="90" w:type="dxa"/>
            </w:tcMar>
            <w:vAlign w:val="center"/>
          </w:tcPr>
          <w:p>
            <w:pPr>
              <w:keepNext w:val="0"/>
              <w:keepLines/>
              <w:spacing w:after="0"/>
            </w:pPr>
            <w:r>
              <w:rPr>
                <w:sz w:val="17"/>
              </w:rPr>
              <w:t>Internal allowed/conditional/blocked/unknown mapping.</w:t>
            </w:r>
          </w:p>
        </w:tc>
      </w:tr>
      <w:tr>
        <w:trPr>
          <w:cantSplit/>
        </w:trPr>
        <w:tc>
          <w:tcPr>
            <w:tcW w:type="dxa" w:w="2088"/>
            <w:tcMar>
              <w:top w:w="75" w:type="dxa"/>
              <w:start w:w="90" w:type="dxa"/>
              <w:bottom w:w="75" w:type="dxa"/>
              <w:end w:w="90" w:type="dxa"/>
            </w:tcMar>
            <w:vAlign w:val="center"/>
          </w:tcPr>
          <w:p>
            <w:pPr>
              <w:keepNext w:val="0"/>
              <w:keepLines/>
              <w:spacing w:after="0"/>
            </w:pPr>
            <w:r>
              <w:rPr>
                <w:sz w:val="17"/>
              </w:rPr>
              <w:t>Popularity feedback loops</w:t>
            </w:r>
          </w:p>
        </w:tc>
        <w:tc>
          <w:tcPr>
            <w:tcW w:type="dxa" w:w="3096"/>
            <w:tcMar>
              <w:top w:w="75" w:type="dxa"/>
              <w:start w:w="90" w:type="dxa"/>
              <w:bottom w:w="75" w:type="dxa"/>
              <w:end w:w="90" w:type="dxa"/>
            </w:tcMar>
            <w:vAlign w:val="center"/>
          </w:tcPr>
          <w:p>
            <w:pPr>
              <w:keepNext w:val="0"/>
              <w:keepLines/>
              <w:spacing w:after="0"/>
            </w:pPr>
            <w:r>
              <w:rPr>
                <w:sz w:val="17"/>
              </w:rPr>
              <w:t>Frequently shown venues can become more popular merely because they are shown.</w:t>
            </w:r>
          </w:p>
        </w:tc>
        <w:tc>
          <w:tcPr>
            <w:tcW w:type="dxa" w:w="4176"/>
            <w:tcMar>
              <w:top w:w="75" w:type="dxa"/>
              <w:start w:w="90" w:type="dxa"/>
              <w:bottom w:w="75" w:type="dxa"/>
              <w:end w:w="90" w:type="dxa"/>
            </w:tcMar>
            <w:vAlign w:val="center"/>
          </w:tcPr>
          <w:p>
            <w:pPr>
              <w:keepNext w:val="0"/>
              <w:keepLines/>
              <w:spacing w:after="0"/>
            </w:pPr>
            <w:r>
              <w:rPr>
                <w:sz w:val="17"/>
              </w:rPr>
              <w:t>Separate signals, recency weighting, distinct-group thresholds, exploration diversity.</w:t>
            </w:r>
          </w:p>
        </w:tc>
      </w:tr>
      <w:tr>
        <w:trPr>
          <w:cantSplit/>
        </w:trPr>
        <w:tc>
          <w:tcPr>
            <w:tcW w:type="dxa" w:w="2088"/>
            <w:shd w:fill="F8FAFB"/>
            <w:tcMar>
              <w:top w:w="75" w:type="dxa"/>
              <w:start w:w="90" w:type="dxa"/>
              <w:bottom w:w="75" w:type="dxa"/>
              <w:end w:w="90" w:type="dxa"/>
            </w:tcMar>
            <w:vAlign w:val="center"/>
          </w:tcPr>
          <w:p>
            <w:pPr>
              <w:keepNext w:val="0"/>
              <w:keepLines/>
              <w:spacing w:after="0"/>
            </w:pPr>
            <w:r>
              <w:rPr>
                <w:sz w:val="17"/>
              </w:rPr>
              <w:t>Social moderation burden</w:t>
            </w:r>
          </w:p>
        </w:tc>
        <w:tc>
          <w:tcPr>
            <w:tcW w:type="dxa" w:w="3096"/>
            <w:shd w:fill="F8FAFB"/>
            <w:tcMar>
              <w:top w:w="75" w:type="dxa"/>
              <w:start w:w="90" w:type="dxa"/>
              <w:bottom w:w="75" w:type="dxa"/>
              <w:end w:w="90" w:type="dxa"/>
            </w:tcMar>
            <w:vAlign w:val="center"/>
          </w:tcPr>
          <w:p>
            <w:pPr>
              <w:keepNext w:val="0"/>
              <w:keepLines/>
              <w:spacing w:after="0"/>
            </w:pPr>
            <w:r>
              <w:rPr>
                <w:sz w:val="17"/>
              </w:rPr>
              <w:t>Chat/comments can create abuse and support work.</w:t>
            </w:r>
          </w:p>
        </w:tc>
        <w:tc>
          <w:tcPr>
            <w:tcW w:type="dxa" w:w="4176"/>
            <w:shd w:fill="F8FAFB"/>
            <w:tcMar>
              <w:top w:w="75" w:type="dxa"/>
              <w:start w:w="90" w:type="dxa"/>
              <w:bottom w:w="75" w:type="dxa"/>
              <w:end w:w="90" w:type="dxa"/>
            </w:tcMar>
            <w:vAlign w:val="center"/>
          </w:tcPr>
          <w:p>
            <w:pPr>
              <w:keepNext w:val="0"/>
              <w:keepLines/>
              <w:spacing w:after="0"/>
            </w:pPr>
            <w:r>
              <w:rPr>
                <w:sz w:val="17"/>
              </w:rPr>
              <w:t>Structured voting first; short notes only if needed.</w:t>
            </w:r>
          </w:p>
        </w:tc>
      </w:tr>
      <w:tr>
        <w:trPr>
          <w:cantSplit/>
        </w:trPr>
        <w:tc>
          <w:tcPr>
            <w:tcW w:type="dxa" w:w="2088"/>
            <w:tcMar>
              <w:top w:w="75" w:type="dxa"/>
              <w:start w:w="90" w:type="dxa"/>
              <w:bottom w:w="75" w:type="dxa"/>
              <w:end w:w="90" w:type="dxa"/>
            </w:tcMar>
            <w:vAlign w:val="center"/>
          </w:tcPr>
          <w:p>
            <w:pPr>
              <w:keepNext w:val="0"/>
              <w:keepLines/>
              <w:spacing w:after="0"/>
            </w:pPr>
            <w:r>
              <w:rPr>
                <w:sz w:val="17"/>
              </w:rPr>
              <w:t>Storage outage</w:t>
            </w:r>
          </w:p>
        </w:tc>
        <w:tc>
          <w:tcPr>
            <w:tcW w:type="dxa" w:w="3096"/>
            <w:tcMar>
              <w:top w:w="75" w:type="dxa"/>
              <w:start w:w="90" w:type="dxa"/>
              <w:bottom w:w="75" w:type="dxa"/>
              <w:end w:w="90" w:type="dxa"/>
            </w:tcMar>
            <w:vAlign w:val="center"/>
          </w:tcPr>
          <w:p>
            <w:pPr>
              <w:keepNext w:val="0"/>
              <w:keepLines/>
              <w:spacing w:after="0"/>
            </w:pPr>
            <w:r>
              <w:rPr>
                <w:sz w:val="17"/>
              </w:rPr>
              <w:t>Optional database can take the core API down.</w:t>
            </w:r>
          </w:p>
        </w:tc>
        <w:tc>
          <w:tcPr>
            <w:tcW w:type="dxa" w:w="4176"/>
            <w:tcMar>
              <w:top w:w="75" w:type="dxa"/>
              <w:start w:w="90" w:type="dxa"/>
              <w:bottom w:w="75" w:type="dxa"/>
              <w:end w:w="90" w:type="dxa"/>
            </w:tcMar>
            <w:vAlign w:val="center"/>
          </w:tcPr>
          <w:p>
            <w:pPr>
              <w:keepNext w:val="0"/>
              <w:keepLines/>
              <w:spacing w:after="0"/>
            </w:pPr>
            <w:r>
              <w:rPr>
                <w:sz w:val="17"/>
              </w:rPr>
              <w:t>Startup isolation, storage-specific errors, health separation.</w:t>
            </w:r>
          </w:p>
        </w:tc>
      </w:tr>
      <w:tr>
        <w:trPr>
          <w:cantSplit/>
        </w:trPr>
        <w:tc>
          <w:tcPr>
            <w:tcW w:type="dxa" w:w="2088"/>
            <w:shd w:fill="F8FAFB"/>
            <w:tcMar>
              <w:top w:w="75" w:type="dxa"/>
              <w:start w:w="90" w:type="dxa"/>
              <w:bottom w:w="75" w:type="dxa"/>
              <w:end w:w="90" w:type="dxa"/>
            </w:tcMar>
            <w:vAlign w:val="center"/>
          </w:tcPr>
          <w:p>
            <w:pPr>
              <w:keepNext w:val="0"/>
              <w:keepLines/>
              <w:spacing w:after="0"/>
            </w:pPr>
            <w:r>
              <w:rPr>
                <w:sz w:val="17"/>
              </w:rPr>
              <w:t>Weak retention</w:t>
            </w:r>
          </w:p>
        </w:tc>
        <w:tc>
          <w:tcPr>
            <w:tcW w:type="dxa" w:w="3096"/>
            <w:shd w:fill="F8FAFB"/>
            <w:tcMar>
              <w:top w:w="75" w:type="dxa"/>
              <w:start w:w="90" w:type="dxa"/>
              <w:bottom w:w="75" w:type="dxa"/>
              <w:end w:w="90" w:type="dxa"/>
            </w:tcMar>
            <w:vAlign w:val="center"/>
          </w:tcPr>
          <w:p>
            <w:pPr>
              <w:keepNext w:val="0"/>
              <w:keepLines/>
              <w:spacing w:after="0"/>
            </w:pPr>
            <w:r>
              <w:rPr>
                <w:sz w:val="17"/>
              </w:rPr>
              <w:t>Parents may use the app episodically.</w:t>
            </w:r>
          </w:p>
        </w:tc>
        <w:tc>
          <w:tcPr>
            <w:tcW w:type="dxa" w:w="4176"/>
            <w:shd w:fill="F8FAFB"/>
            <w:tcMar>
              <w:top w:w="75" w:type="dxa"/>
              <w:start w:w="90" w:type="dxa"/>
              <w:bottom w:w="75" w:type="dxa"/>
              <w:end w:w="90" w:type="dxa"/>
            </w:tcMar>
            <w:vAlign w:val="center"/>
          </w:tcPr>
          <w:p>
            <w:pPr>
              <w:keepNext w:val="0"/>
              <w:keepLines/>
              <w:spacing w:after="0"/>
            </w:pPr>
            <w:r>
              <w:rPr>
                <w:sz w:val="17"/>
              </w:rPr>
              <w:t>Optimize instant utility; recurring groups and saved preferences later, not content-feed addiction.</w:t>
            </w:r>
          </w:p>
        </w:tc>
      </w:tr>
      <w:tr>
        <w:trPr>
          <w:cantSplit/>
        </w:trPr>
        <w:tc>
          <w:tcPr>
            <w:tcW w:type="dxa" w:w="3250"/>
            <w:vAlign w:val="center"/>
          </w:tcPr>
          <w:p>
            <w:pPr>
              <w:keepNext w:val="0"/>
              <w:keepLines/>
            </w:pPr>
            <w:r>
              <w:t>Over-aggressive spur cleanup</w:t>
            </w:r>
          </w:p>
        </w:tc>
        <w:tc>
          <w:tcPr>
            <w:tcW w:type="dxa" w:w="3250"/>
            <w:vAlign w:val="center"/>
          </w:tcPr>
          <w:p>
            <w:pPr>
              <w:keepNext w:val="0"/>
              <w:keepLines/>
            </w:pPr>
            <w:r>
              <w:t>A “fix” could remove a genuine route segment or destroy duration accuracy.</w:t>
            </w:r>
          </w:p>
        </w:tc>
        <w:tc>
          <w:tcPr>
            <w:tcW w:type="dxa" w:w="3250"/>
            <w:vAlign w:val="center"/>
          </w:tcPr>
          <w:p>
            <w:pPr>
              <w:keepNext w:val="0"/>
              <w:keepLines/>
            </w:pPr>
            <w:r>
              <w:t>Require out-and-back topology, small-time threshold, provider reroute, tolerance check, bounded retries, and fallback to the untouched candidate.</w:t>
            </w:r>
          </w:p>
        </w:tc>
      </w:tr>
      <w:tr>
        <w:trPr>
          <w:cantSplit/>
        </w:trPr>
        <w:tc>
          <w:tcPr>
            <w:tcW w:type="dxa" w:w="3250"/>
            <w:vAlign w:val="center"/>
          </w:tcPr>
          <w:p>
            <w:pPr>
              <w:keepNext w:val="0"/>
              <w:keepLines/>
            </w:pPr>
            <w:r>
              <w:t>Still Asleep UI becomes another planner</w:t>
            </w:r>
          </w:p>
        </w:tc>
        <w:tc>
          <w:tcPr>
            <w:tcW w:type="dxa" w:w="3250"/>
            <w:vAlign w:val="center"/>
          </w:tcPr>
          <w:p>
            <w:pPr>
              <w:keepNext w:val="0"/>
              <w:keepLines/>
            </w:pPr>
            <w:r>
              <w:t>Urgent use loses its value if the default tab exposes every routing control.</w:t>
            </w:r>
          </w:p>
        </w:tc>
        <w:tc>
          <w:tcPr>
            <w:tcW w:type="dxa" w:w="3250"/>
            <w:vAlign w:val="center"/>
          </w:tcPr>
          <w:p>
            <w:pPr>
              <w:keepNext w:val="0"/>
              <w:keepLines/>
            </w:pPr>
            <w:r>
              <w:t>Keep destination + duration primary; reuse defaults and hide advanced preferences until requested.</w:t>
            </w:r>
          </w:p>
        </w:tc>
      </w:tr>
    </w:tbl>
    <w:p>
      <w:pPr>
        <w:spacing w:after="0"/>
        <w:keepNext/>
        <w:widowControl/>
      </w:pPr>
    </w:p>
    <w:p>
      <w:pPr>
        <w:pStyle w:val="Heading1"/>
        <w:keepNext/>
      </w:pPr>
      <w:r>
        <w:rPr>
          <w:color w:val="000000"/>
        </w:rPr>
        <w:t>21. Decisions and open questions</w:t>
      </w:r>
    </w:p>
    <w:p>
      <w:pPr>
        <w:pStyle w:val="SectionStrap"/>
        <w:keepNext/>
        <w:keepLines w:val="0"/>
        <w:spacing w:after="100"/>
        <w:widowControl/>
      </w:pPr>
      <w:r>
        <w:rPr>
          <w:i w:val="0"/>
        </w:rPr>
        <w:t>A compact control panel for what is settled and what staging needs to answer.</w:t>
      </w:r>
    </w:p>
    <w:p>
      <w:pPr>
        <w:pStyle w:val="Heading2"/>
        <w:keepNext/>
      </w:pPr>
      <w:r>
        <w:rPr>
          <w:color w:val="000000"/>
        </w:rPr>
        <w:t>Decisions already made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Item</w:t>
            </w:r>
          </w:p>
        </w:tc>
        <w:tc>
          <w:tcPr>
            <w:tcW w:type="dxa" w:w="6653"/>
            <w:shd w:fill="17365D"/>
            <w:tcMar>
              <w:top w:w="80" w:type="dxa"/>
              <w:start w:w="90" w:type="dxa"/>
              <w:bottom w:w="80" w:type="dxa"/>
              <w:end w:w="90" w:type="dxa"/>
            </w:tcMar>
            <w:vAlign w:val="center"/>
          </w:tcPr>
          <w:p>
            <w:pPr>
              <w:keepNext/>
              <w:keepLines/>
              <w:spacing w:after="0"/>
            </w:pPr>
            <w:r>
              <w:rPr>
                <w:b/>
                <w:color w:val="FFFFFF"/>
                <w:sz w:val="17"/>
              </w:rPr>
              <w:t>Status / decision</w:t>
            </w:r>
          </w:p>
        </w:tc>
      </w:tr>
      <w:tr>
        <w:trPr>
          <w:cantSplit/>
        </w:trPr>
        <w:tc>
          <w:tcPr>
            <w:tcW w:type="dxa" w:w="3096"/>
            <w:tcMar>
              <w:top w:w="75" w:type="dxa"/>
              <w:start w:w="90" w:type="dxa"/>
              <w:bottom w:w="75" w:type="dxa"/>
              <w:end w:w="90" w:type="dxa"/>
            </w:tcMar>
            <w:vAlign w:val="center"/>
          </w:tcPr>
          <w:p>
            <w:pPr>
              <w:keepNext w:val="0"/>
              <w:keepLines/>
              <w:spacing w:after="0"/>
            </w:pPr>
            <w:r>
              <w:rPr>
                <w:sz w:val="17"/>
              </w:rPr>
              <w:t>Core product</w:t>
            </w:r>
          </w:p>
        </w:tc>
        <w:tc>
          <w:tcPr>
            <w:tcW w:type="dxa" w:w="6653"/>
            <w:tcMar>
              <w:top w:w="75" w:type="dxa"/>
              <w:start w:w="90" w:type="dxa"/>
              <w:bottom w:w="75" w:type="dxa"/>
              <w:end w:w="90" w:type="dxa"/>
            </w:tcMar>
            <w:vAlign w:val="center"/>
          </w:tcPr>
          <w:p>
            <w:pPr>
              <w:keepNext w:val="0"/>
              <w:keepLines/>
              <w:spacing w:after="0"/>
            </w:pPr>
            <w:r>
              <w:rPr>
                <w:sz w:val="17"/>
              </w:rPr>
              <w:t>Duration-first parent journey planner. Driving is implemented; pram and carrier walking are agreed additions within the same package.</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Route modes</w:t>
            </w:r>
          </w:p>
        </w:tc>
        <w:tc>
          <w:tcPr>
            <w:tcW w:type="dxa" w:w="6653"/>
            <w:shd w:fill="F8FAFB"/>
            <w:tcMar>
              <w:top w:w="75" w:type="dxa"/>
              <w:start w:w="90" w:type="dxa"/>
              <w:bottom w:w="75" w:type="dxa"/>
              <w:end w:w="90" w:type="dxa"/>
            </w:tcMar>
            <w:vAlign w:val="center"/>
          </w:tcPr>
          <w:p>
            <w:pPr>
              <w:keepNext w:val="0"/>
              <w:keepLines/>
            </w:pPr>
            <w:r>
              <w:t>Routing primitives remain Loop and Destination. Product navigation is job-based: Still Asleep, Plan a drive, Meet up.</w:t>
            </w:r>
          </w:p>
        </w:tc>
      </w:tr>
      <w:tr>
        <w:trPr>
          <w:cantSplit/>
        </w:trPr>
        <w:tc>
          <w:tcPr>
            <w:tcW w:type="dxa" w:w="3096"/>
            <w:tcMar>
              <w:top w:w="75" w:type="dxa"/>
              <w:start w:w="90" w:type="dxa"/>
              <w:bottom w:w="75" w:type="dxa"/>
              <w:end w:w="90" w:type="dxa"/>
            </w:tcMar>
            <w:vAlign w:val="center"/>
          </w:tcPr>
          <w:p>
            <w:pPr>
              <w:keepNext w:val="0"/>
              <w:keepLines/>
              <w:spacing w:after="0"/>
            </w:pPr>
            <w:r>
              <w:rPr>
                <w:sz w:val="17"/>
              </w:rPr>
              <w:t>Road profiles</w:t>
            </w:r>
          </w:p>
        </w:tc>
        <w:tc>
          <w:tcPr>
            <w:tcW w:type="dxa" w:w="6653"/>
            <w:tcMar>
              <w:top w:w="75" w:type="dxa"/>
              <w:start w:w="90" w:type="dxa"/>
              <w:bottom w:w="75" w:type="dxa"/>
              <w:end w:w="90" w:type="dxa"/>
            </w:tcMar>
            <w:vAlign w:val="center"/>
          </w:tcPr>
          <w:p>
            <w:pPr>
              <w:keepNext w:val="0"/>
              <w:keepLines/>
              <w:spacing w:after="0"/>
            </w:pPr>
            <w:r>
              <w:rPr>
                <w:sz w:val="17"/>
              </w:rPr>
              <w:t>Motorways, Mixed, Quieter.</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Longer journeys</w:t>
            </w:r>
          </w:p>
        </w:tc>
        <w:tc>
          <w:tcPr>
            <w:tcW w:type="dxa" w:w="6653"/>
            <w:shd w:fill="F8FAFB"/>
            <w:tcMar>
              <w:top w:w="75" w:type="dxa"/>
              <w:start w:w="90" w:type="dxa"/>
              <w:bottom w:w="75" w:type="dxa"/>
              <w:end w:w="90" w:type="dxa"/>
            </w:tcMar>
            <w:vAlign w:val="center"/>
          </w:tcPr>
          <w:p>
            <w:pPr>
              <w:keepNext w:val="0"/>
              <w:keepLines/>
              <w:spacing w:after="0"/>
            </w:pPr>
            <w:r>
              <w:rPr>
                <w:sz w:val="17"/>
              </w:rPr>
              <w:t>Allowed with informative, non-blocking safety guidance.</w:t>
            </w:r>
          </w:p>
        </w:tc>
      </w:tr>
      <w:tr>
        <w:trPr>
          <w:cantSplit/>
        </w:trPr>
        <w:tc>
          <w:tcPr>
            <w:tcW w:type="dxa" w:w="3096"/>
            <w:tcMar>
              <w:top w:w="75" w:type="dxa"/>
              <w:start w:w="90" w:type="dxa"/>
              <w:bottom w:w="75" w:type="dxa"/>
              <w:end w:w="90" w:type="dxa"/>
            </w:tcMar>
            <w:vAlign w:val="center"/>
          </w:tcPr>
          <w:p>
            <w:pPr>
              <w:keepNext w:val="0"/>
              <w:keepLines/>
              <w:spacing w:after="0"/>
            </w:pPr>
            <w:r>
              <w:rPr>
                <w:sz w:val="17"/>
              </w:rPr>
              <w:t>Navigation</w:t>
            </w:r>
          </w:p>
        </w:tc>
        <w:tc>
          <w:tcPr>
            <w:tcW w:type="dxa" w:w="6653"/>
            <w:tcMar>
              <w:top w:w="75" w:type="dxa"/>
              <w:start w:w="90" w:type="dxa"/>
              <w:bottom w:w="75" w:type="dxa"/>
              <w:end w:w="90" w:type="dxa"/>
            </w:tcMar>
            <w:vAlign w:val="center"/>
          </w:tcPr>
          <w:p>
            <w:pPr>
              <w:keepNext w:val="0"/>
              <w:keepLines/>
            </w:pPr>
            <w:r>
              <w:t>IMPLEMENTED in core routing: capability-aware waypoint handoff and compatible preferred app. Meetup integration open; GPX later.</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Meet Halfway</w:t>
            </w:r>
          </w:p>
        </w:tc>
        <w:tc>
          <w:tcPr>
            <w:tcW w:type="dxa" w:w="6653"/>
            <w:shd w:fill="F8FAFB"/>
            <w:tcMar>
              <w:top w:w="75" w:type="dxa"/>
              <w:start w:w="90" w:type="dxa"/>
              <w:bottom w:w="75" w:type="dxa"/>
              <w:end w:w="90" w:type="dxa"/>
            </w:tcMar>
            <w:vAlign w:val="center"/>
          </w:tcPr>
          <w:p>
            <w:pPr>
              <w:keepNext w:val="0"/>
              <w:keepLines/>
              <w:spacing w:after="0"/>
            </w:pPr>
            <w:r>
              <w:rPr>
                <w:sz w:val="17"/>
              </w:rPr>
              <w:t>Flagged destination-discovery experiment enabled in production; full two-parent validation pending. Not a third route mode.</w:t>
            </w:r>
          </w:p>
        </w:tc>
      </w:tr>
      <w:tr>
        <w:trPr>
          <w:cantSplit/>
        </w:trPr>
        <w:tc>
          <w:tcPr>
            <w:tcW w:type="dxa" w:w="3096"/>
            <w:tcMar>
              <w:top w:w="75" w:type="dxa"/>
              <w:start w:w="90" w:type="dxa"/>
              <w:bottom w:w="75" w:type="dxa"/>
              <w:end w:w="90" w:type="dxa"/>
            </w:tcMar>
            <w:vAlign w:val="center"/>
          </w:tcPr>
          <w:p>
            <w:pPr>
              <w:keepNext w:val="0"/>
              <w:keepLines/>
              <w:spacing w:after="0"/>
            </w:pPr>
            <w:r>
              <w:rPr>
                <w:sz w:val="17"/>
              </w:rPr>
              <w:t>Fairness</w:t>
            </w:r>
          </w:p>
        </w:tc>
        <w:tc>
          <w:tcPr>
            <w:tcW w:type="dxa" w:w="6653"/>
            <w:tcMar>
              <w:top w:w="75" w:type="dxa"/>
              <w:start w:w="90" w:type="dxa"/>
              <w:bottom w:w="75" w:type="dxa"/>
              <w:end w:w="90" w:type="dxa"/>
            </w:tcMar>
            <w:vAlign w:val="center"/>
          </w:tcPr>
          <w:p>
            <w:pPr>
              <w:keepNext w:val="0"/>
              <w:keepLines/>
              <w:spacing w:after="0"/>
            </w:pPr>
            <w:r>
              <w:rPr>
                <w:sz w:val="17"/>
              </w:rPr>
              <w:t>Actual travel time, explicit maxima, preferred durations, absolute spread and total burden.</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Collaboration</w:t>
            </w:r>
          </w:p>
        </w:tc>
        <w:tc>
          <w:tcPr>
            <w:tcW w:type="dxa" w:w="6653"/>
            <w:shd w:fill="F8FAFB"/>
            <w:tcMar>
              <w:top w:w="75" w:type="dxa"/>
              <w:start w:w="90" w:type="dxa"/>
              <w:bottom w:w="75" w:type="dxa"/>
              <w:end w:w="90" w:type="dxa"/>
            </w:tcMar>
            <w:vAlign w:val="center"/>
          </w:tcPr>
          <w:p>
            <w:pPr>
              <w:keepNext w:val="0"/>
              <w:keepLines/>
              <w:spacing w:after="0"/>
            </w:pPr>
            <w:r>
              <w:rPr>
                <w:sz w:val="17"/>
              </w:rPr>
              <w:t>Basic voting + share links are core; full chat deferred.</w:t>
            </w:r>
          </w:p>
        </w:tc>
      </w:tr>
      <w:tr>
        <w:trPr>
          <w:cantSplit/>
        </w:trPr>
        <w:tc>
          <w:tcPr>
            <w:tcW w:type="dxa" w:w="3096"/>
            <w:tcMar>
              <w:top w:w="75" w:type="dxa"/>
              <w:start w:w="90" w:type="dxa"/>
              <w:bottom w:w="75" w:type="dxa"/>
              <w:end w:w="90" w:type="dxa"/>
            </w:tcMar>
            <w:vAlign w:val="center"/>
          </w:tcPr>
          <w:p>
            <w:pPr>
              <w:keepNext w:val="0"/>
              <w:keepLines/>
              <w:spacing w:after="0"/>
            </w:pPr>
            <w:r>
              <w:rPr>
                <w:sz w:val="17"/>
              </w:rPr>
              <w:t>Registration</w:t>
            </w:r>
          </w:p>
        </w:tc>
        <w:tc>
          <w:tcPr>
            <w:tcW w:type="dxa" w:w="6653"/>
            <w:tcMar>
              <w:top w:w="75" w:type="dxa"/>
              <w:start w:w="90" w:type="dxa"/>
              <w:bottom w:w="75" w:type="dxa"/>
              <w:end w:w="90" w:type="dxa"/>
            </w:tcMar>
            <w:vAlign w:val="center"/>
          </w:tcPr>
          <w:p>
            <w:pPr>
              <w:keepNext w:val="0"/>
              <w:keepLines/>
              <w:spacing w:after="0"/>
            </w:pPr>
            <w:r>
              <w:rPr>
                <w:sz w:val="17"/>
              </w:rPr>
              <w:t>Framework first: closed / invite_only / open registration enforced server-side. Guest meetup participation stays independent of beta registration and account creation.</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Privacy</w:t>
            </w:r>
          </w:p>
        </w:tc>
        <w:tc>
          <w:tcPr>
            <w:tcW w:type="dxa" w:w="6653"/>
            <w:shd w:fill="F8FAFB"/>
            <w:tcMar>
              <w:top w:w="75" w:type="dxa"/>
              <w:start w:w="90" w:type="dxa"/>
              <w:bottom w:w="75" w:type="dxa"/>
              <w:end w:w="90" w:type="dxa"/>
            </w:tcMar>
            <w:vAlign w:val="center"/>
          </w:tcPr>
          <w:p>
            <w:pPr>
              <w:keepNext w:val="0"/>
              <w:keepLines/>
              <w:spacing w:after="0"/>
            </w:pPr>
            <w:r>
              <w:rPr>
                <w:sz w:val="17"/>
              </w:rPr>
              <w:t>Exact origins private by default; core account record excludes location history.</w:t>
            </w:r>
          </w:p>
        </w:tc>
      </w:tr>
      <w:tr>
        <w:trPr>
          <w:cantSplit/>
        </w:trPr>
        <w:tc>
          <w:tcPr>
            <w:tcW w:type="dxa" w:w="3096"/>
            <w:tcMar>
              <w:top w:w="75" w:type="dxa"/>
              <w:start w:w="90" w:type="dxa"/>
              <w:bottom w:w="75" w:type="dxa"/>
              <w:end w:w="90" w:type="dxa"/>
            </w:tcMar>
            <w:vAlign w:val="center"/>
          </w:tcPr>
          <w:p>
            <w:pPr>
              <w:keepNext w:val="0"/>
              <w:keepLines/>
              <w:spacing w:after="0"/>
            </w:pPr>
            <w:r>
              <w:rPr>
                <w:sz w:val="17"/>
              </w:rPr>
              <w:t>Monetization</w:t>
            </w:r>
          </w:p>
        </w:tc>
        <w:tc>
          <w:tcPr>
            <w:tcW w:type="dxa" w:w="6653"/>
            <w:tcMar>
              <w:top w:w="75" w:type="dxa"/>
              <w:start w:w="90" w:type="dxa"/>
              <w:bottom w:w="75" w:type="dxa"/>
              <w:end w:w="90" w:type="dxa"/>
            </w:tcMar>
            <w:vAlign w:val="center"/>
          </w:tcPr>
          <w:p>
            <w:pPr>
              <w:keepNext w:val="0"/>
              <w:keepLines/>
              <w:spacing w:after="0"/>
            </w:pPr>
            <w:r>
              <w:rPr>
                <w:sz w:val="17"/>
              </w:rPr>
              <w:t>Entitlements from the start, staging unlocked; never paywall privacy/basic collaboration.</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Venue safety</w:t>
            </w:r>
          </w:p>
        </w:tc>
        <w:tc>
          <w:tcPr>
            <w:tcW w:type="dxa" w:w="6653"/>
            <w:shd w:fill="F8FAFB"/>
            <w:tcMar>
              <w:top w:w="75" w:type="dxa"/>
              <w:start w:w="90" w:type="dxa"/>
              <w:bottom w:w="75" w:type="dxa"/>
              <w:end w:w="90" w:type="dxa"/>
            </w:tcMar>
            <w:vAlign w:val="center"/>
          </w:tcPr>
          <w:p>
            <w:pPr>
              <w:keepNext w:val="0"/>
              <w:keepLines/>
              <w:spacing w:after="0"/>
            </w:pPr>
            <w:r>
              <w:rPr>
                <w:sz w:val="17"/>
              </w:rPr>
              <w:t>Internal family-safe taxonomy controls Explore.</w:t>
            </w:r>
          </w:p>
        </w:tc>
      </w:tr>
      <w:tr>
        <w:trPr>
          <w:cantSplit/>
        </w:trPr>
        <w:tc>
          <w:tcPr>
            <w:tcW w:type="dxa" w:w="3096"/>
            <w:tcMar>
              <w:top w:w="75" w:type="dxa"/>
              <w:start w:w="90" w:type="dxa"/>
              <w:bottom w:w="75" w:type="dxa"/>
              <w:end w:w="90" w:type="dxa"/>
            </w:tcMar>
            <w:vAlign w:val="center"/>
          </w:tcPr>
          <w:p>
            <w:pPr>
              <w:keepNext w:val="0"/>
              <w:keepLines/>
              <w:spacing w:after="0"/>
            </w:pPr>
            <w:r>
              <w:rPr>
                <w:sz w:val="17"/>
              </w:rPr>
              <w:t>Community signals</w:t>
            </w:r>
          </w:p>
        </w:tc>
        <w:tc>
          <w:tcPr>
            <w:tcW w:type="dxa" w:w="6653"/>
            <w:tcMar>
              <w:top w:w="75" w:type="dxa"/>
              <w:start w:w="90" w:type="dxa"/>
              <w:bottom w:w="75" w:type="dxa"/>
              <w:end w:w="90" w:type="dxa"/>
            </w:tcMar>
            <w:vAlign w:val="center"/>
          </w:tcPr>
          <w:p>
            <w:pPr>
              <w:keepNext w:val="0"/>
              <w:keepLines/>
              <w:spacing w:after="0"/>
            </w:pPr>
            <w:r>
              <w:rPr>
                <w:sz w:val="17"/>
              </w:rPr>
              <w:t>Provider rating, NapLoop popularity and contextual match remain separate.</w:t>
            </w:r>
          </w:p>
        </w:tc>
      </w:tr>
      <w:tr>
        <w:trPr>
          <w:cantSplit/>
        </w:trPr>
        <w:tc>
          <w:tcPr>
            <w:tcW w:type="dxa" w:w="3096"/>
            <w:vAlign w:val="center"/>
          </w:tcPr>
          <w:p>
            <w:pPr>
              <w:keepNext w:val="0"/>
              <w:keepLines/>
            </w:pPr>
            <w:r>
              <w:t>Default mobile view</w:t>
            </w:r>
          </w:p>
        </w:tc>
        <w:tc>
          <w:tcPr>
            <w:tcW w:type="dxa" w:w="6653"/>
            <w:vAlign w:val="center"/>
          </w:tcPr>
          <w:p>
            <w:pPr>
              <w:keepNext w:val="0"/>
              <w:keepLines/>
            </w:pPr>
            <w:r>
              <w:t>IMPLEMENTED: default Still Asleep with Home/recent targets. DECISION: additional device-local saved places; no saved-place expiry.</w:t>
            </w:r>
          </w:p>
        </w:tc>
      </w:tr>
      <w:tr>
        <w:trPr>
          <w:cantSplit/>
        </w:trPr>
        <w:tc>
          <w:tcPr>
            <w:tcW w:type="dxa" w:w="3096"/>
            <w:vAlign w:val="center"/>
          </w:tcPr>
          <w:p>
            <w:pPr>
              <w:keepNext w:val="0"/>
              <w:keepLines/>
            </w:pPr>
            <w:r>
              <w:t>Plan a drive structure</w:t>
            </w:r>
          </w:p>
        </w:tc>
        <w:tc>
          <w:tcPr>
            <w:tcW w:type="dxa" w:w="6653"/>
            <w:vAlign w:val="center"/>
          </w:tcPr>
          <w:p>
            <w:pPr>
              <w:keepNext w:val="0"/>
              <w:keepLines/>
            </w:pPr>
            <w:r>
              <w:t>Round trip and Go somewhere remain a segmented choice inside one Plan a drive top-level destination, not separate app tabs.</w:t>
            </w:r>
          </w:p>
        </w:tc>
      </w:tr>
      <w:tr>
        <w:trPr>
          <w:cantSplit/>
        </w:trPr>
        <w:tc>
          <w:tcPr>
            <w:tcW w:type="dxa" w:w="3096"/>
            <w:vAlign w:val="center"/>
          </w:tcPr>
          <w:p>
            <w:pPr>
              <w:keepNext w:val="0"/>
              <w:keepLines/>
            </w:pPr>
            <w:r>
              <w:t>Short spurs</w:t>
            </w:r>
          </w:p>
        </w:tc>
        <w:tc>
          <w:tcPr>
            <w:tcW w:type="dxa" w:w="6653"/>
            <w:vAlign w:val="center"/>
          </w:tcPr>
          <w:p>
            <w:pPr>
              <w:keepNext w:val="0"/>
              <w:keepLines/>
            </w:pPr>
            <w:r>
              <w:t>DECISION: bounded, flag-controlled provider rerouting for eligible disposable spurs. Existing detection is insufficient to prove eligibility. Integral branches remain.</w:t>
            </w:r>
          </w:p>
        </w:tc>
      </w:tr>
      <w:tr>
        <w:trPr>
          <w:cantSplit/>
        </w:trPr>
        <w:tc>
          <w:tcPr>
            <w:tcW w:type="dxa" w:w="3096"/>
            <w:vAlign w:val="center"/>
          </w:tcPr>
          <w:p>
            <w:pPr>
              <w:keepNext w:val="0"/>
              <w:keepLines/>
            </w:pPr>
            <w:r>
              <w:t>Advanced controls</w:t>
            </w:r>
          </w:p>
        </w:tc>
        <w:tc>
          <w:tcPr>
            <w:tcW w:type="dxa" w:w="6653"/>
            <w:vAlign w:val="center"/>
          </w:tcPr>
          <w:p>
            <w:pPr>
              <w:keepNext w:val="0"/>
              <w:keepLines/>
            </w:pPr>
            <w:r>
              <w:t>Road style/tolerance/direction remain available but should not crowd the urgent Still Asleep surface.</w:t>
            </w:r>
          </w:p>
        </w:tc>
      </w:tr>
    </w:tbl>
    <w:p>
      <w:pPr>
        <w:spacing w:after="0"/>
        <w:keepNext/>
        <w:widowControl/>
      </w:pPr>
    </w:p>
    <w:p>
      <w:pPr>
        <w:pStyle w:val="Heading2"/>
        <w:keepNext/>
      </w:pPr>
      <w:r>
        <w:rPr>
          <w:color w:val="000000"/>
        </w:rPr>
        <w:t>Route-mode open questions</w:t>
      </w:r>
    </w:p>
    <w:p>
      <w:pPr>
        <w:pStyle w:val="ListBullet"/>
        <w:spacing w:after="50"/>
        <w:ind w:left="259" w:hanging="173"/>
        <w:widowControl/>
      </w:pPr>
      <w:r>
        <w:t>How should a fresh GPS fix be requested before generating a Still Asleep route while keeping the screen available on cold launch?</w:t>
      </w:r>
    </w:p>
    <w:p>
      <w:pPr>
        <w:pStyle w:val="ListBullet"/>
        <w:spacing w:after="50"/>
        <w:ind w:left="259" w:hanging="173"/>
        <w:widowControl/>
      </w:pPr>
      <w:r>
        <w:t>Is one clean route better than three routes carrying caveats?</w:t>
      </w:r>
    </w:p>
    <w:p>
      <w:pPr>
        <w:pStyle w:val="ListBullet"/>
        <w:spacing w:after="50"/>
        <w:ind w:left="259" w:hanging="173"/>
        <w:widowControl/>
      </w:pPr>
      <w:r>
        <w:t>Should “arrive by 3:15” become an alternative to entering duration?</w:t>
      </w:r>
    </w:p>
    <w:p>
      <w:pPr>
        <w:pStyle w:val="ListBullet"/>
        <w:spacing w:after="50"/>
        <w:ind w:left="259" w:hanging="173"/>
        <w:widowControl/>
      </w:pPr>
      <w:r>
        <w:t>What storage strategy replaces/reworks the expiring free Postgres instance?</w:t>
      </w:r>
    </w:p>
    <w:p>
      <w:pPr>
        <w:pStyle w:val="ListBullet"/>
        <w:spacing w:after="50"/>
        <w:ind w:left="259" w:hanging="173"/>
        <w:widowControl/>
      </w:pPr>
      <w:r>
        <w:t>Does a native round-trip routing provider materially improve loops enough to justify commercial/technical change?</w:t>
      </w:r>
    </w:p>
    <w:p>
      <w:pPr>
        <w:pStyle w:val="ListBullet"/>
      </w:pPr>
      <w:r>
        <w:t>How short should a spur be before cleanup is safe, and should the threshold vary by target duration?</w:t>
      </w:r>
    </w:p>
    <w:p>
      <w:pPr>
        <w:pStyle w:val="ListBullet"/>
      </w:pPr>
      <w:r>
        <w:t>Does the six-hour recent-search window work in real use? Any recency setting must stay within 24 hours; explicitly saved places do not expire.</w:t>
      </w:r>
    </w:p>
    <w:p>
      <w:pPr>
        <w:pStyle w:val="ListBullet"/>
      </w:pPr>
      <w:r>
        <w:t>Should Still Asleep preselect Home when available or remember the last explicitly chosen target within the current session?</w:t>
      </w:r>
    </w:p>
    <w:p>
      <w:pPr>
        <w:pStyle w:val="ListBullet"/>
      </w:pPr>
      <w:r>
        <w:t>How often does Google/other navigation recalculate cleaned shaping anchors back into awkward geometry?</w:t>
      </w:r>
    </w:p>
    <w:p>
      <w:pPr>
        <w:pStyle w:val="ListBullet"/>
      </w:pPr>
      <w:r>
        <w:t>When should meetup cards adopt the existing navigation capability layer, and which real-device handoff cases still need verification?</w:t>
      </w:r>
    </w:p>
    <w:p>
      <w:pPr>
        <w:pStyle w:val="Heading2"/>
        <w:keepNext/>
      </w:pPr>
      <w:r>
        <w:rPr>
          <w:color w:val="000000"/>
        </w:rPr>
        <w:t>Meetup staging questions</w:t>
      </w:r>
    </w:p>
    <w:p>
      <w:pPr>
        <w:pStyle w:val="ListBullet"/>
        <w:spacing w:after="50"/>
        <w:ind w:left="259" w:hanging="173"/>
        <w:widowControl/>
      </w:pPr>
      <w:r>
        <w:t>How much absolute time difference do real groups tolerate?</w:t>
      </w:r>
    </w:p>
    <w:p>
      <w:pPr>
        <w:pStyle w:val="ListBullet"/>
        <w:spacing w:after="50"/>
        <w:ind w:left="259" w:hanging="173"/>
        <w:widowControl/>
      </w:pPr>
      <w:r>
        <w:t>Do people understand preferred drive versus maximum drive without explanation?</w:t>
      </w:r>
    </w:p>
    <w:p>
      <w:pPr>
        <w:pStyle w:val="ListBullet"/>
        <w:spacing w:after="50"/>
        <w:ind w:left="259" w:hanging="173"/>
        <w:widowControl/>
      </w:pPr>
      <w:r>
        <w:t>Does Explore improve plans or create decision fatigue?</w:t>
      </w:r>
    </w:p>
    <w:p>
      <w:pPr>
        <w:pStyle w:val="ListBullet"/>
        <w:spacing w:after="50"/>
        <w:ind w:left="259" w:hanging="173"/>
        <w:widowControl/>
      </w:pPr>
      <w:r>
        <w:t>How many candidates are useful before choice becomes noisy?</w:t>
      </w:r>
    </w:p>
    <w:p>
      <w:pPr>
        <w:pStyle w:val="ListBullet"/>
        <w:spacing w:after="50"/>
        <w:ind w:left="259" w:hanging="173"/>
        <w:widowControl/>
      </w:pPr>
      <w:r>
        <w:t>Should votes re-rank instantly or wait until everyone responds?</w:t>
      </w:r>
    </w:p>
    <w:p>
      <w:pPr>
        <w:pStyle w:val="ListBullet"/>
        <w:spacing w:after="50"/>
        <w:ind w:left="259" w:hanging="173"/>
        <w:widowControl/>
      </w:pPr>
      <w:r>
        <w:t>Are structured votes sufficient, or are comments repeatedly requested?</w:t>
      </w:r>
    </w:p>
    <w:p>
      <w:pPr>
        <w:pStyle w:val="ListBullet"/>
        <w:spacing w:after="50"/>
        <w:ind w:left="259" w:hanging="173"/>
        <w:widowControl/>
      </w:pPr>
      <w:r>
        <w:t>Is the convergence map worth the privacy/implementation work?</w:t>
      </w:r>
    </w:p>
    <w:p>
      <w:pPr>
        <w:pStyle w:val="ListBullet"/>
        <w:spacing w:after="50"/>
        <w:ind w:left="259" w:hanging="173"/>
        <w:widowControl/>
      </w:pPr>
      <w:r>
        <w:t>Which filters and Explore features are actually strong Premium candidates?</w:t>
      </w:r>
    </w:p>
    <w:p>
      <w:pPr>
        <w:pStyle w:val="ListBullet"/>
        <w:spacing w:after="50"/>
        <w:ind w:left="259" w:hanging="173"/>
        <w:widowControl/>
      </w:pPr>
      <w:r>
        <w:t>Does NapLoop popularity influence venue choice once there is enough data?</w:t>
      </w:r>
    </w:p>
    <w:p>
      <w:pPr>
        <w:pStyle w:val="ListBullet"/>
        <w:spacing w:after="50"/>
        <w:ind w:left="259" w:hanging="173"/>
        <w:widowControl/>
      </w:pPr>
      <w:r>
        <w:t>Do guest participants convert naturally into registered users?</w:t>
      </w:r>
    </w:p>
    <w:p>
      <w:pPr>
        <w:pStyle w:val="ListBullet"/>
        <w:spacing w:after="50"/>
        <w:ind w:left="259" w:hanging="173"/>
        <w:widowControl/>
      </w:pPr>
      <w:r>
        <w:t>Should trusted beta users receive a limited number of beta invites?</w:t>
      </w:r>
    </w:p>
    <w:p>
      <w:pPr>
        <w:pStyle w:val="Heading1"/>
        <w:keepNext/>
      </w:pPr>
      <w:r>
        <w:rPr>
          <w:color w:val="000000"/>
        </w:rPr>
        <w:t>22. Handover prompt</w:t>
      </w:r>
    </w:p>
    <w:p>
      <w:pPr>
        <w:pStyle w:val="SectionStrap"/>
        <w:keepNext/>
        <w:keepLines w:val="0"/>
        <w:spacing w:after="100"/>
        <w:widowControl/>
      </w:pPr>
      <w:r>
        <w:t>Execution context for the companion Claude prompt. Complete the invitation/user framework first; later phases specify modularisation and walking work without authorising an unbounded rewrite.</w:t>
      </w:r>
    </w:p>
    <w:p>
      <w:pPr>
        <w:pStyle w:val="Normal"/>
      </w:pPr>
      <w:r>
        <w:t>We are continuing NapLoop. Use Project Bible v0.6.0 as product canon, the latest Claude update and repository as implementation truth, and the Astra handover for continuity. Surface contradictions explicitly. The 11 September production report is a dated baseline, not a claim about the current checkout.</w:t>
      </w:r>
    </w:p>
    <w:p>
      <w:pPr>
        <w:pStyle w:val="Normal"/>
      </w:pPr>
      <w:r>
        <w:t>The reported production baseline is a0f3410: three-job shell, default Still Asleep, core navigation capability layer and Meet Halfway enabled as an experiment. Do not rebuild delivered work. Saved places do not expire; searched destinations use the configured six-hour recency window, capped at 24 hours. The shared handoff layer keeps waypoints, not exact path or duration; meetup cards still bypass it.</w:t>
      </w:r>
    </w:p>
    <w:p>
      <w:pPr>
        <w:pStyle w:val="Normal"/>
      </w:pPr>
      <w:r>
        <w:t>Next agreed development gate is the invitation/user framework. Inspect and reuse existing beta invitations, account objects, registration policy and guest links. After acceptance, introduce necessary module boundaries and a small pram/carrier walking experiment. Bounded spur repair remains agreed backlog, not cancelled or implemented.</w:t>
      </w:r>
    </w:p>
    <w:p>
      <w:pPr>
        <w:pStyle w:val="Normal"/>
      </w:pPr>
      <w:r>
        <w:t>Preserve privacy, guest collaboration, explicit hard travel maxima, inert simulated routes, and routing/search availability when persistence fails. Distinguish DECISION, HYPOTHESIS, LATER and IMPLEMENTED. Verify current official provider/platform/pricing/safety facts when a decision depends on them. Begin by reconciling any newer evidence before proposing further work.</w:t>
      </w:r>
    </w:p>
    <w:p>
      <w:pPr>
        <w:pStyle w:val="Heading1"/>
        <w:keepNext/>
      </w:pPr>
      <w:r>
        <w:rPr>
          <w:color w:val="000000"/>
        </w:rPr>
        <w:t>23. Sources and document control</w:t>
      </w:r>
    </w:p>
    <w:p>
      <w:pPr>
        <w:pStyle w:val="SectionStrap"/>
        <w:keepNext/>
        <w:keepLines w:val="0"/>
        <w:spacing w:after="100"/>
        <w:widowControl/>
      </w:pPr>
      <w:r>
        <w:t>This revision reconciles dated implementation evidence and agreed product corrections without upgrading historical measurements or untested flows to verified behaviour.</w:t>
      </w:r>
    </w:p>
    <w:p>
      <w:pPr>
        <w:pStyle w:val="Heading2"/>
        <w:keepNext/>
      </w:pPr>
      <w:r>
        <w:rPr>
          <w:color w:val="000000"/>
        </w:rPr>
        <w:t>Source hierarchy and provenance</w:t>
      </w:r>
    </w:p>
    <w:p>
      <w:pPr>
        <w:spacing w:after="60"/>
        <w:ind w:left="288" w:hanging="259"/>
        <w:widowControl/>
      </w:pPr>
      <w:r>
        <w:rPr>
          <w:b w:val="0"/>
        </w:rPr>
        <w:t>1. Product canon: Bible v0.6.0 and subsequent explicit user decisions. This revision preserves the v0.5.1 reconciliation, adds pram/carrier walking and modular boundaries, and places the invitation/user framework ahead of that expansion.</w:t>
      </w:r>
    </w:p>
    <w:p>
      <w:pPr>
        <w:spacing w:after="60"/>
        <w:ind w:left="288" w:hanging="259"/>
        <w:widowControl/>
      </w:pPr>
      <w:r>
        <w:rPr>
          <w:b w:val="0"/>
        </w:rPr>
        <w:t>2. Implementation truth: Claude’s NapLoop Three Jobs handoff, 11 September 2026, reports production a0f3410, 134 passing tests and the enabled Meet Halfway flag. Its final reconciliation resolves saved-place expiry; earlier contradictory wording in the same handoff is not authoritative.</w:t>
      </w:r>
    </w:p>
    <w:p>
      <w:pPr>
        <w:spacing w:after="60"/>
        <w:ind w:left="288" w:hanging="259"/>
        <w:widowControl/>
      </w:pPr>
      <w:r>
        <w:rPr>
          <w:b w:val="0"/>
        </w:rPr>
        <w:t>3. Repository documentation supplied: README.md; ROUTE_MODES.md, dated 9 September 2026; DEPLOY.md, dated 10 September with meetup additions. Use their detailed contracts where consistent with the newer implementation report. Their old contextual flow, recency and deployment descriptions are superseded.</w:t>
      </w:r>
    </w:p>
    <w:p>
      <w:pPr>
        <w:spacing w:after="60"/>
        <w:ind w:left="288" w:hanging="259"/>
        <w:widowControl/>
      </w:pPr>
      <w:r>
        <w:rPr>
          <w:b w:val="0"/>
        </w:rPr>
        <w:t>4. Conversation continuity: NapLoop ChatGPT Astra Handover, 11 September 2026. It establishes the co-pilot/coding-agent division, privacy principles, small-slice approach and reconciliation rules. Its implementation snapshot predates the Three Jobs handoff.</w:t>
      </w:r>
    </w:p>
    <w:p>
      <w:pPr/>
      <w:r>
        <w:rPr>
          <w:b w:val="0"/>
        </w:rPr>
        <w:t>5. Earlier sources retained through v0.5.1: the v0.2 foundation, Route Modes control handoff, Meet Halfway addendum and implementation brief, and 11 September field/UI decisions. The old instruction to make spur repair the immediate next development task is superseded by the 14 September sequencing decision; its scope remains agreed.</w:t>
      </w:r>
    </w:p>
    <w:p>
      <w:pPr>
        <w:pStyle w:val="Heading2"/>
        <w:keepNext/>
      </w:pPr>
      <w:r>
        <w:rPr>
          <w:color w:val="000000"/>
        </w:rPr>
        <w:t>External references retained from v0.2</w:t>
      </w:r>
    </w:p>
    <w:p>
      <w:pPr>
        <w:keepLines w:val="0"/>
        <w:spacing w:after="100"/>
        <w:widowControl/>
      </w:pPr>
      <w:r>
        <w:rPr>
          <w:i w:val="0"/>
        </w:rPr>
        <w:t>Historical provider, pricing and platform references are not newly verified by this revision. Walking research references in section 27 were checked during the 14 September discussion. Recheck official documentation before selecting providers, setting budgets or publishing safety guidance. GPX import alone does not establish exact-path navigation.</w:t>
      </w:r>
    </w:p>
    <w:p>
      <w:pPr>
        <w:pStyle w:val="Heading2"/>
        <w:keepNext/>
      </w:pPr>
      <w:r>
        <w:rPr>
          <w:color w:val="000000"/>
        </w:rPr>
        <w:t>Document control</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Field</w:t>
            </w:r>
          </w:p>
        </w:tc>
        <w:tc>
          <w:tcPr>
            <w:tcW w:type="dxa" w:w="6653"/>
            <w:shd w:fill="17365D"/>
            <w:tcMar>
              <w:top w:w="80" w:type="dxa"/>
              <w:start w:w="90" w:type="dxa"/>
              <w:bottom w:w="80" w:type="dxa"/>
              <w:end w:w="90" w:type="dxa"/>
            </w:tcMar>
            <w:vAlign w:val="center"/>
          </w:tcPr>
          <w:p>
            <w:pPr>
              <w:keepNext/>
              <w:keepLines/>
              <w:spacing w:after="0"/>
            </w:pPr>
            <w:r>
              <w:rPr>
                <w:b/>
                <w:color w:val="FFFFFF"/>
                <w:sz w:val="17"/>
              </w:rPr>
              <w:t>Value</w:t>
            </w:r>
          </w:p>
        </w:tc>
      </w:tr>
      <w:tr>
        <w:trPr>
          <w:cantSplit/>
        </w:trPr>
        <w:tc>
          <w:tcPr>
            <w:tcW w:type="dxa" w:w="3096"/>
            <w:tcMar>
              <w:top w:w="75" w:type="dxa"/>
              <w:start w:w="90" w:type="dxa"/>
              <w:bottom w:w="75" w:type="dxa"/>
              <w:end w:w="90" w:type="dxa"/>
            </w:tcMar>
            <w:vAlign w:val="center"/>
          </w:tcPr>
          <w:p>
            <w:pPr>
              <w:keepNext w:val="0"/>
              <w:keepLines/>
              <w:spacing w:after="0"/>
            </w:pPr>
            <w:r>
              <w:rPr>
                <w:sz w:val="17"/>
              </w:rPr>
              <w:t>Version</w:t>
            </w:r>
          </w:p>
        </w:tc>
        <w:tc>
          <w:tcPr>
            <w:tcW w:type="dxa" w:w="6653"/>
            <w:tcMar>
              <w:top w:w="75" w:type="dxa"/>
              <w:start w:w="90" w:type="dxa"/>
              <w:bottom w:w="75" w:type="dxa"/>
              <w:end w:w="90" w:type="dxa"/>
            </w:tcMar>
            <w:vAlign w:val="center"/>
          </w:tcPr>
          <w:p>
            <w:pPr>
              <w:keepNext w:val="0"/>
              <w:keepLines/>
            </w:pPr>
            <w:r>
              <w:t>0.6.0</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Date</w:t>
            </w:r>
          </w:p>
        </w:tc>
        <w:tc>
          <w:tcPr>
            <w:tcW w:type="dxa" w:w="6653"/>
            <w:shd w:fill="F8FAFB"/>
            <w:tcMar>
              <w:top w:w="75" w:type="dxa"/>
              <w:start w:w="90" w:type="dxa"/>
              <w:bottom w:w="75" w:type="dxa"/>
              <w:end w:w="90" w:type="dxa"/>
            </w:tcMar>
            <w:vAlign w:val="center"/>
          </w:tcPr>
          <w:p>
            <w:pPr>
              <w:keepNext w:val="0"/>
              <w:keepLines/>
            </w:pPr>
            <w:r>
              <w:t>14 September 2026</w:t>
            </w:r>
          </w:p>
        </w:tc>
      </w:tr>
      <w:tr>
        <w:trPr>
          <w:cantSplit/>
        </w:trPr>
        <w:tc>
          <w:tcPr>
            <w:tcW w:type="dxa" w:w="3096"/>
            <w:tcMar>
              <w:top w:w="75" w:type="dxa"/>
              <w:start w:w="90" w:type="dxa"/>
              <w:bottom w:w="75" w:type="dxa"/>
              <w:end w:w="90" w:type="dxa"/>
            </w:tcMar>
            <w:vAlign w:val="center"/>
          </w:tcPr>
          <w:p>
            <w:pPr>
              <w:keepNext w:val="0"/>
              <w:keepLines/>
              <w:spacing w:after="0"/>
            </w:pPr>
            <w:r>
              <w:rPr>
                <w:sz w:val="17"/>
              </w:rPr>
              <w:t>Status</w:t>
            </w:r>
          </w:p>
        </w:tc>
        <w:tc>
          <w:tcPr>
            <w:tcW w:type="dxa" w:w="6653"/>
            <w:tcMar>
              <w:top w:w="75" w:type="dxa"/>
              <w:start w:w="90" w:type="dxa"/>
              <w:bottom w:w="75" w:type="dxa"/>
              <w:end w:w="90" w:type="dxa"/>
            </w:tcMar>
            <w:vAlign w:val="center"/>
          </w:tcPr>
          <w:p>
            <w:pPr>
              <w:keepNext w:val="0"/>
              <w:keepLines/>
              <w:spacing w:after="0"/>
            </w:pPr>
            <w:r>
              <w:rPr>
                <w:sz w:val="17"/>
              </w:rPr>
              <w:t>Canonical product bible with dated implementation evidence</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Supersedes</w:t>
            </w:r>
          </w:p>
        </w:tc>
        <w:tc>
          <w:tcPr>
            <w:tcW w:type="dxa" w:w="6653"/>
            <w:shd w:fill="F8FAFB"/>
            <w:tcMar>
              <w:top w:w="75" w:type="dxa"/>
              <w:start w:w="90" w:type="dxa"/>
              <w:bottom w:w="75" w:type="dxa"/>
              <w:end w:w="90" w:type="dxa"/>
            </w:tcMar>
            <w:vAlign w:val="center"/>
          </w:tcPr>
          <w:p>
            <w:pPr>
              <w:keepNext w:val="0"/>
              <w:keepLines/>
            </w:pPr>
            <w:r>
              <w:t>NapLoop Project Bible v0.5.1; preserves its dated implementation reconciliation and replaces its immediate-priority wording.</w:t>
            </w:r>
          </w:p>
        </w:tc>
      </w:tr>
      <w:tr>
        <w:trPr>
          <w:cantSplit/>
        </w:trPr>
        <w:tc>
          <w:tcPr>
            <w:tcW w:type="dxa" w:w="3096"/>
            <w:tcMar>
              <w:top w:w="75" w:type="dxa"/>
              <w:start w:w="90" w:type="dxa"/>
              <w:bottom w:w="75" w:type="dxa"/>
              <w:end w:w="90" w:type="dxa"/>
            </w:tcMar>
            <w:vAlign w:val="center"/>
          </w:tcPr>
          <w:p>
            <w:pPr>
              <w:keepNext w:val="0"/>
              <w:keepLines/>
              <w:spacing w:after="0"/>
            </w:pPr>
            <w:r>
              <w:rPr>
                <w:sz w:val="17"/>
              </w:rPr>
              <w:t>Immediate next revision trigger</w:t>
            </w:r>
          </w:p>
        </w:tc>
        <w:tc>
          <w:tcPr>
            <w:tcW w:type="dxa" w:w="6653"/>
            <w:tcMar>
              <w:top w:w="75" w:type="dxa"/>
              <w:start w:w="90" w:type="dxa"/>
              <w:bottom w:w="75" w:type="dxa"/>
              <w:end w:w="90" w:type="dxa"/>
            </w:tcMar>
            <w:vAlign w:val="center"/>
          </w:tcPr>
          <w:p>
            <w:pPr>
              <w:keepNext w:val="0"/>
              <w:keepLines/>
            </w:pPr>
            <w:r>
              <w:t>Claude framework audit/acceptance results, fresh drive or meetup tests, walking data audit or new explicit product decision.</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Suggested filename</w:t>
            </w:r>
          </w:p>
        </w:tc>
        <w:tc>
          <w:tcPr>
            <w:tcW w:type="dxa" w:w="6653"/>
            <w:shd w:fill="F8FAFB"/>
            <w:tcMar>
              <w:top w:w="75" w:type="dxa"/>
              <w:start w:w="90" w:type="dxa"/>
              <w:bottom w:w="75" w:type="dxa"/>
              <w:end w:w="90" w:type="dxa"/>
            </w:tcMar>
            <w:vAlign w:val="center"/>
          </w:tcPr>
          <w:p>
            <w:pPr>
              <w:keepNext w:val="0"/>
              <w:keepLines/>
            </w:pPr>
            <w:r>
              <w:t>NapLoop_Project_Bible_v0.6.0.docx</w:t>
            </w:r>
          </w:p>
        </w:tc>
      </w:tr>
    </w:tbl>
    <w:p>
      <w:pPr>
        <w:spacing w:after="0"/>
        <w:keepNext/>
        <w:widowControl/>
      </w:pPr>
    </w:p>
    <w:p>
      <w:pPr>
        <w:pStyle w:val="Heading1"/>
        <w:keepNext/>
        <w:pageBreakBefore w:val="0"/>
      </w:pPr>
      <w:r>
        <w:rPr>
          <w:color w:val="000000"/>
        </w:rPr>
        <w:t>24. Reconciliation and remaining gaps</w:t>
      </w:r>
    </w:p>
    <w:p>
      <w:pPr>
        <w:keepLines w:val="0"/>
        <w:spacing w:after="100"/>
        <w:widowControl/>
      </w:pPr>
      <w:r>
        <w:rPr>
          <w:i w:val="0"/>
        </w:rPr>
        <w:t>Version 0.5.1 reconciled the 11 September handoff. Version 0.6.0 retains that implementation baseline and adds the 14 September product decisions. No new repository implementation or live NapLoop test results have been supplied for the walking discussion.</w:t>
      </w:r>
    </w:p>
    <w:p>
      <w:pPr>
        <w:keepLines w:val="0"/>
        <w:spacing w:after="100"/>
        <w:widowControl/>
      </w:pPr>
      <w:r>
        <w:rPr>
          <w:i w:val="0"/>
        </w:rPr>
        <w:t>CORRECTED: the core navigation layer is live. Among its three evaluated integrations, Google carries shaping waypoints. The field keeps_waypoints deliberately does not promise identical road geometry or duration. Meetup cards still bypass the layer; their preferred-app integration remains open.</w:t>
      </w:r>
    </w:p>
    <w:p>
      <w:pPr>
        <w:keepLines w:val="0"/>
        <w:spacing w:after="100"/>
        <w:widowControl/>
      </w:pPr>
      <w:r>
        <w:rPr>
          <w:i w:val="0"/>
        </w:rPr>
        <w:t>CORRECTED: recent-search suggestions use approximately six hours, with a maximum ceiling of 24 hours. Saved places never expire. The final reconciliation on page 6 of Three Jobs supersedes the contrary wording on page 3. Page 5’s “saved fresh/stale” test descriptions also need clarification against the actual tests; they are not proof that saved places expire.</w:t>
      </w:r>
    </w:p>
    <w:p>
      <w:pPr>
        <w:keepLines w:val="0"/>
        <w:spacing w:after="100"/>
        <w:widowControl/>
      </w:pPr>
      <w:r>
        <w:rPr>
          <w:i w:val="0"/>
        </w:rPr>
        <w:t>CORRECTED: a0f3410 is reported pushed, deployed and verified in production. The shell is in the deployed bundle, the backend returns navigation options, Meet Halfway is enabled, and the reported suite is 134 passing tests. This revision does not claim those checks were rerun.</w:t>
      </w:r>
    </w:p>
    <w:p>
      <w:pPr>
        <w:keepLines w:val="0"/>
        <w:spacing w:after="100"/>
        <w:widowControl/>
      </w:pPr>
      <w:r>
        <w:rPr>
          <w:i w:val="0"/>
        </w:rPr>
        <w:t>GAP AND DECISION: the UI exposes one Home although the target builder supports multiple saved places. The saved_places table has no endpoints. Start with explicit device-local save/delete controls and graceful storage failure. Server sync and its retention/privacy design are later, not implied by the existing table.</w:t>
      </w:r>
    </w:p>
    <w:p>
      <w:pPr>
        <w:keepLines w:val="0"/>
        <w:spacing w:after="100"/>
        <w:widowControl/>
      </w:pPr>
      <w:r>
        <w:rPr>
          <w:i w:val="0"/>
        </w:rPr>
        <w:t>GAP: Meet Halfway is enabled, but a complete real two-parent test is not established by this handoff. Verify guest invitation, private origins, candidate generation, voting, results sharing and navigation before calling the whole flow complete. Shared-layer destination compatibility does not prove meetup-card integration.</w:t>
      </w:r>
    </w:p>
    <w:p>
      <w:pPr>
        <w:keepLines w:val="0"/>
        <w:spacing w:after="100"/>
        <w:widowControl/>
      </w:pPr>
      <w:r>
        <w:rPr>
          <w:i w:val="0"/>
        </w:rPr>
        <w:t>GAP: reversal scoring does not establish whether a branch is integral or disposable. Spur-time measurement and provider-based repair remain missing in the supplied baseline. The retained experiment is bounded and off by default; 90 seconds and 10% of target time are hypotheses. The invitation/user framework now precedes the walking expansion; no spur-repair completion is implied.</w:t>
      </w:r>
    </w:p>
    <w:p>
      <w:pPr>
        <w:keepLines w:val="0"/>
        <w:spacing w:after="100"/>
        <w:widowControl/>
      </w:pPr>
      <w:r>
        <w:rPr>
          <w:i w:val="0"/>
        </w:rPr>
        <w:t>CONSTRAINT: simulated routes must never produce navigation handoffs. The client treats an empty handoff list as not drivable. Optional local or server persistence must not take ordinary routing/search down, and ordinary logs must not accumulate private origins or raw bearer tokens.</w:t>
      </w:r>
    </w:p>
    <w:p>
      <w:pPr>
        <w:keepLines w:val="0"/>
        <w:spacing w:after="100"/>
        <w:widowControl/>
      </w:pPr>
      <w:r>
        <w:rPr>
          <w:i w:val="0"/>
        </w:rPr>
        <w:t>HISTORICAL BASELINE: 24/24 candidates with turn-arounds and about 15.3 provider calls per generation remain the last reported route-quality/cost measurements. They have not been remeasured for this revision. Compare the bounded repair experiment against a fresh baseline before deciding on a provider change.</w:t>
      </w:r>
    </w:p>
    <w:p>
      <w:r>
        <w:t>SUPERSEDED 14 SEPTEMBER: “bounded spur repair is next” no longer defines the next development gate. Invitation/user infrastructure precedes walking and broader module extraction. The spur-repair decision itself remains unchanged. NEW DECISIONS: one package; distinct pram/carrier profiles; shared evidence with independent suitability rules; optional load input; explicit terrain uncertainty. These are not IMPLEMENTED claims.</w:t>
      </w:r>
    </w:p>
    <w:p>
      <w:pPr>
        <w:keepLines w:val="0"/>
        <w:spacing w:after="100"/>
        <w:widowControl/>
      </w:pPr>
      <w:r>
        <w:rPr>
          <w:i w:val="0"/>
        </w:rPr>
        <w:t>OPEN: durable storage and schema migrations for real users; current account/session implementation depth; the managed-auth mechanism; a second Explore provider; fairness blending that preserves explicit maxima; and disagreement resolution. No new auth vendor, pricing plan, walking provider or consensus rule is selected. GPX, dedicated navigation and mountain routing remain LATER.</w:t>
      </w:r>
    </w:p>
    <w:p>
      <w:pPr>
        <w:pStyle w:val="Heading1"/>
        <w:spacing w:before="280"/>
      </w:pPr>
      <w:r>
        <w:t>25. Invitation and user framework delivery gate</w:t>
      </w:r>
    </w:p>
    <w:p>
      <w:r>
        <w:t>DECISION — build and validate this foundation before the walking expansion and broad modularisation. This is a sequencing decision, not an instruction to replace functioning invitation code. Claude must first inspect the current repository and reconcile newer evidence with the dated baseline.</w:t>
      </w:r>
    </w:p>
    <w:p>
      <w:pPr>
        <w:pStyle w:val="Heading2"/>
        <w:spacing w:before="200"/>
      </w:pPr>
      <w:r>
        <w:t>Existing evidence and missing proof</w:t>
      </w:r>
    </w:p>
    <w:p>
      <w:r>
        <w:t>DEPLOY.md documents REGISTRATION_MODE=invite_only, ADMIN_API_TOKEN protection, beta-invite minting/listing/revocation and storage of token hashes. It states that no admin UI or schema migration tool exists at that snapshot. These claims must be checked against current code. A complete managed sign-in, stable account/session lifecycle and production-safe schema upgrade are not established by the supplied handoff.</w:t>
      </w:r>
    </w:p>
    <w:p>
      <w:pPr>
        <w:pStyle w:val="Heading2"/>
        <w:spacing w:before="200"/>
      </w:pPr>
      <w:r>
        <w:t>Bounded first delivery</w:t>
      </w:r>
    </w:p>
    <w:p>
      <w:pPr>
        <w:pStyle w:val="ListBullet"/>
      </w:pPr>
      <w:r>
        <w:t>Reuse a stable internal account ID with an identity-provider mapping, account status and simple server-evaluated entitlements. Keep child details, precise locations and journey history outside identity.</w:t>
      </w:r>
    </w:p>
    <w:p>
      <w:pPr>
        <w:pStyle w:val="ListBullet"/>
      </w:pPr>
      <w:r>
        <w:t>Keep beta-access invitations, meetup participant capabilities and read-only result capabilities separate. A beta invite authorizes account activation; it is not a reusable login credential. A results token grants no mutation rights.</w:t>
      </w:r>
    </w:p>
    <w:p>
      <w:pPr>
        <w:pStyle w:val="ListBullet"/>
      </w:pPr>
      <w:r>
        <w:t>Enforce closed / invite_only / open account registration on the server. Closing registration must not silently log out already active users. Guest meetup participation remains available through its own scoped capability.</w:t>
      </w:r>
    </w:p>
    <w:p>
      <w:pPr>
        <w:pStyle w:val="ListBullet"/>
      </w:pPr>
      <w:r>
        <w:t>Use the existing valid managed-auth integration if present. Otherwise prepare the smallest provider-neutral boundary and a deliberate provider choice. Development mocks are explicit and disabled in production. No home-grown password database.</w:t>
      </w:r>
    </w:p>
    <w:p>
      <w:pPr>
        <w:pStyle w:val="ListBullet"/>
      </w:pPr>
      <w:r>
        <w:t>Demonstrate invite redemption, stable account identity, session status, sign-out, disabled-account denial and privacy-safe guest continuity. Keep founder invite management API-based if adequate; a large admin dashboard is not required.</w:t>
      </w:r>
    </w:p>
    <w:p>
      <w:pPr>
        <w:pStyle w:val="ListBullet"/>
      </w:pPr>
      <w:r>
        <w:t>Use explicit non-destructive migrations for persistent schema changes. Test upgrade from the actual baseline. Do not drop tables or rely on create_all to alter deployed columns. Durable account/invitation storage is required before inviting real users.</w:t>
      </w:r>
    </w:p>
    <w:p>
      <w:pPr>
        <w:pStyle w:val="ListBullet"/>
      </w:pPr>
      <w:r>
        <w:t>Scope failures: account/admin/meetup operations deny access or report temporary unavailability when their required state cannot be verified. Optional storage or identity-provider outages must leave ordinary stateless routing/search usable. Never fail open on a protected operation.</w:t>
      </w:r>
    </w:p>
    <w:p>
      <w:pPr>
        <w:pStyle w:val="Heading2"/>
        <w:spacing w:before="200"/>
      </w:pPr>
      <w:r>
        <w:t>Acceptance and stop condition</w:t>
      </w:r>
    </w:p>
    <w:p>
      <w:r>
        <w:t>The first gate passes with current-checkout evidence for registration rules, expired/revoked/replayed invitations, concurrent redemption, capability isolation, session verification and logout, cross-user privacy, migrations and isolated failures. Include a real configured identity-provider smoke test and a documented fresh-browser guest path. If external provisioning is unavailable, finish the executable scaffold, tests and setup instructions, label live authentication STAGED, and report the precise remaining dependency. Do not claim the gate has passed or begin walking implementation on the strength of mocks.</w:t>
      </w:r>
    </w:p>
    <w:p>
      <w:r>
        <w:t>OPEN: auth provider, durable hosting choice, account deletion/anonymisation details and precise session/retention settings. Resolve with repository evidence and current official sources. Routine implementation choices can be documented and executed; paid provisioning, destructive data changes and a material change to guest-access policy require an explicit decision.</w:t>
      </w:r>
    </w:p>
    <w:p>
      <w:pPr>
        <w:pStyle w:val="Heading1"/>
        <w:spacing w:before="280"/>
      </w:pPr>
      <w:r>
        <w:t>26. Module boundaries and ownership</w:t>
      </w:r>
    </w:p>
    <w:p>
      <w:r>
        <w:t>DECISION — one product package and codebase, initially deployed together. Define internal ownership rather than introducing microservices, plugin frameworks or a second repository. Claude should map existing modules first and extract a boundary only when it is needed for the next accepted slice.</w:t>
      </w:r>
    </w:p>
    <w:p>
      <w:pPr>
        <w:pStyle w:val="Heading2"/>
        <w:spacing w:before="200"/>
      </w:pPr>
      <w:r>
        <w:t>Separate jobs from travel profiles</w:t>
      </w:r>
    </w:p>
    <w:p>
      <w:r>
        <w:t>Journey jobs express intent: round trip, reach a destination in approximately the chosen total time, extend an outing, and find a meeting place. Travel profiles express constraints: driving, pram walking and carrier walking. Still Asleep remains a job using destination/duration semantics. Meet-up remains a separate collaborative workflow that can call journey estimates; mixed-transport meetups are later.</w:t>
      </w:r>
    </w:p>
    <w:tbl>
      <w:tblPr>
        <w:tblW w:type="auto" w:w="0"/>
        <w:tblLayout w:type="fixed"/>
        <w:tblLook w:firstColumn="1" w:firstRow="1" w:lastColumn="0" w:lastRow="0" w:noHBand="0" w:noVBand="1" w:val="04A0"/>
      </w:tblPr>
      <w:tblGrid>
        <w:gridCol w:w="3456"/>
        <w:gridCol w:w="6336"/>
      </w:tblGrid>
      <w:tr>
        <w:trPr>
          <w:tblHeader/>
        </w:trPr>
        <w:tc>
          <w:tcPr>
            <w:tcW w:type="dxa" w:w="3456"/>
            <w:tcBorders>
              <w:top w:val="single" w:sz="4" w:color="D9D9D9"/>
              <w:left w:val="single" w:sz="4" w:color="D9D9D9"/>
              <w:bottom w:val="single" w:sz="4" w:color="D9D9D9"/>
              <w:right w:val="single" w:sz="4" w:color="D9D9D9"/>
            </w:tcBorders>
            <w:shd w:fill="E7EDF2"/>
          </w:tcPr>
          <w:p>
            <w:pPr>
              <w:spacing w:after="100" w:before="100"/>
            </w:pPr>
            <w:r>
              <w:rPr>
                <w:b/>
                <w:sz w:val="20"/>
              </w:rPr>
              <w:t>Shared module</w:t>
            </w:r>
          </w:p>
        </w:tc>
        <w:tc>
          <w:tcPr>
            <w:tcW w:type="dxa" w:w="6336"/>
            <w:tcBorders>
              <w:top w:val="single" w:sz="4" w:color="D9D9D9"/>
              <w:left w:val="single" w:sz="4" w:color="D9D9D9"/>
              <w:bottom w:val="single" w:sz="4" w:color="D9D9D9"/>
              <w:right w:val="single" w:sz="4" w:color="D9D9D9"/>
            </w:tcBorders>
            <w:shd w:fill="E7EDF2"/>
          </w:tcPr>
          <w:p>
            <w:pPr>
              <w:spacing w:after="100" w:before="100"/>
            </w:pPr>
            <w:r>
              <w:rPr>
                <w:b/>
                <w:sz w:val="20"/>
              </w:rPr>
              <w:t>Independent responsibility</w:t>
            </w:r>
          </w:p>
        </w:tc>
      </w:tr>
      <w:tr>
        <w:trPr/>
        <w:tc>
          <w:tcPr>
            <w:tcW w:type="dxa" w:w="3456"/>
            <w:tcBorders>
              <w:top w:val="single" w:sz="4" w:color="D9D9D9"/>
              <w:left w:val="single" w:sz="4" w:color="D9D9D9"/>
              <w:bottom w:val="single" w:sz="4" w:color="D9D9D9"/>
              <w:right w:val="single" w:sz="4" w:color="D9D9D9"/>
            </w:tcBorders>
            <w:shd w:fill="FFFFFF"/>
          </w:tcPr>
          <w:p>
            <w:pPr>
              <w:spacing w:after="100" w:before="100"/>
            </w:pPr>
            <w:r>
              <w:rPr>
                <w:b w:val="0"/>
                <w:sz w:val="20"/>
              </w:rPr>
              <w:t>Location search and saved places</w:t>
            </w:r>
          </w:p>
        </w:tc>
        <w:tc>
          <w:tcPr>
            <w:tcW w:type="dxa" w:w="6336"/>
            <w:tcBorders>
              <w:top w:val="single" w:sz="4" w:color="D9D9D9"/>
              <w:left w:val="single" w:sz="4" w:color="D9D9D9"/>
              <w:bottom w:val="single" w:sz="4" w:color="D9D9D9"/>
              <w:right w:val="single" w:sz="4" w:color="D9D9D9"/>
            </w:tcBorders>
            <w:shd w:fill="FFFFFF"/>
          </w:tcPr>
          <w:p>
            <w:pPr>
              <w:spacing w:after="100" w:before="100"/>
            </w:pPr>
            <w:r>
              <w:rPr>
                <w:b w:val="0"/>
                <w:sz w:val="20"/>
              </w:rPr>
              <w:t>Shared selection and optional save/delete; mode-specific road access or pedestrian entrances. No auto-sync to identity.</w:t>
            </w:r>
          </w:p>
        </w:tc>
      </w:tr>
      <w:tr>
        <w:trPr/>
        <w:tc>
          <w:tcPr>
            <w:tcW w:type="dxa" w:w="3456"/>
            <w:tcBorders>
              <w:top w:val="single" w:sz="4" w:color="D9D9D9"/>
              <w:left w:val="single" w:sz="4" w:color="D9D9D9"/>
              <w:bottom w:val="single" w:sz="4" w:color="D9D9D9"/>
              <w:right w:val="single" w:sz="4" w:color="D9D9D9"/>
            </w:tcBorders>
            <w:shd w:fill="F5F7F9"/>
          </w:tcPr>
          <w:p>
            <w:pPr>
              <w:spacing w:after="100" w:before="100"/>
            </w:pPr>
            <w:r>
              <w:rPr>
                <w:b w:val="0"/>
                <w:sz w:val="20"/>
              </w:rPr>
              <w:t>Route representation and display</w:t>
            </w:r>
          </w:p>
        </w:tc>
        <w:tc>
          <w:tcPr>
            <w:tcW w:type="dxa" w:w="6336"/>
            <w:tcBorders>
              <w:top w:val="single" w:sz="4" w:color="D9D9D9"/>
              <w:left w:val="single" w:sz="4" w:color="D9D9D9"/>
              <w:bottom w:val="single" w:sz="4" w:color="D9D9D9"/>
              <w:right w:val="single" w:sz="4" w:color="D9D9D9"/>
            </w:tcBorders>
            <w:shd w:fill="F5F7F9"/>
          </w:tcPr>
          <w:p>
            <w:pPr>
              <w:spacing w:after="100" w:before="100"/>
            </w:pPr>
            <w:r>
              <w:rPr>
                <w:b w:val="0"/>
                <w:sz w:val="20"/>
              </w:rPr>
              <w:t>Geometry, segments, estimates and evidence metadata; driving traffic and walking terrain remain optional typed attributes.</w:t>
            </w:r>
          </w:p>
        </w:tc>
      </w:tr>
      <w:tr>
        <w:trPr/>
        <w:tc>
          <w:tcPr>
            <w:tcW w:type="dxa" w:w="3456"/>
            <w:tcBorders>
              <w:top w:val="single" w:sz="4" w:color="D9D9D9"/>
              <w:left w:val="single" w:sz="4" w:color="D9D9D9"/>
              <w:bottom w:val="single" w:sz="4" w:color="D9D9D9"/>
              <w:right w:val="single" w:sz="4" w:color="D9D9D9"/>
            </w:tcBorders>
            <w:shd w:fill="FFFFFF"/>
          </w:tcPr>
          <w:p>
            <w:pPr>
              <w:spacing w:after="100" w:before="100"/>
            </w:pPr>
            <w:r>
              <w:rPr>
                <w:b w:val="0"/>
                <w:sz w:val="20"/>
              </w:rPr>
              <w:t>Journey orchestration</w:t>
            </w:r>
          </w:p>
        </w:tc>
        <w:tc>
          <w:tcPr>
            <w:tcW w:type="dxa" w:w="6336"/>
            <w:tcBorders>
              <w:top w:val="single" w:sz="4" w:color="D9D9D9"/>
              <w:left w:val="single" w:sz="4" w:color="D9D9D9"/>
              <w:bottom w:val="single" w:sz="4" w:color="D9D9D9"/>
              <w:right w:val="single" w:sz="4" w:color="D9D9D9"/>
            </w:tcBorders>
            <w:shd w:fill="FFFFFF"/>
          </w:tcPr>
          <w:p>
            <w:pPr>
              <w:spacing w:after="100" w:before="100"/>
            </w:pPr>
            <w:r>
              <w:rPr>
                <w:b w:val="0"/>
                <w:sz w:val="20"/>
              </w:rPr>
              <w:t>Start/finish, time budget and alternatives; candidate generation, eligibility and ranking belong to each travel profile.</w:t>
            </w:r>
          </w:p>
        </w:tc>
      </w:tr>
      <w:tr>
        <w:trPr/>
        <w:tc>
          <w:tcPr>
            <w:tcW w:type="dxa" w:w="3456"/>
            <w:tcBorders>
              <w:top w:val="single" w:sz="4" w:color="D9D9D9"/>
              <w:left w:val="single" w:sz="4" w:color="D9D9D9"/>
              <w:bottom w:val="single" w:sz="4" w:color="D9D9D9"/>
              <w:right w:val="single" w:sz="4" w:color="D9D9D9"/>
            </w:tcBorders>
            <w:shd w:fill="F5F7F9"/>
          </w:tcPr>
          <w:p>
            <w:pPr>
              <w:spacing w:after="100" w:before="100"/>
            </w:pPr>
            <w:r>
              <w:rPr>
                <w:b w:val="0"/>
                <w:sz w:val="20"/>
              </w:rPr>
              <w:t>Walking path evidence</w:t>
            </w:r>
          </w:p>
        </w:tc>
        <w:tc>
          <w:tcPr>
            <w:tcW w:type="dxa" w:w="6336"/>
            <w:tcBorders>
              <w:top w:val="single" w:sz="4" w:color="D9D9D9"/>
              <w:left w:val="single" w:sz="4" w:color="D9D9D9"/>
              <w:bottom w:val="single" w:sz="4" w:color="D9D9D9"/>
              <w:right w:val="single" w:sz="4" w:color="D9D9D9"/>
            </w:tcBorders>
            <w:shd w:fill="F5F7F9"/>
          </w:tcPr>
          <w:p>
            <w:pPr>
              <w:spacing w:after="100" w:before="100"/>
            </w:pPr>
            <w:r>
              <w:rPr>
                <w:b w:val="0"/>
                <w:sz w:val="20"/>
              </w:rPr>
              <w:t>Surface, smoothness, slopes, width, obstacles and dated conditions; pram and carrier suitability evaluated separately.</w:t>
            </w:r>
          </w:p>
        </w:tc>
      </w:tr>
      <w:tr>
        <w:trPr/>
        <w:tc>
          <w:tcPr>
            <w:tcW w:type="dxa" w:w="3456"/>
            <w:tcBorders>
              <w:top w:val="single" w:sz="4" w:color="D9D9D9"/>
              <w:left w:val="single" w:sz="4" w:color="D9D9D9"/>
              <w:bottom w:val="single" w:sz="4" w:color="D9D9D9"/>
              <w:right w:val="single" w:sz="4" w:color="D9D9D9"/>
            </w:tcBorders>
            <w:shd w:fill="FFFFFF"/>
          </w:tcPr>
          <w:p>
            <w:pPr>
              <w:spacing w:after="100" w:before="100"/>
            </w:pPr>
            <w:r>
              <w:rPr>
                <w:b w:val="0"/>
                <w:sz w:val="20"/>
              </w:rPr>
              <w:t>Identity and access</w:t>
            </w:r>
          </w:p>
        </w:tc>
        <w:tc>
          <w:tcPr>
            <w:tcW w:type="dxa" w:w="6336"/>
            <w:tcBorders>
              <w:top w:val="single" w:sz="4" w:color="D9D9D9"/>
              <w:left w:val="single" w:sz="4" w:color="D9D9D9"/>
              <w:bottom w:val="single" w:sz="4" w:color="D9D9D9"/>
              <w:right w:val="single" w:sz="4" w:color="D9D9D9"/>
            </w:tcBorders>
            <w:shd w:fill="FFFFFF"/>
          </w:tcPr>
          <w:p>
            <w:pPr>
              <w:spacing w:after="100" w:before="100"/>
            </w:pPr>
            <w:r>
              <w:rPr>
                <w:b w:val="0"/>
                <w:sz w:val="20"/>
              </w:rPr>
              <w:t>Accounts, sessions, scoped grants and entitlements; no ownership of routine route locations or raw travel histories.</w:t>
            </w:r>
          </w:p>
        </w:tc>
      </w:tr>
      <w:tr>
        <w:trPr/>
        <w:tc>
          <w:tcPr>
            <w:tcW w:type="dxa" w:w="3456"/>
            <w:tcBorders>
              <w:top w:val="single" w:sz="4" w:color="D9D9D9"/>
              <w:left w:val="single" w:sz="4" w:color="D9D9D9"/>
              <w:bottom w:val="single" w:sz="4" w:color="D9D9D9"/>
              <w:right w:val="single" w:sz="4" w:color="D9D9D9"/>
            </w:tcBorders>
            <w:shd w:fill="F5F7F9"/>
          </w:tcPr>
          <w:p>
            <w:pPr>
              <w:spacing w:after="100" w:before="100"/>
            </w:pPr>
            <w:r>
              <w:rPr>
                <w:b w:val="0"/>
                <w:sz w:val="20"/>
              </w:rPr>
              <w:t>Meet-up workflow</w:t>
            </w:r>
          </w:p>
        </w:tc>
        <w:tc>
          <w:tcPr>
            <w:tcW w:type="dxa" w:w="6336"/>
            <w:tcBorders>
              <w:top w:val="single" w:sz="4" w:color="D9D9D9"/>
              <w:left w:val="single" w:sz="4" w:color="D9D9D9"/>
              <w:bottom w:val="single" w:sz="4" w:color="D9D9D9"/>
              <w:right w:val="single" w:sz="4" w:color="D9D9D9"/>
            </w:tcBorders>
            <w:shd w:fill="F5F7F9"/>
          </w:tcPr>
          <w:p>
            <w:pPr>
              <w:spacing w:after="100" w:before="100"/>
            </w:pPr>
            <w:r>
              <w:rPr>
                <w:b w:val="0"/>
                <w:sz w:val="20"/>
              </w:rPr>
              <w:t>Private origins, participants, constraints, candidate venues, voting and read-only results; own persistence and failure boundary.</w:t>
            </w:r>
          </w:p>
        </w:tc>
      </w:tr>
      <w:tr>
        <w:trPr/>
        <w:tc>
          <w:tcPr>
            <w:tcW w:type="dxa" w:w="3456"/>
            <w:tcBorders>
              <w:top w:val="single" w:sz="4" w:color="D9D9D9"/>
              <w:left w:val="single" w:sz="4" w:color="D9D9D9"/>
              <w:bottom w:val="single" w:sz="4" w:color="D9D9D9"/>
              <w:right w:val="single" w:sz="4" w:color="D9D9D9"/>
            </w:tcBorders>
            <w:shd w:fill="FFFFFF"/>
          </w:tcPr>
          <w:p>
            <w:pPr>
              <w:spacing w:after="100" w:before="100"/>
            </w:pPr>
            <w:r>
              <w:rPr>
                <w:b w:val="0"/>
                <w:sz w:val="20"/>
              </w:rPr>
              <w:t>Provider and navigation connections</w:t>
            </w:r>
          </w:p>
        </w:tc>
        <w:tc>
          <w:tcPr>
            <w:tcW w:type="dxa" w:w="6336"/>
            <w:tcBorders>
              <w:top w:val="single" w:sz="4" w:color="D9D9D9"/>
              <w:left w:val="single" w:sz="4" w:color="D9D9D9"/>
              <w:bottom w:val="single" w:sz="4" w:color="D9D9D9"/>
              <w:right w:val="single" w:sz="4" w:color="D9D9D9"/>
            </w:tcBorders>
            <w:shd w:fill="FFFFFF"/>
          </w:tcPr>
          <w:p>
            <w:pPr>
              <w:spacing w:after="100" w:before="100"/>
            </w:pPr>
            <w:r>
              <w:rPr>
                <w:b w:val="0"/>
                <w:sz w:val="20"/>
              </w:rPr>
              <w:t>Capability-aware interfaces; retain source-specific limitations. External rerouting cannot be assumed to preserve walking constraints.</w:t>
            </w:r>
          </w:p>
        </w:tc>
      </w:tr>
      <w:tr>
        <w:trPr/>
        <w:tc>
          <w:tcPr>
            <w:tcW w:type="dxa" w:w="3456"/>
            <w:tcBorders>
              <w:top w:val="single" w:sz="4" w:color="D9D9D9"/>
              <w:left w:val="single" w:sz="4" w:color="D9D9D9"/>
              <w:bottom w:val="single" w:sz="4" w:color="D9D9D9"/>
              <w:right w:val="single" w:sz="4" w:color="D9D9D9"/>
            </w:tcBorders>
            <w:shd w:fill="F5F7F9"/>
          </w:tcPr>
          <w:p>
            <w:pPr>
              <w:spacing w:after="100" w:before="100"/>
            </w:pPr>
            <w:r>
              <w:rPr>
                <w:b w:val="0"/>
                <w:sz w:val="20"/>
              </w:rPr>
              <w:t>Guidance and optional observations</w:t>
            </w:r>
          </w:p>
        </w:tc>
        <w:tc>
          <w:tcPr>
            <w:tcW w:type="dxa" w:w="6336"/>
            <w:tcBorders>
              <w:top w:val="single" w:sz="4" w:color="D9D9D9"/>
              <w:left w:val="single" w:sz="4" w:color="D9D9D9"/>
              <w:bottom w:val="single" w:sz="4" w:color="D9D9D9"/>
              <w:right w:val="single" w:sz="4" w:color="D9D9D9"/>
            </w:tcBorders>
            <w:shd w:fill="F5F7F9"/>
          </w:tcPr>
          <w:p>
            <w:pPr>
              <w:spacing w:after="100" w:before="100"/>
            </w:pPr>
            <w:r>
              <w:rPr>
                <w:b w:val="0"/>
                <w:sz w:val="20"/>
              </w:rPr>
              <w:t>Common display and source tracking; profile-specific content. Analytics and report writes cannot block search/routing.</w:t>
            </w:r>
          </w:p>
        </w:tc>
      </w:tr>
    </w:tbl>
    <w:p>
      <w:pPr>
        <w:pStyle w:val="Heading2"/>
        <w:spacing w:before="200"/>
      </w:pPr>
      <w:r>
        <w:t>Route contract and evaluation</w:t>
      </w:r>
    </w:p>
    <w:p>
      <w:r>
        <w:t>Use a minimal common route result: intended job/profile, endpoints, geometry, approximate duration, distance and relevant sections. Evidence should retain source, observation time where available, whether measured/reported/inferred, and unknown values. Avoid forcing driving-only or walking-only fields onto every caller. An absent value is not zero or a positive suitability finding.</w:t>
      </w:r>
    </w:p>
    <w:p>
      <w:r>
        <w:t>Evaluate known access restrictions and explicit requirements first, rank eligible options second, and expose confidence separately. Do not relax a hard requirement to fill result cards. For uncertain coverage, explain what is unknown; offer an unverified alternative only with clear wording and never as a certified suitable route.</w:t>
      </w:r>
    </w:p>
    <w:p>
      <w:r>
        <w:t>Driving reversal penalties and spur repair must not be reused blindly for walking. A firm out-and-back walk may be preferable to a loop through rough ground. Walking time requires pace and stop assumptions; load-adjusted timing is a hypothesis until calibrated. Reuse interfaces and evidence where useful, not a universal route-quality score.</w:t>
      </w:r>
    </w:p>
    <w:p>
      <w:pPr>
        <w:pStyle w:val="Heading2"/>
        <w:spacing w:before="200"/>
      </w:pPr>
      <w:r>
        <w:t>Implementation order</w:t>
      </w:r>
    </w:p>
    <w:p>
      <w:r>
        <w:t>After the invitation/user gate, map the current frontend/backend to these responsibilities in a short architecture note. Identify existing reusable code and one minimal extraction, with behaviour-preserving verification. Then build a small flagged walking experiment. Keep the current job shell and API behaviour stable unless a specific accepted feature requires change. Do not delay evidence collection for a comprehensive architectural rewrite.</w:t>
      </w:r>
    </w:p>
    <w:p>
      <w:pPr>
        <w:pStyle w:val="Heading1"/>
        <w:spacing w:before="280"/>
      </w:pPr>
      <w:r>
        <w:t>27. Pram and carrier walking</w:t>
      </w:r>
    </w:p>
    <w:p>
      <w:r>
        <w:t>DECISION — include pram and carrier walking within NapLoop. PLANNED — implementation begins after the invitation/user framework. HYPOTHESIS — duration-first walks, equipment suitability, visible difficult sections and manageable return options provide enough value beyond existing walking apps. A permanent walking tab, separate brand and broad geographic launch are not decided.</w:t>
      </w:r>
    </w:p>
    <w:p>
      <w:pPr>
        <w:pStyle w:val="Heading2"/>
        <w:spacing w:before="200"/>
      </w:pPr>
      <w:r>
        <w:t>Profiles and load</w:t>
      </w:r>
    </w:p>
    <w:p>
      <w:r>
        <w:t>Pram inputs should separate wheel/terrain capability from width, including double buggies. Distinguish passable, comfortable and pleasant. Carrier inputs may include type/position and optional approximate child, carrier and luggage weight. Attribute luggage to the adult carrying it, a companion or the pram; do not treat all group luggage as one person’s load or confuse pushed weight with carried weight.</w:t>
      </w:r>
    </w:p>
    <w:p>
      <w:r>
        <w:t>Store optional equipment preferences and approximate load locally first. No child name, date of birth, weight history, parent body weight or health-device connection is required for the initial experience. Exact calories, universal safe load limits and physiological effort claims are out of scope. Manufacturer limits and fit guidance are model-specific, not inferred from a generic carrier category.</w:t>
      </w:r>
    </w:p>
    <w:p>
      <w:pPr>
        <w:pStyle w:val="Heading2"/>
        <w:spacing w:before="200"/>
      </w:pPr>
      <w:r>
        <w:t>Terrain and barriers</w:t>
      </w:r>
    </w:p>
    <w:p>
      <w:pPr>
        <w:pStyle w:val="ListBullet"/>
      </w:pPr>
      <w:r>
        <w:t>Assess surface material, firmness, loose stones, roughness, mud and standing water separately where evidence supports them. A gravel label does not establish wheel resistance or footing.</w:t>
      </w:r>
    </w:p>
    <w:p>
      <w:pPr>
        <w:pStyle w:val="ListBullet"/>
      </w:pPr>
      <w:r>
        <w:t>Show total ascent/descent and meaningful sustained steep sections, their length and direction when available. A smooth hill and a flatter rough field can both be offered with explained trade-offs; preferences must not silently override hard restrictions.</w:t>
      </w:r>
    </w:p>
    <w:p>
      <w:pPr>
        <w:pStyle w:val="ListBullet"/>
      </w:pPr>
      <w:r>
        <w:t>Record steps, stiles, gates, clear opening width, turning space, latch/holding requirements and headroom where known. A gate photographed open does not prove future access. Routes needing carrying/lifting of a pram or awkward climbing are not assumed suitable.</w:t>
      </w:r>
    </w:p>
    <w:p>
      <w:pPr>
        <w:pStyle w:val="ListBullet"/>
      </w:pPr>
      <w:r>
        <w:t>Record dated access and condition evidence, including seasonal or wet-weather uncertainty. Weather forecasts do not prove the current state of a particular path. Source access rights separately from the existence of a drawn path.</w:t>
      </w:r>
    </w:p>
    <w:p>
      <w:pPr>
        <w:pStyle w:val="ListBullet"/>
      </w:pPr>
      <w:r>
        <w:t>Expose difficult and unknown sections before selection, rather than averaging them away. Shortening/return options must meet the same selected requirements; a generic shortest pedestrian return may be unsuitable.</w:t>
      </w:r>
    </w:p>
    <w:p>
      <w:pPr>
        <w:pStyle w:val="Heading2"/>
        <w:spacing w:before="200"/>
      </w:pPr>
      <w:r>
        <w:t>Guidance and initial terrain boundary</w:t>
      </w:r>
    </w:p>
    <w:p>
      <w:r>
        <w:t>Initial scope is ordinary urban paths and modest countryside walks. Exposed mountain terrain, scrambling, technical crossings and routes requiring awkward obstacle climbing are LATER. Generic disclaimers do not make such routes eligible. Provide brief sourced carrier guidance appropriate to the equipment, plus contextual warnings for water, slippery sections, weather, daylight and remoteness. Do not claim safe sleep or guaranteed access.</w:t>
      </w:r>
    </w:p>
    <w:p>
      <w:r>
        <w:t>For slings/soft carriers, link to current Lullaby Trust TICKS, airway and overheating guidance. For framed carriers, use the appropriate manufacturer instructions. Mountain Rescue guidance informs future outdoor planning, equipment and turn-back information. Confirm source scope before publication; do not impose one carrier’s limits on another.</w:t>
      </w:r>
    </w:p>
    <w:p>
      <w:pPr>
        <w:pStyle w:val="Heading2"/>
        <w:spacing w:before="200"/>
      </w:pPr>
      <w:r>
        <w:t>Windsor observations and first experiment</w:t>
      </w:r>
    </w:p>
    <w:p>
      <w:r>
        <w:t>USER OBSERVATION — a roughly 30–40 minute circuit includes a gravel car park, asphalt, aggregate path and a worn field track, with a climb at the field’s end. Photos show varied surfaces and a gate bearing flood-defence, deep-water and slippery-surface warnings. They do not measure opening width, slope, ground firmness or current flood conditions. The hand-drawn maps are approximate, not a georeferenced route survey.</w:t>
      </w:r>
    </w:p>
    <w:p>
      <w:r>
        <w:t>USER-SUPPLIED RECORD — the activity screenshot displays 33 minutes, 2.11 km and 0 m elevation gain. The zero conflicts with the reported climb and must not be used as evidence of flat terrain. The heart-rate trace is contextual and not aligned with route segments; it does not validate causal surface effects or a load/effort algorithm. No new NapLoop live-route test is established by these materials.</w:t>
      </w:r>
    </w:p>
    <w:p>
      <w:r>
        <w:t>FIRST EXPERIMENT — use the Windsor circuit and two nearby alternatives. Audit existing map tags against observations; annotate transitions, obstacles and uncertainties; produce comparable route cards for a pram and carrier. Include firm-but-hillier versus flatter-but-rougher alternatives where they exist. Confirm feedback from a small group using different equipment. Start with curated evidence and bounded provider calls, not unrestricted national route generation.</w:t>
      </w:r>
    </w:p>
    <w:p>
      <w:r>
        <w:t>ACCEPTANCE — parents can identify the expected difficult sections before departure, understand unknowns and choose an alternative for a stated reason. Verify that reported trouble spots are not falsely recommended as suitable, return options respect constraints, the disabled flag preserves existing driving/meetup behaviour, and saving/reporting failures do not break planning. Quantitative load models and live rerouting remain later until independently validated.</w:t>
      </w:r>
    </w:p>
    <w:p>
      <w:pPr>
        <w:pStyle w:val="Heading2"/>
        <w:pageBreakBefore/>
        <w:spacing w:before="200"/>
      </w:pPr>
      <w:r>
        <w:t>Research references and unresolved choices</w:t>
      </w:r>
    </w:p>
    <w:p>
      <w:r>
        <w:t>Checked during the 14 September 2026 discussion. Published competitor features are not an independent assessment of recommendation accuracy or local coverage. No walking provider, price plan or data licence has been selected. Audit local coverage, permitted storage/display, commercial terms, quotas and total call cost before integration.</w:t>
      </w:r>
    </w:p>
    <w:p>
      <w:pPr>
        <w:pStyle w:val="ListBullet"/>
      </w:pPr>
      <w:r>
        <w:t>PramTrails developer listing — parent ratings, surfaces, elevation and facilities: https://apps.apple.com/gb/app/pramtrails/id6774119125</w:t>
      </w:r>
    </w:p>
    <w:p>
      <w:pPr>
        <w:pStyle w:val="ListBullet"/>
      </w:pPr>
      <w:r>
        <w:t>Komoot route planner — surface and way-type breakdowns: https://www.komoot.com/help/routeplanner</w:t>
      </w:r>
    </w:p>
    <w:p>
      <w:pPr>
        <w:pStyle w:val="ListBullet"/>
      </w:pPr>
      <w:r>
        <w:t>UK buggy-walk directory partnership: https://outnabout.com/pages/buggy-friendly-walks-with-komoot</w:t>
      </w:r>
    </w:p>
    <w:p>
      <w:pPr>
        <w:pStyle w:val="ListBullet"/>
      </w:pPr>
      <w:r>
        <w:t>OpenStreetMap surface-quality vocabulary: https://wiki.openstreetmap.org/wiki/Key:smoothness and https://wiki.openstreetmap.org/wiki/Key:stroller</w:t>
      </w:r>
    </w:p>
    <w:p>
      <w:pPr>
        <w:pStyle w:val="ListBullet"/>
      </w:pPr>
      <w:r>
        <w:t>openrouteservice routing options — relevant wheelchair restrictions are a research starting point, not a pram guarantee: https://giscience.github.io/openrouteservice/api-reference/endpoints/directions/routing-options</w:t>
      </w:r>
    </w:p>
    <w:p>
      <w:pPr>
        <w:pStyle w:val="ListBullet"/>
      </w:pPr>
      <w:r>
        <w:t>Lullaby Trust sling and carrier guidance: https://www.lullabytrust.org.uk/baby-safety/baby-product-information/slings-and-carriers/</w:t>
      </w:r>
    </w:p>
    <w:p>
      <w:pPr>
        <w:pStyle w:val="ListBullet"/>
      </w:pPr>
      <w:r>
        <w:t>Deuter carrier-specific guidance: https://www.deuter.com/us-en/advice/how-to-use-kid-carriers/</w:t>
      </w:r>
    </w:p>
    <w:p>
      <w:pPr>
        <w:pStyle w:val="ListBullet"/>
      </w:pPr>
      <w:r>
        <w:t>Mountain Rescue England and Wales outdoor planning: https://www.mountain.rescue.org.uk/safety/</w:t>
      </w:r>
    </w:p>
    <w:sectPr w:rsidR="00FC693F" w:rsidRPr="0006063C" w:rsidSect="00034616">
      <w:footerReference w:type="default" r:id="rId9"/>
      <w:headerReference w:type="default" r:id="rId25"/>
      <w:headerReference w:type="first" r:id="rId26"/>
      <w:footerReference w:type="first" r:id="rId27"/>
      <w:headerReference w:type="even" r:id="rId28"/>
      <w:footerReference w:type="even" r:id="rId29"/>
      <w:pgSz w:w="11909" w:h="16834"/>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left"/>
    </w:pPr>
    <w:r>
      <w:t>NAPLOOP  |  PROJECT BIBLE v0.6.0  |  14 SEPTEMBER 2026</w:t>
    </w:r>
  </w:p>
  <w:p>
    <w:pPr>
      <w:jc w:val="right"/>
    </w:pPr>
    <w:r>
      <w:rPr>
        <w:color w:val="61717C"/>
        <w:sz w:val="16"/>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Liberation Sans" w:hAnsi="Liberation Sans" w:eastAsia="Liberation Sans"/>
      <w:color w:val="2431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eastAsia="Liberation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Liberation Sans" w:hAnsi="Liberation Sans" w:eastAsia="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Liberation Sans" w:hAnsi="Liberation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color w:val="24313A"/>
      <w:sz w:val="20"/>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color w:val="24313A"/>
      <w:sz w:val="20"/>
    </w:rPr>
  </w:style>
  <w:style w:type="paragraph" w:styleId="ListNumber2">
    <w:name w:val="List Number 2"/>
    <w:basedOn w:val="Normal"/>
    <w:uiPriority w:val="99"/>
    <w:unhideWhenUsed/>
    <w:rsid w:val="0029639D"/>
    <w:pPr>
      <w:numPr>
        <w:numId w:val="6"/>
      </w:numPr>
      <w:contextualSpacing/>
    </w:pPr>
    <w:rPr>
      <w:rFonts w:ascii="Liberation Sans" w:hAnsi="Liberation Sans" w:eastAsia="Liberation Sans"/>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Strap">
    <w:name w:val="Section Strap"/>
    <w:pPr>
      <w:spacing w:after="140"/>
    </w:pPr>
    <w:rPr>
      <w:rFonts w:ascii="Liberation Sans" w:hAnsi="Liberation Sans"/>
      <w:b/>
      <w:color w:val="627487"/>
      <w:sz w:val="18"/>
    </w:rPr>
  </w:style>
  <w:style w:type="paragraph" w:customStyle="1" w:styleId="SmallNote">
    <w:name w:val="Small Note"/>
    <w:pPr>
      <w:spacing w:after="80"/>
    </w:pPr>
    <w:rPr>
      <w:rFonts w:ascii="Liberation Sans" w:hAnsi="Liberation Sans"/>
      <w:color w:val="62748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tomtom.com/pricing" TargetMode="External"/><Relationship Id="rId11" Type="http://schemas.openxmlformats.org/officeDocument/2006/relationships/hyperlink" Target="https://docs.tomtom.com/pricing/price-announcement" TargetMode="External"/><Relationship Id="rId12" Type="http://schemas.openxmlformats.org/officeDocument/2006/relationships/hyperlink" Target="https://www.mapbox.com/pricing" TargetMode="External"/><Relationship Id="rId13" Type="http://schemas.openxmlformats.org/officeDocument/2006/relationships/hyperlink" Target="https://docs.mapbox.com/api/navigation/directions/" TargetMode="External"/><Relationship Id="rId14" Type="http://schemas.openxmlformats.org/officeDocument/2006/relationships/hyperlink" Target="https://developers.google.com/maps/documentation/urls/get-started" TargetMode="External"/><Relationship Id="rId15" Type="http://schemas.openxmlformats.org/officeDocument/2006/relationships/hyperlink" Target="https://developers.google.com/maps/billing-and-pricing/pricing" TargetMode="External"/><Relationship Id="rId16" Type="http://schemas.openxmlformats.org/officeDocument/2006/relationships/hyperlink" Target="https://developer.android.com/training/cars/apps/navigation" TargetMode="External"/><Relationship Id="rId17" Type="http://schemas.openxmlformats.org/officeDocument/2006/relationships/hyperlink" Target="https://developer.android.com/training/cars/apps/library" TargetMode="External"/><Relationship Id="rId18" Type="http://schemas.openxmlformats.org/officeDocument/2006/relationships/hyperlink" Target="https://operations.osmfoundation.org/policies/tiles/" TargetMode="External"/><Relationship Id="rId19" Type="http://schemas.openxmlformats.org/officeDocument/2006/relationships/hyperlink" Target="https://www.nhs.uk/baby/first-aid-and-safety/safety/choosing-a-baby-car-seat/" TargetMode="External"/><Relationship Id="rId20" Type="http://schemas.openxmlformats.org/officeDocument/2006/relationships/hyperlink" Target="https://www.lullabytrust.org.uk/baby-safety/baby-product-information/car-seats/" TargetMode="External"/><Relationship Id="rId21" Type="http://schemas.openxmlformats.org/officeDocument/2006/relationships/hyperlink" Target="https://elht.nhs.uk/services/maternity-and-newborn-services/keeping-your-baby-safe" TargetMode="External"/><Relationship Id="rId22" Type="http://schemas.openxmlformats.org/officeDocument/2006/relationships/hyperlink" Target="https://developer.apple.com/documentation/carplay/requesting-carplay-entitlements" TargetMode="External"/><Relationship Id="rId23" Type="http://schemas.openxmlformats.org/officeDocument/2006/relationships/hyperlink" Target="https://openrouteservice.org/restrictions/" TargetMode="External"/><Relationship Id="rId24" Type="http://schemas.openxmlformats.org/officeDocument/2006/relationships/hyperlink" Target="https://wiki.openstreetmap.org/wiki/Key:highway" TargetMode="External"/><Relationship Id="rId25" Type="http://schemas.openxmlformats.org/officeDocument/2006/relationships/header" Target="header1.xml"/><Relationship Id="rId26" Type="http://schemas.openxmlformats.org/officeDocument/2006/relationships/header" Target="header2.xml"/><Relationship Id="rId27" Type="http://schemas.openxmlformats.org/officeDocument/2006/relationships/footer" Target="footer2.xml"/><Relationship Id="rId28" Type="http://schemas.openxmlformats.org/officeDocument/2006/relationships/header" Target="header3.xml"/><Relationship Id="rId2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NapLoop Project Bible</dc:title>
  <dc:subject>Version 0.6.0 invitation framework modular architecture and walking scope</dc:subject>
  <dc:creator>Stepan Chizhov</dc:creator>
  <cp:keywords>NapLoop, route planning, baby car sleep, delayed arrival, playdate, meet halfway, privacy</cp:keywords>
  <dc:description>Revision from v0.5 and the 11 September 2026 Three Jobs handoff.</dc:description>
  <cp:lastModifiedBy/>
  <cp:revision>1</cp:revision>
  <dcterms:created xsi:type="dcterms:W3CDTF">2013-12-23T23:15:00Z</dcterms:created>
  <dcterms:modified xsi:type="dcterms:W3CDTF">2013-12-23T23:15:00Z</dcterms:modified>
  <cp:category/>
</cp:coreProperties>
</file>