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0EE2" w14:textId="1AA4A9FF" w:rsidR="003C18FB" w:rsidRDefault="00081D6D" w:rsidP="00081D6D">
      <w:pPr>
        <w:pStyle w:val="1"/>
      </w:pPr>
      <w:r>
        <w:t>План видеоролика «</w:t>
      </w:r>
      <w:r>
        <w:rPr>
          <w:lang w:val="en-US"/>
        </w:rPr>
        <w:t>Scope Functions</w:t>
      </w:r>
      <w:r>
        <w:t>»</w:t>
      </w:r>
    </w:p>
    <w:p w14:paraId="3A1A6B23" w14:textId="228CECD7" w:rsidR="00081D6D" w:rsidRDefault="00081D6D" w:rsidP="00081D6D"/>
    <w:p w14:paraId="1366C6C1" w14:textId="45929CB5" w:rsidR="00081D6D" w:rsidRDefault="00081D6D" w:rsidP="00081D6D">
      <w:r>
        <w:t>Пункт = смена кадра</w:t>
      </w:r>
    </w:p>
    <w:p w14:paraId="24929D34" w14:textId="27A5A3D7" w:rsidR="00081D6D" w:rsidRDefault="00081D6D" w:rsidP="00081D6D"/>
    <w:p w14:paraId="188B41AE" w14:textId="0FD02515" w:rsidR="00081D6D" w:rsidRDefault="00081D6D" w:rsidP="00081D6D">
      <w:pPr>
        <w:pStyle w:val="a3"/>
        <w:numPr>
          <w:ilvl w:val="0"/>
          <w:numId w:val="2"/>
        </w:numPr>
      </w:pPr>
      <w:r>
        <w:t>Добрый день!</w:t>
      </w:r>
    </w:p>
    <w:p w14:paraId="3F2B5977" w14:textId="4894EE1D" w:rsidR="00081D6D" w:rsidRDefault="00081D6D" w:rsidP="00081D6D">
      <w:pPr>
        <w:pStyle w:val="a3"/>
      </w:pPr>
      <w:r>
        <w:t xml:space="preserve">Пришло время продолжить цикл полезных видеороликов по </w:t>
      </w:r>
      <w:r>
        <w:rPr>
          <w:lang w:val="en-US"/>
        </w:rPr>
        <w:t>Kotlin</w:t>
      </w:r>
      <w:r>
        <w:t xml:space="preserve">. Сегодня ролик будет </w:t>
      </w:r>
      <w:r w:rsidR="008126C3">
        <w:t>посвящён</w:t>
      </w:r>
      <w:r>
        <w:t xml:space="preserve"> функциям поля видимости</w:t>
      </w:r>
      <w:r w:rsidR="00BE5795">
        <w:t xml:space="preserve"> или контекстным функциям</w:t>
      </w:r>
      <w:r>
        <w:t>.</w:t>
      </w:r>
    </w:p>
    <w:p w14:paraId="20B8E096" w14:textId="0D5586E1" w:rsidR="00081D6D" w:rsidRDefault="00BE5795" w:rsidP="00081D6D">
      <w:pPr>
        <w:pStyle w:val="a3"/>
      </w:pPr>
      <w:r>
        <w:t xml:space="preserve">Контекстные функции </w:t>
      </w:r>
      <w:r w:rsidR="00081D6D">
        <w:t xml:space="preserve">или </w:t>
      </w:r>
      <w:r w:rsidR="00081D6D">
        <w:rPr>
          <w:lang w:val="en-US"/>
        </w:rPr>
        <w:t>Scope</w:t>
      </w:r>
      <w:r w:rsidR="00081D6D" w:rsidRPr="00081D6D">
        <w:t xml:space="preserve"> </w:t>
      </w:r>
      <w:r w:rsidR="00081D6D">
        <w:rPr>
          <w:lang w:val="en-US"/>
        </w:rPr>
        <w:t>Functions</w:t>
      </w:r>
      <w:r w:rsidR="00081D6D" w:rsidRPr="00081D6D">
        <w:t xml:space="preserve"> </w:t>
      </w:r>
      <w:r w:rsidR="008126C3">
        <w:t>- специальные</w:t>
      </w:r>
      <w:r w:rsidR="00081D6D">
        <w:t xml:space="preserve"> функции-расширения в языке </w:t>
      </w:r>
      <w:r w:rsidR="00081D6D">
        <w:rPr>
          <w:lang w:val="en-US"/>
        </w:rPr>
        <w:t>Kotlin</w:t>
      </w:r>
      <w:r w:rsidR="00081D6D" w:rsidRPr="00081D6D">
        <w:t xml:space="preserve">, </w:t>
      </w:r>
      <w:r w:rsidR="00081D6D">
        <w:t xml:space="preserve">которые позволяют выстраивать цепочки </w:t>
      </w:r>
      <w:r w:rsidR="008126C3">
        <w:t>действий с объектами. Это «синтаксический сахар», позволяющий разработчику гораздо удобнее взаимодействовать с сущностями языка.</w:t>
      </w:r>
    </w:p>
    <w:p w14:paraId="74680593" w14:textId="55AABF21" w:rsidR="008126C3" w:rsidRDefault="008126C3" w:rsidP="00081D6D">
      <w:pPr>
        <w:pStyle w:val="a3"/>
      </w:pPr>
    </w:p>
    <w:p w14:paraId="0E501414" w14:textId="1ABF2949" w:rsidR="009861B8" w:rsidRDefault="00BE5795" w:rsidP="00E52811">
      <w:pPr>
        <w:pStyle w:val="a3"/>
        <w:numPr>
          <w:ilvl w:val="0"/>
          <w:numId w:val="2"/>
        </w:numPr>
        <w:ind w:left="360"/>
      </w:pPr>
      <w:r>
        <w:t>Дадим определение</w:t>
      </w:r>
      <w:r w:rsidRPr="00BE5795">
        <w:t xml:space="preserve">: </w:t>
      </w:r>
      <w:r>
        <w:t xml:space="preserve">Контекстной функцией является функция, целью которой является выполнение конкретного блока кода для конкретного объекта. Всего в стандартной библиотеке </w:t>
      </w:r>
      <w:r w:rsidRPr="007F26AF">
        <w:rPr>
          <w:lang w:val="en-US"/>
        </w:rPr>
        <w:t>Kotlin</w:t>
      </w:r>
      <w:r w:rsidRPr="00691CD0">
        <w:t xml:space="preserve"> </w:t>
      </w:r>
      <w:r>
        <w:t>их 5</w:t>
      </w:r>
      <w:r w:rsidRPr="00691CD0">
        <w:t xml:space="preserve">: </w:t>
      </w:r>
      <w:r w:rsidR="00691CD0" w:rsidRPr="007F26AF">
        <w:rPr>
          <w:lang w:val="en-US"/>
        </w:rPr>
        <w:t>let</w:t>
      </w:r>
      <w:r w:rsidR="00691CD0" w:rsidRPr="00691CD0">
        <w:t xml:space="preserve">, </w:t>
      </w:r>
      <w:r w:rsidR="00691CD0" w:rsidRPr="007F26AF">
        <w:rPr>
          <w:lang w:val="en-US"/>
        </w:rPr>
        <w:t>run</w:t>
      </w:r>
      <w:r w:rsidR="00691CD0" w:rsidRPr="00691CD0">
        <w:t xml:space="preserve">, </w:t>
      </w:r>
      <w:r w:rsidR="00691CD0" w:rsidRPr="007F26AF">
        <w:rPr>
          <w:lang w:val="en-US"/>
        </w:rPr>
        <w:t>with</w:t>
      </w:r>
      <w:r w:rsidR="00691CD0" w:rsidRPr="00691CD0">
        <w:t xml:space="preserve">, </w:t>
      </w:r>
      <w:r w:rsidR="00691CD0" w:rsidRPr="007F26AF">
        <w:rPr>
          <w:lang w:val="en-US"/>
        </w:rPr>
        <w:t>apply</w:t>
      </w:r>
      <w:r w:rsidR="00691CD0" w:rsidRPr="00691CD0">
        <w:t xml:space="preserve"> и</w:t>
      </w:r>
      <w:r w:rsidR="00691CD0">
        <w:t xml:space="preserve"> </w:t>
      </w:r>
      <w:r w:rsidR="00691CD0" w:rsidRPr="007F26AF">
        <w:rPr>
          <w:lang w:val="en-US"/>
        </w:rPr>
        <w:t>also</w:t>
      </w:r>
      <w:r w:rsidR="00691CD0" w:rsidRPr="00691CD0">
        <w:t xml:space="preserve">. </w:t>
      </w:r>
      <w:r w:rsidR="00CF5942">
        <w:t xml:space="preserve">Отличаются </w:t>
      </w:r>
      <w:r w:rsidR="00EE4552">
        <w:t>s</w:t>
      </w:r>
      <w:r w:rsidR="00EE4552" w:rsidRPr="007F26AF">
        <w:rPr>
          <w:lang w:val="en-US"/>
        </w:rPr>
        <w:t>cope</w:t>
      </w:r>
      <w:r w:rsidR="00EE4552" w:rsidRPr="007F26AF">
        <w:t>-</w:t>
      </w:r>
      <w:r w:rsidR="00EE4552" w:rsidRPr="00EE4552">
        <w:t xml:space="preserve"> </w:t>
      </w:r>
      <w:r w:rsidR="00CF5942">
        <w:t xml:space="preserve">функции способом обращения к </w:t>
      </w:r>
      <w:r w:rsidR="00045A0E">
        <w:t>объекту</w:t>
      </w:r>
      <w:r w:rsidR="00CF5942">
        <w:t xml:space="preserve"> контекста и возвращаемым значением.</w:t>
      </w:r>
      <w:r w:rsidR="009861B8">
        <w:t xml:space="preserve"> </w:t>
      </w:r>
    </w:p>
    <w:p w14:paraId="7C68E69B" w14:textId="69C387F6" w:rsidR="007F26AF" w:rsidRPr="00045A0E" w:rsidRDefault="007F26AF" w:rsidP="007F26AF">
      <w:pPr>
        <w:rPr>
          <w:lang w:val="en-US"/>
        </w:rPr>
      </w:pPr>
    </w:p>
    <w:p w14:paraId="0D43C774" w14:textId="77777777" w:rsidR="007F26AF" w:rsidRDefault="007F26AF" w:rsidP="007F26AF"/>
    <w:p w14:paraId="7EB9D96A" w14:textId="752D559C" w:rsidR="009861B8" w:rsidRDefault="009861B8" w:rsidP="00045A0E">
      <w:pPr>
        <w:pStyle w:val="a3"/>
        <w:numPr>
          <w:ilvl w:val="0"/>
          <w:numId w:val="2"/>
        </w:numPr>
      </w:pPr>
      <w:r>
        <w:t xml:space="preserve">Посмотрим </w:t>
      </w:r>
      <w:r w:rsidR="00671FCA">
        <w:t>контекстные</w:t>
      </w:r>
      <w:r>
        <w:t xml:space="preserve"> функции на</w:t>
      </w:r>
      <w:r w:rsidR="00EE4552" w:rsidRPr="00EE4552">
        <w:t xml:space="preserve"> </w:t>
      </w:r>
      <w:r>
        <w:t>примерах</w:t>
      </w:r>
      <w:r w:rsidR="00671FCA">
        <w:t xml:space="preserve"> (буду показывать код в редакторе и результат выполнения)</w:t>
      </w:r>
    </w:p>
    <w:p w14:paraId="5BA7DA78" w14:textId="77777777" w:rsidR="00EE4552" w:rsidRDefault="00EE4552" w:rsidP="00045A0E"/>
    <w:p w14:paraId="05BFE3C5" w14:textId="45D05951" w:rsidR="000F0F02" w:rsidRDefault="000F0F02" w:rsidP="000F0F02">
      <w:pPr>
        <w:rPr>
          <w:rFonts w:ascii="Times New Roman" w:eastAsia="Times New Roman" w:hAnsi="Times New Roman" w:cs="Times New Roman"/>
          <w:lang w:eastAsia="ru-RU"/>
        </w:rPr>
      </w:pPr>
    </w:p>
    <w:p w14:paraId="64FF41EE" w14:textId="195B131C" w:rsidR="000F0F02" w:rsidRPr="000F0F02" w:rsidRDefault="000F0F02" w:rsidP="000F0F02">
      <w:pPr>
        <w:pStyle w:val="a3"/>
        <w:numPr>
          <w:ilvl w:val="0"/>
          <w:numId w:val="2"/>
        </w:numPr>
        <w:rPr>
          <w:rFonts w:eastAsia="Times New Roman" w:cstheme="minorHAnsi"/>
          <w:lang w:val="en-US" w:eastAsia="ru-RU"/>
        </w:rPr>
      </w:pPr>
      <w:r w:rsidRPr="00045A0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Для чего?</w:t>
      </w:r>
    </w:p>
    <w:p w14:paraId="18BF0142" w14:textId="303135B5" w:rsidR="00C961E8" w:rsidRDefault="000F0F02" w:rsidP="000F0F02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Применение s</w:t>
      </w:r>
      <w:r>
        <w:rPr>
          <w:rFonts w:eastAsia="Times New Roman" w:cstheme="minorHAnsi"/>
          <w:lang w:val="en-US" w:eastAsia="ru-RU"/>
        </w:rPr>
        <w:t>cope</w:t>
      </w:r>
      <w:r w:rsidRPr="000F0F0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функций позволяет </w:t>
      </w:r>
      <w:r w:rsidR="00C961E8">
        <w:rPr>
          <w:rFonts w:eastAsia="Times New Roman" w:cstheme="minorHAnsi"/>
          <w:lang w:eastAsia="ru-RU"/>
        </w:rPr>
        <w:t xml:space="preserve">разработчику уйти от «линейного» контекста настройки и использования объекта, а </w:t>
      </w:r>
      <w:r w:rsidR="00045A0E">
        <w:rPr>
          <w:rFonts w:eastAsia="Times New Roman" w:cstheme="minorHAnsi"/>
          <w:lang w:eastAsia="ru-RU"/>
        </w:rPr>
        <w:t>также</w:t>
      </w:r>
      <w:r w:rsidR="00C961E8">
        <w:rPr>
          <w:rFonts w:eastAsia="Times New Roman" w:cstheme="minorHAnsi"/>
          <w:lang w:eastAsia="ru-RU"/>
        </w:rPr>
        <w:t xml:space="preserve"> позволяет лаконично использовать другие возможности </w:t>
      </w:r>
      <w:r w:rsidR="00C961E8">
        <w:rPr>
          <w:rFonts w:eastAsia="Times New Roman" w:cstheme="minorHAnsi"/>
          <w:lang w:val="en-US" w:eastAsia="ru-RU"/>
        </w:rPr>
        <w:t>Kotlin</w:t>
      </w:r>
      <w:r w:rsidR="00C961E8" w:rsidRPr="00C961E8">
        <w:rPr>
          <w:rFonts w:eastAsia="Times New Roman" w:cstheme="minorHAnsi"/>
          <w:lang w:eastAsia="ru-RU"/>
        </w:rPr>
        <w:t xml:space="preserve"> </w:t>
      </w:r>
      <w:r w:rsidR="00C961E8">
        <w:rPr>
          <w:rFonts w:eastAsia="Times New Roman" w:cstheme="minorHAnsi"/>
          <w:lang w:eastAsia="ru-RU"/>
        </w:rPr>
        <w:t xml:space="preserve">для построения цепочек вызовов или действий, применяемых если </w:t>
      </w:r>
      <w:r w:rsidR="00045A0E">
        <w:rPr>
          <w:rFonts w:eastAsia="Times New Roman" w:cstheme="minorHAnsi"/>
          <w:lang w:eastAsia="ru-RU"/>
        </w:rPr>
        <w:t>объект</w:t>
      </w:r>
      <w:r w:rsidR="00C961E8">
        <w:rPr>
          <w:rFonts w:eastAsia="Times New Roman" w:cstheme="minorHAnsi"/>
          <w:lang w:eastAsia="ru-RU"/>
        </w:rPr>
        <w:t xml:space="preserve"> существует.</w:t>
      </w:r>
    </w:p>
    <w:p w14:paraId="7D40FA02" w14:textId="77777777" w:rsidR="00C961E8" w:rsidRDefault="00C961E8" w:rsidP="000F0F02">
      <w:pPr>
        <w:rPr>
          <w:rFonts w:eastAsia="Times New Roman" w:cstheme="minorHAnsi"/>
          <w:lang w:eastAsia="ru-RU"/>
        </w:rPr>
      </w:pPr>
    </w:p>
    <w:p w14:paraId="42232CAE" w14:textId="3FEA5B4C" w:rsidR="00017FA0" w:rsidRDefault="00C961E8" w:rsidP="00017FA0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 w:rsidRPr="00C961E8">
        <w:rPr>
          <w:rFonts w:eastAsia="Times New Roman" w:cstheme="minorHAnsi"/>
          <w:lang w:eastAsia="ru-RU"/>
        </w:rPr>
        <w:t xml:space="preserve"> </w:t>
      </w:r>
      <w:r w:rsidR="00045A0E">
        <w:rPr>
          <w:rFonts w:eastAsia="Times New Roman" w:cstheme="minorHAnsi"/>
          <w:lang w:eastAsia="ru-RU"/>
        </w:rPr>
        <w:t>Семантика применения</w:t>
      </w:r>
    </w:p>
    <w:p w14:paraId="1CBD4A47" w14:textId="1C38D982" w:rsidR="00017FA0" w:rsidRDefault="005702A5" w:rsidP="00017FA0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Рассмотрим </w:t>
      </w:r>
      <w:r w:rsidR="00017FA0">
        <w:rPr>
          <w:rFonts w:eastAsia="Times New Roman" w:cstheme="minorHAnsi"/>
          <w:lang w:eastAsia="ru-RU"/>
        </w:rPr>
        <w:t>контекстные функции в рамках слов, которые их описывают. Давайте переведем их и посмотрим в контексте перевода.</w:t>
      </w:r>
    </w:p>
    <w:p w14:paraId="11A9B193" w14:textId="77777777" w:rsidR="00AF792C" w:rsidRDefault="00AF792C" w:rsidP="00017FA0">
      <w:pPr>
        <w:rPr>
          <w:rFonts w:eastAsia="Times New Roman" w:cstheme="minorHAnsi"/>
          <w:lang w:eastAsia="ru-RU"/>
        </w:rPr>
      </w:pPr>
    </w:p>
    <w:p w14:paraId="0D5E849C" w14:textId="61288AFD" w:rsidR="00017FA0" w:rsidRDefault="00357AA0" w:rsidP="00017FA0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l</w:t>
      </w:r>
      <w:r w:rsidR="008A4456">
        <w:rPr>
          <w:rFonts w:eastAsia="Times New Roman" w:cstheme="minorHAnsi"/>
          <w:lang w:val="en-US" w:eastAsia="ru-RU"/>
        </w:rPr>
        <w:t>et</w:t>
      </w:r>
      <w:r w:rsidR="008A4456" w:rsidRPr="008A4456">
        <w:rPr>
          <w:rFonts w:eastAsia="Times New Roman" w:cstheme="minorHAnsi"/>
          <w:lang w:eastAsia="ru-RU"/>
        </w:rPr>
        <w:t xml:space="preserve"> – </w:t>
      </w:r>
      <w:r w:rsidR="008A4456">
        <w:rPr>
          <w:rFonts w:eastAsia="Times New Roman" w:cstheme="minorHAnsi"/>
          <w:lang w:eastAsia="ru-RU"/>
        </w:rPr>
        <w:t>позволять</w:t>
      </w:r>
      <w:r w:rsidR="008A4456" w:rsidRPr="008A4456">
        <w:rPr>
          <w:rFonts w:eastAsia="Times New Roman" w:cstheme="minorHAnsi"/>
          <w:lang w:eastAsia="ru-RU"/>
        </w:rPr>
        <w:t xml:space="preserve">. </w:t>
      </w:r>
      <w:r w:rsidR="008A4456">
        <w:rPr>
          <w:rFonts w:eastAsia="Times New Roman" w:cstheme="minorHAnsi"/>
          <w:lang w:eastAsia="ru-RU"/>
        </w:rPr>
        <w:t xml:space="preserve">Запущенная над </w:t>
      </w:r>
      <w:proofErr w:type="spellStart"/>
      <w:r w:rsidR="008A4456">
        <w:rPr>
          <w:rFonts w:eastAsia="Times New Roman" w:cstheme="minorHAnsi"/>
          <w:lang w:eastAsia="ru-RU"/>
        </w:rPr>
        <w:t>обьектом</w:t>
      </w:r>
      <w:proofErr w:type="spellEnd"/>
      <w:r w:rsidR="008A4456">
        <w:rPr>
          <w:rFonts w:eastAsia="Times New Roman" w:cstheme="minorHAnsi"/>
          <w:lang w:eastAsia="ru-RU"/>
        </w:rPr>
        <w:t>, мы как бы позволяем выполниться следующей операции. Т.к. l</w:t>
      </w:r>
      <w:r w:rsidR="008A4456">
        <w:rPr>
          <w:rFonts w:eastAsia="Times New Roman" w:cstheme="minorHAnsi"/>
          <w:lang w:val="en-US" w:eastAsia="ru-RU"/>
        </w:rPr>
        <w:t>et</w:t>
      </w:r>
      <w:r w:rsidR="008A4456" w:rsidRPr="008A4456">
        <w:rPr>
          <w:rFonts w:eastAsia="Times New Roman" w:cstheme="minorHAnsi"/>
          <w:lang w:eastAsia="ru-RU"/>
        </w:rPr>
        <w:t xml:space="preserve"> </w:t>
      </w:r>
      <w:r w:rsidR="008A4456">
        <w:rPr>
          <w:rFonts w:eastAsia="Times New Roman" w:cstheme="minorHAnsi"/>
          <w:lang w:eastAsia="ru-RU"/>
        </w:rPr>
        <w:t>часто применяется совместно с s</w:t>
      </w:r>
      <w:proofErr w:type="spellStart"/>
      <w:r w:rsidR="008A4456">
        <w:rPr>
          <w:rFonts w:eastAsia="Times New Roman" w:cstheme="minorHAnsi"/>
          <w:lang w:val="en-US" w:eastAsia="ru-RU"/>
        </w:rPr>
        <w:t>afe</w:t>
      </w:r>
      <w:proofErr w:type="spellEnd"/>
      <w:r w:rsidR="008A4456" w:rsidRPr="008A4456">
        <w:rPr>
          <w:rFonts w:eastAsia="Times New Roman" w:cstheme="minorHAnsi"/>
          <w:lang w:eastAsia="ru-RU"/>
        </w:rPr>
        <w:t>-</w:t>
      </w:r>
      <w:proofErr w:type="gramStart"/>
      <w:r w:rsidR="008A4456">
        <w:rPr>
          <w:rFonts w:eastAsia="Times New Roman" w:cstheme="minorHAnsi"/>
          <w:lang w:eastAsia="ru-RU"/>
        </w:rPr>
        <w:t xml:space="preserve">оператором </w:t>
      </w:r>
      <w:r w:rsidR="008A4456" w:rsidRPr="008A4456">
        <w:rPr>
          <w:rFonts w:eastAsia="Times New Roman" w:cstheme="minorHAnsi"/>
          <w:lang w:eastAsia="ru-RU"/>
        </w:rPr>
        <w:t>?</w:t>
      </w:r>
      <w:proofErr w:type="gramEnd"/>
      <w:r w:rsidR="008A4456">
        <w:rPr>
          <w:rFonts w:eastAsia="Times New Roman" w:cstheme="minorHAnsi"/>
          <w:lang w:eastAsia="ru-RU"/>
        </w:rPr>
        <w:t xml:space="preserve">, </w:t>
      </w:r>
      <w:r w:rsidR="00AF792C">
        <w:rPr>
          <w:rFonts w:eastAsia="Times New Roman" w:cstheme="minorHAnsi"/>
          <w:lang w:eastAsia="ru-RU"/>
        </w:rPr>
        <w:t>понятно</w:t>
      </w:r>
      <w:r w:rsidR="008A4456">
        <w:rPr>
          <w:rFonts w:eastAsia="Times New Roman" w:cstheme="minorHAnsi"/>
          <w:lang w:eastAsia="ru-RU"/>
        </w:rPr>
        <w:t xml:space="preserve">, что </w:t>
      </w:r>
      <w:r w:rsidR="00AF792C">
        <w:rPr>
          <w:rFonts w:eastAsia="Times New Roman" w:cstheme="minorHAnsi"/>
          <w:lang w:eastAsia="ru-RU"/>
        </w:rPr>
        <w:t xml:space="preserve">конструкция </w:t>
      </w:r>
      <w:r w:rsidR="00AF792C">
        <w:rPr>
          <w:rFonts w:eastAsia="Times New Roman" w:cstheme="minorHAnsi"/>
          <w:lang w:val="en-US" w:eastAsia="ru-RU"/>
        </w:rPr>
        <w:t>obj</w:t>
      </w:r>
      <w:r w:rsidR="00AF792C" w:rsidRPr="00AF792C">
        <w:rPr>
          <w:rFonts w:eastAsia="Times New Roman" w:cstheme="minorHAnsi"/>
          <w:lang w:eastAsia="ru-RU"/>
        </w:rPr>
        <w:t>?.</w:t>
      </w:r>
      <w:r w:rsidR="00AF792C">
        <w:rPr>
          <w:rFonts w:eastAsia="Times New Roman" w:cstheme="minorHAnsi"/>
          <w:lang w:val="en-US" w:eastAsia="ru-RU"/>
        </w:rPr>
        <w:t>let</w:t>
      </w:r>
      <w:r w:rsidR="00AF792C" w:rsidRPr="00AF792C">
        <w:rPr>
          <w:rFonts w:eastAsia="Times New Roman" w:cstheme="minorHAnsi"/>
          <w:lang w:eastAsia="ru-RU"/>
        </w:rPr>
        <w:t xml:space="preserve"> {</w:t>
      </w:r>
      <w:r w:rsidR="00AF792C">
        <w:rPr>
          <w:rFonts w:eastAsia="Times New Roman" w:cstheme="minorHAnsi"/>
          <w:lang w:eastAsia="ru-RU"/>
        </w:rPr>
        <w:t xml:space="preserve"> *** </w:t>
      </w:r>
      <w:r w:rsidR="00AF792C" w:rsidRPr="00AF792C">
        <w:rPr>
          <w:rFonts w:eastAsia="Times New Roman" w:cstheme="minorHAnsi"/>
          <w:lang w:eastAsia="ru-RU"/>
        </w:rPr>
        <w:t>}</w:t>
      </w:r>
      <w:r w:rsidR="00AF792C">
        <w:rPr>
          <w:rFonts w:eastAsia="Times New Roman" w:cstheme="minorHAnsi"/>
          <w:lang w:eastAsia="ru-RU"/>
        </w:rPr>
        <w:t xml:space="preserve"> значит «если </w:t>
      </w:r>
      <w:proofErr w:type="spellStart"/>
      <w:r w:rsidR="00AF792C">
        <w:rPr>
          <w:rFonts w:eastAsia="Times New Roman" w:cstheme="minorHAnsi"/>
          <w:lang w:eastAsia="ru-RU"/>
        </w:rPr>
        <w:t>обьект</w:t>
      </w:r>
      <w:proofErr w:type="spellEnd"/>
      <w:r w:rsidR="00AF792C">
        <w:rPr>
          <w:rFonts w:eastAsia="Times New Roman" w:cstheme="minorHAnsi"/>
          <w:lang w:eastAsia="ru-RU"/>
        </w:rPr>
        <w:t xml:space="preserve"> существует позволь коду внутри блока выполнится». Вообще совместное применение с s</w:t>
      </w:r>
      <w:proofErr w:type="spellStart"/>
      <w:r w:rsidR="00AF792C">
        <w:rPr>
          <w:rFonts w:eastAsia="Times New Roman" w:cstheme="minorHAnsi"/>
          <w:lang w:val="en-US" w:eastAsia="ru-RU"/>
        </w:rPr>
        <w:t>afe</w:t>
      </w:r>
      <w:proofErr w:type="spellEnd"/>
      <w:r w:rsidR="00AF792C" w:rsidRPr="00AF792C">
        <w:rPr>
          <w:rFonts w:eastAsia="Times New Roman" w:cstheme="minorHAnsi"/>
          <w:lang w:eastAsia="ru-RU"/>
        </w:rPr>
        <w:t>-о</w:t>
      </w:r>
      <w:r w:rsidR="00AF792C">
        <w:rPr>
          <w:rFonts w:eastAsia="Times New Roman" w:cstheme="minorHAnsi"/>
          <w:lang w:eastAsia="ru-RU"/>
        </w:rPr>
        <w:t>ператором наиболее частое применение l</w:t>
      </w:r>
      <w:r w:rsidR="00AF792C">
        <w:rPr>
          <w:rFonts w:eastAsia="Times New Roman" w:cstheme="minorHAnsi"/>
          <w:lang w:val="en-US" w:eastAsia="ru-RU"/>
        </w:rPr>
        <w:t>et</w:t>
      </w:r>
      <w:r w:rsidR="00AF792C" w:rsidRPr="00AF792C">
        <w:rPr>
          <w:rFonts w:eastAsia="Times New Roman" w:cstheme="minorHAnsi"/>
          <w:lang w:eastAsia="ru-RU"/>
        </w:rPr>
        <w:t xml:space="preserve">. </w:t>
      </w:r>
      <w:r w:rsidR="00AF792C">
        <w:rPr>
          <w:rFonts w:eastAsia="Times New Roman" w:cstheme="minorHAnsi"/>
          <w:lang w:eastAsia="ru-RU"/>
        </w:rPr>
        <w:t xml:space="preserve">Внутренние проверки </w:t>
      </w:r>
      <w:r w:rsidR="00AF792C">
        <w:rPr>
          <w:rFonts w:eastAsia="Times New Roman" w:cstheme="minorHAnsi"/>
          <w:lang w:val="en-US" w:eastAsia="ru-RU"/>
        </w:rPr>
        <w:t>IDE</w:t>
      </w:r>
      <w:r w:rsidR="00AF792C" w:rsidRPr="00AF792C">
        <w:rPr>
          <w:rFonts w:eastAsia="Times New Roman" w:cstheme="minorHAnsi"/>
          <w:lang w:eastAsia="ru-RU"/>
        </w:rPr>
        <w:t xml:space="preserve"> </w:t>
      </w:r>
      <w:r w:rsidR="00AF792C">
        <w:rPr>
          <w:rFonts w:eastAsia="Times New Roman" w:cstheme="minorHAnsi"/>
          <w:lang w:val="en-US" w:eastAsia="ru-RU"/>
        </w:rPr>
        <w:t>IDEA</w:t>
      </w:r>
      <w:r w:rsidR="00AF792C" w:rsidRPr="00AF792C">
        <w:rPr>
          <w:rFonts w:eastAsia="Times New Roman" w:cstheme="minorHAnsi"/>
          <w:lang w:eastAsia="ru-RU"/>
        </w:rPr>
        <w:t xml:space="preserve"> </w:t>
      </w:r>
      <w:r w:rsidR="00AF792C">
        <w:rPr>
          <w:rFonts w:eastAsia="Times New Roman" w:cstheme="minorHAnsi"/>
          <w:lang w:eastAsia="ru-RU"/>
        </w:rPr>
        <w:t xml:space="preserve">часто советуют исправить «классическую» проверку на </w:t>
      </w:r>
      <w:r w:rsidR="00AF792C">
        <w:rPr>
          <w:rFonts w:eastAsia="Times New Roman" w:cstheme="minorHAnsi"/>
          <w:lang w:val="en-US" w:eastAsia="ru-RU"/>
        </w:rPr>
        <w:t>null</w:t>
      </w:r>
      <w:r w:rsidR="00AF792C" w:rsidRPr="00AF792C">
        <w:rPr>
          <w:rFonts w:eastAsia="Times New Roman" w:cstheme="minorHAnsi"/>
          <w:lang w:eastAsia="ru-RU"/>
        </w:rPr>
        <w:t xml:space="preserve"> и</w:t>
      </w:r>
      <w:r w:rsidR="00AF792C">
        <w:rPr>
          <w:rFonts w:eastAsia="Times New Roman" w:cstheme="minorHAnsi"/>
          <w:lang w:eastAsia="ru-RU"/>
        </w:rPr>
        <w:t>менно этой конструкцией.</w:t>
      </w:r>
      <w:r w:rsidR="00AF792C" w:rsidRPr="00AF792C">
        <w:rPr>
          <w:rFonts w:eastAsia="Times New Roman" w:cstheme="minorHAnsi"/>
          <w:lang w:eastAsia="ru-RU"/>
        </w:rPr>
        <w:t xml:space="preserve"> </w:t>
      </w:r>
    </w:p>
    <w:p w14:paraId="23C68FB7" w14:textId="6B765141" w:rsidR="00104C20" w:rsidRDefault="00104C20" w:rsidP="00017FA0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Вообще </w:t>
      </w:r>
      <w:r>
        <w:rPr>
          <w:rFonts w:eastAsia="Times New Roman" w:cstheme="minorHAnsi"/>
          <w:lang w:val="en-US" w:eastAsia="ru-RU"/>
        </w:rPr>
        <w:t>let</w:t>
      </w:r>
      <w:r w:rsidRPr="00104C2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конечно можно применять и без s</w:t>
      </w:r>
      <w:proofErr w:type="spellStart"/>
      <w:r>
        <w:rPr>
          <w:rFonts w:eastAsia="Times New Roman" w:cstheme="minorHAnsi"/>
          <w:lang w:val="en-US" w:eastAsia="ru-RU"/>
        </w:rPr>
        <w:t>afe</w:t>
      </w:r>
      <w:proofErr w:type="spellEnd"/>
      <w:r w:rsidRPr="00104C20">
        <w:rPr>
          <w:rFonts w:eastAsia="Times New Roman" w:cstheme="minorHAnsi"/>
          <w:lang w:eastAsia="ru-RU"/>
        </w:rPr>
        <w:t>-</w:t>
      </w:r>
      <w:r>
        <w:rPr>
          <w:rFonts w:eastAsia="Times New Roman" w:cstheme="minorHAnsi"/>
          <w:lang w:eastAsia="ru-RU"/>
        </w:rPr>
        <w:t xml:space="preserve">оператора, но разработчики </w:t>
      </w:r>
      <w:proofErr w:type="gramStart"/>
      <w:r>
        <w:rPr>
          <w:rFonts w:eastAsia="Times New Roman" w:cstheme="minorHAnsi"/>
          <w:lang w:eastAsia="ru-RU"/>
        </w:rPr>
        <w:t>языка(</w:t>
      </w:r>
      <w:proofErr w:type="gramEnd"/>
      <w:r>
        <w:rPr>
          <w:rFonts w:eastAsia="Times New Roman" w:cstheme="minorHAnsi"/>
          <w:lang w:eastAsia="ru-RU"/>
        </w:rPr>
        <w:t xml:space="preserve">ИМХО) задумывали для этих целей </w:t>
      </w:r>
      <w:r>
        <w:rPr>
          <w:rFonts w:eastAsia="Times New Roman" w:cstheme="minorHAnsi"/>
          <w:lang w:val="en-US" w:eastAsia="ru-RU"/>
        </w:rPr>
        <w:t>run</w:t>
      </w:r>
      <w:r w:rsidRPr="00104C20">
        <w:rPr>
          <w:rFonts w:eastAsia="Times New Roman" w:cstheme="minorHAnsi"/>
          <w:lang w:eastAsia="ru-RU"/>
        </w:rPr>
        <w:t xml:space="preserve"> { *** }.</w:t>
      </w:r>
      <w:r>
        <w:rPr>
          <w:rFonts w:eastAsia="Times New Roman" w:cstheme="minorHAnsi"/>
          <w:lang w:eastAsia="ru-RU"/>
        </w:rPr>
        <w:t xml:space="preserve"> Но ссылка </w:t>
      </w:r>
      <w:proofErr w:type="gramStart"/>
      <w:r>
        <w:rPr>
          <w:rFonts w:eastAsia="Times New Roman" w:cstheme="minorHAnsi"/>
          <w:lang w:val="en-US" w:eastAsia="ru-RU"/>
        </w:rPr>
        <w:t xml:space="preserve">it </w:t>
      </w:r>
      <w:r w:rsidR="005702A5">
        <w:rPr>
          <w:rFonts w:eastAsia="Times New Roman" w:cstheme="minorHAnsi"/>
          <w:lang w:eastAsia="ru-RU"/>
        </w:rPr>
        <w:t>наверное</w:t>
      </w:r>
      <w:proofErr w:type="gramEnd"/>
      <w:r w:rsidR="005702A5">
        <w:rPr>
          <w:rFonts w:eastAsia="Times New Roman" w:cstheme="minorHAnsi"/>
          <w:lang w:eastAsia="ru-RU"/>
        </w:rPr>
        <w:t xml:space="preserve"> короче и все юзают </w:t>
      </w:r>
      <w:r w:rsidR="005702A5">
        <w:rPr>
          <w:rFonts w:eastAsia="Times New Roman" w:cstheme="minorHAnsi"/>
          <w:lang w:val="en-US" w:eastAsia="ru-RU"/>
        </w:rPr>
        <w:t>let.</w:t>
      </w:r>
    </w:p>
    <w:p w14:paraId="35182486" w14:textId="7A3DF088" w:rsidR="005702A5" w:rsidRDefault="005702A5" w:rsidP="00017FA0">
      <w:pPr>
        <w:rPr>
          <w:rFonts w:eastAsia="Times New Roman" w:cstheme="minorHAnsi"/>
          <w:lang w:val="en-US" w:eastAsia="ru-RU"/>
        </w:rPr>
      </w:pPr>
    </w:p>
    <w:p w14:paraId="35419907" w14:textId="2C74C514" w:rsidR="005702A5" w:rsidRDefault="00357AA0" w:rsidP="00017FA0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r</w:t>
      </w:r>
      <w:r w:rsidR="005702A5">
        <w:rPr>
          <w:rFonts w:eastAsia="Times New Roman" w:cstheme="minorHAnsi"/>
          <w:lang w:val="en-US" w:eastAsia="ru-RU"/>
        </w:rPr>
        <w:t>un</w:t>
      </w:r>
      <w:r w:rsidR="005702A5" w:rsidRPr="005702A5">
        <w:rPr>
          <w:rFonts w:eastAsia="Times New Roman" w:cstheme="minorHAnsi"/>
          <w:lang w:eastAsia="ru-RU"/>
        </w:rPr>
        <w:t xml:space="preserve"> – </w:t>
      </w:r>
      <w:r w:rsidR="005702A5">
        <w:rPr>
          <w:rFonts w:eastAsia="Times New Roman" w:cstheme="minorHAnsi"/>
          <w:lang w:eastAsia="ru-RU"/>
        </w:rPr>
        <w:t>«запустить, выполнить»</w:t>
      </w:r>
      <w:r w:rsidR="00220513" w:rsidRPr="00220513">
        <w:rPr>
          <w:rFonts w:eastAsia="Times New Roman" w:cstheme="minorHAnsi"/>
          <w:lang w:eastAsia="ru-RU"/>
        </w:rPr>
        <w:t xml:space="preserve"> </w:t>
      </w:r>
      <w:r w:rsidR="00220513">
        <w:rPr>
          <w:rFonts w:eastAsia="Times New Roman" w:cstheme="minorHAnsi"/>
          <w:lang w:eastAsia="ru-RU"/>
        </w:rPr>
        <w:t xml:space="preserve">в контексте </w:t>
      </w:r>
      <w:r w:rsidR="00220513">
        <w:rPr>
          <w:rFonts w:eastAsia="Times New Roman" w:cstheme="minorHAnsi"/>
          <w:lang w:val="en-US" w:eastAsia="ru-RU"/>
        </w:rPr>
        <w:t>IT</w:t>
      </w:r>
      <w:r w:rsidR="00220513" w:rsidRPr="005702A5">
        <w:rPr>
          <w:rFonts w:eastAsia="Times New Roman" w:cstheme="minorHAnsi"/>
          <w:lang w:eastAsia="ru-RU"/>
        </w:rPr>
        <w:t xml:space="preserve"> и</w:t>
      </w:r>
      <w:r w:rsidR="00220513">
        <w:rPr>
          <w:rFonts w:eastAsia="Times New Roman" w:cstheme="minorHAnsi"/>
          <w:lang w:eastAsia="ru-RU"/>
        </w:rPr>
        <w:t xml:space="preserve"> разработки</w:t>
      </w:r>
      <w:r w:rsidR="005702A5">
        <w:rPr>
          <w:rFonts w:eastAsia="Times New Roman" w:cstheme="minorHAnsi"/>
          <w:lang w:eastAsia="ru-RU"/>
        </w:rPr>
        <w:t xml:space="preserve">. Именно та команда, вместо которой все используют </w:t>
      </w:r>
      <w:r w:rsidR="005702A5">
        <w:rPr>
          <w:rFonts w:eastAsia="Times New Roman" w:cstheme="minorHAnsi"/>
          <w:lang w:val="en-US" w:eastAsia="ru-RU"/>
        </w:rPr>
        <w:t>let</w:t>
      </w:r>
      <w:r w:rsidR="005702A5" w:rsidRPr="005702A5">
        <w:rPr>
          <w:rFonts w:eastAsia="Times New Roman" w:cstheme="minorHAnsi"/>
          <w:lang w:eastAsia="ru-RU"/>
        </w:rPr>
        <w:t xml:space="preserve">. </w:t>
      </w:r>
      <w:r w:rsidR="005702A5">
        <w:rPr>
          <w:rFonts w:eastAsia="Times New Roman" w:cstheme="minorHAnsi"/>
          <w:lang w:eastAsia="ru-RU"/>
        </w:rPr>
        <w:t xml:space="preserve">Они обе возвращают </w:t>
      </w:r>
      <w:r w:rsidR="00751B91">
        <w:rPr>
          <w:rFonts w:eastAsia="Times New Roman" w:cstheme="minorHAnsi"/>
          <w:lang w:eastAsia="ru-RU"/>
        </w:rPr>
        <w:t xml:space="preserve">результат лямбды, но тут не переопределённая ссылка на </w:t>
      </w:r>
      <w:r w:rsidR="006527D7">
        <w:rPr>
          <w:rFonts w:eastAsia="Times New Roman" w:cstheme="minorHAnsi"/>
          <w:lang w:eastAsia="ru-RU"/>
        </w:rPr>
        <w:t>объект</w:t>
      </w:r>
      <w:r w:rsidR="00751B91">
        <w:rPr>
          <w:rFonts w:eastAsia="Times New Roman" w:cstheme="minorHAnsi"/>
          <w:lang w:eastAsia="ru-RU"/>
        </w:rPr>
        <w:t xml:space="preserve">-параметр </w:t>
      </w:r>
      <w:r w:rsidR="00751B91">
        <w:rPr>
          <w:rFonts w:eastAsia="Times New Roman" w:cstheme="minorHAnsi"/>
          <w:lang w:val="en-US" w:eastAsia="ru-RU"/>
        </w:rPr>
        <w:t>this</w:t>
      </w:r>
      <w:r w:rsidR="00751B91" w:rsidRPr="00751B91">
        <w:rPr>
          <w:rFonts w:eastAsia="Times New Roman" w:cstheme="minorHAnsi"/>
          <w:lang w:eastAsia="ru-RU"/>
        </w:rPr>
        <w:t>.</w:t>
      </w:r>
      <w:r w:rsidR="006527D7" w:rsidRPr="006527D7">
        <w:rPr>
          <w:rFonts w:eastAsia="Times New Roman" w:cstheme="minorHAnsi"/>
          <w:lang w:eastAsia="ru-RU"/>
        </w:rPr>
        <w:t xml:space="preserve"> </w:t>
      </w:r>
      <w:r w:rsidR="006527D7">
        <w:rPr>
          <w:rFonts w:eastAsia="Times New Roman" w:cstheme="minorHAnsi"/>
          <w:lang w:eastAsia="ru-RU"/>
        </w:rPr>
        <w:t>Но, учитывая то, что r</w:t>
      </w:r>
      <w:r w:rsidR="006527D7">
        <w:rPr>
          <w:rFonts w:eastAsia="Times New Roman" w:cstheme="minorHAnsi"/>
          <w:lang w:val="en-US" w:eastAsia="ru-RU"/>
        </w:rPr>
        <w:t>un</w:t>
      </w:r>
      <w:r w:rsidR="006527D7" w:rsidRPr="006527D7">
        <w:rPr>
          <w:rFonts w:eastAsia="Times New Roman" w:cstheme="minorHAnsi"/>
          <w:lang w:eastAsia="ru-RU"/>
        </w:rPr>
        <w:t xml:space="preserve"> </w:t>
      </w:r>
      <w:r w:rsidR="006527D7">
        <w:rPr>
          <w:rFonts w:eastAsia="Times New Roman" w:cstheme="minorHAnsi"/>
          <w:lang w:eastAsia="ru-RU"/>
        </w:rPr>
        <w:t xml:space="preserve">можно использовать без объекта, можно все создать, запустить и </w:t>
      </w:r>
      <w:proofErr w:type="gramStart"/>
      <w:r w:rsidR="006527D7">
        <w:rPr>
          <w:rFonts w:eastAsia="Times New Roman" w:cstheme="minorHAnsi"/>
          <w:lang w:eastAsia="ru-RU"/>
        </w:rPr>
        <w:t>настроить</w:t>
      </w:r>
      <w:proofErr w:type="gramEnd"/>
      <w:r w:rsidR="006527D7">
        <w:rPr>
          <w:rFonts w:eastAsia="Times New Roman" w:cstheme="minorHAnsi"/>
          <w:lang w:eastAsia="ru-RU"/>
        </w:rPr>
        <w:t xml:space="preserve"> и вернуть результат в переменную результат выполнения.</w:t>
      </w:r>
    </w:p>
    <w:p w14:paraId="282BC2A1" w14:textId="31D67155" w:rsidR="00C1521A" w:rsidRDefault="00C1521A" w:rsidP="00017FA0">
      <w:pPr>
        <w:rPr>
          <w:rFonts w:eastAsia="Times New Roman" w:cstheme="minorHAnsi"/>
          <w:lang w:eastAsia="ru-RU"/>
        </w:rPr>
      </w:pPr>
    </w:p>
    <w:p w14:paraId="0AC6915D" w14:textId="107CF910" w:rsidR="00C1521A" w:rsidRDefault="00357AA0" w:rsidP="00017FA0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lastRenderedPageBreak/>
        <w:t>a</w:t>
      </w:r>
      <w:r w:rsidR="00C1521A">
        <w:rPr>
          <w:rFonts w:eastAsia="Times New Roman" w:cstheme="minorHAnsi"/>
          <w:lang w:val="en-US" w:eastAsia="ru-RU"/>
        </w:rPr>
        <w:t>pply</w:t>
      </w:r>
      <w:r w:rsidR="00C1521A" w:rsidRPr="00220513">
        <w:rPr>
          <w:rFonts w:eastAsia="Times New Roman" w:cstheme="minorHAnsi"/>
          <w:lang w:eastAsia="ru-RU"/>
        </w:rPr>
        <w:t xml:space="preserve"> </w:t>
      </w:r>
      <w:r w:rsidR="00220513" w:rsidRPr="00220513">
        <w:rPr>
          <w:rFonts w:eastAsia="Times New Roman" w:cstheme="minorHAnsi"/>
          <w:lang w:eastAsia="ru-RU"/>
        </w:rPr>
        <w:t>–</w:t>
      </w:r>
      <w:r w:rsidR="00C1521A" w:rsidRPr="00220513">
        <w:rPr>
          <w:rFonts w:eastAsia="Times New Roman" w:cstheme="minorHAnsi"/>
          <w:lang w:eastAsia="ru-RU"/>
        </w:rPr>
        <w:t xml:space="preserve"> </w:t>
      </w:r>
      <w:r w:rsidR="00220513">
        <w:rPr>
          <w:rFonts w:eastAsia="Times New Roman" w:cstheme="minorHAnsi"/>
          <w:lang w:eastAsia="ru-RU"/>
        </w:rPr>
        <w:t xml:space="preserve">«применить». Тут название говорит само за себя. Берется объект, после запускается </w:t>
      </w:r>
      <w:r w:rsidR="00220513">
        <w:rPr>
          <w:rFonts w:eastAsia="Times New Roman" w:cstheme="minorHAnsi"/>
          <w:lang w:val="en-US" w:eastAsia="ru-RU"/>
        </w:rPr>
        <w:t>apply</w:t>
      </w:r>
      <w:r w:rsidR="00220513" w:rsidRPr="00220513">
        <w:rPr>
          <w:rFonts w:eastAsia="Times New Roman" w:cstheme="minorHAnsi"/>
          <w:lang w:eastAsia="ru-RU"/>
        </w:rPr>
        <w:t xml:space="preserve"> </w:t>
      </w:r>
      <w:r w:rsidR="00220513">
        <w:rPr>
          <w:rFonts w:eastAsia="Times New Roman" w:cstheme="minorHAnsi"/>
          <w:lang w:eastAsia="ru-RU"/>
        </w:rPr>
        <w:t xml:space="preserve">и </w:t>
      </w:r>
      <w:proofErr w:type="spellStart"/>
      <w:r w:rsidR="00220513">
        <w:rPr>
          <w:rFonts w:eastAsia="Times New Roman" w:cstheme="minorHAnsi"/>
          <w:lang w:eastAsia="ru-RU"/>
        </w:rPr>
        <w:t>донастраивает</w:t>
      </w:r>
      <w:proofErr w:type="spellEnd"/>
      <w:r w:rsidR="00220513">
        <w:rPr>
          <w:rFonts w:eastAsia="Times New Roman" w:cstheme="minorHAnsi"/>
          <w:lang w:eastAsia="ru-RU"/>
        </w:rPr>
        <w:t xml:space="preserve"> его нужным образом. Устанавливаются дополнительные значения в переменные, которые отсутствуют в конструкторе или доп. методы инициализации, и после возвращает</w:t>
      </w:r>
      <w:r w:rsidR="00896AB4">
        <w:rPr>
          <w:rFonts w:eastAsia="Times New Roman" w:cstheme="minorHAnsi"/>
          <w:lang w:eastAsia="ru-RU"/>
        </w:rPr>
        <w:t xml:space="preserve"> </w:t>
      </w:r>
      <w:proofErr w:type="spellStart"/>
      <w:r w:rsidR="00896AB4">
        <w:rPr>
          <w:rFonts w:eastAsia="Times New Roman" w:cstheme="minorHAnsi"/>
          <w:lang w:eastAsia="ru-RU"/>
        </w:rPr>
        <w:t>донастроенный</w:t>
      </w:r>
      <w:proofErr w:type="spellEnd"/>
      <w:r w:rsidR="00896AB4">
        <w:rPr>
          <w:rFonts w:eastAsia="Times New Roman" w:cstheme="minorHAnsi"/>
          <w:lang w:eastAsia="ru-RU"/>
        </w:rPr>
        <w:t xml:space="preserve"> </w:t>
      </w:r>
      <w:proofErr w:type="spellStart"/>
      <w:r w:rsidR="00896AB4">
        <w:rPr>
          <w:rFonts w:eastAsia="Times New Roman" w:cstheme="minorHAnsi"/>
          <w:lang w:eastAsia="ru-RU"/>
        </w:rPr>
        <w:t>обьект</w:t>
      </w:r>
      <w:proofErr w:type="spellEnd"/>
      <w:r w:rsidR="00896AB4">
        <w:rPr>
          <w:rFonts w:eastAsia="Times New Roman" w:cstheme="minorHAnsi"/>
          <w:lang w:eastAsia="ru-RU"/>
        </w:rPr>
        <w:t>.</w:t>
      </w:r>
    </w:p>
    <w:p w14:paraId="7B28B060" w14:textId="63035F83" w:rsidR="00896AB4" w:rsidRDefault="00896AB4" w:rsidP="00017FA0">
      <w:pPr>
        <w:rPr>
          <w:rFonts w:eastAsia="Times New Roman" w:cstheme="minorHAnsi"/>
          <w:lang w:val="en-US" w:eastAsia="ru-RU"/>
        </w:rPr>
      </w:pPr>
    </w:p>
    <w:p w14:paraId="1374228C" w14:textId="50F50ADF" w:rsidR="00896AB4" w:rsidRDefault="00357AA0" w:rsidP="00017FA0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a</w:t>
      </w:r>
      <w:r w:rsidR="00896AB4">
        <w:rPr>
          <w:rFonts w:eastAsia="Times New Roman" w:cstheme="minorHAnsi"/>
          <w:lang w:val="en-US" w:eastAsia="ru-RU"/>
        </w:rPr>
        <w:t>lso</w:t>
      </w:r>
      <w:r w:rsidR="00896AB4" w:rsidRPr="00896AB4">
        <w:rPr>
          <w:rFonts w:eastAsia="Times New Roman" w:cstheme="minorHAnsi"/>
          <w:lang w:eastAsia="ru-RU"/>
        </w:rPr>
        <w:t xml:space="preserve"> – </w:t>
      </w:r>
      <w:r w:rsidR="00896AB4">
        <w:rPr>
          <w:rFonts w:eastAsia="Times New Roman" w:cstheme="minorHAnsi"/>
          <w:lang w:eastAsia="ru-RU"/>
        </w:rPr>
        <w:t>«кроме того, также». Значит это следующее «пожалуйста, помимо полученного результата нужно сделать</w:t>
      </w:r>
      <w:r>
        <w:rPr>
          <w:rFonts w:eastAsia="Times New Roman" w:cstheme="minorHAnsi"/>
          <w:lang w:eastAsia="ru-RU"/>
        </w:rPr>
        <w:t xml:space="preserve"> </w:t>
      </w:r>
      <w:r w:rsidR="00896AB4">
        <w:rPr>
          <w:rFonts w:eastAsia="Times New Roman" w:cstheme="minorHAnsi"/>
          <w:lang w:eastAsia="ru-RU"/>
        </w:rPr>
        <w:t xml:space="preserve">это и это». То есть мы говорим программе на необходимость совершения дополнительного действия после того, как получен </w:t>
      </w:r>
      <w:proofErr w:type="gramStart"/>
      <w:r w:rsidR="00896AB4">
        <w:rPr>
          <w:rFonts w:eastAsia="Times New Roman" w:cstheme="minorHAnsi"/>
          <w:lang w:eastAsia="ru-RU"/>
        </w:rPr>
        <w:t>какой либо</w:t>
      </w:r>
      <w:proofErr w:type="gramEnd"/>
      <w:r w:rsidR="00896AB4">
        <w:rPr>
          <w:rFonts w:eastAsia="Times New Roman" w:cstheme="minorHAnsi"/>
          <w:lang w:eastAsia="ru-RU"/>
        </w:rPr>
        <w:t xml:space="preserve"> результат. </w:t>
      </w:r>
      <w:r>
        <w:rPr>
          <w:rFonts w:eastAsia="Times New Roman" w:cstheme="minorHAnsi"/>
          <w:lang w:eastAsia="ru-RU"/>
        </w:rPr>
        <w:t>Также</w:t>
      </w:r>
      <w:r w:rsidR="00896AB4">
        <w:rPr>
          <w:rFonts w:eastAsia="Times New Roman" w:cstheme="minorHAnsi"/>
          <w:lang w:eastAsia="ru-RU"/>
        </w:rPr>
        <w:t xml:space="preserve"> функция может быть применена для получения </w:t>
      </w:r>
      <w:r>
        <w:rPr>
          <w:rFonts w:eastAsia="Times New Roman" w:cstheme="minorHAnsi"/>
          <w:lang w:eastAsia="ru-RU"/>
        </w:rPr>
        <w:t xml:space="preserve">отладочной информации или например, в контексте доп. условия, что если результат транзакции успешен, то нужно отправить </w:t>
      </w:r>
      <w:r>
        <w:rPr>
          <w:rFonts w:eastAsia="Times New Roman" w:cstheme="minorHAnsi"/>
          <w:lang w:val="en-US" w:eastAsia="ru-RU"/>
        </w:rPr>
        <w:t>email</w:t>
      </w:r>
      <w:r w:rsidRPr="00357AA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клиенту, что его запрос в обработке.</w:t>
      </w:r>
    </w:p>
    <w:p w14:paraId="080FF48E" w14:textId="6725B324" w:rsidR="00357AA0" w:rsidRDefault="00357AA0" w:rsidP="00017FA0">
      <w:pPr>
        <w:rPr>
          <w:rFonts w:eastAsia="Times New Roman" w:cstheme="minorHAnsi"/>
          <w:lang w:eastAsia="ru-RU"/>
        </w:rPr>
      </w:pPr>
    </w:p>
    <w:p w14:paraId="2C5657D4" w14:textId="44DA22D3" w:rsidR="00357AA0" w:rsidRPr="00A22C22" w:rsidRDefault="00357AA0" w:rsidP="00017FA0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with</w:t>
      </w:r>
      <w:r w:rsidRPr="00357AA0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 xml:space="preserve">«с чем-то». Учитывая, что </w:t>
      </w:r>
      <w:r>
        <w:rPr>
          <w:rFonts w:eastAsia="Times New Roman" w:cstheme="minorHAnsi"/>
          <w:lang w:val="en-US" w:eastAsia="ru-RU"/>
        </w:rPr>
        <w:t>with</w:t>
      </w:r>
      <w:r w:rsidRPr="00357AA0">
        <w:rPr>
          <w:rFonts w:eastAsia="Times New Roman" w:cstheme="minorHAnsi"/>
          <w:lang w:eastAsia="ru-RU"/>
        </w:rPr>
        <w:t>(</w:t>
      </w:r>
      <w:r>
        <w:rPr>
          <w:rFonts w:eastAsia="Times New Roman" w:cstheme="minorHAnsi"/>
          <w:lang w:val="en-US" w:eastAsia="ru-RU"/>
        </w:rPr>
        <w:t>param</w:t>
      </w:r>
      <w:r w:rsidRPr="00357AA0">
        <w:rPr>
          <w:rFonts w:eastAsia="Times New Roman" w:cstheme="minorHAnsi"/>
          <w:lang w:eastAsia="ru-RU"/>
        </w:rPr>
        <w:t xml:space="preserve">) </w:t>
      </w:r>
      <w:r>
        <w:rPr>
          <w:rFonts w:eastAsia="Times New Roman" w:cstheme="minorHAnsi"/>
          <w:lang w:eastAsia="ru-RU"/>
        </w:rPr>
        <w:t>имеет параметр</w:t>
      </w:r>
      <w:r w:rsidR="00A22C22" w:rsidRPr="00A22C22">
        <w:rPr>
          <w:rFonts w:eastAsia="Times New Roman" w:cstheme="minorHAnsi"/>
          <w:lang w:eastAsia="ru-RU"/>
        </w:rPr>
        <w:t xml:space="preserve"> </w:t>
      </w:r>
      <w:r w:rsidR="00A22C22">
        <w:rPr>
          <w:rFonts w:eastAsia="Times New Roman" w:cstheme="minorHAnsi"/>
          <w:lang w:eastAsia="ru-RU"/>
        </w:rPr>
        <w:t>в круглых скобках</w:t>
      </w:r>
      <w:r>
        <w:rPr>
          <w:rFonts w:eastAsia="Times New Roman" w:cstheme="minorHAnsi"/>
          <w:lang w:eastAsia="ru-RU"/>
        </w:rPr>
        <w:t xml:space="preserve">, над которым </w:t>
      </w:r>
      <w:r w:rsidR="00A22C22">
        <w:rPr>
          <w:rFonts w:eastAsia="Times New Roman" w:cstheme="minorHAnsi"/>
          <w:lang w:eastAsia="ru-RU"/>
        </w:rPr>
        <w:t>совершается действие, то семантика данной функции значит что нужно что- то сделать над определённым объектом. И точка.</w:t>
      </w:r>
    </w:p>
    <w:p w14:paraId="7B7D8916" w14:textId="1A011638" w:rsidR="00751B91" w:rsidRDefault="00751B91" w:rsidP="00017FA0">
      <w:pPr>
        <w:rPr>
          <w:rFonts w:eastAsia="Times New Roman" w:cstheme="minorHAnsi"/>
          <w:lang w:eastAsia="ru-RU"/>
        </w:rPr>
      </w:pPr>
    </w:p>
    <w:p w14:paraId="36BE1452" w14:textId="77777777" w:rsidR="00751B91" w:rsidRDefault="00751B91" w:rsidP="00017FA0">
      <w:pPr>
        <w:rPr>
          <w:rFonts w:eastAsia="Times New Roman" w:cstheme="minorHAnsi"/>
          <w:lang w:eastAsia="ru-RU"/>
        </w:rPr>
      </w:pPr>
    </w:p>
    <w:p w14:paraId="65B29A27" w14:textId="0FD0B1DF" w:rsidR="00751B91" w:rsidRDefault="00751B91" w:rsidP="00017FA0">
      <w:pPr>
        <w:rPr>
          <w:rFonts w:eastAsia="Times New Roman" w:cstheme="minorHAnsi"/>
          <w:lang w:eastAsia="ru-RU"/>
        </w:rPr>
      </w:pPr>
    </w:p>
    <w:p w14:paraId="54447A79" w14:textId="77777777" w:rsidR="00751B91" w:rsidRPr="00751B91" w:rsidRDefault="00751B91" w:rsidP="00017FA0">
      <w:pPr>
        <w:rPr>
          <w:rFonts w:eastAsia="Times New Roman" w:cstheme="minorHAnsi"/>
          <w:lang w:eastAsia="ru-RU"/>
        </w:rPr>
      </w:pPr>
    </w:p>
    <w:p w14:paraId="4F57ED1E" w14:textId="7B308870" w:rsidR="005702A5" w:rsidRDefault="005702A5" w:rsidP="00017FA0">
      <w:pPr>
        <w:rPr>
          <w:rFonts w:eastAsia="Times New Roman" w:cstheme="minorHAnsi"/>
          <w:lang w:eastAsia="ru-RU"/>
        </w:rPr>
      </w:pPr>
    </w:p>
    <w:p w14:paraId="0FEF2A26" w14:textId="77777777" w:rsidR="005702A5" w:rsidRPr="00104C20" w:rsidRDefault="005702A5" w:rsidP="00017FA0">
      <w:pPr>
        <w:rPr>
          <w:rFonts w:eastAsia="Times New Roman" w:cstheme="minorHAnsi"/>
          <w:lang w:eastAsia="ru-RU"/>
        </w:rPr>
      </w:pPr>
    </w:p>
    <w:p w14:paraId="787847DD" w14:textId="77777777" w:rsidR="00AC1602" w:rsidRDefault="00AC1602" w:rsidP="00671FCA">
      <w:pPr>
        <w:pStyle w:val="a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3AD0795" w14:textId="59F0D69A" w:rsidR="00671FCA" w:rsidRPr="00671FCA" w:rsidRDefault="00671FCA" w:rsidP="00671FCA">
      <w:pPr>
        <w:rPr>
          <w:rFonts w:ascii="Menlo" w:eastAsia="Times New Roman" w:hAnsi="Menlo" w:cs="Menlo"/>
          <w:color w:val="4D4D4C"/>
          <w:sz w:val="21"/>
          <w:szCs w:val="21"/>
          <w:shd w:val="clear" w:color="auto" w:fill="FBFDFF"/>
          <w:lang w:eastAsia="ru-RU"/>
        </w:rPr>
      </w:pPr>
    </w:p>
    <w:p w14:paraId="7DA3861C" w14:textId="77777777" w:rsidR="00671FCA" w:rsidRPr="00671FCA" w:rsidRDefault="00671FCA" w:rsidP="00671FCA">
      <w:pPr>
        <w:rPr>
          <w:rFonts w:ascii="Times New Roman" w:eastAsia="Times New Roman" w:hAnsi="Times New Roman" w:cs="Times New Roman"/>
          <w:lang w:eastAsia="ru-RU"/>
        </w:rPr>
      </w:pPr>
    </w:p>
    <w:p w14:paraId="7E9AC132" w14:textId="77777777" w:rsidR="00671FCA" w:rsidRPr="00081D6D" w:rsidRDefault="00671FCA" w:rsidP="00671FCA"/>
    <w:sectPr w:rsidR="00671FCA" w:rsidRPr="0008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EF"/>
    <w:multiLevelType w:val="multilevel"/>
    <w:tmpl w:val="8F0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14067"/>
    <w:multiLevelType w:val="hybridMultilevel"/>
    <w:tmpl w:val="B40225A6"/>
    <w:lvl w:ilvl="0" w:tplc="1AC67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6B08"/>
    <w:multiLevelType w:val="multilevel"/>
    <w:tmpl w:val="D61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62E4E"/>
    <w:multiLevelType w:val="multilevel"/>
    <w:tmpl w:val="4AE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91D7E"/>
    <w:multiLevelType w:val="multilevel"/>
    <w:tmpl w:val="469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622BEC"/>
    <w:multiLevelType w:val="multilevel"/>
    <w:tmpl w:val="56A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179B8"/>
    <w:multiLevelType w:val="hybridMultilevel"/>
    <w:tmpl w:val="E2A8FAEA"/>
    <w:lvl w:ilvl="0" w:tplc="2690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EF8"/>
    <w:multiLevelType w:val="multilevel"/>
    <w:tmpl w:val="44B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739003">
    <w:abstractNumId w:val="6"/>
  </w:num>
  <w:num w:numId="2" w16cid:durableId="1892496210">
    <w:abstractNumId w:val="1"/>
  </w:num>
  <w:num w:numId="3" w16cid:durableId="2068264867">
    <w:abstractNumId w:val="2"/>
  </w:num>
  <w:num w:numId="4" w16cid:durableId="892741691">
    <w:abstractNumId w:val="4"/>
  </w:num>
  <w:num w:numId="5" w16cid:durableId="523061282">
    <w:abstractNumId w:val="0"/>
  </w:num>
  <w:num w:numId="6" w16cid:durableId="1647202622">
    <w:abstractNumId w:val="5"/>
  </w:num>
  <w:num w:numId="7" w16cid:durableId="1082291802">
    <w:abstractNumId w:val="7"/>
  </w:num>
  <w:num w:numId="8" w16cid:durableId="103365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D"/>
    <w:rsid w:val="00017FA0"/>
    <w:rsid w:val="00045A0E"/>
    <w:rsid w:val="00081D6D"/>
    <w:rsid w:val="000F0F02"/>
    <w:rsid w:val="00104C20"/>
    <w:rsid w:val="00220513"/>
    <w:rsid w:val="00357AA0"/>
    <w:rsid w:val="003C18FB"/>
    <w:rsid w:val="005702A5"/>
    <w:rsid w:val="006527D7"/>
    <w:rsid w:val="00671FCA"/>
    <w:rsid w:val="00691CD0"/>
    <w:rsid w:val="00751B91"/>
    <w:rsid w:val="007F26AF"/>
    <w:rsid w:val="008126C3"/>
    <w:rsid w:val="00896AB4"/>
    <w:rsid w:val="008A4456"/>
    <w:rsid w:val="009861B8"/>
    <w:rsid w:val="00A22C22"/>
    <w:rsid w:val="00AC1602"/>
    <w:rsid w:val="00AF792C"/>
    <w:rsid w:val="00BE5795"/>
    <w:rsid w:val="00C1521A"/>
    <w:rsid w:val="00C7556F"/>
    <w:rsid w:val="00C8048F"/>
    <w:rsid w:val="00C961E8"/>
    <w:rsid w:val="00CF5942"/>
    <w:rsid w:val="00E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81A76"/>
  <w15:chartTrackingRefBased/>
  <w15:docId w15:val="{94C4CE68-EA37-FC46-9B13-444E6A50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81D6D"/>
    <w:pPr>
      <w:ind w:left="720"/>
      <w:contextualSpacing/>
    </w:pPr>
  </w:style>
  <w:style w:type="character" w:customStyle="1" w:styleId="hljs-keyword">
    <w:name w:val="hljs-keyword"/>
    <w:basedOn w:val="a0"/>
    <w:rsid w:val="00671FCA"/>
  </w:style>
  <w:style w:type="character" w:customStyle="1" w:styleId="hljs-string">
    <w:name w:val="hljs-string"/>
    <w:basedOn w:val="a0"/>
    <w:rsid w:val="00671FCA"/>
  </w:style>
  <w:style w:type="paragraph" w:styleId="a4">
    <w:name w:val="Normal (Web)"/>
    <w:basedOn w:val="a"/>
    <w:uiPriority w:val="99"/>
    <w:semiHidden/>
    <w:unhideWhenUsed/>
    <w:rsid w:val="00671F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71FCA"/>
  </w:style>
  <w:style w:type="character" w:styleId="HTML">
    <w:name w:val="HTML Code"/>
    <w:basedOn w:val="a0"/>
    <w:uiPriority w:val="99"/>
    <w:semiHidden/>
    <w:unhideWhenUsed/>
    <w:rsid w:val="00671F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2022-08-15T17:02:00Z</dcterms:created>
  <dcterms:modified xsi:type="dcterms:W3CDTF">2022-08-16T19:01:00Z</dcterms:modified>
</cp:coreProperties>
</file>