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Сегреевич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Сохранить пароль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p>
      <w:pPr>
        <w:numPr>
          <w:ilvl w:val="0"/>
          <w:numId w:val="1001"/>
        </w:numPr>
        <w:pStyle w:val="Compact"/>
      </w:pPr>
      <w:r>
        <w:t xml:space="preserve">Настроить chezmoi на новой машине</w:t>
      </w:r>
    </w:p>
    <w:p>
      <w:pPr>
        <w:numPr>
          <w:ilvl w:val="0"/>
          <w:numId w:val="1001"/>
        </w:numPr>
        <w:pStyle w:val="Compact"/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 1.1 Основные свойства Данные хранятся в файловой системе в виде каталогов и файлов. Файлы шифруются с помощью GPG-ключа. 1.2 Структура базы паролей 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 Если же необходимо использовать дополнительное программное обеспечение, необходимо семантику заложить в структуру базы паролей. chezmoi используется для управления файлами конфигурации домашнего каталога пользователя. Конфигурация chezmoi 2.2.1 Рабочие файлы Состояние файлов конфигурации сохраняется в каталоге ~/.local/share/chezmoi. Он является клоном вашего репозитория dotfiles. Файл конфигурации ~/.config/chezmoi/chezmoi.toml (можно использовать также JSON или YAML) специфичен для локальной машины. Файлы, содержимое которых одинаково на всех ваших машинах, дословно копируются из исходного каталога. 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pass и gopass</w:t>
      </w:r>
    </w:p>
    <w:p>
      <w:pPr>
        <w:pStyle w:val="CaptionedFigure"/>
      </w:pPr>
      <w:r>
        <w:drawing>
          <wp:inline>
            <wp:extent cx="3733800" cy="1620874"/>
            <wp:effectExtent b="0" l="0" r="0" t="0"/>
            <wp:docPr descr="Установка" title="" id="24" name="Picture"/>
            <a:graphic>
              <a:graphicData uri="http://schemas.openxmlformats.org/drawingml/2006/picture">
                <pic:pic>
                  <pic:nvPicPr>
                    <pic:cNvPr descr="/home/ssnikulenkov/Pictures/Screenshot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Просмотрим список ключей. Инициализируем хранилище. Синхронизируемс git Создадим структуру git.</w:t>
      </w:r>
    </w:p>
    <w:p>
      <w:pPr>
        <w:pStyle w:val="CaptionedFigure"/>
      </w:pPr>
      <w:r>
        <w:drawing>
          <wp:inline>
            <wp:extent cx="3733800" cy="1566914"/>
            <wp:effectExtent b="0" l="0" r="0" t="0"/>
            <wp:docPr descr="список ключей" title="" id="27" name="Picture"/>
            <a:graphic>
              <a:graphicData uri="http://schemas.openxmlformats.org/drawingml/2006/picture">
                <pic:pic>
                  <pic:nvPicPr>
                    <pic:cNvPr descr="/home/ssnikulenkov/Pictures/Screenshot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ключей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создать). Для синхронизации выполняется следующая команда: pass git pull pass git push Следует заметить, что отслеживаются только изменения, сделанные через сам gopass (или pass). Если изменения сделаны непосредственно на файловой системе, необходимо вручную закоммитить и выложить изменения. Проверим статус синхронизации.</w:t>
      </w:r>
    </w:p>
    <w:p>
      <w:pPr>
        <w:pStyle w:val="CaptionedFigure"/>
      </w:pPr>
      <w:r>
        <w:drawing>
          <wp:inline>
            <wp:extent cx="3733800" cy="1236929"/>
            <wp:effectExtent b="0" l="0" r="0" t="0"/>
            <wp:docPr descr="синхронизация" title="" id="30" name="Picture"/>
            <a:graphic>
              <a:graphicData uri="http://schemas.openxmlformats.org/drawingml/2006/picture">
                <pic:pic>
                  <pic:nvPicPr>
                    <pic:cNvPr descr="/home/ssnikulenkov/Pictures/Screenshot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синхронизация</w:t>
      </w:r>
    </w:p>
    <w:p>
      <w:pPr>
        <w:pStyle w:val="BodyText"/>
      </w:pPr>
      <w:r>
        <w:t xml:space="preserve">Для взаимодействия с броузером используем интерфейс native messaging. Кроме плагина к броузеру устанавливается программа, обеспечивающая интерфейс native messaging.</w:t>
      </w:r>
    </w:p>
    <w:p>
      <w:pPr>
        <w:pStyle w:val="CaptionedFigure"/>
      </w:pPr>
      <w:r>
        <w:drawing>
          <wp:inline>
            <wp:extent cx="3733800" cy="2592291"/>
            <wp:effectExtent b="0" l="0" r="0" t="0"/>
            <wp:docPr descr="установка" title="" id="33" name="Picture"/>
            <a:graphic>
              <a:graphicData uri="http://schemas.openxmlformats.org/drawingml/2006/picture">
                <pic:pic>
                  <pic:nvPicPr>
                    <pic:cNvPr descr="/home/ssnikulenkov/Pictures/Screenshots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</w:t>
      </w:r>
    </w:p>
    <w:p>
      <w:pPr>
        <w:pStyle w:val="BodyText"/>
      </w:pPr>
      <w:r>
        <w:t xml:space="preserve">Добавим новый пароль. Отобразим пароль для указанного имени файла. Заменим существующий пароль</w:t>
      </w:r>
    </w:p>
    <w:p>
      <w:pPr>
        <w:pStyle w:val="CaptionedFigure"/>
      </w:pPr>
      <w:r>
        <w:drawing>
          <wp:inline>
            <wp:extent cx="3733800" cy="2427547"/>
            <wp:effectExtent b="0" l="0" r="0" t="0"/>
            <wp:docPr descr="добавление пароля" title="" id="36" name="Picture"/>
            <a:graphic>
              <a:graphicData uri="http://schemas.openxmlformats.org/drawingml/2006/picture">
                <pic:pic>
                  <pic:nvPicPr>
                    <pic:cNvPr descr="/home/ssnikulenkov/Pictures/Screenshots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пароля</w:t>
      </w:r>
    </w:p>
    <w:p>
      <w:pPr>
        <w:pStyle w:val="BodyText"/>
      </w:pPr>
      <w:r>
        <w:t xml:space="preserve">Установим дополнительное программное обеспечение. Установим шрифты.</w:t>
      </w:r>
    </w:p>
    <w:p>
      <w:pPr>
        <w:pStyle w:val="CaptionedFigure"/>
      </w:pPr>
      <w:r>
        <w:drawing>
          <wp:inline>
            <wp:extent cx="3733800" cy="1471590"/>
            <wp:effectExtent b="0" l="0" r="0" t="0"/>
            <wp:docPr descr="установка" title="" id="39" name="Picture"/>
            <a:graphic>
              <a:graphicData uri="http://schemas.openxmlformats.org/drawingml/2006/picture">
                <pic:pic>
                  <pic:nvPicPr>
                    <pic:cNvPr descr="/home/ssnikulenkov/Pictures/Screenshots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</w:t>
      </w:r>
    </w:p>
    <w:p>
      <w:pPr>
        <w:pStyle w:val="BodyText"/>
      </w:pPr>
      <w:r>
        <w:t xml:space="preserve">Установим бинарный файл. Создадим собственный репозиторий с помощью утилит Создадим свой репозиторий для конфигурационных файлов на основе шаблона: Инициализируем chezmoi с репозиторием dotfiles: Проверим, какие изменения внесёт chezmoi в домашний каталог. Запустим: chezmoi apply -v</w:t>
      </w:r>
    </w:p>
    <w:p>
      <w:pPr>
        <w:pStyle w:val="CaptionedFigure"/>
      </w:pPr>
      <w:r>
        <w:drawing>
          <wp:inline>
            <wp:extent cx="3733800" cy="2579194"/>
            <wp:effectExtent b="0" l="0" r="0" t="0"/>
            <wp:docPr descr="установка" title="" id="42" name="Picture"/>
            <a:graphic>
              <a:graphicData uri="http://schemas.openxmlformats.org/drawingml/2006/picture">
                <pic:pic>
                  <pic:nvPicPr>
                    <pic:cNvPr descr="/home/ssnikulenkov/Pictures/Screenshots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</w:t>
      </w:r>
    </w:p>
    <w:p>
      <w:pPr>
        <w:pStyle w:val="CaptionedFigure"/>
      </w:pPr>
      <w:r>
        <w:drawing>
          <wp:inline>
            <wp:extent cx="3733800" cy="2508556"/>
            <wp:effectExtent b="0" l="0" r="0" t="0"/>
            <wp:docPr descr="установка" title="" id="45" name="Picture"/>
            <a:graphic>
              <a:graphicData uri="http://schemas.openxmlformats.org/drawingml/2006/picture">
                <pic:pic>
                  <pic:nvPicPr>
                    <pic:cNvPr descr="/home/ssnikulenkov/Pictures/Screenshots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</w:t>
      </w:r>
    </w:p>
    <w:p>
      <w:pPr>
        <w:pStyle w:val="BodyText"/>
      </w:pPr>
      <w:r>
        <w:t xml:space="preserve">На второй машине инициализируем chezmoi с репозиторием dotfiles. Проверим, какие изменения внесёт chezmoi в домашний каталог. Я настроил репозиторий заранее, поэтому изменений нет. При существующем каталоге chezmoi можно получить и применить последние изменения из репозитория. Можно установить свои dotfiles на новый компьютер с помощью одной команды. Извлечем последние изменения из своего репозитория и посмотрим, что изменится, фактически не применяя изменения. Применим изменения</w:t>
      </w:r>
    </w:p>
    <w:p>
      <w:pPr>
        <w:pStyle w:val="CaptionedFigure"/>
      </w:pPr>
      <w:r>
        <w:drawing>
          <wp:inline>
            <wp:extent cx="3733800" cy="2908618"/>
            <wp:effectExtent b="0" l="0" r="0" t="0"/>
            <wp:docPr descr="инициализация" title="" id="48" name="Picture"/>
            <a:graphic>
              <a:graphicData uri="http://schemas.openxmlformats.org/drawingml/2006/picture">
                <pic:pic>
                  <pic:nvPicPr>
                    <pic:cNvPr descr="/home/ssnikulenkov/Pictures/Screenshots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инициализация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добавим в файл конфигурации ~/.config/chezmoi/chezmoi.toml следущие строки</w:t>
      </w:r>
    </w:p>
    <w:p>
      <w:pPr>
        <w:pStyle w:val="CaptionedFigure"/>
      </w:pPr>
      <w:r>
        <w:drawing>
          <wp:inline>
            <wp:extent cx="3733800" cy="1834559"/>
            <wp:effectExtent b="0" l="0" r="0" t="0"/>
            <wp:docPr descr="инициализация" title="" id="51" name="Picture"/>
            <a:graphic>
              <a:graphicData uri="http://schemas.openxmlformats.org/drawingml/2006/picture">
                <pic:pic>
                  <pic:nvPicPr>
                    <pic:cNvPr descr="/home/ssnikulenkov/Pictures/Screenshots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Никуленков Степан Сегреевич</dc:creator>
  <dc:language>ru-RU</dc:language>
  <cp:keywords/>
  <dcterms:created xsi:type="dcterms:W3CDTF">2025-03-14T17:01:53Z</dcterms:created>
  <dcterms:modified xsi:type="dcterms:W3CDTF">2025-03-14T17:01:53Z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