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0D" w:rsidRPr="00061E4B" w:rsidRDefault="00BD4FD4">
      <w:pPr>
        <w:rPr>
          <w:b/>
          <w:lang w:val="en-US"/>
        </w:rPr>
      </w:pPr>
      <w:r w:rsidRPr="00061E4B">
        <w:rPr>
          <w:b/>
        </w:rPr>
        <w:t>Введение</w:t>
      </w:r>
      <w:r w:rsidRPr="00061E4B">
        <w:rPr>
          <w:b/>
          <w:lang w:val="en-US"/>
        </w:rPr>
        <w:t>:</w:t>
      </w:r>
    </w:p>
    <w:p w:rsidR="00BD4FD4" w:rsidRDefault="00BD4FD4" w:rsidP="00BD4FD4">
      <w:pPr>
        <w:pStyle w:val="a3"/>
        <w:numPr>
          <w:ilvl w:val="1"/>
          <w:numId w:val="1"/>
        </w:numPr>
        <w:jc w:val="both"/>
      </w:pPr>
      <w:r>
        <w:t xml:space="preserve">Данный документ </w:t>
      </w:r>
      <w:r w:rsidR="008810A0">
        <w:t xml:space="preserve">(далее-документ) </w:t>
      </w:r>
      <w:r>
        <w:t xml:space="preserve">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</w:t>
      </w:r>
      <w:r w:rsidR="00795609">
        <w:t xml:space="preserve">является описанием возможностей и требований к его эксплуатации. Документ имеет редакцию </w:t>
      </w:r>
      <w:r w:rsidR="00795609" w:rsidRPr="00D358B7">
        <w:rPr>
          <w:i/>
        </w:rPr>
        <w:t>0.</w:t>
      </w:r>
      <w:r w:rsidR="008810A0">
        <w:rPr>
          <w:i/>
        </w:rPr>
        <w:t>1</w:t>
      </w:r>
      <w:r w:rsidR="00795609">
        <w:t>.</w:t>
      </w:r>
    </w:p>
    <w:p w:rsidR="00795609" w:rsidRDefault="00061E4B" w:rsidP="00BD4FD4">
      <w:pPr>
        <w:pStyle w:val="a3"/>
        <w:numPr>
          <w:ilvl w:val="1"/>
          <w:numId w:val="1"/>
        </w:numPr>
        <w:jc w:val="both"/>
      </w:pPr>
      <w:r>
        <w:t xml:space="preserve">Заголовки документа </w:t>
      </w:r>
      <w:r w:rsidRPr="00061E4B">
        <w:t xml:space="preserve"> </w:t>
      </w:r>
      <w:r>
        <w:t xml:space="preserve">и номера пунктов выделены </w:t>
      </w:r>
      <w:r w:rsidRPr="00795609">
        <w:rPr>
          <w:b/>
        </w:rPr>
        <w:t xml:space="preserve">полужирным шрифтом </w:t>
      </w:r>
      <w:r w:rsidRPr="00795609">
        <w:rPr>
          <w:b/>
          <w:lang w:val="en-US"/>
        </w:rPr>
        <w:t>Calibri</w:t>
      </w:r>
      <w:r w:rsidRPr="00795609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795609">
        <w:rPr>
          <w:i/>
        </w:rPr>
        <w:t xml:space="preserve"> курсивом</w:t>
      </w:r>
      <w:r>
        <w:t>. Общий шрифт документа-</w:t>
      </w:r>
      <w:proofErr w:type="gramStart"/>
      <w:r>
        <w:rPr>
          <w:lang w:val="en-US"/>
        </w:rPr>
        <w:t>Calibri</w:t>
      </w:r>
      <w:proofErr w:type="gramEnd"/>
      <w:r w:rsidRPr="00061E4B">
        <w:t xml:space="preserve"> 11</w:t>
      </w:r>
      <w:r>
        <w:t>.</w:t>
      </w:r>
    </w:p>
    <w:p w:rsidR="00286663" w:rsidRDefault="008810A0" w:rsidP="00BD4FD4">
      <w:pPr>
        <w:pStyle w:val="a3"/>
        <w:numPr>
          <w:ilvl w:val="1"/>
          <w:numId w:val="1"/>
        </w:numPr>
        <w:jc w:val="both"/>
      </w:pPr>
      <w:r w:rsidRPr="00D358B7">
        <w:rPr>
          <w:i/>
        </w:rPr>
        <w:t xml:space="preserve"> </w:t>
      </w:r>
      <w:r>
        <w:t>Д</w:t>
      </w:r>
      <w:r w:rsidR="002D0A7C">
        <w:t>анный д</w:t>
      </w:r>
      <w:r>
        <w:t>окумент</w:t>
      </w:r>
      <w:r>
        <w:t xml:space="preserve"> предназначен для внутреннего пользования </w:t>
      </w:r>
      <w:r w:rsidR="002D0A7C">
        <w:t xml:space="preserve">коллективом </w:t>
      </w:r>
      <w:r>
        <w:t>разработчиков</w:t>
      </w:r>
      <w:r w:rsidR="002D0A7C">
        <w:t>.</w:t>
      </w:r>
    </w:p>
    <w:p w:rsidR="002D0A7C" w:rsidRDefault="002D0A7C" w:rsidP="00BD4FD4">
      <w:pPr>
        <w:pStyle w:val="a3"/>
        <w:numPr>
          <w:ilvl w:val="1"/>
          <w:numId w:val="1"/>
        </w:numPr>
        <w:jc w:val="both"/>
      </w:pPr>
      <w:r>
        <w:t>Программный продукт предназначен для построения графиков функций.</w:t>
      </w:r>
    </w:p>
    <w:p w:rsidR="00215B4A" w:rsidRPr="00215B4A" w:rsidRDefault="00215B4A" w:rsidP="00BD4FD4">
      <w:pPr>
        <w:pStyle w:val="a3"/>
        <w:numPr>
          <w:ilvl w:val="1"/>
          <w:numId w:val="1"/>
        </w:numPr>
        <w:jc w:val="both"/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215B4A" w:rsidRPr="00215B4A" w:rsidRDefault="00215B4A" w:rsidP="00215B4A">
      <w:pPr>
        <w:pStyle w:val="a3"/>
        <w:ind w:left="360"/>
        <w:jc w:val="both"/>
      </w:pPr>
      <w:hyperlink r:id="rId6" w:history="1">
        <w:r w:rsidRPr="00406A32">
          <w:rPr>
            <w:rStyle w:val="a4"/>
          </w:rPr>
          <w:t>http://www.gnu.org/licenses/gpl.html</w:t>
        </w:r>
      </w:hyperlink>
    </w:p>
    <w:p w:rsidR="00215B4A" w:rsidRDefault="00215B4A" w:rsidP="00215B4A">
      <w:pPr>
        <w:pStyle w:val="a3"/>
        <w:ind w:left="360"/>
        <w:jc w:val="both"/>
        <w:rPr>
          <w:lang w:val="en-US"/>
        </w:rPr>
      </w:pPr>
    </w:p>
    <w:p w:rsidR="00215B4A" w:rsidRPr="00215B4A" w:rsidRDefault="00215B4A" w:rsidP="00215B4A">
      <w:pPr>
        <w:pStyle w:val="a3"/>
        <w:ind w:left="360"/>
        <w:jc w:val="both"/>
        <w:rPr>
          <w:lang w:val="en-US"/>
        </w:rPr>
      </w:pPr>
      <w:bookmarkStart w:id="0" w:name="_GoBack"/>
      <w:bookmarkEnd w:id="0"/>
    </w:p>
    <w:sectPr w:rsidR="00215B4A" w:rsidRPr="0021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61E4B"/>
    <w:rsid w:val="001003D3"/>
    <w:rsid w:val="00207084"/>
    <w:rsid w:val="00215B4A"/>
    <w:rsid w:val="00286663"/>
    <w:rsid w:val="002D0A7C"/>
    <w:rsid w:val="00616619"/>
    <w:rsid w:val="00795609"/>
    <w:rsid w:val="008810A0"/>
    <w:rsid w:val="00BD4FD4"/>
    <w:rsid w:val="00D358B7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Neo</cp:lastModifiedBy>
  <cp:revision>2</cp:revision>
  <dcterms:created xsi:type="dcterms:W3CDTF">2010-10-26T18:46:00Z</dcterms:created>
  <dcterms:modified xsi:type="dcterms:W3CDTF">2010-10-26T18:46:00Z</dcterms:modified>
</cp:coreProperties>
</file>