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90C" w:rsidRDefault="0093590C">
      <w:pPr>
        <w:spacing w:before="400"/>
      </w:pPr>
    </w:p>
    <w:p w:rsidR="0093590C" w:rsidRDefault="004D44D5">
      <w:pPr>
        <w:spacing w:after="40"/>
        <w:jc w:val="center"/>
      </w:pPr>
      <w:r>
        <w:rPr>
          <w:b/>
          <w:bCs/>
          <w:sz w:val="28"/>
          <w:szCs w:val="28"/>
        </w:rPr>
        <w:t>VISOKA TEHNIČKA ŠKOLA</w:t>
      </w:r>
    </w:p>
    <w:p w:rsidR="0093590C" w:rsidRDefault="004D44D5">
      <w:pPr>
        <w:spacing w:after="40"/>
        <w:jc w:val="center"/>
      </w:pPr>
      <w:r>
        <w:rPr>
          <w:b/>
          <w:bCs/>
          <w:sz w:val="28"/>
          <w:szCs w:val="28"/>
        </w:rPr>
        <w:t>STRUKOVNIH STUDIJA</w:t>
      </w:r>
    </w:p>
    <w:p w:rsidR="0093590C" w:rsidRDefault="004D44D5">
      <w:pPr>
        <w:spacing w:after="900"/>
        <w:jc w:val="center"/>
      </w:pPr>
      <w:r>
        <w:rPr>
          <w:b/>
          <w:bCs/>
          <w:sz w:val="28"/>
          <w:szCs w:val="28"/>
        </w:rPr>
        <w:t>S U B O T I C A</w:t>
      </w:r>
    </w:p>
    <w:p w:rsidR="0093590C" w:rsidRDefault="004D44D5">
      <w:pPr>
        <w:spacing w:after="200"/>
        <w:jc w:val="center"/>
      </w:pPr>
      <w:r>
        <w:rPr>
          <w:b/>
          <w:bCs/>
          <w:sz w:val="40"/>
          <w:szCs w:val="40"/>
        </w:rPr>
        <w:t>PROJEKAT</w:t>
      </w:r>
    </w:p>
    <w:p w:rsidR="0093590C" w:rsidRDefault="004D44D5">
      <w:pPr>
        <w:spacing w:after="1000"/>
        <w:jc w:val="center"/>
      </w:pPr>
      <w:r>
        <w:rPr>
          <w:b/>
          <w:bCs/>
          <w:sz w:val="28"/>
          <w:szCs w:val="28"/>
        </w:rPr>
        <w:t>iz predmeta Web programiranje</w:t>
      </w:r>
    </w:p>
    <w:p w:rsidR="0093590C" w:rsidRDefault="0093590C"/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03"/>
      </w:tblGrid>
      <w:tr w:rsidR="009359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400" w:type="dxa"/>
              <w:right w:w="120" w:type="dxa"/>
            </w:tcMar>
          </w:tcPr>
          <w:p w:rsidR="0093590C" w:rsidRDefault="00F2381C">
            <w:r>
              <w:rPr>
                <w:b/>
                <w:bCs/>
              </w:rPr>
              <w:t>Student</w:t>
            </w:r>
          </w:p>
          <w:p w:rsidR="0093590C" w:rsidRDefault="00F2381C">
            <w:pPr>
              <w:spacing w:before="360"/>
            </w:pPr>
            <w:r>
              <w:t>Marko Stepanovic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400" w:type="dxa"/>
              <w:right w:w="120" w:type="dxa"/>
            </w:tcMar>
          </w:tcPr>
          <w:p w:rsidR="0093590C" w:rsidRDefault="00F2381C">
            <w:r>
              <w:rPr>
                <w:b/>
                <w:bCs/>
              </w:rPr>
              <w:t>Profesor</w:t>
            </w:r>
          </w:p>
          <w:p w:rsidR="0093590C" w:rsidRDefault="004D44D5">
            <w:pPr>
              <w:spacing w:before="360"/>
            </w:pPr>
            <w:r>
              <w:rPr>
                <w:b/>
                <w:bCs/>
              </w:rPr>
              <w:t>dr Zlatko Čović</w:t>
            </w:r>
          </w:p>
        </w:tc>
      </w:tr>
      <w:tr w:rsidR="0093590C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3590C" w:rsidRDefault="004D44D5">
            <w:r>
              <w:rPr>
                <w:b/>
                <w:bCs/>
              </w:rPr>
              <w:t>SUBOTICA, 2026.</w:t>
            </w:r>
          </w:p>
        </w:tc>
      </w:tr>
    </w:tbl>
    <w:p w:rsidR="0093590C" w:rsidRDefault="0093590C">
      <w:pPr>
        <w:spacing w:before="900"/>
      </w:pPr>
    </w:p>
    <w:p w:rsidR="00F2381C" w:rsidRDefault="00F2381C">
      <w:pPr>
        <w:spacing w:before="900"/>
      </w:pPr>
    </w:p>
    <w:p w:rsidR="00F2381C" w:rsidRDefault="00F2381C">
      <w:pPr>
        <w:spacing w:before="900"/>
      </w:pPr>
    </w:p>
    <w:p w:rsidR="00F2381C" w:rsidRDefault="00F2381C">
      <w:pPr>
        <w:spacing w:before="900"/>
      </w:pPr>
    </w:p>
    <w:p w:rsidR="00F2381C" w:rsidRDefault="00F2381C">
      <w:pPr>
        <w:spacing w:before="900"/>
      </w:pPr>
    </w:p>
    <w:p w:rsidR="0093590C" w:rsidRDefault="004D44D5">
      <w:pPr>
        <w:jc w:val="center"/>
      </w:pPr>
      <w:r>
        <w:rPr>
          <w:i/>
          <w:iCs/>
        </w:rPr>
        <w:t>Tema: IT Job Portal — veb portal za oglašavanje IT poslova</w:t>
      </w:r>
    </w:p>
    <w:p w:rsidR="0093590C" w:rsidRDefault="004D44D5">
      <w:r>
        <w:br w:type="page"/>
      </w:r>
    </w:p>
    <w:p w:rsidR="0093590C" w:rsidRDefault="0093590C">
      <w:pPr>
        <w:sectPr w:rsidR="009359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3590C" w:rsidRDefault="004D44D5">
      <w:pPr>
        <w:pStyle w:val="1"/>
        <w:spacing w:after="160"/>
      </w:pPr>
      <w:bookmarkStart w:id="0" w:name="_Toc234098254"/>
      <w:r>
        <w:rPr>
          <w:b/>
          <w:bCs/>
          <w:color w:val="1F3A5F"/>
          <w:sz w:val="30"/>
          <w:szCs w:val="30"/>
        </w:rPr>
        <w:lastRenderedPageBreak/>
        <w:t>Sadržaj</w:t>
      </w:r>
      <w:bookmarkEnd w:id="0"/>
    </w:p>
    <w:sdt>
      <w:sdtPr>
        <w:alias w:val="Sadržaj"/>
        <w:id w:val="293716532"/>
      </w:sdtPr>
      <w:sdtEndPr/>
      <w:sdtContent>
        <w:p w:rsidR="00F2381C" w:rsidRDefault="004D44D5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98254" w:history="1">
            <w:r w:rsidR="00F2381C" w:rsidRPr="000A75EF">
              <w:rPr>
                <w:rStyle w:val="a5"/>
                <w:b/>
                <w:bCs/>
                <w:noProof/>
              </w:rPr>
              <w:t>Sadržaj</w:t>
            </w:r>
            <w:r w:rsidR="00F2381C">
              <w:rPr>
                <w:noProof/>
              </w:rPr>
              <w:tab/>
            </w:r>
            <w:r w:rsidR="00F2381C">
              <w:rPr>
                <w:noProof/>
              </w:rPr>
              <w:fldChar w:fldCharType="begin"/>
            </w:r>
            <w:r w:rsidR="00F2381C">
              <w:rPr>
                <w:noProof/>
              </w:rPr>
              <w:instrText xml:space="preserve"> PAGEREF _Toc234098254 \h </w:instrText>
            </w:r>
            <w:r w:rsidR="00F2381C">
              <w:rPr>
                <w:noProof/>
              </w:rPr>
            </w:r>
            <w:r w:rsidR="00F2381C">
              <w:rPr>
                <w:noProof/>
              </w:rPr>
              <w:fldChar w:fldCharType="separate"/>
            </w:r>
            <w:r w:rsidR="00F2381C">
              <w:rPr>
                <w:noProof/>
              </w:rPr>
              <w:t>2</w:t>
            </w:r>
            <w:r w:rsidR="00F2381C"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98255" w:history="1">
            <w:r w:rsidRPr="000A75EF">
              <w:rPr>
                <w:rStyle w:val="a5"/>
                <w:b/>
                <w:bCs/>
                <w:noProof/>
              </w:rPr>
              <w:t>1. Opis zadatka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56" w:history="1">
            <w:r w:rsidRPr="000A75EF">
              <w:rPr>
                <w:rStyle w:val="a5"/>
                <w:b/>
                <w:bCs/>
                <w:noProof/>
              </w:rPr>
              <w:t>Korišćene tehnologije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98257" w:history="1">
            <w:r w:rsidRPr="000A75EF">
              <w:rPr>
                <w:rStyle w:val="a5"/>
                <w:b/>
                <w:bCs/>
                <w:noProof/>
              </w:rPr>
              <w:t>2. Realizacija zadatka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58" w:history="1">
            <w:r w:rsidRPr="000A75EF">
              <w:rPr>
                <w:rStyle w:val="a5"/>
                <w:b/>
                <w:bCs/>
                <w:noProof/>
              </w:rPr>
              <w:t>2.1. Povezivanje na bazu podataka (PDO)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59" w:history="1">
            <w:r w:rsidRPr="000A75EF">
              <w:rPr>
                <w:rStyle w:val="a5"/>
                <w:b/>
                <w:bCs/>
                <w:noProof/>
              </w:rPr>
              <w:t>2.2. Registracija korisnika i heširanje lozinke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0" w:history="1">
            <w:r w:rsidRPr="000A75EF">
              <w:rPr>
                <w:rStyle w:val="a5"/>
                <w:b/>
                <w:bCs/>
                <w:noProof/>
              </w:rPr>
              <w:t>2.3. Zaštita od CSRF napada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1" w:history="1">
            <w:r w:rsidRPr="000A75EF">
              <w:rPr>
                <w:rStyle w:val="a5"/>
                <w:b/>
                <w:bCs/>
                <w:noProof/>
              </w:rPr>
              <w:t>2.4. Asinhrona provera e-mail adrese (Fetch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2" w:history="1">
            <w:r w:rsidRPr="000A75EF">
              <w:rPr>
                <w:rStyle w:val="a5"/>
                <w:b/>
                <w:bCs/>
                <w:noProof/>
              </w:rPr>
              <w:t>2.5. Konkurisanje na oglas (AJAX)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98263" w:history="1">
            <w:r w:rsidRPr="000A75EF">
              <w:rPr>
                <w:rStyle w:val="a5"/>
                <w:b/>
                <w:bCs/>
                <w:noProof/>
              </w:rPr>
              <w:t>3. Struktura baze podataka (MySQL Workbench)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98264" w:history="1">
            <w:r w:rsidRPr="000A75EF">
              <w:rPr>
                <w:rStyle w:val="a5"/>
                <w:b/>
                <w:bCs/>
                <w:noProof/>
              </w:rPr>
              <w:t>4. Opis funkcionalnosti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5" w:history="1">
            <w:r w:rsidRPr="000A75EF">
              <w:rPr>
                <w:rStyle w:val="a5"/>
                <w:b/>
                <w:bCs/>
                <w:noProof/>
              </w:rPr>
              <w:t>4.1. Početna stran</w:t>
            </w:r>
            <w:r w:rsidRPr="000A75EF">
              <w:rPr>
                <w:rStyle w:val="a5"/>
                <w:b/>
                <w:bCs/>
                <w:noProof/>
              </w:rPr>
              <w:t>i</w:t>
            </w:r>
            <w:r w:rsidRPr="000A75EF">
              <w:rPr>
                <w:rStyle w:val="a5"/>
                <w:b/>
                <w:bCs/>
                <w:noProof/>
              </w:rPr>
              <w:t>ca i pregled oglasa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6" w:history="1">
            <w:r w:rsidRPr="000A75EF">
              <w:rPr>
                <w:rStyle w:val="a5"/>
                <w:b/>
                <w:bCs/>
                <w:noProof/>
              </w:rPr>
              <w:t>4.2. Registracija, aktivacija i prijava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7" w:history="1">
            <w:r w:rsidRPr="000A75EF">
              <w:rPr>
                <w:rStyle w:val="a5"/>
                <w:b/>
                <w:bCs/>
                <w:noProof/>
              </w:rPr>
              <w:t>4.3. Zaboravljena i resetovanje lozinke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8" w:history="1">
            <w:r w:rsidRPr="000A75EF">
              <w:rPr>
                <w:rStyle w:val="a5"/>
                <w:b/>
                <w:bCs/>
                <w:noProof/>
              </w:rPr>
              <w:t>4.4. Objavljivanje oglasa (kompanija)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69" w:history="1">
            <w:r w:rsidRPr="000A75EF">
              <w:rPr>
                <w:rStyle w:val="a5"/>
                <w:b/>
                <w:bCs/>
                <w:noProof/>
              </w:rPr>
              <w:t>4.5. Detalji oglasa i konkurisanje (kandidat)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70" w:history="1">
            <w:r w:rsidRPr="000A75EF">
              <w:rPr>
                <w:rStyle w:val="a5"/>
                <w:b/>
                <w:bCs/>
                <w:noProof/>
              </w:rPr>
              <w:t>4.6. Korisnički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4098271" w:history="1">
            <w:r w:rsidRPr="000A75EF">
              <w:rPr>
                <w:rStyle w:val="a5"/>
                <w:b/>
                <w:bCs/>
                <w:noProof/>
              </w:rPr>
              <w:t>4.7. Administratorski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2381C" w:rsidRDefault="00F2381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98272" w:history="1">
            <w:r w:rsidRPr="000A75EF">
              <w:rPr>
                <w:rStyle w:val="a5"/>
                <w:b/>
                <w:bCs/>
                <w:noProof/>
              </w:rPr>
              <w:t>5. Korišćena literatura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_Toc234098272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3590C" w:rsidRDefault="004D44D5">
          <w:r>
            <w:fldChar w:fldCharType="end"/>
          </w:r>
        </w:p>
      </w:sdtContent>
    </w:sdt>
    <w:p w:rsidR="0093590C" w:rsidRDefault="004D44D5">
      <w:r>
        <w:br w:type="page"/>
      </w:r>
    </w:p>
    <w:p w:rsidR="0093590C" w:rsidRDefault="004D44D5">
      <w:pPr>
        <w:pStyle w:val="1"/>
        <w:spacing w:before="240" w:after="160"/>
      </w:pPr>
      <w:bookmarkStart w:id="1" w:name="_Toc234098255"/>
      <w:r>
        <w:rPr>
          <w:b/>
          <w:bCs/>
          <w:color w:val="1F3A5F"/>
          <w:sz w:val="30"/>
          <w:szCs w:val="30"/>
        </w:rPr>
        <w:lastRenderedPageBreak/>
        <w:t>1. Opis zadatka</w:t>
      </w:r>
      <w:bookmarkEnd w:id="1"/>
    </w:p>
    <w:p w:rsidR="0093590C" w:rsidRDefault="004D44D5">
      <w:pPr>
        <w:spacing w:after="120" w:line="276" w:lineRule="auto"/>
        <w:jc w:val="both"/>
      </w:pPr>
      <w:r>
        <w:t>Projektni zadatak predstavlja izradu veb portala za oglašavanje IT poslova pod nazivom „IT Job Portal“. Portal povezuje kompanije koje traže IT stručnjake sa kandidatima koji traže posao u oblasti informacion</w:t>
      </w:r>
      <w:r>
        <w:t>ih tehnologija. Aplikacija je razvijena kao serverska veb aplikacija u programskom jeziku PHP, uz korišćenje MySQL baze podataka, dok je korisnički interfejs realizovan uz pomoć HTML-a, CSS-a (Bootstrap 5) i JavaScript-a (Fetch API).</w:t>
      </w:r>
    </w:p>
    <w:p w:rsidR="0093590C" w:rsidRDefault="004D44D5">
      <w:pPr>
        <w:spacing w:after="120" w:line="276" w:lineRule="auto"/>
        <w:jc w:val="both"/>
      </w:pPr>
      <w:r>
        <w:t>Sistem podržava četiri</w:t>
      </w:r>
      <w:r>
        <w:t xml:space="preserve"> tipa korisnika (gost, registrovani korisnik / kandidat, kompanija i administrator), pri čemu svaki tip ima različit skup dozvoljenih akcija. Gosti mogu da pregledaju i pretražuju oglase, kandidati konkurišu na oglase i uređuju svoj profil, kompanije objav</w:t>
      </w:r>
      <w:r>
        <w:t>ljuju oglase i pregledaju prijave kandidata, dok administrator upravlja korisnicima, kategorijama i odobrava objavljene oglase.</w:t>
      </w:r>
    </w:p>
    <w:p w:rsidR="0093590C" w:rsidRDefault="004D44D5">
      <w:pPr>
        <w:spacing w:after="120" w:line="276" w:lineRule="auto"/>
        <w:jc w:val="both"/>
      </w:pPr>
      <w:r>
        <w:t>Veb adresa projekta (lokalno okruženje): http://localhost/job_portal/. Aplikacija se pokreće u okviru XAMPP okruženja (Apache, M</w:t>
      </w:r>
      <w:r>
        <w:t>ySQL, PHP 8.1+), a za slanje e-mail poruka (aktivacija naloga i resetovanje lozinke) koristi se biblioteka PHPMailer.</w:t>
      </w:r>
    </w:p>
    <w:p w:rsidR="0093590C" w:rsidRDefault="004D44D5">
      <w:pPr>
        <w:pStyle w:val="2"/>
        <w:spacing w:before="180" w:after="100"/>
      </w:pPr>
      <w:bookmarkStart w:id="2" w:name="_Toc234098256"/>
      <w:r>
        <w:rPr>
          <w:b/>
          <w:bCs/>
          <w:color w:val="2E4A6B"/>
          <w:sz w:val="24"/>
          <w:szCs w:val="24"/>
        </w:rPr>
        <w:t>Korišćene tehnologije</w:t>
      </w:r>
      <w:bookmarkEnd w:id="2"/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PHP 8.1+ (objektno-orijentisano programiranje, PDO sloj za pristup bazi)</w:t>
      </w:r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MySQL baza podataka (utf8mb4), modelovana u MySQL Workbench-u</w:t>
      </w:r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HTML5 i CSS3, responzivan dizajn pomoću Bootstrap 5 okvira</w:t>
      </w:r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JavaScript i Fetch API (asinhrona pretraga oglasa, provera e-mail adrese, konkurisanje na oglas)</w:t>
      </w:r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PHPMailer (SMTP) za aktivacione i poru</w:t>
      </w:r>
      <w:r>
        <w:t>ke za resetovanje lozinke</w:t>
      </w:r>
    </w:p>
    <w:p w:rsidR="0093590C" w:rsidRDefault="004D44D5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Composer za upravljanje zavisnostima projekta</w:t>
      </w:r>
    </w:p>
    <w:p w:rsidR="0093590C" w:rsidRDefault="004D44D5">
      <w:r>
        <w:br w:type="page"/>
      </w:r>
    </w:p>
    <w:p w:rsidR="0093590C" w:rsidRDefault="004D44D5">
      <w:pPr>
        <w:pStyle w:val="1"/>
        <w:spacing w:before="240" w:after="160"/>
      </w:pPr>
      <w:bookmarkStart w:id="3" w:name="_Toc234098257"/>
      <w:r>
        <w:rPr>
          <w:b/>
          <w:bCs/>
          <w:color w:val="1F3A5F"/>
          <w:sz w:val="30"/>
          <w:szCs w:val="30"/>
        </w:rPr>
        <w:lastRenderedPageBreak/>
        <w:t>2. Realizacija zadatka</w:t>
      </w:r>
      <w:bookmarkEnd w:id="3"/>
    </w:p>
    <w:p w:rsidR="0093590C" w:rsidRDefault="004D44D5">
      <w:pPr>
        <w:spacing w:after="120" w:line="276" w:lineRule="auto"/>
        <w:jc w:val="both"/>
      </w:pPr>
      <w:r>
        <w:t>U ovom delu prikazani su karakteristični delovi programskog koda kojima su realizovane ključne funkcionalnosti aplikacije. Programski kod je organizovan po pri</w:t>
      </w:r>
      <w:r>
        <w:t>ncipu razdvajanja odgovornosti: klase u direktorijumu php/classes/ (User, JobListing, Category, JobApplication, Mailer) sadrže poslovnu logiku, dok pojedinačne PHP stranice (index.php, jobs.php, register.php i druge) upravljaju prikazom i korisničkim zahte</w:t>
      </w:r>
      <w:r>
        <w:t>vima.</w:t>
      </w:r>
    </w:p>
    <w:p w:rsidR="0093590C" w:rsidRDefault="004D44D5">
      <w:pPr>
        <w:pStyle w:val="2"/>
        <w:spacing w:before="180" w:after="100"/>
      </w:pPr>
      <w:bookmarkStart w:id="4" w:name="_Toc234098258"/>
      <w:r>
        <w:rPr>
          <w:b/>
          <w:bCs/>
          <w:color w:val="2E4A6B"/>
          <w:sz w:val="24"/>
          <w:szCs w:val="24"/>
        </w:rPr>
        <w:t>2.1. Povezivanje na bazu podataka (PDO)</w:t>
      </w:r>
      <w:bookmarkEnd w:id="4"/>
    </w:p>
    <w:p w:rsidR="0093590C" w:rsidRDefault="004D44D5">
      <w:pPr>
        <w:spacing w:after="120" w:line="276" w:lineRule="auto"/>
        <w:jc w:val="both"/>
      </w:pPr>
      <w:r>
        <w:t>Veza sa bazom uspostavlja se preko PDO drajvera. Korišćen je uzorak jedinstvene instance (static), čime se u okviru jednog zahteva uvek koristi ista konekcija. Pripremljeni upiti (prepared statements) uključeni</w:t>
      </w:r>
      <w:r>
        <w:t xml:space="preserve"> su na nivou konekcije radi zaštite od SQL injection napada.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&lt;?php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// db_config.php  — konfiguracija baze i SMTP-a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define('DB_HOST', 'localhost');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define('DB_NAME', 'job');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define('DB_USER', 'root');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define('DB_PASS', '');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define('DB_CHARSET', 'utf8mb4');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define('BASE_URL', 'http://localhost/job_portal/');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function getDbConnection(): PDO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static $pdo = null;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if ($pdo === null)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$dsn = 'mysql:host=' . DB_HOST . ';dbname=' . DB_NAME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. ';charset=' . DB_CHARSET;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$options = [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PDO::ATTR_ERRMODE            =&gt; PDO::ERRMODE_EXCEPTION,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PDO::ATTR_DEFAULT_FETCH_MODE =&gt; PDO::FETCH_ASSOC,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PDO::ATTR_EMULATE_PREPARES   =&gt; false,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];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$pdo = new PDO($dsn, DB_USER, DB_PA</w:t>
      </w:r>
      <w:r>
        <w:rPr>
          <w:rFonts w:ascii="Courier New" w:eastAsia="Courier New" w:hAnsi="Courier New" w:cs="Courier New"/>
          <w:sz w:val="20"/>
          <w:szCs w:val="20"/>
        </w:rPr>
        <w:t>SS, $options);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$pdo;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?&gt;</w:t>
      </w:r>
    </w:p>
    <w:p w:rsidR="0093590C" w:rsidRDefault="0093590C">
      <w:pPr>
        <w:spacing w:after="120"/>
      </w:pPr>
    </w:p>
    <w:p w:rsidR="0093590C" w:rsidRDefault="004D44D5">
      <w:pPr>
        <w:pStyle w:val="2"/>
        <w:spacing w:before="180" w:after="100"/>
      </w:pPr>
      <w:bookmarkStart w:id="5" w:name="_Toc234098259"/>
      <w:r>
        <w:rPr>
          <w:b/>
          <w:bCs/>
          <w:color w:val="2E4A6B"/>
          <w:sz w:val="24"/>
          <w:szCs w:val="24"/>
        </w:rPr>
        <w:t>2.2. Registracija korisnika i heširanje lozinke</w:t>
      </w:r>
      <w:bookmarkEnd w:id="5"/>
    </w:p>
    <w:p w:rsidR="0093590C" w:rsidRDefault="004D44D5">
      <w:pPr>
        <w:spacing w:after="120" w:line="276" w:lineRule="auto"/>
        <w:jc w:val="both"/>
      </w:pPr>
      <w:r>
        <w:t>Prilikom registracije proverava se da li e-mail već postoji, nakon čega se lozinka hešira bcrypt algoritmom sa faktorom cene 12. Generiše se i aktivacioni token koj</w:t>
      </w:r>
      <w:r>
        <w:t>i se šalje korisniku na e-mail. Nalog postaje aktivan tek nakon potvrde putem aktivacionog linka.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// php/classes/User.php — registracija korisnika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public function register(array $data): array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$stmt = $this-&gt;db-&gt;prepare('SELECT id FROM users WHERE ema</w:t>
      </w:r>
      <w:r>
        <w:rPr>
          <w:rFonts w:ascii="Courier New" w:eastAsia="Courier New" w:hAnsi="Courier New" w:cs="Courier New"/>
          <w:sz w:val="20"/>
          <w:szCs w:val="20"/>
        </w:rPr>
        <w:t>il = ?');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$stmt-&gt;execute([$data['email']]);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if ($stmt-&gt;fetch())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['success' =&gt; false, 'message' =&gt; 'Email vec postoji.'];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// lozinka se cuva hesirana bcrypt algoritmom (cost 12)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$hashedPassword = password_hash(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sz w:val="20"/>
          <w:szCs w:val="20"/>
        </w:rPr>
        <w:t xml:space="preserve">   $data['password'], PASSWORD_BCRYPT, ['cost' =&gt; 12]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$token = bin2hex(random_bytes(32));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$stmt = $this-&gt;db-&gt;prepare(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'INSERT INTO users (email, password, first_name,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last_name, role, activation_token)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VALUES (?, ?, ?, ?, ?, ?)'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$stmt-&gt;execute([$data['email'], $hashedPassword,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$data['first_name'], $data['last_name'],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$data['role'], $token]);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['success' =&gt; true, 'token' =&gt; $token];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93590C">
      <w:pPr>
        <w:spacing w:after="120"/>
      </w:pPr>
    </w:p>
    <w:p w:rsidR="0093590C" w:rsidRDefault="004D44D5">
      <w:pPr>
        <w:pStyle w:val="2"/>
        <w:spacing w:before="180" w:after="100"/>
      </w:pPr>
      <w:bookmarkStart w:id="6" w:name="_Toc234098260"/>
      <w:r>
        <w:rPr>
          <w:b/>
          <w:bCs/>
          <w:color w:val="2E4A6B"/>
          <w:sz w:val="24"/>
          <w:szCs w:val="24"/>
        </w:rPr>
        <w:t>2.3. Zaštita od CSRF napada</w:t>
      </w:r>
      <w:bookmarkEnd w:id="6"/>
    </w:p>
    <w:p w:rsidR="0093590C" w:rsidRDefault="004D44D5">
      <w:pPr>
        <w:spacing w:after="120" w:line="276" w:lineRule="auto"/>
        <w:jc w:val="both"/>
      </w:pPr>
      <w:r>
        <w:t>Sve forme u aplikaciji sadrže skriveno polje sa CSRF tokenom koji se generiše po sesiji. Prilikom obrade zahteva token se proverava funkcijom hash_equals, čime se sprečava izvršavanje falsifikovanih zahteva sa drugih sajtova.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//</w:t>
      </w:r>
      <w:r>
        <w:rPr>
          <w:rFonts w:ascii="Courier New" w:eastAsia="Courier New" w:hAnsi="Courier New" w:cs="Courier New"/>
          <w:sz w:val="20"/>
          <w:szCs w:val="20"/>
        </w:rPr>
        <w:t xml:space="preserve"> includes/auth.php — zastita od CSRF napada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function generateCsrfToken(): string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if (empty($_SESSION['csrf_token']))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$_SESSION['csrf_token'] = bin2hex(random_bytes(32));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$_SESSION['csrf_token'];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function verifyCsrfToken(string $token): bool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isset($_SESSION['csrf_token'])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&amp;&amp; hash_equals($_SESSION['csrf_token'], $token);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93590C">
      <w:pPr>
        <w:spacing w:after="120"/>
      </w:pPr>
    </w:p>
    <w:p w:rsidR="0093590C" w:rsidRDefault="004D44D5">
      <w:pPr>
        <w:pStyle w:val="2"/>
        <w:spacing w:before="180" w:after="100"/>
      </w:pPr>
      <w:bookmarkStart w:id="7" w:name="_Toc234098261"/>
      <w:r>
        <w:rPr>
          <w:b/>
          <w:bCs/>
          <w:color w:val="2E4A6B"/>
          <w:sz w:val="24"/>
          <w:szCs w:val="24"/>
        </w:rPr>
        <w:t>2.4. Asinhrona provera e-mail adrese (Fetch API)</w:t>
      </w:r>
      <w:bookmarkEnd w:id="7"/>
    </w:p>
    <w:p w:rsidR="0093590C" w:rsidRDefault="004D44D5">
      <w:pPr>
        <w:spacing w:after="120" w:line="276" w:lineRule="auto"/>
        <w:jc w:val="both"/>
      </w:pPr>
      <w:r>
        <w:t>Na formi za registraciju, dostupnost e-mail adrese prover</w:t>
      </w:r>
      <w:r>
        <w:t>ava se u realnom vremenu, bez ponovnog učitavanja stranice. JavaScript pomoću Fetch API-ja šalje zahtev serverskoj skripti check_email.php i prikazuje rezultat korisniku.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// js/main.js — provera dostupnosti e-mail adrese (Fetch API)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function checkEmailAvai</w:t>
      </w:r>
      <w:r>
        <w:rPr>
          <w:rFonts w:ascii="Courier New" w:eastAsia="Courier New" w:hAnsi="Courier New" w:cs="Courier New"/>
          <w:sz w:val="20"/>
          <w:szCs w:val="20"/>
        </w:rPr>
        <w:t>lability(email)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fetch('php/ajax/check_email.php',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method: 'POST',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headers: { 'Content-Type': 'application/json' },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body: JSON.stringify({ email })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})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.then(res =&gt; res.json())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.then(data =&gt;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(data.avai</w:t>
      </w:r>
      <w:r>
        <w:rPr>
          <w:rFonts w:ascii="Courier New" w:eastAsia="Courier New" w:hAnsi="Courier New" w:cs="Courier New"/>
          <w:sz w:val="20"/>
          <w:szCs w:val="20"/>
        </w:rPr>
        <w:t>lable)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emailFeedback.textContent = 'Email je dostupan';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emailFeedback.className = 'text-success small';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emailFeedback.textContent = 'Email je vec registrovan';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emailFeedback.className = 'te</w:t>
      </w:r>
      <w:r>
        <w:rPr>
          <w:rFonts w:ascii="Courier New" w:eastAsia="Courier New" w:hAnsi="Courier New" w:cs="Courier New"/>
          <w:sz w:val="20"/>
          <w:szCs w:val="20"/>
        </w:rPr>
        <w:t>xt-danger small';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93590C">
      <w:pPr>
        <w:spacing w:after="120"/>
      </w:pPr>
    </w:p>
    <w:p w:rsidR="0093590C" w:rsidRDefault="004D44D5">
      <w:pPr>
        <w:pStyle w:val="2"/>
        <w:spacing w:before="180" w:after="100"/>
      </w:pPr>
      <w:bookmarkStart w:id="8" w:name="_Toc234098262"/>
      <w:r>
        <w:rPr>
          <w:b/>
          <w:bCs/>
          <w:color w:val="2E4A6B"/>
          <w:sz w:val="24"/>
          <w:szCs w:val="24"/>
        </w:rPr>
        <w:lastRenderedPageBreak/>
        <w:t>2.5. Konkurisanje na oglas (AJAX)</w:t>
      </w:r>
      <w:bookmarkEnd w:id="8"/>
    </w:p>
    <w:p w:rsidR="0093590C" w:rsidRDefault="004D44D5">
      <w:pPr>
        <w:spacing w:after="120" w:line="276" w:lineRule="auto"/>
        <w:jc w:val="both"/>
      </w:pPr>
      <w:r>
        <w:t>Kandidat konkuriše na oglas jednim klikom. Zahtev se šalje asinhrono, uz proveru CSRF tokena, provere da li je oglas aktivan i da li je kandidat već konkurisao. Jedinstveni ključ u tabeli job_applications dodatno sprečava duple prijave.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// php/ajax/apply_j</w:t>
      </w:r>
      <w:r>
        <w:rPr>
          <w:rFonts w:ascii="Courier New" w:eastAsia="Courier New" w:hAnsi="Courier New" w:cs="Courier New"/>
          <w:sz w:val="20"/>
          <w:szCs w:val="20"/>
        </w:rPr>
        <w:t>ob.php — konkurisanje na oglas (server strana)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$input = json_decode(file_get_contents('php://input'), true) ?? [];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$jobId = (int)($input['job_id'] ?? 0);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if (!verifyCsrfToken($input['csrf_token'] ?? ''))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http_response_code(403);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echo json_encode(['success' =&gt; false,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'message' =&gt; 'Nevazeci zahtev.']);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exit;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$app = new JobApplication();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if ($app-&gt;hasApplied($jobId, (int)$_SESSION['user_id'])) {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echo json_encode(['success' =&gt; false,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'message' =&gt; 'Vec s</w:t>
      </w:r>
      <w:r>
        <w:rPr>
          <w:rFonts w:ascii="Courier New" w:eastAsia="Courier New" w:hAnsi="Courier New" w:cs="Courier New"/>
          <w:sz w:val="20"/>
          <w:szCs w:val="20"/>
        </w:rPr>
        <w:t>te konkurisali na ovaj oglas.']);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exit;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$ok = $app-&gt;apply($jobId, (int)$_SESSION['user_id']);</w:t>
      </w:r>
    </w:p>
    <w:p w:rsidR="0093590C" w:rsidRDefault="004D44D5">
      <w:pPr>
        <w:shd w:val="clear" w:color="auto" w:fill="F4F5F7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echo json_encode(['success' =&gt; $ok]);</w:t>
      </w:r>
    </w:p>
    <w:p w:rsidR="0093590C" w:rsidRDefault="004D44D5">
      <w:r>
        <w:br w:type="page"/>
      </w:r>
    </w:p>
    <w:p w:rsidR="0093590C" w:rsidRDefault="004D44D5">
      <w:pPr>
        <w:pStyle w:val="1"/>
        <w:spacing w:before="240" w:after="160"/>
      </w:pPr>
      <w:bookmarkStart w:id="9" w:name="_Toc234098263"/>
      <w:r>
        <w:rPr>
          <w:b/>
          <w:bCs/>
          <w:color w:val="1F3A5F"/>
          <w:sz w:val="30"/>
          <w:szCs w:val="30"/>
        </w:rPr>
        <w:lastRenderedPageBreak/>
        <w:t>3. Struktura baze podataka (MySQL Workbench)</w:t>
      </w:r>
      <w:bookmarkEnd w:id="9"/>
    </w:p>
    <w:p w:rsidR="0093590C" w:rsidRDefault="004D44D5">
      <w:pPr>
        <w:spacing w:after="120" w:line="276" w:lineRule="auto"/>
        <w:jc w:val="both"/>
      </w:pPr>
      <w:r>
        <w:t>Baza podataka nosi naziv „job“ i sadrži pet međusobno povezanih tabela. Tabela users čuva sve korisnike sistema (kandidate, kompanije i administratora), a tabela companies sadrži dodatne podatke o kompanijama i vezana je relacijom jedan-na-jedan sa tabelom</w:t>
      </w:r>
      <w:r>
        <w:t xml:space="preserve"> users. Oglasi se čuvaju u tabeli job_listings i povezani su sa kompanijom (companies) i kategorijom (categories). Prijave kandidata na oglase evidentiraju se u tabeli job_applications, koja predstavlja vezu više-na-više između korisnika i </w:t>
      </w:r>
      <w:r>
        <w:t>oglasa.</w:t>
      </w:r>
    </w:p>
    <w:p w:rsidR="00C17DE2" w:rsidRDefault="00C17DE2">
      <w:pPr>
        <w:spacing w:after="120" w:line="276" w:lineRule="auto"/>
        <w:jc w:val="both"/>
      </w:pPr>
    </w:p>
    <w:p w:rsidR="0093590C" w:rsidRDefault="003046C9">
      <w:pPr>
        <w:spacing w:before="120"/>
        <w:jc w:val="center"/>
      </w:pPr>
      <w:r w:rsidRPr="003046C9">
        <w:drawing>
          <wp:inline distT="0" distB="0" distL="0" distR="0" wp14:anchorId="375F2C1D" wp14:editId="2FF50234">
            <wp:extent cx="5731510" cy="37388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Default="004D44D5">
      <w:pPr>
        <w:spacing w:before="60" w:after="160"/>
        <w:jc w:val="center"/>
      </w:pPr>
      <w:r>
        <w:rPr>
          <w:i/>
          <w:iCs/>
          <w:color w:val="666666"/>
          <w:sz w:val="18"/>
          <w:szCs w:val="18"/>
        </w:rPr>
        <w:t xml:space="preserve">Slika </w:t>
      </w:r>
      <w:r>
        <w:rPr>
          <w:i/>
          <w:iCs/>
          <w:color w:val="666666"/>
          <w:sz w:val="18"/>
          <w:szCs w:val="18"/>
        </w:rPr>
        <w:t>1. Model baze podataka (ER dijagram)</w:t>
      </w:r>
    </w:p>
    <w:p w:rsidR="0093590C" w:rsidRDefault="004D44D5">
      <w:r>
        <w:br w:type="page"/>
      </w:r>
    </w:p>
    <w:p w:rsidR="0093590C" w:rsidRDefault="004D44D5">
      <w:pPr>
        <w:pStyle w:val="1"/>
        <w:spacing w:before="240" w:after="160"/>
      </w:pPr>
      <w:bookmarkStart w:id="10" w:name="_Toc234098264"/>
      <w:r>
        <w:rPr>
          <w:b/>
          <w:bCs/>
          <w:color w:val="1F3A5F"/>
          <w:sz w:val="30"/>
          <w:szCs w:val="30"/>
        </w:rPr>
        <w:lastRenderedPageBreak/>
        <w:t>4. Opis funkcionalnosti</w:t>
      </w:r>
      <w:bookmarkEnd w:id="10"/>
    </w:p>
    <w:p w:rsidR="0093590C" w:rsidRDefault="004D44D5">
      <w:pPr>
        <w:spacing w:after="120" w:line="276" w:lineRule="auto"/>
        <w:jc w:val="both"/>
      </w:pPr>
      <w:r>
        <w:t xml:space="preserve">U nastavku su opisane osnovne funkcionalnosti aplikacije, grupisane prema tipu korisnika. </w:t>
      </w:r>
    </w:p>
    <w:p w:rsidR="0093590C" w:rsidRDefault="004D44D5">
      <w:pPr>
        <w:pStyle w:val="2"/>
        <w:spacing w:before="180" w:after="100"/>
      </w:pPr>
      <w:bookmarkStart w:id="11" w:name="_Toc234098265"/>
      <w:r>
        <w:rPr>
          <w:b/>
          <w:bCs/>
          <w:color w:val="2E4A6B"/>
          <w:sz w:val="24"/>
          <w:szCs w:val="24"/>
        </w:rPr>
        <w:t>4.1. Početna stranica i pregled oglasa</w:t>
      </w:r>
      <w:bookmarkEnd w:id="11"/>
    </w:p>
    <w:p w:rsidR="0093590C" w:rsidRDefault="004D44D5">
      <w:pPr>
        <w:spacing w:after="120" w:line="276" w:lineRule="auto"/>
        <w:jc w:val="both"/>
      </w:pPr>
      <w:r>
        <w:t>Početna stranica (index.php) prikazuje istaknutu sekciju sa pozivom na akciju, kratku statistiku (broj aktivnih oglasa, broj kategorija), listu najnovijih oglasa i pregled kategorija. Klikom na kategoriju korisnik p</w:t>
      </w:r>
      <w:r>
        <w:t>relazi na filtriranu listu oglasa. Stranica jobs.php omogućava pretragu oglasa po ključnoj reči, kategoriji, lokaciji i nazivu kompanije, kao i filtriranje aktivnih odnosno isteklih oglasa. Pretraga se izvršava asinhrono (Fetch API) tako da se rezultati os</w:t>
      </w:r>
      <w:r>
        <w:t>vežavaju bez ponovnog učitavanja stranice.</w:t>
      </w:r>
    </w:p>
    <w:p w:rsidR="00463BFB" w:rsidRDefault="00463BFB">
      <w:pPr>
        <w:pStyle w:val="2"/>
        <w:spacing w:before="180" w:after="100"/>
        <w:rPr>
          <w:b/>
          <w:bCs/>
          <w:color w:val="2E4A6B"/>
          <w:sz w:val="24"/>
          <w:szCs w:val="24"/>
        </w:rPr>
      </w:pPr>
      <w:bookmarkStart w:id="12" w:name="_Toc234098266"/>
      <w:r w:rsidRPr="00463BFB">
        <w:rPr>
          <w:b/>
          <w:bCs/>
          <w:color w:val="2E4A6B"/>
          <w:sz w:val="24"/>
          <w:szCs w:val="24"/>
        </w:rPr>
        <w:drawing>
          <wp:inline distT="0" distB="0" distL="0" distR="0" wp14:anchorId="65734240" wp14:editId="7AA91749">
            <wp:extent cx="5731510" cy="380047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BFB" w:rsidRPr="0099080C" w:rsidRDefault="0099080C">
      <w:pPr>
        <w:pStyle w:val="2"/>
        <w:spacing w:before="180" w:after="100"/>
      </w:pPr>
      <w:r w:rsidRPr="0099080C">
        <w:drawing>
          <wp:inline distT="0" distB="0" distL="0" distR="0" wp14:anchorId="401C8C74" wp14:editId="22452325">
            <wp:extent cx="2853732" cy="18770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611" cy="18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0C">
        <w:drawing>
          <wp:inline distT="0" distB="0" distL="0" distR="0" wp14:anchorId="47E03999" wp14:editId="000E6D71">
            <wp:extent cx="2862411" cy="1878993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324" cy="188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BFB" w:rsidRDefault="00463BFB">
      <w:pPr>
        <w:pStyle w:val="2"/>
        <w:spacing w:before="180" w:after="100"/>
        <w:rPr>
          <w:b/>
          <w:bCs/>
          <w:color w:val="2E4A6B"/>
          <w:sz w:val="24"/>
          <w:szCs w:val="24"/>
        </w:rPr>
      </w:pPr>
    </w:p>
    <w:p w:rsidR="00463BFB" w:rsidRDefault="00463BFB">
      <w:pPr>
        <w:pStyle w:val="2"/>
        <w:spacing w:before="180" w:after="100"/>
        <w:rPr>
          <w:b/>
          <w:bCs/>
          <w:color w:val="2E4A6B"/>
          <w:sz w:val="24"/>
          <w:szCs w:val="24"/>
        </w:rPr>
      </w:pPr>
    </w:p>
    <w:p w:rsidR="00C17DE2" w:rsidRDefault="00C17DE2">
      <w:pPr>
        <w:pStyle w:val="2"/>
        <w:spacing w:before="180" w:after="100"/>
        <w:rPr>
          <w:b/>
          <w:bCs/>
          <w:color w:val="2E4A6B"/>
          <w:sz w:val="24"/>
          <w:szCs w:val="24"/>
        </w:rPr>
      </w:pPr>
    </w:p>
    <w:p w:rsidR="0093590C" w:rsidRDefault="004D44D5">
      <w:pPr>
        <w:pStyle w:val="2"/>
        <w:spacing w:before="180" w:after="100"/>
      </w:pPr>
      <w:r>
        <w:rPr>
          <w:b/>
          <w:bCs/>
          <w:color w:val="2E4A6B"/>
          <w:sz w:val="24"/>
          <w:szCs w:val="24"/>
        </w:rPr>
        <w:lastRenderedPageBreak/>
        <w:t>4.2. Registracija, aktivacija i prijava</w:t>
      </w:r>
      <w:bookmarkEnd w:id="12"/>
    </w:p>
    <w:p w:rsidR="0093590C" w:rsidRDefault="004D44D5">
      <w:pPr>
        <w:spacing w:after="120" w:line="276" w:lineRule="auto"/>
        <w:jc w:val="both"/>
      </w:pPr>
      <w:r>
        <w:t>Korisnik se registruje kao kandidat ili kao kompanija. Prilikom izbora tipa „kompanija“, dinamički se prikazuju dod</w:t>
      </w:r>
      <w:r>
        <w:t>atna polja (naziv, veb sajt, adresa, opis). Forma sadrži indikator jačine lozinke i proveru dostupnosti e-mail adrese u realnom vremenu. Nakon registracije, na e-mail se šalje aktivacioni link; nalog se aktivira otvaranjem stranice activate.php sa odgovara</w:t>
      </w:r>
      <w:r>
        <w:t xml:space="preserve">jućim tokenom. </w:t>
      </w:r>
      <w:r>
        <w:t>Prijava (login.php) proverava heširanu lozinku, status aktivacije i eventualnu blokadu naloga.</w:t>
      </w:r>
    </w:p>
    <w:p w:rsidR="0099080C" w:rsidRDefault="0099080C" w:rsidP="0099080C">
      <w:pPr>
        <w:spacing w:after="120" w:line="276" w:lineRule="auto"/>
        <w:jc w:val="center"/>
      </w:pPr>
      <w:r w:rsidRPr="0099080C">
        <w:drawing>
          <wp:inline distT="0" distB="0" distL="0" distR="0" wp14:anchorId="10BC78D3" wp14:editId="2973E9D4">
            <wp:extent cx="5731510" cy="3230245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0C" w:rsidRDefault="0099080C" w:rsidP="00C17DE2">
      <w:pPr>
        <w:spacing w:after="120" w:line="276" w:lineRule="auto"/>
      </w:pPr>
      <w:r w:rsidRPr="0099080C">
        <w:drawing>
          <wp:inline distT="0" distB="0" distL="0" distR="0" wp14:anchorId="4B9462C3" wp14:editId="169DA6EA">
            <wp:extent cx="2711394" cy="4826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8536" cy="5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0C" w:rsidRDefault="0099080C" w:rsidP="0099080C">
      <w:pPr>
        <w:spacing w:after="120" w:line="276" w:lineRule="auto"/>
      </w:pPr>
      <w:r w:rsidRPr="0099080C">
        <w:drawing>
          <wp:inline distT="0" distB="0" distL="0" distR="0" wp14:anchorId="2CDB7489" wp14:editId="7A128561">
            <wp:extent cx="2746533" cy="30533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6533" cy="30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0C">
        <w:drawing>
          <wp:inline distT="0" distB="0" distL="0" distR="0" wp14:anchorId="2DDA6C20" wp14:editId="6818DAE7">
            <wp:extent cx="2924352" cy="146671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352" cy="14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0C" w:rsidRDefault="0099080C" w:rsidP="0099080C">
      <w:pPr>
        <w:spacing w:after="120" w:line="276" w:lineRule="auto"/>
      </w:pPr>
    </w:p>
    <w:p w:rsidR="0093590C" w:rsidRDefault="004D44D5">
      <w:pPr>
        <w:pStyle w:val="2"/>
        <w:spacing w:before="180" w:after="100"/>
      </w:pPr>
      <w:bookmarkStart w:id="13" w:name="_Toc234098267"/>
      <w:r>
        <w:rPr>
          <w:b/>
          <w:bCs/>
          <w:color w:val="2E4A6B"/>
          <w:sz w:val="24"/>
          <w:szCs w:val="24"/>
        </w:rPr>
        <w:lastRenderedPageBreak/>
        <w:t>4.3. Zaboravljena i resetovanje lozinke</w:t>
      </w:r>
      <w:bookmarkEnd w:id="13"/>
    </w:p>
    <w:p w:rsidR="0093590C" w:rsidRDefault="004D44D5">
      <w:pPr>
        <w:spacing w:after="120" w:line="276" w:lineRule="auto"/>
        <w:jc w:val="both"/>
      </w:pPr>
      <w:r>
        <w:t>Kroz stranicu forgot_password.php kori</w:t>
      </w:r>
      <w:r>
        <w:t>snik zahteva resetovanje lozinke. Generiše se token sa rokom važenja od jednog sata koji se šalje na e-mail. Na stranici reset_password.php korisnik, pomoću ispravnog i neisteklog tokena, postavlja novu lozinku koja se takođe hešira bcrypt algoritmom.</w:t>
      </w:r>
    </w:p>
    <w:p w:rsidR="00FE7E0B" w:rsidRDefault="0099080C" w:rsidP="00C17DE2">
      <w:pPr>
        <w:pStyle w:val="2"/>
        <w:spacing w:before="180" w:after="100"/>
        <w:jc w:val="center"/>
        <w:rPr>
          <w:b/>
          <w:bCs/>
          <w:color w:val="2E4A6B"/>
          <w:sz w:val="24"/>
          <w:szCs w:val="24"/>
        </w:rPr>
      </w:pPr>
      <w:bookmarkStart w:id="14" w:name="_Toc234098268"/>
      <w:r w:rsidRPr="0099080C">
        <w:rPr>
          <w:i/>
          <w:iCs/>
          <w:color w:val="666666"/>
          <w:sz w:val="18"/>
          <w:szCs w:val="18"/>
        </w:rPr>
        <w:drawing>
          <wp:inline distT="0" distB="0" distL="0" distR="0" wp14:anchorId="45E78357" wp14:editId="56B43916">
            <wp:extent cx="2361537" cy="1501808"/>
            <wp:effectExtent l="0" t="0" r="127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0140" cy="16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Default="004D44D5">
      <w:pPr>
        <w:pStyle w:val="2"/>
        <w:spacing w:before="180" w:after="100"/>
      </w:pPr>
      <w:r>
        <w:rPr>
          <w:b/>
          <w:bCs/>
          <w:color w:val="2E4A6B"/>
          <w:sz w:val="24"/>
          <w:szCs w:val="24"/>
        </w:rPr>
        <w:t>4.4. Objavljivanje oglasa (kompanija)</w:t>
      </w:r>
      <w:bookmarkEnd w:id="14"/>
    </w:p>
    <w:p w:rsidR="0093590C" w:rsidRDefault="004D44D5">
      <w:pPr>
        <w:spacing w:after="120" w:line="276" w:lineRule="auto"/>
        <w:jc w:val="both"/>
      </w:pPr>
      <w:r>
        <w:t>Kompanijski nalozi imaju pristup stranici post_job.php za objavljivanje oglasa (naslov, opis, lokacija, kategorija, rok prijave). Novoobjavljeni oglas je u statusu čekan</w:t>
      </w:r>
      <w:r>
        <w:t>ja i postaje vidljiv tek nakon što ga administrator odobri. Na stranici applicants.php kompanija vidi listu svih kandidata koji su konkurisali na njene oglase, sa mogućnošću kontaktiranja putem e-maila.</w:t>
      </w:r>
    </w:p>
    <w:p w:rsidR="00C17DE2" w:rsidRDefault="00C17DE2" w:rsidP="00C17DE2">
      <w:pPr>
        <w:spacing w:after="120" w:line="276" w:lineRule="auto"/>
        <w:jc w:val="center"/>
      </w:pPr>
      <w:r w:rsidRPr="00C17DE2">
        <w:drawing>
          <wp:inline distT="0" distB="0" distL="0" distR="0" wp14:anchorId="20487683" wp14:editId="0BD3E69B">
            <wp:extent cx="5731510" cy="275590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Default="00C17DE2" w:rsidP="00C17DE2">
      <w:pPr>
        <w:spacing w:after="120" w:line="276" w:lineRule="auto"/>
        <w:jc w:val="both"/>
      </w:pPr>
      <w:r w:rsidRPr="00C17DE2">
        <w:drawing>
          <wp:inline distT="0" distB="0" distL="0" distR="0" wp14:anchorId="1EAF797E" wp14:editId="0A4FF158">
            <wp:extent cx="5731510" cy="226758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Default="004D44D5">
      <w:pPr>
        <w:pStyle w:val="2"/>
        <w:spacing w:before="180" w:after="100"/>
      </w:pPr>
      <w:bookmarkStart w:id="15" w:name="_Toc234098269"/>
      <w:r>
        <w:rPr>
          <w:b/>
          <w:bCs/>
          <w:color w:val="2E4A6B"/>
          <w:sz w:val="24"/>
          <w:szCs w:val="24"/>
        </w:rPr>
        <w:lastRenderedPageBreak/>
        <w:t>4.5. Detalji oglasa i konkurisanje (kandidat)</w:t>
      </w:r>
      <w:bookmarkEnd w:id="15"/>
    </w:p>
    <w:p w:rsidR="0093590C" w:rsidRDefault="004D44D5">
      <w:pPr>
        <w:spacing w:after="120" w:line="276" w:lineRule="auto"/>
        <w:jc w:val="both"/>
      </w:pPr>
      <w:r>
        <w:t>Stranica job.php prikazuje detaljne informacije o oglasu i podatke o kompaniji. Prijavljeni kandidat može jednim klikom da konkuriše na aktivan oglas; sistem sprečava dvostruku prijavu i konkurisanje na istekle oglase. Kandidatu je dostupna i opcija kontak</w:t>
      </w:r>
      <w:r>
        <w:t>tiranja kompanije direktno putem e-maila.</w:t>
      </w:r>
    </w:p>
    <w:p w:rsidR="00C17DE2" w:rsidRDefault="00C17DE2">
      <w:pPr>
        <w:pStyle w:val="2"/>
        <w:spacing w:before="180" w:after="100"/>
        <w:rPr>
          <w:i/>
          <w:iCs/>
          <w:color w:val="666666"/>
          <w:sz w:val="18"/>
          <w:szCs w:val="18"/>
        </w:rPr>
      </w:pPr>
      <w:bookmarkStart w:id="16" w:name="_Toc234098270"/>
      <w:r>
        <w:rPr>
          <w:i/>
          <w:iCs/>
          <w:color w:val="666666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15pt;height:302.4pt">
            <v:imagedata r:id="rId16" o:title="prijavanaoglas"/>
          </v:shape>
        </w:pict>
      </w:r>
    </w:p>
    <w:p w:rsidR="0093590C" w:rsidRDefault="004D44D5">
      <w:pPr>
        <w:pStyle w:val="2"/>
        <w:spacing w:before="180" w:after="100"/>
      </w:pPr>
      <w:r>
        <w:rPr>
          <w:b/>
          <w:bCs/>
          <w:color w:val="2E4A6B"/>
          <w:sz w:val="24"/>
          <w:szCs w:val="24"/>
        </w:rPr>
        <w:t>4.6. Korisnički profil</w:t>
      </w:r>
      <w:bookmarkEnd w:id="16"/>
    </w:p>
    <w:p w:rsidR="0093590C" w:rsidRDefault="004D44D5">
      <w:pPr>
        <w:spacing w:after="120" w:line="276" w:lineRule="auto"/>
        <w:jc w:val="both"/>
      </w:pPr>
      <w:r>
        <w:t>Na stranici profile.php korisnik uređuje lične podatke (ime, prezime, telefon, biografija) i po potrebi menja lozinku.</w:t>
      </w:r>
      <w:r>
        <w:t xml:space="preserve"> Izmene se čuvaju uz proveru CSRF tokena, a promena lozinke podleže istim pravilima kao pri registraciji.</w:t>
      </w:r>
    </w:p>
    <w:p w:rsidR="00C17DE2" w:rsidRDefault="00C17DE2" w:rsidP="00C17DE2">
      <w:pPr>
        <w:pStyle w:val="2"/>
        <w:spacing w:before="180" w:after="100"/>
        <w:jc w:val="center"/>
        <w:rPr>
          <w:b/>
          <w:bCs/>
          <w:color w:val="2E4A6B"/>
          <w:sz w:val="24"/>
          <w:szCs w:val="24"/>
        </w:rPr>
      </w:pPr>
      <w:bookmarkStart w:id="17" w:name="_Toc234098271"/>
      <w:r w:rsidRPr="00C17DE2">
        <w:rPr>
          <w:i/>
          <w:iCs/>
          <w:color w:val="666666"/>
          <w:sz w:val="18"/>
          <w:szCs w:val="18"/>
        </w:rPr>
        <w:drawing>
          <wp:inline distT="0" distB="0" distL="0" distR="0" wp14:anchorId="5C0E9C29" wp14:editId="3789AF3B">
            <wp:extent cx="5231958" cy="278176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132" cy="279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Pr="00C17DE2" w:rsidRDefault="004D44D5" w:rsidP="00C17DE2">
      <w:pPr>
        <w:pStyle w:val="2"/>
        <w:spacing w:before="180" w:after="100"/>
        <w:rPr>
          <w:b/>
          <w:bCs/>
          <w:color w:val="2E4A6B"/>
          <w:sz w:val="24"/>
          <w:szCs w:val="24"/>
        </w:rPr>
      </w:pPr>
      <w:r>
        <w:rPr>
          <w:b/>
          <w:bCs/>
          <w:color w:val="2E4A6B"/>
          <w:sz w:val="24"/>
          <w:szCs w:val="24"/>
        </w:rPr>
        <w:lastRenderedPageBreak/>
        <w:t>4.7. Administratorski panel</w:t>
      </w:r>
      <w:bookmarkEnd w:id="17"/>
    </w:p>
    <w:p w:rsidR="0093590C" w:rsidRDefault="004D44D5">
      <w:pPr>
        <w:spacing w:after="120" w:line="276" w:lineRule="auto"/>
        <w:jc w:val="both"/>
      </w:pPr>
      <w:r>
        <w:t>Administrator ima pristup kontrolnoj tabli (admin/index.php) sa pregledom osnovnih statistika: broj registrovanih korisnika, ukupan broj oglasa, broj oglasa koji čekaju odobrenje i broj kategorija. Kroz zasebne stranice administrator upravlja oglasima (odo</w:t>
      </w:r>
      <w:r>
        <w:t>bravanje, aktivacija/deaktivacija, brisanje), korisnicima (blokiranje/odblokiranje) i kategorijama (dodavanje, izmena, brisanje).</w:t>
      </w:r>
    </w:p>
    <w:p w:rsidR="0061097F" w:rsidRDefault="0061097F">
      <w:pPr>
        <w:spacing w:after="120" w:line="276" w:lineRule="auto"/>
        <w:jc w:val="both"/>
      </w:pPr>
      <w:r w:rsidRPr="0061097F">
        <w:drawing>
          <wp:inline distT="0" distB="0" distL="0" distR="0" wp14:anchorId="33A2B647" wp14:editId="52CC7882">
            <wp:extent cx="5731510" cy="378523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97F" w:rsidRDefault="0061097F">
      <w:r w:rsidRPr="0061097F">
        <w:rPr>
          <w:i/>
          <w:iCs/>
          <w:color w:val="666666"/>
          <w:sz w:val="18"/>
          <w:szCs w:val="18"/>
        </w:rPr>
        <w:drawing>
          <wp:inline distT="0" distB="0" distL="0" distR="0" wp14:anchorId="10B6E207" wp14:editId="0110DB40">
            <wp:extent cx="5731510" cy="3789680"/>
            <wp:effectExtent l="0" t="0" r="254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BFB" w:rsidRDefault="0061097F">
      <w:r w:rsidRPr="0061097F">
        <w:lastRenderedPageBreak/>
        <w:drawing>
          <wp:inline distT="0" distB="0" distL="0" distR="0" wp14:anchorId="683293FE" wp14:editId="4F3CD1C1">
            <wp:extent cx="5731510" cy="3790315"/>
            <wp:effectExtent l="0" t="0" r="254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0C" w:rsidRDefault="00463BFB">
      <w:bookmarkStart w:id="18" w:name="_GoBack"/>
      <w:r w:rsidRPr="00463BFB">
        <w:drawing>
          <wp:inline distT="0" distB="0" distL="0" distR="0" wp14:anchorId="28D5CD9C" wp14:editId="6A215C62">
            <wp:extent cx="5731510" cy="379158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r w:rsidR="004D44D5">
        <w:br w:type="page"/>
      </w:r>
    </w:p>
    <w:p w:rsidR="0093590C" w:rsidRDefault="004D44D5">
      <w:pPr>
        <w:pStyle w:val="1"/>
        <w:spacing w:before="240" w:after="160"/>
      </w:pPr>
      <w:bookmarkStart w:id="19" w:name="_Toc234098272"/>
      <w:r>
        <w:rPr>
          <w:b/>
          <w:bCs/>
          <w:color w:val="1F3A5F"/>
          <w:sz w:val="30"/>
          <w:szCs w:val="30"/>
        </w:rPr>
        <w:lastRenderedPageBreak/>
        <w:t>5. Korišćena literatura</w:t>
      </w:r>
      <w:bookmarkEnd w:id="19"/>
    </w:p>
    <w:p w:rsidR="0093590C" w:rsidRDefault="004D44D5">
      <w:pPr>
        <w:pStyle w:val="a4"/>
        <w:numPr>
          <w:ilvl w:val="0"/>
          <w:numId w:val="3"/>
        </w:numPr>
        <w:spacing w:after="80" w:line="264" w:lineRule="auto"/>
      </w:pPr>
      <w:r>
        <w:t>Robin Nixon: „Learning PHP, MySQL &amp; JavaScri</w:t>
      </w:r>
      <w:r>
        <w:t>pt“, O’Reilly Media, 2021.</w:t>
      </w:r>
    </w:p>
    <w:p w:rsidR="0093590C" w:rsidRDefault="004D44D5">
      <w:pPr>
        <w:pStyle w:val="a4"/>
        <w:numPr>
          <w:ilvl w:val="0"/>
          <w:numId w:val="3"/>
        </w:numPr>
        <w:spacing w:after="80" w:line="264" w:lineRule="auto"/>
      </w:pPr>
      <w:r>
        <w:t>Luke Welling, Laura Thomson: „PHP and MySQL Web Development“, Addison-Wesley, 2016.</w:t>
      </w:r>
    </w:p>
    <w:p w:rsidR="0093590C" w:rsidRDefault="004D44D5">
      <w:pPr>
        <w:pStyle w:val="a4"/>
        <w:numPr>
          <w:ilvl w:val="0"/>
          <w:numId w:val="3"/>
        </w:numPr>
        <w:spacing w:after="80" w:line="264" w:lineRule="auto"/>
      </w:pPr>
      <w:r>
        <w:t>David Flanagan: „JavaScript: sveobuhvatni vodič“, Mikro knjiga, Beograd, 2011.</w:t>
      </w:r>
    </w:p>
    <w:p w:rsidR="0093590C" w:rsidRDefault="004D44D5">
      <w:pPr>
        <w:spacing w:before="60" w:after="60"/>
      </w:pPr>
      <w:r>
        <w:rPr>
          <w:b/>
          <w:bCs/>
        </w:rPr>
        <w:t>Veb izvori:</w:t>
      </w:r>
    </w:p>
    <w:p w:rsidR="0093590C" w:rsidRDefault="004D44D5">
      <w:pPr>
        <w:spacing w:after="40"/>
      </w:pPr>
      <w:r>
        <w:t>W1. https://www.php.net/docs.php</w:t>
      </w:r>
    </w:p>
    <w:p w:rsidR="0093590C" w:rsidRDefault="004D44D5">
      <w:pPr>
        <w:spacing w:after="40"/>
      </w:pPr>
      <w:r>
        <w:t>W2. https://getbootst</w:t>
      </w:r>
      <w:r>
        <w:t>rap.com/</w:t>
      </w:r>
    </w:p>
    <w:p w:rsidR="0093590C" w:rsidRDefault="004D44D5">
      <w:pPr>
        <w:spacing w:after="40"/>
      </w:pPr>
      <w:r>
        <w:t>W3. https://developer.mozilla.org/ (Fetch API)</w:t>
      </w:r>
    </w:p>
    <w:p w:rsidR="0093590C" w:rsidRDefault="004D44D5">
      <w:pPr>
        <w:spacing w:after="40"/>
      </w:pPr>
      <w:r>
        <w:t>W4. https://github.com/PHPMailer/PHPMailer</w:t>
      </w:r>
    </w:p>
    <w:sectPr w:rsidR="009359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92892"/>
    <w:multiLevelType w:val="hybridMultilevel"/>
    <w:tmpl w:val="44746518"/>
    <w:lvl w:ilvl="0" w:tplc="CC86BCCA">
      <w:start w:val="1"/>
      <w:numFmt w:val="bullet"/>
      <w:lvlText w:val="•"/>
      <w:lvlJc w:val="left"/>
      <w:pPr>
        <w:ind w:left="460" w:hanging="260"/>
      </w:pPr>
    </w:lvl>
    <w:lvl w:ilvl="1" w:tplc="42B0C856">
      <w:numFmt w:val="decimal"/>
      <w:lvlText w:val=""/>
      <w:lvlJc w:val="left"/>
    </w:lvl>
    <w:lvl w:ilvl="2" w:tplc="06682CAA">
      <w:numFmt w:val="decimal"/>
      <w:lvlText w:val=""/>
      <w:lvlJc w:val="left"/>
    </w:lvl>
    <w:lvl w:ilvl="3" w:tplc="F2929502">
      <w:numFmt w:val="decimal"/>
      <w:lvlText w:val=""/>
      <w:lvlJc w:val="left"/>
    </w:lvl>
    <w:lvl w:ilvl="4" w:tplc="0EAC3C7E">
      <w:numFmt w:val="decimal"/>
      <w:lvlText w:val=""/>
      <w:lvlJc w:val="left"/>
    </w:lvl>
    <w:lvl w:ilvl="5" w:tplc="1A349B68">
      <w:numFmt w:val="decimal"/>
      <w:lvlText w:val=""/>
      <w:lvlJc w:val="left"/>
    </w:lvl>
    <w:lvl w:ilvl="6" w:tplc="4B627704">
      <w:numFmt w:val="decimal"/>
      <w:lvlText w:val=""/>
      <w:lvlJc w:val="left"/>
    </w:lvl>
    <w:lvl w:ilvl="7" w:tplc="59BE33AC">
      <w:numFmt w:val="decimal"/>
      <w:lvlText w:val=""/>
      <w:lvlJc w:val="left"/>
    </w:lvl>
    <w:lvl w:ilvl="8" w:tplc="C526E0E2">
      <w:numFmt w:val="decimal"/>
      <w:lvlText w:val=""/>
      <w:lvlJc w:val="left"/>
    </w:lvl>
  </w:abstractNum>
  <w:abstractNum w:abstractNumId="1">
    <w:nsid w:val="71976C52"/>
    <w:multiLevelType w:val="hybridMultilevel"/>
    <w:tmpl w:val="B0E01676"/>
    <w:lvl w:ilvl="0" w:tplc="26DE6A12">
      <w:start w:val="1"/>
      <w:numFmt w:val="bullet"/>
      <w:lvlText w:val="●"/>
      <w:lvlJc w:val="left"/>
      <w:pPr>
        <w:ind w:left="720" w:hanging="360"/>
      </w:pPr>
    </w:lvl>
    <w:lvl w:ilvl="1" w:tplc="ACD63732">
      <w:start w:val="1"/>
      <w:numFmt w:val="bullet"/>
      <w:lvlText w:val="○"/>
      <w:lvlJc w:val="left"/>
      <w:pPr>
        <w:ind w:left="1440" w:hanging="360"/>
      </w:pPr>
    </w:lvl>
    <w:lvl w:ilvl="2" w:tplc="FEA2102C">
      <w:start w:val="1"/>
      <w:numFmt w:val="bullet"/>
      <w:lvlText w:val="■"/>
      <w:lvlJc w:val="left"/>
      <w:pPr>
        <w:ind w:left="2160" w:hanging="360"/>
      </w:pPr>
    </w:lvl>
    <w:lvl w:ilvl="3" w:tplc="CD361872">
      <w:start w:val="1"/>
      <w:numFmt w:val="bullet"/>
      <w:lvlText w:val="●"/>
      <w:lvlJc w:val="left"/>
      <w:pPr>
        <w:ind w:left="2880" w:hanging="360"/>
      </w:pPr>
    </w:lvl>
    <w:lvl w:ilvl="4" w:tplc="1C1CD174">
      <w:start w:val="1"/>
      <w:numFmt w:val="bullet"/>
      <w:lvlText w:val="○"/>
      <w:lvlJc w:val="left"/>
      <w:pPr>
        <w:ind w:left="3600" w:hanging="360"/>
      </w:pPr>
    </w:lvl>
    <w:lvl w:ilvl="5" w:tplc="E9389CFE">
      <w:start w:val="1"/>
      <w:numFmt w:val="bullet"/>
      <w:lvlText w:val="■"/>
      <w:lvlJc w:val="left"/>
      <w:pPr>
        <w:ind w:left="4320" w:hanging="360"/>
      </w:pPr>
    </w:lvl>
    <w:lvl w:ilvl="6" w:tplc="4E28A5E2">
      <w:start w:val="1"/>
      <w:numFmt w:val="bullet"/>
      <w:lvlText w:val="●"/>
      <w:lvlJc w:val="left"/>
      <w:pPr>
        <w:ind w:left="5040" w:hanging="360"/>
      </w:pPr>
    </w:lvl>
    <w:lvl w:ilvl="7" w:tplc="5270270C">
      <w:start w:val="1"/>
      <w:numFmt w:val="bullet"/>
      <w:lvlText w:val="●"/>
      <w:lvlJc w:val="left"/>
      <w:pPr>
        <w:ind w:left="5760" w:hanging="360"/>
      </w:pPr>
    </w:lvl>
    <w:lvl w:ilvl="8" w:tplc="7E38B00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2876D42"/>
    <w:multiLevelType w:val="hybridMultilevel"/>
    <w:tmpl w:val="82D0D88A"/>
    <w:lvl w:ilvl="0" w:tplc="BE1011A8">
      <w:start w:val="1"/>
      <w:numFmt w:val="decimal"/>
      <w:lvlText w:val="%1."/>
      <w:lvlJc w:val="left"/>
      <w:pPr>
        <w:ind w:left="460" w:hanging="260"/>
      </w:pPr>
    </w:lvl>
    <w:lvl w:ilvl="1" w:tplc="CE5EAC78">
      <w:numFmt w:val="decimal"/>
      <w:lvlText w:val=""/>
      <w:lvlJc w:val="left"/>
    </w:lvl>
    <w:lvl w:ilvl="2" w:tplc="15407F8C">
      <w:numFmt w:val="decimal"/>
      <w:lvlText w:val=""/>
      <w:lvlJc w:val="left"/>
    </w:lvl>
    <w:lvl w:ilvl="3" w:tplc="A336CADC">
      <w:numFmt w:val="decimal"/>
      <w:lvlText w:val=""/>
      <w:lvlJc w:val="left"/>
    </w:lvl>
    <w:lvl w:ilvl="4" w:tplc="E946C190">
      <w:numFmt w:val="decimal"/>
      <w:lvlText w:val=""/>
      <w:lvlJc w:val="left"/>
    </w:lvl>
    <w:lvl w:ilvl="5" w:tplc="28FA5054">
      <w:numFmt w:val="decimal"/>
      <w:lvlText w:val=""/>
      <w:lvlJc w:val="left"/>
    </w:lvl>
    <w:lvl w:ilvl="6" w:tplc="FEA490A0">
      <w:numFmt w:val="decimal"/>
      <w:lvlText w:val=""/>
      <w:lvlJc w:val="left"/>
    </w:lvl>
    <w:lvl w:ilvl="7" w:tplc="B9F452EE">
      <w:numFmt w:val="decimal"/>
      <w:lvlText w:val=""/>
      <w:lvlJc w:val="left"/>
    </w:lvl>
    <w:lvl w:ilvl="8" w:tplc="E5CA10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90C"/>
    <w:rsid w:val="003046C9"/>
    <w:rsid w:val="00463BFB"/>
    <w:rsid w:val="004D44D5"/>
    <w:rsid w:val="0061097F"/>
    <w:rsid w:val="0093590C"/>
    <w:rsid w:val="0099080C"/>
    <w:rsid w:val="00C17DE2"/>
    <w:rsid w:val="00F2381C"/>
    <w:rsid w:val="00FE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546FF0-4EC8-4E3D-8B37-3EF5E5F8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381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238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VTS</dc:creator>
  <cp:lastModifiedBy>Marko</cp:lastModifiedBy>
  <cp:revision>2</cp:revision>
  <dcterms:created xsi:type="dcterms:W3CDTF">2026-07-04T22:59:00Z</dcterms:created>
  <dcterms:modified xsi:type="dcterms:W3CDTF">2026-07-04T22:59:00Z</dcterms:modified>
</cp:coreProperties>
</file>