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Тема роботи </w:t>
      </w:r>
      <w:r>
        <w:rPr>
          <w:rFonts w:hint="default"/>
          <w:sz w:val="28"/>
          <w:szCs w:val="28"/>
        </w:rPr>
        <w:t>Адаптивна архітектура мобільної мережі 5G з рухомими вузлами. Виконали:Ванзуряк С., Полицький О., Вінярчик О., Скавренюк А., Попович К..</w:t>
      </w:r>
    </w:p>
    <w:p>
      <w:pPr>
        <w:numPr>
          <w:ilvl w:val="0"/>
          <w:numId w:val="1"/>
        </w:numPr>
      </w:pPr>
      <w:r>
        <w:rPr>
          <w:sz w:val="28"/>
          <w:szCs w:val="28"/>
        </w:rPr>
        <w:t xml:space="preserve">Вступ. </w:t>
      </w:r>
      <w:r>
        <w:rPr>
          <w:sz w:val="28"/>
          <w:szCs w:val="28"/>
          <w:lang w:val="ru-RU"/>
        </w:rPr>
        <w:t xml:space="preserve">У мегаполісах просторово-часові моделі навантаження на мережу, що виникають в результаті мобільності людини, призводять до значних коливань мобільного трафіку. Такі коливання різко погіршуються ефективність та фінансову життєздатність звичайних мобільних мереж. Це тому, що мобільні мережі були покликані впоратися з піковим трафіком, а отже, і їх ємності не використовуються єфективно (повністю) протягом більшої частини часу. Що ще гірше, ця тенденція буде посилюватися в порівнянні з збільшення мобільного трафіку. Для вирішення цього питання в </w:t>
      </w:r>
      <w:r>
        <w:rPr>
          <w:sz w:val="28"/>
          <w:szCs w:val="28"/>
        </w:rPr>
        <w:t>даній роботі</w:t>
      </w:r>
      <w:r>
        <w:rPr>
          <w:sz w:val="28"/>
          <w:szCs w:val="28"/>
          <w:lang w:val="ru-RU"/>
        </w:rPr>
        <w:t xml:space="preserve"> пропонується концепція адаптивної архітектури мобільної мережі з рухомими вузлами </w:t>
      </w:r>
      <w:r>
        <w:rPr>
          <w:sz w:val="28"/>
          <w:szCs w:val="28"/>
        </w:rPr>
        <w:t>в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ері </w:t>
      </w:r>
      <w:r>
        <w:rPr>
          <w:sz w:val="28"/>
          <w:szCs w:val="28"/>
          <w:lang w:val="ru-RU"/>
        </w:rPr>
        <w:t>5G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. 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Дана концепція побудована на архітектурні C-RAN.  Та має такі базові компонети CU(central unit)- це центральний офіс з сервером, DU(</w:t>
      </w:r>
      <w:r>
        <w:rPr>
          <w:rFonts w:hint="default"/>
          <w:sz w:val="28"/>
          <w:szCs w:val="28"/>
        </w:rPr>
        <w:t>distributed unit)</w:t>
      </w:r>
      <w:r>
        <w:rPr>
          <w:sz w:val="28"/>
          <w:szCs w:val="28"/>
        </w:rPr>
        <w:t xml:space="preserve"> -це рухому юніти </w:t>
      </w:r>
      <w:r>
        <w:rPr>
          <w:sz w:val="28"/>
          <w:szCs w:val="28"/>
        </w:rPr>
        <w:t>реалізована в мобільних машинах таких як безпілотні дрони, роботи, та транспортні засоби</w:t>
      </w:r>
      <w:r>
        <w:rPr>
          <w:sz w:val="28"/>
          <w:szCs w:val="28"/>
        </w:rPr>
        <w:t xml:space="preserve">. RU(Radio Unit) </w:t>
      </w:r>
      <w:r>
        <w:rPr>
          <w:sz w:val="28"/>
          <w:szCs w:val="28"/>
        </w:rPr>
        <w:t>обладнані з мінімальними функціям, антенними елмеентами та анлоговими-цефровий\цефровий-аналоговий перетворювачі. Це є щільно впроважено в таких структурах як сфітовори або телеграфні ствопи на тереторії  міста</w:t>
      </w:r>
      <w:r>
        <w:rPr>
          <w:sz w:val="28"/>
          <w:szCs w:val="28"/>
        </w:rPr>
        <w:t>. Звяз</w:t>
      </w:r>
      <w:bookmarkStart w:id="0" w:name="_GoBack"/>
      <w:bookmarkEnd w:id="0"/>
      <w:r>
        <w:rPr>
          <w:sz w:val="28"/>
          <w:szCs w:val="28"/>
        </w:rPr>
        <w:t xml:space="preserve">ок між DU ta CU називається </w:t>
      </w:r>
      <w:r>
        <w:rPr>
          <w:rFonts w:hint="default"/>
          <w:sz w:val="28"/>
          <w:szCs w:val="28"/>
        </w:rPr>
        <w:t>midhaul, а звязок між DU та RU називається fronthaul/.</w:t>
      </w:r>
    </w:p>
    <w:p>
      <w:pPr>
        <w:numPr>
          <w:ilvl w:val="0"/>
          <w:numId w:val="1"/>
        </w:numPr>
        <w:ind w:left="0" w:leftChars="0" w:firstLine="0" w:firstLineChars="0"/>
        <w:rPr>
          <w:sz w:val="28"/>
          <w:szCs w:val="28"/>
        </w:rPr>
      </w:pPr>
      <w:r>
        <w:rPr>
          <w:sz w:val="28"/>
          <w:szCs w:val="28"/>
        </w:rPr>
        <w:t>Активні стани радіо вишок перемикаються між активним станом та сном відповідно до просторово часового розподілення навантаження трафіку.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 Рухомий DUs рухається навколо міських зони адаптуючись до коливання попиту на трафік. Це відбувається тому що не ефективно і затратно розгорнути велику кількість DUs по всій площі, і тому що там є  обмеження щодо розповсюдження через строгі вимоги </w:t>
      </w:r>
      <w:r>
        <w:rPr>
          <w:sz w:val="28"/>
          <w:szCs w:val="28"/>
        </w:rPr>
        <w:t>до затримки</w:t>
      </w:r>
      <w:r>
        <w:rPr>
          <w:sz w:val="28"/>
          <w:szCs w:val="28"/>
        </w:rPr>
        <w:t xml:space="preserve">. Це </w:t>
      </w:r>
      <w:r>
        <w:rPr>
          <w:sz w:val="28"/>
          <w:szCs w:val="28"/>
        </w:rPr>
        <w:t>D</w:t>
      </w:r>
      <w:r>
        <w:rPr>
          <w:sz w:val="28"/>
          <w:szCs w:val="28"/>
        </w:rPr>
        <w:t xml:space="preserve">Us </w:t>
      </w:r>
      <w:r>
        <w:rPr>
          <w:sz w:val="28"/>
          <w:szCs w:val="28"/>
        </w:rPr>
        <w:t>в</w:t>
      </w:r>
      <w:r>
        <w:rPr>
          <w:sz w:val="28"/>
          <w:szCs w:val="28"/>
        </w:rPr>
        <w:t>становлє звязок з CU пулом, зєднюються оптичн</w:t>
      </w:r>
      <w:r>
        <w:rPr>
          <w:sz w:val="28"/>
          <w:szCs w:val="28"/>
        </w:rPr>
        <w:t>ими міжмістьки звязками</w:t>
      </w:r>
      <w:r>
        <w:rPr>
          <w:sz w:val="28"/>
          <w:szCs w:val="28"/>
        </w:rPr>
        <w:t xml:space="preserve">в </w:t>
      </w:r>
      <w:r>
        <w:rPr>
          <w:rFonts w:hint="default"/>
          <w:sz w:val="28"/>
          <w:szCs w:val="28"/>
        </w:rPr>
        <w:t>junction</w:t>
      </w:r>
      <w:r>
        <w:rPr>
          <w:rFonts w:hint="default"/>
          <w:sz w:val="28"/>
          <w:szCs w:val="28"/>
        </w:rPr>
        <w:t xml:space="preserve"> point </w:t>
      </w:r>
      <w:r>
        <w:rPr>
          <w:sz w:val="28"/>
          <w:szCs w:val="28"/>
        </w:rPr>
        <w:t xml:space="preserve">. </w:t>
      </w:r>
      <w:r>
        <w:rPr>
          <w:rFonts w:hint="default"/>
          <w:sz w:val="28"/>
          <w:szCs w:val="28"/>
        </w:rPr>
        <w:t>junction point</w:t>
      </w:r>
      <w:r>
        <w:rPr>
          <w:sz w:val="28"/>
          <w:szCs w:val="28"/>
        </w:rPr>
        <w:t xml:space="preserve"> звязана з C через оптоволоконні мережі, і надає оптоволоконний конектор для підключення рухомого DU . Топологія оптичного midhaul може бути точка до точки або PON. Коли DU підключенний до оптичного midhaul воно створює бездтротовий fronthaul link з  сусіднім RUs. Вартість цих опто волокних мереж для frounthaul є зменшена за допомогою встановлених бездротових звязків. 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Стани активації RUs шляхи, перелокації DUs, і перенаправлення маршрутів до frounthaul потоків є оптимізовані відповідено до попиту. Вони обчислюються контролером який встновлений на віддаленому компютері. Це пропонує писаний в наступному розділі алгорит.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 даних графікаї зображені автивних DU ta RU в симуляції. МОжемо замітити що при роботі алгоритму в залежності від кількості активних RU змінюється і кількість активних DU. Що вказує на ефективність даної аргітектури.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763A20"/>
    <w:multiLevelType w:val="multilevel"/>
    <w:tmpl w:val="F8763A2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ADDAAF"/>
    <w:rsid w:val="4FF7F9AC"/>
    <w:rsid w:val="B5F94E78"/>
    <w:rsid w:val="BFADDAAF"/>
    <w:rsid w:val="D8F49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2020-05-19T19:59:00Z</dcterms:created>
  <dc:creator>oleh</dc:creator>
  <cp:lastModifiedBy>oleh</cp:lastModifiedBy>
  <dcterms:modified xsi:type="dcterms:W3CDTF">2020-05-19T21:52:29Z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