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CD5" w:rsidRDefault="001B4E96" w:rsidP="001B4E96">
      <w:pPr>
        <w:pStyle w:val="1"/>
        <w:ind w:firstLine="0"/>
      </w:pPr>
      <w:r>
        <w:t>Домашнее задание по разделу математика</w:t>
      </w:r>
    </w:p>
    <w:p w:rsidR="001B4E96" w:rsidRPr="002C0654" w:rsidRDefault="001B4E96" w:rsidP="001B4E96">
      <w:pPr>
        <w:rPr>
          <w:rFonts w:ascii="Times New Roman" w:hAnsi="Times New Roman" w:cs="Times New Roman"/>
          <w:b/>
          <w:sz w:val="24"/>
          <w:szCs w:val="24"/>
        </w:rPr>
      </w:pPr>
      <w:r w:rsidRPr="002C0654">
        <w:rPr>
          <w:rFonts w:ascii="Times New Roman" w:hAnsi="Times New Roman" w:cs="Times New Roman"/>
          <w:b/>
          <w:sz w:val="24"/>
          <w:szCs w:val="24"/>
        </w:rPr>
        <w:t>Задача №1</w:t>
      </w:r>
    </w:p>
    <w:p w:rsidR="002C0654" w:rsidRPr="000073FD" w:rsidRDefault="002C0654" w:rsidP="001B4E96">
      <w:pPr>
        <w:jc w:val="both"/>
        <w:rPr>
          <w:rFonts w:ascii="Times New Roman" w:hAnsi="Times New Roman" w:cs="Times New Roman"/>
          <w:bCs/>
          <w:i/>
          <w:sz w:val="24"/>
          <w:szCs w:val="24"/>
        </w:rPr>
      </w:pPr>
      <w:r w:rsidRPr="000073FD">
        <w:rPr>
          <w:rFonts w:ascii="Times New Roman" w:hAnsi="Times New Roman" w:cs="Times New Roman"/>
          <w:bCs/>
          <w:i/>
          <w:sz w:val="24"/>
          <w:szCs w:val="24"/>
        </w:rPr>
        <w:t>В игре «Что? Где? Когда?» в каждом раунде волчок останавливается в секторе номер n, где n равновероятно принимает одно из значений 0, 1,..., 13. При этом играет первый из секторов по часовой стрелке, который ранее не играл. Найдите вероятность того, что после шести раундов сыграют (в любом порядке) секторы 1, 2,..., 6.</w:t>
      </w:r>
    </w:p>
    <w:p w:rsidR="001B4E96" w:rsidRDefault="001B4E96" w:rsidP="001B4E96">
      <w:pPr>
        <w:jc w:val="both"/>
        <w:rPr>
          <w:rFonts w:ascii="Times New Roman" w:hAnsi="Times New Roman" w:cs="Times New Roman"/>
          <w:bCs/>
          <w:sz w:val="24"/>
          <w:szCs w:val="24"/>
        </w:rPr>
      </w:pPr>
      <w:r>
        <w:rPr>
          <w:rFonts w:ascii="Times New Roman" w:hAnsi="Times New Roman" w:cs="Times New Roman"/>
          <w:bCs/>
          <w:sz w:val="24"/>
          <w:szCs w:val="24"/>
        </w:rPr>
        <w:t>Решение</w:t>
      </w:r>
    </w:p>
    <w:p w:rsidR="001B4E96" w:rsidRDefault="001B4E96" w:rsidP="001B4E96">
      <w:pPr>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Для начала введем случайную величину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oMath>
      <w:r w:rsidRPr="001B4E96">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w:t>
      </w:r>
      <w:r w:rsidRPr="001B4E96">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выпадение определенного сектора, где </w:t>
      </w:r>
      <m:oMath>
        <m:r>
          <w:rPr>
            <w:rFonts w:ascii="Cambria Math" w:eastAsiaTheme="minorEastAsia" w:hAnsi="Cambria Math" w:cs="Times New Roman"/>
            <w:sz w:val="24"/>
            <w:szCs w:val="24"/>
          </w:rPr>
          <m:t>i</m:t>
        </m:r>
      </m:oMath>
      <w:r w:rsidRPr="001B4E96">
        <w:rPr>
          <w:rFonts w:ascii="Times New Roman" w:eastAsiaTheme="minorEastAsia" w:hAnsi="Times New Roman" w:cs="Times New Roman"/>
          <w:bCs/>
          <w:sz w:val="24"/>
          <w:szCs w:val="24"/>
        </w:rPr>
        <w:t xml:space="preserve"> </w:t>
      </w:r>
      <w:r w:rsidR="00483436">
        <w:rPr>
          <w:rFonts w:ascii="Times New Roman" w:eastAsiaTheme="minorEastAsia" w:hAnsi="Times New Roman" w:cs="Times New Roman"/>
          <w:bCs/>
          <w:sz w:val="24"/>
          <w:szCs w:val="24"/>
        </w:rPr>
        <w:t>принимает значения от 1 до 6 (соответствующие выпавшим секторам раунды)</w:t>
      </w:r>
      <w:r>
        <w:rPr>
          <w:rFonts w:ascii="Times New Roman" w:eastAsiaTheme="minorEastAsia" w:hAnsi="Times New Roman" w:cs="Times New Roman"/>
          <w:bCs/>
          <w:sz w:val="24"/>
          <w:szCs w:val="24"/>
        </w:rPr>
        <w:t>. Затем попробуем рассчитать следующую вероятность:</w:t>
      </w:r>
    </w:p>
    <w:p w:rsidR="001B4E96" w:rsidRDefault="001B4E96" w:rsidP="000073FD">
      <w:pPr>
        <w:rPr>
          <w:rFonts w:ascii="Times New Roman" w:eastAsiaTheme="minorEastAsia" w:hAnsi="Times New Roman" w:cs="Times New Roman"/>
          <w:bCs/>
          <w:sz w:val="24"/>
          <w:szCs w:val="24"/>
        </w:rPr>
      </w:pPr>
      <m:oMath>
        <m:r>
          <w:rPr>
            <w:rFonts w:ascii="Cambria Math" w:hAnsi="Cambria Math" w:cs="Times New Roman"/>
            <w:sz w:val="24"/>
            <w:szCs w:val="24"/>
            <w:lang w:val="en-US"/>
          </w:rPr>
          <m:t>P</m:t>
        </m:r>
        <m:d>
          <m:dPr>
            <m:ctrlPr>
              <w:rPr>
                <w:rFonts w:ascii="Cambria Math" w:hAnsi="Cambria Math" w:cs="Times New Roman"/>
                <w:bCs/>
                <w:i/>
                <w:sz w:val="24"/>
                <w:szCs w:val="24"/>
                <w:lang w:val="en-US"/>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 xml:space="preserve">=5∩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=6</m:t>
            </m:r>
            <m:ctrlPr>
              <w:rPr>
                <w:rFonts w:ascii="Cambria Math" w:hAnsi="Cambria Math" w:cs="Times New Roman"/>
                <w:bCs/>
                <w:i/>
                <w:sz w:val="24"/>
                <w:szCs w:val="24"/>
              </w:rPr>
            </m:ctrlPr>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r>
              <w:rPr>
                <w:rFonts w:ascii="Cambria Math" w:hAnsi="Cambria Math" w:cs="Times New Roman"/>
                <w:sz w:val="24"/>
                <w:szCs w:val="24"/>
              </w:rPr>
              <m:t>Chain Rule</m:t>
            </m:r>
          </m:e>
        </m:d>
        <m:r>
          <w:rPr>
            <w:rFonts w:ascii="Cambria Math" w:hAnsi="Cambria Math" w:cs="Times New Roman"/>
            <w:sz w:val="24"/>
            <w:szCs w:val="24"/>
          </w:rPr>
          <m:t>=P</m:t>
        </m:r>
        <m:d>
          <m:dPr>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 xml:space="preserve"> =6 </m:t>
            </m:r>
          </m:e>
        </m:d>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=5)*P(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 xml:space="preserve">=5 </m:t>
        </m:r>
        <m:d>
          <m:dPr>
            <m:beg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=4</m:t>
            </m:r>
          </m:e>
        </m:d>
        <m:r>
          <w:rPr>
            <w:rFonts w:ascii="Cambria Math" w:hAnsi="Cambria Math" w:cs="Times New Roman"/>
            <w:sz w:val="24"/>
            <w:szCs w:val="24"/>
          </w:rPr>
          <m:t>*P</m:t>
        </m:r>
        <m:d>
          <m:dPr>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 xml:space="preserve">=4 </m:t>
            </m:r>
          </m:e>
        </m:d>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 xml:space="preserve">=3 </m:t>
        </m:r>
        <m:d>
          <m:dPr>
            <m:beg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 xml:space="preserve">=2 </m:t>
            </m:r>
          </m:e>
        </m:d>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oMath>
      <w:r w:rsidR="00043886" w:rsidRPr="00043886">
        <w:rPr>
          <w:rFonts w:ascii="Times New Roman" w:eastAsiaTheme="minorEastAsia" w:hAnsi="Times New Roman" w:cs="Times New Roman"/>
          <w:sz w:val="24"/>
          <w:szCs w:val="24"/>
        </w:rPr>
        <w:t>.</w:t>
      </w:r>
      <w:r w:rsidR="00747176" w:rsidRPr="00747176">
        <w:rPr>
          <w:rFonts w:ascii="Times New Roman" w:eastAsiaTheme="minorEastAsia" w:hAnsi="Times New Roman" w:cs="Times New Roman"/>
          <w:bCs/>
          <w:sz w:val="24"/>
          <w:szCs w:val="24"/>
        </w:rPr>
        <w:t xml:space="preserve"> </w:t>
      </w:r>
    </w:p>
    <w:p w:rsidR="00483436" w:rsidRDefault="00747176" w:rsidP="00747176">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Рассмотрим разложенную вероятность как произведение вероятностей с конца, то есть с множителя </w:t>
      </w:r>
      <m:oMath>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bCs/>
          <w:sz w:val="24"/>
          <w:szCs w:val="24"/>
        </w:rPr>
        <w:t xml:space="preserve">.  </w:t>
      </w:r>
      <m:oMath>
        <m:r>
          <w:rPr>
            <w:rFonts w:ascii="Cambria Math" w:hAnsi="Cambria Math" w:cs="Times New Roman"/>
            <w:sz w:val="24"/>
            <w:szCs w:val="24"/>
          </w:rPr>
          <m:t>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14</m:t>
            </m:r>
          </m:den>
        </m:f>
      </m:oMath>
      <w:r>
        <w:rPr>
          <w:rFonts w:ascii="Times New Roman" w:eastAsiaTheme="minorEastAsia" w:hAnsi="Times New Roman" w:cs="Times New Roman"/>
          <w:bCs/>
          <w:sz w:val="24"/>
          <w:szCs w:val="24"/>
        </w:rPr>
        <w:t xml:space="preserve">, так как всего имеется 14 секторов и мы попадаем в один из них. Затем </w:t>
      </w:r>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 xml:space="preserve">=2 </m:t>
            </m:r>
          </m:e>
        </m:d>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14</m:t>
            </m:r>
          </m:den>
        </m:f>
      </m:oMath>
      <w:r>
        <w:rPr>
          <w:rFonts w:ascii="Times New Roman" w:eastAsiaTheme="minorEastAsia" w:hAnsi="Times New Roman" w:cs="Times New Roman"/>
          <w:bCs/>
          <w:sz w:val="24"/>
          <w:szCs w:val="24"/>
        </w:rPr>
        <w:t>, так как при попадании во втором раунде на первый сектор мы автоматически попадаем на второй сектор, при попадании на второй сектор во втором раунде он задействуется (то есть так как событие несовместные, то</w:t>
      </w:r>
      <w:r w:rsidR="00483436">
        <w:rPr>
          <w:rFonts w:ascii="Times New Roman" w:eastAsiaTheme="minorEastAsia" w:hAnsi="Times New Roman" w:cs="Times New Roman"/>
          <w:bCs/>
          <w:sz w:val="24"/>
          <w:szCs w:val="24"/>
        </w:rPr>
        <w:t xml:space="preserve"> складываем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14</m:t>
            </m:r>
          </m:den>
        </m:f>
      </m:oMath>
      <w:r>
        <w:rPr>
          <w:rFonts w:ascii="Times New Roman" w:eastAsiaTheme="minorEastAsia" w:hAnsi="Times New Roman" w:cs="Times New Roman"/>
          <w:bCs/>
          <w:sz w:val="24"/>
          <w:szCs w:val="24"/>
        </w:rPr>
        <w:t xml:space="preserve"> с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14</m:t>
            </m:r>
          </m:den>
        </m:f>
      </m:oMath>
      <w:r w:rsidR="00483436">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По такому же принципу получим, что  </w:t>
      </w:r>
      <m:oMath>
        <m:r>
          <w:rPr>
            <w:rFonts w:ascii="Cambria Math" w:hAnsi="Cambria Math" w:cs="Times New Roman"/>
            <w:sz w:val="24"/>
            <w:szCs w:val="24"/>
          </w:rPr>
          <m:t>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 xml:space="preserve">=3 </m:t>
            </m:r>
            <m:d>
              <m:dPr>
                <m:beg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 xml:space="preserve">,  </m:t>
            </m:r>
            <m:r>
              <w:rPr>
                <w:rFonts w:ascii="Cambria Math" w:hAnsi="Cambria Math" w:cs="Times New Roman"/>
                <w:sz w:val="24"/>
                <w:szCs w:val="24"/>
              </w:rPr>
              <m:t>P</m:t>
            </m:r>
            <m:d>
              <m:dPr>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 xml:space="preserve">=4 </m:t>
                </m:r>
              </m:e>
            </m:d>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14</m:t>
            </m:r>
          </m:den>
        </m:f>
        <m:r>
          <w:rPr>
            <w:rFonts w:ascii="Cambria Math" w:hAnsi="Cambria Math" w:cs="Times New Roman"/>
            <w:sz w:val="24"/>
            <w:szCs w:val="24"/>
          </w:rPr>
          <m:t>, P</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 xml:space="preserve">=5 </m:t>
            </m:r>
            <m:d>
              <m:dPr>
                <m:begChr m:val="|"/>
                <m:ctrlPr>
                  <w:rPr>
                    <w:rFonts w:ascii="Cambria Math" w:hAnsi="Cambria Math" w:cs="Times New Roman"/>
                    <w:bCs/>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=4</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5</m:t>
                </m:r>
              </m:num>
              <m:den>
                <m:r>
                  <w:rPr>
                    <w:rFonts w:ascii="Cambria Math" w:hAnsi="Cambria Math" w:cs="Times New Roman"/>
                    <w:sz w:val="24"/>
                    <w:szCs w:val="24"/>
                  </w:rPr>
                  <m:t>14</m:t>
                </m:r>
              </m:den>
            </m:f>
            <m:r>
              <w:rPr>
                <w:rFonts w:ascii="Cambria Math" w:hAnsi="Cambria Math" w:cs="Times New Roman"/>
                <w:sz w:val="24"/>
                <w:szCs w:val="24"/>
              </w:rPr>
              <m:t>, P</m:t>
            </m:r>
            <m:d>
              <m:dPr>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 xml:space="preserve"> </m:t>
                </m:r>
              </m:e>
            </m:d>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=5</m:t>
            </m:r>
          </m:e>
        </m:d>
        <m:r>
          <w:rPr>
            <w:rFonts w:ascii="Cambria Math" w:hAnsi="Cambria Math" w:cs="Times New Roman"/>
            <w:sz w:val="24"/>
            <w:szCs w:val="24"/>
          </w:rPr>
          <m:t>=6/14.</m:t>
        </m:r>
      </m:oMath>
    </w:p>
    <w:p w:rsidR="00483436" w:rsidRDefault="00483436" w:rsidP="00747176">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Рассмотрим другую расстановку выпавших секторов на разных раундах:</w:t>
      </w:r>
    </w:p>
    <w:p w:rsidR="00747176" w:rsidRDefault="00483436" w:rsidP="00043886">
      <w:pPr>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m:oMath>
        <m:r>
          <w:rPr>
            <w:rFonts w:ascii="Cambria Math" w:hAnsi="Cambria Math" w:cs="Times New Roman"/>
            <w:sz w:val="24"/>
            <w:szCs w:val="24"/>
            <w:lang w:val="en-US"/>
          </w:rPr>
          <m:t>P</m:t>
        </m:r>
        <m:d>
          <m:dPr>
            <m:ctrlPr>
              <w:rPr>
                <w:rFonts w:ascii="Cambria Math" w:hAnsi="Cambria Math" w:cs="Times New Roman"/>
                <w:bCs/>
                <w:i/>
                <w:sz w:val="24"/>
                <w:szCs w:val="24"/>
                <w:lang w:val="en-US"/>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=4∩</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=2∩</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 xml:space="preserve">=1∩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=6</m:t>
            </m:r>
            <m:ctrlPr>
              <w:rPr>
                <w:rFonts w:ascii="Cambria Math" w:hAnsi="Cambria Math" w:cs="Times New Roman"/>
                <w:bCs/>
                <w:i/>
                <w:sz w:val="24"/>
                <w:szCs w:val="24"/>
              </w:rPr>
            </m:ctrlP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r>
              <w:rPr>
                <w:rFonts w:ascii="Cambria Math"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=4</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=2</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=6</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C</m:t>
            </m:r>
            <m:r>
              <w:rPr>
                <w:rFonts w:ascii="Cambria Math" w:hAnsi="Cambria Math" w:cs="Times New Roman"/>
                <w:sz w:val="24"/>
                <w:szCs w:val="24"/>
              </w:rPr>
              <m:t>h</m:t>
            </m:r>
            <m:r>
              <w:rPr>
                <w:rFonts w:ascii="Cambria Math" w:hAnsi="Cambria Math" w:cs="Times New Roman"/>
                <w:sz w:val="24"/>
                <w:szCs w:val="24"/>
                <w:lang w:val="en-US"/>
              </w:rPr>
              <m:t>ain</m:t>
            </m:r>
            <m:r>
              <w:rPr>
                <w:rFonts w:ascii="Cambria Math" w:hAnsi="Cambria Math" w:cs="Times New Roman"/>
                <w:sz w:val="24"/>
                <w:szCs w:val="24"/>
              </w:rPr>
              <m:t xml:space="preserve"> </m:t>
            </m:r>
            <m:r>
              <w:rPr>
                <w:rFonts w:ascii="Cambria Math" w:hAnsi="Cambria Math" w:cs="Times New Roman"/>
                <w:sz w:val="24"/>
                <w:szCs w:val="24"/>
                <w:lang w:val="en-US"/>
              </w:rPr>
              <m:t>Rule</m:t>
            </m:r>
          </m:e>
        </m:d>
        <m:r>
          <w:rPr>
            <w:rFonts w:ascii="Cambria Math" w:hAnsi="Cambria Math" w:cs="Times New Roman"/>
            <w:sz w:val="24"/>
            <w:szCs w:val="24"/>
          </w:rPr>
          <m:t>=</m:t>
        </m:r>
        <m:r>
          <w:rPr>
            <w:rFonts w:ascii="Cambria Math" w:hAnsi="Cambria Math" w:cs="Times New Roman"/>
            <w:sz w:val="24"/>
            <w:szCs w:val="24"/>
            <w:lang w:val="en-US"/>
          </w:rPr>
          <m:t>P</m:t>
        </m:r>
        <m:d>
          <m:dPr>
            <m:endChr m:val="|"/>
            <m:ctrlPr>
              <w:rPr>
                <w:rFonts w:ascii="Cambria Math" w:hAnsi="Cambria Math" w:cs="Times New Roman"/>
                <w:i/>
                <w:sz w:val="24"/>
                <w:szCs w:val="24"/>
                <w:lang w:val="en-US"/>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6</m:t>
                </m:r>
              </m:sub>
            </m:sSub>
            <m:r>
              <w:rPr>
                <w:rFonts w:ascii="Cambria Math" w:hAnsi="Cambria Math" w:cs="Times New Roman"/>
                <w:sz w:val="24"/>
                <w:szCs w:val="24"/>
              </w:rPr>
              <m:t>=6</m:t>
            </m:r>
            <m:r>
              <w:rPr>
                <w:rFonts w:ascii="Cambria Math" w:hAnsi="Cambria Math" w:cs="Times New Roman"/>
                <w:sz w:val="24"/>
                <w:szCs w:val="24"/>
              </w:rPr>
              <m:t xml:space="preserve"> </m:t>
            </m:r>
            <m:ctrlPr>
              <w:rPr>
                <w:rFonts w:ascii="Cambria Math"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 xml:space="preserve">=5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 xml:space="preserve">=4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 xml:space="preserve">=2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=1</m:t>
        </m:r>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=1</m:t>
        </m:r>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 xml:space="preserve">=5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 xml:space="preserve">=4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=2</m:t>
            </m:r>
          </m:e>
        </m:d>
        <m:r>
          <w:rPr>
            <w:rFonts w:ascii="Cambria Math" w:hAnsi="Cambria Math" w:cs="Times New Roman"/>
            <w:sz w:val="24"/>
            <w:szCs w:val="24"/>
          </w:rPr>
          <m:t>* P</m:t>
        </m:r>
        <m:d>
          <m:dPr>
            <m:endChr m:val="|"/>
            <m:ctrlPr>
              <w:rPr>
                <w:rFonts w:ascii="Cambria Math" w:hAnsi="Cambria Math" w:cs="Times New Roman"/>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=2</m:t>
            </m:r>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 xml:space="preserve">=5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=4</m:t>
        </m:r>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=4</m:t>
        </m:r>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 xml:space="preserve">=5 ∩ </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e>
        </m:d>
        <m:r>
          <w:rPr>
            <w:rFonts w:ascii="Cambria Math" w:hAnsi="Cambria Math" w:cs="Times New Roman"/>
            <w:sz w:val="24"/>
            <w:szCs w:val="24"/>
          </w:rPr>
          <m:t>*P</m:t>
        </m:r>
        <m:d>
          <m:dPr>
            <m:endChr m:val="|"/>
            <m:ctrlPr>
              <w:rPr>
                <w:rFonts w:ascii="Cambria Math" w:hAnsi="Cambria Math" w:cs="Times New Roman"/>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r>
              <w:rPr>
                <w:rFonts w:ascii="Cambria Math" w:hAnsi="Cambria Math" w:cs="Times New Roman"/>
                <w:sz w:val="24"/>
                <w:szCs w:val="24"/>
              </w:rPr>
              <m:t xml:space="preserve"> </m:t>
            </m:r>
          </m:e>
        </m:d>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r>
          <w:rPr>
            <w:rFonts w:ascii="Cambria Math" w:hAnsi="Cambria Math" w:cs="Times New Roman"/>
            <w:sz w:val="24"/>
            <w:szCs w:val="24"/>
          </w:rPr>
          <m:t>)</m:t>
        </m:r>
      </m:oMath>
      <w:r w:rsidR="00043886" w:rsidRPr="00043886">
        <w:rPr>
          <w:rFonts w:ascii="Times New Roman" w:eastAsiaTheme="minorEastAsia" w:hAnsi="Times New Roman" w:cs="Times New Roman"/>
          <w:sz w:val="24"/>
          <w:szCs w:val="24"/>
        </w:rPr>
        <w:t>.</w:t>
      </w:r>
    </w:p>
    <w:p w:rsidR="00043886" w:rsidRDefault="00043886" w:rsidP="00A1048E">
      <w:pPr>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Снова рассмотрим последний множитель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Он также будет равен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14</m:t>
            </m:r>
          </m:den>
        </m:f>
      </m:oMath>
      <w:r>
        <w:rPr>
          <w:rFonts w:ascii="Times New Roman" w:eastAsiaTheme="minorEastAsia" w:hAnsi="Times New Roman" w:cs="Times New Roman"/>
          <w:bCs/>
          <w:sz w:val="24"/>
          <w:szCs w:val="24"/>
        </w:rPr>
        <w:t xml:space="preserve">, так как при отсутствии каких либо условии мы </w:t>
      </w:r>
      <w:r w:rsidR="00A1048E">
        <w:rPr>
          <w:rFonts w:ascii="Times New Roman" w:eastAsiaTheme="minorEastAsia" w:hAnsi="Times New Roman" w:cs="Times New Roman"/>
          <w:bCs/>
          <w:sz w:val="24"/>
          <w:szCs w:val="24"/>
        </w:rPr>
        <w:t xml:space="preserve">попадаем в первом раунде на пятый сектор, вероятность чего можно рассматривать как отношение благоприятных исходов (выпал первый сектор) ко всем исходам. Далее предпоследний множитель как и в первом рассмотренном случае равен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14</m:t>
            </m:r>
          </m:den>
        </m:f>
      </m:oMath>
      <w:r w:rsidR="00A1048E">
        <w:rPr>
          <w:rFonts w:ascii="Times New Roman" w:eastAsiaTheme="minorEastAsia" w:hAnsi="Times New Roman" w:cs="Times New Roman"/>
          <w:bCs/>
          <w:sz w:val="24"/>
          <w:szCs w:val="24"/>
        </w:rPr>
        <w:t xml:space="preserve">, так как при условии известного задействованного сектора и его невыпадении </w:t>
      </w:r>
      <w:r w:rsidR="00270A00">
        <w:rPr>
          <w:rFonts w:ascii="Times New Roman" w:eastAsiaTheme="minorEastAsia" w:hAnsi="Times New Roman" w:cs="Times New Roman"/>
          <w:bCs/>
          <w:sz w:val="24"/>
          <w:szCs w:val="24"/>
        </w:rPr>
        <w:t>его  можно причислить к одному из благоприятных исходов, перейдя на следующий сектор.</w:t>
      </w:r>
    </w:p>
    <w:p w:rsidR="00270A00" w:rsidRPr="00270A00" w:rsidRDefault="00270A00" w:rsidP="00A1048E">
      <w:pPr>
        <w:jc w:val="both"/>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 xml:space="preserve">Таким образом, для всех возможных перестановок выпадающих в каждом раунде секторов можем сказать, что их вероятность будет одинакова, а именно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14</m:t>
            </m:r>
          </m:den>
        </m:f>
        <m:r>
          <w:rPr>
            <w:rFonts w:ascii="Cambria Math" w:eastAsiaTheme="minorEastAsia" w:hAnsi="Cambria Math" w:cs="Times New Roman"/>
            <w:sz w:val="24"/>
            <w:szCs w:val="24"/>
          </w:rPr>
          <m:t>.</m:t>
        </m:r>
      </m:oMath>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lastRenderedPageBreak/>
        <w:t xml:space="preserve">Количество всех перестановок рассчитывается по формуле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=n!=6!</m:t>
        </m:r>
      </m:oMath>
      <w:r w:rsidRPr="00270A00">
        <w:rPr>
          <w:rFonts w:ascii="Times New Roman" w:eastAsiaTheme="minorEastAsia" w:hAnsi="Times New Roman" w:cs="Times New Roman"/>
          <w:bCs/>
          <w:sz w:val="24"/>
          <w:szCs w:val="24"/>
        </w:rPr>
        <w:t xml:space="preserve">. </w:t>
      </w:r>
      <w:r w:rsidRPr="003A2525">
        <w:rPr>
          <w:rFonts w:ascii="Times New Roman" w:eastAsiaTheme="minorEastAsia" w:hAnsi="Times New Roman" w:cs="Times New Roman"/>
          <w:b/>
          <w:bCs/>
          <w:sz w:val="24"/>
          <w:szCs w:val="24"/>
        </w:rPr>
        <w:t xml:space="preserve">Итого получаем, что конечный ответ равняется: </w:t>
      </w:r>
      <m:oMath>
        <m:r>
          <m:rPr>
            <m:sty m:val="bi"/>
          </m:rPr>
          <w:rPr>
            <w:rFonts w:ascii="Cambria Math" w:eastAsiaTheme="minorEastAsia" w:hAnsi="Cambria Math" w:cs="Times New Roman"/>
            <w:sz w:val="24"/>
            <w:szCs w:val="24"/>
          </w:rPr>
          <m:t xml:space="preserve">6!* </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2</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4</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5</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6</m:t>
            </m:r>
          </m:num>
          <m:den>
            <m:r>
              <m:rPr>
                <m:sty m:val="bi"/>
              </m:rPr>
              <w:rPr>
                <w:rFonts w:ascii="Cambria Math" w:eastAsiaTheme="minorEastAsia" w:hAnsi="Cambria Math" w:cs="Times New Roman"/>
                <w:sz w:val="24"/>
                <w:szCs w:val="24"/>
              </w:rPr>
              <m:t>14</m:t>
            </m:r>
          </m:den>
        </m:f>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6!*6!</m:t>
            </m:r>
          </m:num>
          <m:den>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14</m:t>
                </m:r>
              </m:e>
              <m:sup>
                <m:r>
                  <m:rPr>
                    <m:sty m:val="bi"/>
                  </m:rPr>
                  <w:rPr>
                    <w:rFonts w:ascii="Cambria Math" w:eastAsiaTheme="minorEastAsia" w:hAnsi="Cambria Math" w:cs="Times New Roman"/>
                    <w:sz w:val="24"/>
                    <w:szCs w:val="24"/>
                  </w:rPr>
                  <m:t>6</m:t>
                </m:r>
              </m:sup>
            </m:sSup>
          </m:den>
        </m:f>
        <m:r>
          <m:rPr>
            <m:sty m:val="bi"/>
          </m:rPr>
          <w:rPr>
            <w:rFonts w:ascii="Cambria Math" w:eastAsiaTheme="minorEastAsia" w:hAnsi="Cambria Math" w:cs="Times New Roman"/>
            <w:sz w:val="24"/>
            <w:szCs w:val="24"/>
          </w:rPr>
          <m:t xml:space="preserve"> ≈0,069</m:t>
        </m:r>
      </m:oMath>
      <w:r w:rsidR="003A2525">
        <w:rPr>
          <w:rFonts w:ascii="Times New Roman" w:eastAsiaTheme="minorEastAsia" w:hAnsi="Times New Roman" w:cs="Times New Roman"/>
          <w:b/>
          <w:bCs/>
          <w:sz w:val="24"/>
          <w:szCs w:val="24"/>
        </w:rPr>
        <w:t>.</w:t>
      </w:r>
      <w:bookmarkStart w:id="0" w:name="_GoBack"/>
      <w:bookmarkEnd w:id="0"/>
    </w:p>
    <w:p w:rsidR="000073FD" w:rsidRPr="002C0654" w:rsidRDefault="000073FD" w:rsidP="00747176">
      <w:pPr>
        <w:jc w:val="both"/>
        <w:rPr>
          <w:rFonts w:ascii="Times New Roman" w:eastAsiaTheme="minorEastAsia" w:hAnsi="Times New Roman" w:cs="Times New Roman"/>
          <w:b/>
          <w:bCs/>
          <w:sz w:val="24"/>
          <w:szCs w:val="24"/>
        </w:rPr>
      </w:pPr>
      <w:r w:rsidRPr="002C0654">
        <w:rPr>
          <w:rFonts w:ascii="Times New Roman" w:eastAsiaTheme="minorEastAsia" w:hAnsi="Times New Roman" w:cs="Times New Roman"/>
          <w:b/>
          <w:bCs/>
          <w:sz w:val="24"/>
          <w:szCs w:val="24"/>
        </w:rPr>
        <w:t>Задача №2</w:t>
      </w:r>
    </w:p>
    <w:p w:rsidR="002C0654" w:rsidRDefault="002C0654" w:rsidP="000073FD">
      <w:pPr>
        <w:jc w:val="both"/>
        <w:rPr>
          <w:rFonts w:ascii="Times New Roman" w:hAnsi="Times New Roman" w:cs="Times New Roman"/>
          <w:bCs/>
          <w:i/>
          <w:sz w:val="24"/>
          <w:szCs w:val="24"/>
        </w:rPr>
      </w:pPr>
      <w:r w:rsidRPr="000073FD">
        <w:rPr>
          <w:rFonts w:ascii="Times New Roman" w:hAnsi="Times New Roman" w:cs="Times New Roman"/>
          <w:bCs/>
          <w:i/>
          <w:sz w:val="24"/>
          <w:szCs w:val="24"/>
        </w:rPr>
        <w:t>Аналитик рынка ценных бумаг оценивает среднюю доходность определенного вида акций. Случайная выборка из 16 дней показала, что средняя доходность по акциям данного типа составляет 8% с выборочным средним квадратическим отклонением в 4%. Предполагая, что доходность акции подчиняется нормальному закону распределения, определите 99% -ый доверительный интервал для средней доходности интересующего аналитика вида акций.</w:t>
      </w:r>
    </w:p>
    <w:p w:rsidR="000073FD" w:rsidRDefault="000073FD" w:rsidP="000073FD">
      <w:pPr>
        <w:jc w:val="both"/>
        <w:rPr>
          <w:rFonts w:ascii="Times New Roman" w:hAnsi="Times New Roman" w:cs="Times New Roman"/>
          <w:bCs/>
          <w:sz w:val="24"/>
          <w:szCs w:val="24"/>
        </w:rPr>
      </w:pPr>
      <w:r>
        <w:rPr>
          <w:rFonts w:ascii="Times New Roman" w:hAnsi="Times New Roman" w:cs="Times New Roman"/>
          <w:bCs/>
          <w:sz w:val="24"/>
          <w:szCs w:val="24"/>
        </w:rPr>
        <w:t>Решение</w:t>
      </w:r>
    </w:p>
    <w:p w:rsidR="00E65ED5" w:rsidRDefault="000073FD" w:rsidP="00E65ED5">
      <w:pPr>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Итак имеем из условия, что </w:t>
      </w:r>
      <m:oMath>
        <m:r>
          <w:rPr>
            <w:rFonts w:ascii="Cambria Math" w:hAnsi="Cambria Math" w:cs="Times New Roman"/>
            <w:sz w:val="24"/>
            <w:szCs w:val="24"/>
          </w:rPr>
          <m:t xml:space="preserve">n=16,  </m:t>
        </m:r>
        <m:bar>
          <m:barPr>
            <m:pos m:val="top"/>
            <m:ctrlPr>
              <w:rPr>
                <w:rFonts w:ascii="Cambria Math" w:hAnsi="Cambria Math" w:cs="Times New Roman"/>
                <w:bCs/>
                <w:i/>
                <w:sz w:val="24"/>
                <w:szCs w:val="24"/>
              </w:rPr>
            </m:ctrlPr>
          </m:barPr>
          <m:e>
            <m:r>
              <w:rPr>
                <w:rFonts w:ascii="Cambria Math" w:hAnsi="Cambria Math" w:cs="Times New Roman"/>
                <w:sz w:val="24"/>
                <w:szCs w:val="24"/>
              </w:rPr>
              <m:t>X</m:t>
            </m:r>
          </m:e>
        </m:bar>
        <m:r>
          <w:rPr>
            <w:rFonts w:ascii="Cambria Math" w:hAnsi="Cambria Math" w:cs="Times New Roman"/>
            <w:sz w:val="24"/>
            <w:szCs w:val="24"/>
          </w:rPr>
          <m:t>=0,08, σ=0,04, α=0,01</m:t>
        </m:r>
      </m:oMath>
      <w:r w:rsidR="00E65ED5" w:rsidRPr="00E65ED5">
        <w:rPr>
          <w:rFonts w:ascii="Times New Roman" w:eastAsiaTheme="minorEastAsia" w:hAnsi="Times New Roman" w:cs="Times New Roman"/>
          <w:bCs/>
          <w:sz w:val="24"/>
          <w:szCs w:val="24"/>
        </w:rPr>
        <w:t xml:space="preserve"> (</w:t>
      </w:r>
      <w:r w:rsidR="00E65ED5">
        <w:rPr>
          <w:rFonts w:ascii="Times New Roman" w:eastAsiaTheme="minorEastAsia" w:hAnsi="Times New Roman" w:cs="Times New Roman"/>
          <w:bCs/>
          <w:sz w:val="24"/>
          <w:szCs w:val="24"/>
        </w:rPr>
        <w:t xml:space="preserve">так как дан 99%-процентный доверительный интервал, который обозначается как </w:t>
      </w:r>
      <m:oMath>
        <m:r>
          <w:rPr>
            <w:rFonts w:ascii="Cambria Math" w:eastAsiaTheme="minorEastAsia" w:hAnsi="Cambria Math" w:cs="Times New Roman"/>
            <w:sz w:val="24"/>
            <w:szCs w:val="24"/>
          </w:rPr>
          <m:t xml:space="preserve">1- </m:t>
        </m:r>
        <m:r>
          <w:rPr>
            <w:rFonts w:ascii="Cambria Math" w:hAnsi="Cambria Math" w:cs="Times New Roman"/>
            <w:sz w:val="24"/>
            <w:szCs w:val="24"/>
          </w:rPr>
          <m:t>α</m:t>
        </m:r>
        <m:r>
          <w:rPr>
            <w:rFonts w:ascii="Cambria Math" w:eastAsiaTheme="minorEastAsia" w:hAnsi="Cambria Math" w:cs="Times New Roman"/>
            <w:sz w:val="24"/>
            <w:szCs w:val="24"/>
          </w:rPr>
          <m:t>=0,99</m:t>
        </m:r>
      </m:oMath>
      <w:r w:rsidR="00E65ED5">
        <w:rPr>
          <w:rFonts w:ascii="Times New Roman" w:eastAsiaTheme="minorEastAsia" w:hAnsi="Times New Roman" w:cs="Times New Roman"/>
          <w:bCs/>
          <w:sz w:val="24"/>
          <w:szCs w:val="24"/>
        </w:rPr>
        <w:t xml:space="preserve">). Задание можно трактовать по-другому: определить доверительный для среднего значения выборки при известном с.к.о. Это означает, что в решении необходимо использовать такое значение как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hAnsi="Cambria Math" w:cs="Times New Roman"/>
                <w:sz w:val="24"/>
                <w:szCs w:val="24"/>
              </w:rPr>
              <m:t>α/2</m:t>
            </m:r>
          </m:sub>
        </m:sSub>
      </m:oMath>
      <w:r w:rsidR="00E65ED5" w:rsidRPr="00E65ED5">
        <w:rPr>
          <w:rFonts w:ascii="Times New Roman" w:eastAsiaTheme="minorEastAsia" w:hAnsi="Times New Roman" w:cs="Times New Roman"/>
          <w:bCs/>
          <w:sz w:val="24"/>
          <w:szCs w:val="24"/>
        </w:rPr>
        <w:t xml:space="preserve"> (</w:t>
      </w:r>
      <w:r w:rsidR="00E65ED5">
        <w:rPr>
          <w:rFonts w:ascii="Times New Roman" w:eastAsiaTheme="minorEastAsia" w:hAnsi="Times New Roman" w:cs="Times New Roman"/>
          <w:bCs/>
          <w:sz w:val="24"/>
          <w:szCs w:val="24"/>
        </w:rPr>
        <w:t xml:space="preserve">в случае неизвестного с.к.о. мы бы использовали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hAnsi="Cambria Math" w:cs="Times New Roman"/>
                <w:sz w:val="24"/>
                <w:szCs w:val="24"/>
              </w:rPr>
              <m:t>α/2</m:t>
            </m:r>
          </m:sub>
        </m:sSub>
      </m:oMath>
      <w:r w:rsidR="00E65ED5">
        <w:rPr>
          <w:rFonts w:ascii="Times New Roman" w:eastAsiaTheme="minorEastAsia" w:hAnsi="Times New Roman" w:cs="Times New Roman"/>
          <w:bCs/>
          <w:sz w:val="24"/>
          <w:szCs w:val="24"/>
        </w:rPr>
        <w:t>). Доверительный интервал для среднего в таком случае имеет вид:</w:t>
      </w:r>
    </w:p>
    <w:p w:rsidR="00E65ED5" w:rsidRPr="00473E5A" w:rsidRDefault="008D4108" w:rsidP="00E65ED5">
      <w:pPr>
        <w:jc w:val="both"/>
        <w:rPr>
          <w:rFonts w:ascii="Times New Roman" w:eastAsiaTheme="minorEastAsia" w:hAnsi="Times New Roman" w:cs="Times New Roman"/>
          <w:bCs/>
          <w:i/>
          <w:sz w:val="24"/>
          <w:szCs w:val="24"/>
        </w:rPr>
      </w:pPr>
      <m:oMathPara>
        <m:oMath>
          <m:bar>
            <m:barPr>
              <m:pos m:val="top"/>
              <m:ctrlPr>
                <w:rPr>
                  <w:rFonts w:ascii="Cambria Math" w:hAnsi="Cambria Math" w:cs="Times New Roman"/>
                  <w:bCs/>
                  <w:i/>
                  <w:sz w:val="24"/>
                  <w:szCs w:val="24"/>
                </w:rPr>
              </m:ctrlPr>
            </m:barPr>
            <m:e>
              <m:r>
                <w:rPr>
                  <w:rFonts w:ascii="Cambria Math" w:hAnsi="Cambria Math" w:cs="Times New Roman"/>
                  <w:sz w:val="24"/>
                  <w:szCs w:val="24"/>
                </w:rPr>
                <m:t>X</m:t>
              </m:r>
            </m:e>
          </m:bar>
          <m:r>
            <w:rPr>
              <w:rFonts w:ascii="Cambria Math" w:hAnsi="Cambria Math" w:cs="Times New Roman"/>
              <w:sz w:val="24"/>
              <w:szCs w:val="24"/>
            </w:rPr>
            <m:t xml:space="preser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f>
                <m:fPr>
                  <m:ctrlPr>
                    <w:rPr>
                      <w:rFonts w:ascii="Cambria Math" w:hAnsi="Cambria Math" w:cs="Times New Roman"/>
                      <w:bCs/>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r>
            <w:rPr>
              <w:rFonts w:ascii="Cambria Math" w:eastAsiaTheme="minorEastAsia"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σ</m:t>
              </m:r>
              <m:ctrlPr>
                <w:rPr>
                  <w:rFonts w:ascii="Cambria Math" w:eastAsiaTheme="minorEastAsia" w:hAnsi="Cambria Math" w:cs="Times New Roman"/>
                  <w:bCs/>
                  <w:i/>
                  <w:sz w:val="24"/>
                  <w:szCs w:val="24"/>
                </w:rPr>
              </m:ctrlPr>
            </m:num>
            <m:den>
              <m:rad>
                <m:radPr>
                  <m:degHide m:val="1"/>
                  <m:ctrlPr>
                    <w:rPr>
                      <w:rFonts w:ascii="Cambria Math" w:hAnsi="Cambria Math" w:cs="Times New Roman"/>
                      <w:bCs/>
                      <w:i/>
                      <w:sz w:val="24"/>
                      <w:szCs w:val="24"/>
                    </w:rPr>
                  </m:ctrlPr>
                </m:radPr>
                <m:deg/>
                <m:e>
                  <m:r>
                    <w:rPr>
                      <w:rFonts w:ascii="Cambria Math" w:hAnsi="Cambria Math" w:cs="Times New Roman"/>
                      <w:sz w:val="24"/>
                      <w:szCs w:val="24"/>
                      <w:lang w:val="en-US"/>
                    </w:rPr>
                    <m:t>n</m:t>
                  </m:r>
                </m:e>
              </m:rad>
            </m:den>
          </m:f>
          <m:r>
            <w:rPr>
              <w:rFonts w:ascii="Cambria Math" w:hAnsi="Cambria Math" w:cs="Times New Roman"/>
              <w:sz w:val="24"/>
              <w:szCs w:val="24"/>
            </w:rPr>
            <m:t xml:space="preserve">≤ µ≤ </m:t>
          </m:r>
          <m:bar>
            <m:barPr>
              <m:pos m:val="top"/>
              <m:ctrlPr>
                <w:rPr>
                  <w:rFonts w:ascii="Cambria Math" w:hAnsi="Cambria Math" w:cs="Times New Roman"/>
                  <w:bCs/>
                  <w:i/>
                  <w:sz w:val="24"/>
                  <w:szCs w:val="24"/>
                </w:rPr>
              </m:ctrlPr>
            </m:barPr>
            <m:e>
              <m:r>
                <w:rPr>
                  <w:rFonts w:ascii="Cambria Math" w:hAnsi="Cambria Math" w:cs="Times New Roman"/>
                  <w:sz w:val="24"/>
                  <w:szCs w:val="24"/>
                </w:rPr>
                <m:t>X</m:t>
              </m:r>
            </m:e>
          </m:bar>
          <m:r>
            <w:rPr>
              <w:rFonts w:ascii="Cambria Math" w:hAnsi="Cambria Math" w:cs="Times New Roman"/>
              <w:sz w:val="24"/>
              <w:szCs w:val="24"/>
            </w:rPr>
            <m:t xml:space="preser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f>
                <m:fPr>
                  <m:ctrlPr>
                    <w:rPr>
                      <w:rFonts w:ascii="Cambria Math" w:hAnsi="Cambria Math" w:cs="Times New Roman"/>
                      <w:bCs/>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r>
            <w:rPr>
              <w:rFonts w:ascii="Cambria Math" w:eastAsiaTheme="minorEastAsia"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σ</m:t>
              </m:r>
              <m:ctrlPr>
                <w:rPr>
                  <w:rFonts w:ascii="Cambria Math" w:eastAsiaTheme="minorEastAsia" w:hAnsi="Cambria Math" w:cs="Times New Roman"/>
                  <w:bCs/>
                  <w:i/>
                  <w:sz w:val="24"/>
                  <w:szCs w:val="24"/>
                </w:rPr>
              </m:ctrlPr>
            </m:num>
            <m:den>
              <m:rad>
                <m:radPr>
                  <m:degHide m:val="1"/>
                  <m:ctrlPr>
                    <w:rPr>
                      <w:rFonts w:ascii="Cambria Math" w:hAnsi="Cambria Math" w:cs="Times New Roman"/>
                      <w:bCs/>
                      <w:i/>
                      <w:sz w:val="24"/>
                      <w:szCs w:val="24"/>
                    </w:rPr>
                  </m:ctrlPr>
                </m:radPr>
                <m:deg/>
                <m:e>
                  <m:r>
                    <w:rPr>
                      <w:rFonts w:ascii="Cambria Math" w:hAnsi="Cambria Math" w:cs="Times New Roman"/>
                      <w:sz w:val="24"/>
                      <w:szCs w:val="24"/>
                      <w:lang w:val="en-US"/>
                    </w:rPr>
                    <m:t>n</m:t>
                  </m:r>
                </m:e>
              </m:rad>
            </m:den>
          </m:f>
        </m:oMath>
      </m:oMathPara>
    </w:p>
    <w:p w:rsidR="00473E5A" w:rsidRDefault="00473E5A" w:rsidP="00E65ED5">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 использованием специальной таблицы или с применением функции </w:t>
      </w:r>
      <w:r>
        <w:rPr>
          <w:rFonts w:ascii="Times New Roman" w:eastAsiaTheme="minorEastAsia" w:hAnsi="Times New Roman" w:cs="Times New Roman"/>
          <w:bCs/>
          <w:i/>
          <w:sz w:val="24"/>
          <w:szCs w:val="24"/>
          <w:lang w:val="en-US"/>
        </w:rPr>
        <w:t>qnorm</w:t>
      </w:r>
      <w:r w:rsidRPr="00473E5A">
        <w:rPr>
          <w:rFonts w:ascii="Times New Roman" w:eastAsiaTheme="minorEastAsia" w:hAnsi="Times New Roman" w:cs="Times New Roman"/>
          <w:bCs/>
          <w:i/>
          <w:sz w:val="24"/>
          <w:szCs w:val="24"/>
        </w:rPr>
        <w:t>(</w:t>
      </w:r>
      <m:oMath>
        <m:r>
          <w:rPr>
            <w:rFonts w:ascii="Cambria Math" w:hAnsi="Cambria Math" w:cs="Times New Roman"/>
            <w:sz w:val="24"/>
            <w:szCs w:val="24"/>
          </w:rPr>
          <m:t xml:space="preserve">α/2 </m:t>
        </m:r>
      </m:oMath>
      <w:r w:rsidRPr="00473E5A">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 xml:space="preserve">получим, что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hAnsi="Cambria Math" w:cs="Times New Roman"/>
                <w:sz w:val="24"/>
                <w:szCs w:val="24"/>
              </w:rPr>
              <m:t>α/2</m:t>
            </m:r>
          </m:sub>
        </m:sSub>
        <m:r>
          <w:rPr>
            <w:rFonts w:ascii="Cambria Math" w:eastAsiaTheme="minorEastAsia" w:hAnsi="Cambria Math" w:cs="Times New Roman"/>
            <w:sz w:val="24"/>
            <w:szCs w:val="24"/>
          </w:rPr>
          <m:t xml:space="preserve"> ≈2,58</m:t>
        </m:r>
      </m:oMath>
      <w:r>
        <w:rPr>
          <w:rFonts w:ascii="Times New Roman" w:eastAsiaTheme="minorEastAsia" w:hAnsi="Times New Roman" w:cs="Times New Roman"/>
          <w:bCs/>
          <w:sz w:val="24"/>
          <w:szCs w:val="24"/>
        </w:rPr>
        <w:t>. Осталось только подставить все данные ранее значения в написанный выше общий вид доверительного интервала:</w:t>
      </w:r>
    </w:p>
    <w:p w:rsidR="00473E5A" w:rsidRPr="00473E5A" w:rsidRDefault="00473E5A" w:rsidP="00473E5A">
      <w:pPr>
        <w:jc w:val="both"/>
        <w:rPr>
          <w:rFonts w:ascii="Times New Roman" w:eastAsiaTheme="minorEastAsia" w:hAnsi="Times New Roman" w:cs="Times New Roman"/>
          <w:bCs/>
          <w:i/>
          <w:sz w:val="24"/>
          <w:szCs w:val="24"/>
        </w:rPr>
      </w:pPr>
      <m:oMathPara>
        <m:oMath>
          <m:r>
            <w:rPr>
              <w:rFonts w:ascii="Cambria Math" w:hAnsi="Cambria Math" w:cs="Times New Roman"/>
              <w:sz w:val="24"/>
              <w:szCs w:val="24"/>
            </w:rPr>
            <m:t xml:space="preserve">0,08- </m:t>
          </m:r>
          <m:r>
            <w:rPr>
              <w:rFonts w:ascii="Cambria Math" w:eastAsiaTheme="minorEastAsia" w:hAnsi="Cambria Math" w:cs="Times New Roman"/>
              <w:sz w:val="24"/>
              <w:szCs w:val="24"/>
            </w:rPr>
            <m:t>2,58 *</m:t>
          </m:r>
          <m:f>
            <m:fPr>
              <m:ctrlPr>
                <w:rPr>
                  <w:rFonts w:ascii="Cambria Math" w:hAnsi="Cambria Math" w:cs="Times New Roman"/>
                  <w:bCs/>
                  <w:i/>
                  <w:sz w:val="24"/>
                  <w:szCs w:val="24"/>
                </w:rPr>
              </m:ctrlPr>
            </m:fPr>
            <m:num>
              <m:r>
                <w:rPr>
                  <w:rFonts w:ascii="Cambria Math" w:hAnsi="Cambria Math" w:cs="Times New Roman"/>
                  <w:sz w:val="24"/>
                  <w:szCs w:val="24"/>
                </w:rPr>
                <m:t>0,04</m:t>
              </m:r>
              <m:ctrlPr>
                <w:rPr>
                  <w:rFonts w:ascii="Cambria Math" w:eastAsiaTheme="minorEastAsia" w:hAnsi="Cambria Math" w:cs="Times New Roman"/>
                  <w:bCs/>
                  <w:i/>
                  <w:sz w:val="24"/>
                  <w:szCs w:val="24"/>
                </w:rPr>
              </m:ctrlPr>
            </m:num>
            <m:den>
              <m:rad>
                <m:radPr>
                  <m:degHide m:val="1"/>
                  <m:ctrlPr>
                    <w:rPr>
                      <w:rFonts w:ascii="Cambria Math" w:hAnsi="Cambria Math" w:cs="Times New Roman"/>
                      <w:bCs/>
                      <w:i/>
                      <w:sz w:val="24"/>
                      <w:szCs w:val="24"/>
                    </w:rPr>
                  </m:ctrlPr>
                </m:radPr>
                <m:deg/>
                <m:e>
                  <m:r>
                    <w:rPr>
                      <w:rFonts w:ascii="Cambria Math" w:hAnsi="Cambria Math" w:cs="Times New Roman"/>
                      <w:sz w:val="24"/>
                      <w:szCs w:val="24"/>
                      <w:lang w:val="en-US"/>
                    </w:rPr>
                    <m:t>16</m:t>
                  </m:r>
                </m:e>
              </m:rad>
            </m:den>
          </m:f>
          <m:r>
            <w:rPr>
              <w:rFonts w:ascii="Cambria Math" w:hAnsi="Cambria Math" w:cs="Times New Roman"/>
              <w:sz w:val="24"/>
              <w:szCs w:val="24"/>
            </w:rPr>
            <m:t xml:space="preserve">≤ µ≤ 0,08+ </m:t>
          </m:r>
          <m:r>
            <w:rPr>
              <w:rFonts w:ascii="Cambria Math" w:eastAsiaTheme="minorEastAsia" w:hAnsi="Cambria Math" w:cs="Times New Roman"/>
              <w:sz w:val="24"/>
              <w:szCs w:val="24"/>
            </w:rPr>
            <m:t xml:space="preserve"> 2,58 *</m:t>
          </m:r>
          <m:f>
            <m:fPr>
              <m:ctrlPr>
                <w:rPr>
                  <w:rFonts w:ascii="Cambria Math" w:hAnsi="Cambria Math" w:cs="Times New Roman"/>
                  <w:bCs/>
                  <w:i/>
                  <w:sz w:val="24"/>
                  <w:szCs w:val="24"/>
                </w:rPr>
              </m:ctrlPr>
            </m:fPr>
            <m:num>
              <m:r>
                <w:rPr>
                  <w:rFonts w:ascii="Cambria Math" w:hAnsi="Cambria Math" w:cs="Times New Roman"/>
                  <w:sz w:val="24"/>
                  <w:szCs w:val="24"/>
                </w:rPr>
                <m:t>0,04</m:t>
              </m:r>
              <m:ctrlPr>
                <w:rPr>
                  <w:rFonts w:ascii="Cambria Math" w:eastAsiaTheme="minorEastAsia" w:hAnsi="Cambria Math" w:cs="Times New Roman"/>
                  <w:bCs/>
                  <w:i/>
                  <w:sz w:val="24"/>
                  <w:szCs w:val="24"/>
                </w:rPr>
              </m:ctrlPr>
            </m:num>
            <m:den>
              <m:rad>
                <m:radPr>
                  <m:degHide m:val="1"/>
                  <m:ctrlPr>
                    <w:rPr>
                      <w:rFonts w:ascii="Cambria Math" w:hAnsi="Cambria Math" w:cs="Times New Roman"/>
                      <w:bCs/>
                      <w:i/>
                      <w:sz w:val="24"/>
                      <w:szCs w:val="24"/>
                    </w:rPr>
                  </m:ctrlPr>
                </m:radPr>
                <m:deg/>
                <m:e>
                  <m:r>
                    <w:rPr>
                      <w:rFonts w:ascii="Cambria Math" w:hAnsi="Cambria Math" w:cs="Times New Roman"/>
                      <w:sz w:val="24"/>
                      <w:szCs w:val="24"/>
                      <w:lang w:val="en-US"/>
                    </w:rPr>
                    <m:t>16</m:t>
                  </m:r>
                </m:e>
              </m:rad>
            </m:den>
          </m:f>
        </m:oMath>
      </m:oMathPara>
    </w:p>
    <w:p w:rsidR="00473E5A" w:rsidRPr="00473E5A" w:rsidRDefault="00473E5A" w:rsidP="00473E5A">
      <w:pPr>
        <w:jc w:val="both"/>
        <w:rPr>
          <w:rFonts w:ascii="Times New Roman" w:eastAsiaTheme="minorEastAsia" w:hAnsi="Times New Roman" w:cs="Times New Roman"/>
          <w:bCs/>
          <w:i/>
          <w:sz w:val="24"/>
          <w:szCs w:val="24"/>
        </w:rPr>
      </w:pPr>
      <m:oMathPara>
        <m:oMath>
          <m:r>
            <w:rPr>
              <w:rFonts w:ascii="Cambria Math" w:hAnsi="Cambria Math" w:cs="Times New Roman"/>
              <w:sz w:val="24"/>
              <w:szCs w:val="24"/>
            </w:rPr>
            <m:t>0,0542≤ µ≤ 0,1058</m:t>
          </m:r>
        </m:oMath>
      </m:oMathPara>
    </w:p>
    <w:p w:rsidR="00473E5A" w:rsidRDefault="00473E5A" w:rsidP="00E65ED5">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 использованием языка </w:t>
      </w:r>
      <w:r>
        <w:rPr>
          <w:rFonts w:ascii="Times New Roman" w:eastAsiaTheme="minorEastAsia" w:hAnsi="Times New Roman" w:cs="Times New Roman"/>
          <w:bCs/>
          <w:sz w:val="24"/>
          <w:szCs w:val="24"/>
          <w:lang w:val="en-US"/>
        </w:rPr>
        <w:t>R</w:t>
      </w:r>
      <w:r w:rsidRPr="00473E5A">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проверим правильность вычислений (код скрипта прикреплен в той же папке, где расположен файл с домашним заданием</w:t>
      </w:r>
      <w:r w:rsidR="002C0654">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 xml:space="preserve"> </w:t>
      </w:r>
      <w:r w:rsidR="002C0654">
        <w:rPr>
          <w:rFonts w:ascii="Times New Roman" w:eastAsiaTheme="minorEastAsia" w:hAnsi="Times New Roman" w:cs="Times New Roman"/>
          <w:bCs/>
          <w:sz w:val="24"/>
          <w:szCs w:val="24"/>
        </w:rPr>
        <w:t xml:space="preserve">под названием </w:t>
      </w:r>
      <w:r w:rsidR="002C0654">
        <w:rPr>
          <w:rFonts w:ascii="Times New Roman" w:eastAsiaTheme="minorEastAsia" w:hAnsi="Times New Roman" w:cs="Times New Roman"/>
          <w:bCs/>
          <w:i/>
          <w:sz w:val="24"/>
          <w:szCs w:val="24"/>
          <w:lang w:val="en-US"/>
        </w:rPr>
        <w:t>ci</w:t>
      </w:r>
      <w:r w:rsidR="002C0654" w:rsidRPr="002C0654">
        <w:rPr>
          <w:rFonts w:ascii="Times New Roman" w:eastAsiaTheme="minorEastAsia" w:hAnsi="Times New Roman" w:cs="Times New Roman"/>
          <w:bCs/>
          <w:i/>
          <w:sz w:val="24"/>
          <w:szCs w:val="24"/>
        </w:rPr>
        <w:t>.</w:t>
      </w:r>
      <w:r w:rsidR="002C0654">
        <w:rPr>
          <w:rFonts w:ascii="Times New Roman" w:eastAsiaTheme="minorEastAsia" w:hAnsi="Times New Roman" w:cs="Times New Roman"/>
          <w:bCs/>
          <w:i/>
          <w:sz w:val="24"/>
          <w:szCs w:val="24"/>
          <w:lang w:val="en-US"/>
        </w:rPr>
        <w:t>R</w:t>
      </w:r>
      <w:r w:rsidR="002C0654">
        <w:rPr>
          <w:rFonts w:ascii="Times New Roman" w:eastAsiaTheme="minorEastAsia" w:hAnsi="Times New Roman" w:cs="Times New Roman"/>
          <w:bCs/>
          <w:sz w:val="24"/>
          <w:szCs w:val="24"/>
        </w:rPr>
        <w:t>). На рисунке 1 можно увидеть конечный ответ, соответствующий ранее приведенным вычислениям.</w:t>
      </w:r>
    </w:p>
    <w:p w:rsidR="002C0654" w:rsidRDefault="008D4108" w:rsidP="002C0654">
      <w:pPr>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95.25pt">
            <v:imagedata r:id="rId7" o:title="-I4XjjwcRw8"/>
          </v:shape>
        </w:pict>
      </w:r>
    </w:p>
    <w:p w:rsidR="002C0654" w:rsidRPr="00A26CAD" w:rsidRDefault="002C0654" w:rsidP="002C0654">
      <w:pPr>
        <w:jc w:val="center"/>
        <w:rPr>
          <w:rFonts w:ascii="Times New Roman" w:eastAsiaTheme="minorEastAsia" w:hAnsi="Times New Roman" w:cs="Times New Roman"/>
          <w:bCs/>
          <w:i/>
          <w:sz w:val="24"/>
          <w:szCs w:val="24"/>
        </w:rPr>
      </w:pPr>
      <w:r>
        <w:rPr>
          <w:rFonts w:ascii="Times New Roman" w:eastAsiaTheme="minorEastAsia" w:hAnsi="Times New Roman" w:cs="Times New Roman"/>
          <w:bCs/>
          <w:i/>
          <w:sz w:val="24"/>
          <w:szCs w:val="24"/>
        </w:rPr>
        <w:t xml:space="preserve">Рисунок 1 – Результат работы программы </w:t>
      </w:r>
      <w:r>
        <w:rPr>
          <w:rFonts w:ascii="Times New Roman" w:eastAsiaTheme="minorEastAsia" w:hAnsi="Times New Roman" w:cs="Times New Roman"/>
          <w:bCs/>
          <w:i/>
          <w:sz w:val="24"/>
          <w:szCs w:val="24"/>
          <w:lang w:val="en-US"/>
        </w:rPr>
        <w:t>ci</w:t>
      </w:r>
      <w:r w:rsidRPr="002C0654">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R</w:t>
      </w:r>
    </w:p>
    <w:p w:rsidR="002C0654" w:rsidRPr="002C0654" w:rsidRDefault="002C0654" w:rsidP="002C0654">
      <w:pPr>
        <w:jc w:val="both"/>
        <w:rPr>
          <w:rFonts w:ascii="Times New Roman" w:eastAsiaTheme="minorEastAsia" w:hAnsi="Times New Roman" w:cs="Times New Roman"/>
          <w:bCs/>
          <w:i/>
          <w:sz w:val="24"/>
          <w:szCs w:val="24"/>
        </w:rPr>
      </w:pPr>
    </w:p>
    <w:p w:rsidR="002C0654" w:rsidRDefault="002C0654" w:rsidP="00E65ED5">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Задача №3</w:t>
      </w:r>
    </w:p>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lastRenderedPageBreak/>
        <w:t>Мужчины и женщины по-разному оценивают положительные человеческие качества. Предложили мужчинам и женщинам на основе десятибалльной шкалы (10 баллов – это максимум) оценить важность следующих пяти качеств в представителях противоположного пола:</w:t>
      </w:r>
    </w:p>
    <w:tbl>
      <w:tblPr>
        <w:tblW w:w="8580" w:type="dxa"/>
        <w:tblCellMar>
          <w:left w:w="0" w:type="dxa"/>
          <w:right w:w="0" w:type="dxa"/>
        </w:tblCellMar>
        <w:tblLook w:val="0600" w:firstRow="0" w:lastRow="0" w:firstColumn="0" w:lastColumn="0" w:noHBand="1" w:noVBand="1"/>
      </w:tblPr>
      <w:tblGrid>
        <w:gridCol w:w="1287"/>
        <w:gridCol w:w="1078"/>
        <w:gridCol w:w="1370"/>
        <w:gridCol w:w="1368"/>
        <w:gridCol w:w="1114"/>
        <w:gridCol w:w="2363"/>
      </w:tblGrid>
      <w:tr w:rsidR="002C0654" w:rsidRPr="002C0654" w:rsidTr="002C0654">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Качества</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Ум</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Доброта</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Красота</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Юмор</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Работоспособность</w:t>
            </w:r>
          </w:p>
        </w:tc>
      </w:tr>
      <w:tr w:rsidR="002C0654" w:rsidRPr="002C0654" w:rsidTr="002C0654">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Мужчины</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7</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5</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7</w:t>
            </w:r>
          </w:p>
        </w:tc>
      </w:tr>
      <w:tr w:rsidR="002C0654" w:rsidRPr="002C0654" w:rsidTr="002C0654">
        <w:tc>
          <w:tcPr>
            <w:tcW w:w="12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Женщины</w:t>
            </w:r>
          </w:p>
        </w:tc>
        <w:tc>
          <w:tcPr>
            <w:tcW w:w="13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10</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5</w:t>
            </w:r>
          </w:p>
        </w:tc>
        <w:tc>
          <w:tcPr>
            <w:tcW w:w="148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3</w:t>
            </w:r>
          </w:p>
        </w:tc>
        <w:tc>
          <w:tcPr>
            <w:tcW w:w="124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1760"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10</w:t>
            </w:r>
          </w:p>
        </w:tc>
      </w:tr>
    </w:tbl>
    <w:p w:rsidR="002C0654" w:rsidRPr="002C0654" w:rsidRDefault="002C0654" w:rsidP="002C0654">
      <w:pPr>
        <w:jc w:val="both"/>
        <w:rPr>
          <w:rFonts w:ascii="Times New Roman" w:eastAsiaTheme="minorEastAsia" w:hAnsi="Times New Roman" w:cs="Times New Roman"/>
          <w:b/>
          <w:bCs/>
          <w:sz w:val="24"/>
          <w:szCs w:val="24"/>
        </w:rPr>
      </w:pPr>
    </w:p>
    <w:p w:rsid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Найдите тесноту связи между этими данными, рассматривая данные, как выборочные наблюдения      случайных величин. Сделайте вывод о том, насколько близки или далеки мужчины и женщины в оценках  качеств партнеров.</w:t>
      </w:r>
    </w:p>
    <w:p w:rsidR="002C0654" w:rsidRDefault="002C0654" w:rsidP="002C065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Решение</w:t>
      </w:r>
    </w:p>
    <w:p w:rsidR="002C0654" w:rsidRDefault="002C0654" w:rsidP="002C065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Так как в условии сказано, что данные нужно рассматривать как выборочные наблюдения случайных величин, то таблицу можно представить в следующем виде:</w:t>
      </w:r>
    </w:p>
    <w:tbl>
      <w:tblPr>
        <w:tblW w:w="8580" w:type="dxa"/>
        <w:tblCellMar>
          <w:left w:w="0" w:type="dxa"/>
          <w:right w:w="0" w:type="dxa"/>
        </w:tblCellMar>
        <w:tblLook w:val="0600" w:firstRow="0" w:lastRow="0" w:firstColumn="0" w:lastColumn="0" w:noHBand="1" w:noVBand="1"/>
      </w:tblPr>
      <w:tblGrid>
        <w:gridCol w:w="1287"/>
        <w:gridCol w:w="1064"/>
        <w:gridCol w:w="1375"/>
        <w:gridCol w:w="1372"/>
        <w:gridCol w:w="1119"/>
        <w:gridCol w:w="2363"/>
      </w:tblGrid>
      <w:tr w:rsidR="002C0654" w:rsidRPr="002C0654" w:rsidTr="002C0654">
        <w:tc>
          <w:tcPr>
            <w:tcW w:w="1287"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Качества</w:t>
            </w:r>
          </w:p>
        </w:tc>
        <w:tc>
          <w:tcPr>
            <w:tcW w:w="1064"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8D4108" w:rsidP="002C0654">
            <w:pPr>
              <w:jc w:val="both"/>
              <w:rPr>
                <w:rFonts w:ascii="Times New Roman" w:eastAsiaTheme="minorEastAsia"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oMath>
            </m:oMathPara>
          </w:p>
        </w:tc>
        <w:tc>
          <w:tcPr>
            <w:tcW w:w="1375"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8D4108" w:rsidP="002C0654">
            <w:pPr>
              <w:jc w:val="both"/>
              <w:rPr>
                <w:rFonts w:ascii="Times New Roman" w:eastAsiaTheme="minorEastAsia"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oMath>
            </m:oMathPara>
          </w:p>
        </w:tc>
        <w:tc>
          <w:tcPr>
            <w:tcW w:w="1372"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8D4108" w:rsidP="002C0654">
            <w:pPr>
              <w:jc w:val="both"/>
              <w:rPr>
                <w:rFonts w:ascii="Times New Roman" w:eastAsiaTheme="minorEastAsia"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m:oMathPara>
          </w:p>
        </w:tc>
        <w:tc>
          <w:tcPr>
            <w:tcW w:w="1119"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8D4108" w:rsidP="002C0654">
            <w:pPr>
              <w:jc w:val="both"/>
              <w:rPr>
                <w:rFonts w:ascii="Times New Roman" w:eastAsiaTheme="minorEastAsia"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tc>
        <w:tc>
          <w:tcPr>
            <w:tcW w:w="2363"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8D4108" w:rsidP="002C0654">
            <w:pPr>
              <w:jc w:val="both"/>
              <w:rPr>
                <w:rFonts w:ascii="Times New Roman" w:eastAsiaTheme="minorEastAsia"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oMath>
            </m:oMathPara>
          </w:p>
        </w:tc>
      </w:tr>
      <w:tr w:rsidR="002C0654" w:rsidRPr="002C0654" w:rsidTr="002C0654">
        <w:tc>
          <w:tcPr>
            <w:tcW w:w="1287"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Мужчины</w:t>
            </w:r>
          </w:p>
        </w:tc>
        <w:tc>
          <w:tcPr>
            <w:tcW w:w="1064"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7</w:t>
            </w:r>
          </w:p>
        </w:tc>
        <w:tc>
          <w:tcPr>
            <w:tcW w:w="1375"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1372"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1119"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5</w:t>
            </w:r>
          </w:p>
        </w:tc>
        <w:tc>
          <w:tcPr>
            <w:tcW w:w="2363"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7</w:t>
            </w:r>
          </w:p>
        </w:tc>
      </w:tr>
      <w:tr w:rsidR="002C0654" w:rsidRPr="002C0654" w:rsidTr="002C0654">
        <w:tc>
          <w:tcPr>
            <w:tcW w:w="1287"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Женщины</w:t>
            </w:r>
          </w:p>
        </w:tc>
        <w:tc>
          <w:tcPr>
            <w:tcW w:w="1064"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10</w:t>
            </w:r>
          </w:p>
        </w:tc>
        <w:tc>
          <w:tcPr>
            <w:tcW w:w="1375"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5</w:t>
            </w:r>
          </w:p>
        </w:tc>
        <w:tc>
          <w:tcPr>
            <w:tcW w:w="1372"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3</w:t>
            </w:r>
          </w:p>
        </w:tc>
        <w:tc>
          <w:tcPr>
            <w:tcW w:w="1119"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8</w:t>
            </w:r>
          </w:p>
        </w:tc>
        <w:tc>
          <w:tcPr>
            <w:tcW w:w="2363" w:type="dxa"/>
            <w:tcBorders>
              <w:top w:val="single" w:sz="4" w:space="0" w:color="C1C7D0"/>
              <w:left w:val="single" w:sz="4" w:space="0" w:color="C1C7D0"/>
              <w:bottom w:val="single" w:sz="4" w:space="0" w:color="C1C7D0"/>
              <w:right w:val="single" w:sz="4" w:space="0" w:color="C1C7D0"/>
            </w:tcBorders>
            <w:shd w:val="clear" w:color="auto" w:fill="auto"/>
            <w:tcMar>
              <w:top w:w="84" w:type="dxa"/>
              <w:left w:w="120" w:type="dxa"/>
              <w:bottom w:w="84" w:type="dxa"/>
              <w:right w:w="120" w:type="dxa"/>
            </w:tcMar>
            <w:hideMark/>
          </w:tcPr>
          <w:p w:rsidR="002C0654" w:rsidRPr="002C0654" w:rsidRDefault="002C0654" w:rsidP="002C0654">
            <w:pPr>
              <w:jc w:val="both"/>
              <w:rPr>
                <w:rFonts w:ascii="Times New Roman" w:eastAsiaTheme="minorEastAsia" w:hAnsi="Times New Roman" w:cs="Times New Roman"/>
                <w:bCs/>
                <w:i/>
                <w:sz w:val="24"/>
                <w:szCs w:val="24"/>
              </w:rPr>
            </w:pPr>
            <w:r w:rsidRPr="002C0654">
              <w:rPr>
                <w:rFonts w:ascii="Times New Roman" w:eastAsiaTheme="minorEastAsia" w:hAnsi="Times New Roman" w:cs="Times New Roman"/>
                <w:bCs/>
                <w:i/>
                <w:sz w:val="24"/>
                <w:szCs w:val="24"/>
              </w:rPr>
              <w:t>10</w:t>
            </w:r>
          </w:p>
        </w:tc>
      </w:tr>
    </w:tbl>
    <w:p w:rsidR="002C0654" w:rsidRDefault="002C0654" w:rsidP="002C0654">
      <w:pPr>
        <w:jc w:val="both"/>
        <w:rPr>
          <w:rFonts w:ascii="Times New Roman" w:eastAsiaTheme="minorEastAsia" w:hAnsi="Times New Roman" w:cs="Times New Roman"/>
          <w:bCs/>
          <w:sz w:val="24"/>
          <w:szCs w:val="24"/>
        </w:rPr>
      </w:pPr>
    </w:p>
    <w:p w:rsidR="002C0654" w:rsidRDefault="002C0654" w:rsidP="002C065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То есть все происходящее можно рассмотреть как </w:t>
      </w:r>
      <w:r w:rsidR="0032154F">
        <w:rPr>
          <w:rFonts w:ascii="Times New Roman" w:eastAsiaTheme="minorEastAsia" w:hAnsi="Times New Roman" w:cs="Times New Roman"/>
          <w:bCs/>
          <w:sz w:val="24"/>
          <w:szCs w:val="24"/>
        </w:rPr>
        <w:t>задачу о сравнении двух групп, где независимая переменная представлена в качестве номинативной переменной (мужчина или женщина), а зависимая переменная представлена в качестве количественной переменной.</w:t>
      </w:r>
      <w:r w:rsidR="008D4108">
        <w:rPr>
          <w:rFonts w:ascii="Times New Roman" w:eastAsiaTheme="minorEastAsia" w:hAnsi="Times New Roman" w:cs="Times New Roman"/>
          <w:bCs/>
          <w:sz w:val="24"/>
          <w:szCs w:val="24"/>
        </w:rPr>
        <w:t xml:space="preserve"> Условие задачи, на мой взгляд, поставлено немного некорректно, так как непонятно, что означают численные значения, представленные в таблице: то ли это минимальное значение показателя при опросах, то ли максимальное, а то и среднее. Поэтому я идеализирую результаты, поставив условие, что у нас выходят довольно красивые целые значения оцениваемых качеств. </w:t>
      </w:r>
    </w:p>
    <w:p w:rsidR="0032154F" w:rsidRDefault="00A26CAD" w:rsidP="002C065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Для расчета тесноты связи можно было бы использовать классический линейный коэффициент корреляции Пирсона, однако у нас, во-первых, довольно мало значения для использования данного метода, которые к тому же, во-вторых, не распределены линейным образом</w:t>
      </w:r>
      <w:r w:rsidRPr="00A26CA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на рисунке 2 с использованием языка </w:t>
      </w:r>
      <w:r>
        <w:rPr>
          <w:rFonts w:ascii="Times New Roman" w:eastAsiaTheme="minorEastAsia" w:hAnsi="Times New Roman" w:cs="Times New Roman"/>
          <w:bCs/>
          <w:sz w:val="24"/>
          <w:szCs w:val="24"/>
          <w:lang w:val="en-US"/>
        </w:rPr>
        <w:t>R</w:t>
      </w:r>
      <w:r w:rsidRPr="00A26CA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представлен график, очевидно демонстрирующий отсутствие линейной зависимости между двумя рассматриваемыми группами).</w:t>
      </w:r>
    </w:p>
    <w:p w:rsidR="00A26CAD" w:rsidRDefault="00A26CAD" w:rsidP="00A26CAD">
      <w:pPr>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pict>
          <v:shape id="_x0000_i1026" type="#_x0000_t75" style="width:279.75pt;height:246pt">
            <v:imagedata r:id="rId8" o:title="McQsxm27BfE"/>
          </v:shape>
        </w:pict>
      </w:r>
    </w:p>
    <w:p w:rsidR="00A26CAD" w:rsidRPr="00A26CAD" w:rsidRDefault="00A26CAD" w:rsidP="00A26CAD">
      <w:pPr>
        <w:jc w:val="center"/>
        <w:rPr>
          <w:rFonts w:ascii="Times New Roman" w:eastAsiaTheme="minorEastAsia" w:hAnsi="Times New Roman" w:cs="Times New Roman"/>
          <w:bCs/>
          <w:i/>
          <w:sz w:val="24"/>
          <w:szCs w:val="24"/>
        </w:rPr>
      </w:pPr>
      <w:r>
        <w:rPr>
          <w:rFonts w:ascii="Times New Roman" w:eastAsiaTheme="minorEastAsia" w:hAnsi="Times New Roman" w:cs="Times New Roman"/>
          <w:bCs/>
          <w:i/>
          <w:sz w:val="24"/>
          <w:szCs w:val="24"/>
        </w:rPr>
        <w:t>Рисунок 2 – Отсутствие нормальности распределения</w:t>
      </w:r>
    </w:p>
    <w:p w:rsidR="00A26CAD" w:rsidRPr="00A26CAD" w:rsidRDefault="00A26CAD" w:rsidP="002C0654">
      <w:pPr>
        <w:jc w:val="both"/>
        <w:rPr>
          <w:rFonts w:ascii="Times New Roman" w:eastAsiaTheme="minorEastAsia" w:hAnsi="Times New Roman" w:cs="Times New Roman"/>
          <w:bCs/>
          <w:sz w:val="24"/>
          <w:szCs w:val="24"/>
        </w:rPr>
      </w:pPr>
    </w:p>
    <w:p w:rsidR="002C0654" w:rsidRDefault="00A26CAD" w:rsidP="00E65ED5">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А значит для сравнения двух групп лучше всего подойдет </w:t>
      </w:r>
      <w:r w:rsidR="008658DC">
        <w:rPr>
          <w:rFonts w:ascii="Times New Roman" w:eastAsiaTheme="minorEastAsia" w:hAnsi="Times New Roman" w:cs="Times New Roman"/>
          <w:bCs/>
          <w:sz w:val="24"/>
          <w:szCs w:val="24"/>
        </w:rPr>
        <w:t xml:space="preserve">дисперсионный анализ либо </w:t>
      </w:r>
      <w:r w:rsidR="008658DC">
        <w:rPr>
          <w:rFonts w:ascii="Times New Roman" w:eastAsiaTheme="minorEastAsia" w:hAnsi="Times New Roman" w:cs="Times New Roman"/>
          <w:bCs/>
          <w:sz w:val="24"/>
          <w:szCs w:val="24"/>
          <w:lang w:val="en-US"/>
        </w:rPr>
        <w:t>t</w:t>
      </w:r>
      <w:r w:rsidR="008658DC" w:rsidRPr="008658DC">
        <w:rPr>
          <w:rFonts w:ascii="Times New Roman" w:eastAsiaTheme="minorEastAsia" w:hAnsi="Times New Roman" w:cs="Times New Roman"/>
          <w:bCs/>
          <w:sz w:val="24"/>
          <w:szCs w:val="24"/>
        </w:rPr>
        <w:t>-</w:t>
      </w:r>
      <w:r w:rsidR="008658DC">
        <w:rPr>
          <w:rFonts w:ascii="Times New Roman" w:eastAsiaTheme="minorEastAsia" w:hAnsi="Times New Roman" w:cs="Times New Roman"/>
          <w:bCs/>
          <w:sz w:val="24"/>
          <w:szCs w:val="24"/>
        </w:rPr>
        <w:t xml:space="preserve">тест. В данном случае </w:t>
      </w:r>
      <w:r w:rsidR="008658DC">
        <w:rPr>
          <w:rFonts w:ascii="Times New Roman" w:eastAsiaTheme="minorEastAsia" w:hAnsi="Times New Roman" w:cs="Times New Roman"/>
          <w:bCs/>
          <w:sz w:val="24"/>
          <w:szCs w:val="24"/>
          <w:lang w:val="en-US"/>
        </w:rPr>
        <w:t>t</w:t>
      </w:r>
      <w:r w:rsidR="008658DC" w:rsidRPr="008658DC">
        <w:rPr>
          <w:rFonts w:ascii="Times New Roman" w:eastAsiaTheme="minorEastAsia" w:hAnsi="Times New Roman" w:cs="Times New Roman"/>
          <w:bCs/>
          <w:sz w:val="24"/>
          <w:szCs w:val="24"/>
        </w:rPr>
        <w:t>-</w:t>
      </w:r>
      <w:r w:rsidR="008658DC">
        <w:rPr>
          <w:rFonts w:ascii="Times New Roman" w:eastAsiaTheme="minorEastAsia" w:hAnsi="Times New Roman" w:cs="Times New Roman"/>
          <w:bCs/>
          <w:sz w:val="24"/>
          <w:szCs w:val="24"/>
        </w:rPr>
        <w:t xml:space="preserve">тест также вряд ли будет уместно использовать ввиду малого количества данных, поэтому лучше всего воспользоваться его непараметрическим аналогом </w:t>
      </w:r>
      <w:r w:rsidR="008658DC">
        <w:rPr>
          <w:rFonts w:ascii="Times New Roman" w:eastAsiaTheme="minorEastAsia" w:hAnsi="Times New Roman" w:cs="Times New Roman"/>
          <w:bCs/>
          <w:sz w:val="24"/>
          <w:szCs w:val="24"/>
          <w:lang w:val="en-US"/>
        </w:rPr>
        <w:t>U</w:t>
      </w:r>
      <w:r w:rsidR="008658DC" w:rsidRPr="008658DC">
        <w:rPr>
          <w:rFonts w:ascii="Times New Roman" w:eastAsiaTheme="minorEastAsia" w:hAnsi="Times New Roman" w:cs="Times New Roman"/>
          <w:bCs/>
          <w:sz w:val="24"/>
          <w:szCs w:val="24"/>
        </w:rPr>
        <w:t xml:space="preserve"> </w:t>
      </w:r>
      <w:r w:rsidR="008658DC">
        <w:rPr>
          <w:rFonts w:ascii="Times New Roman" w:eastAsiaTheme="minorEastAsia" w:hAnsi="Times New Roman" w:cs="Times New Roman"/>
          <w:bCs/>
          <w:sz w:val="24"/>
          <w:szCs w:val="24"/>
        </w:rPr>
        <w:t>критерием Манна-Уитни, который состоит в ранжировании значений каждой из групп и сравнении значений, расположенных посередине. Для начала воспользуемся дисперсионным анализом для нахождения тесноты взаимосвязи в рамках рассматриваемых значений.</w:t>
      </w:r>
      <w:r w:rsidR="00770990" w:rsidRPr="00770990">
        <w:rPr>
          <w:rFonts w:ascii="Times New Roman" w:eastAsiaTheme="minorEastAsia" w:hAnsi="Times New Roman" w:cs="Times New Roman"/>
          <w:bCs/>
          <w:sz w:val="24"/>
          <w:szCs w:val="24"/>
        </w:rPr>
        <w:t xml:space="preserve"> </w:t>
      </w:r>
      <w:r w:rsidR="00770990">
        <w:rPr>
          <w:rFonts w:ascii="Times New Roman" w:eastAsiaTheme="minorEastAsia" w:hAnsi="Times New Roman" w:cs="Times New Roman"/>
          <w:bCs/>
          <w:sz w:val="24"/>
          <w:szCs w:val="24"/>
        </w:rPr>
        <w:t xml:space="preserve">На рисунке 3 представлено проведение данного анализа с использованием языка </w:t>
      </w:r>
      <w:r w:rsidR="00770990">
        <w:rPr>
          <w:rFonts w:ascii="Times New Roman" w:eastAsiaTheme="minorEastAsia" w:hAnsi="Times New Roman" w:cs="Times New Roman"/>
          <w:bCs/>
          <w:sz w:val="24"/>
          <w:szCs w:val="24"/>
          <w:lang w:val="en-US"/>
        </w:rPr>
        <w:t>R</w:t>
      </w:r>
      <w:r w:rsidR="00770990" w:rsidRPr="00770990">
        <w:rPr>
          <w:rFonts w:ascii="Times New Roman" w:eastAsiaTheme="minorEastAsia" w:hAnsi="Times New Roman" w:cs="Times New Roman"/>
          <w:bCs/>
          <w:sz w:val="24"/>
          <w:szCs w:val="24"/>
        </w:rPr>
        <w:t xml:space="preserve"> </w:t>
      </w:r>
      <w:r w:rsidR="00770990">
        <w:rPr>
          <w:rFonts w:ascii="Times New Roman" w:eastAsiaTheme="minorEastAsia" w:hAnsi="Times New Roman" w:cs="Times New Roman"/>
          <w:bCs/>
          <w:sz w:val="24"/>
          <w:szCs w:val="24"/>
        </w:rPr>
        <w:t>(</w:t>
      </w:r>
      <w:r w:rsidR="005750AB">
        <w:rPr>
          <w:rFonts w:ascii="Times New Roman" w:eastAsiaTheme="minorEastAsia" w:hAnsi="Times New Roman" w:cs="Times New Roman"/>
          <w:bCs/>
          <w:sz w:val="24"/>
          <w:szCs w:val="24"/>
        </w:rPr>
        <w:t xml:space="preserve">используемый код прикреплен в той же папке, что и данный файл с домашним заданием, под названием </w:t>
      </w:r>
      <w:r w:rsidR="005750AB">
        <w:rPr>
          <w:rFonts w:ascii="Times New Roman" w:eastAsiaTheme="minorEastAsia" w:hAnsi="Times New Roman" w:cs="Times New Roman"/>
          <w:bCs/>
          <w:i/>
          <w:sz w:val="24"/>
          <w:szCs w:val="24"/>
          <w:lang w:val="en-US"/>
        </w:rPr>
        <w:t>tests</w:t>
      </w:r>
      <w:r w:rsidR="005750AB" w:rsidRPr="005750AB">
        <w:rPr>
          <w:rFonts w:ascii="Times New Roman" w:eastAsiaTheme="minorEastAsia" w:hAnsi="Times New Roman" w:cs="Times New Roman"/>
          <w:bCs/>
          <w:i/>
          <w:sz w:val="24"/>
          <w:szCs w:val="24"/>
        </w:rPr>
        <w:t>.</w:t>
      </w:r>
      <w:r w:rsidR="005750AB">
        <w:rPr>
          <w:rFonts w:ascii="Times New Roman" w:eastAsiaTheme="minorEastAsia" w:hAnsi="Times New Roman" w:cs="Times New Roman"/>
          <w:bCs/>
          <w:i/>
          <w:sz w:val="24"/>
          <w:szCs w:val="24"/>
          <w:lang w:val="en-US"/>
        </w:rPr>
        <w:t>R</w:t>
      </w:r>
      <w:r w:rsidR="005750AB">
        <w:rPr>
          <w:rFonts w:ascii="Times New Roman" w:eastAsiaTheme="minorEastAsia" w:hAnsi="Times New Roman" w:cs="Times New Roman"/>
          <w:bCs/>
          <w:sz w:val="24"/>
          <w:szCs w:val="24"/>
        </w:rPr>
        <w:t>).</w:t>
      </w:r>
    </w:p>
    <w:p w:rsidR="005750AB" w:rsidRDefault="005750AB" w:rsidP="005750AB">
      <w:pPr>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pict>
          <v:shape id="_x0000_i1030" type="#_x0000_t75" style="width:318pt;height:105pt">
            <v:imagedata r:id="rId9" o:title="pB-_EIa_xR4"/>
          </v:shape>
        </w:pict>
      </w:r>
    </w:p>
    <w:p w:rsidR="005750AB" w:rsidRDefault="005750AB" w:rsidP="005750AB">
      <w:pPr>
        <w:jc w:val="center"/>
        <w:rPr>
          <w:rFonts w:ascii="Times New Roman" w:eastAsiaTheme="minorEastAsia" w:hAnsi="Times New Roman" w:cs="Times New Roman"/>
          <w:bCs/>
          <w:i/>
          <w:sz w:val="24"/>
          <w:szCs w:val="24"/>
          <w:lang w:val="en-US"/>
        </w:rPr>
      </w:pPr>
      <w:r>
        <w:rPr>
          <w:rFonts w:ascii="Times New Roman" w:eastAsiaTheme="minorEastAsia" w:hAnsi="Times New Roman" w:cs="Times New Roman"/>
          <w:bCs/>
          <w:i/>
          <w:sz w:val="24"/>
          <w:szCs w:val="24"/>
        </w:rPr>
        <w:t xml:space="preserve">Рисунок 3 – Проведение однофакторного дисперсионного анализа в </w:t>
      </w:r>
      <w:r>
        <w:rPr>
          <w:rFonts w:ascii="Times New Roman" w:eastAsiaTheme="minorEastAsia" w:hAnsi="Times New Roman" w:cs="Times New Roman"/>
          <w:bCs/>
          <w:i/>
          <w:sz w:val="24"/>
          <w:szCs w:val="24"/>
          <w:lang w:val="en-US"/>
        </w:rPr>
        <w:t>R</w:t>
      </w:r>
    </w:p>
    <w:p w:rsidR="005750AB" w:rsidRDefault="005750AB" w:rsidP="005750A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Как видим, </w:t>
      </w:r>
      <w:r>
        <w:rPr>
          <w:rFonts w:ascii="Times New Roman" w:eastAsiaTheme="minorEastAsia" w:hAnsi="Times New Roman" w:cs="Times New Roman"/>
          <w:bCs/>
          <w:i/>
          <w:sz w:val="24"/>
          <w:szCs w:val="24"/>
          <w:lang w:val="en-US"/>
        </w:rPr>
        <w:t>F</w:t>
      </w:r>
      <w:r w:rsidRPr="005750AB">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value</w:t>
      </w:r>
      <w:r w:rsidRPr="005750AB">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 xml:space="preserve">у нас имеет достаточно малое значение, что свидетельствует о том, что теснота взаимосвязи в основном обусловлена внутригрупповыми взаимосвязями, а не межгрупповыми, так как </w:t>
      </w:r>
      <w:r>
        <w:rPr>
          <w:rFonts w:ascii="Times New Roman" w:eastAsiaTheme="minorEastAsia" w:hAnsi="Times New Roman" w:cs="Times New Roman"/>
          <w:bCs/>
          <w:i/>
          <w:sz w:val="24"/>
          <w:szCs w:val="24"/>
          <w:lang w:val="en-US"/>
        </w:rPr>
        <w:t>F</w:t>
      </w:r>
      <w:r w:rsidRPr="005750AB">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value</w:t>
      </w:r>
      <w:r w:rsidRPr="005750AB">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рассчитывается по следующей формуле:</w:t>
      </w:r>
    </w:p>
    <w:p w:rsidR="008D4108" w:rsidRPr="008D4108" w:rsidRDefault="008D4108" w:rsidP="005750AB">
      <w:pPr>
        <w:jc w:val="both"/>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F= </m:t>
          </m:r>
          <m:f>
            <m:fPr>
              <m:ctrlPr>
                <w:rPr>
                  <w:rFonts w:ascii="Cambria Math" w:eastAsiaTheme="minorEastAsia" w:hAnsi="Cambria Math" w:cs="Times New Roman"/>
                  <w:bCs/>
                  <w:i/>
                  <w:sz w:val="24"/>
                  <w:szCs w:val="24"/>
                </w:rPr>
              </m:ctrlPr>
            </m:fPr>
            <m:num>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SSB</m:t>
                  </m:r>
                </m:num>
                <m:den>
                  <m:r>
                    <w:rPr>
                      <w:rFonts w:ascii="Cambria Math" w:eastAsiaTheme="minorEastAsia" w:hAnsi="Cambria Math" w:cs="Times New Roman"/>
                      <w:sz w:val="24"/>
                      <w:szCs w:val="24"/>
                    </w:rPr>
                    <m:t>m-1</m:t>
                  </m:r>
                </m:den>
              </m:f>
            </m:num>
            <m:den>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SSW</m:t>
                  </m:r>
                </m:num>
                <m:den>
                  <m:r>
                    <w:rPr>
                      <w:rFonts w:ascii="Cambria Math" w:eastAsiaTheme="minorEastAsia" w:hAnsi="Cambria Math" w:cs="Times New Roman"/>
                      <w:sz w:val="24"/>
                      <w:szCs w:val="24"/>
                    </w:rPr>
                    <m:t>N-m</m:t>
                  </m:r>
                </m:den>
              </m:f>
            </m:den>
          </m:f>
          <m:r>
            <w:rPr>
              <w:rFonts w:ascii="Cambria Math" w:eastAsiaTheme="minorEastAsia" w:hAnsi="Cambria Math" w:cs="Times New Roman"/>
              <w:sz w:val="24"/>
              <w:szCs w:val="24"/>
            </w:rPr>
            <m:t>,</m:t>
          </m:r>
        </m:oMath>
      </m:oMathPara>
    </w:p>
    <w:p w:rsidR="008D4108" w:rsidRDefault="008D4108" w:rsidP="005750A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Где </w:t>
      </w:r>
      <m:oMath>
        <m:r>
          <w:rPr>
            <w:rFonts w:ascii="Cambria Math" w:eastAsiaTheme="minorEastAsia" w:hAnsi="Cambria Math" w:cs="Times New Roman"/>
            <w:sz w:val="24"/>
            <w:szCs w:val="24"/>
          </w:rPr>
          <m:t>SSB</m:t>
        </m:r>
      </m:oMath>
      <w:r>
        <w:rPr>
          <w:rFonts w:ascii="Times New Roman" w:eastAsiaTheme="minorEastAsia" w:hAnsi="Times New Roman" w:cs="Times New Roman"/>
          <w:bCs/>
          <w:sz w:val="24"/>
          <w:szCs w:val="24"/>
        </w:rPr>
        <w:t xml:space="preserve"> – межгрупповая сумма квадратов, </w:t>
      </w:r>
      <m:oMath>
        <m:r>
          <w:rPr>
            <w:rFonts w:ascii="Cambria Math" w:eastAsiaTheme="minorEastAsia" w:hAnsi="Cambria Math" w:cs="Times New Roman"/>
            <w:sz w:val="24"/>
            <w:szCs w:val="24"/>
          </w:rPr>
          <m:t>SSW</m:t>
        </m:r>
      </m:oMath>
      <w:r>
        <w:rPr>
          <w:rFonts w:ascii="Times New Roman" w:eastAsiaTheme="minorEastAsia" w:hAnsi="Times New Roman" w:cs="Times New Roman"/>
          <w:bCs/>
          <w:sz w:val="24"/>
          <w:szCs w:val="24"/>
        </w:rPr>
        <w:t xml:space="preserve"> – внутригрупповая сумма квадратов, а </w:t>
      </w:r>
      <m:oMath>
        <m:r>
          <w:rPr>
            <w:rFonts w:ascii="Cambria Math" w:eastAsiaTheme="minorEastAsia" w:hAnsi="Cambria Math" w:cs="Times New Roman"/>
            <w:sz w:val="24"/>
            <w:szCs w:val="24"/>
          </w:rPr>
          <m:t>m-1</m:t>
        </m:r>
      </m:oMath>
      <w:r>
        <w:rPr>
          <w:rFonts w:ascii="Times New Roman" w:eastAsiaTheme="minorEastAsia" w:hAnsi="Times New Roman" w:cs="Times New Roman"/>
          <w:bCs/>
          <w:sz w:val="24"/>
          <w:szCs w:val="24"/>
        </w:rPr>
        <w:t xml:space="preserve"> и </w:t>
      </w:r>
      <m:oMath>
        <m:r>
          <w:rPr>
            <w:rFonts w:ascii="Cambria Math" w:eastAsiaTheme="minorEastAsia" w:hAnsi="Cambria Math" w:cs="Times New Roman"/>
            <w:sz w:val="24"/>
            <w:szCs w:val="24"/>
          </w:rPr>
          <m:t>N-m</m:t>
        </m:r>
      </m:oMath>
      <w:r>
        <w:rPr>
          <w:rFonts w:ascii="Times New Roman" w:eastAsiaTheme="minorEastAsia" w:hAnsi="Times New Roman" w:cs="Times New Roman"/>
          <w:bCs/>
          <w:sz w:val="24"/>
          <w:szCs w:val="24"/>
        </w:rPr>
        <w:t xml:space="preserve"> – соответствующие степени свободы. </w:t>
      </w:r>
      <w:r w:rsidRPr="006A5C42">
        <w:rPr>
          <w:rFonts w:ascii="Times New Roman" w:eastAsiaTheme="minorEastAsia" w:hAnsi="Times New Roman" w:cs="Times New Roman"/>
          <w:b/>
          <w:bCs/>
          <w:sz w:val="24"/>
          <w:szCs w:val="24"/>
        </w:rPr>
        <w:t>Таким образом, можно сделать вывод о т</w:t>
      </w:r>
      <w:r w:rsidR="006A5C42" w:rsidRPr="006A5C42">
        <w:rPr>
          <w:rFonts w:ascii="Times New Roman" w:eastAsiaTheme="minorEastAsia" w:hAnsi="Times New Roman" w:cs="Times New Roman"/>
          <w:b/>
          <w:bCs/>
          <w:sz w:val="24"/>
          <w:szCs w:val="24"/>
        </w:rPr>
        <w:t>ом, что две группы мало связаны;</w:t>
      </w:r>
      <w:r w:rsidRPr="006A5C42">
        <w:rPr>
          <w:rFonts w:ascii="Times New Roman" w:eastAsiaTheme="minorEastAsia" w:hAnsi="Times New Roman" w:cs="Times New Roman"/>
          <w:b/>
          <w:bCs/>
          <w:sz w:val="24"/>
          <w:szCs w:val="24"/>
        </w:rPr>
        <w:t xml:space="preserve"> в основном тесно связаны качества, оценки для которых дают отдельно мужчины и отдельно женщины.</w:t>
      </w:r>
      <w:r>
        <w:rPr>
          <w:rFonts w:ascii="Times New Roman" w:eastAsiaTheme="minorEastAsia" w:hAnsi="Times New Roman" w:cs="Times New Roman"/>
          <w:bCs/>
          <w:sz w:val="24"/>
          <w:szCs w:val="24"/>
        </w:rPr>
        <w:t xml:space="preserve"> Более того обратив внимание на </w:t>
      </w:r>
      <w:r>
        <w:rPr>
          <w:rFonts w:ascii="Times New Roman" w:eastAsiaTheme="minorEastAsia" w:hAnsi="Times New Roman" w:cs="Times New Roman"/>
          <w:bCs/>
          <w:i/>
          <w:sz w:val="24"/>
          <w:szCs w:val="24"/>
          <w:lang w:val="en-US"/>
        </w:rPr>
        <w:t>p</w:t>
      </w:r>
      <w:r w:rsidRPr="008D4108">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value</w:t>
      </w:r>
      <w:r w:rsidRPr="008D4108">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 xml:space="preserve">мы можем увидеть, что оно достаточно большое (0,897 </w:t>
      </w:r>
      <w:r w:rsidRPr="008D4108">
        <w:rPr>
          <w:rFonts w:ascii="Times New Roman" w:eastAsiaTheme="minorEastAsia" w:hAnsi="Times New Roman" w:cs="Times New Roman"/>
          <w:bCs/>
          <w:sz w:val="24"/>
          <w:szCs w:val="24"/>
        </w:rPr>
        <w:t>&gt; 0,05)</w:t>
      </w:r>
      <w:r>
        <w:rPr>
          <w:rFonts w:ascii="Times New Roman" w:eastAsiaTheme="minorEastAsia" w:hAnsi="Times New Roman" w:cs="Times New Roman"/>
          <w:bCs/>
          <w:sz w:val="24"/>
          <w:szCs w:val="24"/>
        </w:rPr>
        <w:t>, исходя из чего можно сделать вывод о том, что мы не можем опровергнуть нулевую гипотезу о том, что средние значения для двух выборок (мужчины и женщины) сильно разнятся</w:t>
      </w:r>
      <w:r w:rsidR="006A5C42">
        <w:rPr>
          <w:rFonts w:ascii="Times New Roman" w:eastAsiaTheme="minorEastAsia" w:hAnsi="Times New Roman" w:cs="Times New Roman"/>
          <w:bCs/>
          <w:sz w:val="24"/>
          <w:szCs w:val="24"/>
        </w:rPr>
        <w:t xml:space="preserve">, </w:t>
      </w:r>
      <w:r w:rsidR="006A5C42" w:rsidRPr="006A5C42">
        <w:rPr>
          <w:rFonts w:ascii="Times New Roman" w:eastAsiaTheme="minorEastAsia" w:hAnsi="Times New Roman" w:cs="Times New Roman"/>
          <w:b/>
          <w:bCs/>
          <w:sz w:val="24"/>
          <w:szCs w:val="24"/>
        </w:rPr>
        <w:t xml:space="preserve">а значит мужчины и женщины достаточно близки в оценках качеств партнеров. </w:t>
      </w:r>
    </w:p>
    <w:p w:rsidR="006A5C42" w:rsidRDefault="006A5C42" w:rsidP="005750AB">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Также второе утверждение можно подкрепить использованием непараметрического </w:t>
      </w:r>
      <w:r>
        <w:rPr>
          <w:rFonts w:ascii="Times New Roman" w:eastAsiaTheme="minorEastAsia" w:hAnsi="Times New Roman" w:cs="Times New Roman"/>
          <w:bCs/>
          <w:sz w:val="24"/>
          <w:szCs w:val="24"/>
          <w:lang w:val="en-US"/>
        </w:rPr>
        <w:t>U</w:t>
      </w:r>
      <w:r w:rsidRPr="006A5C42">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критерия Манна-Уитни. Опять-таки воспользуемся языком программирования </w:t>
      </w:r>
      <w:r>
        <w:rPr>
          <w:rFonts w:ascii="Times New Roman" w:eastAsiaTheme="minorEastAsia" w:hAnsi="Times New Roman" w:cs="Times New Roman"/>
          <w:bCs/>
          <w:sz w:val="24"/>
          <w:szCs w:val="24"/>
          <w:lang w:val="en-US"/>
        </w:rPr>
        <w:t>R</w:t>
      </w:r>
      <w:r w:rsidRPr="006A5C42">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скрипт прикреплен в том же файле </w:t>
      </w:r>
      <w:r>
        <w:rPr>
          <w:rFonts w:ascii="Times New Roman" w:eastAsiaTheme="minorEastAsia" w:hAnsi="Times New Roman" w:cs="Times New Roman"/>
          <w:bCs/>
          <w:i/>
          <w:sz w:val="24"/>
          <w:szCs w:val="24"/>
          <w:lang w:val="en-US"/>
        </w:rPr>
        <w:t>tests</w:t>
      </w:r>
      <w:r w:rsidRPr="006A5C42">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R</w:t>
      </w:r>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sz w:val="24"/>
          <w:szCs w:val="24"/>
        </w:rPr>
        <w:t>Результат данного теста представлен на рисунке 4.</w:t>
      </w:r>
    </w:p>
    <w:p w:rsidR="006A5C42" w:rsidRDefault="006A5C42" w:rsidP="006A5C42">
      <w:pPr>
        <w:jc w:val="center"/>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pict>
          <v:shape id="_x0000_i1031" type="#_x0000_t75" style="width:396pt;height:103.5pt">
            <v:imagedata r:id="rId10" o:title="hRbsDBIgydE"/>
          </v:shape>
        </w:pict>
      </w:r>
    </w:p>
    <w:p w:rsidR="006A5C42" w:rsidRDefault="006A5C42" w:rsidP="006A5C42">
      <w:pPr>
        <w:jc w:val="center"/>
        <w:rPr>
          <w:rFonts w:ascii="Times New Roman" w:eastAsiaTheme="minorEastAsia" w:hAnsi="Times New Roman" w:cs="Times New Roman"/>
          <w:bCs/>
          <w:i/>
          <w:sz w:val="24"/>
          <w:szCs w:val="24"/>
        </w:rPr>
      </w:pPr>
      <w:r>
        <w:rPr>
          <w:rFonts w:ascii="Times New Roman" w:eastAsiaTheme="minorEastAsia" w:hAnsi="Times New Roman" w:cs="Times New Roman"/>
          <w:bCs/>
          <w:i/>
          <w:sz w:val="24"/>
          <w:szCs w:val="24"/>
        </w:rPr>
        <w:t xml:space="preserve">Рисунок 3 – Применение непараметрического </w:t>
      </w:r>
      <w:r>
        <w:rPr>
          <w:rFonts w:ascii="Times New Roman" w:eastAsiaTheme="minorEastAsia" w:hAnsi="Times New Roman" w:cs="Times New Roman"/>
          <w:bCs/>
          <w:i/>
          <w:sz w:val="24"/>
          <w:szCs w:val="24"/>
          <w:lang w:val="en-US"/>
        </w:rPr>
        <w:t>U</w:t>
      </w:r>
      <w:r w:rsidRPr="006A5C42">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критерия Манна-Уитни</w:t>
      </w:r>
    </w:p>
    <w:p w:rsidR="006A5C42" w:rsidRPr="006A5C42" w:rsidRDefault="006A5C42" w:rsidP="006A5C42">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Наше значение </w:t>
      </w:r>
      <w:r>
        <w:rPr>
          <w:rFonts w:ascii="Times New Roman" w:eastAsiaTheme="minorEastAsia" w:hAnsi="Times New Roman" w:cs="Times New Roman"/>
          <w:bCs/>
          <w:i/>
          <w:sz w:val="24"/>
          <w:szCs w:val="24"/>
          <w:lang w:val="en-US"/>
        </w:rPr>
        <w:t>p</w:t>
      </w:r>
      <w:r w:rsidRPr="008D4108">
        <w:rPr>
          <w:rFonts w:ascii="Times New Roman" w:eastAsiaTheme="minorEastAsia" w:hAnsi="Times New Roman" w:cs="Times New Roman"/>
          <w:bCs/>
          <w:i/>
          <w:sz w:val="24"/>
          <w:szCs w:val="24"/>
        </w:rPr>
        <w:t>-</w:t>
      </w:r>
      <w:r>
        <w:rPr>
          <w:rFonts w:ascii="Times New Roman" w:eastAsiaTheme="minorEastAsia" w:hAnsi="Times New Roman" w:cs="Times New Roman"/>
          <w:bCs/>
          <w:i/>
          <w:sz w:val="24"/>
          <w:szCs w:val="24"/>
          <w:lang w:val="en-US"/>
        </w:rPr>
        <w:t>value</w:t>
      </w:r>
      <w:r>
        <w:rPr>
          <w:rFonts w:ascii="Times New Roman" w:eastAsiaTheme="minorEastAsia" w:hAnsi="Times New Roman" w:cs="Times New Roman"/>
          <w:bCs/>
          <w:i/>
          <w:sz w:val="24"/>
          <w:szCs w:val="24"/>
        </w:rPr>
        <w:t xml:space="preserve"> </w:t>
      </w:r>
      <w:r w:rsidRPr="006A5C42">
        <w:rPr>
          <w:rFonts w:ascii="Times New Roman" w:eastAsiaTheme="minorEastAsia" w:hAnsi="Times New Roman" w:cs="Times New Roman"/>
          <w:bCs/>
          <w:i/>
          <w:sz w:val="24"/>
          <w:szCs w:val="24"/>
        </w:rPr>
        <w:t xml:space="preserve">&gt; </w:t>
      </w:r>
      <w:r w:rsidRPr="006A5C42">
        <w:rPr>
          <w:rFonts w:ascii="Times New Roman" w:eastAsiaTheme="minorEastAsia" w:hAnsi="Times New Roman" w:cs="Times New Roman"/>
          <w:bCs/>
          <w:sz w:val="24"/>
          <w:szCs w:val="24"/>
        </w:rPr>
        <w:t>0,05</w:t>
      </w:r>
      <w:r>
        <w:rPr>
          <w:rFonts w:ascii="Times New Roman" w:eastAsiaTheme="minorEastAsia" w:hAnsi="Times New Roman" w:cs="Times New Roman"/>
          <w:bCs/>
          <w:sz w:val="24"/>
          <w:szCs w:val="24"/>
        </w:rPr>
        <w:t>, следовательно, мы не можем опровергнуть гипотезу о неравенстве средних показателей для двух выборок.</w:t>
      </w:r>
    </w:p>
    <w:p w:rsidR="006A5C42" w:rsidRPr="006A5C42" w:rsidRDefault="006A5C42" w:rsidP="005750AB">
      <w:pPr>
        <w:jc w:val="both"/>
        <w:rPr>
          <w:rFonts w:ascii="Times New Roman" w:eastAsiaTheme="minorEastAsia" w:hAnsi="Times New Roman" w:cs="Times New Roman"/>
          <w:bCs/>
          <w:sz w:val="24"/>
          <w:szCs w:val="24"/>
        </w:rPr>
      </w:pPr>
    </w:p>
    <w:p w:rsidR="005750AB" w:rsidRPr="005750AB" w:rsidRDefault="005750AB" w:rsidP="00E65ED5">
      <w:pPr>
        <w:jc w:val="both"/>
        <w:rPr>
          <w:rFonts w:ascii="Times New Roman" w:eastAsiaTheme="minorEastAsia" w:hAnsi="Times New Roman" w:cs="Times New Roman"/>
          <w:bCs/>
          <w:sz w:val="24"/>
          <w:szCs w:val="24"/>
        </w:rPr>
      </w:pPr>
    </w:p>
    <w:p w:rsidR="000073FD" w:rsidRPr="000073FD" w:rsidRDefault="000073FD" w:rsidP="00747176">
      <w:pPr>
        <w:jc w:val="both"/>
        <w:rPr>
          <w:rFonts w:ascii="Times New Roman" w:hAnsi="Times New Roman" w:cs="Times New Roman"/>
          <w:bCs/>
          <w:i/>
          <w:sz w:val="24"/>
          <w:szCs w:val="24"/>
        </w:rPr>
      </w:pPr>
    </w:p>
    <w:p w:rsidR="00E21CD5" w:rsidRPr="001B4E96" w:rsidRDefault="00E21CD5" w:rsidP="001B4E96">
      <w:pPr>
        <w:pStyle w:val="a3"/>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jc w:val="both"/>
        <w:rPr>
          <w:rFonts w:ascii="Times New Roman" w:hAnsi="Times New Roman" w:cs="Times New Roman"/>
          <w:b/>
          <w:bCs/>
          <w:sz w:val="24"/>
          <w:szCs w:val="24"/>
        </w:rPr>
      </w:pPr>
    </w:p>
    <w:p w:rsidR="00E21CD5" w:rsidRDefault="00E21CD5" w:rsidP="00E21CD5">
      <w:pPr>
        <w:autoSpaceDE w:val="0"/>
        <w:autoSpaceDN w:val="0"/>
        <w:adjustRightInd w:val="0"/>
        <w:spacing w:after="0" w:line="360" w:lineRule="auto"/>
        <w:ind w:firstLine="709"/>
        <w:jc w:val="both"/>
        <w:rPr>
          <w:rFonts w:ascii="Times New Roman" w:hAnsi="Times New Roman" w:cs="Times New Roman"/>
          <w:b/>
          <w:bCs/>
          <w:sz w:val="24"/>
          <w:szCs w:val="24"/>
        </w:rPr>
      </w:pPr>
    </w:p>
    <w:p w:rsidR="00A601BA" w:rsidRDefault="00A601BA"/>
    <w:sectPr w:rsidR="00A601BA" w:rsidSect="00F2091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26A" w:rsidRDefault="00DF726A">
      <w:pPr>
        <w:spacing w:after="0" w:line="240" w:lineRule="auto"/>
      </w:pPr>
      <w:r>
        <w:separator/>
      </w:r>
    </w:p>
  </w:endnote>
  <w:endnote w:type="continuationSeparator" w:id="0">
    <w:p w:rsidR="00DF726A" w:rsidRDefault="00DF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rsidR="008D4108" w:rsidRPr="00D0306D" w:rsidRDefault="008D4108">
        <w:pPr>
          <w:pStyle w:val="a5"/>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3A2525">
          <w:rPr>
            <w:rFonts w:ascii="Times New Roman" w:hAnsi="Times New Roman" w:cs="Times New Roman"/>
            <w:noProof/>
            <w:sz w:val="24"/>
            <w:szCs w:val="24"/>
          </w:rPr>
          <w:t>5</w:t>
        </w:r>
        <w:r w:rsidRPr="00D0306D">
          <w:rPr>
            <w:rFonts w:ascii="Times New Roman" w:hAnsi="Times New Roman" w:cs="Times New Roman"/>
            <w:sz w:val="24"/>
            <w:szCs w:val="24"/>
          </w:rPr>
          <w:fldChar w:fldCharType="end"/>
        </w:r>
      </w:p>
    </w:sdtContent>
  </w:sdt>
  <w:p w:rsidR="008D4108" w:rsidRDefault="008D41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108" w:rsidRDefault="008D4108">
    <w:pPr>
      <w:pStyle w:val="a5"/>
      <w:jc w:val="center"/>
    </w:pPr>
  </w:p>
  <w:p w:rsidR="008D4108" w:rsidRDefault="008D41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26A" w:rsidRDefault="00DF726A">
      <w:pPr>
        <w:spacing w:after="0" w:line="240" w:lineRule="auto"/>
      </w:pPr>
      <w:r>
        <w:separator/>
      </w:r>
    </w:p>
  </w:footnote>
  <w:footnote w:type="continuationSeparator" w:id="0">
    <w:p w:rsidR="00DF726A" w:rsidRDefault="00DF7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05"/>
    <w:multiLevelType w:val="hybridMultilevel"/>
    <w:tmpl w:val="17626ED0"/>
    <w:lvl w:ilvl="0" w:tplc="A79CAA7C">
      <w:start w:val="1"/>
      <w:numFmt w:val="decimal"/>
      <w:lvlText w:val="%1."/>
      <w:lvlJc w:val="left"/>
      <w:pPr>
        <w:tabs>
          <w:tab w:val="num" w:pos="720"/>
        </w:tabs>
        <w:ind w:left="720" w:hanging="360"/>
      </w:pPr>
    </w:lvl>
    <w:lvl w:ilvl="1" w:tplc="0B841A34" w:tentative="1">
      <w:start w:val="1"/>
      <w:numFmt w:val="decimal"/>
      <w:lvlText w:val="%2."/>
      <w:lvlJc w:val="left"/>
      <w:pPr>
        <w:tabs>
          <w:tab w:val="num" w:pos="1440"/>
        </w:tabs>
        <w:ind w:left="1440" w:hanging="360"/>
      </w:pPr>
    </w:lvl>
    <w:lvl w:ilvl="2" w:tplc="84DA4082" w:tentative="1">
      <w:start w:val="1"/>
      <w:numFmt w:val="decimal"/>
      <w:lvlText w:val="%3."/>
      <w:lvlJc w:val="left"/>
      <w:pPr>
        <w:tabs>
          <w:tab w:val="num" w:pos="2160"/>
        </w:tabs>
        <w:ind w:left="2160" w:hanging="360"/>
      </w:pPr>
    </w:lvl>
    <w:lvl w:ilvl="3" w:tplc="1D800D16" w:tentative="1">
      <w:start w:val="1"/>
      <w:numFmt w:val="decimal"/>
      <w:lvlText w:val="%4."/>
      <w:lvlJc w:val="left"/>
      <w:pPr>
        <w:tabs>
          <w:tab w:val="num" w:pos="2880"/>
        </w:tabs>
        <w:ind w:left="2880" w:hanging="360"/>
      </w:pPr>
    </w:lvl>
    <w:lvl w:ilvl="4" w:tplc="7E6095B0" w:tentative="1">
      <w:start w:val="1"/>
      <w:numFmt w:val="decimal"/>
      <w:lvlText w:val="%5."/>
      <w:lvlJc w:val="left"/>
      <w:pPr>
        <w:tabs>
          <w:tab w:val="num" w:pos="3600"/>
        </w:tabs>
        <w:ind w:left="3600" w:hanging="360"/>
      </w:pPr>
    </w:lvl>
    <w:lvl w:ilvl="5" w:tplc="E5DCD51C" w:tentative="1">
      <w:start w:val="1"/>
      <w:numFmt w:val="decimal"/>
      <w:lvlText w:val="%6."/>
      <w:lvlJc w:val="left"/>
      <w:pPr>
        <w:tabs>
          <w:tab w:val="num" w:pos="4320"/>
        </w:tabs>
        <w:ind w:left="4320" w:hanging="360"/>
      </w:pPr>
    </w:lvl>
    <w:lvl w:ilvl="6" w:tplc="2E4459EC" w:tentative="1">
      <w:start w:val="1"/>
      <w:numFmt w:val="decimal"/>
      <w:lvlText w:val="%7."/>
      <w:lvlJc w:val="left"/>
      <w:pPr>
        <w:tabs>
          <w:tab w:val="num" w:pos="5040"/>
        </w:tabs>
        <w:ind w:left="5040" w:hanging="360"/>
      </w:pPr>
    </w:lvl>
    <w:lvl w:ilvl="7" w:tplc="4C4C5F10" w:tentative="1">
      <w:start w:val="1"/>
      <w:numFmt w:val="decimal"/>
      <w:lvlText w:val="%8."/>
      <w:lvlJc w:val="left"/>
      <w:pPr>
        <w:tabs>
          <w:tab w:val="num" w:pos="5760"/>
        </w:tabs>
        <w:ind w:left="5760" w:hanging="360"/>
      </w:pPr>
    </w:lvl>
    <w:lvl w:ilvl="8" w:tplc="5B3A3E1E" w:tentative="1">
      <w:start w:val="1"/>
      <w:numFmt w:val="decimal"/>
      <w:lvlText w:val="%9."/>
      <w:lvlJc w:val="left"/>
      <w:pPr>
        <w:tabs>
          <w:tab w:val="num" w:pos="6480"/>
        </w:tabs>
        <w:ind w:left="6480" w:hanging="360"/>
      </w:pPr>
    </w:lvl>
  </w:abstractNum>
  <w:abstractNum w:abstractNumId="1" w15:restartNumberingAfterBreak="0">
    <w:nsid w:val="216C7784"/>
    <w:multiLevelType w:val="hybridMultilevel"/>
    <w:tmpl w:val="BDDEA658"/>
    <w:lvl w:ilvl="0" w:tplc="0EB0C5DC">
      <w:start w:val="1"/>
      <w:numFmt w:val="decimal"/>
      <w:lvlText w:val="%1."/>
      <w:lvlJc w:val="left"/>
      <w:pPr>
        <w:tabs>
          <w:tab w:val="num" w:pos="720"/>
        </w:tabs>
        <w:ind w:left="720" w:hanging="360"/>
      </w:pPr>
    </w:lvl>
    <w:lvl w:ilvl="1" w:tplc="259C5F46" w:tentative="1">
      <w:start w:val="1"/>
      <w:numFmt w:val="decimal"/>
      <w:lvlText w:val="%2."/>
      <w:lvlJc w:val="left"/>
      <w:pPr>
        <w:tabs>
          <w:tab w:val="num" w:pos="1440"/>
        </w:tabs>
        <w:ind w:left="1440" w:hanging="360"/>
      </w:pPr>
    </w:lvl>
    <w:lvl w:ilvl="2" w:tplc="5AF843B8" w:tentative="1">
      <w:start w:val="1"/>
      <w:numFmt w:val="decimal"/>
      <w:lvlText w:val="%3."/>
      <w:lvlJc w:val="left"/>
      <w:pPr>
        <w:tabs>
          <w:tab w:val="num" w:pos="2160"/>
        </w:tabs>
        <w:ind w:left="2160" w:hanging="360"/>
      </w:pPr>
    </w:lvl>
    <w:lvl w:ilvl="3" w:tplc="72EA1D70" w:tentative="1">
      <w:start w:val="1"/>
      <w:numFmt w:val="decimal"/>
      <w:lvlText w:val="%4."/>
      <w:lvlJc w:val="left"/>
      <w:pPr>
        <w:tabs>
          <w:tab w:val="num" w:pos="2880"/>
        </w:tabs>
        <w:ind w:left="2880" w:hanging="360"/>
      </w:pPr>
    </w:lvl>
    <w:lvl w:ilvl="4" w:tplc="ACA85C5C" w:tentative="1">
      <w:start w:val="1"/>
      <w:numFmt w:val="decimal"/>
      <w:lvlText w:val="%5."/>
      <w:lvlJc w:val="left"/>
      <w:pPr>
        <w:tabs>
          <w:tab w:val="num" w:pos="3600"/>
        </w:tabs>
        <w:ind w:left="3600" w:hanging="360"/>
      </w:pPr>
    </w:lvl>
    <w:lvl w:ilvl="5" w:tplc="B450F6C8" w:tentative="1">
      <w:start w:val="1"/>
      <w:numFmt w:val="decimal"/>
      <w:lvlText w:val="%6."/>
      <w:lvlJc w:val="left"/>
      <w:pPr>
        <w:tabs>
          <w:tab w:val="num" w:pos="4320"/>
        </w:tabs>
        <w:ind w:left="4320" w:hanging="360"/>
      </w:pPr>
    </w:lvl>
    <w:lvl w:ilvl="6" w:tplc="EBC44278" w:tentative="1">
      <w:start w:val="1"/>
      <w:numFmt w:val="decimal"/>
      <w:lvlText w:val="%7."/>
      <w:lvlJc w:val="left"/>
      <w:pPr>
        <w:tabs>
          <w:tab w:val="num" w:pos="5040"/>
        </w:tabs>
        <w:ind w:left="5040" w:hanging="360"/>
      </w:pPr>
    </w:lvl>
    <w:lvl w:ilvl="7" w:tplc="5DA4B1DA" w:tentative="1">
      <w:start w:val="1"/>
      <w:numFmt w:val="decimal"/>
      <w:lvlText w:val="%8."/>
      <w:lvlJc w:val="left"/>
      <w:pPr>
        <w:tabs>
          <w:tab w:val="num" w:pos="5760"/>
        </w:tabs>
        <w:ind w:left="5760" w:hanging="360"/>
      </w:pPr>
    </w:lvl>
    <w:lvl w:ilvl="8" w:tplc="AAD88D66" w:tentative="1">
      <w:start w:val="1"/>
      <w:numFmt w:val="decimal"/>
      <w:lvlText w:val="%9."/>
      <w:lvlJc w:val="left"/>
      <w:pPr>
        <w:tabs>
          <w:tab w:val="num" w:pos="6480"/>
        </w:tabs>
        <w:ind w:left="6480" w:hanging="360"/>
      </w:pPr>
    </w:lvl>
  </w:abstractNum>
  <w:abstractNum w:abstractNumId="2" w15:restartNumberingAfterBreak="0">
    <w:nsid w:val="2C95099F"/>
    <w:multiLevelType w:val="hybridMultilevel"/>
    <w:tmpl w:val="557625C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8F161F"/>
    <w:multiLevelType w:val="hybridMultilevel"/>
    <w:tmpl w:val="520CE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AB6CD5"/>
    <w:multiLevelType w:val="hybridMultilevel"/>
    <w:tmpl w:val="14C2D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E15D82"/>
    <w:multiLevelType w:val="hybridMultilevel"/>
    <w:tmpl w:val="DEC24E6E"/>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058780F"/>
    <w:multiLevelType w:val="hybridMultilevel"/>
    <w:tmpl w:val="544C7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2D10E6"/>
    <w:multiLevelType w:val="hybridMultilevel"/>
    <w:tmpl w:val="381CD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1C4F33"/>
    <w:multiLevelType w:val="hybridMultilevel"/>
    <w:tmpl w:val="439E75CC"/>
    <w:lvl w:ilvl="0" w:tplc="A102661C">
      <w:start w:val="1"/>
      <w:numFmt w:val="decimal"/>
      <w:lvlText w:val="%1."/>
      <w:lvlJc w:val="left"/>
      <w:pPr>
        <w:tabs>
          <w:tab w:val="num" w:pos="720"/>
        </w:tabs>
        <w:ind w:left="720" w:hanging="360"/>
      </w:pPr>
    </w:lvl>
    <w:lvl w:ilvl="1" w:tplc="D2720D16" w:tentative="1">
      <w:start w:val="1"/>
      <w:numFmt w:val="decimal"/>
      <w:lvlText w:val="%2."/>
      <w:lvlJc w:val="left"/>
      <w:pPr>
        <w:tabs>
          <w:tab w:val="num" w:pos="1440"/>
        </w:tabs>
        <w:ind w:left="1440" w:hanging="360"/>
      </w:pPr>
    </w:lvl>
    <w:lvl w:ilvl="2" w:tplc="883603F2" w:tentative="1">
      <w:start w:val="1"/>
      <w:numFmt w:val="decimal"/>
      <w:lvlText w:val="%3."/>
      <w:lvlJc w:val="left"/>
      <w:pPr>
        <w:tabs>
          <w:tab w:val="num" w:pos="2160"/>
        </w:tabs>
        <w:ind w:left="2160" w:hanging="360"/>
      </w:pPr>
    </w:lvl>
    <w:lvl w:ilvl="3" w:tplc="C50CF748" w:tentative="1">
      <w:start w:val="1"/>
      <w:numFmt w:val="decimal"/>
      <w:lvlText w:val="%4."/>
      <w:lvlJc w:val="left"/>
      <w:pPr>
        <w:tabs>
          <w:tab w:val="num" w:pos="2880"/>
        </w:tabs>
        <w:ind w:left="2880" w:hanging="360"/>
      </w:pPr>
    </w:lvl>
    <w:lvl w:ilvl="4" w:tplc="10AE5200" w:tentative="1">
      <w:start w:val="1"/>
      <w:numFmt w:val="decimal"/>
      <w:lvlText w:val="%5."/>
      <w:lvlJc w:val="left"/>
      <w:pPr>
        <w:tabs>
          <w:tab w:val="num" w:pos="3600"/>
        </w:tabs>
        <w:ind w:left="3600" w:hanging="360"/>
      </w:pPr>
    </w:lvl>
    <w:lvl w:ilvl="5" w:tplc="2AB004C0" w:tentative="1">
      <w:start w:val="1"/>
      <w:numFmt w:val="decimal"/>
      <w:lvlText w:val="%6."/>
      <w:lvlJc w:val="left"/>
      <w:pPr>
        <w:tabs>
          <w:tab w:val="num" w:pos="4320"/>
        </w:tabs>
        <w:ind w:left="4320" w:hanging="360"/>
      </w:pPr>
    </w:lvl>
    <w:lvl w:ilvl="6" w:tplc="9C76EFF2" w:tentative="1">
      <w:start w:val="1"/>
      <w:numFmt w:val="decimal"/>
      <w:lvlText w:val="%7."/>
      <w:lvlJc w:val="left"/>
      <w:pPr>
        <w:tabs>
          <w:tab w:val="num" w:pos="5040"/>
        </w:tabs>
        <w:ind w:left="5040" w:hanging="360"/>
      </w:pPr>
    </w:lvl>
    <w:lvl w:ilvl="7" w:tplc="A69E7F22" w:tentative="1">
      <w:start w:val="1"/>
      <w:numFmt w:val="decimal"/>
      <w:lvlText w:val="%8."/>
      <w:lvlJc w:val="left"/>
      <w:pPr>
        <w:tabs>
          <w:tab w:val="num" w:pos="5760"/>
        </w:tabs>
        <w:ind w:left="5760" w:hanging="360"/>
      </w:pPr>
    </w:lvl>
    <w:lvl w:ilvl="8" w:tplc="B886600C" w:tentative="1">
      <w:start w:val="1"/>
      <w:numFmt w:val="decimal"/>
      <w:lvlText w:val="%9."/>
      <w:lvlJc w:val="left"/>
      <w:pPr>
        <w:tabs>
          <w:tab w:val="num" w:pos="6480"/>
        </w:tabs>
        <w:ind w:left="6480" w:hanging="360"/>
      </w:pPr>
    </w:lvl>
  </w:abstractNum>
  <w:abstractNum w:abstractNumId="9" w15:restartNumberingAfterBreak="0">
    <w:nsid w:val="709C602E"/>
    <w:multiLevelType w:val="hybridMultilevel"/>
    <w:tmpl w:val="DBD6391C"/>
    <w:lvl w:ilvl="0" w:tplc="CD06D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9"/>
  </w:num>
  <w:num w:numId="3">
    <w:abstractNumId w:val="4"/>
  </w:num>
  <w:num w:numId="4">
    <w:abstractNumId w:val="6"/>
  </w:num>
  <w:num w:numId="5">
    <w:abstractNumId w:val="7"/>
  </w:num>
  <w:num w:numId="6">
    <w:abstractNumId w:val="2"/>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7C"/>
    <w:rsid w:val="000073FD"/>
    <w:rsid w:val="00043886"/>
    <w:rsid w:val="00057D88"/>
    <w:rsid w:val="000B5220"/>
    <w:rsid w:val="00101EA9"/>
    <w:rsid w:val="0017457D"/>
    <w:rsid w:val="001B4E96"/>
    <w:rsid w:val="001D5046"/>
    <w:rsid w:val="001E62C7"/>
    <w:rsid w:val="001F1F16"/>
    <w:rsid w:val="002011D0"/>
    <w:rsid w:val="00244AC1"/>
    <w:rsid w:val="00270A00"/>
    <w:rsid w:val="002B5A37"/>
    <w:rsid w:val="002C0654"/>
    <w:rsid w:val="00310967"/>
    <w:rsid w:val="0032154F"/>
    <w:rsid w:val="0037019D"/>
    <w:rsid w:val="003A2525"/>
    <w:rsid w:val="003E72CB"/>
    <w:rsid w:val="00416F10"/>
    <w:rsid w:val="00423C84"/>
    <w:rsid w:val="00473E5A"/>
    <w:rsid w:val="004747FA"/>
    <w:rsid w:val="00483436"/>
    <w:rsid w:val="00517E1A"/>
    <w:rsid w:val="00540CD9"/>
    <w:rsid w:val="005750AB"/>
    <w:rsid w:val="005B18AB"/>
    <w:rsid w:val="00675C16"/>
    <w:rsid w:val="006A5C42"/>
    <w:rsid w:val="00747176"/>
    <w:rsid w:val="0075106F"/>
    <w:rsid w:val="00770990"/>
    <w:rsid w:val="00780D0C"/>
    <w:rsid w:val="00796165"/>
    <w:rsid w:val="007B278D"/>
    <w:rsid w:val="008658DC"/>
    <w:rsid w:val="00874686"/>
    <w:rsid w:val="008D4108"/>
    <w:rsid w:val="008F5DCF"/>
    <w:rsid w:val="00915DE9"/>
    <w:rsid w:val="00A1048E"/>
    <w:rsid w:val="00A26CAD"/>
    <w:rsid w:val="00A33FB6"/>
    <w:rsid w:val="00A47E84"/>
    <w:rsid w:val="00A601BA"/>
    <w:rsid w:val="00A77750"/>
    <w:rsid w:val="00AF3A73"/>
    <w:rsid w:val="00B56A06"/>
    <w:rsid w:val="00BE4FDC"/>
    <w:rsid w:val="00BF26A5"/>
    <w:rsid w:val="00BF4258"/>
    <w:rsid w:val="00C17309"/>
    <w:rsid w:val="00C43B01"/>
    <w:rsid w:val="00C77AF1"/>
    <w:rsid w:val="00C80760"/>
    <w:rsid w:val="00C87A6D"/>
    <w:rsid w:val="00CC6656"/>
    <w:rsid w:val="00D7368F"/>
    <w:rsid w:val="00D86F87"/>
    <w:rsid w:val="00DF726A"/>
    <w:rsid w:val="00E21CD5"/>
    <w:rsid w:val="00E40B37"/>
    <w:rsid w:val="00E603C3"/>
    <w:rsid w:val="00E65ED5"/>
    <w:rsid w:val="00E772C4"/>
    <w:rsid w:val="00F2091B"/>
    <w:rsid w:val="00F3347C"/>
    <w:rsid w:val="00F753E5"/>
    <w:rsid w:val="00FB039E"/>
    <w:rsid w:val="00FC21C2"/>
    <w:rsid w:val="00FD2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1D8"/>
  <w15:chartTrackingRefBased/>
  <w15:docId w15:val="{052A5902-95D8-499F-AD48-C721C184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CD5"/>
    <w:pPr>
      <w:spacing w:after="200" w:line="276" w:lineRule="auto"/>
    </w:pPr>
  </w:style>
  <w:style w:type="paragraph" w:styleId="1">
    <w:name w:val="heading 1"/>
    <w:basedOn w:val="a"/>
    <w:next w:val="a"/>
    <w:link w:val="10"/>
    <w:uiPriority w:val="9"/>
    <w:qFormat/>
    <w:rsid w:val="00E21CD5"/>
    <w:pPr>
      <w:keepNext/>
      <w:keepLines/>
      <w:spacing w:after="0" w:line="360" w:lineRule="auto"/>
      <w:ind w:firstLine="709"/>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E21CD5"/>
    <w:pPr>
      <w:keepNext/>
      <w:keepLines/>
      <w:spacing w:after="0" w:line="360" w:lineRule="auto"/>
      <w:ind w:firstLine="709"/>
      <w:jc w:val="both"/>
      <w:outlineLvl w:val="1"/>
    </w:pPr>
    <w:rPr>
      <w:rFonts w:ascii="Times New Roman" w:eastAsiaTheme="maj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1CD5"/>
    <w:rPr>
      <w:rFonts w:ascii="Times New Roman" w:eastAsiaTheme="majorEastAsia" w:hAnsi="Times New Roman" w:cs="Times New Roman"/>
      <w:b/>
      <w:bCs/>
      <w:sz w:val="24"/>
      <w:szCs w:val="24"/>
    </w:rPr>
  </w:style>
  <w:style w:type="character" w:customStyle="1" w:styleId="20">
    <w:name w:val="Заголовок 2 Знак"/>
    <w:basedOn w:val="a0"/>
    <w:link w:val="2"/>
    <w:uiPriority w:val="9"/>
    <w:rsid w:val="00E21CD5"/>
    <w:rPr>
      <w:rFonts w:ascii="Times New Roman" w:eastAsiaTheme="majorEastAsia" w:hAnsi="Times New Roman" w:cs="Times New Roman"/>
      <w:b/>
      <w:bCs/>
      <w:sz w:val="24"/>
      <w:szCs w:val="24"/>
    </w:rPr>
  </w:style>
  <w:style w:type="paragraph" w:styleId="a3">
    <w:name w:val="List Paragraph"/>
    <w:basedOn w:val="a"/>
    <w:uiPriority w:val="34"/>
    <w:qFormat/>
    <w:rsid w:val="00E21CD5"/>
    <w:pPr>
      <w:ind w:left="720"/>
      <w:contextualSpacing/>
    </w:pPr>
  </w:style>
  <w:style w:type="character" w:styleId="a4">
    <w:name w:val="Hyperlink"/>
    <w:basedOn w:val="a0"/>
    <w:uiPriority w:val="99"/>
    <w:unhideWhenUsed/>
    <w:rsid w:val="00E21CD5"/>
    <w:rPr>
      <w:color w:val="0563C1" w:themeColor="hyperlink"/>
      <w:u w:val="single"/>
    </w:rPr>
  </w:style>
  <w:style w:type="paragraph" w:styleId="a5">
    <w:name w:val="footer"/>
    <w:basedOn w:val="a"/>
    <w:link w:val="a6"/>
    <w:uiPriority w:val="99"/>
    <w:unhideWhenUsed/>
    <w:rsid w:val="00E21CD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1CD5"/>
  </w:style>
  <w:style w:type="paragraph" w:styleId="a7">
    <w:name w:val="TOC Heading"/>
    <w:basedOn w:val="1"/>
    <w:next w:val="a"/>
    <w:uiPriority w:val="39"/>
    <w:unhideWhenUsed/>
    <w:qFormat/>
    <w:rsid w:val="00E21CD5"/>
    <w:pPr>
      <w:outlineLvl w:val="9"/>
    </w:pPr>
    <w:rPr>
      <w:lang w:eastAsia="ru-RU"/>
    </w:rPr>
  </w:style>
  <w:style w:type="paragraph" w:styleId="11">
    <w:name w:val="toc 1"/>
    <w:basedOn w:val="a"/>
    <w:next w:val="a"/>
    <w:autoRedefine/>
    <w:uiPriority w:val="39"/>
    <w:unhideWhenUsed/>
    <w:rsid w:val="00E21CD5"/>
    <w:pPr>
      <w:spacing w:after="100" w:line="360" w:lineRule="auto"/>
      <w:jc w:val="both"/>
    </w:pPr>
    <w:rPr>
      <w:rFonts w:ascii="Times New Roman" w:hAnsi="Times New Roman"/>
      <w:sz w:val="24"/>
    </w:rPr>
  </w:style>
  <w:style w:type="paragraph" w:styleId="21">
    <w:name w:val="toc 2"/>
    <w:basedOn w:val="a"/>
    <w:next w:val="a"/>
    <w:autoRedefine/>
    <w:uiPriority w:val="39"/>
    <w:unhideWhenUsed/>
    <w:rsid w:val="00E21CD5"/>
    <w:pPr>
      <w:spacing w:after="100" w:line="360" w:lineRule="auto"/>
      <w:ind w:left="220"/>
      <w:jc w:val="both"/>
    </w:pPr>
    <w:rPr>
      <w:rFonts w:ascii="Times New Roman" w:hAnsi="Times New Roman"/>
      <w:sz w:val="24"/>
    </w:rPr>
  </w:style>
  <w:style w:type="character" w:styleId="a8">
    <w:name w:val="Placeholder Text"/>
    <w:basedOn w:val="a0"/>
    <w:uiPriority w:val="99"/>
    <w:semiHidden/>
    <w:rsid w:val="001B4E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763342">
      <w:bodyDiv w:val="1"/>
      <w:marLeft w:val="0"/>
      <w:marRight w:val="0"/>
      <w:marTop w:val="0"/>
      <w:marBottom w:val="0"/>
      <w:divBdr>
        <w:top w:val="none" w:sz="0" w:space="0" w:color="auto"/>
        <w:left w:val="none" w:sz="0" w:space="0" w:color="auto"/>
        <w:bottom w:val="none" w:sz="0" w:space="0" w:color="auto"/>
        <w:right w:val="none" w:sz="0" w:space="0" w:color="auto"/>
      </w:divBdr>
      <w:divsChild>
        <w:div w:id="1848014327">
          <w:marLeft w:val="360"/>
          <w:marRight w:val="0"/>
          <w:marTop w:val="0"/>
          <w:marBottom w:val="0"/>
          <w:divBdr>
            <w:top w:val="none" w:sz="0" w:space="0" w:color="auto"/>
            <w:left w:val="none" w:sz="0" w:space="0" w:color="auto"/>
            <w:bottom w:val="none" w:sz="0" w:space="0" w:color="auto"/>
            <w:right w:val="none" w:sz="0" w:space="0" w:color="auto"/>
          </w:divBdr>
        </w:div>
      </w:divsChild>
    </w:div>
    <w:div w:id="1020737593">
      <w:bodyDiv w:val="1"/>
      <w:marLeft w:val="0"/>
      <w:marRight w:val="0"/>
      <w:marTop w:val="0"/>
      <w:marBottom w:val="0"/>
      <w:divBdr>
        <w:top w:val="none" w:sz="0" w:space="0" w:color="auto"/>
        <w:left w:val="none" w:sz="0" w:space="0" w:color="auto"/>
        <w:bottom w:val="none" w:sz="0" w:space="0" w:color="auto"/>
        <w:right w:val="none" w:sz="0" w:space="0" w:color="auto"/>
      </w:divBdr>
      <w:divsChild>
        <w:div w:id="1334720347">
          <w:marLeft w:val="360"/>
          <w:marRight w:val="0"/>
          <w:marTop w:val="0"/>
          <w:marBottom w:val="0"/>
          <w:divBdr>
            <w:top w:val="none" w:sz="0" w:space="0" w:color="auto"/>
            <w:left w:val="none" w:sz="0" w:space="0" w:color="auto"/>
            <w:bottom w:val="none" w:sz="0" w:space="0" w:color="auto"/>
            <w:right w:val="none" w:sz="0" w:space="0" w:color="auto"/>
          </w:divBdr>
        </w:div>
      </w:divsChild>
    </w:div>
    <w:div w:id="1098596218">
      <w:bodyDiv w:val="1"/>
      <w:marLeft w:val="0"/>
      <w:marRight w:val="0"/>
      <w:marTop w:val="0"/>
      <w:marBottom w:val="0"/>
      <w:divBdr>
        <w:top w:val="none" w:sz="0" w:space="0" w:color="auto"/>
        <w:left w:val="none" w:sz="0" w:space="0" w:color="auto"/>
        <w:bottom w:val="none" w:sz="0" w:space="0" w:color="auto"/>
        <w:right w:val="none" w:sz="0" w:space="0" w:color="auto"/>
      </w:divBdr>
      <w:divsChild>
        <w:div w:id="1070495247">
          <w:marLeft w:val="360"/>
          <w:marRight w:val="0"/>
          <w:marTop w:val="0"/>
          <w:marBottom w:val="0"/>
          <w:divBdr>
            <w:top w:val="none" w:sz="0" w:space="0" w:color="auto"/>
            <w:left w:val="none" w:sz="0" w:space="0" w:color="auto"/>
            <w:bottom w:val="none" w:sz="0" w:space="0" w:color="auto"/>
            <w:right w:val="none" w:sz="0" w:space="0" w:color="auto"/>
          </w:divBdr>
        </w:div>
      </w:divsChild>
    </w:div>
    <w:div w:id="1605383639">
      <w:bodyDiv w:val="1"/>
      <w:marLeft w:val="0"/>
      <w:marRight w:val="0"/>
      <w:marTop w:val="0"/>
      <w:marBottom w:val="0"/>
      <w:divBdr>
        <w:top w:val="none" w:sz="0" w:space="0" w:color="auto"/>
        <w:left w:val="none" w:sz="0" w:space="0" w:color="auto"/>
        <w:bottom w:val="none" w:sz="0" w:space="0" w:color="auto"/>
        <w:right w:val="none" w:sz="0" w:space="0" w:color="auto"/>
      </w:divBdr>
    </w:div>
    <w:div w:id="1636987703">
      <w:bodyDiv w:val="1"/>
      <w:marLeft w:val="0"/>
      <w:marRight w:val="0"/>
      <w:marTop w:val="0"/>
      <w:marBottom w:val="0"/>
      <w:divBdr>
        <w:top w:val="none" w:sz="0" w:space="0" w:color="auto"/>
        <w:left w:val="none" w:sz="0" w:space="0" w:color="auto"/>
        <w:bottom w:val="none" w:sz="0" w:space="0" w:color="auto"/>
        <w:right w:val="none" w:sz="0" w:space="0" w:color="auto"/>
      </w:divBdr>
      <w:divsChild>
        <w:div w:id="1142161430">
          <w:marLeft w:val="360"/>
          <w:marRight w:val="0"/>
          <w:marTop w:val="0"/>
          <w:marBottom w:val="0"/>
          <w:divBdr>
            <w:top w:val="none" w:sz="0" w:space="0" w:color="auto"/>
            <w:left w:val="none" w:sz="0" w:space="0" w:color="auto"/>
            <w:bottom w:val="none" w:sz="0" w:space="0" w:color="auto"/>
            <w:right w:val="none" w:sz="0" w:space="0" w:color="auto"/>
          </w:divBdr>
        </w:div>
      </w:divsChild>
    </w:div>
    <w:div w:id="182153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1F"/>
    <w:rsid w:val="00C80CF0"/>
    <w:rsid w:val="00DB5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0C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5</Pages>
  <Words>1275</Words>
  <Characters>7270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2021-10-26T06:22:00Z</dcterms:created>
  <dcterms:modified xsi:type="dcterms:W3CDTF">2021-11-14T09:24:00Z</dcterms:modified>
</cp:coreProperties>
</file>