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4A" w:rsidRDefault="00B9774A" w:rsidP="00B9774A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  <w:r w:rsidRPr="00B9774A">
        <w:t>https://learn.microsoft.com/en-us/office/vba/api/overview/</w:t>
      </w:r>
      <w:r>
        <w:rPr>
          <w:rFonts w:ascii="Segoe UI" w:hAnsi="Segoe UI" w:cs="Segoe UI"/>
          <w:color w:val="161616"/>
        </w:rPr>
        <w:t>Office VBA Reference</w:t>
      </w:r>
    </w:p>
    <w:p w:rsidR="00B9774A" w:rsidRDefault="00B9774A" w:rsidP="00B977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09/12/2021</w:t>
      </w:r>
    </w:p>
    <w:p w:rsidR="00B9774A" w:rsidRDefault="00B9774A" w:rsidP="00B9774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Office Visual Basic for Applications (VBA) is an event-driven programming language that enables you to extend Office applications.</w:t>
      </w:r>
    </w:p>
    <w:p w:rsidR="00B9774A" w:rsidRDefault="00B9774A" w:rsidP="00B9774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VBA programming in Office</w:t>
      </w:r>
    </w:p>
    <w:p w:rsidR="00B9774A" w:rsidRDefault="00B9774A" w:rsidP="00B9774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reference is for experienced Office users who want to learn about VBA and who want some insight into how programming can help them to customize Office.</w:t>
      </w:r>
    </w:p>
    <w:p w:rsidR="00B9774A" w:rsidRDefault="00B9774A" w:rsidP="00B9774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Office suite of applications has a full set of features. There are many different ways to author, format, and manipulate documents, email, databases, forms, spreadsheets, and presentations.</w:t>
      </w:r>
    </w:p>
    <w:p w:rsidR="00B9774A" w:rsidRDefault="00B9774A" w:rsidP="00B9774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See also</w:t>
      </w:r>
    </w:p>
    <w:p w:rsidR="00B9774A" w:rsidRDefault="00B9774A" w:rsidP="00B9774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5" w:history="1">
        <w:r>
          <w:rPr>
            <w:rStyle w:val="Hyperlink"/>
            <w:rFonts w:ascii="Segoe UI" w:hAnsi="Segoe UI" w:cs="Segoe UI"/>
            <w:color w:val="0065B3"/>
          </w:rPr>
          <w:t>Office VBA Object library reference</w:t>
        </w:r>
      </w:hyperlink>
    </w:p>
    <w:p w:rsidR="00B9774A" w:rsidRDefault="00B9774A" w:rsidP="00B9774A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  <w:r w:rsidRPr="00B9774A">
        <w:t>https://learn.microsoft.com/en-us/office/vba/api/word.selection</w:t>
      </w:r>
      <w:r>
        <w:rPr>
          <w:rFonts w:ascii="Segoe UI" w:hAnsi="Segoe UI" w:cs="Segoe UI"/>
          <w:color w:val="161616"/>
        </w:rPr>
        <w:t>Selection object (Word)</w:t>
      </w:r>
    </w:p>
    <w:p w:rsidR="00B9774A" w:rsidRDefault="00B9774A" w:rsidP="00B9774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01/21/2022</w:t>
      </w:r>
    </w:p>
    <w:p w:rsidR="00B9774A" w:rsidRDefault="00B9774A" w:rsidP="00B9774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Represents the current selection in a window or pane. A selection represents either a selected (or highlighted) area in the document, or it represents the insertion point if nothing in the document is selected. There can be only one </w:t>
      </w:r>
      <w:r>
        <w:rPr>
          <w:rStyle w:val="Strong"/>
          <w:rFonts w:ascii="Segoe UI" w:hAnsi="Segoe UI" w:cs="Segoe UI"/>
          <w:color w:val="161616"/>
        </w:rPr>
        <w:t>Selection</w:t>
      </w:r>
      <w:r>
        <w:rPr>
          <w:rFonts w:ascii="Segoe UI" w:hAnsi="Segoe UI" w:cs="Segoe UI"/>
          <w:color w:val="161616"/>
        </w:rPr>
        <w:t> object per document window pane, and only one </w:t>
      </w:r>
      <w:r>
        <w:rPr>
          <w:rStyle w:val="Strong"/>
          <w:rFonts w:ascii="Segoe UI" w:hAnsi="Segoe UI" w:cs="Segoe UI"/>
          <w:color w:val="161616"/>
        </w:rPr>
        <w:t>Selection</w:t>
      </w:r>
      <w:r>
        <w:rPr>
          <w:rFonts w:ascii="Segoe UI" w:hAnsi="Segoe UI" w:cs="Segoe UI"/>
          <w:color w:val="161616"/>
        </w:rPr>
        <w:t> object in the entire application can be active.</w:t>
      </w:r>
    </w:p>
    <w:p w:rsidR="00B9774A" w:rsidRDefault="00B9774A" w:rsidP="00B9774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Remarks</w:t>
      </w:r>
    </w:p>
    <w:p w:rsidR="00B9774A" w:rsidRDefault="00B9774A" w:rsidP="00B9774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Use the </w:t>
      </w:r>
      <w:r>
        <w:rPr>
          <w:rStyle w:val="Strong"/>
          <w:rFonts w:ascii="Segoe UI" w:hAnsi="Segoe UI" w:cs="Segoe UI"/>
          <w:color w:val="161616"/>
        </w:rPr>
        <w:t>Selection</w:t>
      </w:r>
      <w:r>
        <w:rPr>
          <w:rFonts w:ascii="Segoe UI" w:hAnsi="Segoe UI" w:cs="Segoe UI"/>
          <w:color w:val="161616"/>
        </w:rPr>
        <w:t> property to return the </w:t>
      </w:r>
      <w:r>
        <w:rPr>
          <w:rStyle w:val="Strong"/>
          <w:rFonts w:ascii="Segoe UI" w:hAnsi="Segoe UI" w:cs="Segoe UI"/>
          <w:color w:val="161616"/>
        </w:rPr>
        <w:t>Selection</w:t>
      </w:r>
      <w:r>
        <w:rPr>
          <w:rFonts w:ascii="Segoe UI" w:hAnsi="Segoe UI" w:cs="Segoe UI"/>
          <w:color w:val="161616"/>
        </w:rPr>
        <w:t> object. If no object qualifier is used with the </w:t>
      </w:r>
      <w:r>
        <w:rPr>
          <w:rStyle w:val="Strong"/>
          <w:rFonts w:ascii="Segoe UI" w:hAnsi="Segoe UI" w:cs="Segoe UI"/>
          <w:color w:val="161616"/>
        </w:rPr>
        <w:t>Selection</w:t>
      </w:r>
      <w:r>
        <w:rPr>
          <w:rFonts w:ascii="Segoe UI" w:hAnsi="Segoe UI" w:cs="Segoe UI"/>
          <w:color w:val="161616"/>
        </w:rPr>
        <w:t> property, Microsoft Word returns the selection from the active pane of the active document window. The following example copies the current selection from the active document.</w:t>
      </w:r>
    </w:p>
    <w:p w:rsidR="00B9774A" w:rsidRDefault="00B9774A" w:rsidP="00B9774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B9774A" w:rsidRDefault="00B9774A" w:rsidP="00B9774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Selection.Copy</w:t>
      </w:r>
      <w:proofErr w:type="spellEnd"/>
    </w:p>
    <w:p w:rsidR="00B9774A" w:rsidRDefault="00B9774A" w:rsidP="00B9774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following example deletes the selection from the third document in the </w:t>
      </w:r>
      <w:r>
        <w:rPr>
          <w:rStyle w:val="Strong"/>
          <w:rFonts w:ascii="Segoe UI" w:hAnsi="Segoe UI" w:cs="Segoe UI"/>
          <w:color w:val="161616"/>
        </w:rPr>
        <w:t>Documents</w:t>
      </w:r>
      <w:r>
        <w:rPr>
          <w:rFonts w:ascii="Segoe UI" w:hAnsi="Segoe UI" w:cs="Segoe UI"/>
          <w:color w:val="161616"/>
        </w:rPr>
        <w:t> collection. The document does not have to be active to access its current selection.</w:t>
      </w:r>
    </w:p>
    <w:p w:rsidR="00B9774A" w:rsidRDefault="00B9774A" w:rsidP="00B9774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B9774A" w:rsidRDefault="00B9774A" w:rsidP="00B9774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r>
        <w:rPr>
          <w:rStyle w:val="HTMLCode"/>
          <w:rFonts w:ascii="Consolas" w:hAnsi="Consolas"/>
          <w:color w:val="161616"/>
          <w:bdr w:val="none" w:sz="0" w:space="0" w:color="auto" w:frame="1"/>
        </w:rPr>
        <w:t>Documents(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ActiveWindow.Selection.Cut</w:t>
      </w:r>
      <w:proofErr w:type="spellEnd"/>
    </w:p>
    <w:p w:rsidR="00633A4F" w:rsidRDefault="00633A4F">
      <w:bookmarkStart w:id="0" w:name="_GoBack"/>
      <w:bookmarkEnd w:id="0"/>
    </w:p>
    <w:sectPr w:rsidR="0063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C59B1"/>
    <w:multiLevelType w:val="multilevel"/>
    <w:tmpl w:val="3C54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872EC"/>
    <w:multiLevelType w:val="multilevel"/>
    <w:tmpl w:val="1A26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C05774"/>
    <w:multiLevelType w:val="multilevel"/>
    <w:tmpl w:val="A1E2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4A"/>
    <w:rsid w:val="0005426D"/>
    <w:rsid w:val="0016114A"/>
    <w:rsid w:val="00186725"/>
    <w:rsid w:val="001F18C2"/>
    <w:rsid w:val="0027093D"/>
    <w:rsid w:val="00297334"/>
    <w:rsid w:val="00366B6C"/>
    <w:rsid w:val="0044704B"/>
    <w:rsid w:val="00592172"/>
    <w:rsid w:val="00633A4F"/>
    <w:rsid w:val="0063799F"/>
    <w:rsid w:val="0069794E"/>
    <w:rsid w:val="00714BE6"/>
    <w:rsid w:val="00885BCE"/>
    <w:rsid w:val="0099204E"/>
    <w:rsid w:val="00A20498"/>
    <w:rsid w:val="00A27CFA"/>
    <w:rsid w:val="00AA0F49"/>
    <w:rsid w:val="00AA514D"/>
    <w:rsid w:val="00AA5568"/>
    <w:rsid w:val="00B974D7"/>
    <w:rsid w:val="00B9774A"/>
    <w:rsid w:val="00BB46DA"/>
    <w:rsid w:val="00DA3F44"/>
    <w:rsid w:val="00E11B7A"/>
    <w:rsid w:val="00E51EC9"/>
    <w:rsid w:val="00E86E07"/>
    <w:rsid w:val="00F060F6"/>
    <w:rsid w:val="00F15171"/>
    <w:rsid w:val="00F523A8"/>
    <w:rsid w:val="00F52890"/>
    <w:rsid w:val="00FB0151"/>
    <w:rsid w:val="00FB0566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07506-197C-4D8C-9EDE-C9D3DDAD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7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7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77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77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774A"/>
    <w:rPr>
      <w:b/>
      <w:bCs/>
    </w:rPr>
  </w:style>
  <w:style w:type="character" w:customStyle="1" w:styleId="language">
    <w:name w:val="language"/>
    <w:basedOn w:val="DefaultParagraphFont"/>
    <w:rsid w:val="00B977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7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774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97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39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  <w:div w:id="1345329658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</w:divsChild>
    </w:div>
    <w:div w:id="13539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office/vba/api/overview/library-reference/reference-object-library-reference-for-off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1</cp:revision>
  <dcterms:created xsi:type="dcterms:W3CDTF">2025-06-15T21:12:00Z</dcterms:created>
  <dcterms:modified xsi:type="dcterms:W3CDTF">2025-06-15T21:59:00Z</dcterms:modified>
</cp:coreProperties>
</file>