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b w:val="1"/>
          <w:color w:val="494c4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94c4e"/>
          <w:sz w:val="28"/>
          <w:szCs w:val="28"/>
          <w:rtl w:val="0"/>
        </w:rPr>
        <w:t xml:space="preserve">CST8130 – Data Structures</w:t>
      </w:r>
    </w:p>
    <w:p w:rsidR="00000000" w:rsidDel="00000000" w:rsidP="00000000" w:rsidRDefault="00000000" w:rsidRPr="00000000" w14:paraId="00000002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b w:val="1"/>
          <w:color w:val="494c4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94c4e"/>
          <w:sz w:val="28"/>
          <w:szCs w:val="28"/>
          <w:rtl w:val="0"/>
        </w:rPr>
        <w:t xml:space="preserve">Test Plan 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94c4e"/>
          <w:sz w:val="28"/>
          <w:szCs w:val="28"/>
          <w:highlight w:val="cyan"/>
          <w:rtl w:val="0"/>
        </w:rPr>
        <w:t xml:space="preserve">Lab #1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94c4e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b w:val="1"/>
          <w:color w:val="494c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94c4e"/>
          <w:sz w:val="24"/>
          <w:szCs w:val="24"/>
          <w:rtl w:val="0"/>
        </w:rPr>
        <w:t xml:space="preserve">Prepared By -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94c4e"/>
          <w:sz w:val="24"/>
          <w:szCs w:val="24"/>
          <w:highlight w:val="cyan"/>
          <w:rtl w:val="0"/>
        </w:rPr>
        <w:t xml:space="preserve">Gia Bao Tran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94c4e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pacing w:after="160" w:line="256.7994545454545" w:lineRule="auto"/>
        <w:jc w:val="center"/>
        <w:rPr>
          <w:color w:val="494c4e"/>
        </w:rPr>
      </w:pPr>
      <w:r w:rsidDel="00000000" w:rsidR="00000000" w:rsidRPr="00000000">
        <w:rPr>
          <w:color w:val="494c4e"/>
          <w:rtl w:val="0"/>
        </w:rPr>
        <w:t xml:space="preserve">&lt;add more tables if you have more features to test. Add more rows if you have more test cases&gt; Cover all possible test cases with sufficient detail.</w:t>
      </w:r>
    </w:p>
    <w:p w:rsidR="00000000" w:rsidDel="00000000" w:rsidP="00000000" w:rsidRDefault="00000000" w:rsidRPr="00000000" w14:paraId="00000005">
      <w:pPr>
        <w:spacing w:after="160" w:line="256.7994545454545" w:lineRule="auto"/>
        <w:rPr>
          <w:rFonts w:ascii="Times New Roman" w:cs="Times New Roman" w:eastAsia="Times New Roman" w:hAnsi="Times New Roman"/>
          <w:b w:val="1"/>
          <w:color w:val="494c4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4.8780487804878"/>
        <w:gridCol w:w="2345.1884700665187"/>
        <w:gridCol w:w="1452.7716186252771"/>
        <w:gridCol w:w="1691.441241685144"/>
        <w:gridCol w:w="1598.0487804878048"/>
        <w:gridCol w:w="1587.671840354767"/>
        <w:tblGridChange w:id="0">
          <w:tblGrid>
            <w:gridCol w:w="684.8780487804878"/>
            <w:gridCol w:w="2345.1884700665187"/>
            <w:gridCol w:w="1452.7716186252771"/>
            <w:gridCol w:w="1691.441241685144"/>
            <w:gridCol w:w="1598.0487804878048"/>
            <w:gridCol w:w="1587.671840354767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b w:val="1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94c4e"/>
                <w:rtl w:val="0"/>
              </w:rPr>
              <w:t xml:space="preserve">Test 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b w:val="1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94c4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b w:val="1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94c4e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b w:val="1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94c4e"/>
                <w:rtl w:val="0"/>
              </w:rPr>
              <w:t xml:space="preserve">Expected output/result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b w:val="1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94c4e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b w:val="1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94c4e"/>
                <w:rtl w:val="0"/>
              </w:rPr>
              <w:t xml:space="preserve">Status (Pass/Fail)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T1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Test if the program handles MismatchType exception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  <w:rtl w:val="0"/>
              </w:rPr>
              <w:t xml:space="preserve">Invalid input ... please choose option from 1-4</w:t>
            </w:r>
          </w:p>
          <w:p w:rsidR="00000000" w:rsidDel="00000000" w:rsidP="00000000" w:rsidRDefault="00000000" w:rsidRPr="00000000" w14:paraId="00000010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  <w:rtl w:val="0"/>
              </w:rPr>
              <w:t xml:space="preserve">Invalid input ... please choose option from 1-4</w:t>
            </w:r>
          </w:p>
          <w:p w:rsidR="00000000" w:rsidDel="00000000" w:rsidP="00000000" w:rsidRDefault="00000000" w:rsidRPr="00000000" w14:paraId="00000014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pass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Test what happens if option is not in menu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  <w:rtl w:val="0"/>
              </w:rPr>
              <w:t xml:space="preserve">Invalid input ... please choose option from 1-4</w:t>
            </w:r>
          </w:p>
          <w:p w:rsidR="00000000" w:rsidDel="00000000" w:rsidP="00000000" w:rsidRDefault="00000000" w:rsidRPr="00000000" w14:paraId="0000001C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  <w:rtl w:val="0"/>
              </w:rPr>
              <w:t xml:space="preserve">Invalid input ... please choose option from 1-4</w:t>
            </w:r>
          </w:p>
          <w:p w:rsidR="00000000" w:rsidDel="00000000" w:rsidP="00000000" w:rsidRDefault="00000000" w:rsidRPr="00000000" w14:paraId="00000020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21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pass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Test if program exits like user’s choice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Exiting…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Exiting…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pass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Test what happens if user add a very big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1000000000000000000000000000000000000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  <w:rtl w:val="0"/>
              </w:rPr>
              <w:t xml:space="preserve">Invalid input ... please choose option from 1-4</w:t>
            </w:r>
          </w:p>
          <w:p w:rsidR="00000000" w:rsidDel="00000000" w:rsidP="00000000" w:rsidRDefault="00000000" w:rsidRPr="00000000" w14:paraId="0000002E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  <w:rtl w:val="0"/>
              </w:rPr>
              <w:t xml:space="preserve">Invalid input ... please choose option from 1-4</w:t>
            </w:r>
          </w:p>
          <w:p w:rsidR="00000000" w:rsidDel="00000000" w:rsidP="00000000" w:rsidRDefault="00000000" w:rsidRPr="00000000" w14:paraId="00000031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 pass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Input a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Added to arraylist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Added to arraylist</w:t>
            </w:r>
          </w:p>
          <w:p w:rsidR="00000000" w:rsidDel="00000000" w:rsidP="00000000" w:rsidRDefault="00000000" w:rsidRPr="00000000" w14:paraId="00000038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pass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Input an invalid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  <w:rtl w:val="0"/>
              </w:rPr>
              <w:t xml:space="preserve">Invalid input ... please try again</w:t>
            </w:r>
          </w:p>
          <w:p w:rsidR="00000000" w:rsidDel="00000000" w:rsidP="00000000" w:rsidRDefault="00000000" w:rsidRPr="00000000" w14:paraId="0000003E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  <w:rtl w:val="0"/>
              </w:rPr>
              <w:t xml:space="preserve">Invalid input ... please try again</w:t>
            </w:r>
          </w:p>
          <w:p w:rsidR="00000000" w:rsidDel="00000000" w:rsidP="00000000" w:rsidRDefault="00000000" w:rsidRPr="00000000" w14:paraId="00000040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pass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Input a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Added to arraylist</w:t>
            </w:r>
          </w:p>
          <w:p w:rsidR="00000000" w:rsidDel="00000000" w:rsidP="00000000" w:rsidRDefault="00000000" w:rsidRPr="00000000" w14:paraId="00000046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, sorted to the beginning of the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Added to arraylist</w:t>
            </w:r>
          </w:p>
          <w:p w:rsidR="00000000" w:rsidDel="00000000" w:rsidP="00000000" w:rsidRDefault="00000000" w:rsidRPr="00000000" w14:paraId="00000048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, sorted to the beginning of the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pass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Input a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Added to arraylist</w:t>
            </w:r>
          </w:p>
          <w:p w:rsidR="00000000" w:rsidDel="00000000" w:rsidP="00000000" w:rsidRDefault="00000000" w:rsidRPr="00000000" w14:paraId="0000004E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Added to arraylist</w:t>
            </w:r>
          </w:p>
          <w:p w:rsidR="00000000" w:rsidDel="00000000" w:rsidP="00000000" w:rsidRDefault="00000000" w:rsidRPr="00000000" w14:paraId="00000050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pass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Find  the element which does not exist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  <w:rtl w:val="0"/>
              </w:rPr>
              <w:t xml:space="preserve">Index of Integer is: not found</w:t>
            </w:r>
          </w:p>
          <w:p w:rsidR="00000000" w:rsidDel="00000000" w:rsidP="00000000" w:rsidRDefault="00000000" w:rsidRPr="00000000" w14:paraId="00000056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  <w:rtl w:val="0"/>
              </w:rPr>
              <w:t xml:space="preserve">Index of Integer is: 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pass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Find the index of element with value of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  <w:rtl w:val="0"/>
              </w:rPr>
              <w:t xml:space="preserve">Index of Integer is: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sz w:val="21"/>
                <w:szCs w:val="21"/>
                <w:rtl w:val="0"/>
              </w:rPr>
              <w:t xml:space="preserve">Index of Integer is: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40" w:lineRule="auto"/>
              <w:ind w:left="140" w:firstLine="0"/>
              <w:rPr>
                <w:rFonts w:ascii="Times New Roman" w:cs="Times New Roman" w:eastAsia="Times New Roman" w:hAnsi="Times New Roman"/>
                <w:color w:val="494c4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94c4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F">
      <w:pPr>
        <w:spacing w:after="160" w:line="256.7994545454545" w:lineRule="auto"/>
        <w:rPr>
          <w:color w:val="494c4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