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74EC" w14:textId="79FA9C71" w:rsidR="00A71F69" w:rsidRPr="003A2E40" w:rsidRDefault="00FD7D61">
      <w:pPr>
        <w:rPr>
          <w:sz w:val="56"/>
          <w:szCs w:val="56"/>
        </w:rPr>
      </w:pPr>
      <w:r w:rsidRPr="003A2E40">
        <w:rPr>
          <w:sz w:val="56"/>
          <w:szCs w:val="56"/>
        </w:rPr>
        <w:t>Orientation and Sensor Fusion</w:t>
      </w:r>
    </w:p>
    <w:p w14:paraId="1E508228" w14:textId="119DE99D" w:rsidR="00FD7D61" w:rsidRPr="003A2E40" w:rsidRDefault="00FD7D61">
      <w:pPr>
        <w:rPr>
          <w:sz w:val="40"/>
          <w:szCs w:val="40"/>
        </w:rPr>
      </w:pPr>
    </w:p>
    <w:p w14:paraId="7217DE89" w14:textId="4A83D660" w:rsidR="00FD7D61" w:rsidRPr="003A2E40" w:rsidRDefault="00FD7D61">
      <w:pPr>
        <w:rPr>
          <w:sz w:val="40"/>
          <w:szCs w:val="40"/>
        </w:rPr>
      </w:pPr>
      <w:r w:rsidRPr="003A2E40">
        <w:rPr>
          <w:sz w:val="40"/>
          <w:szCs w:val="40"/>
        </w:rPr>
        <w:t>Select a proper filter and view the documentation PDF then.</w:t>
      </w:r>
    </w:p>
    <w:sectPr w:rsidR="00FD7D61" w:rsidRPr="003A2E40" w:rsidSect="003A2E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AF"/>
    <w:rsid w:val="003A2E40"/>
    <w:rsid w:val="006536CA"/>
    <w:rsid w:val="00A71F69"/>
    <w:rsid w:val="00C648AF"/>
    <w:rsid w:val="00FD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EC4B"/>
  <w15:chartTrackingRefBased/>
  <w15:docId w15:val="{B03A5E52-0DEF-41FC-AE10-F5EEBECB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Hoedtke</dc:creator>
  <cp:keywords/>
  <dc:description/>
  <cp:lastModifiedBy>Stephan Hoedtke</cp:lastModifiedBy>
  <cp:revision>3</cp:revision>
  <dcterms:created xsi:type="dcterms:W3CDTF">2021-06-20T18:50:00Z</dcterms:created>
  <dcterms:modified xsi:type="dcterms:W3CDTF">2021-06-21T07:58:00Z</dcterms:modified>
</cp:coreProperties>
</file>