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8F477" w14:textId="77777777" w:rsidR="00537904" w:rsidRPr="00537904" w:rsidRDefault="00537904" w:rsidP="00537904">
      <w:r w:rsidRPr="00537904">
        <w:rPr>
          <w:b/>
          <w:bCs/>
        </w:rPr>
        <w:t>The Other Side of Innovation: What Our AI Hackathon Taught Us About Trade-Offs</w:t>
      </w:r>
    </w:p>
    <w:p w14:paraId="7EE7704A" w14:textId="77777777" w:rsidR="00537904" w:rsidRPr="00537904" w:rsidRDefault="00537904" w:rsidP="00537904">
      <w:r w:rsidRPr="00537904">
        <w:rPr>
          <w:b/>
          <w:bCs/>
        </w:rPr>
        <w:t>TL;DR — What You Need to Know</w:t>
      </w:r>
    </w:p>
    <w:p w14:paraId="0FCBB8C7" w14:textId="77777777" w:rsidR="00537904" w:rsidRPr="00537904" w:rsidRDefault="00537904" w:rsidP="00537904">
      <w:r w:rsidRPr="00537904">
        <w:t xml:space="preserve">Our AI Hackathon delivered incredible results. A fully modernised .NET 8, containerised API built in just five days but it also revealed the </w:t>
      </w:r>
      <w:r w:rsidRPr="00537904">
        <w:rPr>
          <w:i/>
          <w:iCs/>
        </w:rPr>
        <w:t>real costs</w:t>
      </w:r>
      <w:r w:rsidRPr="00537904">
        <w:t xml:space="preserve"> behind innovation.</w:t>
      </w:r>
    </w:p>
    <w:p w14:paraId="157C615E" w14:textId="77777777" w:rsidR="00537904" w:rsidRPr="00537904" w:rsidRDefault="00537904" w:rsidP="00537904">
      <w:r w:rsidRPr="00537904">
        <w:t>Key takeaways:</w:t>
      </w:r>
    </w:p>
    <w:p w14:paraId="5FB01A07" w14:textId="77777777" w:rsidR="00537904" w:rsidRPr="00537904" w:rsidRDefault="00537904" w:rsidP="00537904">
      <w:pPr>
        <w:numPr>
          <w:ilvl w:val="0"/>
          <w:numId w:val="1"/>
        </w:numPr>
      </w:pPr>
      <w:r w:rsidRPr="00537904">
        <w:rPr>
          <w:rFonts w:ascii="Segoe UI Emoji" w:hAnsi="Segoe UI Emoji" w:cs="Segoe UI Emoji"/>
        </w:rPr>
        <w:t>💰</w:t>
      </w:r>
      <w:r w:rsidRPr="00537904">
        <w:t xml:space="preserve"> Good things aren’t free -&gt;AI speeds up delivery, but still demands human review, testing, and validation.</w:t>
      </w:r>
    </w:p>
    <w:p w14:paraId="01E3784E" w14:textId="77777777" w:rsidR="00537904" w:rsidRPr="00537904" w:rsidRDefault="00537904" w:rsidP="00537904">
      <w:pPr>
        <w:numPr>
          <w:ilvl w:val="0"/>
          <w:numId w:val="1"/>
        </w:numPr>
      </w:pPr>
      <w:r w:rsidRPr="00537904">
        <w:rPr>
          <w:rFonts w:ascii="Segoe UI Emoji" w:hAnsi="Segoe UI Emoji" w:cs="Segoe UI Emoji"/>
        </w:rPr>
        <w:t>🧠</w:t>
      </w:r>
      <w:r w:rsidRPr="00537904">
        <w:t xml:space="preserve"> Quality takes discipline -&gt; faster doesn’t mean effortless; standards, security, and compliance still rely on people.</w:t>
      </w:r>
    </w:p>
    <w:p w14:paraId="0E8B022F" w14:textId="77777777" w:rsidR="00537904" w:rsidRPr="00537904" w:rsidRDefault="00537904" w:rsidP="00537904">
      <w:pPr>
        <w:numPr>
          <w:ilvl w:val="0"/>
          <w:numId w:val="1"/>
        </w:numPr>
      </w:pPr>
      <w:r w:rsidRPr="00537904">
        <w:rPr>
          <w:rFonts w:ascii="Segoe UI Emoji" w:hAnsi="Segoe UI Emoji" w:cs="Segoe UI Emoji"/>
        </w:rPr>
        <w:t>🔄</w:t>
      </w:r>
      <w:r w:rsidRPr="00537904">
        <w:t xml:space="preserve"> Change takes adjustment -&gt; developers must learn new skills: guiding AI, not just coding.</w:t>
      </w:r>
    </w:p>
    <w:p w14:paraId="05DF813F" w14:textId="77777777" w:rsidR="00537904" w:rsidRPr="00537904" w:rsidRDefault="00537904" w:rsidP="00537904">
      <w:pPr>
        <w:numPr>
          <w:ilvl w:val="0"/>
          <w:numId w:val="1"/>
        </w:numPr>
      </w:pPr>
      <w:r w:rsidRPr="00537904">
        <w:rPr>
          <w:rFonts w:ascii="Segoe UI Emoji" w:hAnsi="Segoe UI Emoji" w:cs="Segoe UI Emoji"/>
        </w:rPr>
        <w:t>🧩</w:t>
      </w:r>
      <w:r w:rsidRPr="00537904">
        <w:t xml:space="preserve"> Human judgment remains essential -&gt; AI can build, but only people understand </w:t>
      </w:r>
      <w:r w:rsidRPr="00537904">
        <w:rPr>
          <w:i/>
          <w:iCs/>
        </w:rPr>
        <w:t>why</w:t>
      </w:r>
      <w:r w:rsidRPr="00537904">
        <w:t>.</w:t>
      </w:r>
    </w:p>
    <w:p w14:paraId="6A6E12E5" w14:textId="77777777" w:rsidR="00537904" w:rsidRPr="00537904" w:rsidRDefault="00537904" w:rsidP="00537904">
      <w:r w:rsidRPr="00537904">
        <w:t>Innovation is worth the investment because the bigger risk isn’t moving too fast, it’s standing still.</w:t>
      </w:r>
    </w:p>
    <w:p w14:paraId="1BD7C033" w14:textId="77777777" w:rsidR="00537904" w:rsidRPr="00537904" w:rsidRDefault="00537904" w:rsidP="00537904">
      <w:r w:rsidRPr="00537904">
        <w:pict w14:anchorId="52DFAD8F">
          <v:rect id="_x0000_i1073" style="width:0;height:1.5pt" o:hralign="center" o:hrstd="t" o:hr="t" fillcolor="#a0a0a0" stroked="f"/>
        </w:pict>
      </w:r>
    </w:p>
    <w:p w14:paraId="3EF5124F" w14:textId="77777777" w:rsidR="00537904" w:rsidRPr="00537904" w:rsidRDefault="00537904" w:rsidP="00537904">
      <w:r w:rsidRPr="00537904">
        <w:t>Our AI-powered Hackathon proved what’s possible when technology and imagination collide.</w:t>
      </w:r>
      <w:r w:rsidRPr="00537904">
        <w:br/>
        <w:t>In just five days, Claude Code helped us modernise the OneCallAccess Inject API into a modern, .NET 8, containerised service, a task that traditionally would have taken months.</w:t>
      </w:r>
    </w:p>
    <w:p w14:paraId="5ACC39DD" w14:textId="77777777" w:rsidR="00537904" w:rsidRPr="00537904" w:rsidRDefault="00537904" w:rsidP="00537904">
      <w:r w:rsidRPr="00537904">
        <w:t>But like any innovation worth doing, it came with lessons  and a few reality checks.</w:t>
      </w:r>
    </w:p>
    <w:p w14:paraId="67D4B2F7" w14:textId="77777777" w:rsidR="00537904" w:rsidRPr="00537904" w:rsidRDefault="00537904" w:rsidP="00537904">
      <w:r w:rsidRPr="00537904">
        <w:pict w14:anchorId="6A1230BF">
          <v:rect id="_x0000_i1074" style="width:0;height:1.5pt" o:hralign="center" o:hrstd="t" o:hr="t" fillcolor="#a0a0a0" stroked="f"/>
        </w:pict>
      </w:r>
    </w:p>
    <w:p w14:paraId="65E2AC35" w14:textId="77777777" w:rsidR="00537904" w:rsidRPr="00537904" w:rsidRDefault="00537904" w:rsidP="00537904">
      <w:r w:rsidRPr="00537904">
        <w:rPr>
          <w:b/>
          <w:bCs/>
        </w:rPr>
        <w:t>Good Things Aren’t Free</w:t>
      </w:r>
    </w:p>
    <w:p w14:paraId="43F55E78" w14:textId="77777777" w:rsidR="00537904" w:rsidRPr="00537904" w:rsidRDefault="00537904" w:rsidP="00537904">
      <w:r w:rsidRPr="00537904">
        <w:t>AI tools like Claude Code are powerful, but they’re not magic.</w:t>
      </w:r>
      <w:r w:rsidRPr="00537904">
        <w:br/>
        <w:t>Training, licensing, and infrastructure all come with costs  both in budget and in time.</w:t>
      </w:r>
    </w:p>
    <w:p w14:paraId="37360D0B" w14:textId="77777777" w:rsidR="00537904" w:rsidRPr="00537904" w:rsidRDefault="00537904" w:rsidP="00537904">
      <w:r w:rsidRPr="00537904">
        <w:t xml:space="preserve">The code generation itself was fast, but reviewing, validating, and refining that code required focused developer effort.  We learned that </w:t>
      </w:r>
      <w:r w:rsidRPr="00537904">
        <w:rPr>
          <w:b/>
          <w:bCs/>
        </w:rPr>
        <w:t>“AI-assisted” doesn’t mean “hands-off.”</w:t>
      </w:r>
      <w:r w:rsidRPr="00537904">
        <w:t xml:space="preserve"> It means shifting our investment from typing code to </w:t>
      </w:r>
      <w:r w:rsidRPr="00537904">
        <w:rPr>
          <w:i/>
          <w:iCs/>
        </w:rPr>
        <w:t>curating, testing, and validating</w:t>
      </w:r>
      <w:r w:rsidRPr="00537904">
        <w:t xml:space="preserve"> it.</w:t>
      </w:r>
    </w:p>
    <w:p w14:paraId="2F9F249B" w14:textId="77777777" w:rsidR="00537904" w:rsidRPr="00537904" w:rsidRDefault="00537904" w:rsidP="00537904">
      <w:r w:rsidRPr="00537904">
        <w:pict w14:anchorId="56E4FB82">
          <v:rect id="_x0000_i1075" style="width:0;height:1.5pt" o:hralign="center" o:hrstd="t" o:hr="t" fillcolor="#a0a0a0" stroked="f"/>
        </w:pict>
      </w:r>
    </w:p>
    <w:p w14:paraId="074C1E56" w14:textId="77777777" w:rsidR="00537904" w:rsidRPr="00537904" w:rsidRDefault="00537904" w:rsidP="00537904">
      <w:r w:rsidRPr="00537904">
        <w:rPr>
          <w:b/>
          <w:bCs/>
        </w:rPr>
        <w:t>The Hidden Cost of Quality</w:t>
      </w:r>
    </w:p>
    <w:p w14:paraId="0E347C6C" w14:textId="77777777" w:rsidR="00537904" w:rsidRPr="00537904" w:rsidRDefault="00537904" w:rsidP="00537904">
      <w:r w:rsidRPr="00537904">
        <w:t xml:space="preserve">Speed can tempt shortcuts. But ensuring that AI-generated code met </w:t>
      </w:r>
      <w:proofErr w:type="spellStart"/>
      <w:r w:rsidRPr="00537904">
        <w:t>PelicanCorp’s</w:t>
      </w:r>
      <w:proofErr w:type="spellEnd"/>
      <w:r w:rsidRPr="00537904">
        <w:t xml:space="preserve"> standards  security, reliability, and compliance  took disciplined review and human oversight.</w:t>
      </w:r>
    </w:p>
    <w:p w14:paraId="0E95F109" w14:textId="77777777" w:rsidR="00537904" w:rsidRPr="00537904" w:rsidRDefault="00537904" w:rsidP="00537904">
      <w:r w:rsidRPr="00537904">
        <w:t xml:space="preserve">Even with Claude Code’s impressive accuracy, </w:t>
      </w:r>
      <w:r w:rsidRPr="00537904">
        <w:rPr>
          <w:b/>
          <w:bCs/>
        </w:rPr>
        <w:t>context still mattered</w:t>
      </w:r>
      <w:r w:rsidRPr="00537904">
        <w:t>:</w:t>
      </w:r>
    </w:p>
    <w:p w14:paraId="294CA9C8" w14:textId="77777777" w:rsidR="00537904" w:rsidRPr="00537904" w:rsidRDefault="00537904" w:rsidP="00537904">
      <w:pPr>
        <w:numPr>
          <w:ilvl w:val="0"/>
          <w:numId w:val="2"/>
        </w:numPr>
      </w:pPr>
      <w:r w:rsidRPr="00537904">
        <w:t>Business logic needed manual verification</w:t>
      </w:r>
    </w:p>
    <w:p w14:paraId="7D1A2A61" w14:textId="77777777" w:rsidR="00537904" w:rsidRPr="00537904" w:rsidRDefault="00537904" w:rsidP="00537904">
      <w:pPr>
        <w:numPr>
          <w:ilvl w:val="0"/>
          <w:numId w:val="2"/>
        </w:numPr>
      </w:pPr>
      <w:r w:rsidRPr="00537904">
        <w:t>Integration patterns required refactoring</w:t>
      </w:r>
    </w:p>
    <w:p w14:paraId="6FD8CB70" w14:textId="77777777" w:rsidR="00537904" w:rsidRPr="00537904" w:rsidRDefault="00537904" w:rsidP="00537904">
      <w:pPr>
        <w:numPr>
          <w:ilvl w:val="0"/>
          <w:numId w:val="2"/>
        </w:numPr>
      </w:pPr>
      <w:r w:rsidRPr="00537904">
        <w:t>Tests had to be expanded to match enterprise QA expectations</w:t>
      </w:r>
    </w:p>
    <w:p w14:paraId="6B017FCC" w14:textId="77777777" w:rsidR="00537904" w:rsidRPr="00537904" w:rsidRDefault="00537904" w:rsidP="00537904">
      <w:r w:rsidRPr="00537904">
        <w:lastRenderedPageBreak/>
        <w:t>Every improvement in speed demanded equal attention to quality  and that balance is where true value lies.</w:t>
      </w:r>
    </w:p>
    <w:p w14:paraId="3390958B" w14:textId="77777777" w:rsidR="00537904" w:rsidRPr="00537904" w:rsidRDefault="00537904" w:rsidP="00537904">
      <w:r w:rsidRPr="00537904">
        <w:pict w14:anchorId="29918830">
          <v:rect id="_x0000_i1076" style="width:0;height:1.5pt" o:hralign="center" o:hrstd="t" o:hr="t" fillcolor="#a0a0a0" stroked="f"/>
        </w:pict>
      </w:r>
    </w:p>
    <w:p w14:paraId="4CC5C6A5" w14:textId="77777777" w:rsidR="00537904" w:rsidRPr="00537904" w:rsidRDefault="00537904" w:rsidP="00537904">
      <w:r w:rsidRPr="00537904">
        <w:rPr>
          <w:b/>
          <w:bCs/>
        </w:rPr>
        <w:t>Efficiency vs. Familiarity</w:t>
      </w:r>
    </w:p>
    <w:p w14:paraId="5A6276EA" w14:textId="77777777" w:rsidR="00537904" w:rsidRPr="00537904" w:rsidRDefault="00537904" w:rsidP="00537904">
      <w:r w:rsidRPr="00537904">
        <w:t>AI development changes how teams work.  It introduces new tools, new workflows, and a learning curve that takes time to climb.</w:t>
      </w:r>
    </w:p>
    <w:p w14:paraId="0E78DA15" w14:textId="77777777" w:rsidR="00537904" w:rsidRPr="00537904" w:rsidRDefault="00537904" w:rsidP="00537904">
      <w:r w:rsidRPr="00537904">
        <w:t xml:space="preserve">Our developers had to adjust to </w:t>
      </w:r>
      <w:r w:rsidRPr="00537904">
        <w:rPr>
          <w:b/>
          <w:bCs/>
        </w:rPr>
        <w:t>prompting and supervising AI</w:t>
      </w:r>
      <w:r w:rsidRPr="00537904">
        <w:t>, not just coding.</w:t>
      </w:r>
      <w:r w:rsidRPr="00537904">
        <w:br/>
        <w:t xml:space="preserve">They had to think more like </w:t>
      </w:r>
      <w:r w:rsidRPr="00537904">
        <w:rPr>
          <w:i/>
          <w:iCs/>
        </w:rPr>
        <w:t>architects and editors</w:t>
      </w:r>
      <w:r w:rsidRPr="00537904">
        <w:t>, guiding Claude’s output rather than writing everything by hand.</w:t>
      </w:r>
    </w:p>
    <w:p w14:paraId="4D5320C2" w14:textId="77777777" w:rsidR="00537904" w:rsidRPr="00537904" w:rsidRDefault="00537904" w:rsidP="00537904">
      <w:r w:rsidRPr="00537904">
        <w:t xml:space="preserve">This shift can feel unfamiliar  but it also represents growth. The next generation of development will rely as much on </w:t>
      </w:r>
      <w:r w:rsidRPr="00537904">
        <w:rPr>
          <w:i/>
          <w:iCs/>
        </w:rPr>
        <w:t>guidance</w:t>
      </w:r>
      <w:r w:rsidRPr="00537904">
        <w:t xml:space="preserve"> as on </w:t>
      </w:r>
      <w:r w:rsidRPr="00537904">
        <w:rPr>
          <w:i/>
          <w:iCs/>
        </w:rPr>
        <w:t>generation</w:t>
      </w:r>
      <w:r w:rsidRPr="00537904">
        <w:t>.</w:t>
      </w:r>
    </w:p>
    <w:p w14:paraId="091C971C" w14:textId="77777777" w:rsidR="00537904" w:rsidRPr="00537904" w:rsidRDefault="00537904" w:rsidP="00537904">
      <w:r w:rsidRPr="00537904">
        <w:pict w14:anchorId="4F226ABC">
          <v:rect id="_x0000_i1077" style="width:0;height:1.5pt" o:hralign="center" o:hrstd="t" o:hr="t" fillcolor="#a0a0a0" stroked="f"/>
        </w:pict>
      </w:r>
    </w:p>
    <w:p w14:paraId="28DDBE7A" w14:textId="77777777" w:rsidR="00537904" w:rsidRPr="00537904" w:rsidRDefault="00537904" w:rsidP="00537904">
      <w:r w:rsidRPr="00537904">
        <w:rPr>
          <w:b/>
          <w:bCs/>
        </w:rPr>
        <w:t>Human in the Loop  Always</w:t>
      </w:r>
    </w:p>
    <w:p w14:paraId="5DE115BA" w14:textId="77777777" w:rsidR="00537904" w:rsidRPr="00537904" w:rsidRDefault="00537904" w:rsidP="00537904">
      <w:r w:rsidRPr="00537904">
        <w:t xml:space="preserve">Perhaps the biggest takeaway was that </w:t>
      </w:r>
      <w:r w:rsidRPr="00537904">
        <w:rPr>
          <w:b/>
          <w:bCs/>
        </w:rPr>
        <w:t xml:space="preserve">human judgment remains irreplaceable.  </w:t>
      </w:r>
      <w:r w:rsidRPr="00537904">
        <w:t>AI handled syntax beautifully  but not business nuance.  It could generate patterns  but not priorities.</w:t>
      </w:r>
    </w:p>
    <w:p w14:paraId="1F0B5E62" w14:textId="77777777" w:rsidR="00537904" w:rsidRPr="00537904" w:rsidRDefault="00537904" w:rsidP="00537904">
      <w:r w:rsidRPr="00537904">
        <w:t>Without human context, the risk of subtle logic errors, security gaps, or inefficient patterns increases.</w:t>
      </w:r>
      <w:r w:rsidRPr="00537904">
        <w:br/>
        <w:t>The best results came when AI and humans collaborated  each doing what they do best.</w:t>
      </w:r>
    </w:p>
    <w:p w14:paraId="123098F7" w14:textId="77777777" w:rsidR="00537904" w:rsidRPr="00537904" w:rsidRDefault="00537904" w:rsidP="00537904">
      <w:r w:rsidRPr="00537904">
        <w:pict w14:anchorId="76658B34">
          <v:rect id="_x0000_i1078" style="width:0;height:1.5pt" o:hralign="center" o:hrstd="t" o:hr="t" fillcolor="#a0a0a0" stroked="f"/>
        </w:pict>
      </w:r>
    </w:p>
    <w:p w14:paraId="6D68FA85" w14:textId="77777777" w:rsidR="00537904" w:rsidRPr="00537904" w:rsidRDefault="00537904" w:rsidP="00537904">
      <w:r w:rsidRPr="00537904">
        <w:rPr>
          <w:b/>
          <w:bCs/>
        </w:rPr>
        <w:t>Innovation Has a Cost  But So Does Standing Still</w:t>
      </w:r>
    </w:p>
    <w:p w14:paraId="6F5FA265" w14:textId="77777777" w:rsidR="00537904" w:rsidRPr="00537904" w:rsidRDefault="00537904" w:rsidP="00537904">
      <w:r w:rsidRPr="00537904">
        <w:t>Embracing new technology always comes with risk: cost, complexity, and uncertainty.</w:t>
      </w:r>
      <w:r w:rsidRPr="00537904">
        <w:br/>
        <w:t>But not evolving comes with its own price  technical debt, slower delivery, and lost opportunities.</w:t>
      </w:r>
    </w:p>
    <w:p w14:paraId="42E5F40D" w14:textId="77777777" w:rsidR="00537904" w:rsidRPr="00537904" w:rsidRDefault="00537904" w:rsidP="00537904">
      <w:r w:rsidRPr="00537904">
        <w:t>By experimenting boldly and learning openly, we’re building the experience to balance those costs intelligently in the future.</w:t>
      </w:r>
    </w:p>
    <w:p w14:paraId="0AD07E34" w14:textId="77777777" w:rsidR="00537904" w:rsidRPr="00537904" w:rsidRDefault="00537904" w:rsidP="00537904">
      <w:r w:rsidRPr="00537904">
        <w:pict w14:anchorId="309A5316">
          <v:rect id="_x0000_i1079" style="width:0;height:1.5pt" o:hralign="center" o:hrstd="t" o:hr="t" fillcolor="#a0a0a0" stroked="f"/>
        </w:pict>
      </w:r>
    </w:p>
    <w:p w14:paraId="7B863E72" w14:textId="77777777" w:rsidR="00537904" w:rsidRPr="00537904" w:rsidRDefault="00537904" w:rsidP="00537904">
      <w:r w:rsidRPr="00537904">
        <w:rPr>
          <w:b/>
          <w:bCs/>
        </w:rPr>
        <w:t>Looking Ahead</w:t>
      </w:r>
    </w:p>
    <w:p w14:paraId="68168609" w14:textId="77777777" w:rsidR="00537904" w:rsidRPr="00537904" w:rsidRDefault="00537904" w:rsidP="00537904">
      <w:r w:rsidRPr="00537904">
        <w:t>As we continue exploring AI-assisted engineering, we’ll focus on:</w:t>
      </w:r>
    </w:p>
    <w:p w14:paraId="4320F364" w14:textId="77777777" w:rsidR="00537904" w:rsidRPr="00537904" w:rsidRDefault="00537904" w:rsidP="00537904">
      <w:pPr>
        <w:numPr>
          <w:ilvl w:val="0"/>
          <w:numId w:val="3"/>
        </w:numPr>
      </w:pPr>
      <w:r w:rsidRPr="00537904">
        <w:t>Establishing clear ROI measures for AI development tools</w:t>
      </w:r>
    </w:p>
    <w:p w14:paraId="62262149" w14:textId="77777777" w:rsidR="00537904" w:rsidRPr="00537904" w:rsidRDefault="00537904" w:rsidP="00537904">
      <w:pPr>
        <w:numPr>
          <w:ilvl w:val="0"/>
          <w:numId w:val="3"/>
        </w:numPr>
      </w:pPr>
      <w:r w:rsidRPr="00537904">
        <w:t>Capturing time saved vs. validation effort metrics</w:t>
      </w:r>
    </w:p>
    <w:p w14:paraId="6BD7E52D" w14:textId="77777777" w:rsidR="00537904" w:rsidRPr="00537904" w:rsidRDefault="00537904" w:rsidP="00537904">
      <w:pPr>
        <w:numPr>
          <w:ilvl w:val="0"/>
          <w:numId w:val="3"/>
        </w:numPr>
      </w:pPr>
      <w:r w:rsidRPr="00537904">
        <w:t>Defining AI usage standards for code quality and security</w:t>
      </w:r>
    </w:p>
    <w:p w14:paraId="547FF29F" w14:textId="77777777" w:rsidR="00537904" w:rsidRPr="00537904" w:rsidRDefault="00537904" w:rsidP="00537904">
      <w:pPr>
        <w:numPr>
          <w:ilvl w:val="0"/>
          <w:numId w:val="3"/>
        </w:numPr>
      </w:pPr>
      <w:r w:rsidRPr="00537904">
        <w:t>Expanding training and enablement for developers learning to work with AI</w:t>
      </w:r>
    </w:p>
    <w:p w14:paraId="4B8BA097" w14:textId="77777777" w:rsidR="00537904" w:rsidRPr="00537904" w:rsidRDefault="00537904" w:rsidP="00537904">
      <w:r w:rsidRPr="00537904">
        <w:t>Because innovation isn’t just about moving fast  it’s about learning responsibly, and knowing where the speed is worth it.</w:t>
      </w:r>
    </w:p>
    <w:p w14:paraId="469CB119" w14:textId="77777777" w:rsidR="00537904" w:rsidRPr="00537904" w:rsidRDefault="00537904" w:rsidP="00537904">
      <w:r w:rsidRPr="00537904">
        <w:pict w14:anchorId="2B723CF3">
          <v:rect id="_x0000_i1080" style="width:0;height:1.5pt" o:hralign="center" o:hrstd="t" o:hr="t" fillcolor="#a0a0a0" stroked="f"/>
        </w:pict>
      </w:r>
    </w:p>
    <w:p w14:paraId="0442E9AC" w14:textId="77777777" w:rsidR="00537904" w:rsidRPr="00537904" w:rsidRDefault="00537904" w:rsidP="00537904">
      <w:r w:rsidRPr="00537904">
        <w:rPr>
          <w:b/>
          <w:bCs/>
        </w:rPr>
        <w:lastRenderedPageBreak/>
        <w:t>Final Thought</w:t>
      </w:r>
    </w:p>
    <w:p w14:paraId="160B19F1" w14:textId="77777777" w:rsidR="00537904" w:rsidRPr="00537904" w:rsidRDefault="00537904" w:rsidP="00537904">
      <w:r w:rsidRPr="00537904">
        <w:t xml:space="preserve">AI isn’t free  but the </w:t>
      </w:r>
      <w:r w:rsidRPr="00537904">
        <w:rPr>
          <w:i/>
          <w:iCs/>
        </w:rPr>
        <w:t>learning</w:t>
      </w:r>
      <w:r w:rsidRPr="00537904">
        <w:t xml:space="preserve">, </w:t>
      </w:r>
      <w:r w:rsidRPr="00537904">
        <w:rPr>
          <w:i/>
          <w:iCs/>
        </w:rPr>
        <w:t>momentum</w:t>
      </w:r>
      <w:r w:rsidRPr="00537904">
        <w:t xml:space="preserve">, and </w:t>
      </w:r>
      <w:r w:rsidRPr="00537904">
        <w:rPr>
          <w:i/>
          <w:iCs/>
        </w:rPr>
        <w:t>innovation</w:t>
      </w:r>
      <w:r w:rsidRPr="00537904">
        <w:t xml:space="preserve"> it drives are invaluable.</w:t>
      </w:r>
      <w:r w:rsidRPr="00537904">
        <w:br/>
        <w:t>Every experiment helps us refine our approach, sharpen our standards, and get closer to building smarter, faster, and more secure systems across PelicanCorp.</w:t>
      </w:r>
    </w:p>
    <w:p w14:paraId="26AD785D" w14:textId="77777777" w:rsidR="00523D0D" w:rsidRDefault="00523D0D"/>
    <w:sectPr w:rsidR="00523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C09EE"/>
    <w:multiLevelType w:val="multilevel"/>
    <w:tmpl w:val="4306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E26C52"/>
    <w:multiLevelType w:val="multilevel"/>
    <w:tmpl w:val="8564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D410983"/>
    <w:multiLevelType w:val="multilevel"/>
    <w:tmpl w:val="3072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2902717">
    <w:abstractNumId w:val="1"/>
  </w:num>
  <w:num w:numId="2" w16cid:durableId="779186178">
    <w:abstractNumId w:val="2"/>
  </w:num>
  <w:num w:numId="3" w16cid:durableId="1326401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904"/>
    <w:rsid w:val="001A46E9"/>
    <w:rsid w:val="00523D0D"/>
    <w:rsid w:val="00537904"/>
    <w:rsid w:val="008659A0"/>
    <w:rsid w:val="009B5D46"/>
    <w:rsid w:val="00AE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03956FC9"/>
  <w15:chartTrackingRefBased/>
  <w15:docId w15:val="{BD6B89E6-A24E-48F5-B974-52618B85C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A46E9"/>
    <w:pPr>
      <w:spacing w:before="200" w:after="0" w:line="276" w:lineRule="auto"/>
      <w:ind w:left="568"/>
      <w:outlineLvl w:val="1"/>
    </w:pPr>
    <w:rPr>
      <w:rFonts w:ascii="Century Gothic" w:eastAsiaTheme="majorEastAsia" w:hAnsi="Century Gothic" w:cstheme="majorBidi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46E9"/>
    <w:rPr>
      <w:rFonts w:ascii="Century Gothic" w:eastAsiaTheme="majorEastAsia" w:hAnsi="Century Gothic" w:cstheme="majorBidi"/>
      <w:b/>
      <w:bCs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37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Parra</dc:creator>
  <cp:keywords/>
  <dc:description/>
  <cp:lastModifiedBy>Stephan Parra</cp:lastModifiedBy>
  <cp:revision>1</cp:revision>
  <dcterms:created xsi:type="dcterms:W3CDTF">2025-11-24T09:22:00Z</dcterms:created>
  <dcterms:modified xsi:type="dcterms:W3CDTF">2025-11-24T09:23:00Z</dcterms:modified>
</cp:coreProperties>
</file>