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07A5" w14:textId="0C44B3F1" w:rsidR="003E5E8B" w:rsidRDefault="003E5E8B" w:rsidP="003E5E8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290DD4" wp14:editId="4247004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381375" cy="1733550"/>
            <wp:effectExtent l="0" t="0" r="9525" b="0"/>
            <wp:wrapSquare wrapText="bothSides"/>
            <wp:docPr id="14044514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1442" name="Image 1404451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L'objet </w:t>
      </w:r>
      <w:proofErr w:type="spellStart"/>
      <w:r>
        <w:t>Task</w:t>
      </w:r>
      <w:proofErr w:type="spellEnd"/>
      <w:r>
        <w:t xml:space="preserve"> a été développé pour représenter les tâches liées à des projets. Il est important de noter que ces tâches doivent contenir l'identifiant du projet auquel elles sont liées (</w:t>
      </w:r>
      <w:r>
        <w:t>jointure</w:t>
      </w:r>
      <w:r>
        <w:t>). Par conséquent, la structure du dictionnaire (clé-valeur) de la variable est légèrement différente par rapport à celle de l'objet Project. Dans ce cas, le dictionnaire est de la forme suivante : [clé : [valeur : clé]]</w:t>
      </w:r>
      <w:r>
        <w:t>, représenté dans l'objet en tant que "</w:t>
      </w:r>
      <w:proofErr w:type="spellStart"/>
      <w:r>
        <w:t>taskData</w:t>
      </w:r>
      <w:proofErr w:type="spellEnd"/>
      <w:r>
        <w:t>".</w:t>
      </w:r>
    </w:p>
    <w:p w14:paraId="3F293128" w14:textId="4996E111" w:rsidR="00773E79" w:rsidRDefault="003E5E8B" w:rsidP="00773E79">
      <w:r>
        <w:t>La première clé représente l'identifiant unique de la tâche défini par le logiciel Odoo, qui est un entier (Integer). Sous cette clé, on trouve deux valeurs : le nom de la tâche, défini en tant que chaîne de caractères, et une autre clé définie également en tant qu'entier (Integer), représentant l'identifiant du projet auquel cette tâche est liée.</w:t>
      </w:r>
    </w:p>
    <w:p w14:paraId="69BDF4C3" w14:textId="00E396D9" w:rsidR="00773E79" w:rsidRDefault="00773E79" w:rsidP="00773E79">
      <w:r>
        <w:t xml:space="preserve">En termes de fonctions, l'objet </w:t>
      </w:r>
      <w:proofErr w:type="spellStart"/>
      <w:r>
        <w:t>Task</w:t>
      </w:r>
      <w:proofErr w:type="spellEnd"/>
      <w:r>
        <w:t xml:space="preserve"> présente les mêmes caractéristiques que les autres objets. La fonction </w:t>
      </w:r>
      <w:proofErr w:type="spellStart"/>
      <w:r>
        <w:t>add</w:t>
      </w:r>
      <w:proofErr w:type="spellEnd"/>
      <w:r>
        <w:t xml:space="preserve">() demande en plus la variable représentant la deuxième clé liée au projet. Une fonction de test, </w:t>
      </w:r>
      <w:proofErr w:type="spellStart"/>
      <w:r>
        <w:t>printData</w:t>
      </w:r>
      <w:proofErr w:type="spellEnd"/>
      <w:r>
        <w:t>(), est également présente. Cette fonction a été créée lors de la conception de l'application et sert à afficher dans la console de développement l'ensemble des données contenues dans</w:t>
      </w:r>
      <w:r>
        <w:t xml:space="preserve"> la variable</w:t>
      </w:r>
      <w:r>
        <w:t xml:space="preserve"> "</w:t>
      </w:r>
      <w:proofErr w:type="spellStart"/>
      <w:r>
        <w:t>taskData</w:t>
      </w:r>
      <w:proofErr w:type="spellEnd"/>
      <w:r>
        <w:t>()"</w:t>
      </w:r>
      <w:r>
        <w:t>.</w:t>
      </w:r>
    </w:p>
    <w:sectPr w:rsidR="00773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74"/>
    <w:rsid w:val="003E5E8B"/>
    <w:rsid w:val="00773E79"/>
    <w:rsid w:val="007D5291"/>
    <w:rsid w:val="00F9762E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D11A"/>
  <w15:chartTrackingRefBased/>
  <w15:docId w15:val="{46909ABC-3A03-4C11-9FEC-379DAA9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</cp:revision>
  <dcterms:created xsi:type="dcterms:W3CDTF">2023-05-23T11:46:00Z</dcterms:created>
  <dcterms:modified xsi:type="dcterms:W3CDTF">2023-05-23T11:57:00Z</dcterms:modified>
</cp:coreProperties>
</file>