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900"/>
        <w:jc w:val="center"/>
      </w:pPr>
      <w:r>
        <w:rPr>
          <w:rFonts w:ascii="Arial" w:cs="Arial" w:eastAsia="Arial" w:hAnsi="Arial"/>
          <w:b/>
          <w:bCs/>
          <w:caps/>
          <w:color w:val="888888"/>
          <w:sz w:val="26"/>
          <w:szCs w:val="26"/>
        </w:rPr>
        <w:t xml:space="preserve">CAHIER DES CHARGES FONCTIONNEL</w:t>
      </w:r>
    </w:p>
    <w:p>
      <w:pPr>
        <w:spacing w:after="180" w:before="0"/>
        <w:jc w:val="center"/>
      </w:pPr>
      <w:r>
        <w:rPr>
          <w:rFonts w:ascii="Arial" w:cs="Arial" w:eastAsia="Arial" w:hAnsi="Arial"/>
          <w:b/>
          <w:bCs/>
          <w:color w:val="1A3C5E"/>
          <w:sz w:val="56"/>
          <w:szCs w:val="56"/>
        </w:rPr>
        <w:t xml:space="preserve">academy.mathslaclasse.com</w:t>
      </w:r>
    </w:p>
    <w:p>
      <w:pPr>
        <w:spacing w:after="80" w:before="0"/>
        <w:jc w:val="center"/>
      </w:pPr>
      <w:r>
        <w:rPr>
          <w:rFonts w:ascii="Arial" w:cs="Arial" w:eastAsia="Arial" w:hAnsi="Arial"/>
          <w:i/>
          <w:iCs/>
          <w:color w:val="E63946"/>
          <w:sz w:val="28"/>
          <w:szCs w:val="28"/>
        </w:rPr>
        <w:t xml:space="preserve">Plateforme d'apprentissage des mathématiques</w:t>
      </w:r>
    </w:p>
    <w:p>
      <w:pPr>
        <w:spacing w:after="500" w:before="0"/>
        <w:jc w:val="center"/>
      </w:pPr>
      <w:r>
        <w:rPr>
          <w:rFonts w:ascii="Arial" w:cs="Arial" w:eastAsia="Arial" w:hAnsi="Arial"/>
          <w:color w:val="1A1A2E"/>
          <w:sz w:val="24"/>
          <w:szCs w:val="24"/>
        </w:rPr>
        <w:t xml:space="preserve">CE1D Math · Tronc Commun S1 · S2 · S3</w:t>
      </w:r>
    </w:p>
    <w:p>
      <w:pPr>
        <w:pBdr>
          <w:top w:val="single" w:color="E63946" w:sz="4"/>
          <w:bottom w:val="single" w:color="E63946" w:sz="4"/>
        </w:pBdr>
        <w:spacing w:after="200" w:before="200"/>
        <w:jc w:val="center"/>
      </w:pPr>
      <w:r>
        <w:rPr>
          <w:rFonts w:ascii="Arial" w:cs="Arial" w:eastAsia="Arial" w:hAnsi="Arial"/>
          <w:b/>
          <w:bCs/>
          <w:color w:val="1A3C5E"/>
          <w:sz w:val="22"/>
          <w:szCs w:val="22"/>
        </w:rPr>
        <w:t xml:space="preserve">Document destiné au développeur — Version 1.0 — 2026</w:t>
      </w:r>
    </w:p>
    <w:p>
      <w:pPr>
        <w:spacing w:after="60" w:before="500"/>
        <w:jc w:val="center"/>
      </w:pPr>
      <w:r>
        <w:rPr>
          <w:rFonts w:ascii="Arial" w:cs="Arial" w:eastAsia="Arial" w:hAnsi="Arial"/>
          <w:b/>
          <w:bCs/>
          <w:color w:val="1A1A2E"/>
          <w:sz w:val="22"/>
          <w:szCs w:val="22"/>
        </w:rPr>
        <w:t xml:space="preserve">Commanditaire : Léopold Minko</w:t>
      </w:r>
    </w:p>
    <w:p>
      <w:pPr>
        <w:spacing w:after="60" w:before="0"/>
        <w:jc w:val="center"/>
      </w:pPr>
      <w:r>
        <w:rPr>
          <w:rFonts w:ascii="Arial" w:cs="Arial" w:eastAsia="Arial" w:hAnsi="Arial"/>
          <w:color w:val="555555"/>
          <w:sz w:val="20"/>
          <w:szCs w:val="20"/>
        </w:rPr>
        <w:t xml:space="preserve">Professeur de mathématiques — Bachelier AESI — Statutaire WBE</w:t>
      </w:r>
    </w:p>
    <w:p>
      <w:pPr>
        <w:spacing w:after="1800" w:before="0"/>
        <w:jc w:val="center"/>
      </w:pPr>
      <w:r>
        <w:rPr>
          <w:rFonts w:ascii="Arial" w:cs="Arial" w:eastAsia="Arial" w:hAnsi="Arial"/>
          <w:b/>
          <w:bCs/>
          <w:color w:val="1A3C5E"/>
          <w:sz w:val="22"/>
          <w:szCs w:val="22"/>
        </w:rPr>
        <w:t xml:space="preserve">mathslaclasse.com</w:t>
      </w:r>
    </w:p>
    <w:p>
      <w:r>
        <w:br w:type="page"/>
      </w:r>
    </w:p>
    <w:p>
      <w:pPr>
        <w:pBdr>
          <w:bottom w:val="single" w:color="E63946" w:sz="4" w:space="1"/>
        </w:pBdr>
        <w:spacing w:after="180" w:before="440"/>
      </w:pPr>
      <w:r>
        <w:rPr>
          <w:rFonts w:ascii="Arial" w:cs="Arial" w:eastAsia="Arial" w:hAnsi="Arial"/>
          <w:b/>
          <w:bCs/>
          <w:caps/>
          <w:color w:val="1A3C5E"/>
          <w:sz w:val="30"/>
          <w:szCs w:val="30"/>
        </w:rPr>
        <w:t xml:space="preserve">0. Vision globale de la plateforme</w:t>
      </w:r>
    </w:p>
    <w:p>
      <w:pPr>
        <w:spacing w:after="80" w:before="80"/>
      </w:pPr>
      <w:r>
        <w:rPr>
          <w:rFonts w:ascii="Arial" w:cs="Arial" w:eastAsia="Arial" w:hAnsi="Arial"/>
          <w:b w:val="false"/>
          <w:bCs w:val="false"/>
          <w:i w:val="false"/>
          <w:iCs w:val="false"/>
          <w:color w:val="1A1A2E"/>
          <w:sz w:val="21"/>
          <w:szCs w:val="21"/>
        </w:rPr>
        <w:t xml:space="preserve">academy.mathslaclasse.com est une plateforme web progressive (PWA) dédiée aux mathématiques FWB. Trois piliers :</w:t>
      </w:r>
    </w:p>
    <w:p>
      <w:pPr>
        <w:pStyle w:val="ListParagraph"/>
        <w:numPr>
          <w:ilvl w:val="0"/>
          <w:numId w:val="2"/>
        </w:numPr>
        <w:spacing w:after="60" w:before="60"/>
      </w:pPr>
      <w:r>
        <w:rPr>
          <w:rFonts w:ascii="Arial" w:cs="Arial" w:eastAsia="Arial" w:hAnsi="Arial"/>
          <w:b w:val="false"/>
          <w:bCs w:val="false"/>
          <w:color w:val="1A1A2E"/>
          <w:sz w:val="21"/>
          <w:szCs w:val="21"/>
        </w:rPr>
        <w:t xml:space="preserve">Contenu en autonomie : jeu CE1D, vidéos, exercices, examens blancs</w:t>
      </w:r>
    </w:p>
    <w:p>
      <w:pPr>
        <w:pStyle w:val="ListParagraph"/>
        <w:numPr>
          <w:ilvl w:val="0"/>
          <w:numId w:val="2"/>
        </w:numPr>
        <w:spacing w:after="60" w:before="60"/>
      </w:pPr>
      <w:r>
        <w:rPr>
          <w:rFonts w:ascii="Arial" w:cs="Arial" w:eastAsia="Arial" w:hAnsi="Arial"/>
          <w:b w:val="false"/>
          <w:bCs w:val="false"/>
          <w:color w:val="1A1A2E"/>
          <w:sz w:val="21"/>
          <w:szCs w:val="21"/>
        </w:rPr>
        <w:t xml:space="preserve">Cours live en groupe en visioconférence intégrée — 1 heure exactement</w:t>
      </w:r>
    </w:p>
    <w:p>
      <w:pPr>
        <w:pStyle w:val="ListParagraph"/>
        <w:numPr>
          <w:ilvl w:val="0"/>
          <w:numId w:val="2"/>
        </w:numPr>
        <w:spacing w:after="60" w:before="60"/>
      </w:pPr>
      <w:r>
        <w:rPr>
          <w:rFonts w:ascii="Arial" w:cs="Arial" w:eastAsia="Arial" w:hAnsi="Arial"/>
          <w:b w:val="false"/>
          <w:bCs w:val="false"/>
          <w:color w:val="1A1A2E"/>
          <w:sz w:val="21"/>
          <w:szCs w:val="21"/>
        </w:rPr>
        <w:t xml:space="preserve">Suivi individuel par élève, visible par le professeur et les parents</w:t>
      </w:r>
    </w:p>
    <w:p>
      <w:pPr>
        <w:spacing w:after="60" w:before="60"/>
      </w:pPr>
      <w:r>
        <w:t xml:space="preserve"/>
      </w:r>
    </w:p>
    <w:p>
      <w:pPr>
        <w:pBdr>
          <w:left w:val="single" w:color="1A3C5E" w:sz="8" w:space="4"/>
        </w:pBdr>
        <w:shd w:fill="D0E4F5" w:val="clear"/>
        <w:spacing w:after="140" w:before="140"/>
        <w:ind w:left="280" w:right="280"/>
      </w:pPr>
      <w:r>
        <w:rPr>
          <w:rFonts w:ascii="Arial" w:cs="Arial" w:eastAsia="Arial" w:hAnsi="Arial"/>
          <w:i w:val="false"/>
          <w:iCs w:val="false"/>
          <w:color w:val="1A1A2E"/>
          <w:sz w:val="20"/>
          <w:szCs w:val="20"/>
        </w:rPr>
        <w:t xml:space="preserve">Références : Khan Academy (suivi par compétence, exercices adaptatifs) · Duolingo (gamification, streak, missions) · Moodle (gestion de groupes, assignation de ressources). L'objectif est de combiner ces trois approches dans une interface mobile-first pour des élèves de 12–16 ans.</w:t>
      </w:r>
    </w:p>
    <w:p>
      <w:pPr>
        <w:spacing w:after="60" w:before="60"/>
      </w:pPr>
      <w:r>
        <w:t xml:space="preserve"/>
      </w:r>
    </w:p>
    <w:p>
      <w:pPr>
        <w:pStyle w:val="Heading2"/>
        <w:spacing w:after="140" w:before="320"/>
      </w:pPr>
      <w:r>
        <w:rPr>
          <w:rFonts w:ascii="Arial" w:cs="Arial" w:eastAsia="Arial" w:hAnsi="Arial"/>
          <w:b/>
          <w:bCs/>
          <w:color w:val="1A3C5E"/>
          <w:sz w:val="26"/>
          <w:szCs w:val="26"/>
        </w:rPr>
        <w:t xml:space="preserve">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Couche</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Technologie recommandée</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Justification</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Frontend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React + Vite + Tailwind CSS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Déjà en place, PWA native, mobile-first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Backend / Auth</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Firebase Auth + Firestore + Functions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Scalable, RGPD, déjà utilisé dans le projet existant</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Vidéo live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Daily.co (V2) ou lien Google Meet (V1)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Voir section 5 — comparatif détaillé</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Paiement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Mollie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Standard belge — Bancontact + carte obligatoire</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Rendu maths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KaTeX</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Déjà spécifié, léger et rapide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Graphiques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Recharts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Dashboards de progression élève et prof</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Export PDF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jsPDF + html2canvas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Rapports élèves, ressources téléchargeables</w:t>
            </w:r>
          </w:p>
        </w:tc>
      </w:tr>
    </w:tbl>
    <w:p>
      <w:r>
        <w:br w:type="page"/>
      </w:r>
    </w:p>
    <w:p>
      <w:pPr>
        <w:pBdr>
          <w:bottom w:val="single" w:color="E63946" w:sz="4" w:space="1"/>
        </w:pBdr>
        <w:spacing w:after="180" w:before="440"/>
      </w:pPr>
      <w:r>
        <w:rPr>
          <w:rFonts w:ascii="Arial" w:cs="Arial" w:eastAsia="Arial" w:hAnsi="Arial"/>
          <w:b/>
          <w:bCs/>
          <w:caps/>
          <w:color w:val="1A3C5E"/>
          <w:sz w:val="30"/>
          <w:szCs w:val="30"/>
        </w:rPr>
        <w:t xml:space="preserve">1. Connexion de l'élève à la plateforme</w:t>
      </w:r>
    </w:p>
    <w:p>
      <w:pPr>
        <w:pStyle w:val="Heading2"/>
        <w:spacing w:after="140" w:before="320"/>
      </w:pPr>
      <w:r>
        <w:rPr>
          <w:rFonts w:ascii="Arial" w:cs="Arial" w:eastAsia="Arial" w:hAnsi="Arial"/>
          <w:b/>
          <w:bCs/>
          <w:color w:val="1A3C5E"/>
          <w:sz w:val="26"/>
          <w:szCs w:val="26"/>
        </w:rPr>
        <w:t xml:space="preserve">1.1 — Inscription</w:t>
      </w:r>
    </w:p>
    <w:p>
      <w:pPr>
        <w:spacing w:after="80" w:before="80"/>
      </w:pPr>
      <w:r>
        <w:rPr>
          <w:rFonts w:ascii="Arial" w:cs="Arial" w:eastAsia="Arial" w:hAnsi="Arial"/>
          <w:b w:val="false"/>
          <w:bCs w:val="false"/>
          <w:i w:val="false"/>
          <w:iCs w:val="false"/>
          <w:color w:val="1A1A2E"/>
          <w:sz w:val="21"/>
          <w:szCs w:val="21"/>
        </w:rPr>
        <w:t xml:space="preserve">Aucune donnée personnelle nominative collectée. Conformité RGPD totale pour mineurs.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326"/>
      </w:tblGrid>
      <w:tr>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Étape</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Détail technique</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Pseudo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Alphanumérique 4–16 caractères. Unicité vérifiée Firestore. Pas de nom réel.</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Avatar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Grille de 20+ avatars illustrés (robot, astronaute, etc.). Pas de photo.</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Mot de passe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Min. 8 caractères. Hash Firebase Auth. Jamais stocké en clair.</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Niveau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Menu : CE1D, S1, S2, S3 → détermine le contenu affiché.</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Code de groupe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Optionnel. Fourni par M. Minko → rattachement automatique au groupe.</w:t>
            </w:r>
          </w:p>
        </w:tc>
      </w:tr>
    </w:tbl>
    <w:p>
      <w:pPr>
        <w:spacing w:after="60" w:before="60"/>
      </w:pPr>
      <w:r>
        <w:t xml:space="preserve"/>
      </w:r>
    </w:p>
    <w:p>
      <w:pPr>
        <w:pBdr>
          <w:left w:val="single" w:color="E07B00" w:sz="8" w:space="4"/>
        </w:pBdr>
        <w:shd w:fill="FFF3CD" w:val="clear"/>
        <w:spacing w:after="140" w:before="140"/>
        <w:ind w:left="280" w:right="280"/>
      </w:pPr>
      <w:r>
        <w:rPr>
          <w:rFonts w:ascii="Arial" w:cs="Arial" w:eastAsia="Arial" w:hAnsi="Arial"/>
          <w:i w:val="false"/>
          <w:iCs w:val="false"/>
          <w:color w:val="1A1A2E"/>
          <w:sz w:val="20"/>
          <w:szCs w:val="20"/>
        </w:rPr>
        <w:t xml:space="preserve">RGPD : aucun email, nom réel ni photo à l'inscription. Email optionnel uniquement pour reset de mot de passe. L'email du parent est collecté séparément dans l'espace parent, jamais dans le compte élève.</w:t>
      </w:r>
    </w:p>
    <w:p>
      <w:pPr>
        <w:spacing w:after="60" w:before="60"/>
      </w:pPr>
      <w:r>
        <w:t xml:space="preserve"/>
      </w:r>
    </w:p>
    <w:p>
      <w:pPr>
        <w:pStyle w:val="Heading2"/>
        <w:spacing w:after="140" w:before="320"/>
      </w:pPr>
      <w:r>
        <w:rPr>
          <w:rFonts w:ascii="Arial" w:cs="Arial" w:eastAsia="Arial" w:hAnsi="Arial"/>
          <w:b/>
          <w:bCs/>
          <w:color w:val="1A3C5E"/>
          <w:sz w:val="26"/>
          <w:szCs w:val="26"/>
        </w:rPr>
        <w:t xml:space="preserve">1.2 — Connexion récurrente</w:t>
      </w:r>
    </w:p>
    <w:p>
      <w:pPr>
        <w:pStyle w:val="ListParagraph"/>
        <w:numPr>
          <w:ilvl w:val="0"/>
          <w:numId w:val="2"/>
        </w:numPr>
        <w:spacing w:after="60" w:before="60"/>
      </w:pPr>
      <w:r>
        <w:rPr>
          <w:rFonts w:ascii="Arial" w:cs="Arial" w:eastAsia="Arial" w:hAnsi="Arial"/>
          <w:b w:val="false"/>
          <w:bCs w:val="false"/>
          <w:color w:val="1A1A2E"/>
          <w:sz w:val="21"/>
          <w:szCs w:val="21"/>
        </w:rPr>
        <w:t xml:space="preserve">Page login : pseudo + mot de passe</w:t>
      </w:r>
    </w:p>
    <w:p>
      <w:pPr>
        <w:pStyle w:val="ListParagraph"/>
        <w:numPr>
          <w:ilvl w:val="0"/>
          <w:numId w:val="2"/>
        </w:numPr>
        <w:spacing w:after="60" w:before="60"/>
      </w:pPr>
      <w:r>
        <w:rPr>
          <w:rFonts w:ascii="Arial" w:cs="Arial" w:eastAsia="Arial" w:hAnsi="Arial"/>
          <w:b w:val="false"/>
          <w:bCs w:val="false"/>
          <w:color w:val="1A1A2E"/>
          <w:sz w:val="21"/>
          <w:szCs w:val="21"/>
        </w:rPr>
        <w:t xml:space="preserve">Option "Se souvenir de moi" — token persistant 30 jours</w:t>
      </w:r>
    </w:p>
    <w:p>
      <w:pPr>
        <w:pStyle w:val="ListParagraph"/>
        <w:numPr>
          <w:ilvl w:val="0"/>
          <w:numId w:val="2"/>
        </w:numPr>
        <w:spacing w:after="60" w:before="60"/>
      </w:pPr>
      <w:r>
        <w:rPr>
          <w:rFonts w:ascii="Arial" w:cs="Arial" w:eastAsia="Arial" w:hAnsi="Arial"/>
          <w:b w:val="false"/>
          <w:bCs w:val="false"/>
          <w:color w:val="1A1A2E"/>
          <w:sz w:val="21"/>
          <w:szCs w:val="21"/>
        </w:rPr>
        <w:t xml:space="preserve">Récupération mot de passe : via email parent lié, ou code de reset fourni par M. Minko</w:t>
      </w:r>
    </w:p>
    <w:p>
      <w:pPr>
        <w:pStyle w:val="ListParagraph"/>
        <w:numPr>
          <w:ilvl w:val="0"/>
          <w:numId w:val="2"/>
        </w:numPr>
        <w:spacing w:after="60" w:before="60"/>
      </w:pPr>
      <w:r>
        <w:rPr>
          <w:rFonts w:ascii="Arial" w:cs="Arial" w:eastAsia="Arial" w:hAnsi="Arial"/>
          <w:b w:val="false"/>
          <w:bCs w:val="false"/>
          <w:color w:val="1A1A2E"/>
          <w:sz w:val="21"/>
          <w:szCs w:val="21"/>
        </w:rPr>
        <w:t xml:space="preserve">PWA installable sur mobile — icône écran d'accueil, aucun store requis</w:t>
      </w:r>
    </w:p>
    <w:p>
      <w:pPr>
        <w:spacing w:after="60" w:before="60"/>
      </w:pPr>
      <w:r>
        <w:t xml:space="preserve"/>
      </w:r>
    </w:p>
    <w:p>
      <w:pPr>
        <w:pStyle w:val="Heading2"/>
        <w:spacing w:after="140" w:before="320"/>
      </w:pPr>
      <w:r>
        <w:rPr>
          <w:rFonts w:ascii="Arial" w:cs="Arial" w:eastAsia="Arial" w:hAnsi="Arial"/>
          <w:b/>
          <w:bCs/>
          <w:color w:val="1A3C5E"/>
          <w:sz w:val="26"/>
          <w:szCs w:val="26"/>
        </w:rPr>
        <w:t xml:space="preserve">1.3 — Connexion parent</w:t>
      </w:r>
    </w:p>
    <w:p>
      <w:pPr>
        <w:pStyle w:val="ListParagraph"/>
        <w:numPr>
          <w:ilvl w:val="0"/>
          <w:numId w:val="2"/>
        </w:numPr>
        <w:spacing w:after="60" w:before="60"/>
      </w:pPr>
      <w:r>
        <w:rPr>
          <w:rFonts w:ascii="Arial" w:cs="Arial" w:eastAsia="Arial" w:hAnsi="Arial"/>
          <w:b w:val="false"/>
          <w:bCs w:val="false"/>
          <w:color w:val="1A1A2E"/>
          <w:sz w:val="21"/>
          <w:szCs w:val="21"/>
        </w:rPr>
        <w:t xml:space="preserve">URL dédiée : academy.mathslaclasse.com/parent</w:t>
      </w:r>
    </w:p>
    <w:p>
      <w:pPr>
        <w:pStyle w:val="ListParagraph"/>
        <w:numPr>
          <w:ilvl w:val="0"/>
          <w:numId w:val="2"/>
        </w:numPr>
        <w:spacing w:after="60" w:before="60"/>
      </w:pPr>
      <w:r>
        <w:rPr>
          <w:rFonts w:ascii="Arial" w:cs="Arial" w:eastAsia="Arial" w:hAnsi="Arial"/>
          <w:b w:val="false"/>
          <w:bCs w:val="false"/>
          <w:color w:val="1A1A2E"/>
          <w:sz w:val="21"/>
          <w:szCs w:val="21"/>
        </w:rPr>
        <w:t xml:space="preserve">Compte parent : email + mot de passe (données adulte, pas de restriction RGPD mineur)</w:t>
      </w:r>
    </w:p>
    <w:p>
      <w:pPr>
        <w:pStyle w:val="ListParagraph"/>
        <w:numPr>
          <w:ilvl w:val="0"/>
          <w:numId w:val="2"/>
        </w:numPr>
        <w:spacing w:after="60" w:before="60"/>
      </w:pPr>
      <w:r>
        <w:rPr>
          <w:rFonts w:ascii="Arial" w:cs="Arial" w:eastAsia="Arial" w:hAnsi="Arial"/>
          <w:b w:val="false"/>
          <w:bCs w:val="false"/>
          <w:color w:val="1A1A2E"/>
          <w:sz w:val="21"/>
          <w:szCs w:val="21"/>
        </w:rPr>
        <w:t xml:space="preserve">Liaison au profil élève : l'élève génère un code depuis son dashboard, le parent le saisit</w:t>
      </w:r>
    </w:p>
    <w:p>
      <w:pPr>
        <w:pStyle w:val="ListParagraph"/>
        <w:numPr>
          <w:ilvl w:val="0"/>
          <w:numId w:val="2"/>
        </w:numPr>
        <w:spacing w:after="60" w:before="60"/>
      </w:pPr>
      <w:r>
        <w:rPr>
          <w:rFonts w:ascii="Arial" w:cs="Arial" w:eastAsia="Arial" w:hAnsi="Arial"/>
          <w:b w:val="false"/>
          <w:bCs w:val="false"/>
          <w:color w:val="1A1A2E"/>
          <w:sz w:val="21"/>
          <w:szCs w:val="21"/>
        </w:rPr>
        <w:t xml:space="preserve">Espace parent en lecture seule : stats et progression uniquement, pas d'accès au contenu pédagogique</w:t>
      </w:r>
    </w:p>
    <w:p>
      <w:r>
        <w:br w:type="page"/>
      </w:r>
    </w:p>
    <w:p>
      <w:pPr>
        <w:pBdr>
          <w:bottom w:val="single" w:color="E63946" w:sz="4" w:space="1"/>
        </w:pBdr>
        <w:spacing w:after="180" w:before="440"/>
      </w:pPr>
      <w:r>
        <w:rPr>
          <w:rFonts w:ascii="Arial" w:cs="Arial" w:eastAsia="Arial" w:hAnsi="Arial"/>
          <w:b/>
          <w:bCs/>
          <w:caps/>
          <w:color w:val="1A3C5E"/>
          <w:sz w:val="30"/>
          <w:szCs w:val="30"/>
        </w:rPr>
        <w:t xml:space="preserve">2. Architecture des espaces</w:t>
      </w:r>
    </w:p>
    <w:p>
      <w:pPr>
        <w:pStyle w:val="Heading2"/>
        <w:spacing w:after="140" w:before="320"/>
      </w:pPr>
      <w:r>
        <w:rPr>
          <w:rFonts w:ascii="Arial" w:cs="Arial" w:eastAsia="Arial" w:hAnsi="Arial"/>
          <w:b/>
          <w:bCs/>
          <w:color w:val="1A3C5E"/>
          <w:sz w:val="26"/>
          <w:szCs w:val="26"/>
        </w:rPr>
        <w:t xml:space="preserve">2.1 — Dashboard Élève</w:t>
      </w:r>
    </w:p>
    <w:p>
      <w:pPr>
        <w:spacing w:after="80" w:before="80"/>
      </w:pPr>
      <w:r>
        <w:rPr>
          <w:rFonts w:ascii="Arial" w:cs="Arial" w:eastAsia="Arial" w:hAnsi="Arial"/>
          <w:b w:val="false"/>
          <w:bCs w:val="false"/>
          <w:i w:val="false"/>
          <w:iCs w:val="false"/>
          <w:color w:val="1A1A2E"/>
          <w:sz w:val="21"/>
          <w:szCs w:val="21"/>
        </w:rPr>
        <w:t xml:space="preserve">Écran d'accueil post-connexion. Mobile-first. Tout visible sans scroll sur écran 6 pouces standard.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Bloc UI</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Contenu affiché</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Bandeau haut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Avatar + pseudo + niveau XP + streak (icône flamme + jours consécutifs)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Compte à rebours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"CE1D dans X jours" ou "Prochain cours dans X h" selon le contexte</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Mission du jour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 objectif quotidien précis : "Fais 10 exercices de fractions" + barre de progression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Mes compétences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5 barres de progression : Nombres, Algèbre, Géométrie, Mesures, Statistiques</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Prochain cours live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Date + heure + bouton "Rejoindre" actif 5 min avant le début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Dernière activité</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Score dernier exercice/jeu + lien "Continuer"</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Badges récents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 derniers badges débloqués, cliquables vers la collection complète</w:t>
            </w:r>
          </w:p>
        </w:tc>
      </w:tr>
    </w:tbl>
    <w:p>
      <w:pPr>
        <w:spacing w:after="60" w:before="60"/>
      </w:pPr>
      <w:r>
        <w:t xml:space="preserve"/>
      </w:r>
    </w:p>
    <w:p>
      <w:pPr>
        <w:pStyle w:val="Heading2"/>
        <w:spacing w:after="140" w:before="320"/>
      </w:pPr>
      <w:r>
        <w:rPr>
          <w:rFonts w:ascii="Arial" w:cs="Arial" w:eastAsia="Arial" w:hAnsi="Arial"/>
          <w:b/>
          <w:bCs/>
          <w:color w:val="1A3C5E"/>
          <w:sz w:val="26"/>
          <w:szCs w:val="26"/>
        </w:rPr>
        <w:t xml:space="preserve">2.2 — Espace Professeur</w:t>
      </w:r>
    </w:p>
    <w:p>
      <w:pPr>
        <w:spacing w:after="80" w:before="80"/>
      </w:pPr>
      <w:r>
        <w:rPr>
          <w:rFonts w:ascii="Arial" w:cs="Arial" w:eastAsia="Arial" w:hAnsi="Arial"/>
          <w:b w:val="false"/>
          <w:bCs w:val="false"/>
          <w:i w:val="false"/>
          <w:iCs w:val="false"/>
          <w:color w:val="1A1A2E"/>
          <w:sz w:val="21"/>
          <w:szCs w:val="21"/>
        </w:rPr>
        <w:t xml:space="preserve">URL : academy.mathslaclasse.com/prof — compte administrateur séparé.</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1A1A2E"/>
          <w:sz w:val="21"/>
          <w:szCs w:val="21"/>
        </w:rPr>
        <w:t xml:space="preserve">Vue globale : tous les groupes actifs, nombre d'élèves, taux d'activité de la semaine</w:t>
      </w:r>
    </w:p>
    <w:p>
      <w:pPr>
        <w:pStyle w:val="ListParagraph"/>
        <w:numPr>
          <w:ilvl w:val="0"/>
          <w:numId w:val="2"/>
        </w:numPr>
        <w:spacing w:after="60" w:before="60"/>
      </w:pPr>
      <w:r>
        <w:rPr>
          <w:rFonts w:ascii="Arial" w:cs="Arial" w:eastAsia="Arial" w:hAnsi="Arial"/>
          <w:b w:val="false"/>
          <w:bCs w:val="false"/>
          <w:color w:val="1A1A2E"/>
          <w:sz w:val="21"/>
          <w:szCs w:val="21"/>
        </w:rPr>
        <w:t xml:space="preserve">Fiche groupe : liste élèves, score moyen, dernière connexion, compétences faibles détectées automatiquement</w:t>
      </w:r>
    </w:p>
    <w:p>
      <w:pPr>
        <w:pStyle w:val="ListParagraph"/>
        <w:numPr>
          <w:ilvl w:val="0"/>
          <w:numId w:val="2"/>
        </w:numPr>
        <w:spacing w:after="60" w:before="60"/>
      </w:pPr>
      <w:r>
        <w:rPr>
          <w:rFonts w:ascii="Arial" w:cs="Arial" w:eastAsia="Arial" w:hAnsi="Arial"/>
          <w:b w:val="false"/>
          <w:bCs w:val="false"/>
          <w:color w:val="1A1A2E"/>
          <w:sz w:val="21"/>
          <w:szCs w:val="21"/>
        </w:rPr>
        <w:t xml:space="preserve">Fiche élève individuelle : historique complet, progression par domaine, erreurs récurrentes</w:t>
      </w:r>
    </w:p>
    <w:p>
      <w:pPr>
        <w:pStyle w:val="ListParagraph"/>
        <w:numPr>
          <w:ilvl w:val="0"/>
          <w:numId w:val="2"/>
        </w:numPr>
        <w:spacing w:after="60" w:before="60"/>
      </w:pPr>
      <w:r>
        <w:rPr>
          <w:rFonts w:ascii="Arial" w:cs="Arial" w:eastAsia="Arial" w:hAnsi="Arial"/>
          <w:b w:val="false"/>
          <w:bCs w:val="false"/>
          <w:color w:val="1A1A2E"/>
          <w:sz w:val="21"/>
          <w:szCs w:val="21"/>
        </w:rPr>
        <w:t xml:space="preserve">Planificateur : créer une séance live (date, heure, groupe, lien visio auto-généré)</w:t>
      </w:r>
    </w:p>
    <w:p>
      <w:pPr>
        <w:pStyle w:val="ListParagraph"/>
        <w:numPr>
          <w:ilvl w:val="0"/>
          <w:numId w:val="2"/>
        </w:numPr>
        <w:spacing w:after="60" w:before="60"/>
      </w:pPr>
      <w:r>
        <w:rPr>
          <w:rFonts w:ascii="Arial" w:cs="Arial" w:eastAsia="Arial" w:hAnsi="Arial"/>
          <w:b w:val="false"/>
          <w:bCs w:val="false"/>
          <w:color w:val="1A1A2E"/>
          <w:sz w:val="21"/>
          <w:szCs w:val="21"/>
        </w:rPr>
        <w:t xml:space="preserve">Partage ressources : upload PDF/vidéo/exercice → assigné à groupe ou élève(s) spécifique(s)</w:t>
      </w:r>
    </w:p>
    <w:p>
      <w:pPr>
        <w:pStyle w:val="ListParagraph"/>
        <w:numPr>
          <w:ilvl w:val="0"/>
          <w:numId w:val="2"/>
        </w:numPr>
        <w:spacing w:after="60" w:before="60"/>
      </w:pPr>
      <w:r>
        <w:rPr>
          <w:rFonts w:ascii="Arial" w:cs="Arial" w:eastAsia="Arial" w:hAnsi="Arial"/>
          <w:b w:val="false"/>
          <w:bCs w:val="false"/>
          <w:color w:val="1A1A2E"/>
          <w:sz w:val="21"/>
          <w:szCs w:val="21"/>
        </w:rPr>
        <w:t xml:space="preserve">Messagerie asynchrone : message texte vers élève ou groupe, réponse sous 24–48h</w:t>
      </w:r>
    </w:p>
    <w:p>
      <w:pPr>
        <w:pStyle w:val="ListParagraph"/>
        <w:numPr>
          <w:ilvl w:val="0"/>
          <w:numId w:val="2"/>
        </w:numPr>
        <w:spacing w:after="60" w:before="60"/>
      </w:pPr>
      <w:r>
        <w:rPr>
          <w:rFonts w:ascii="Arial" w:cs="Arial" w:eastAsia="Arial" w:hAnsi="Arial"/>
          <w:b w:val="false"/>
          <w:bCs w:val="false"/>
          <w:color w:val="1A1A2E"/>
          <w:sz w:val="21"/>
          <w:szCs w:val="21"/>
        </w:rPr>
        <w:t xml:space="preserve">Rapport PDF : par élève ou par groupe, exportable en 1 clic</w:t>
      </w:r>
    </w:p>
    <w:p>
      <w:pPr>
        <w:pStyle w:val="ListParagraph"/>
        <w:numPr>
          <w:ilvl w:val="0"/>
          <w:numId w:val="2"/>
        </w:numPr>
        <w:spacing w:after="60" w:before="60"/>
      </w:pPr>
      <w:r>
        <w:rPr>
          <w:rFonts w:ascii="Arial" w:cs="Arial" w:eastAsia="Arial" w:hAnsi="Arial"/>
          <w:b w:val="false"/>
          <w:bCs w:val="false"/>
          <w:color w:val="1A1A2E"/>
          <w:sz w:val="21"/>
          <w:szCs w:val="21"/>
        </w:rPr>
        <w:t xml:space="preserve">Notes privées : annotation sur profil élève, visible uniquement par M. Minko</w:t>
      </w:r>
    </w:p>
    <w:p>
      <w:pPr>
        <w:pStyle w:val="ListParagraph"/>
        <w:numPr>
          <w:ilvl w:val="0"/>
          <w:numId w:val="2"/>
        </w:numPr>
        <w:spacing w:after="60" w:before="60"/>
      </w:pPr>
      <w:r>
        <w:rPr>
          <w:rFonts w:ascii="Arial" w:cs="Arial" w:eastAsia="Arial" w:hAnsi="Arial"/>
          <w:b w:val="false"/>
          <w:bCs w:val="false"/>
          <w:color w:val="1A1A2E"/>
          <w:sz w:val="21"/>
          <w:szCs w:val="21"/>
        </w:rPr>
        <w:t xml:space="preserve">Assignation individuelle : exercices ciblés pour un élève donné, délai optionnel</w:t>
      </w:r>
    </w:p>
    <w:p>
      <w:pPr>
        <w:spacing w:after="60" w:before="60"/>
      </w:pPr>
      <w:r>
        <w:t xml:space="preserve"/>
      </w:r>
    </w:p>
    <w:p>
      <w:pPr>
        <w:pStyle w:val="Heading2"/>
        <w:spacing w:after="140" w:before="320"/>
      </w:pPr>
      <w:r>
        <w:rPr>
          <w:rFonts w:ascii="Arial" w:cs="Arial" w:eastAsia="Arial" w:hAnsi="Arial"/>
          <w:b/>
          <w:bCs/>
          <w:color w:val="1A3C5E"/>
          <w:sz w:val="26"/>
          <w:szCs w:val="26"/>
        </w:rPr>
        <w:t xml:space="preserve">2.3 — Espace Parent</w:t>
      </w:r>
    </w:p>
    <w:p>
      <w:pPr>
        <w:pStyle w:val="ListParagraph"/>
        <w:numPr>
          <w:ilvl w:val="0"/>
          <w:numId w:val="2"/>
        </w:numPr>
        <w:spacing w:after="60" w:before="60"/>
      </w:pPr>
      <w:r>
        <w:rPr>
          <w:rFonts w:ascii="Arial" w:cs="Arial" w:eastAsia="Arial" w:hAnsi="Arial"/>
          <w:b w:val="false"/>
          <w:bCs w:val="false"/>
          <w:color w:val="1A1A2E"/>
          <w:sz w:val="21"/>
          <w:szCs w:val="21"/>
        </w:rPr>
        <w:t xml:space="preserve">Dashboard simplifié : temps de travail cette semaine, score moyen, streak actuel</w:t>
      </w:r>
    </w:p>
    <w:p>
      <w:pPr>
        <w:pStyle w:val="ListParagraph"/>
        <w:numPr>
          <w:ilvl w:val="0"/>
          <w:numId w:val="2"/>
        </w:numPr>
        <w:spacing w:after="60" w:before="60"/>
      </w:pPr>
      <w:r>
        <w:rPr>
          <w:rFonts w:ascii="Arial" w:cs="Arial" w:eastAsia="Arial" w:hAnsi="Arial"/>
          <w:b w:val="false"/>
          <w:bCs w:val="false"/>
          <w:color w:val="1A1A2E"/>
          <w:sz w:val="21"/>
          <w:szCs w:val="21"/>
        </w:rPr>
        <w:t xml:space="preserve">Progression par domaine : graphique barres (Recharts) — semaine / mois</w:t>
      </w:r>
    </w:p>
    <w:p>
      <w:pPr>
        <w:pStyle w:val="ListParagraph"/>
        <w:numPr>
          <w:ilvl w:val="0"/>
          <w:numId w:val="2"/>
        </w:numPr>
        <w:spacing w:after="60" w:before="60"/>
      </w:pPr>
      <w:r>
        <w:rPr>
          <w:rFonts w:ascii="Arial" w:cs="Arial" w:eastAsia="Arial" w:hAnsi="Arial"/>
          <w:b w:val="false"/>
          <w:bCs w:val="false"/>
          <w:color w:val="1A1A2E"/>
          <w:sz w:val="21"/>
          <w:szCs w:val="21"/>
        </w:rPr>
        <w:t xml:space="preserve">Prochain cours live : date et heure affichés</w:t>
      </w:r>
    </w:p>
    <w:p>
      <w:pPr>
        <w:pStyle w:val="ListParagraph"/>
        <w:numPr>
          <w:ilvl w:val="0"/>
          <w:numId w:val="2"/>
        </w:numPr>
        <w:spacing w:after="60" w:before="60"/>
      </w:pPr>
      <w:r>
        <w:rPr>
          <w:rFonts w:ascii="Arial" w:cs="Arial" w:eastAsia="Arial" w:hAnsi="Arial"/>
          <w:b w:val="false"/>
          <w:bCs w:val="false"/>
          <w:color w:val="1A1A2E"/>
          <w:sz w:val="21"/>
          <w:szCs w:val="21"/>
        </w:rPr>
        <w:t xml:space="preserve">Rapport mensuel PDF téléchargeable</w:t>
      </w:r>
    </w:p>
    <w:p>
      <w:pPr>
        <w:pStyle w:val="ListParagraph"/>
        <w:numPr>
          <w:ilvl w:val="0"/>
          <w:numId w:val="2"/>
        </w:numPr>
        <w:spacing w:after="60" w:before="60"/>
      </w:pPr>
      <w:r>
        <w:rPr>
          <w:rFonts w:ascii="Arial" w:cs="Arial" w:eastAsia="Arial" w:hAnsi="Arial"/>
          <w:b w:val="false"/>
          <w:bCs w:val="false"/>
          <w:color w:val="1A1A2E"/>
          <w:sz w:val="21"/>
          <w:szCs w:val="21"/>
        </w:rPr>
        <w:t xml:space="preserve">Alerte email automatique si élève inactif depuis 3 jours consécutifs</w:t>
      </w:r>
    </w:p>
    <w:p>
      <w:r>
        <w:br w:type="page"/>
      </w:r>
    </w:p>
    <w:p>
      <w:pPr>
        <w:pBdr>
          <w:bottom w:val="single" w:color="E63946" w:sz="4" w:space="1"/>
        </w:pBdr>
        <w:spacing w:after="180" w:before="440"/>
      </w:pPr>
      <w:r>
        <w:rPr>
          <w:rFonts w:ascii="Arial" w:cs="Arial" w:eastAsia="Arial" w:hAnsi="Arial"/>
          <w:b/>
          <w:bCs/>
          <w:caps/>
          <w:color w:val="1A3C5E"/>
          <w:sz w:val="30"/>
          <w:szCs w:val="30"/>
        </w:rPr>
        <w:t xml:space="preserve">3. Cours live — Fonctionnement complet</w:t>
      </w:r>
    </w:p>
    <w:p>
      <w:pPr>
        <w:pStyle w:val="Heading2"/>
        <w:spacing w:after="140" w:before="320"/>
      </w:pPr>
      <w:r>
        <w:rPr>
          <w:rFonts w:ascii="Arial" w:cs="Arial" w:eastAsia="Arial" w:hAnsi="Arial"/>
          <w:b/>
          <w:bCs/>
          <w:color w:val="1A3C5E"/>
          <w:sz w:val="26"/>
          <w:szCs w:val="26"/>
        </w:rPr>
        <w:t xml:space="preserve">3.1 — Durée : 60 minutes (non négociable)</w:t>
      </w:r>
    </w:p>
    <w:p>
      <w:pPr>
        <w:pBdr>
          <w:left w:val="single" w:color="1A3C5E" w:sz="8" w:space="4"/>
        </w:pBdr>
        <w:shd w:fill="D0E4F5" w:val="clear"/>
        <w:spacing w:after="140" w:before="140"/>
        <w:ind w:left="280" w:right="280"/>
      </w:pPr>
      <w:r>
        <w:rPr>
          <w:rFonts w:ascii="Arial" w:cs="Arial" w:eastAsia="Arial" w:hAnsi="Arial"/>
          <w:i w:val="false"/>
          <w:iCs w:val="false"/>
          <w:color w:val="1A1A2E"/>
          <w:sz w:val="20"/>
          <w:szCs w:val="20"/>
        </w:rPr>
        <w:t xml:space="preserve">Base scientifique : théorie de la charge cognitive (Sweller, 1988), études Coursera 2014 sur l'engagement vidéo en ligne, rapport MIT OpenCourseWare 2019. L'attention soutenue en visioconférence chute drastiquement après 50–60 minutes. Sans présence physique, les pauses naturelles du présentiel n'existent pas. 60 minutes est le format optimal pour maintenir engagement et rétention en ligne.</w:t>
      </w:r>
    </w:p>
    <w:p>
      <w:pPr>
        <w:spacing w:after="60" w:before="60"/>
      </w:pPr>
      <w:r>
        <w:t xml:space="preserve"/>
      </w:r>
    </w:p>
    <w:p>
      <w:pPr>
        <w:pStyle w:val="Heading3"/>
        <w:spacing w:after="100" w:before="220"/>
      </w:pPr>
      <w:r>
        <w:rPr>
          <w:rFonts w:ascii="Arial" w:cs="Arial" w:eastAsia="Arial" w:hAnsi="Arial"/>
          <w:b/>
          <w:bCs/>
          <w:color w:val="1A1A2E"/>
          <w:sz w:val="22"/>
          <w:szCs w:val="22"/>
        </w:rPr>
        <w:t xml:space="preserve">Structure type d'une séance de 60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Durée</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Contenu</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0–5 min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Lancement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Accueil, présences, rappel de l'objectif du jour</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5–15 min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Quiz révision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5 questions sur la séance précédente via la plateforme — résultats visibles en direct par M. Minko</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15–40 min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Nouveau contenu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Explication d'un type d'exercice CE1D, méthode FWB, exemples corrigés au tableau partagé</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40–55 min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Exercices live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Les élèves répondent sur la plateforme, M. Minko voit les réponses en temps réel et commente</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55–60 min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Clôture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Mission de la semaine, questions des élèves, annonce séance suivante</w:t>
            </w:r>
          </w:p>
        </w:tc>
      </w:tr>
    </w:tbl>
    <w:p>
      <w:pPr>
        <w:spacing w:after="60" w:before="60"/>
      </w:pPr>
      <w:r>
        <w:t xml:space="preserve"/>
      </w:r>
    </w:p>
    <w:p>
      <w:pPr>
        <w:pStyle w:val="Heading2"/>
        <w:spacing w:after="140" w:before="320"/>
      </w:pPr>
      <w:r>
        <w:rPr>
          <w:rFonts w:ascii="Arial" w:cs="Arial" w:eastAsia="Arial" w:hAnsi="Arial"/>
          <w:b/>
          <w:bCs/>
          <w:color w:val="1A3C5E"/>
          <w:sz w:val="26"/>
          <w:szCs w:val="26"/>
        </w:rPr>
        <w:t xml:space="preserve">3.2 — Planification des séances</w:t>
      </w:r>
    </w:p>
    <w:p>
      <w:pPr>
        <w:pStyle w:val="ListParagraph"/>
        <w:numPr>
          <w:ilvl w:val="0"/>
          <w:numId w:val="2"/>
        </w:numPr>
        <w:spacing w:after="60" w:before="60"/>
      </w:pPr>
      <w:r>
        <w:rPr>
          <w:rFonts w:ascii="Arial" w:cs="Arial" w:eastAsia="Arial" w:hAnsi="Arial"/>
          <w:b w:val="false"/>
          <w:bCs w:val="false"/>
          <w:color w:val="1A1A2E"/>
          <w:sz w:val="21"/>
          <w:szCs w:val="21"/>
        </w:rPr>
        <w:t xml:space="preserve">M. Minko crée une séance depuis son espace prof : date, heure, groupe, durée 60 min fixe</w:t>
      </w:r>
    </w:p>
    <w:p>
      <w:pPr>
        <w:pStyle w:val="ListParagraph"/>
        <w:numPr>
          <w:ilvl w:val="0"/>
          <w:numId w:val="2"/>
        </w:numPr>
        <w:spacing w:after="60" w:before="60"/>
      </w:pPr>
      <w:r>
        <w:rPr>
          <w:rFonts w:ascii="Arial" w:cs="Arial" w:eastAsia="Arial" w:hAnsi="Arial"/>
          <w:b w:val="false"/>
          <w:bCs w:val="false"/>
          <w:color w:val="1A1A2E"/>
          <w:sz w:val="21"/>
          <w:szCs w:val="21"/>
        </w:rPr>
        <w:t xml:space="preserve">La séance apparaît automatiquement dans le dashboard de chaque élève du groupe</w:t>
      </w:r>
    </w:p>
    <w:p>
      <w:pPr>
        <w:pStyle w:val="ListParagraph"/>
        <w:numPr>
          <w:ilvl w:val="0"/>
          <w:numId w:val="2"/>
        </w:numPr>
        <w:spacing w:after="60" w:before="60"/>
      </w:pPr>
      <w:r>
        <w:rPr>
          <w:rFonts w:ascii="Arial" w:cs="Arial" w:eastAsia="Arial" w:hAnsi="Arial"/>
          <w:b w:val="false"/>
          <w:bCs w:val="false"/>
          <w:color w:val="1A1A2E"/>
          <w:sz w:val="21"/>
          <w:szCs w:val="21"/>
        </w:rPr>
        <w:t xml:space="preserve">Notification 24h avant + rappel 30 min avant (email + notification push PWA)</w:t>
      </w:r>
    </w:p>
    <w:p>
      <w:pPr>
        <w:pStyle w:val="ListParagraph"/>
        <w:numPr>
          <w:ilvl w:val="0"/>
          <w:numId w:val="2"/>
        </w:numPr>
        <w:spacing w:after="60" w:before="60"/>
      </w:pPr>
      <w:r>
        <w:rPr>
          <w:rFonts w:ascii="Arial" w:cs="Arial" w:eastAsia="Arial" w:hAnsi="Arial"/>
          <w:b w:val="false"/>
          <w:bCs w:val="false"/>
          <w:color w:val="1A1A2E"/>
          <w:sz w:val="21"/>
          <w:szCs w:val="21"/>
        </w:rPr>
        <w:t xml:space="preserve">L'élève confirme sa présence en 1 clic depuis son dashboard</w:t>
      </w:r>
    </w:p>
    <w:p>
      <w:pPr>
        <w:pStyle w:val="ListParagraph"/>
        <w:numPr>
          <w:ilvl w:val="0"/>
          <w:numId w:val="2"/>
        </w:numPr>
        <w:spacing w:after="60" w:before="60"/>
      </w:pPr>
      <w:r>
        <w:rPr>
          <w:rFonts w:ascii="Arial" w:cs="Arial" w:eastAsia="Arial" w:hAnsi="Arial"/>
          <w:b w:val="false"/>
          <w:bCs w:val="false"/>
          <w:color w:val="1A1A2E"/>
          <w:sz w:val="21"/>
          <w:szCs w:val="21"/>
        </w:rPr>
        <w:t xml:space="preserve">M. Minko voit le taux de confirmation en temps réel avant la séance</w:t>
      </w:r>
    </w:p>
    <w:p>
      <w:pPr>
        <w:pStyle w:val="ListParagraph"/>
        <w:numPr>
          <w:ilvl w:val="0"/>
          <w:numId w:val="2"/>
        </w:numPr>
        <w:spacing w:after="60" w:before="60"/>
      </w:pPr>
      <w:r>
        <w:rPr>
          <w:rFonts w:ascii="Arial" w:cs="Arial" w:eastAsia="Arial" w:hAnsi="Arial"/>
          <w:b w:val="false"/>
          <w:bCs w:val="false"/>
          <w:color w:val="1A1A2E"/>
          <w:sz w:val="21"/>
          <w:szCs w:val="21"/>
        </w:rPr>
        <w:t xml:space="preserve">Replay optionnel : M. Minko peut uploader l'enregistrement pour les absents</w:t>
      </w:r>
    </w:p>
    <w:p>
      <w:pPr>
        <w:spacing w:after="60" w:before="60"/>
      </w:pPr>
      <w:r>
        <w:t xml:space="preserve"/>
      </w:r>
    </w:p>
    <w:p>
      <w:pPr>
        <w:pStyle w:val="Heading2"/>
        <w:spacing w:after="140" w:before="320"/>
      </w:pPr>
      <w:r>
        <w:rPr>
          <w:rFonts w:ascii="Arial" w:cs="Arial" w:eastAsia="Arial" w:hAnsi="Arial"/>
          <w:b/>
          <w:bCs/>
          <w:color w:val="1A3C5E"/>
          <w:sz w:val="26"/>
          <w:szCs w:val="26"/>
        </w:rPr>
        <w:t xml:space="preserve">3.3 — Suivi individuel asynchrone</w:t>
      </w:r>
    </w:p>
    <w:p>
      <w:pPr>
        <w:pBdr>
          <w:left w:val="single" w:color="1A3C5E" w:sz="8" w:space="4"/>
        </w:pBdr>
        <w:shd w:fill="D0E4F5" w:val="clear"/>
        <w:spacing w:after="140" w:before="140"/>
        <w:ind w:left="280" w:right="280"/>
      </w:pPr>
      <w:r>
        <w:rPr>
          <w:rFonts w:ascii="Arial" w:cs="Arial" w:eastAsia="Arial" w:hAnsi="Arial"/>
          <w:i w:val="false"/>
          <w:iCs w:val="false"/>
          <w:color w:val="1A1A2E"/>
          <w:sz w:val="20"/>
          <w:szCs w:val="20"/>
        </w:rPr>
        <w:t xml:space="preserve">Le suivi individuel est ASYNCHRONE. Il ne s'agit pas de cours particuliers en live. C'est un accompagnement écrit et personnalisé inclus dans l'abonnement.</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1A1A2E"/>
          <w:sz w:val="21"/>
          <w:szCs w:val="21"/>
        </w:rPr>
        <w:t xml:space="preserve">Exercices assignés individuellement par M. Minko à un élève spécifique (pas au groupe)</w:t>
      </w:r>
    </w:p>
    <w:p>
      <w:pPr>
        <w:pStyle w:val="ListParagraph"/>
        <w:numPr>
          <w:ilvl w:val="0"/>
          <w:numId w:val="2"/>
        </w:numPr>
        <w:spacing w:after="60" w:before="60"/>
      </w:pPr>
      <w:r>
        <w:rPr>
          <w:rFonts w:ascii="Arial" w:cs="Arial" w:eastAsia="Arial" w:hAnsi="Arial"/>
          <w:b w:val="false"/>
          <w:bCs w:val="false"/>
          <w:color w:val="1A1A2E"/>
          <w:sz w:val="21"/>
          <w:szCs w:val="21"/>
        </w:rPr>
        <w:t xml:space="preserve">Commentaires écrits de M. Minko sur les exercices soumis par l'élève</w:t>
      </w:r>
    </w:p>
    <w:p>
      <w:pPr>
        <w:pStyle w:val="ListParagraph"/>
        <w:numPr>
          <w:ilvl w:val="0"/>
          <w:numId w:val="2"/>
        </w:numPr>
        <w:spacing w:after="60" w:before="60"/>
      </w:pPr>
      <w:r>
        <w:rPr>
          <w:rFonts w:ascii="Arial" w:cs="Arial" w:eastAsia="Arial" w:hAnsi="Arial"/>
          <w:b w:val="false"/>
          <w:bCs w:val="false"/>
          <w:color w:val="1A1A2E"/>
          <w:sz w:val="21"/>
          <w:szCs w:val="21"/>
        </w:rPr>
        <w:t xml:space="preserve">Messagerie : l'élève pose une question, M. Minko répond sous 24–48h</w:t>
      </w:r>
    </w:p>
    <w:p>
      <w:pPr>
        <w:pStyle w:val="ListParagraph"/>
        <w:numPr>
          <w:ilvl w:val="0"/>
          <w:numId w:val="2"/>
        </w:numPr>
        <w:spacing w:after="60" w:before="60"/>
      </w:pPr>
      <w:r>
        <w:rPr>
          <w:rFonts w:ascii="Arial" w:cs="Arial" w:eastAsia="Arial" w:hAnsi="Arial"/>
          <w:b w:val="false"/>
          <w:bCs w:val="false"/>
          <w:color w:val="1A1A2E"/>
          <w:sz w:val="21"/>
          <w:szCs w:val="21"/>
        </w:rPr>
        <w:t xml:space="preserve">Rapport individuel automatique chaque lundi : envoyé à l'élève et au parent lié</w:t>
      </w:r>
    </w:p>
    <w:p>
      <w:pPr>
        <w:pBdr>
          <w:left w:val="single" w:color="E07B00" w:sz="8" w:space="4"/>
        </w:pBdr>
        <w:shd w:fill="FFF3CD" w:val="clear"/>
        <w:spacing w:after="140" w:before="140"/>
        <w:ind w:left="280" w:right="280"/>
      </w:pPr>
      <w:r>
        <w:rPr>
          <w:rFonts w:ascii="Arial" w:cs="Arial" w:eastAsia="Arial" w:hAnsi="Arial"/>
          <w:i w:val="false"/>
          <w:iCs w:val="false"/>
          <w:color w:val="1A1A2E"/>
          <w:sz w:val="20"/>
          <w:szCs w:val="20"/>
        </w:rPr>
        <w:t xml:space="preserve">Pour le développeur : le suivi individuel ne génère PAS de séance vidéo dans la plateforme. Toute demande de cours individuel en visio est gérée hors plateforme, à la discrétion de M. Minko.</w:t>
      </w:r>
    </w:p>
    <w:p>
      <w:r>
        <w:br w:type="page"/>
      </w:r>
    </w:p>
    <w:p>
      <w:pPr>
        <w:pBdr>
          <w:bottom w:val="single" w:color="E63946" w:sz="4" w:space="1"/>
        </w:pBdr>
        <w:spacing w:after="180" w:before="440"/>
      </w:pPr>
      <w:r>
        <w:rPr>
          <w:rFonts w:ascii="Arial" w:cs="Arial" w:eastAsia="Arial" w:hAnsi="Arial"/>
          <w:b/>
          <w:bCs/>
          <w:caps/>
          <w:color w:val="1A3C5E"/>
          <w:sz w:val="30"/>
          <w:szCs w:val="30"/>
        </w:rPr>
        <w:t xml:space="preserve">4. Partage de ressources</w:t>
      </w:r>
    </w:p>
    <w:p>
      <w:pPr>
        <w:pStyle w:val="Heading2"/>
        <w:spacing w:after="140" w:before="320"/>
      </w:pPr>
      <w:r>
        <w:rPr>
          <w:rFonts w:ascii="Arial" w:cs="Arial" w:eastAsia="Arial" w:hAnsi="Arial"/>
          <w:b/>
          <w:bCs/>
          <w:color w:val="1A3C5E"/>
          <w:sz w:val="26"/>
          <w:szCs w:val="26"/>
        </w:rPr>
        <w:t xml:space="preserve">4.1 — Types de ressources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Format</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Comportement attendu</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Vidéo de cours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YouTube unlisted ou mp4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Lecteur embarqué. Progression enregistrée (% visionné).</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PDF exercices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Fichier PDF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Téléchargeable et visualisable. Marquable comme "lu" par l'élève.</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Examen blanc</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Format interactif plateforme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Chronométré, correction auto, résultats enregistrés dans le profil.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Jeu CE1D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Module intégré</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Accessible depuis le dashboard. XP générés crédités sur le profil.</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Fiche méthode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PDF ou HTML statique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Bibliothèque par chapitre, filtrable par niveau et UAA.</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Exercice assigné</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Exercice plateforme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Assigné par M. Minko à un élève ou groupe. Délai optionnel.</w:t>
            </w:r>
          </w:p>
        </w:tc>
      </w:tr>
    </w:tbl>
    <w:p>
      <w:pPr>
        <w:spacing w:after="60" w:before="60"/>
      </w:pPr>
      <w:r>
        <w:t xml:space="preserve"/>
      </w:r>
    </w:p>
    <w:p>
      <w:pPr>
        <w:pStyle w:val="Heading2"/>
        <w:spacing w:after="140" w:before="320"/>
      </w:pPr>
      <w:r>
        <w:rPr>
          <w:rFonts w:ascii="Arial" w:cs="Arial" w:eastAsia="Arial" w:hAnsi="Arial"/>
          <w:b/>
          <w:bCs/>
          <w:color w:val="1A3C5E"/>
          <w:sz w:val="26"/>
          <w:szCs w:val="26"/>
        </w:rPr>
        <w:t xml:space="preserve">4.2 — Workflow de partage (côté prof)</w:t>
      </w:r>
    </w:p>
    <w:p>
      <w:pPr>
        <w:pStyle w:val="ListParagraph"/>
        <w:numPr>
          <w:ilvl w:val="0"/>
          <w:numId w:val="3"/>
        </w:numPr>
        <w:spacing w:after="60" w:before="60"/>
      </w:pPr>
      <w:r>
        <w:rPr>
          <w:rFonts w:ascii="Arial" w:cs="Arial" w:eastAsia="Arial" w:hAnsi="Arial"/>
          <w:color w:val="1A1A2E"/>
          <w:sz w:val="21"/>
          <w:szCs w:val="21"/>
        </w:rPr>
        <w:t xml:space="preserve">Se connecter à l'espace prof</w:t>
      </w:r>
    </w:p>
    <w:p>
      <w:pPr>
        <w:pStyle w:val="ListParagraph"/>
        <w:numPr>
          <w:ilvl w:val="0"/>
          <w:numId w:val="3"/>
        </w:numPr>
        <w:spacing w:after="60" w:before="60"/>
      </w:pPr>
      <w:r>
        <w:rPr>
          <w:rFonts w:ascii="Arial" w:cs="Arial" w:eastAsia="Arial" w:hAnsi="Arial"/>
          <w:color w:val="1A1A2E"/>
          <w:sz w:val="21"/>
          <w:szCs w:val="21"/>
        </w:rPr>
        <w:t xml:space="preserve">Cliquer sur "Ajouter une ressource"</w:t>
      </w:r>
    </w:p>
    <w:p>
      <w:pPr>
        <w:pStyle w:val="ListParagraph"/>
        <w:numPr>
          <w:ilvl w:val="0"/>
          <w:numId w:val="3"/>
        </w:numPr>
        <w:spacing w:after="60" w:before="60"/>
      </w:pPr>
      <w:r>
        <w:rPr>
          <w:rFonts w:ascii="Arial" w:cs="Arial" w:eastAsia="Arial" w:hAnsi="Arial"/>
          <w:color w:val="1A1A2E"/>
          <w:sz w:val="21"/>
          <w:szCs w:val="21"/>
        </w:rPr>
        <w:t xml:space="preserve">Choisir le type (vidéo / PDF / exercice / fiche)</w:t>
      </w:r>
    </w:p>
    <w:p>
      <w:pPr>
        <w:pStyle w:val="ListParagraph"/>
        <w:numPr>
          <w:ilvl w:val="0"/>
          <w:numId w:val="3"/>
        </w:numPr>
        <w:spacing w:after="60" w:before="60"/>
      </w:pPr>
      <w:r>
        <w:rPr>
          <w:rFonts w:ascii="Arial" w:cs="Arial" w:eastAsia="Arial" w:hAnsi="Arial"/>
          <w:color w:val="1A1A2E"/>
          <w:sz w:val="21"/>
          <w:szCs w:val="21"/>
        </w:rPr>
        <w:t xml:space="preserve">Sélectionner la cible : groupe entier, élève(s) spécifique(s), ou niveau (S1/S2/S3/CE1D)</w:t>
      </w:r>
    </w:p>
    <w:p>
      <w:pPr>
        <w:pStyle w:val="ListParagraph"/>
        <w:numPr>
          <w:ilvl w:val="0"/>
          <w:numId w:val="3"/>
        </w:numPr>
        <w:spacing w:after="60" w:before="60"/>
      </w:pPr>
      <w:r>
        <w:rPr>
          <w:rFonts w:ascii="Arial" w:cs="Arial" w:eastAsia="Arial" w:hAnsi="Arial"/>
          <w:color w:val="1A1A2E"/>
          <w:sz w:val="21"/>
          <w:szCs w:val="21"/>
        </w:rPr>
        <w:t xml:space="preserve">Ajouter un message d'accompagnement optionnel</w:t>
      </w:r>
    </w:p>
    <w:p>
      <w:pPr>
        <w:pStyle w:val="ListParagraph"/>
        <w:numPr>
          <w:ilvl w:val="0"/>
          <w:numId w:val="3"/>
        </w:numPr>
        <w:spacing w:after="60" w:before="60"/>
      </w:pPr>
      <w:r>
        <w:rPr>
          <w:rFonts w:ascii="Arial" w:cs="Arial" w:eastAsia="Arial" w:hAnsi="Arial"/>
          <w:color w:val="1A1A2E"/>
          <w:sz w:val="21"/>
          <w:szCs w:val="21"/>
        </w:rPr>
        <w:t xml:space="preserve">Publier immédiatement ou planifier la mise en ligne (date/heure)</w:t>
      </w:r>
    </w:p>
    <w:p>
      <w:pPr>
        <w:pStyle w:val="ListParagraph"/>
        <w:numPr>
          <w:ilvl w:val="0"/>
          <w:numId w:val="3"/>
        </w:numPr>
        <w:spacing w:after="60" w:before="60"/>
      </w:pPr>
      <w:r>
        <w:rPr>
          <w:rFonts w:ascii="Arial" w:cs="Arial" w:eastAsia="Arial" w:hAnsi="Arial"/>
          <w:color w:val="1A1A2E"/>
          <w:sz w:val="21"/>
          <w:szCs w:val="21"/>
        </w:rPr>
        <w:t xml:space="preserve">La ressource apparaît dans le dashboard des élèves ciblés avec notification push/email</w:t>
      </w:r>
    </w:p>
    <w:p>
      <w:r>
        <w:br w:type="page"/>
      </w:r>
    </w:p>
    <w:p>
      <w:pPr>
        <w:pBdr>
          <w:bottom w:val="single" w:color="E63946" w:sz="4" w:space="1"/>
        </w:pBdr>
        <w:spacing w:after="180" w:before="440"/>
      </w:pPr>
      <w:r>
        <w:rPr>
          <w:rFonts w:ascii="Arial" w:cs="Arial" w:eastAsia="Arial" w:hAnsi="Arial"/>
          <w:b/>
          <w:bCs/>
          <w:caps/>
          <w:color w:val="1A3C5E"/>
          <w:sz w:val="30"/>
          <w:szCs w:val="30"/>
        </w:rPr>
        <w:t xml:space="preserve">5. Intégration visioconférence</w:t>
      </w:r>
    </w:p>
    <w:p>
      <w:pPr>
        <w:pStyle w:val="Heading2"/>
        <w:spacing w:after="140" w:before="320"/>
      </w:pPr>
      <w:r>
        <w:rPr>
          <w:rFonts w:ascii="Arial" w:cs="Arial" w:eastAsia="Arial" w:hAnsi="Arial"/>
          <w:b/>
          <w:bCs/>
          <w:color w:val="1A3C5E"/>
          <w:sz w:val="26"/>
          <w:szCs w:val="26"/>
        </w:rPr>
        <w:t xml:space="preserve">5.1 — Comparatif des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100"/>
        <w:gridCol w:w="1200"/>
        <w:gridCol w:w="1300"/>
        <w:gridCol w:w="2426"/>
      </w:tblGrid>
      <w:tr>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Solution</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Intégration native</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Coût</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Données</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Tableau blanc</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Recommandation</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Google Meet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Lien externe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Gratuit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 Google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OK pour MVP. Ouvre un nouvel onglet hors plateforme.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Daily.co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 iFrame intégrable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~0,004$/min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 Oui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RECOMMANDÉ V2. API simple, expérience intégrée.</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Jitsi Meet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 iFrame open source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Gratuit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 Self-host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Bonne option V2 si budget serré. Qualité variable.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Zoom SDK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 SDK Web</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Payant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Complexe, overkill pour V1.</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Microsoft Teams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Lien externe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Gratuit école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Utile si école partenaire l'impose.</w:t>
            </w:r>
          </w:p>
        </w:tc>
      </w:tr>
    </w:tbl>
    <w:p>
      <w:pPr>
        <w:spacing w:after="60" w:before="60"/>
      </w:pPr>
      <w:r>
        <w:t xml:space="preserve"/>
      </w:r>
    </w:p>
    <w:p>
      <w:pPr>
        <w:pStyle w:val="Heading2"/>
        <w:spacing w:after="140" w:before="320"/>
      </w:pPr>
      <w:r>
        <w:rPr>
          <w:rFonts w:ascii="Arial" w:cs="Arial" w:eastAsia="Arial" w:hAnsi="Arial"/>
          <w:b/>
          <w:bCs/>
          <w:color w:val="1A3C5E"/>
          <w:sz w:val="26"/>
          <w:szCs w:val="26"/>
        </w:rPr>
        <w:t xml:space="preserve">5.2 — Recommandation V1 : Google Meet (lien externe)</w:t>
      </w:r>
    </w:p>
    <w:p>
      <w:pPr>
        <w:pBdr>
          <w:left w:val="single" w:color="1A3C5E" w:sz="8" w:space="4"/>
        </w:pBdr>
        <w:shd w:fill="D0E4F5" w:val="clear"/>
        <w:spacing w:after="140" w:before="140"/>
        <w:ind w:left="280" w:right="280"/>
      </w:pPr>
      <w:r>
        <w:rPr>
          <w:rFonts w:ascii="Arial" w:cs="Arial" w:eastAsia="Arial" w:hAnsi="Arial"/>
          <w:i w:val="false"/>
          <w:iCs w:val="false"/>
          <w:color w:val="1A1A2E"/>
          <w:sz w:val="20"/>
          <w:szCs w:val="20"/>
        </w:rPr>
        <w:t xml:space="preserve">Solution la plus rapide et sans surcoût pour le MVP : M. Minko crée un lien Google Meet depuis son Google Calendar. Ce lien est stocké dans Firestore et affiché dans le dashboard élève sous forme de bouton "Rejoindre le cours". L'élève clique et est redirigé dans un nouvel onglet. Zéro développement spécifique requis.</w:t>
      </w:r>
    </w:p>
    <w:p>
      <w:pPr>
        <w:spacing w:after="60" w:before="60"/>
      </w:pPr>
      <w:r>
        <w:t xml:space="preserve"/>
      </w:r>
    </w:p>
    <w:p>
      <w:pPr>
        <w:pStyle w:val="Heading2"/>
        <w:spacing w:after="140" w:before="320"/>
      </w:pPr>
      <w:r>
        <w:rPr>
          <w:rFonts w:ascii="Arial" w:cs="Arial" w:eastAsia="Arial" w:hAnsi="Arial"/>
          <w:b/>
          <w:bCs/>
          <w:color w:val="1A3C5E"/>
          <w:sz w:val="26"/>
          <w:szCs w:val="26"/>
        </w:rPr>
        <w:t xml:space="preserve">5.3 — Recommandation V2 : Daily.co iFrame intégré</w:t>
      </w:r>
    </w:p>
    <w:p>
      <w:pPr>
        <w:pBdr>
          <w:left w:val="single" w:color="1A3C5E" w:sz="8" w:space="4"/>
        </w:pBdr>
        <w:shd w:fill="D0E4F5" w:val="clear"/>
        <w:spacing w:after="140" w:before="140"/>
        <w:ind w:left="280" w:right="280"/>
      </w:pPr>
      <w:r>
        <w:rPr>
          <w:rFonts w:ascii="Arial" w:cs="Arial" w:eastAsia="Arial" w:hAnsi="Arial"/>
          <w:i w:val="false"/>
          <w:iCs w:val="false"/>
          <w:color w:val="1A1A2E"/>
          <w:sz w:val="20"/>
          <w:szCs w:val="20"/>
        </w:rPr>
        <w:t xml:space="preserve">À partir de la V2, intégrer Daily.co via iFrame. L'élève ne quitte jamais academy.mathslaclasse.com pendant le cours. Avantages : tracking de présence automatique, contrôle total de l'expérience UX, possibilité d'afficher le quiz de révision dans la même fenêtre que la vidéo. Coût estimé pour 5 groupes/semaine : environ 30–50 €/mois.</w:t>
      </w:r>
    </w:p>
    <w:p>
      <w:pPr>
        <w:spacing w:after="60" w:before="60"/>
      </w:pPr>
      <w:r>
        <w:t xml:space="preserve"/>
      </w:r>
    </w:p>
    <w:p>
      <w:pPr>
        <w:pStyle w:val="Heading2"/>
        <w:spacing w:after="140" w:before="320"/>
      </w:pPr>
      <w:r>
        <w:rPr>
          <w:rFonts w:ascii="Arial" w:cs="Arial" w:eastAsia="Arial" w:hAnsi="Arial"/>
          <w:b/>
          <w:bCs/>
          <w:color w:val="1A3C5E"/>
          <w:sz w:val="26"/>
          <w:szCs w:val="26"/>
        </w:rPr>
        <w:t xml:space="preserve">5.4 — Fonctionnalités visio requises</w:t>
      </w:r>
    </w:p>
    <w:p>
      <w:pPr>
        <w:pStyle w:val="ListParagraph"/>
        <w:numPr>
          <w:ilvl w:val="0"/>
          <w:numId w:val="2"/>
        </w:numPr>
        <w:spacing w:after="60" w:before="60"/>
      </w:pPr>
      <w:r>
        <w:rPr>
          <w:rFonts w:ascii="Arial" w:cs="Arial" w:eastAsia="Arial" w:hAnsi="Arial"/>
          <w:b w:val="false"/>
          <w:bCs w:val="false"/>
          <w:color w:val="1A1A2E"/>
          <w:sz w:val="21"/>
          <w:szCs w:val="21"/>
        </w:rPr>
        <w:t xml:space="preserve">Partage d'écran par M. Minko (tableau, présentation, exercices de la plateforme)</w:t>
      </w:r>
    </w:p>
    <w:p>
      <w:pPr>
        <w:pStyle w:val="ListParagraph"/>
        <w:numPr>
          <w:ilvl w:val="0"/>
          <w:numId w:val="2"/>
        </w:numPr>
        <w:spacing w:after="60" w:before="60"/>
      </w:pPr>
      <w:r>
        <w:rPr>
          <w:rFonts w:ascii="Arial" w:cs="Arial" w:eastAsia="Arial" w:hAnsi="Arial"/>
          <w:b w:val="false"/>
          <w:bCs w:val="false"/>
          <w:color w:val="1A1A2E"/>
          <w:sz w:val="21"/>
          <w:szCs w:val="21"/>
        </w:rPr>
        <w:t xml:space="preserve">Chat texte pendant la séance pour les questions des élèves</w:t>
      </w:r>
    </w:p>
    <w:p>
      <w:pPr>
        <w:pStyle w:val="ListParagraph"/>
        <w:numPr>
          <w:ilvl w:val="0"/>
          <w:numId w:val="2"/>
        </w:numPr>
        <w:spacing w:after="60" w:before="60"/>
      </w:pPr>
      <w:r>
        <w:rPr>
          <w:rFonts w:ascii="Arial" w:cs="Arial" w:eastAsia="Arial" w:hAnsi="Arial"/>
          <w:b w:val="false"/>
          <w:bCs w:val="false"/>
          <w:color w:val="1A1A2E"/>
          <w:sz w:val="21"/>
          <w:szCs w:val="21"/>
        </w:rPr>
        <w:t xml:space="preserve">Micro des élèves désactivé par défaut, activable à la demande de M. Minko</w:t>
      </w:r>
    </w:p>
    <w:p>
      <w:pPr>
        <w:pStyle w:val="ListParagraph"/>
        <w:numPr>
          <w:ilvl w:val="0"/>
          <w:numId w:val="2"/>
        </w:numPr>
        <w:spacing w:after="60" w:before="60"/>
      </w:pPr>
      <w:r>
        <w:rPr>
          <w:rFonts w:ascii="Arial" w:cs="Arial" w:eastAsia="Arial" w:hAnsi="Arial"/>
          <w:b w:val="false"/>
          <w:bCs w:val="false"/>
          <w:color w:val="1A1A2E"/>
          <w:sz w:val="21"/>
          <w:szCs w:val="21"/>
        </w:rPr>
        <w:t xml:space="preserve">Enregistrement optionnel de la séance (replay pour absents)</w:t>
      </w:r>
    </w:p>
    <w:p>
      <w:pPr>
        <w:pStyle w:val="ListParagraph"/>
        <w:numPr>
          <w:ilvl w:val="0"/>
          <w:numId w:val="2"/>
        </w:numPr>
        <w:spacing w:after="60" w:before="60"/>
      </w:pPr>
      <w:r>
        <w:rPr>
          <w:rFonts w:ascii="Arial" w:cs="Arial" w:eastAsia="Arial" w:hAnsi="Arial"/>
          <w:b w:val="false"/>
          <w:bCs w:val="false"/>
          <w:color w:val="1A1A2E"/>
          <w:sz w:val="21"/>
          <w:szCs w:val="21"/>
        </w:rPr>
        <w:t xml:space="preserve">Capacité minimum : 15 participants simultanés (1 prof + 14 élèves max par groupe)</w:t>
      </w:r>
    </w:p>
    <w:p>
      <w:r>
        <w:br w:type="page"/>
      </w:r>
    </w:p>
    <w:p>
      <w:pPr>
        <w:pBdr>
          <w:bottom w:val="single" w:color="E63946" w:sz="4" w:space="1"/>
        </w:pBdr>
        <w:spacing w:after="180" w:before="440"/>
      </w:pPr>
      <w:r>
        <w:rPr>
          <w:rFonts w:ascii="Arial" w:cs="Arial" w:eastAsia="Arial" w:hAnsi="Arial"/>
          <w:b/>
          <w:bCs/>
          <w:caps/>
          <w:color w:val="1A3C5E"/>
          <w:sz w:val="30"/>
          <w:szCs w:val="30"/>
        </w:rPr>
        <w:t xml:space="preserve">6. Gamification</w:t>
      </w:r>
    </w:p>
    <w:p>
      <w:pPr>
        <w:pStyle w:val="Heading2"/>
        <w:spacing w:after="140" w:before="320"/>
      </w:pPr>
      <w:r>
        <w:rPr>
          <w:rFonts w:ascii="Arial" w:cs="Arial" w:eastAsia="Arial" w:hAnsi="Arial"/>
          <w:b/>
          <w:bCs/>
          <w:color w:val="1A3C5E"/>
          <w:sz w:val="26"/>
          <w:szCs w:val="26"/>
        </w:rPr>
        <w:t xml:space="preserve">6.1 — Système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XP gagnés</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Conditions</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Exercice réussi du premier coup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10 XP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Réponse correcte sans aide ni indice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Exercice réussi après erreur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5 XP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Correction après 1 ou 2 tentatives</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Session jeu CE1D complète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20 XP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20 questions minimum par session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Examen blanc complété</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50 XP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Score &gt; 50 % requis pour valider</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Vidéo regardée à 80 %+</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5 XP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Tracking via player embarqué</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Présence à un cours live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30 XP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Connexion vérifiée pendant min. 45 min sur 60</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Streak 7 jours consécutifs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Bonus 50 XP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Au moins 1 activité par jour pendant 7 jours</w:t>
            </w:r>
          </w:p>
        </w:tc>
      </w:tr>
    </w:tbl>
    <w:p>
      <w:pPr>
        <w:spacing w:after="60" w:before="60"/>
      </w:pPr>
      <w:r>
        <w:t xml:space="preserve"/>
      </w:r>
    </w:p>
    <w:p>
      <w:pPr>
        <w:pStyle w:val="Heading2"/>
        <w:spacing w:after="140" w:before="320"/>
      </w:pPr>
      <w:r>
        <w:rPr>
          <w:rFonts w:ascii="Arial" w:cs="Arial" w:eastAsia="Arial" w:hAnsi="Arial"/>
          <w:b/>
          <w:bCs/>
          <w:color w:val="1A3C5E"/>
          <w:sz w:val="26"/>
          <w:szCs w:val="26"/>
        </w:rPr>
        <w:t xml:space="preserve">6.2 — Niveaux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XP requis</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Titre</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Avantage débloqué</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0–199</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Apprenti Mathématicien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Accès standard Discovery</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200–499</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Élève Confirmé</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Déblocage de 3 fiches méthodes bonus</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500–999</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Expert CE1D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Accès aux examens blancs supplémentaires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1000–1999</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Champion des Maths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Badge exclusif visible profil + classement national</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2000+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Légende Math'LaClasse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Mention newsletter + certificat PDF téléchargeable</w:t>
            </w:r>
          </w:p>
        </w:tc>
      </w:tr>
    </w:tbl>
    <w:p>
      <w:r>
        <w:br w:type="page"/>
      </w:r>
    </w:p>
    <w:p>
      <w:pPr>
        <w:pBdr>
          <w:bottom w:val="single" w:color="E63946" w:sz="4" w:space="1"/>
        </w:pBdr>
        <w:spacing w:after="180" w:before="440"/>
      </w:pPr>
      <w:r>
        <w:rPr>
          <w:rFonts w:ascii="Arial" w:cs="Arial" w:eastAsia="Arial" w:hAnsi="Arial"/>
          <w:b/>
          <w:bCs/>
          <w:caps/>
          <w:color w:val="1A3C5E"/>
          <w:sz w:val="30"/>
          <w:szCs w:val="30"/>
        </w:rPr>
        <w:t xml:space="preserve">7. Plan d'action développement — MVP</w:t>
      </w:r>
    </w:p>
    <w:p>
      <w:pPr>
        <w:pStyle w:val="Heading2"/>
        <w:spacing w:after="140" w:before="320"/>
      </w:pPr>
      <w:r>
        <w:rPr>
          <w:rFonts w:ascii="Arial" w:cs="Arial" w:eastAsia="Arial" w:hAnsi="Arial"/>
          <w:b/>
          <w:bCs/>
          <w:color w:val="1A3C5E"/>
          <w:sz w:val="26"/>
          <w:szCs w:val="26"/>
        </w:rPr>
        <w:t xml:space="preserve">7.1 — Priorités V1 (lancement en 6–8 semaines)</w:t>
      </w:r>
    </w:p>
    <w:p>
      <w:pPr>
        <w:pBdr>
          <w:left w:val="single" w:color="E07B00" w:sz="8" w:space="4"/>
        </w:pBdr>
        <w:shd w:fill="FFF3CD" w:val="clear"/>
        <w:spacing w:after="140" w:before="140"/>
        <w:ind w:left="280" w:right="280"/>
      </w:pPr>
      <w:r>
        <w:rPr>
          <w:rFonts w:ascii="Arial" w:cs="Arial" w:eastAsia="Arial" w:hAnsi="Arial"/>
          <w:i w:val="false"/>
          <w:iCs w:val="false"/>
          <w:color w:val="1A1A2E"/>
          <w:sz w:val="20"/>
          <w:szCs w:val="20"/>
        </w:rPr>
        <w:t xml:space="preserve">Règle absolue : ne pas construire des fonctionnalités avancées avant d'avoir 50 élèves payants. Le MVP doit être fonctionnel rapidement.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500"/>
        <w:gridCol w:w="1826"/>
      </w:tblGrid>
      <w:tr>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Fonctionnalité</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Détail</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Priorité</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Authentification élève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Pseudo + avatar + mdp. Firebase Auth.</w:t>
            </w:r>
          </w:p>
        </w:tc>
        <w:tc>
          <w:tcPr>
            <w:tcBorders>
              <w:top w:val="single" w:color="CCCCCC" w:sz="1"/>
              <w:left w:val="single" w:color="CCCCCC" w:sz="1"/>
              <w:bottom w:val="single" w:color="CCCCCC" w:sz="1"/>
              <w:right w:val="single" w:color="CCCCCC" w:sz="1"/>
            </w:tcBorders>
            <w:shd w:fill="E6394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BLOQUANT</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Dashboard élève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XP, streak, mission du jour, prochain cours</w:t>
            </w:r>
          </w:p>
        </w:tc>
        <w:tc>
          <w:tcPr>
            <w:tcBorders>
              <w:top w:val="single" w:color="CCCCCC" w:sz="1"/>
              <w:left w:val="single" w:color="CCCCCC" w:sz="1"/>
              <w:bottom w:val="single" w:color="CCCCCC" w:sz="1"/>
              <w:right w:val="single" w:color="CCCCCC" w:sz="1"/>
            </w:tcBorders>
            <w:shd w:fill="E6394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BLOQUANT</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Jeu CE1D intégré</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Connexion jeu existant → crédits XP profil</w:t>
            </w:r>
          </w:p>
        </w:tc>
        <w:tc>
          <w:tcPr>
            <w:tcBorders>
              <w:top w:val="single" w:color="CCCCCC" w:sz="1"/>
              <w:left w:val="single" w:color="CCCCCC" w:sz="1"/>
              <w:bottom w:val="single" w:color="CCCCCC" w:sz="1"/>
              <w:right w:val="single" w:color="CCCCCC" w:sz="1"/>
            </w:tcBorders>
            <w:shd w:fill="E6394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BLOQUANT</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Espace prof basique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Créer groupes, voir élèves, créer séance</w:t>
            </w:r>
          </w:p>
        </w:tc>
        <w:tc>
          <w:tcPr>
            <w:tcBorders>
              <w:top w:val="single" w:color="CCCCCC" w:sz="1"/>
              <w:left w:val="single" w:color="CCCCCC" w:sz="1"/>
              <w:bottom w:val="single" w:color="CCCCCC" w:sz="1"/>
              <w:right w:val="single" w:color="CCCCCC" w:sz="1"/>
            </w:tcBorders>
            <w:shd w:fill="E6394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BLOQUANT</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Paiement Mollie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Abonnement Premium + Coaching groupe</w:t>
            </w:r>
          </w:p>
        </w:tc>
        <w:tc>
          <w:tcPr>
            <w:tcBorders>
              <w:top w:val="single" w:color="CCCCCC" w:sz="1"/>
              <w:left w:val="single" w:color="CCCCCC" w:sz="1"/>
              <w:bottom w:val="single" w:color="CCCCCC" w:sz="1"/>
              <w:right w:val="single" w:color="CCCCCC" w:sz="1"/>
            </w:tcBorders>
            <w:shd w:fill="E6394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BLOQUANT</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Cours live (lien Meet)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Bouton "Rejoindre" avec lien Meet dans dashboard</w:t>
            </w:r>
          </w:p>
        </w:tc>
        <w:tc>
          <w:tcPr>
            <w:tcBorders>
              <w:top w:val="single" w:color="CCCCCC" w:sz="1"/>
              <w:left w:val="single" w:color="CCCCCC" w:sz="1"/>
              <w:bottom w:val="single" w:color="CCCCCC" w:sz="1"/>
              <w:right w:val="single" w:color="CCCCCC" w:sz="1"/>
            </w:tcBorders>
            <w:shd w:fill="E07B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URGENT</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Partage PDF/vidéo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Upload prof → visible élève dans dashboard</w:t>
            </w:r>
          </w:p>
        </w:tc>
        <w:tc>
          <w:tcPr>
            <w:tcBorders>
              <w:top w:val="single" w:color="CCCCCC" w:sz="1"/>
              <w:left w:val="single" w:color="CCCCCC" w:sz="1"/>
              <w:bottom w:val="single" w:color="CCCCCC" w:sz="1"/>
              <w:right w:val="single" w:color="CCCCCC" w:sz="1"/>
            </w:tcBorders>
            <w:shd w:fill="E07B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URGENT</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Espace parent basique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Statistiques lecture seule + liaison élève</w:t>
            </w:r>
          </w:p>
        </w:tc>
        <w:tc>
          <w:tcPr>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IMPORTANT</w:t>
            </w:r>
          </w:p>
        </w:tc>
      </w:tr>
    </w:tbl>
    <w:p>
      <w:pPr>
        <w:spacing w:after="60" w:before="60"/>
      </w:pPr>
      <w:r>
        <w:t xml:space="preserve"/>
      </w:r>
    </w:p>
    <w:p>
      <w:pPr>
        <w:pStyle w:val="Heading2"/>
        <w:spacing w:after="140" w:before="320"/>
      </w:pPr>
      <w:r>
        <w:rPr>
          <w:rFonts w:ascii="Arial" w:cs="Arial" w:eastAsia="Arial" w:hAnsi="Arial"/>
          <w:b/>
          <w:bCs/>
          <w:color w:val="1A3C5E"/>
          <w:sz w:val="26"/>
          <w:szCs w:val="26"/>
        </w:rPr>
        <w:t xml:space="preserve">7.2 — Fonctionnalités V1.5 (3 mois post-lancement)</w:t>
      </w:r>
    </w:p>
    <w:p>
      <w:pPr>
        <w:pStyle w:val="ListParagraph"/>
        <w:numPr>
          <w:ilvl w:val="0"/>
          <w:numId w:val="2"/>
        </w:numPr>
        <w:spacing w:after="60" w:before="60"/>
      </w:pPr>
      <w:r>
        <w:rPr>
          <w:rFonts w:ascii="Arial" w:cs="Arial" w:eastAsia="Arial" w:hAnsi="Arial"/>
          <w:b w:val="false"/>
          <w:bCs w:val="false"/>
          <w:color w:val="1A1A2E"/>
          <w:sz w:val="21"/>
          <w:szCs w:val="21"/>
        </w:rPr>
        <w:t xml:space="preserve">Classement hebdomadaire entre élèves d'un même groupe</w:t>
      </w:r>
    </w:p>
    <w:p>
      <w:pPr>
        <w:pStyle w:val="ListParagraph"/>
        <w:numPr>
          <w:ilvl w:val="0"/>
          <w:numId w:val="2"/>
        </w:numPr>
        <w:spacing w:after="60" w:before="60"/>
      </w:pPr>
      <w:r>
        <w:rPr>
          <w:rFonts w:ascii="Arial" w:cs="Arial" w:eastAsia="Arial" w:hAnsi="Arial"/>
          <w:b w:val="false"/>
          <w:bCs w:val="false"/>
          <w:color w:val="1A1A2E"/>
          <w:sz w:val="21"/>
          <w:szCs w:val="21"/>
        </w:rPr>
        <w:t xml:space="preserve">Badges et récompenses visuelles complètes</w:t>
      </w:r>
    </w:p>
    <w:p>
      <w:pPr>
        <w:pStyle w:val="ListParagraph"/>
        <w:numPr>
          <w:ilvl w:val="0"/>
          <w:numId w:val="2"/>
        </w:numPr>
        <w:spacing w:after="60" w:before="60"/>
      </w:pPr>
      <w:r>
        <w:rPr>
          <w:rFonts w:ascii="Arial" w:cs="Arial" w:eastAsia="Arial" w:hAnsi="Arial"/>
          <w:b w:val="false"/>
          <w:bCs w:val="false"/>
          <w:color w:val="1A1A2E"/>
          <w:sz w:val="21"/>
          <w:szCs w:val="21"/>
        </w:rPr>
        <w:t xml:space="preserve">Rapport PDF automatique parent mensuel</w:t>
      </w:r>
    </w:p>
    <w:p>
      <w:pPr>
        <w:pStyle w:val="ListParagraph"/>
        <w:numPr>
          <w:ilvl w:val="0"/>
          <w:numId w:val="2"/>
        </w:numPr>
        <w:spacing w:after="60" w:before="60"/>
      </w:pPr>
      <w:r>
        <w:rPr>
          <w:rFonts w:ascii="Arial" w:cs="Arial" w:eastAsia="Arial" w:hAnsi="Arial"/>
          <w:b w:val="false"/>
          <w:bCs w:val="false"/>
          <w:color w:val="1A1A2E"/>
          <w:sz w:val="21"/>
          <w:szCs w:val="21"/>
        </w:rPr>
        <w:t xml:space="preserve">Notifications push PWA fonctionnelles</w:t>
      </w:r>
    </w:p>
    <w:p>
      <w:pPr>
        <w:pStyle w:val="ListParagraph"/>
        <w:numPr>
          <w:ilvl w:val="0"/>
          <w:numId w:val="2"/>
        </w:numPr>
        <w:spacing w:after="60" w:before="60"/>
      </w:pPr>
      <w:r>
        <w:rPr>
          <w:rFonts w:ascii="Arial" w:cs="Arial" w:eastAsia="Arial" w:hAnsi="Arial"/>
          <w:b w:val="false"/>
          <w:bCs w:val="false"/>
          <w:color w:val="1A1A2E"/>
          <w:sz w:val="21"/>
          <w:szCs w:val="21"/>
        </w:rPr>
        <w:t xml:space="preserve">Assignation individuelle d'exercices par M. Minko</w:t>
      </w:r>
    </w:p>
    <w:p>
      <w:pPr>
        <w:pStyle w:val="ListParagraph"/>
        <w:numPr>
          <w:ilvl w:val="0"/>
          <w:numId w:val="2"/>
        </w:numPr>
        <w:spacing w:after="60" w:before="60"/>
      </w:pPr>
      <w:r>
        <w:rPr>
          <w:rFonts w:ascii="Arial" w:cs="Arial" w:eastAsia="Arial" w:hAnsi="Arial"/>
          <w:b w:val="false"/>
          <w:bCs w:val="false"/>
          <w:color w:val="1A1A2E"/>
          <w:sz w:val="21"/>
          <w:szCs w:val="21"/>
        </w:rPr>
        <w:t xml:space="preserve">Messagerie asynchrone prof ↔ élève</w:t>
      </w:r>
    </w:p>
    <w:p>
      <w:pPr>
        <w:spacing w:after="60" w:before="60"/>
      </w:pPr>
      <w:r>
        <w:t xml:space="preserve"/>
      </w:r>
    </w:p>
    <w:p>
      <w:pPr>
        <w:pStyle w:val="Heading2"/>
        <w:spacing w:after="140" w:before="320"/>
      </w:pPr>
      <w:r>
        <w:rPr>
          <w:rFonts w:ascii="Arial" w:cs="Arial" w:eastAsia="Arial" w:hAnsi="Arial"/>
          <w:b/>
          <w:bCs/>
          <w:color w:val="1A3C5E"/>
          <w:sz w:val="26"/>
          <w:szCs w:val="26"/>
        </w:rPr>
        <w:t xml:space="preserve">7.3 — Fonctionnalités V2 (6–12 mois post-lancement)</w:t>
      </w:r>
    </w:p>
    <w:p>
      <w:pPr>
        <w:pStyle w:val="ListParagraph"/>
        <w:numPr>
          <w:ilvl w:val="0"/>
          <w:numId w:val="2"/>
        </w:numPr>
        <w:spacing w:after="60" w:before="60"/>
      </w:pPr>
      <w:r>
        <w:rPr>
          <w:rFonts w:ascii="Arial" w:cs="Arial" w:eastAsia="Arial" w:hAnsi="Arial"/>
          <w:b w:val="false"/>
          <w:bCs w:val="false"/>
          <w:color w:val="1A1A2E"/>
          <w:sz w:val="21"/>
          <w:szCs w:val="21"/>
        </w:rPr>
        <w:t xml:space="preserve">Intégration Daily.co iFrame pour cours live intégrés</w:t>
      </w:r>
    </w:p>
    <w:p>
      <w:pPr>
        <w:pStyle w:val="ListParagraph"/>
        <w:numPr>
          <w:ilvl w:val="0"/>
          <w:numId w:val="2"/>
        </w:numPr>
        <w:spacing w:after="60" w:before="60"/>
      </w:pPr>
      <w:r>
        <w:rPr>
          <w:rFonts w:ascii="Arial" w:cs="Arial" w:eastAsia="Arial" w:hAnsi="Arial"/>
          <w:b w:val="false"/>
          <w:bCs w:val="false"/>
          <w:color w:val="1A1A2E"/>
          <w:sz w:val="21"/>
          <w:szCs w:val="21"/>
        </w:rPr>
        <w:t xml:space="preserve">Coach IA textuel (réponses contextualisées aux erreurs de l'élève)</w:t>
      </w:r>
    </w:p>
    <w:p>
      <w:pPr>
        <w:pStyle w:val="ListParagraph"/>
        <w:numPr>
          <w:ilvl w:val="0"/>
          <w:numId w:val="2"/>
        </w:numPr>
        <w:spacing w:after="60" w:before="60"/>
      </w:pPr>
      <w:r>
        <w:rPr>
          <w:rFonts w:ascii="Arial" w:cs="Arial" w:eastAsia="Arial" w:hAnsi="Arial"/>
          <w:b w:val="false"/>
          <w:bCs w:val="false"/>
          <w:color w:val="1A1A2E"/>
          <w:sz w:val="21"/>
          <w:szCs w:val="21"/>
        </w:rPr>
        <w:t xml:space="preserve">Génération d'exercices paramétrés automatiques</w:t>
      </w:r>
    </w:p>
    <w:p>
      <w:pPr>
        <w:pStyle w:val="ListParagraph"/>
        <w:numPr>
          <w:ilvl w:val="0"/>
          <w:numId w:val="2"/>
        </w:numPr>
        <w:spacing w:after="60" w:before="60"/>
      </w:pPr>
      <w:r>
        <w:rPr>
          <w:rFonts w:ascii="Arial" w:cs="Arial" w:eastAsia="Arial" w:hAnsi="Arial"/>
          <w:b w:val="false"/>
          <w:bCs w:val="false"/>
          <w:color w:val="1A1A2E"/>
          <w:sz w:val="21"/>
          <w:szCs w:val="21"/>
        </w:rPr>
        <w:t xml:space="preserve">Prédiction score CE1D basée sur les performances par UAA</w:t>
      </w:r>
    </w:p>
    <w:p>
      <w:pPr>
        <w:pStyle w:val="ListParagraph"/>
        <w:numPr>
          <w:ilvl w:val="0"/>
          <w:numId w:val="2"/>
        </w:numPr>
        <w:spacing w:after="60" w:before="60"/>
      </w:pPr>
      <w:r>
        <w:rPr>
          <w:rFonts w:ascii="Arial" w:cs="Arial" w:eastAsia="Arial" w:hAnsi="Arial"/>
          <w:b w:val="false"/>
          <w:bCs w:val="false"/>
          <w:color w:val="1A1A2E"/>
          <w:sz w:val="21"/>
          <w:szCs w:val="21"/>
        </w:rPr>
        <w:t xml:space="preserve">Application mobile native React Native iOS/Android</w:t>
      </w:r>
    </w:p>
    <w:p>
      <w:r>
        <w:br w:type="page"/>
      </w:r>
    </w:p>
    <w:p>
      <w:pPr>
        <w:pBdr>
          <w:bottom w:val="single" w:color="E63946" w:sz="4" w:space="1"/>
        </w:pBdr>
        <w:spacing w:after="180" w:before="440"/>
      </w:pPr>
      <w:r>
        <w:rPr>
          <w:rFonts w:ascii="Arial" w:cs="Arial" w:eastAsia="Arial" w:hAnsi="Arial"/>
          <w:b/>
          <w:bCs/>
          <w:caps/>
          <w:color w:val="1A3C5E"/>
          <w:sz w:val="30"/>
          <w:szCs w:val="30"/>
        </w:rPr>
        <w:t xml:space="preserve">8. Sécurité et RGPD</w:t>
      </w:r>
    </w:p>
    <w:p>
      <w:pPr>
        <w:pStyle w:val="Heading2"/>
        <w:spacing w:after="140" w:before="320"/>
      </w:pPr>
      <w:r>
        <w:rPr>
          <w:rFonts w:ascii="Arial" w:cs="Arial" w:eastAsia="Arial" w:hAnsi="Arial"/>
          <w:b/>
          <w:bCs/>
          <w:color w:val="1A3C5E"/>
          <w:sz w:val="26"/>
          <w:szCs w:val="26"/>
        </w:rPr>
        <w:t xml:space="preserve">8.1 — Règles de sécurité Firestore</w:t>
      </w:r>
    </w:p>
    <w:p>
      <w:pPr>
        <w:pStyle w:val="ListParagraph"/>
        <w:numPr>
          <w:ilvl w:val="0"/>
          <w:numId w:val="2"/>
        </w:numPr>
        <w:spacing w:after="60" w:before="60"/>
      </w:pPr>
      <w:r>
        <w:rPr>
          <w:rFonts w:ascii="Arial" w:cs="Arial" w:eastAsia="Arial" w:hAnsi="Arial"/>
          <w:b w:val="false"/>
          <w:bCs w:val="false"/>
          <w:color w:val="1A1A2E"/>
          <w:sz w:val="21"/>
          <w:szCs w:val="21"/>
        </w:rPr>
        <w:t xml:space="preserve">Les élèves ne lisent QUE leurs propres données</w:t>
      </w:r>
    </w:p>
    <w:p>
      <w:pPr>
        <w:pStyle w:val="ListParagraph"/>
        <w:numPr>
          <w:ilvl w:val="0"/>
          <w:numId w:val="2"/>
        </w:numPr>
        <w:spacing w:after="60" w:before="60"/>
      </w:pPr>
      <w:r>
        <w:rPr>
          <w:rFonts w:ascii="Arial" w:cs="Arial" w:eastAsia="Arial" w:hAnsi="Arial"/>
          <w:b w:val="false"/>
          <w:bCs w:val="false"/>
          <w:color w:val="1A1A2E"/>
          <w:sz w:val="21"/>
          <w:szCs w:val="21"/>
        </w:rPr>
        <w:t xml:space="preserve">Les parents ne lisent QUE les données de l'élève lié</w:t>
      </w:r>
    </w:p>
    <w:p>
      <w:pPr>
        <w:pStyle w:val="ListParagraph"/>
        <w:numPr>
          <w:ilvl w:val="0"/>
          <w:numId w:val="2"/>
        </w:numPr>
        <w:spacing w:after="60" w:before="60"/>
      </w:pPr>
      <w:r>
        <w:rPr>
          <w:rFonts w:ascii="Arial" w:cs="Arial" w:eastAsia="Arial" w:hAnsi="Arial"/>
          <w:b w:val="false"/>
          <w:bCs w:val="false"/>
          <w:color w:val="1A1A2E"/>
          <w:sz w:val="21"/>
          <w:szCs w:val="21"/>
        </w:rPr>
        <w:t xml:space="preserve">M. Minko (admin) lit toutes les données des groupes qu'il gère</w:t>
      </w:r>
    </w:p>
    <w:p>
      <w:pPr>
        <w:pStyle w:val="ListParagraph"/>
        <w:numPr>
          <w:ilvl w:val="0"/>
          <w:numId w:val="2"/>
        </w:numPr>
        <w:spacing w:after="60" w:before="60"/>
      </w:pPr>
      <w:r>
        <w:rPr>
          <w:rFonts w:ascii="Arial" w:cs="Arial" w:eastAsia="Arial" w:hAnsi="Arial"/>
          <w:b w:val="false"/>
          <w:bCs w:val="false"/>
          <w:color w:val="1A1A2E"/>
          <w:sz w:val="21"/>
          <w:szCs w:val="21"/>
        </w:rPr>
        <w:t xml:space="preserve">Toutes les routes API sensibles passent par Firebase Functions — jamais côté client</w:t>
      </w:r>
    </w:p>
    <w:p>
      <w:pPr>
        <w:pStyle w:val="ListParagraph"/>
        <w:numPr>
          <w:ilvl w:val="0"/>
          <w:numId w:val="2"/>
        </w:numPr>
        <w:spacing w:after="60" w:before="60"/>
      </w:pPr>
      <w:r>
        <w:rPr>
          <w:rFonts w:ascii="Arial" w:cs="Arial" w:eastAsia="Arial" w:hAnsi="Arial"/>
          <w:b w:val="false"/>
          <w:bCs w:val="false"/>
          <w:color w:val="1A1A2E"/>
          <w:sz w:val="21"/>
          <w:szCs w:val="21"/>
        </w:rPr>
        <w:t xml:space="preserve">Clé API Anthropic ou tout secret : exclusivement côté Firebase Functions</w:t>
      </w:r>
    </w:p>
    <w:p>
      <w:pPr>
        <w:spacing w:after="60" w:before="60"/>
      </w:pPr>
      <w:r>
        <w:t xml:space="preserve"/>
      </w:r>
    </w:p>
    <w:p>
      <w:pPr>
        <w:pStyle w:val="Heading2"/>
        <w:spacing w:after="140" w:before="320"/>
      </w:pPr>
      <w:r>
        <w:rPr>
          <w:rFonts w:ascii="Arial" w:cs="Arial" w:eastAsia="Arial" w:hAnsi="Arial"/>
          <w:b/>
          <w:bCs/>
          <w:color w:val="1A3C5E"/>
          <w:sz w:val="26"/>
          <w:szCs w:val="26"/>
        </w:rPr>
        <w:t xml:space="preserve">8.2 — Données collectées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Donnée</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Collectée ?</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Justification</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Nom / prénom de l'élève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 NON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Remplacé par pseudo + avatar</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Email de l'élève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 NON (optionnel)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Uniquement pour reset mdp si souhaité</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Photo de l'élève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 NON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Remplacé par avatar</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Email du parent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 OUI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Adulte — notifications et rapports</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Résultats aux exercices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 OUI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Finalité pédagogique — base légale RGPD</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Temps de connexion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 OUI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Finalité pédagogique — base légale RGPD</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IP / géolocalisation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 NON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Non nécessaire à la finalité du service</w:t>
            </w:r>
          </w:p>
        </w:tc>
      </w:tr>
    </w:tbl>
    <w:p>
      <w:pPr>
        <w:spacing w:after="60" w:before="60"/>
      </w:pPr>
      <w:r>
        <w:t xml:space="preserve"/>
      </w:r>
    </w:p>
    <w:p>
      <w:pPr>
        <w:pBdr>
          <w:left w:val="single" w:color="E07B00" w:sz="8" w:space="4"/>
        </w:pBdr>
        <w:shd w:fill="FFF3CD" w:val="clear"/>
        <w:spacing w:after="140" w:before="140"/>
        <w:ind w:left="280" w:right="280"/>
      </w:pPr>
      <w:r>
        <w:rPr>
          <w:rFonts w:ascii="Arial" w:cs="Arial" w:eastAsia="Arial" w:hAnsi="Arial"/>
          <w:i w:val="false"/>
          <w:iCs w:val="false"/>
          <w:color w:val="1A1A2E"/>
          <w:sz w:val="20"/>
          <w:szCs w:val="20"/>
        </w:rPr>
        <w:t xml:space="preserve">Le développeur doit prévoir une page "Politique de confidentialité" et une page "Conditions d'utilisation" accessibles sans connexion. Ces pages doivent être rédigées par M. Minko avec l'aide d'un juriste avant le lancement commercial.</w:t>
      </w:r>
    </w:p>
    <w:p>
      <w:r>
        <w:br w:type="page"/>
      </w:r>
    </w:p>
    <w:p>
      <w:pPr>
        <w:pBdr>
          <w:bottom w:val="single" w:color="E63946" w:sz="4" w:space="1"/>
        </w:pBdr>
        <w:spacing w:after="180" w:before="440"/>
      </w:pPr>
      <w:r>
        <w:rPr>
          <w:rFonts w:ascii="Arial" w:cs="Arial" w:eastAsia="Arial" w:hAnsi="Arial"/>
          <w:b/>
          <w:bCs/>
          <w:caps/>
          <w:color w:val="1A3C5E"/>
          <w:sz w:val="30"/>
          <w:szCs w:val="30"/>
        </w:rPr>
        <w:t xml:space="preserve">9. Checklist de livraison MVP</w:t>
      </w:r>
    </w:p>
    <w:p>
      <w:pPr>
        <w:pStyle w:val="Heading2"/>
        <w:spacing w:after="140" w:before="320"/>
      </w:pPr>
      <w:r>
        <w:rPr>
          <w:rFonts w:ascii="Arial" w:cs="Arial" w:eastAsia="Arial" w:hAnsi="Arial"/>
          <w:b/>
          <w:bCs/>
          <w:color w:val="1A3C5E"/>
          <w:sz w:val="26"/>
          <w:szCs w:val="26"/>
        </w:rPr>
        <w:t xml:space="preserve">Critères d'acceptation avant mise en ligne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526"/>
        <w:gridCol w:w="2000"/>
      </w:tblGrid>
      <w:tr>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Critère</w:t>
            </w:r>
          </w:p>
        </w:tc>
        <w:tc>
          <w:tcPr>
            <w:tcBorders>
              <w:top w:val="single" w:color="CCCCCC" w:sz="1"/>
              <w:left w:val="single" w:color="CCCCCC" w:sz="1"/>
              <w:bottom w:val="single" w:color="CCCCCC" w:sz="1"/>
              <w:right w:val="single" w:color="CCCCCC" w:sz="1"/>
            </w:tcBorders>
            <w:shd w:fill="1A3C5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Statut à valider</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Un élève peut s'inscrire avec pseudo + avatar + mdp sans donner son nom réel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À tester</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Un élève peut se connecter, voir son dashboard et accéder au jeu CE1D en moins de 30 secondes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À tester</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 Minko peut créer un groupe, y ajouter des élèves et créer une séance live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À tester</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Le bouton "Rejoindre le cours" apparaît 5 min avant la séance et ouvre le lien Meet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À tester</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Un élève peut souscrire à un abonnement Premium via Mollie (Bancontact + carte)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À tester</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Un parent peut créer son compte, lier le profil élève et voir les statistiques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À tester</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 Minko peut uploader un PDF et le rendre visible à un groupe spécifique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À tester</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Les Security Rules Firestore empêchent un élève A de lire les données d'un élève B</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À tester</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La plateforme est installable en PWA sur Android et iOS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À tester</w:t>
            </w:r>
          </w:p>
        </w:tc>
      </w:tr>
      <w:tr>
        <w:tc>
          <w:tcPr>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Le XP est crédité correctement après une session de jeu CE1D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À tester</w:t>
            </w:r>
          </w:p>
        </w:tc>
      </w:tr>
    </w:tbl>
    <w:p>
      <w:pPr>
        <w:spacing w:after="60" w:before="60"/>
      </w:pPr>
      <w:r>
        <w:t xml:space="preserve"/>
      </w:r>
    </w:p>
    <w:p>
      <w:pPr>
        <w:spacing w:after="60" w:before="60"/>
      </w:pPr>
      <w:r>
        <w:t xml:space="preserve"/>
      </w:r>
    </w:p>
    <w:p>
      <w:pPr>
        <w:pBdr>
          <w:top w:val="single" w:color="E63946" w:sz="4"/>
        </w:pBdr>
        <w:spacing w:after="80" w:before="400"/>
        <w:jc w:val="center"/>
      </w:pPr>
      <w:r>
        <w:rPr>
          <w:rFonts w:ascii="Arial" w:cs="Arial" w:eastAsia="Arial" w:hAnsi="Arial"/>
          <w:b/>
          <w:bCs/>
          <w:color w:val="1A3C5E"/>
          <w:sz w:val="22"/>
          <w:szCs w:val="22"/>
        </w:rPr>
        <w:t xml:space="preserve">academy.mathslaclasse.com — mathslaclasse.com</w:t>
      </w:r>
    </w:p>
    <w:p>
      <w:pPr>
        <w:spacing w:after="0" w:before="0"/>
        <w:jc w:val="center"/>
      </w:pPr>
      <w:r>
        <w:rPr>
          <w:rFonts w:ascii="Arial" w:cs="Arial" w:eastAsia="Arial" w:hAnsi="Arial"/>
          <w:i/>
          <w:iCs/>
          <w:color w:val="888888"/>
          <w:sz w:val="18"/>
          <w:szCs w:val="18"/>
        </w:rPr>
        <w:t xml:space="preserve">Cahier des charges confidentiel — Léopold Minko © 2026 — v1.0</w:t>
      </w:r>
    </w:p>
    <w:sectPr>
      <w:pgSz w:w="11906" w:h="16838" w:orient="portrait"/>
      <w:pgMar w:top="1300" w:right="1100" w:bottom="13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C5E"/>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1A3C5E"/>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2026-06-16T17:36:35.603Z</dcterms:created>
  <dcterms:modified xsi:type="dcterms:W3CDTF">2026-06-16T17:36:35.618Z</dcterms:modified>
</cp:coreProperties>
</file>

<file path=docProps/custom.xml><?xml version="1.0" encoding="utf-8"?>
<Properties xmlns="http://schemas.openxmlformats.org/officeDocument/2006/custom-properties" xmlns:vt="http://schemas.openxmlformats.org/officeDocument/2006/docPropsVTypes"/>
</file>