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user/Kits/imagekit/img/README.md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8"/>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49"/>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49"/>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49"/>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49"/>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49"/>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49"/>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w:t>
      </w:r>
      <w:r>
        <w:t xml:space="preserve"> </w:t>
      </w:r>
      <w:r>
        <w:rPr>
          <w:rStyle w:val="VerbatimChar"/>
        </w:rPr>
        <w:t xml:space="preserve">Main_Layout (w, h)</w:t>
      </w:r>
      <w:r>
        <w:t xml:space="preserve"> </w:t>
      </w:r>
      <w:r>
        <w:t xml:space="preserve">(each control's place for a size: the layout's</w:t>
      </w:r>
      <w:r>
        <w:t xml:space="preserve"> </w:t>
      </w:r>
      <w:r>
        <w:t xml:space="preserve">rules made arithmetic) and</w:t>
      </w:r>
      <w:r>
        <w:t xml:space="preserve"> </w:t>
      </w:r>
      <w:r>
        <w:rPr>
          <w:rStyle w:val="VerbatimChar"/>
        </w:rPr>
        <w:t xml:space="preserve">Main_Run</w:t>
      </w:r>
      <w:r>
        <w:t xml:space="preserve">, the event loop that calls your SUBs. Plain BASIC: the app runs without</w:t>
      </w:r>
      <w:r>
        <w:t xml:space="preserve"> </w:t>
      </w:r>
      <w:r>
        <w:t xml:space="preserve">QBStudio.</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5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5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2026-10-05T14:45:11Z</dcterms:created>
  <dcterms:modified xsi:type="dcterms:W3CDTF">2026-10-05T14:45:11Z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