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/>
          <w:iCs/>
        </w:rPr>
        <w:t xml:space="preserve">Upstream merges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9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48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/>
          <w:iCs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48"/>
    <w:bookmarkEnd w:id="49"/>
    <w:bookmarkStart w:id="50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0"/>
    <w:bookmarkStart w:id="51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/>
          <w:bCs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/>
          <w:bCs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/>
          <w:bCs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/>
          <w:bCs/>
        </w:rPr>
        <w:t xml:space="preserve">FF_VOLUMES &lt;= 10</w:t>
      </w:r>
      <w:r>
        <w:rPr>
          <w:b/>
          <w:bCs/>
        </w:rPr>
        <w:t xml:space="preserve"> </w:t>
      </w:r>
      <w:r>
        <w:rPr>
          <w:b/>
          <w:bCs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/>
          <w:bCs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/>
          <w:bCs/>
        </w:rPr>
        <w:t xml:space="preserve">SCSI SYNCHRONIZE CACHE</w:t>
      </w:r>
      <w:r>
        <w:rPr>
          <w:b/>
          <w:bCs/>
        </w:rPr>
        <w:t xml:space="preserve"> </w:t>
      </w:r>
      <w:r>
        <w:rPr>
          <w:b/>
          <w:bCs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/>
          <w:bCs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1"/>
    <w:bookmarkStart w:id="52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/>
          <w:bCs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/>
          <w:bCs/>
        </w:rPr>
        <w:t xml:space="preserve">Not tested on a Pi 5 yet.</w:t>
      </w:r>
    </w:p>
    <w:bookmarkEnd w:id="52"/>
    <w:bookmarkStart w:id="53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/>
          <w:bCs/>
        </w:rPr>
        <w:t xml:space="preserve">Not tested on</w:t>
      </w:r>
      <w:r>
        <w:rPr>
          <w:b/>
          <w:bCs/>
        </w:rPr>
        <w:t xml:space="preserve"> </w:t>
      </w:r>
      <w:r>
        <w:rPr>
          <w:b/>
          <w:bCs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3"/>
    <w:bookmarkStart w:id="54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/>
          <w:bCs/>
        </w:rPr>
        <w:t xml:space="preserve">Switchable</w:t>
      </w:r>
      <w:r>
        <w:t xml:space="preserve"> </w:t>
      </w:r>
      <w:r>
        <w:t xml:space="preserve">(2026-10-10):</w:t>
      </w:r>
      <w:r>
        <w:t xml:space="preserve"> </w:t>
      </w:r>
      <w:r>
        <w:rPr>
          <w:rStyle w:val="VerbatimChar"/>
        </w:rPr>
        <w:t xml:space="preserve">C2DGraphics::s_bOnyxOpaque</w:t>
      </w:r>
      <w:r>
        <w:t xml:space="preserve"> </w:t>
      </w:r>
      <w:r>
        <w:t xml:space="preserve">(default TRUE), set from the kernel's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rPr>
          <w:rStyle w:val="VerbatimChar"/>
        </w:rPr>
        <w:t xml:space="preserve">opaque=</w:t>
      </w:r>
      <w:r>
        <w:t xml:space="preserve"> </w:t>
      </w:r>
      <w:r>
        <w:t xml:space="preserve">-- the tester found that the Pi 500's latest bootloader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(Raspberry Pi OS also works around it in software);</w:t>
      </w:r>
      <w:r>
        <w:t xml:space="preserve"> </w:t>
      </w:r>
      <w:r>
        <w:rPr>
          <w:rStyle w:val="VerbatimChar"/>
        </w:rPr>
        <w:t xml:space="preserve">opaque=0</w:t>
      </w:r>
      <w:r>
        <w:t xml:space="preserve"> </w:t>
      </w:r>
      <w:r>
        <w:t xml:space="preserve">skips the pass and</w:t>
      </w:r>
      <w:r>
        <w:t xml:space="preserve"> </w:t>
      </w:r>
      <w:r>
        <w:t xml:space="preserve">gives the direct mode back. The Display applet has the check box. Fork commit</w:t>
      </w:r>
      <w:r>
        <w:t xml:space="preserve"> </w:t>
      </w:r>
      <w:r>
        <w:rPr>
          <w:rStyle w:val="VerbatimChar"/>
        </w:rPr>
        <w:t xml:space="preserve">b47451c6</w:t>
      </w:r>
      <w:r>
        <w:t xml:space="preserve">.</w:t>
      </w:r>
      <w:r>
        <w:t xml:space="preserve"> </w:t>
      </w:r>
      <w:r>
        <w:rPr>
          <w:b/>
          <w:bCs/>
        </w:rPr>
        <w:t xml:space="preserve">Tested on a Pi 500 (2026-10-10): the desktop shows.</w:t>
      </w:r>
    </w:p>
    <w:bookmarkEnd w:id="54"/>
    <w:bookmarkStart w:id="55" w:name="Xbc59334efe595b8bb7c39661a2eb28019729b4a"/>
    <w:p>
      <w:pPr>
        <w:pStyle w:val="Heading2"/>
      </w:pPr>
      <w:r>
        <w:t xml:space="preserve">32. The Japanese keyboards' Ro and Yen keys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Japanese (JIS) keyboard -- the Raspberry Pi 500's and keyboard's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variant -- has two keys past the</w:t>
      </w:r>
      <w:r>
        <w:t xml:space="preserve"> </w:t>
      </w:r>
      <w:r>
        <w:t xml:space="preserve">layout table's 128 rows: Ro (</w:t>
      </w:r>
      <w:r>
        <w:rPr>
          <w:rStyle w:val="VerbatimChar"/>
        </w:rPr>
        <w:t xml:space="preserve">\ _</w:t>
      </w:r>
      <w:r>
        <w:t xml:space="preserve">, USB usage 0x87, International1) and Yen (</w:t>
      </w:r>
      <w:r>
        <w:rPr>
          <w:rStyle w:val="VerbatimChar"/>
        </w:rPr>
        <w:t xml:space="preserve">¥ |</w:t>
      </w:r>
      <w:r>
        <w:t xml:space="preserve">, 0x89, International3);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 </w:t>
      </w:r>
      <w:r>
        <w:t xml:space="preserve">dropped them.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lib/input/keymap.cpp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: 0x87 is taken at row 0x7D and 0x89 at 0x7E (Paste and</w:t>
      </w:r>
      <w:r>
        <w:t xml:space="preserve"> </w:t>
      </w:r>
      <w:r>
        <w:t xml:space="preserve">Find, which no layout maps), where</w:t>
      </w:r>
      <w:r>
        <w:t xml:space="preserve"> </w:t>
      </w:r>
      <w:r>
        <w:rPr>
          <w:rStyle w:val="VerbatimChar"/>
        </w:rPr>
        <w:t xml:space="preserve">SD:/etc/keymaps/JP.kmap</w:t>
      </w:r>
      <w:r>
        <w:t xml:space="preserve"> </w:t>
      </w:r>
      <w:r>
        <w:t xml:space="preserve">has them. The raw keys (</w:t>
      </w:r>
      <w:r>
        <w:rPr>
          <w:rStyle w:val="VerbatimChar"/>
        </w:rPr>
        <w:t xml:space="preserve">kapi_key_held</w:t>
      </w:r>
      <w:r>
        <w:t xml:space="preserve">, the games)</w:t>
      </w:r>
      <w:r>
        <w:t xml:space="preserve"> </w:t>
      </w:r>
      <w:r>
        <w:t xml:space="preserve">are unchanged. Not the keymap decoupling of §1 (its skill re-applies that one after an upstream merge: check this</w:t>
      </w:r>
      <w:r>
        <w:t xml:space="preserve"> </w:t>
      </w:r>
      <w:r>
        <w:t xml:space="preserve">fold is still there too). Fork commit</w:t>
      </w:r>
      <w:r>
        <w:t xml:space="preserve"> </w:t>
      </w:r>
      <w:r>
        <w:rPr>
          <w:rStyle w:val="VerbatimChar"/>
        </w:rPr>
        <w:t xml:space="preserve">9a9180ba</w:t>
      </w:r>
      <w:r>
        <w:t xml:space="preserve">.</w:t>
      </w:r>
      <w:r>
        <w:t xml:space="preserve"> </w:t>
      </w:r>
      <w:r>
        <w:rPr>
          <w:b/>
          <w:bCs/>
        </w:rPr>
        <w:t xml:space="preserve">Not tested on a Japanese keyboard yet.</w:t>
      </w:r>
    </w:p>
    <w:bookmarkEnd w:id="55"/>
    <w:bookmarkStart w:id="57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6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7"/>
    <w:bookmarkStart w:id="58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/>
          <w:bCs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/>
          <w:bCs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/>
          <w:bCs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58"/>
    <w:bookmarkStart w:id="5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2026-10-18T11:27:08Z</dcterms:created>
  <dcterms:modified xsi:type="dcterms:W3CDTF">2026-10-18T11:27:08Z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