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19,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pStyle w:val="Compact"/>
        <w:numPr>
          <w:ilvl w:val="0"/>
          <w:numId w:val="1001"/>
        </w:numPr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pStyle w:val="Compact"/>
        <w:numPr>
          <w:ilvl w:val="0"/>
          <w:numId w:val="1001"/>
        </w:numPr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GPIOKit</w:t>
            </w:r>
          </w:p>
        </w:tc>
        <w:tc>
          <w:tcPr/>
          <w:p>
            <w:pPr>
              <w:pStyle w:val="Compac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GameKit</w:t>
            </w:r>
          </w:p>
        </w:tc>
        <w:tc>
          <w:tcPr/>
          <w:p>
            <w:pPr>
              <w:pStyle w:val="Compac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/>
          <w:bCs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/>
          <w:bCs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/>
          <w:bCs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/>
          <w:iCs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/>
          <w:bCs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/>
          <w:bCs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/>
          <w:bCs/>
        </w:rPr>
        <w:t xml:space="preserve">»</w:t>
      </w:r>
      <w:r>
        <w:t xml:space="preserve">),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/>
          <w:bCs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/>
          <w:bCs/>
        </w:rPr>
        <w:t xml:space="preserve">type</w:t>
      </w:r>
      <w:r>
        <w:t xml:space="preserve">, the</w:t>
      </w:r>
      <w:r>
        <w:t xml:space="preserve"> </w:t>
      </w:r>
      <w:r>
        <w:rPr>
          <w:b/>
          <w:bCs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/>
          <w:bCs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/>
          <w:bCs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/>
          <w:bCs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/>
          <w:bCs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/>
          <w:bCs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/>
          <w:bCs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/>
          <w:bCs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screen at the size of the app in front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 </w:t>
      </w:r>
      <w:r>
        <w:rPr>
          <w:rStyle w:val="VerbatimChar"/>
        </w:rPr>
        <w:t xml:space="preserve">display_follow</w:t>
      </w:r>
      <w:r>
        <w:t xml:space="preserve">, 2026-10-26): what the console's home and</w:t>
      </w:r>
      <w:r>
        <w:t xml:space="preserve"> </w:t>
      </w:r>
      <w:r>
        <w:t xml:space="preserve">the pocket shell both do -- an app's own size while it is in front (its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console.ini</w:t>
      </w:r>
      <w:r>
        <w:t xml:space="preserve">, what it asked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display_game_ask</w:t>
      </w:r>
      <w:r>
        <w:t xml:space="preserve">), the system's again at home. A shell keeps one</w:t>
      </w:r>
      <w:r>
        <w:t xml:space="preserve"> </w:t>
      </w:r>
      <w:r>
        <w:rPr>
          <w:rStyle w:val="VerbatimChar"/>
        </w:rPr>
        <w:t xml:space="preserve">struct display_follow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display_follow 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display_follow_init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"pocketshell"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display_follow_launch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"cosmozoom"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opening it: its size now, before it reads the screen's</w:t>
      </w:r>
      <w:r>
        <w:br/>
      </w:r>
      <w:r>
        <w:rPr>
          <w:rStyle w:val="NormalTok"/>
        </w:rPr>
        <w:t xml:space="preserve">display_follow_ask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SHELL_MSG_SCREEN received</w:t>
      </w:r>
      <w:r>
        <w:br/>
      </w:r>
      <w:r>
        <w:rPr>
          <w:rStyle w:val="NormalTok"/>
        </w:rPr>
        <w:t xml:space="preserve">display_follow_tick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every 0.1 s: the app in front ("" at home), the programs running</w:t>
      </w:r>
    </w:p>
    <w:p>
      <w:pPr>
        <w:pStyle w:val="FirstParagraph"/>
      </w:pPr>
      <w:r>
        <w:rPr>
          <w:b/>
          <w:bCs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 / _CLIPBOARD)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/>
          <w:bCs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microphone</w:t>
      </w:r>
      <w:r>
        <w:t xml:space="preserve"> </w:t>
      </w:r>
      <w:r>
        <w:t xml:space="preserve">(the one chosen in Control Panel ▸ Sound: USB or I2S): mono, 16 bits, at the rate you ask.</w:t>
      </w:r>
      <w:r>
        <w:t xml:space="preserve"> </w:t>
      </w:r>
      <w:r>
        <w:t xml:space="preserve">One program records at a time.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ak_in_open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0: another program records, -1: no microphone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ak_in_read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never waits: 0 = nothing yet, -1 = gone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level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ak_in_peak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0..32767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... ak_wav_begin / ak_wav_write to keep it ... */</w:t>
      </w:r>
      <w:r>
        <w:br/>
      </w:r>
      <w:r>
        <w:rPr>
          <w:rStyle w:val="NormalTok"/>
        </w:rPr>
        <w:t xml:space="preserve">    ak_in_close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48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/>
          <w:bCs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/>
          <w:bCs/>
        </w:rPr>
        <w:t xml:space="preserve">The levels are</w:t>
      </w:r>
      <w:r>
        <w:rPr>
          <w:b/>
          <w:bCs/>
        </w:rPr>
        <w:t xml:space="preserve"> </w:t>
      </w:r>
      <w:r>
        <w:rPr>
          <w:b/>
          <w:bCs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/>
          <w:bCs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).</w:t>
      </w:r>
    </w:p>
    <w:bookmarkEnd w:id="48"/>
    <w:bookmarkStart w:id="49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/>
          <w:bCs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/>
          <w:bCs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/>
          <w:bCs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/>
          <w:bCs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49"/>
    <w:bookmarkStart w:id="50" w:name="Xc3fd1e06d490e8b4a1e1da3540f0e1d50638f17"/>
    <w:p>
      <w:pPr>
        <w:pStyle w:val="Heading2"/>
      </w:pPr>
      <w:r>
        <w:t xml:space="preserve">14. InputKit — the keyboard and the gamepads as one input</w:t>
      </w:r>
    </w:p>
    <w:p>
      <w:pPr>
        <w:pStyle w:val="FirstParagraph"/>
      </w:pPr>
      <w:r>
        <w:rPr>
          <w:rStyle w:val="VerbatimChar"/>
        </w:rPr>
        <w:t xml:space="preserve">#include "inputkit/inputkit.h"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lib/inputkit.imp.a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lib/inputkit.imp_c.a</w:t>
      </w:r>
      <w:r>
        <w:t xml:space="preserve"> </w:t>
      </w:r>
      <w:r>
        <w:t xml:space="preserve">(C). Reference:</w:t>
      </w:r>
      <w:r>
        <w:t xml:space="preserve"> </w:t>
      </w:r>
      <w:r>
        <w:rPr>
          <w:rStyle w:val="VerbatimChar"/>
        </w:rPr>
        <w:t xml:space="preserve">docs/21-INPUTKIT.md</w:t>
      </w:r>
      <w:r>
        <w:t xml:space="preserve">.</w:t>
      </w:r>
    </w:p>
    <w:p>
      <w:pPr>
        <w:pStyle w:val="BodyText"/>
      </w:pPr>
      <w:r>
        <w:t xml:space="preserve">A program asks for an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IN_UP</w:t>
      </w:r>
      <w:r>
        <w:t xml:space="preserve">,</w:t>
      </w:r>
      <w:r>
        <w:t xml:space="preserve"> </w:t>
      </w:r>
      <w:r>
        <w:rPr>
          <w:rStyle w:val="VerbatimChar"/>
        </w:rPr>
        <w:t xml:space="preserve">IN_ACCEPT</w:t>
      </w:r>
      <w:r>
        <w:t xml:space="preserve">,</w:t>
      </w:r>
      <w:r>
        <w:t xml:space="preserve"> </w:t>
      </w:r>
      <w:r>
        <w:rPr>
          <w:rStyle w:val="VerbatimChar"/>
        </w:rPr>
        <w:t xml:space="preserve">IN_NEXT</w:t>
      </w:r>
      <w:r>
        <w:t xml:space="preserve">... — never for "the arrow key or the D-pad".</w:t>
      </w:r>
      <w:r>
        <w:t xml:space="preserve"> </w:t>
      </w:r>
      <w:r>
        <w:t xml:space="preserve">Each action has its</w:t>
      </w:r>
      <w:r>
        <w:t xml:space="preserve"> </w:t>
      </w:r>
      <w:r>
        <w:rPr>
          <w:b/>
          <w:bCs/>
        </w:rPr>
        <w:t xml:space="preserve">sources</w:t>
      </w:r>
      <w:r>
        <w:t xml:space="preserve">, keys (with their modifiers) and pad buttons, in one file,</w:t>
      </w:r>
      <w:r>
        <w:t xml:space="preserve"> </w:t>
      </w:r>
      <w:r>
        <w:rPr>
          <w:rStyle w:val="VerbatimChar"/>
          <w:b/>
          <w:bCs/>
        </w:rPr>
        <w:t xml:space="preserve">SD:/etc/input.ini</w:t>
      </w:r>
      <w:r>
        <w:t xml:space="preserve"> </w:t>
      </w:r>
      <w:r>
        <w:t xml:space="preserve">(two sections,</w:t>
      </w:r>
      <w:r>
        <w:t xml:space="preserve"> </w:t>
      </w:r>
      <w:r>
        <w:rPr>
          <w:rStyle w:val="VerbatimChar"/>
        </w:rPr>
        <w:t xml:space="preserve">[keys]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[pad]</w:t>
      </w:r>
      <w:r>
        <w:t xml:space="preserve">; without the file, or for what it does not say, the defaults):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pad</w:t>
            </w:r>
          </w:p>
        </w:tc>
        <w:tc>
          <w:tcPr/>
          <w:p>
            <w:pPr>
              <w:pStyle w:val="Compact"/>
            </w:pPr>
            <w:r>
              <w:t xml:space="preserve">what it is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the arrows</w:t>
            </w:r>
          </w:p>
        </w:tc>
        <w:tc>
          <w:tcPr/>
          <w:p>
            <w:pPr>
              <w:pStyle w:val="Compact"/>
            </w:pPr>
            <w:r>
              <w:t xml:space="preserve">the D-pad (and the left stick)</w:t>
            </w:r>
          </w:p>
        </w:tc>
        <w:tc>
          <w:tcPr/>
          <w:p>
            <w:pPr>
              <w:pStyle w:val="Compact"/>
            </w:pPr>
            <w:r>
              <w:t xml:space="preserve">the focus, the caret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open, confirm, 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</w:t>
            </w:r>
          </w:p>
        </w:tc>
        <w:tc>
          <w:tcPr/>
          <w:p>
            <w:pPr>
              <w:pStyle w:val="Compact"/>
            </w:pPr>
            <w:r>
              <w:t xml:space="preserve">Esc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cancel, close,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alt1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the second action: close the chosen app, remove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alt2</w:t>
            </w:r>
          </w:p>
        </w:tc>
        <w:tc>
          <w:tcPr/>
          <w:p>
            <w:pPr>
              <w:pStyle w:val="Compact"/>
            </w:pPr>
            <w:r>
              <w:t xml:space="preserve">Shift+F10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the options: a context menu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Ctrl+Page Up, Ctrl+Shift+Tab / Ctrl+Page Down, Ctrl+Tab</w:t>
            </w:r>
          </w:p>
        </w:tc>
        <w:tc>
          <w:tcPr/>
          <w:p>
            <w:pPr>
              <w:pStyle w:val="Compact"/>
            </w:pPr>
            <w:r>
              <w:t xml:space="preserve">L / R</w:t>
            </w:r>
          </w:p>
        </w:tc>
        <w:tc>
          <w:tcPr/>
          <w:p>
            <w:pPr>
              <w:pStyle w:val="Compact"/>
            </w:pPr>
            <w:r>
              <w:t xml:space="preserve">the tab, the category, the section before / after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app's menus (PocketUI's CMD key is the server's 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Ctrl+Esc</w:t>
            </w:r>
          </w:p>
        </w:tc>
        <w:tc>
          <w:tcPr/>
          <w:p>
            <w:pPr>
              <w:pStyle w:val="Compact"/>
            </w:pPr>
            <w:r>
              <w:t xml:space="preserve">the middle button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rPr>
                <w:rStyle w:val="VerbatimChar"/>
              </w:rPr>
              <w:t xml:space="preserve">l2</w:t>
            </w:r>
            <w:r>
              <w:t xml:space="preserve"> </w:t>
            </w:r>
            <w:r>
              <w:rPr>
                <w:rStyle w:val="VerbatimChar"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Start, Select, L2, R2</w:t>
            </w:r>
          </w:p>
        </w:tc>
        <w:tc>
          <w:tcPr/>
          <w:p>
            <w:pPr>
              <w:pStyle w:val="Compact"/>
            </w:pPr>
            <w:r>
              <w:t xml:space="preserve">a game's</w:t>
            </w:r>
          </w:p>
        </w:tc>
      </w:tr>
    </w:tbl>
    <w:p>
      <w:pPr>
        <w:pStyle w:val="BodyText"/>
      </w:pPr>
      <w:r>
        <w:t xml:space="preserve">Which raw button of a given pad model is "A" stays</w:t>
      </w:r>
      <w:r>
        <w:t xml:space="preserve"> </w:t>
      </w:r>
      <w:r>
        <w:rPr>
          <w:rStyle w:val="VerbatimChar"/>
          <w:b/>
          <w:bCs/>
        </w:rPr>
        <w:t xml:space="preserve">gamepad.h</w:t>
      </w:r>
      <w:r>
        <w:t xml:space="preserve">'s business (</w:t>
      </w:r>
      <w:r>
        <w:rPr>
          <w:rStyle w:val="VerbatimChar"/>
        </w:rPr>
        <w:t xml:space="preserve">SD:/etc/gamepad.ini</w:t>
      </w:r>
      <w:r>
        <w:t xml:space="preserve">, the Control</w:t>
      </w:r>
      <w:r>
        <w:t xml:space="preserve"> </w:t>
      </w:r>
      <w:r>
        <w:t xml:space="preserve">Panel's Gamepad applet): InputKit is built on it, and the emulators that still read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Two ways to read, for two kinds of programs: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events</w:t>
      </w:r>
      <w:r>
        <w:t xml:space="preserve">, for an interface —</w:t>
      </w:r>
      <w:r>
        <w:t xml:space="preserve"> </w:t>
      </w:r>
      <w:r>
        <w:rPr>
          <w:rStyle w:val="VerbatimChar"/>
        </w:rPr>
        <w:t xml:space="preserve">in_poll</w:t>
      </w:r>
      <w:r>
        <w:t xml:space="preserve"> </w:t>
      </w:r>
      <w:r>
        <w:t xml:space="preserve">gives the pads' actions</w:t>
      </w:r>
      <w:r>
        <w:t xml:space="preserve"> </w:t>
      </w:r>
      <w:r>
        <w:rPr>
          <w:i/>
          <w:iCs/>
        </w:rPr>
        <w:t xml:space="preserve">pressed</w:t>
      </w:r>
      <w:r>
        <w:t xml:space="preserve">,</w:t>
      </w:r>
      <w:r>
        <w:t xml:space="preserve"> </w:t>
      </w:r>
      <w:r>
        <w:rPr>
          <w:i/>
          <w:iCs/>
        </w:rPr>
        <w:t xml:space="preserve">repeated</w:t>
      </w:r>
      <w:r>
        <w:t xml:space="preserve"> </w:t>
      </w:r>
      <w:r>
        <w:t xml:space="preserve">(the directions, at the</w:t>
      </w:r>
      <w:r>
        <w:t xml:space="preserve"> </w:t>
      </w:r>
      <w:r>
        <w:t xml:space="preserve">keyboard's cadence) and</w:t>
      </w:r>
      <w:r>
        <w:t xml:space="preserve"> </w:t>
      </w:r>
      <w:r>
        <w:rPr>
          <w:i/>
          <w:iCs/>
        </w:rPr>
        <w:t xml:space="preserve">released</w:t>
      </w:r>
      <w:r>
        <w:t xml:space="preserve">, each saying its source (so a hint shows the right glyph:</w:t>
      </w:r>
      <w:r>
        <w:t xml:space="preserve"> </w:t>
      </w:r>
      <w:r>
        <w:rPr>
          <w:rStyle w:val="VerbatimChar"/>
        </w:rPr>
        <w:t xml:space="preserve">in_binding</w:t>
      </w:r>
      <w:r>
        <w:t xml:space="preserve">); a key</w:t>
      </w:r>
      <w:r>
        <w:t xml:space="preserve"> </w:t>
      </w:r>
      <w:r>
        <w:t xml:space="preserve">the program received becomes its action with</w:t>
      </w:r>
      <w:r>
        <w:t xml:space="preserve"> </w:t>
      </w:r>
      <w:r>
        <w:rPr>
          <w:rStyle w:val="VerbatimChar"/>
        </w:rPr>
        <w:t xml:space="preserve">in_key_action (key, kapi_get_modifiers ())</w:t>
      </w:r>
      <w:r>
        <w:t xml:space="preserve">. Only the program that</w:t>
      </w:r>
      <w:r>
        <w:t xml:space="preserve"> </w:t>
      </w:r>
      <w:r>
        <w:t xml:space="preserve">has the keys gets a pad's events: a background app never moves;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</w:t>
      </w:r>
      <w:r>
        <w:t xml:space="preserve">, for a game —</w:t>
      </w:r>
      <w:r>
        <w:t xml:space="preserve"> </w:t>
      </w:r>
      <w:r>
        <w:rPr>
          <w:rStyle w:val="VerbatimChar"/>
        </w:rPr>
        <w:t xml:space="preserve">in_state (player, &amp;st)</w:t>
      </w:r>
      <w:r>
        <w:t xml:space="preserve">: the actions held now (</w:t>
      </w:r>
      <w:r>
        <w:rPr>
          <w:rStyle w:val="VerbatimChar"/>
        </w:rPr>
        <w:t xml:space="preserve">st.held &amp; IN_BIT (IN_ACCEPT)</w:t>
      </w:r>
      <w:r>
        <w:t xml:space="preserve">), the</w:t>
      </w:r>
      <w:r>
        <w:t xml:space="preserve"> </w:t>
      </w:r>
      <w:r>
        <w:t xml:space="preserve">sticks, per player; player 0 also reads the keyboard's held keys. A program that reads the state</w:t>
      </w:r>
      <w:r>
        <w:t xml:space="preserve"> </w:t>
      </w:r>
      <w:r>
        <w:rPr>
          <w:b/>
          <w:bCs/>
        </w:rPr>
        <w:t xml:space="preserve">owns the pad</w:t>
      </w:r>
      <w:r>
        <w:t xml:space="preserve"> </w:t>
      </w:r>
      <w:r>
        <w:t xml:space="preserve">(</w:t>
      </w:r>
      <w:r>
        <w:rPr>
          <w:rStyle w:val="VerbatimChar"/>
        </w:rPr>
        <w:t xml:space="preserve">in_claimed</w:t>
      </w:r>
      <w:r>
        <w:t xml:space="preserve">): the interface's navigation leaves it alone.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"inputkit/inputkit.h"</w:t>
      </w:r>
      <w:r>
        <w:br/>
      </w:r>
      <w:r>
        <w:br/>
      </w:r>
      <w:r>
        <w:rPr>
          <w:rStyle w:val="CommentTok"/>
        </w:rPr>
        <w:t xml:space="preserve">// an interface with its own loop: the pad and the keys through the same switch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IN_LEFT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move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IN_RIGHT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move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IN_ACCEPT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open_chosen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IN_BACK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close_me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IN_NEXT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next_page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in_key_action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... each turn: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in_event ev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IN_RELEASE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action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a game: the state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in_state st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in_state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IN_BIT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IN_LEFT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IN_BIT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IN_ACCEPT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jump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UIKit app writes none of this</w:t>
      </w:r>
      <w:r>
        <w:t xml:space="preserve">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its navigation from InputKit (docs/03 §5.10.8) — the pad's</w:t>
      </w:r>
      <w:r>
        <w:t xml:space="preserve"> </w:t>
      </w:r>
      <w:r>
        <w:t xml:space="preserve">directions, A, B and X act as the arrows, Enter, Esc and Delete on the focused control, L / R step the window's</w:t>
      </w:r>
      <w:r>
        <w:t xml:space="preserve"> </w:t>
      </w:r>
      <w:r>
        <w:t xml:space="preserve">tabs, Y is the context menu. Text is not InputKit's: characters keep coming as keys.</w:t>
      </w:r>
    </w:p>
    <w:bookmarkEnd w:id="50"/>
    <w:bookmarkStart w:id="53" w:name="Xe81979b63a38b0279ef3a5c63251be0bb101d27"/>
    <w:p>
      <w:pPr>
        <w:pStyle w:val="Heading2"/>
      </w:pPr>
      <w:r>
        <w:t xml:space="preserve">15.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1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1"/>
    <w:bookmarkStart w:id="52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5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5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5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2"/>
    <w:bookmarkEnd w:id="53"/>
    <w:bookmarkStart w:id="54" w:name="X7606924291e8bf71f69dcb12fcf6ce470229685"/>
    <w:p>
      <w:pPr>
        <w:pStyle w:val="Heading2"/>
      </w:pPr>
      <w:r>
        <w:t xml:space="preserve">16.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</w:pPr>
            <w:r>
              <w:t xml:space="preserve">GameKit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microphone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ak_in_open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2026-10-27T14:50:36Z</dcterms:created>
  <dcterms:modified xsi:type="dcterms:W3CDTF">2026-10-27T14:50:36Z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