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32A" w:rsidRDefault="00C7564F">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TOPIC: DETERMINANTS OF NURSES' ADHERENCE TO PATIENT SAFETY</w:t>
      </w:r>
    </w:p>
    <w:p w:rsidR="000B232A" w:rsidRDefault="00C7564F">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PROTOCOLS IN THE MALE MEDICAL  WARD AT MAKINDU SUB-COUNTY  HOSPITAL</w:t>
      </w: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C7564F">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STEPHANEY KOMBO</w:t>
      </w: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C7564F">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D/NURS/23044/1716</w:t>
      </w: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C7564F">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DEPARTMENT: NURSING DEPARTMENT</w:t>
      </w: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C7564F">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 RESEARCH PROPOSAL SUBMITTED TO KENYA MEDICAL COLLEGE IN PARTIAL FULFILLMENT OF THE REQUIREMENTS FOR THE AWARD OF DIPLOMA IN NURSING DEPARTMENT.</w:t>
      </w: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0B232A">
      <w:pPr>
        <w:spacing w:line="360" w:lineRule="auto"/>
        <w:jc w:val="center"/>
        <w:rPr>
          <w:rFonts w:ascii="Times New Roman" w:eastAsia="Times New Roman" w:hAnsi="Times New Roman" w:cs="Times New Roman"/>
          <w:b/>
        </w:rPr>
      </w:pPr>
    </w:p>
    <w:p w:rsidR="000B232A" w:rsidRDefault="00C7564F">
      <w:pPr>
        <w:spacing w:line="360" w:lineRule="auto"/>
        <w:jc w:val="center"/>
        <w:rPr>
          <w:rFonts w:ascii="Times New Roman" w:eastAsia="Times New Roman" w:hAnsi="Times New Roman" w:cs="Times New Roman"/>
        </w:rPr>
        <w:sectPr w:rsidR="000B232A">
          <w:footerReference w:type="default" r:id="rId9"/>
          <w:pgSz w:w="11907" w:h="16839"/>
          <w:pgMar w:top="1440" w:right="1440" w:bottom="1440" w:left="1440" w:header="708" w:footer="708" w:gutter="0"/>
          <w:pgNumType w:start="1"/>
          <w:cols w:space="720"/>
          <w:titlePg/>
        </w:sectPr>
      </w:pPr>
      <w:r>
        <w:rPr>
          <w:rFonts w:ascii="Times New Roman" w:eastAsia="Times New Roman" w:hAnsi="Times New Roman" w:cs="Times New Roman"/>
          <w:b/>
        </w:rPr>
        <w:t>SUBMISSION DATE; JULY 2025</w:t>
      </w:r>
      <w:r>
        <w:br w:type="page"/>
      </w:r>
    </w:p>
    <w:p w:rsidR="000B232A" w:rsidRDefault="00C7564F" w:rsidP="00C7564F">
      <w:pPr>
        <w:pStyle w:val="Heading1"/>
        <w:rPr>
          <w:rFonts w:ascii="Times New Roman" w:eastAsia="Times New Roman" w:hAnsi="Times New Roman" w:cs="Times New Roman"/>
          <w:b/>
          <w:color w:val="000000"/>
          <w:sz w:val="24"/>
          <w:szCs w:val="24"/>
        </w:rPr>
      </w:pPr>
      <w:bookmarkStart w:id="0" w:name="_Toc207210837"/>
      <w:r>
        <w:rPr>
          <w:rFonts w:ascii="Times New Roman" w:eastAsia="Times New Roman" w:hAnsi="Times New Roman" w:cs="Times New Roman"/>
          <w:b/>
          <w:color w:val="000000"/>
          <w:sz w:val="24"/>
          <w:szCs w:val="24"/>
        </w:rPr>
        <w:lastRenderedPageBreak/>
        <w:t>DECLARATION</w:t>
      </w:r>
      <w:bookmarkEnd w:id="0"/>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proposal is my original work and has not been presented for a diploma in any other </w:t>
      </w: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Institution.</w:t>
      </w:r>
    </w:p>
    <w:p w:rsidR="000B232A" w:rsidRDefault="000B232A">
      <w:pPr>
        <w:spacing w:line="360" w:lineRule="auto"/>
        <w:rPr>
          <w:rFonts w:ascii="Times New Roman" w:eastAsia="Times New Roman" w:hAnsi="Times New Roman" w:cs="Times New Roman"/>
        </w:rPr>
      </w:pP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Signature _________________ Date______________</w:t>
      </w:r>
    </w:p>
    <w:p w:rsidR="000B232A" w:rsidRDefault="000B232A">
      <w:pPr>
        <w:spacing w:line="360" w:lineRule="auto"/>
        <w:rPr>
          <w:rFonts w:ascii="Times New Roman" w:eastAsia="Times New Roman" w:hAnsi="Times New Roman" w:cs="Times New Roman"/>
        </w:rPr>
      </w:pP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b/>
        </w:rPr>
        <w:t>Name</w:t>
      </w:r>
      <w:r>
        <w:rPr>
          <w:rFonts w:ascii="Times New Roman" w:eastAsia="Times New Roman" w:hAnsi="Times New Roman" w:cs="Times New Roman"/>
        </w:rPr>
        <w:t xml:space="preserve">; Stephanie Kombo </w:t>
      </w:r>
    </w:p>
    <w:p w:rsidR="000B232A" w:rsidRDefault="000B232A">
      <w:pPr>
        <w:spacing w:line="360" w:lineRule="auto"/>
        <w:rPr>
          <w:rFonts w:ascii="Times New Roman" w:eastAsia="Times New Roman" w:hAnsi="Times New Roman" w:cs="Times New Roman"/>
        </w:rPr>
      </w:pP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b/>
        </w:rPr>
        <w:t>Admission Number;</w:t>
      </w:r>
      <w:r>
        <w:rPr>
          <w:rFonts w:ascii="Times New Roman" w:eastAsia="Times New Roman" w:hAnsi="Times New Roman" w:cs="Times New Roman"/>
        </w:rPr>
        <w:t xml:space="preserve"> D/NURS/23044/1716</w:t>
      </w: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Default="000B232A">
      <w:pPr>
        <w:spacing w:line="360" w:lineRule="auto"/>
        <w:rPr>
          <w:rFonts w:ascii="Times New Roman" w:eastAsia="Times New Roman" w:hAnsi="Times New Roman" w:cs="Times New Roman"/>
          <w:b/>
        </w:rPr>
      </w:pPr>
    </w:p>
    <w:p w:rsidR="000B232A" w:rsidRPr="00C7564F" w:rsidRDefault="00C7564F" w:rsidP="00C7564F">
      <w:pPr>
        <w:pStyle w:val="Heading1"/>
        <w:rPr>
          <w:rFonts w:ascii="Times New Roman" w:eastAsia="Times New Roman" w:hAnsi="Times New Roman" w:cs="Times New Roman"/>
          <w:b/>
          <w:color w:val="auto"/>
          <w:sz w:val="24"/>
          <w:szCs w:val="24"/>
        </w:rPr>
      </w:pPr>
      <w:bookmarkStart w:id="1" w:name="_Toc207210838"/>
      <w:r w:rsidRPr="00C7564F">
        <w:rPr>
          <w:rFonts w:ascii="Times New Roman" w:eastAsia="Times New Roman" w:hAnsi="Times New Roman" w:cs="Times New Roman"/>
          <w:b/>
          <w:color w:val="auto"/>
          <w:sz w:val="24"/>
          <w:szCs w:val="24"/>
        </w:rPr>
        <w:lastRenderedPageBreak/>
        <w:t>Supervisor approval</w:t>
      </w:r>
      <w:bookmarkEnd w:id="1"/>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This project has been submitted for review with my approval as the college supervisor.</w:t>
      </w: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Signature _________________ Date; ______________.</w:t>
      </w: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Madam Emmah Nthei.</w:t>
      </w: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Lecturer,Nursing Department</w:t>
      </w: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Kenya Medical Training Collage.</w:t>
      </w: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b/>
        </w:rPr>
      </w:pPr>
    </w:p>
    <w:p w:rsidR="000B232A" w:rsidRDefault="00C7564F">
      <w:pPr>
        <w:spacing w:line="360" w:lineRule="auto"/>
        <w:rPr>
          <w:rFonts w:ascii="Times New Roman" w:eastAsia="Times New Roman" w:hAnsi="Times New Roman" w:cs="Times New Roman"/>
        </w:rPr>
      </w:pPr>
      <w:r>
        <w:br w:type="page"/>
      </w:r>
    </w:p>
    <w:sdt>
      <w:sdtPr>
        <w:id w:val="966244365"/>
        <w:docPartObj>
          <w:docPartGallery w:val="Table of Contents"/>
          <w:docPartUnique/>
        </w:docPartObj>
      </w:sdtPr>
      <w:sdtEndPr>
        <w:rPr>
          <w:rFonts w:ascii="Aptos" w:eastAsia="Aptos" w:hAnsi="Aptos" w:cs="Aptos"/>
          <w:b/>
          <w:bCs/>
          <w:noProof/>
          <w:color w:val="auto"/>
          <w:sz w:val="24"/>
          <w:szCs w:val="24"/>
          <w:lang w:val=""/>
        </w:rPr>
      </w:sdtEndPr>
      <w:sdtContent>
        <w:p w:rsidR="00855BCA" w:rsidRDefault="00855BCA">
          <w:pPr>
            <w:pStyle w:val="TOCHeading"/>
          </w:pPr>
          <w:r>
            <w:t>Contents</w:t>
          </w:r>
        </w:p>
        <w:p w:rsidR="00855BCA" w:rsidRDefault="00855BCA">
          <w:pPr>
            <w:pStyle w:val="TOC2"/>
            <w:tabs>
              <w:tab w:val="right" w:leader="dot" w:pos="9017"/>
            </w:tabs>
            <w:rPr>
              <w:rFonts w:asciiTheme="minorHAnsi" w:eastAsiaTheme="minorEastAsia" w:hAnsiTheme="minorHAnsi" w:cstheme="minorBidi"/>
              <w:noProof/>
              <w:sz w:val="22"/>
              <w:szCs w:val="22"/>
              <w:lang w:val="en-US"/>
            </w:rPr>
          </w:pPr>
          <w:r>
            <w:rPr>
              <w:rFonts w:ascii="Times New Roman" w:eastAsia="Times New Roman" w:hAnsi="Times New Roman" w:cs="Times New Roman"/>
              <w:bCs/>
              <w:noProof/>
            </w:rPr>
            <w:fldChar w:fldCharType="begin"/>
          </w:r>
          <w:r>
            <w:rPr>
              <w:rFonts w:ascii="Times New Roman" w:eastAsia="Times New Roman" w:hAnsi="Times New Roman" w:cs="Times New Roman"/>
              <w:bCs/>
              <w:noProof/>
            </w:rPr>
            <w:instrText xml:space="preserve"> TOC \o "3-3" \h \z \t "Heading 1,2,Heading 2,3,Header,1" </w:instrText>
          </w:r>
          <w:r>
            <w:rPr>
              <w:rFonts w:ascii="Times New Roman" w:eastAsia="Times New Roman" w:hAnsi="Times New Roman" w:cs="Times New Roman"/>
              <w:bCs/>
              <w:noProof/>
            </w:rPr>
            <w:fldChar w:fldCharType="separate"/>
          </w:r>
          <w:hyperlink w:anchor="_Toc207210837" w:history="1">
            <w:r w:rsidRPr="00B9569C">
              <w:rPr>
                <w:rStyle w:val="Hyperlink"/>
                <w:rFonts w:ascii="Times New Roman" w:eastAsia="Times New Roman" w:hAnsi="Times New Roman" w:cs="Times New Roman"/>
                <w:b/>
                <w:noProof/>
              </w:rPr>
              <w:t>DECLARATION</w:t>
            </w:r>
            <w:r>
              <w:rPr>
                <w:noProof/>
                <w:webHidden/>
              </w:rPr>
              <w:tab/>
            </w:r>
            <w:r>
              <w:rPr>
                <w:noProof/>
                <w:webHidden/>
              </w:rPr>
              <w:fldChar w:fldCharType="begin"/>
            </w:r>
            <w:r>
              <w:rPr>
                <w:noProof/>
                <w:webHidden/>
              </w:rPr>
              <w:instrText xml:space="preserve"> PAGEREF _Toc207210837 \h </w:instrText>
            </w:r>
            <w:r>
              <w:rPr>
                <w:noProof/>
                <w:webHidden/>
              </w:rPr>
            </w:r>
            <w:r>
              <w:rPr>
                <w:noProof/>
                <w:webHidden/>
              </w:rPr>
              <w:fldChar w:fldCharType="separate"/>
            </w:r>
            <w:r>
              <w:rPr>
                <w:noProof/>
                <w:webHidden/>
              </w:rPr>
              <w:t>i</w:t>
            </w:r>
            <w:r>
              <w:rPr>
                <w:noProof/>
                <w:webHidden/>
              </w:rPr>
              <w:fldChar w:fldCharType="end"/>
            </w:r>
          </w:hyperlink>
        </w:p>
        <w:p w:rsidR="00855BCA" w:rsidRDefault="00855BCA">
          <w:pPr>
            <w:pStyle w:val="TOC2"/>
            <w:tabs>
              <w:tab w:val="right" w:leader="dot" w:pos="9017"/>
            </w:tabs>
            <w:rPr>
              <w:rFonts w:asciiTheme="minorHAnsi" w:eastAsiaTheme="minorEastAsia" w:hAnsiTheme="minorHAnsi" w:cstheme="minorBidi"/>
              <w:noProof/>
              <w:sz w:val="22"/>
              <w:szCs w:val="22"/>
              <w:lang w:val="en-US"/>
            </w:rPr>
          </w:pPr>
          <w:hyperlink w:anchor="_Toc207210838" w:history="1">
            <w:r w:rsidRPr="00B9569C">
              <w:rPr>
                <w:rStyle w:val="Hyperlink"/>
                <w:rFonts w:ascii="Times New Roman" w:eastAsia="Times New Roman" w:hAnsi="Times New Roman" w:cs="Times New Roman"/>
                <w:b/>
                <w:noProof/>
              </w:rPr>
              <w:t>Supervisor approval</w:t>
            </w:r>
            <w:r>
              <w:rPr>
                <w:noProof/>
                <w:webHidden/>
              </w:rPr>
              <w:tab/>
            </w:r>
            <w:r>
              <w:rPr>
                <w:noProof/>
                <w:webHidden/>
              </w:rPr>
              <w:fldChar w:fldCharType="begin"/>
            </w:r>
            <w:r>
              <w:rPr>
                <w:noProof/>
                <w:webHidden/>
              </w:rPr>
              <w:instrText xml:space="preserve"> PAGEREF _Toc207210838 \h </w:instrText>
            </w:r>
            <w:r>
              <w:rPr>
                <w:noProof/>
                <w:webHidden/>
              </w:rPr>
            </w:r>
            <w:r>
              <w:rPr>
                <w:noProof/>
                <w:webHidden/>
              </w:rPr>
              <w:fldChar w:fldCharType="separate"/>
            </w:r>
            <w:r>
              <w:rPr>
                <w:noProof/>
                <w:webHidden/>
              </w:rPr>
              <w:t>ii</w:t>
            </w:r>
            <w:r>
              <w:rPr>
                <w:noProof/>
                <w:webHidden/>
              </w:rPr>
              <w:fldChar w:fldCharType="end"/>
            </w:r>
          </w:hyperlink>
        </w:p>
        <w:p w:rsidR="00855BCA" w:rsidRDefault="00855BCA">
          <w:pPr>
            <w:pStyle w:val="TOC2"/>
            <w:tabs>
              <w:tab w:val="right" w:leader="dot" w:pos="9017"/>
            </w:tabs>
            <w:rPr>
              <w:rFonts w:asciiTheme="minorHAnsi" w:eastAsiaTheme="minorEastAsia" w:hAnsiTheme="minorHAnsi" w:cstheme="minorBidi"/>
              <w:noProof/>
              <w:sz w:val="22"/>
              <w:szCs w:val="22"/>
              <w:lang w:val="en-US"/>
            </w:rPr>
          </w:pPr>
          <w:hyperlink w:anchor="_Toc207210839" w:history="1">
            <w:r w:rsidRPr="00B9569C">
              <w:rPr>
                <w:rStyle w:val="Hyperlink"/>
                <w:rFonts w:ascii="Times New Roman" w:eastAsia="Times New Roman" w:hAnsi="Times New Roman" w:cs="Times New Roman"/>
                <w:b/>
                <w:noProof/>
              </w:rPr>
              <w:t>CHAPTER ONE</w:t>
            </w:r>
            <w:r>
              <w:rPr>
                <w:noProof/>
                <w:webHidden/>
              </w:rPr>
              <w:tab/>
            </w:r>
            <w:r>
              <w:rPr>
                <w:noProof/>
                <w:webHidden/>
              </w:rPr>
              <w:fldChar w:fldCharType="begin"/>
            </w:r>
            <w:r>
              <w:rPr>
                <w:noProof/>
                <w:webHidden/>
              </w:rPr>
              <w:instrText xml:space="preserve"> PAGEREF _Toc207210839 \h </w:instrText>
            </w:r>
            <w:r>
              <w:rPr>
                <w:noProof/>
                <w:webHidden/>
              </w:rPr>
            </w:r>
            <w:r>
              <w:rPr>
                <w:noProof/>
                <w:webHidden/>
              </w:rPr>
              <w:fldChar w:fldCharType="separate"/>
            </w:r>
            <w:r>
              <w:rPr>
                <w:noProof/>
                <w:webHidden/>
              </w:rPr>
              <w:t>1</w:t>
            </w:r>
            <w:r>
              <w:rPr>
                <w:noProof/>
                <w:webHidden/>
              </w:rPr>
              <w:fldChar w:fldCharType="end"/>
            </w:r>
          </w:hyperlink>
        </w:p>
        <w:p w:rsidR="00855BCA" w:rsidRDefault="00855BCA">
          <w:pPr>
            <w:pStyle w:val="TOC2"/>
            <w:tabs>
              <w:tab w:val="right" w:leader="dot" w:pos="9017"/>
            </w:tabs>
            <w:rPr>
              <w:rFonts w:asciiTheme="minorHAnsi" w:eastAsiaTheme="minorEastAsia" w:hAnsiTheme="minorHAnsi" w:cstheme="minorBidi"/>
              <w:noProof/>
              <w:sz w:val="22"/>
              <w:szCs w:val="22"/>
              <w:lang w:val="en-US"/>
            </w:rPr>
          </w:pPr>
          <w:hyperlink w:anchor="_Toc207210840" w:history="1">
            <w:r w:rsidRPr="00B9569C">
              <w:rPr>
                <w:rStyle w:val="Hyperlink"/>
                <w:rFonts w:ascii="Times New Roman" w:eastAsia="Times New Roman" w:hAnsi="Times New Roman" w:cs="Times New Roman"/>
                <w:b/>
                <w:noProof/>
              </w:rPr>
              <w:t>1.0 INTRODUCTION</w:t>
            </w:r>
            <w:r>
              <w:rPr>
                <w:noProof/>
                <w:webHidden/>
              </w:rPr>
              <w:tab/>
            </w:r>
            <w:r>
              <w:rPr>
                <w:noProof/>
                <w:webHidden/>
              </w:rPr>
              <w:fldChar w:fldCharType="begin"/>
            </w:r>
            <w:r>
              <w:rPr>
                <w:noProof/>
                <w:webHidden/>
              </w:rPr>
              <w:instrText xml:space="preserve"> PAGEREF _Toc207210840 \h </w:instrText>
            </w:r>
            <w:r>
              <w:rPr>
                <w:noProof/>
                <w:webHidden/>
              </w:rPr>
            </w:r>
            <w:r>
              <w:rPr>
                <w:noProof/>
                <w:webHidden/>
              </w:rPr>
              <w:fldChar w:fldCharType="separate"/>
            </w:r>
            <w:r>
              <w:rPr>
                <w:noProof/>
                <w:webHidden/>
              </w:rPr>
              <w:t>1</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41" w:history="1">
            <w:r w:rsidRPr="00B9569C">
              <w:rPr>
                <w:rStyle w:val="Hyperlink"/>
                <w:rFonts w:ascii="Times New Roman" w:eastAsia="Times New Roman" w:hAnsi="Times New Roman" w:cs="Times New Roman"/>
                <w:b/>
                <w:noProof/>
              </w:rPr>
              <w:t>1.1 Background Information</w:t>
            </w:r>
            <w:r>
              <w:rPr>
                <w:noProof/>
                <w:webHidden/>
              </w:rPr>
              <w:tab/>
            </w:r>
            <w:r>
              <w:rPr>
                <w:noProof/>
                <w:webHidden/>
              </w:rPr>
              <w:fldChar w:fldCharType="begin"/>
            </w:r>
            <w:r>
              <w:rPr>
                <w:noProof/>
                <w:webHidden/>
              </w:rPr>
              <w:instrText xml:space="preserve"> PAGEREF _Toc207210841 \h </w:instrText>
            </w:r>
            <w:r>
              <w:rPr>
                <w:noProof/>
                <w:webHidden/>
              </w:rPr>
            </w:r>
            <w:r>
              <w:rPr>
                <w:noProof/>
                <w:webHidden/>
              </w:rPr>
              <w:fldChar w:fldCharType="separate"/>
            </w:r>
            <w:r>
              <w:rPr>
                <w:noProof/>
                <w:webHidden/>
              </w:rPr>
              <w:t>1</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42" w:history="1">
            <w:r w:rsidRPr="00B9569C">
              <w:rPr>
                <w:rStyle w:val="Hyperlink"/>
                <w:rFonts w:ascii="Times New Roman" w:eastAsia="Times New Roman" w:hAnsi="Times New Roman" w:cs="Times New Roman"/>
                <w:b/>
                <w:noProof/>
              </w:rPr>
              <w:t>1.2 Statement of the Problem</w:t>
            </w:r>
            <w:r>
              <w:rPr>
                <w:noProof/>
                <w:webHidden/>
              </w:rPr>
              <w:tab/>
            </w:r>
            <w:r>
              <w:rPr>
                <w:noProof/>
                <w:webHidden/>
              </w:rPr>
              <w:fldChar w:fldCharType="begin"/>
            </w:r>
            <w:r>
              <w:rPr>
                <w:noProof/>
                <w:webHidden/>
              </w:rPr>
              <w:instrText xml:space="preserve"> PAGEREF _Toc207210842 \h </w:instrText>
            </w:r>
            <w:r>
              <w:rPr>
                <w:noProof/>
                <w:webHidden/>
              </w:rPr>
            </w:r>
            <w:r>
              <w:rPr>
                <w:noProof/>
                <w:webHidden/>
              </w:rPr>
              <w:fldChar w:fldCharType="separate"/>
            </w:r>
            <w:r>
              <w:rPr>
                <w:noProof/>
                <w:webHidden/>
              </w:rPr>
              <w:t>1</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43" w:history="1">
            <w:r w:rsidRPr="00B9569C">
              <w:rPr>
                <w:rStyle w:val="Hyperlink"/>
                <w:rFonts w:ascii="Times New Roman" w:eastAsia="Times New Roman" w:hAnsi="Times New Roman" w:cs="Times New Roman"/>
                <w:b/>
                <w:noProof/>
              </w:rPr>
              <w:t>1.3 Justification of the Study</w:t>
            </w:r>
            <w:r>
              <w:rPr>
                <w:noProof/>
                <w:webHidden/>
              </w:rPr>
              <w:tab/>
            </w:r>
            <w:r>
              <w:rPr>
                <w:noProof/>
                <w:webHidden/>
              </w:rPr>
              <w:fldChar w:fldCharType="begin"/>
            </w:r>
            <w:r>
              <w:rPr>
                <w:noProof/>
                <w:webHidden/>
              </w:rPr>
              <w:instrText xml:space="preserve"> PAGEREF _Toc207210843 \h </w:instrText>
            </w:r>
            <w:r>
              <w:rPr>
                <w:noProof/>
                <w:webHidden/>
              </w:rPr>
            </w:r>
            <w:r>
              <w:rPr>
                <w:noProof/>
                <w:webHidden/>
              </w:rPr>
              <w:fldChar w:fldCharType="separate"/>
            </w:r>
            <w:r>
              <w:rPr>
                <w:noProof/>
                <w:webHidden/>
              </w:rPr>
              <w:t>2</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44" w:history="1">
            <w:r w:rsidRPr="00B9569C">
              <w:rPr>
                <w:rStyle w:val="Hyperlink"/>
                <w:rFonts w:ascii="Times New Roman" w:eastAsia="Times New Roman" w:hAnsi="Times New Roman" w:cs="Times New Roman"/>
                <w:b/>
                <w:noProof/>
              </w:rPr>
              <w:t>1.5 Research Objectives</w:t>
            </w:r>
            <w:r>
              <w:rPr>
                <w:noProof/>
                <w:webHidden/>
              </w:rPr>
              <w:tab/>
            </w:r>
            <w:r>
              <w:rPr>
                <w:noProof/>
                <w:webHidden/>
              </w:rPr>
              <w:fldChar w:fldCharType="begin"/>
            </w:r>
            <w:r>
              <w:rPr>
                <w:noProof/>
                <w:webHidden/>
              </w:rPr>
              <w:instrText xml:space="preserve"> PAGEREF _Toc207210844 \h </w:instrText>
            </w:r>
            <w:r>
              <w:rPr>
                <w:noProof/>
                <w:webHidden/>
              </w:rPr>
            </w:r>
            <w:r>
              <w:rPr>
                <w:noProof/>
                <w:webHidden/>
              </w:rPr>
              <w:fldChar w:fldCharType="separate"/>
            </w:r>
            <w:r>
              <w:rPr>
                <w:noProof/>
                <w:webHidden/>
              </w:rPr>
              <w:t>2</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45" w:history="1">
            <w:r w:rsidRPr="00B9569C">
              <w:rPr>
                <w:rStyle w:val="Hyperlink"/>
                <w:rFonts w:ascii="Times New Roman" w:eastAsia="Times New Roman" w:hAnsi="Times New Roman" w:cs="Times New Roman"/>
                <w:b/>
                <w:noProof/>
              </w:rPr>
              <w:t>1.5.1 Broad Objective:</w:t>
            </w:r>
            <w:r>
              <w:rPr>
                <w:noProof/>
                <w:webHidden/>
              </w:rPr>
              <w:tab/>
            </w:r>
            <w:r>
              <w:rPr>
                <w:noProof/>
                <w:webHidden/>
              </w:rPr>
              <w:fldChar w:fldCharType="begin"/>
            </w:r>
            <w:r>
              <w:rPr>
                <w:noProof/>
                <w:webHidden/>
              </w:rPr>
              <w:instrText xml:space="preserve"> PAGEREF _Toc207210845 \h </w:instrText>
            </w:r>
            <w:r>
              <w:rPr>
                <w:noProof/>
                <w:webHidden/>
              </w:rPr>
            </w:r>
            <w:r>
              <w:rPr>
                <w:noProof/>
                <w:webHidden/>
              </w:rPr>
              <w:fldChar w:fldCharType="separate"/>
            </w:r>
            <w:r>
              <w:rPr>
                <w:noProof/>
                <w:webHidden/>
              </w:rPr>
              <w:t>2</w:t>
            </w:r>
            <w:r>
              <w:rPr>
                <w:noProof/>
                <w:webHidden/>
              </w:rPr>
              <w:fldChar w:fldCharType="end"/>
            </w:r>
          </w:hyperlink>
        </w:p>
        <w:p w:rsidR="00855BCA" w:rsidRDefault="00855BCA">
          <w:pPr>
            <w:pStyle w:val="TOC3"/>
            <w:tabs>
              <w:tab w:val="left" w:pos="1320"/>
              <w:tab w:val="right" w:leader="dot" w:pos="9017"/>
            </w:tabs>
            <w:rPr>
              <w:rFonts w:asciiTheme="minorHAnsi" w:eastAsiaTheme="minorEastAsia" w:hAnsiTheme="minorHAnsi" w:cstheme="minorBidi"/>
              <w:noProof/>
              <w:sz w:val="22"/>
              <w:szCs w:val="22"/>
              <w:lang w:val="en-US"/>
            </w:rPr>
          </w:pPr>
          <w:hyperlink w:anchor="_Toc207210846" w:history="1">
            <w:r w:rsidRPr="00B9569C">
              <w:rPr>
                <w:rStyle w:val="Hyperlink"/>
                <w:rFonts w:ascii="Times New Roman" w:eastAsia="Times New Roman" w:hAnsi="Times New Roman" w:cs="Times New Roman"/>
                <w:b/>
                <w:noProof/>
              </w:rPr>
              <w:t>1.5.2</w:t>
            </w:r>
            <w:r>
              <w:rPr>
                <w:rFonts w:asciiTheme="minorHAnsi" w:eastAsiaTheme="minorEastAsia" w:hAnsiTheme="minorHAnsi" w:cstheme="minorBidi"/>
                <w:noProof/>
                <w:sz w:val="22"/>
                <w:szCs w:val="22"/>
                <w:lang w:val="en-US"/>
              </w:rPr>
              <w:tab/>
            </w:r>
            <w:r w:rsidRPr="00B9569C">
              <w:rPr>
                <w:rStyle w:val="Hyperlink"/>
                <w:rFonts w:ascii="Times New Roman" w:eastAsia="Times New Roman" w:hAnsi="Times New Roman" w:cs="Times New Roman"/>
                <w:b/>
                <w:noProof/>
              </w:rPr>
              <w:t>Specific objectives</w:t>
            </w:r>
            <w:r>
              <w:rPr>
                <w:noProof/>
                <w:webHidden/>
              </w:rPr>
              <w:tab/>
            </w:r>
            <w:r>
              <w:rPr>
                <w:noProof/>
                <w:webHidden/>
              </w:rPr>
              <w:fldChar w:fldCharType="begin"/>
            </w:r>
            <w:r>
              <w:rPr>
                <w:noProof/>
                <w:webHidden/>
              </w:rPr>
              <w:instrText xml:space="preserve"> PAGEREF _Toc207210846 \h </w:instrText>
            </w:r>
            <w:r>
              <w:rPr>
                <w:noProof/>
                <w:webHidden/>
              </w:rPr>
            </w:r>
            <w:r>
              <w:rPr>
                <w:noProof/>
                <w:webHidden/>
              </w:rPr>
              <w:fldChar w:fldCharType="separate"/>
            </w:r>
            <w:r>
              <w:rPr>
                <w:noProof/>
                <w:webHidden/>
              </w:rPr>
              <w:t>3</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47" w:history="1">
            <w:r w:rsidRPr="00B9569C">
              <w:rPr>
                <w:rStyle w:val="Hyperlink"/>
                <w:rFonts w:ascii="Times New Roman" w:eastAsia="Times New Roman" w:hAnsi="Times New Roman" w:cs="Times New Roman"/>
                <w:b/>
                <w:noProof/>
              </w:rPr>
              <w:t>1.6  Scope and Limitations</w:t>
            </w:r>
            <w:r>
              <w:rPr>
                <w:noProof/>
                <w:webHidden/>
              </w:rPr>
              <w:tab/>
            </w:r>
            <w:r>
              <w:rPr>
                <w:noProof/>
                <w:webHidden/>
              </w:rPr>
              <w:fldChar w:fldCharType="begin"/>
            </w:r>
            <w:r>
              <w:rPr>
                <w:noProof/>
                <w:webHidden/>
              </w:rPr>
              <w:instrText xml:space="preserve"> PAGEREF _Toc207210847 \h </w:instrText>
            </w:r>
            <w:r>
              <w:rPr>
                <w:noProof/>
                <w:webHidden/>
              </w:rPr>
            </w:r>
            <w:r>
              <w:rPr>
                <w:noProof/>
                <w:webHidden/>
              </w:rPr>
              <w:fldChar w:fldCharType="separate"/>
            </w:r>
            <w:r>
              <w:rPr>
                <w:noProof/>
                <w:webHidden/>
              </w:rPr>
              <w:t>3</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48" w:history="1">
            <w:r w:rsidRPr="00B9569C">
              <w:rPr>
                <w:rStyle w:val="Hyperlink"/>
                <w:rFonts w:ascii="Times New Roman" w:eastAsia="Times New Roman" w:hAnsi="Times New Roman" w:cs="Times New Roman"/>
                <w:b/>
                <w:noProof/>
              </w:rPr>
              <w:t>1.6.1 Scope:</w:t>
            </w:r>
            <w:r>
              <w:rPr>
                <w:noProof/>
                <w:webHidden/>
              </w:rPr>
              <w:tab/>
            </w:r>
            <w:r>
              <w:rPr>
                <w:noProof/>
                <w:webHidden/>
              </w:rPr>
              <w:fldChar w:fldCharType="begin"/>
            </w:r>
            <w:r>
              <w:rPr>
                <w:noProof/>
                <w:webHidden/>
              </w:rPr>
              <w:instrText xml:space="preserve"> PAGEREF _Toc207210848 \h </w:instrText>
            </w:r>
            <w:r>
              <w:rPr>
                <w:noProof/>
                <w:webHidden/>
              </w:rPr>
            </w:r>
            <w:r>
              <w:rPr>
                <w:noProof/>
                <w:webHidden/>
              </w:rPr>
              <w:fldChar w:fldCharType="separate"/>
            </w:r>
            <w:r>
              <w:rPr>
                <w:noProof/>
                <w:webHidden/>
              </w:rPr>
              <w:t>3</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49" w:history="1">
            <w:r w:rsidRPr="00B9569C">
              <w:rPr>
                <w:rStyle w:val="Hyperlink"/>
                <w:rFonts w:ascii="Times New Roman" w:eastAsia="Times New Roman" w:hAnsi="Times New Roman" w:cs="Times New Roman"/>
                <w:b/>
                <w:noProof/>
              </w:rPr>
              <w:t>1.6.2 Limitations;</w:t>
            </w:r>
            <w:r>
              <w:rPr>
                <w:noProof/>
                <w:webHidden/>
              </w:rPr>
              <w:tab/>
            </w:r>
            <w:r>
              <w:rPr>
                <w:noProof/>
                <w:webHidden/>
              </w:rPr>
              <w:fldChar w:fldCharType="begin"/>
            </w:r>
            <w:r>
              <w:rPr>
                <w:noProof/>
                <w:webHidden/>
              </w:rPr>
              <w:instrText xml:space="preserve"> PAGEREF _Toc207210849 \h </w:instrText>
            </w:r>
            <w:r>
              <w:rPr>
                <w:noProof/>
                <w:webHidden/>
              </w:rPr>
            </w:r>
            <w:r>
              <w:rPr>
                <w:noProof/>
                <w:webHidden/>
              </w:rPr>
              <w:fldChar w:fldCharType="separate"/>
            </w:r>
            <w:r>
              <w:rPr>
                <w:noProof/>
                <w:webHidden/>
              </w:rPr>
              <w:t>3</w:t>
            </w:r>
            <w:r>
              <w:rPr>
                <w:noProof/>
                <w:webHidden/>
              </w:rPr>
              <w:fldChar w:fldCharType="end"/>
            </w:r>
          </w:hyperlink>
        </w:p>
        <w:p w:rsidR="00855BCA" w:rsidRDefault="00855BCA">
          <w:pPr>
            <w:pStyle w:val="TOC2"/>
            <w:tabs>
              <w:tab w:val="right" w:leader="dot" w:pos="9017"/>
            </w:tabs>
            <w:rPr>
              <w:rFonts w:asciiTheme="minorHAnsi" w:eastAsiaTheme="minorEastAsia" w:hAnsiTheme="minorHAnsi" w:cstheme="minorBidi"/>
              <w:noProof/>
              <w:sz w:val="22"/>
              <w:szCs w:val="22"/>
              <w:lang w:val="en-US"/>
            </w:rPr>
          </w:pPr>
          <w:hyperlink w:anchor="_Toc207210850" w:history="1">
            <w:r w:rsidRPr="00B9569C">
              <w:rPr>
                <w:rStyle w:val="Hyperlink"/>
                <w:rFonts w:ascii="Times New Roman" w:eastAsia="Times New Roman" w:hAnsi="Times New Roman" w:cs="Times New Roman"/>
                <w:b/>
                <w:noProof/>
              </w:rPr>
              <w:t>CHAPTER TWO:</w:t>
            </w:r>
            <w:r>
              <w:rPr>
                <w:noProof/>
                <w:webHidden/>
              </w:rPr>
              <w:tab/>
            </w:r>
            <w:r>
              <w:rPr>
                <w:noProof/>
                <w:webHidden/>
              </w:rPr>
              <w:fldChar w:fldCharType="begin"/>
            </w:r>
            <w:r>
              <w:rPr>
                <w:noProof/>
                <w:webHidden/>
              </w:rPr>
              <w:instrText xml:space="preserve"> PAGEREF _Toc207210850 \h </w:instrText>
            </w:r>
            <w:r>
              <w:rPr>
                <w:noProof/>
                <w:webHidden/>
              </w:rPr>
            </w:r>
            <w:r>
              <w:rPr>
                <w:noProof/>
                <w:webHidden/>
              </w:rPr>
              <w:fldChar w:fldCharType="separate"/>
            </w:r>
            <w:r>
              <w:rPr>
                <w:noProof/>
                <w:webHidden/>
              </w:rPr>
              <w:t>5</w:t>
            </w:r>
            <w:r>
              <w:rPr>
                <w:noProof/>
                <w:webHidden/>
              </w:rPr>
              <w:fldChar w:fldCharType="end"/>
            </w:r>
          </w:hyperlink>
        </w:p>
        <w:p w:rsidR="00855BCA" w:rsidRDefault="00855BCA">
          <w:pPr>
            <w:pStyle w:val="TOC2"/>
            <w:tabs>
              <w:tab w:val="left" w:pos="880"/>
              <w:tab w:val="right" w:leader="dot" w:pos="9017"/>
            </w:tabs>
            <w:rPr>
              <w:rFonts w:asciiTheme="minorHAnsi" w:eastAsiaTheme="minorEastAsia" w:hAnsiTheme="minorHAnsi" w:cstheme="minorBidi"/>
              <w:noProof/>
              <w:sz w:val="22"/>
              <w:szCs w:val="22"/>
              <w:lang w:val="en-US"/>
            </w:rPr>
          </w:pPr>
          <w:hyperlink w:anchor="_Toc207210851" w:history="1">
            <w:r w:rsidRPr="00B9569C">
              <w:rPr>
                <w:rStyle w:val="Hyperlink"/>
                <w:rFonts w:ascii="Times New Roman" w:eastAsia="Times New Roman" w:hAnsi="Times New Roman" w:cs="Times New Roman"/>
                <w:b/>
                <w:noProof/>
              </w:rPr>
              <w:t>2.0</w:t>
            </w:r>
            <w:r>
              <w:rPr>
                <w:rFonts w:asciiTheme="minorHAnsi" w:eastAsiaTheme="minorEastAsia" w:hAnsiTheme="minorHAnsi" w:cstheme="minorBidi"/>
                <w:noProof/>
                <w:sz w:val="22"/>
                <w:szCs w:val="22"/>
                <w:lang w:val="en-US"/>
              </w:rPr>
              <w:tab/>
            </w:r>
            <w:r w:rsidRPr="00B9569C">
              <w:rPr>
                <w:rStyle w:val="Hyperlink"/>
                <w:rFonts w:ascii="Times New Roman" w:eastAsia="Times New Roman" w:hAnsi="Times New Roman" w:cs="Times New Roman"/>
                <w:b/>
                <w:noProof/>
              </w:rPr>
              <w:t>LITERATURE REVIEW</w:t>
            </w:r>
            <w:r>
              <w:rPr>
                <w:noProof/>
                <w:webHidden/>
              </w:rPr>
              <w:tab/>
            </w:r>
            <w:r>
              <w:rPr>
                <w:noProof/>
                <w:webHidden/>
              </w:rPr>
              <w:fldChar w:fldCharType="begin"/>
            </w:r>
            <w:r>
              <w:rPr>
                <w:noProof/>
                <w:webHidden/>
              </w:rPr>
              <w:instrText xml:space="preserve"> PAGEREF _Toc207210851 \h </w:instrText>
            </w:r>
            <w:r>
              <w:rPr>
                <w:noProof/>
                <w:webHidden/>
              </w:rPr>
            </w:r>
            <w:r>
              <w:rPr>
                <w:noProof/>
                <w:webHidden/>
              </w:rPr>
              <w:fldChar w:fldCharType="separate"/>
            </w:r>
            <w:r>
              <w:rPr>
                <w:noProof/>
                <w:webHidden/>
              </w:rPr>
              <w:t>5</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52" w:history="1">
            <w:r w:rsidRPr="00B9569C">
              <w:rPr>
                <w:rStyle w:val="Hyperlink"/>
                <w:rFonts w:ascii="Times New Roman" w:eastAsia="Times New Roman" w:hAnsi="Times New Roman" w:cs="Times New Roman"/>
                <w:b/>
                <w:noProof/>
              </w:rPr>
              <w:t>2.1 Introduction</w:t>
            </w:r>
            <w:r>
              <w:rPr>
                <w:noProof/>
                <w:webHidden/>
              </w:rPr>
              <w:tab/>
            </w:r>
            <w:r>
              <w:rPr>
                <w:noProof/>
                <w:webHidden/>
              </w:rPr>
              <w:fldChar w:fldCharType="begin"/>
            </w:r>
            <w:r>
              <w:rPr>
                <w:noProof/>
                <w:webHidden/>
              </w:rPr>
              <w:instrText xml:space="preserve"> PAGEREF _Toc207210852 \h </w:instrText>
            </w:r>
            <w:r>
              <w:rPr>
                <w:noProof/>
                <w:webHidden/>
              </w:rPr>
            </w:r>
            <w:r>
              <w:rPr>
                <w:noProof/>
                <w:webHidden/>
              </w:rPr>
              <w:fldChar w:fldCharType="separate"/>
            </w:r>
            <w:r>
              <w:rPr>
                <w:noProof/>
                <w:webHidden/>
              </w:rPr>
              <w:t>5</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53" w:history="1">
            <w:r w:rsidRPr="00B9569C">
              <w:rPr>
                <w:rStyle w:val="Hyperlink"/>
                <w:rFonts w:ascii="Times New Roman" w:eastAsia="Times New Roman" w:hAnsi="Times New Roman" w:cs="Times New Roman"/>
                <w:b/>
                <w:noProof/>
              </w:rPr>
              <w:t>2. 2 Level of Adherence to Patient Safety Protocols</w:t>
            </w:r>
            <w:r>
              <w:rPr>
                <w:noProof/>
                <w:webHidden/>
              </w:rPr>
              <w:tab/>
            </w:r>
            <w:r>
              <w:rPr>
                <w:noProof/>
                <w:webHidden/>
              </w:rPr>
              <w:fldChar w:fldCharType="begin"/>
            </w:r>
            <w:r>
              <w:rPr>
                <w:noProof/>
                <w:webHidden/>
              </w:rPr>
              <w:instrText xml:space="preserve"> PAGEREF _Toc207210853 \h </w:instrText>
            </w:r>
            <w:r>
              <w:rPr>
                <w:noProof/>
                <w:webHidden/>
              </w:rPr>
            </w:r>
            <w:r>
              <w:rPr>
                <w:noProof/>
                <w:webHidden/>
              </w:rPr>
              <w:fldChar w:fldCharType="separate"/>
            </w:r>
            <w:r>
              <w:rPr>
                <w:noProof/>
                <w:webHidden/>
              </w:rPr>
              <w:t>5</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54" w:history="1">
            <w:r w:rsidRPr="00B9569C">
              <w:rPr>
                <w:rStyle w:val="Hyperlink"/>
                <w:rFonts w:ascii="Times New Roman" w:eastAsia="Times New Roman" w:hAnsi="Times New Roman" w:cs="Times New Roman"/>
                <w:b/>
                <w:noProof/>
              </w:rPr>
              <w:t>2.3 Nurse-Related Factors Influencing Adherenc</w:t>
            </w:r>
            <w:r w:rsidRPr="00B9569C">
              <w:rPr>
                <w:rStyle w:val="Hyperlink"/>
                <w:rFonts w:ascii="Times New Roman" w:eastAsia="Times New Roman" w:hAnsi="Times New Roman" w:cs="Times New Roman"/>
                <w:noProof/>
              </w:rPr>
              <w:t>e</w:t>
            </w:r>
            <w:r>
              <w:rPr>
                <w:noProof/>
                <w:webHidden/>
              </w:rPr>
              <w:tab/>
            </w:r>
            <w:r>
              <w:rPr>
                <w:noProof/>
                <w:webHidden/>
              </w:rPr>
              <w:fldChar w:fldCharType="begin"/>
            </w:r>
            <w:r>
              <w:rPr>
                <w:noProof/>
                <w:webHidden/>
              </w:rPr>
              <w:instrText xml:space="preserve"> PAGEREF _Toc207210854 \h </w:instrText>
            </w:r>
            <w:r>
              <w:rPr>
                <w:noProof/>
                <w:webHidden/>
              </w:rPr>
            </w:r>
            <w:r>
              <w:rPr>
                <w:noProof/>
                <w:webHidden/>
              </w:rPr>
              <w:fldChar w:fldCharType="separate"/>
            </w:r>
            <w:r>
              <w:rPr>
                <w:noProof/>
                <w:webHidden/>
              </w:rPr>
              <w:t>5</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55" w:history="1">
            <w:r w:rsidRPr="00B9569C">
              <w:rPr>
                <w:rStyle w:val="Hyperlink"/>
                <w:rFonts w:ascii="Times New Roman" w:eastAsia="Times New Roman" w:hAnsi="Times New Roman" w:cs="Times New Roman"/>
                <w:b/>
                <w:noProof/>
              </w:rPr>
              <w:t>2.4Environmental and Institutional Factors</w:t>
            </w:r>
            <w:r>
              <w:rPr>
                <w:noProof/>
                <w:webHidden/>
              </w:rPr>
              <w:tab/>
            </w:r>
            <w:r>
              <w:rPr>
                <w:noProof/>
                <w:webHidden/>
              </w:rPr>
              <w:fldChar w:fldCharType="begin"/>
            </w:r>
            <w:r>
              <w:rPr>
                <w:noProof/>
                <w:webHidden/>
              </w:rPr>
              <w:instrText xml:space="preserve"> PAGEREF _Toc207210855 \h </w:instrText>
            </w:r>
            <w:r>
              <w:rPr>
                <w:noProof/>
                <w:webHidden/>
              </w:rPr>
            </w:r>
            <w:r>
              <w:rPr>
                <w:noProof/>
                <w:webHidden/>
              </w:rPr>
              <w:fldChar w:fldCharType="separate"/>
            </w:r>
            <w:r>
              <w:rPr>
                <w:noProof/>
                <w:webHidden/>
              </w:rPr>
              <w:t>6</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56" w:history="1">
            <w:r w:rsidRPr="00B9569C">
              <w:rPr>
                <w:rStyle w:val="Hyperlink"/>
                <w:rFonts w:ascii="Times New Roman" w:eastAsia="Times New Roman" w:hAnsi="Times New Roman" w:cs="Times New Roman"/>
                <w:b/>
                <w:noProof/>
              </w:rPr>
              <w:t>2.5 Patient-Related Factors</w:t>
            </w:r>
            <w:r>
              <w:rPr>
                <w:noProof/>
                <w:webHidden/>
              </w:rPr>
              <w:tab/>
            </w:r>
            <w:r>
              <w:rPr>
                <w:noProof/>
                <w:webHidden/>
              </w:rPr>
              <w:fldChar w:fldCharType="begin"/>
            </w:r>
            <w:r>
              <w:rPr>
                <w:noProof/>
                <w:webHidden/>
              </w:rPr>
              <w:instrText xml:space="preserve"> PAGEREF _Toc207210856 \h </w:instrText>
            </w:r>
            <w:r>
              <w:rPr>
                <w:noProof/>
                <w:webHidden/>
              </w:rPr>
            </w:r>
            <w:r>
              <w:rPr>
                <w:noProof/>
                <w:webHidden/>
              </w:rPr>
              <w:fldChar w:fldCharType="separate"/>
            </w:r>
            <w:r>
              <w:rPr>
                <w:noProof/>
                <w:webHidden/>
              </w:rPr>
              <w:t>6</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57" w:history="1">
            <w:r w:rsidRPr="00B9569C">
              <w:rPr>
                <w:rStyle w:val="Hyperlink"/>
                <w:rFonts w:ascii="Times New Roman" w:eastAsia="Times New Roman" w:hAnsi="Times New Roman" w:cs="Times New Roman"/>
                <w:b/>
                <w:noProof/>
              </w:rPr>
              <w:t>2.6 In conclusion</w:t>
            </w:r>
            <w:r>
              <w:rPr>
                <w:noProof/>
                <w:webHidden/>
              </w:rPr>
              <w:tab/>
            </w:r>
            <w:r>
              <w:rPr>
                <w:noProof/>
                <w:webHidden/>
              </w:rPr>
              <w:fldChar w:fldCharType="begin"/>
            </w:r>
            <w:r>
              <w:rPr>
                <w:noProof/>
                <w:webHidden/>
              </w:rPr>
              <w:instrText xml:space="preserve"> PAGEREF _Toc207210857 \h </w:instrText>
            </w:r>
            <w:r>
              <w:rPr>
                <w:noProof/>
                <w:webHidden/>
              </w:rPr>
            </w:r>
            <w:r>
              <w:rPr>
                <w:noProof/>
                <w:webHidden/>
              </w:rPr>
              <w:fldChar w:fldCharType="separate"/>
            </w:r>
            <w:r>
              <w:rPr>
                <w:noProof/>
                <w:webHidden/>
              </w:rPr>
              <w:t>7</w:t>
            </w:r>
            <w:r>
              <w:rPr>
                <w:noProof/>
                <w:webHidden/>
              </w:rPr>
              <w:fldChar w:fldCharType="end"/>
            </w:r>
          </w:hyperlink>
        </w:p>
        <w:p w:rsidR="00855BCA" w:rsidRDefault="00855BCA">
          <w:pPr>
            <w:pStyle w:val="TOC2"/>
            <w:tabs>
              <w:tab w:val="right" w:leader="dot" w:pos="9017"/>
            </w:tabs>
            <w:rPr>
              <w:rFonts w:asciiTheme="minorHAnsi" w:eastAsiaTheme="minorEastAsia" w:hAnsiTheme="minorHAnsi" w:cstheme="minorBidi"/>
              <w:noProof/>
              <w:sz w:val="22"/>
              <w:szCs w:val="22"/>
              <w:lang w:val="en-US"/>
            </w:rPr>
          </w:pPr>
          <w:hyperlink w:anchor="_Toc207210858" w:history="1">
            <w:r w:rsidRPr="00B9569C">
              <w:rPr>
                <w:rStyle w:val="Hyperlink"/>
                <w:rFonts w:ascii="Times New Roman" w:eastAsia="Times New Roman" w:hAnsi="Times New Roman" w:cs="Times New Roman"/>
                <w:b/>
                <w:noProof/>
              </w:rPr>
              <w:t>CHAPTER THREE: MATERIALS AND METHODS</w:t>
            </w:r>
            <w:r w:rsidRPr="00B9569C">
              <w:rPr>
                <w:rStyle w:val="Hyperlink"/>
                <w:noProof/>
              </w:rPr>
              <w:t>.</w:t>
            </w:r>
            <w:r>
              <w:rPr>
                <w:noProof/>
                <w:webHidden/>
              </w:rPr>
              <w:tab/>
            </w:r>
            <w:r>
              <w:rPr>
                <w:noProof/>
                <w:webHidden/>
              </w:rPr>
              <w:fldChar w:fldCharType="begin"/>
            </w:r>
            <w:r>
              <w:rPr>
                <w:noProof/>
                <w:webHidden/>
              </w:rPr>
              <w:instrText xml:space="preserve"> PAGEREF _Toc207210858 \h </w:instrText>
            </w:r>
            <w:r>
              <w:rPr>
                <w:noProof/>
                <w:webHidden/>
              </w:rPr>
            </w:r>
            <w:r>
              <w:rPr>
                <w:noProof/>
                <w:webHidden/>
              </w:rPr>
              <w:fldChar w:fldCharType="separate"/>
            </w:r>
            <w:r>
              <w:rPr>
                <w:noProof/>
                <w:webHidden/>
              </w:rPr>
              <w:t>8</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59" w:history="1">
            <w:r w:rsidRPr="00B9569C">
              <w:rPr>
                <w:rStyle w:val="Hyperlink"/>
                <w:rFonts w:ascii="Times New Roman" w:eastAsia="Times New Roman" w:hAnsi="Times New Roman" w:cs="Times New Roman"/>
                <w:b/>
                <w:noProof/>
              </w:rPr>
              <w:t>3.1 Introduction</w:t>
            </w:r>
            <w:r>
              <w:rPr>
                <w:noProof/>
                <w:webHidden/>
              </w:rPr>
              <w:tab/>
            </w:r>
            <w:r>
              <w:rPr>
                <w:noProof/>
                <w:webHidden/>
              </w:rPr>
              <w:fldChar w:fldCharType="begin"/>
            </w:r>
            <w:r>
              <w:rPr>
                <w:noProof/>
                <w:webHidden/>
              </w:rPr>
              <w:instrText xml:space="preserve"> PAGEREF _Toc207210859 \h </w:instrText>
            </w:r>
            <w:r>
              <w:rPr>
                <w:noProof/>
                <w:webHidden/>
              </w:rPr>
            </w:r>
            <w:r>
              <w:rPr>
                <w:noProof/>
                <w:webHidden/>
              </w:rPr>
              <w:fldChar w:fldCharType="separate"/>
            </w:r>
            <w:r>
              <w:rPr>
                <w:noProof/>
                <w:webHidden/>
              </w:rPr>
              <w:t>8</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0" w:history="1">
            <w:r w:rsidRPr="00B9569C">
              <w:rPr>
                <w:rStyle w:val="Hyperlink"/>
                <w:rFonts w:ascii="Times New Roman" w:eastAsia="Times New Roman" w:hAnsi="Times New Roman" w:cs="Times New Roman"/>
                <w:b/>
                <w:noProof/>
              </w:rPr>
              <w:t>3.2 Study setting</w:t>
            </w:r>
            <w:r>
              <w:rPr>
                <w:noProof/>
                <w:webHidden/>
              </w:rPr>
              <w:tab/>
            </w:r>
            <w:r>
              <w:rPr>
                <w:noProof/>
                <w:webHidden/>
              </w:rPr>
              <w:fldChar w:fldCharType="begin"/>
            </w:r>
            <w:r>
              <w:rPr>
                <w:noProof/>
                <w:webHidden/>
              </w:rPr>
              <w:instrText xml:space="preserve"> PAGEREF _Toc207210860 \h </w:instrText>
            </w:r>
            <w:r>
              <w:rPr>
                <w:noProof/>
                <w:webHidden/>
              </w:rPr>
            </w:r>
            <w:r>
              <w:rPr>
                <w:noProof/>
                <w:webHidden/>
              </w:rPr>
              <w:fldChar w:fldCharType="separate"/>
            </w:r>
            <w:r>
              <w:rPr>
                <w:noProof/>
                <w:webHidden/>
              </w:rPr>
              <w:t>8</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1" w:history="1">
            <w:r w:rsidRPr="00B9569C">
              <w:rPr>
                <w:rStyle w:val="Hyperlink"/>
                <w:rFonts w:ascii="Times New Roman" w:eastAsia="Times New Roman" w:hAnsi="Times New Roman" w:cs="Times New Roman"/>
                <w:b/>
                <w:noProof/>
              </w:rPr>
              <w:t>3.3 Study design</w:t>
            </w:r>
            <w:r>
              <w:rPr>
                <w:noProof/>
                <w:webHidden/>
              </w:rPr>
              <w:tab/>
            </w:r>
            <w:r>
              <w:rPr>
                <w:noProof/>
                <w:webHidden/>
              </w:rPr>
              <w:fldChar w:fldCharType="begin"/>
            </w:r>
            <w:r>
              <w:rPr>
                <w:noProof/>
                <w:webHidden/>
              </w:rPr>
              <w:instrText xml:space="preserve"> PAGEREF _Toc207210861 \h </w:instrText>
            </w:r>
            <w:r>
              <w:rPr>
                <w:noProof/>
                <w:webHidden/>
              </w:rPr>
            </w:r>
            <w:r>
              <w:rPr>
                <w:noProof/>
                <w:webHidden/>
              </w:rPr>
              <w:fldChar w:fldCharType="separate"/>
            </w:r>
            <w:r>
              <w:rPr>
                <w:noProof/>
                <w:webHidden/>
              </w:rPr>
              <w:t>8</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2" w:history="1">
            <w:r w:rsidRPr="00B9569C">
              <w:rPr>
                <w:rStyle w:val="Hyperlink"/>
                <w:rFonts w:ascii="Times New Roman" w:eastAsia="Times New Roman" w:hAnsi="Times New Roman" w:cs="Times New Roman"/>
                <w:b/>
                <w:noProof/>
              </w:rPr>
              <w:t>3.4  Study population</w:t>
            </w:r>
            <w:r>
              <w:rPr>
                <w:noProof/>
                <w:webHidden/>
              </w:rPr>
              <w:tab/>
            </w:r>
            <w:r>
              <w:rPr>
                <w:noProof/>
                <w:webHidden/>
              </w:rPr>
              <w:fldChar w:fldCharType="begin"/>
            </w:r>
            <w:r>
              <w:rPr>
                <w:noProof/>
                <w:webHidden/>
              </w:rPr>
              <w:instrText xml:space="preserve"> PAGEREF _Toc207210862 \h </w:instrText>
            </w:r>
            <w:r>
              <w:rPr>
                <w:noProof/>
                <w:webHidden/>
              </w:rPr>
            </w:r>
            <w:r>
              <w:rPr>
                <w:noProof/>
                <w:webHidden/>
              </w:rPr>
              <w:fldChar w:fldCharType="separate"/>
            </w:r>
            <w:r>
              <w:rPr>
                <w:noProof/>
                <w:webHidden/>
              </w:rPr>
              <w:t>8</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3" w:history="1">
            <w:r w:rsidRPr="00B9569C">
              <w:rPr>
                <w:rStyle w:val="Hyperlink"/>
                <w:rFonts w:ascii="Times New Roman" w:eastAsia="Times New Roman" w:hAnsi="Times New Roman" w:cs="Times New Roman"/>
                <w:b/>
                <w:noProof/>
              </w:rPr>
              <w:t>3.4.1        Inclusion criteria</w:t>
            </w:r>
            <w:r>
              <w:rPr>
                <w:noProof/>
                <w:webHidden/>
              </w:rPr>
              <w:tab/>
            </w:r>
            <w:r>
              <w:rPr>
                <w:noProof/>
                <w:webHidden/>
              </w:rPr>
              <w:fldChar w:fldCharType="begin"/>
            </w:r>
            <w:r>
              <w:rPr>
                <w:noProof/>
                <w:webHidden/>
              </w:rPr>
              <w:instrText xml:space="preserve"> PAGEREF _Toc207210863 \h </w:instrText>
            </w:r>
            <w:r>
              <w:rPr>
                <w:noProof/>
                <w:webHidden/>
              </w:rPr>
            </w:r>
            <w:r>
              <w:rPr>
                <w:noProof/>
                <w:webHidden/>
              </w:rPr>
              <w:fldChar w:fldCharType="separate"/>
            </w:r>
            <w:r>
              <w:rPr>
                <w:noProof/>
                <w:webHidden/>
              </w:rPr>
              <w:t>8</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4" w:history="1">
            <w:r w:rsidRPr="00B9569C">
              <w:rPr>
                <w:rStyle w:val="Hyperlink"/>
                <w:rFonts w:ascii="Times New Roman" w:eastAsia="Times New Roman" w:hAnsi="Times New Roman" w:cs="Times New Roman"/>
                <w:b/>
                <w:noProof/>
              </w:rPr>
              <w:t>3.5  Study variables</w:t>
            </w:r>
            <w:r w:rsidRPr="00B9569C">
              <w:rPr>
                <w:rStyle w:val="Hyperlink"/>
                <w:b/>
                <w:noProof/>
              </w:rPr>
              <w:t>.</w:t>
            </w:r>
            <w:r>
              <w:rPr>
                <w:noProof/>
                <w:webHidden/>
              </w:rPr>
              <w:tab/>
            </w:r>
            <w:r>
              <w:rPr>
                <w:noProof/>
                <w:webHidden/>
              </w:rPr>
              <w:fldChar w:fldCharType="begin"/>
            </w:r>
            <w:r>
              <w:rPr>
                <w:noProof/>
                <w:webHidden/>
              </w:rPr>
              <w:instrText xml:space="preserve"> PAGEREF _Toc207210864 \h </w:instrText>
            </w:r>
            <w:r>
              <w:rPr>
                <w:noProof/>
                <w:webHidden/>
              </w:rPr>
            </w:r>
            <w:r>
              <w:rPr>
                <w:noProof/>
                <w:webHidden/>
              </w:rPr>
              <w:fldChar w:fldCharType="separate"/>
            </w:r>
            <w:r>
              <w:rPr>
                <w:noProof/>
                <w:webHidden/>
              </w:rPr>
              <w:t>9</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5" w:history="1">
            <w:r w:rsidRPr="00B9569C">
              <w:rPr>
                <w:rStyle w:val="Hyperlink"/>
                <w:rFonts w:ascii="Times New Roman" w:eastAsia="Times New Roman" w:hAnsi="Times New Roman" w:cs="Times New Roman"/>
                <w:b/>
                <w:noProof/>
              </w:rPr>
              <w:t>3.5.1        Depedent variables</w:t>
            </w:r>
            <w:r>
              <w:rPr>
                <w:noProof/>
                <w:webHidden/>
              </w:rPr>
              <w:tab/>
            </w:r>
            <w:r>
              <w:rPr>
                <w:noProof/>
                <w:webHidden/>
              </w:rPr>
              <w:fldChar w:fldCharType="begin"/>
            </w:r>
            <w:r>
              <w:rPr>
                <w:noProof/>
                <w:webHidden/>
              </w:rPr>
              <w:instrText xml:space="preserve"> PAGEREF _Toc207210865 \h </w:instrText>
            </w:r>
            <w:r>
              <w:rPr>
                <w:noProof/>
                <w:webHidden/>
              </w:rPr>
            </w:r>
            <w:r>
              <w:rPr>
                <w:noProof/>
                <w:webHidden/>
              </w:rPr>
              <w:fldChar w:fldCharType="separate"/>
            </w:r>
            <w:r>
              <w:rPr>
                <w:noProof/>
                <w:webHidden/>
              </w:rPr>
              <w:t>9</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6" w:history="1">
            <w:r w:rsidRPr="00B9569C">
              <w:rPr>
                <w:rStyle w:val="Hyperlink"/>
                <w:rFonts w:ascii="Times New Roman" w:eastAsia="Times New Roman" w:hAnsi="Times New Roman" w:cs="Times New Roman"/>
                <w:b/>
                <w:noProof/>
              </w:rPr>
              <w:t>3.5.2        Independent variables</w:t>
            </w:r>
            <w:r>
              <w:rPr>
                <w:noProof/>
                <w:webHidden/>
              </w:rPr>
              <w:tab/>
            </w:r>
            <w:r>
              <w:rPr>
                <w:noProof/>
                <w:webHidden/>
              </w:rPr>
              <w:fldChar w:fldCharType="begin"/>
            </w:r>
            <w:r>
              <w:rPr>
                <w:noProof/>
                <w:webHidden/>
              </w:rPr>
              <w:instrText xml:space="preserve"> PAGEREF _Toc207210866 \h </w:instrText>
            </w:r>
            <w:r>
              <w:rPr>
                <w:noProof/>
                <w:webHidden/>
              </w:rPr>
            </w:r>
            <w:r>
              <w:rPr>
                <w:noProof/>
                <w:webHidden/>
              </w:rPr>
              <w:fldChar w:fldCharType="separate"/>
            </w:r>
            <w:r>
              <w:rPr>
                <w:noProof/>
                <w:webHidden/>
              </w:rPr>
              <w:t>9</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7" w:history="1">
            <w:r w:rsidRPr="00B9569C">
              <w:rPr>
                <w:rStyle w:val="Hyperlink"/>
                <w:rFonts w:ascii="Times New Roman" w:eastAsia="Times New Roman" w:hAnsi="Times New Roman" w:cs="Times New Roman"/>
                <w:b/>
                <w:noProof/>
              </w:rPr>
              <w:t>3.6  Sampling techniques</w:t>
            </w:r>
            <w:r>
              <w:rPr>
                <w:noProof/>
                <w:webHidden/>
              </w:rPr>
              <w:tab/>
            </w:r>
            <w:r>
              <w:rPr>
                <w:noProof/>
                <w:webHidden/>
              </w:rPr>
              <w:fldChar w:fldCharType="begin"/>
            </w:r>
            <w:r>
              <w:rPr>
                <w:noProof/>
                <w:webHidden/>
              </w:rPr>
              <w:instrText xml:space="preserve"> PAGEREF _Toc207210867 \h </w:instrText>
            </w:r>
            <w:r>
              <w:rPr>
                <w:noProof/>
                <w:webHidden/>
              </w:rPr>
            </w:r>
            <w:r>
              <w:rPr>
                <w:noProof/>
                <w:webHidden/>
              </w:rPr>
              <w:fldChar w:fldCharType="separate"/>
            </w:r>
            <w:r>
              <w:rPr>
                <w:noProof/>
                <w:webHidden/>
              </w:rPr>
              <w:t>9</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8" w:history="1">
            <w:r w:rsidRPr="00B9569C">
              <w:rPr>
                <w:rStyle w:val="Hyperlink"/>
                <w:rFonts w:ascii="Times New Roman" w:eastAsia="Times New Roman" w:hAnsi="Times New Roman" w:cs="Times New Roman"/>
                <w:b/>
                <w:noProof/>
              </w:rPr>
              <w:t>3.7  Sample size determination</w:t>
            </w:r>
            <w:r>
              <w:rPr>
                <w:noProof/>
                <w:webHidden/>
              </w:rPr>
              <w:tab/>
            </w:r>
            <w:r>
              <w:rPr>
                <w:noProof/>
                <w:webHidden/>
              </w:rPr>
              <w:fldChar w:fldCharType="begin"/>
            </w:r>
            <w:r>
              <w:rPr>
                <w:noProof/>
                <w:webHidden/>
              </w:rPr>
              <w:instrText xml:space="preserve"> PAGEREF _Toc207210868 \h </w:instrText>
            </w:r>
            <w:r>
              <w:rPr>
                <w:noProof/>
                <w:webHidden/>
              </w:rPr>
            </w:r>
            <w:r>
              <w:rPr>
                <w:noProof/>
                <w:webHidden/>
              </w:rPr>
              <w:fldChar w:fldCharType="separate"/>
            </w:r>
            <w:r>
              <w:rPr>
                <w:noProof/>
                <w:webHidden/>
              </w:rPr>
              <w:t>9</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69" w:history="1">
            <w:r w:rsidRPr="00B9569C">
              <w:rPr>
                <w:rStyle w:val="Hyperlink"/>
                <w:rFonts w:ascii="Times New Roman" w:eastAsia="Times New Roman" w:hAnsi="Times New Roman" w:cs="Times New Roman"/>
                <w:b/>
                <w:noProof/>
              </w:rPr>
              <w:t>3.8  Development of data collection tool</w:t>
            </w:r>
            <w:r>
              <w:rPr>
                <w:noProof/>
                <w:webHidden/>
              </w:rPr>
              <w:tab/>
            </w:r>
            <w:r>
              <w:rPr>
                <w:noProof/>
                <w:webHidden/>
              </w:rPr>
              <w:fldChar w:fldCharType="begin"/>
            </w:r>
            <w:r>
              <w:rPr>
                <w:noProof/>
                <w:webHidden/>
              </w:rPr>
              <w:instrText xml:space="preserve"> PAGEREF _Toc207210869 \h </w:instrText>
            </w:r>
            <w:r>
              <w:rPr>
                <w:noProof/>
                <w:webHidden/>
              </w:rPr>
            </w:r>
            <w:r>
              <w:rPr>
                <w:noProof/>
                <w:webHidden/>
              </w:rPr>
              <w:fldChar w:fldCharType="separate"/>
            </w:r>
            <w:r>
              <w:rPr>
                <w:noProof/>
                <w:webHidden/>
              </w:rPr>
              <w:t>9</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70" w:history="1">
            <w:r w:rsidRPr="00B9569C">
              <w:rPr>
                <w:rStyle w:val="Hyperlink"/>
                <w:rFonts w:ascii="Times New Roman" w:eastAsia="Times New Roman" w:hAnsi="Times New Roman" w:cs="Times New Roman"/>
                <w:b/>
                <w:noProof/>
              </w:rPr>
              <w:t>3.10    Pre-testing</w:t>
            </w:r>
            <w:r>
              <w:rPr>
                <w:noProof/>
                <w:webHidden/>
              </w:rPr>
              <w:tab/>
            </w:r>
            <w:r>
              <w:rPr>
                <w:noProof/>
                <w:webHidden/>
              </w:rPr>
              <w:fldChar w:fldCharType="begin"/>
            </w:r>
            <w:r>
              <w:rPr>
                <w:noProof/>
                <w:webHidden/>
              </w:rPr>
              <w:instrText xml:space="preserve"> PAGEREF _Toc207210870 \h </w:instrText>
            </w:r>
            <w:r>
              <w:rPr>
                <w:noProof/>
                <w:webHidden/>
              </w:rPr>
            </w:r>
            <w:r>
              <w:rPr>
                <w:noProof/>
                <w:webHidden/>
              </w:rPr>
              <w:fldChar w:fldCharType="separate"/>
            </w:r>
            <w:r>
              <w:rPr>
                <w:noProof/>
                <w:webHidden/>
              </w:rPr>
              <w:t>10</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71" w:history="1">
            <w:r w:rsidRPr="00B9569C">
              <w:rPr>
                <w:rStyle w:val="Hyperlink"/>
                <w:rFonts w:ascii="Times New Roman" w:eastAsia="Times New Roman" w:hAnsi="Times New Roman" w:cs="Times New Roman"/>
                <w:b/>
                <w:noProof/>
              </w:rPr>
              <w:t>3.11  validity</w:t>
            </w:r>
            <w:r>
              <w:rPr>
                <w:noProof/>
                <w:webHidden/>
              </w:rPr>
              <w:tab/>
            </w:r>
            <w:r>
              <w:rPr>
                <w:noProof/>
                <w:webHidden/>
              </w:rPr>
              <w:fldChar w:fldCharType="begin"/>
            </w:r>
            <w:r>
              <w:rPr>
                <w:noProof/>
                <w:webHidden/>
              </w:rPr>
              <w:instrText xml:space="preserve"> PAGEREF _Toc207210871 \h </w:instrText>
            </w:r>
            <w:r>
              <w:rPr>
                <w:noProof/>
                <w:webHidden/>
              </w:rPr>
            </w:r>
            <w:r>
              <w:rPr>
                <w:noProof/>
                <w:webHidden/>
              </w:rPr>
              <w:fldChar w:fldCharType="separate"/>
            </w:r>
            <w:r>
              <w:rPr>
                <w:noProof/>
                <w:webHidden/>
              </w:rPr>
              <w:t>10</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72" w:history="1">
            <w:r w:rsidRPr="00B9569C">
              <w:rPr>
                <w:rStyle w:val="Hyperlink"/>
                <w:rFonts w:ascii="Times New Roman" w:eastAsia="Times New Roman" w:hAnsi="Times New Roman" w:cs="Times New Roman"/>
                <w:b/>
                <w:noProof/>
              </w:rPr>
              <w:t>3.12    Reliability</w:t>
            </w:r>
            <w:r>
              <w:rPr>
                <w:noProof/>
                <w:webHidden/>
              </w:rPr>
              <w:tab/>
            </w:r>
            <w:r>
              <w:rPr>
                <w:noProof/>
                <w:webHidden/>
              </w:rPr>
              <w:fldChar w:fldCharType="begin"/>
            </w:r>
            <w:r>
              <w:rPr>
                <w:noProof/>
                <w:webHidden/>
              </w:rPr>
              <w:instrText xml:space="preserve"> PAGEREF _Toc207210872 \h </w:instrText>
            </w:r>
            <w:r>
              <w:rPr>
                <w:noProof/>
                <w:webHidden/>
              </w:rPr>
            </w:r>
            <w:r>
              <w:rPr>
                <w:noProof/>
                <w:webHidden/>
              </w:rPr>
              <w:fldChar w:fldCharType="separate"/>
            </w:r>
            <w:r>
              <w:rPr>
                <w:noProof/>
                <w:webHidden/>
              </w:rPr>
              <w:t>10</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73" w:history="1">
            <w:r w:rsidRPr="00B9569C">
              <w:rPr>
                <w:rStyle w:val="Hyperlink"/>
                <w:rFonts w:ascii="Times New Roman" w:eastAsia="Times New Roman" w:hAnsi="Times New Roman" w:cs="Times New Roman"/>
                <w:b/>
                <w:noProof/>
              </w:rPr>
              <w:t>3.13   Data analysis</w:t>
            </w:r>
            <w:r>
              <w:rPr>
                <w:noProof/>
                <w:webHidden/>
              </w:rPr>
              <w:tab/>
            </w:r>
            <w:r>
              <w:rPr>
                <w:noProof/>
                <w:webHidden/>
              </w:rPr>
              <w:fldChar w:fldCharType="begin"/>
            </w:r>
            <w:r>
              <w:rPr>
                <w:noProof/>
                <w:webHidden/>
              </w:rPr>
              <w:instrText xml:space="preserve"> PAGEREF _Toc207210873 \h </w:instrText>
            </w:r>
            <w:r>
              <w:rPr>
                <w:noProof/>
                <w:webHidden/>
              </w:rPr>
            </w:r>
            <w:r>
              <w:rPr>
                <w:noProof/>
                <w:webHidden/>
              </w:rPr>
              <w:fldChar w:fldCharType="separate"/>
            </w:r>
            <w:r>
              <w:rPr>
                <w:noProof/>
                <w:webHidden/>
              </w:rPr>
              <w:t>10</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74" w:history="1">
            <w:r w:rsidRPr="00B9569C">
              <w:rPr>
                <w:rStyle w:val="Hyperlink"/>
                <w:rFonts w:ascii="Times New Roman" w:eastAsia="Times New Roman" w:hAnsi="Times New Roman" w:cs="Times New Roman"/>
                <w:b/>
                <w:noProof/>
              </w:rPr>
              <w:t>3.14    Ethical considerations</w:t>
            </w:r>
            <w:r>
              <w:rPr>
                <w:noProof/>
                <w:webHidden/>
              </w:rPr>
              <w:tab/>
            </w:r>
            <w:r>
              <w:rPr>
                <w:noProof/>
                <w:webHidden/>
              </w:rPr>
              <w:fldChar w:fldCharType="begin"/>
            </w:r>
            <w:r>
              <w:rPr>
                <w:noProof/>
                <w:webHidden/>
              </w:rPr>
              <w:instrText xml:space="preserve"> PAGEREF _Toc207210874 \h </w:instrText>
            </w:r>
            <w:r>
              <w:rPr>
                <w:noProof/>
                <w:webHidden/>
              </w:rPr>
            </w:r>
            <w:r>
              <w:rPr>
                <w:noProof/>
                <w:webHidden/>
              </w:rPr>
              <w:fldChar w:fldCharType="separate"/>
            </w:r>
            <w:r>
              <w:rPr>
                <w:noProof/>
                <w:webHidden/>
              </w:rPr>
              <w:t>10</w:t>
            </w:r>
            <w:r>
              <w:rPr>
                <w:noProof/>
                <w:webHidden/>
              </w:rPr>
              <w:fldChar w:fldCharType="end"/>
            </w:r>
          </w:hyperlink>
        </w:p>
        <w:p w:rsidR="00855BCA" w:rsidRDefault="00855BCA">
          <w:pPr>
            <w:pStyle w:val="TOC2"/>
            <w:tabs>
              <w:tab w:val="right" w:leader="dot" w:pos="9017"/>
            </w:tabs>
            <w:rPr>
              <w:rFonts w:asciiTheme="minorHAnsi" w:eastAsiaTheme="minorEastAsia" w:hAnsiTheme="minorHAnsi" w:cstheme="minorBidi"/>
              <w:noProof/>
              <w:sz w:val="22"/>
              <w:szCs w:val="22"/>
              <w:lang w:val="en-US"/>
            </w:rPr>
          </w:pPr>
          <w:hyperlink w:anchor="_Toc207210875" w:history="1">
            <w:r w:rsidRPr="00B9569C">
              <w:rPr>
                <w:rStyle w:val="Hyperlink"/>
                <w:rFonts w:ascii="Times New Roman" w:eastAsia="Times New Roman" w:hAnsi="Times New Roman" w:cs="Times New Roman"/>
                <w:b/>
                <w:noProof/>
              </w:rPr>
              <w:t>APPENDIX 2 QUESTIONNAIRE</w:t>
            </w:r>
            <w:r>
              <w:rPr>
                <w:noProof/>
                <w:webHidden/>
              </w:rPr>
              <w:tab/>
            </w:r>
            <w:r>
              <w:rPr>
                <w:noProof/>
                <w:webHidden/>
              </w:rPr>
              <w:fldChar w:fldCharType="begin"/>
            </w:r>
            <w:r>
              <w:rPr>
                <w:noProof/>
                <w:webHidden/>
              </w:rPr>
              <w:instrText xml:space="preserve"> PAGEREF _Toc207210875 \h </w:instrText>
            </w:r>
            <w:r>
              <w:rPr>
                <w:noProof/>
                <w:webHidden/>
              </w:rPr>
            </w:r>
            <w:r>
              <w:rPr>
                <w:noProof/>
                <w:webHidden/>
              </w:rPr>
              <w:fldChar w:fldCharType="separate"/>
            </w:r>
            <w:r>
              <w:rPr>
                <w:noProof/>
                <w:webHidden/>
              </w:rPr>
              <w:t>15</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76" w:history="1">
            <w:r w:rsidRPr="00B9569C">
              <w:rPr>
                <w:rStyle w:val="Hyperlink"/>
                <w:rFonts w:ascii="Times New Roman" w:eastAsia="Times New Roman" w:hAnsi="Times New Roman" w:cs="Times New Roman"/>
                <w:b/>
                <w:noProof/>
              </w:rPr>
              <w:t>Section A: Demographic Information</w:t>
            </w:r>
            <w:r>
              <w:rPr>
                <w:noProof/>
                <w:webHidden/>
              </w:rPr>
              <w:tab/>
            </w:r>
            <w:r>
              <w:rPr>
                <w:noProof/>
                <w:webHidden/>
              </w:rPr>
              <w:fldChar w:fldCharType="begin"/>
            </w:r>
            <w:r>
              <w:rPr>
                <w:noProof/>
                <w:webHidden/>
              </w:rPr>
              <w:instrText xml:space="preserve"> PAGEREF _Toc207210876 \h </w:instrText>
            </w:r>
            <w:r>
              <w:rPr>
                <w:noProof/>
                <w:webHidden/>
              </w:rPr>
            </w:r>
            <w:r>
              <w:rPr>
                <w:noProof/>
                <w:webHidden/>
              </w:rPr>
              <w:fldChar w:fldCharType="separate"/>
            </w:r>
            <w:r>
              <w:rPr>
                <w:noProof/>
                <w:webHidden/>
              </w:rPr>
              <w:t>15</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77" w:history="1">
            <w:r w:rsidRPr="00B9569C">
              <w:rPr>
                <w:rStyle w:val="Hyperlink"/>
                <w:rFonts w:ascii="Times New Roman" w:eastAsia="Times New Roman" w:hAnsi="Times New Roman" w:cs="Times New Roman"/>
                <w:b/>
                <w:noProof/>
              </w:rPr>
              <w:t>Section B: Knowledge on Patient Safety Protocols</w:t>
            </w:r>
            <w:r>
              <w:rPr>
                <w:noProof/>
                <w:webHidden/>
              </w:rPr>
              <w:tab/>
            </w:r>
            <w:r>
              <w:rPr>
                <w:noProof/>
                <w:webHidden/>
              </w:rPr>
              <w:fldChar w:fldCharType="begin"/>
            </w:r>
            <w:r>
              <w:rPr>
                <w:noProof/>
                <w:webHidden/>
              </w:rPr>
              <w:instrText xml:space="preserve"> PAGEREF _Toc207210877 \h </w:instrText>
            </w:r>
            <w:r>
              <w:rPr>
                <w:noProof/>
                <w:webHidden/>
              </w:rPr>
            </w:r>
            <w:r>
              <w:rPr>
                <w:noProof/>
                <w:webHidden/>
              </w:rPr>
              <w:fldChar w:fldCharType="separate"/>
            </w:r>
            <w:r>
              <w:rPr>
                <w:noProof/>
                <w:webHidden/>
              </w:rPr>
              <w:t>16</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78" w:history="1">
            <w:r w:rsidRPr="00B9569C">
              <w:rPr>
                <w:rStyle w:val="Hyperlink"/>
                <w:rFonts w:ascii="Times New Roman" w:eastAsia="Times New Roman" w:hAnsi="Times New Roman" w:cs="Times New Roman"/>
                <w:b/>
                <w:noProof/>
              </w:rPr>
              <w:t>Section C: Nurse-Related Factors</w:t>
            </w:r>
            <w:r>
              <w:rPr>
                <w:noProof/>
                <w:webHidden/>
              </w:rPr>
              <w:tab/>
            </w:r>
            <w:r>
              <w:rPr>
                <w:noProof/>
                <w:webHidden/>
              </w:rPr>
              <w:fldChar w:fldCharType="begin"/>
            </w:r>
            <w:r>
              <w:rPr>
                <w:noProof/>
                <w:webHidden/>
              </w:rPr>
              <w:instrText xml:space="preserve"> PAGEREF _Toc207210878 \h </w:instrText>
            </w:r>
            <w:r>
              <w:rPr>
                <w:noProof/>
                <w:webHidden/>
              </w:rPr>
            </w:r>
            <w:r>
              <w:rPr>
                <w:noProof/>
                <w:webHidden/>
              </w:rPr>
              <w:fldChar w:fldCharType="separate"/>
            </w:r>
            <w:r>
              <w:rPr>
                <w:noProof/>
                <w:webHidden/>
              </w:rPr>
              <w:t>16</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79" w:history="1">
            <w:r w:rsidRPr="00B9569C">
              <w:rPr>
                <w:rStyle w:val="Hyperlink"/>
                <w:rFonts w:ascii="Times New Roman" w:eastAsia="Times New Roman" w:hAnsi="Times New Roman" w:cs="Times New Roman"/>
                <w:b/>
                <w:noProof/>
              </w:rPr>
              <w:t>Section D: Institutional and Environmental Factors</w:t>
            </w:r>
            <w:r>
              <w:rPr>
                <w:noProof/>
                <w:webHidden/>
              </w:rPr>
              <w:tab/>
            </w:r>
            <w:r>
              <w:rPr>
                <w:noProof/>
                <w:webHidden/>
              </w:rPr>
              <w:fldChar w:fldCharType="begin"/>
            </w:r>
            <w:r>
              <w:rPr>
                <w:noProof/>
                <w:webHidden/>
              </w:rPr>
              <w:instrText xml:space="preserve"> PAGEREF _Toc207210879 \h </w:instrText>
            </w:r>
            <w:r>
              <w:rPr>
                <w:noProof/>
                <w:webHidden/>
              </w:rPr>
            </w:r>
            <w:r>
              <w:rPr>
                <w:noProof/>
                <w:webHidden/>
              </w:rPr>
              <w:fldChar w:fldCharType="separate"/>
            </w:r>
            <w:r>
              <w:rPr>
                <w:noProof/>
                <w:webHidden/>
              </w:rPr>
              <w:t>17</w:t>
            </w:r>
            <w:r>
              <w:rPr>
                <w:noProof/>
                <w:webHidden/>
              </w:rPr>
              <w:fldChar w:fldCharType="end"/>
            </w:r>
          </w:hyperlink>
        </w:p>
        <w:p w:rsidR="00855BCA" w:rsidRDefault="00855BCA">
          <w:pPr>
            <w:pStyle w:val="TOC3"/>
            <w:tabs>
              <w:tab w:val="right" w:leader="dot" w:pos="9017"/>
            </w:tabs>
            <w:rPr>
              <w:rFonts w:asciiTheme="minorHAnsi" w:eastAsiaTheme="minorEastAsia" w:hAnsiTheme="minorHAnsi" w:cstheme="minorBidi"/>
              <w:noProof/>
              <w:sz w:val="22"/>
              <w:szCs w:val="22"/>
              <w:lang w:val="en-US"/>
            </w:rPr>
          </w:pPr>
          <w:hyperlink w:anchor="_Toc207210880" w:history="1">
            <w:r w:rsidRPr="00B9569C">
              <w:rPr>
                <w:rStyle w:val="Hyperlink"/>
                <w:rFonts w:ascii="Times New Roman" w:eastAsia="Times New Roman" w:hAnsi="Times New Roman" w:cs="Times New Roman"/>
                <w:b/>
                <w:noProof/>
              </w:rPr>
              <w:t>Section E: Patient-Related Factors</w:t>
            </w:r>
            <w:r>
              <w:rPr>
                <w:noProof/>
                <w:webHidden/>
              </w:rPr>
              <w:tab/>
            </w:r>
            <w:r>
              <w:rPr>
                <w:noProof/>
                <w:webHidden/>
              </w:rPr>
              <w:fldChar w:fldCharType="begin"/>
            </w:r>
            <w:r>
              <w:rPr>
                <w:noProof/>
                <w:webHidden/>
              </w:rPr>
              <w:instrText xml:space="preserve"> PAGEREF _Toc207210880 \h </w:instrText>
            </w:r>
            <w:r>
              <w:rPr>
                <w:noProof/>
                <w:webHidden/>
              </w:rPr>
            </w:r>
            <w:r>
              <w:rPr>
                <w:noProof/>
                <w:webHidden/>
              </w:rPr>
              <w:fldChar w:fldCharType="separate"/>
            </w:r>
            <w:r>
              <w:rPr>
                <w:noProof/>
                <w:webHidden/>
              </w:rPr>
              <w:t>18</w:t>
            </w:r>
            <w:r>
              <w:rPr>
                <w:noProof/>
                <w:webHidden/>
              </w:rPr>
              <w:fldChar w:fldCharType="end"/>
            </w:r>
          </w:hyperlink>
        </w:p>
        <w:p w:rsidR="00855BCA" w:rsidRDefault="00855BCA">
          <w:pPr>
            <w:pStyle w:val="TOC2"/>
            <w:tabs>
              <w:tab w:val="right" w:leader="dot" w:pos="9017"/>
            </w:tabs>
            <w:rPr>
              <w:rFonts w:asciiTheme="minorHAnsi" w:eastAsiaTheme="minorEastAsia" w:hAnsiTheme="minorHAnsi" w:cstheme="minorBidi"/>
              <w:noProof/>
              <w:sz w:val="22"/>
              <w:szCs w:val="22"/>
              <w:lang w:val="en-US"/>
            </w:rPr>
          </w:pPr>
          <w:hyperlink w:anchor="_Toc207210881" w:history="1">
            <w:r w:rsidRPr="00B9569C">
              <w:rPr>
                <w:rStyle w:val="Hyperlink"/>
                <w:rFonts w:ascii="Times New Roman" w:hAnsi="Times New Roman" w:cs="Times New Roman"/>
                <w:b/>
                <w:noProof/>
              </w:rPr>
              <w:t>APPENDIX 3: BURGET</w:t>
            </w:r>
            <w:r>
              <w:rPr>
                <w:noProof/>
                <w:webHidden/>
              </w:rPr>
              <w:tab/>
            </w:r>
            <w:r>
              <w:rPr>
                <w:noProof/>
                <w:webHidden/>
              </w:rPr>
              <w:fldChar w:fldCharType="begin"/>
            </w:r>
            <w:r>
              <w:rPr>
                <w:noProof/>
                <w:webHidden/>
              </w:rPr>
              <w:instrText xml:space="preserve"> PAGEREF _Toc207210881 \h </w:instrText>
            </w:r>
            <w:r>
              <w:rPr>
                <w:noProof/>
                <w:webHidden/>
              </w:rPr>
            </w:r>
            <w:r>
              <w:rPr>
                <w:noProof/>
                <w:webHidden/>
              </w:rPr>
              <w:fldChar w:fldCharType="separate"/>
            </w:r>
            <w:r>
              <w:rPr>
                <w:noProof/>
                <w:webHidden/>
              </w:rPr>
              <w:t>19</w:t>
            </w:r>
            <w:r>
              <w:rPr>
                <w:noProof/>
                <w:webHidden/>
              </w:rPr>
              <w:fldChar w:fldCharType="end"/>
            </w:r>
          </w:hyperlink>
        </w:p>
        <w:p w:rsidR="00855BCA" w:rsidRDefault="00855BCA">
          <w:pPr>
            <w:pStyle w:val="TOC2"/>
            <w:tabs>
              <w:tab w:val="right" w:leader="dot" w:pos="9017"/>
            </w:tabs>
            <w:rPr>
              <w:rFonts w:asciiTheme="minorHAnsi" w:eastAsiaTheme="minorEastAsia" w:hAnsiTheme="minorHAnsi" w:cstheme="minorBidi"/>
              <w:noProof/>
              <w:sz w:val="22"/>
              <w:szCs w:val="22"/>
              <w:lang w:val="en-US"/>
            </w:rPr>
          </w:pPr>
          <w:hyperlink w:anchor="_Toc207210882" w:history="1">
            <w:r w:rsidRPr="00B9569C">
              <w:rPr>
                <w:rStyle w:val="Hyperlink"/>
                <w:rFonts w:ascii="Times New Roman" w:hAnsi="Times New Roman" w:cs="Times New Roman"/>
                <w:b/>
                <w:noProof/>
              </w:rPr>
              <w:t>APPENDIX 4: TIMEFRAME</w:t>
            </w:r>
            <w:r>
              <w:rPr>
                <w:noProof/>
                <w:webHidden/>
              </w:rPr>
              <w:tab/>
            </w:r>
            <w:r>
              <w:rPr>
                <w:noProof/>
                <w:webHidden/>
              </w:rPr>
              <w:fldChar w:fldCharType="begin"/>
            </w:r>
            <w:r>
              <w:rPr>
                <w:noProof/>
                <w:webHidden/>
              </w:rPr>
              <w:instrText xml:space="preserve"> PAGEREF _Toc207210882 \h </w:instrText>
            </w:r>
            <w:r>
              <w:rPr>
                <w:noProof/>
                <w:webHidden/>
              </w:rPr>
            </w:r>
            <w:r>
              <w:rPr>
                <w:noProof/>
                <w:webHidden/>
              </w:rPr>
              <w:fldChar w:fldCharType="separate"/>
            </w:r>
            <w:r>
              <w:rPr>
                <w:noProof/>
                <w:webHidden/>
              </w:rPr>
              <w:t>20</w:t>
            </w:r>
            <w:r>
              <w:rPr>
                <w:noProof/>
                <w:webHidden/>
              </w:rPr>
              <w:fldChar w:fldCharType="end"/>
            </w:r>
          </w:hyperlink>
        </w:p>
        <w:p w:rsidR="00855BCA" w:rsidRDefault="00855BCA">
          <w:pPr>
            <w:pStyle w:val="TOC2"/>
            <w:tabs>
              <w:tab w:val="right" w:leader="dot" w:pos="9017"/>
            </w:tabs>
            <w:rPr>
              <w:rFonts w:asciiTheme="minorHAnsi" w:eastAsiaTheme="minorEastAsia" w:hAnsiTheme="minorHAnsi" w:cstheme="minorBidi"/>
              <w:noProof/>
              <w:sz w:val="22"/>
              <w:szCs w:val="22"/>
              <w:lang w:val="en-US"/>
            </w:rPr>
          </w:pPr>
          <w:hyperlink w:anchor="_Toc207210883" w:history="1">
            <w:r w:rsidRPr="00B9569C">
              <w:rPr>
                <w:rStyle w:val="Hyperlink"/>
                <w:rFonts w:ascii="Times New Roman" w:hAnsi="Times New Roman" w:cs="Times New Roman"/>
                <w:b/>
                <w:noProof/>
              </w:rPr>
              <w:t>APPENDIX 4: MAP</w:t>
            </w:r>
            <w:r>
              <w:rPr>
                <w:noProof/>
                <w:webHidden/>
              </w:rPr>
              <w:tab/>
            </w:r>
            <w:r>
              <w:rPr>
                <w:noProof/>
                <w:webHidden/>
              </w:rPr>
              <w:fldChar w:fldCharType="begin"/>
            </w:r>
            <w:r>
              <w:rPr>
                <w:noProof/>
                <w:webHidden/>
              </w:rPr>
              <w:instrText xml:space="preserve"> PAGEREF _Toc207210883 \h </w:instrText>
            </w:r>
            <w:r>
              <w:rPr>
                <w:noProof/>
                <w:webHidden/>
              </w:rPr>
            </w:r>
            <w:r>
              <w:rPr>
                <w:noProof/>
                <w:webHidden/>
              </w:rPr>
              <w:fldChar w:fldCharType="separate"/>
            </w:r>
            <w:r>
              <w:rPr>
                <w:noProof/>
                <w:webHidden/>
              </w:rPr>
              <w:t>21</w:t>
            </w:r>
            <w:r>
              <w:rPr>
                <w:noProof/>
                <w:webHidden/>
              </w:rPr>
              <w:fldChar w:fldCharType="end"/>
            </w:r>
          </w:hyperlink>
        </w:p>
        <w:p w:rsidR="00855BCA" w:rsidRDefault="00855BCA">
          <w:r>
            <w:rPr>
              <w:rFonts w:ascii="Times New Roman" w:eastAsia="Times New Roman" w:hAnsi="Times New Roman" w:cs="Times New Roman"/>
              <w:bCs/>
              <w:noProof/>
            </w:rPr>
            <w:fldChar w:fldCharType="end"/>
          </w:r>
        </w:p>
      </w:sdtContent>
    </w:sdt>
    <w:p w:rsidR="000B232A" w:rsidRDefault="00C7564F">
      <w:pPr>
        <w:spacing w:line="360" w:lineRule="auto"/>
        <w:rPr>
          <w:rFonts w:ascii="Times New Roman" w:eastAsia="Times New Roman" w:hAnsi="Times New Roman" w:cs="Times New Roman"/>
          <w:b/>
        </w:rPr>
        <w:sectPr w:rsidR="000B232A" w:rsidSect="00C7564F">
          <w:pgSz w:w="11907" w:h="16839"/>
          <w:pgMar w:top="1440" w:right="1440" w:bottom="1440" w:left="1440" w:header="708" w:footer="708" w:gutter="0"/>
          <w:pgNumType w:fmt="lowerRoman" w:start="1"/>
          <w:cols w:space="720"/>
        </w:sectPr>
      </w:pPr>
      <w:r>
        <w:br w:type="page"/>
      </w:r>
    </w:p>
    <w:p w:rsidR="000B232A" w:rsidRDefault="00C7564F">
      <w:pPr>
        <w:pStyle w:val="Heading1"/>
        <w:spacing w:line="360" w:lineRule="auto"/>
        <w:rPr>
          <w:rFonts w:ascii="Times New Roman" w:eastAsia="Times New Roman" w:hAnsi="Times New Roman" w:cs="Times New Roman"/>
          <w:b/>
          <w:color w:val="000000"/>
          <w:sz w:val="24"/>
          <w:szCs w:val="24"/>
        </w:rPr>
      </w:pPr>
      <w:bookmarkStart w:id="2" w:name="_Toc207210839"/>
      <w:r>
        <w:rPr>
          <w:rFonts w:ascii="Times New Roman" w:eastAsia="Times New Roman" w:hAnsi="Times New Roman" w:cs="Times New Roman"/>
          <w:b/>
          <w:color w:val="000000"/>
          <w:sz w:val="24"/>
          <w:szCs w:val="24"/>
        </w:rPr>
        <w:lastRenderedPageBreak/>
        <w:t>CHAPTER ONE</w:t>
      </w:r>
      <w:bookmarkEnd w:id="2"/>
    </w:p>
    <w:p w:rsidR="000B232A" w:rsidRDefault="00C7564F" w:rsidP="009656C8">
      <w:pPr>
        <w:pStyle w:val="Heading1"/>
        <w:spacing w:line="360" w:lineRule="auto"/>
        <w:jc w:val="both"/>
        <w:rPr>
          <w:rFonts w:ascii="Times New Roman" w:eastAsia="Times New Roman" w:hAnsi="Times New Roman" w:cs="Times New Roman"/>
          <w:b/>
          <w:color w:val="000000"/>
          <w:sz w:val="24"/>
          <w:szCs w:val="24"/>
        </w:rPr>
      </w:pPr>
      <w:bookmarkStart w:id="3" w:name="_Toc207210840"/>
      <w:r>
        <w:rPr>
          <w:rFonts w:ascii="Times New Roman" w:eastAsia="Times New Roman" w:hAnsi="Times New Roman" w:cs="Times New Roman"/>
          <w:b/>
          <w:color w:val="000000"/>
          <w:sz w:val="24"/>
          <w:szCs w:val="24"/>
        </w:rPr>
        <w:t>1.0 INTRODUCTION</w:t>
      </w:r>
      <w:bookmarkEnd w:id="3"/>
    </w:p>
    <w:p w:rsidR="000B232A" w:rsidRDefault="00C7564F">
      <w:pPr>
        <w:pStyle w:val="Heading2"/>
        <w:spacing w:line="360" w:lineRule="auto"/>
        <w:rPr>
          <w:rFonts w:ascii="Times New Roman" w:eastAsia="Times New Roman" w:hAnsi="Times New Roman" w:cs="Times New Roman"/>
          <w:b/>
          <w:color w:val="000000"/>
          <w:sz w:val="24"/>
          <w:szCs w:val="24"/>
        </w:rPr>
      </w:pPr>
      <w:bookmarkStart w:id="4" w:name="_heading=h.offg99pchcaa" w:colFirst="0" w:colLast="0"/>
      <w:bookmarkStart w:id="5" w:name="_Toc207210841"/>
      <w:bookmarkEnd w:id="4"/>
      <w:r>
        <w:rPr>
          <w:rFonts w:ascii="Times New Roman" w:eastAsia="Times New Roman" w:hAnsi="Times New Roman" w:cs="Times New Roman"/>
          <w:b/>
          <w:color w:val="000000"/>
          <w:sz w:val="24"/>
          <w:szCs w:val="24"/>
        </w:rPr>
        <w:t>1.1 Background Information</w:t>
      </w:r>
      <w:bookmarkEnd w:id="5"/>
    </w:p>
    <w:p w:rsidR="000B232A" w:rsidRDefault="00C7564F" w:rsidP="009656C8">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Patient safety is a vital component of quality healthcare delivery. It involves efforts to prevent medical errors and reduce the risk of harm to patients during treatment (World Health Organization [WHO], 2017). Nurses, as front-line healthcare providers, play an essential role in implementing safety procedures such as infection control, proper documentation, accurate medication administration, and correct patient identification (Joint Commission, 2018). Despite having these procedures in place, many hospitals—particularly in low-resource settings like Kenya face challenges in ensuring consistent adherence (Mwangi &amp; Gachoka, 2019). In busy hospital departments like male medical wards, factors such as limited staffing, resource shortages, and high patient volumes can impact nurses' ability to follow safety protocols effectively (Mathauer &amp; Imhoff, 2006).A range of factors can influence how well nurses comply with these protocols. These include personal factors such as experience, attitude, and knowledge, as well as institutional factors and even patient characteristics (Alomari, Al-Surimi, &amp; Almazrou, 2020; Okello &amp; Gilson, 2015). This study aims to identify the factors influencing nurses' adherence to safety procedures in the male medical ward at Makindu Sub-County Hospital.</w:t>
      </w:r>
    </w:p>
    <w:p w:rsidR="000B232A" w:rsidRDefault="00C7564F">
      <w:pPr>
        <w:pStyle w:val="Heading2"/>
        <w:spacing w:before="240" w:after="240" w:line="360" w:lineRule="auto"/>
        <w:rPr>
          <w:rFonts w:ascii="Times New Roman" w:eastAsia="Times New Roman" w:hAnsi="Times New Roman" w:cs="Times New Roman"/>
          <w:b/>
          <w:color w:val="000000"/>
          <w:sz w:val="24"/>
          <w:szCs w:val="24"/>
        </w:rPr>
      </w:pPr>
      <w:bookmarkStart w:id="6" w:name="_heading=h.dskecmyd73k2" w:colFirst="0" w:colLast="0"/>
      <w:bookmarkStart w:id="7" w:name="_Toc207210842"/>
      <w:bookmarkEnd w:id="6"/>
      <w:r>
        <w:rPr>
          <w:rFonts w:ascii="Times New Roman" w:eastAsia="Times New Roman" w:hAnsi="Times New Roman" w:cs="Times New Roman"/>
          <w:b/>
          <w:color w:val="000000"/>
          <w:sz w:val="24"/>
          <w:szCs w:val="24"/>
        </w:rPr>
        <w:t>1.2 Statement of the Problem</w:t>
      </w:r>
      <w:bookmarkEnd w:id="7"/>
    </w:p>
    <w:p w:rsidR="000B232A" w:rsidRDefault="00C7564F" w:rsidP="009656C8">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While hospitals have established patient safety protocols, inconsistent adherence by nurses continues to be reported (WHO, 2017). Poor compliance can lead to increased medical errors, infections, and preventable harm. Concerns about inconsistent application of safety measures have been noted at Makindu Sub-County Hospital, especially in the male medical ward. These challenges may arise from individual issues like lack of updated training or poor motivation, or institutional problems such as high workloads and lack of supplies (Alomari et al., 2020; Gathara, Wagai, &amp; Tenge, 2020). However, no specific study has been carried out in this ward to explore the root causes. This research aims to address that gap.</w:t>
      </w:r>
    </w:p>
    <w:p w:rsidR="000B232A" w:rsidRDefault="000B232A">
      <w:pPr>
        <w:spacing w:line="360" w:lineRule="auto"/>
        <w:rPr>
          <w:rFonts w:ascii="Times New Roman" w:eastAsia="Times New Roman" w:hAnsi="Times New Roman" w:cs="Times New Roman"/>
        </w:rPr>
      </w:pPr>
    </w:p>
    <w:p w:rsidR="000B232A" w:rsidRDefault="00C7564F">
      <w:pPr>
        <w:pStyle w:val="Heading2"/>
        <w:spacing w:line="360" w:lineRule="auto"/>
        <w:rPr>
          <w:rFonts w:ascii="Times New Roman" w:eastAsia="Times New Roman" w:hAnsi="Times New Roman" w:cs="Times New Roman"/>
          <w:b/>
          <w:color w:val="000000"/>
          <w:sz w:val="24"/>
          <w:szCs w:val="24"/>
        </w:rPr>
      </w:pPr>
      <w:bookmarkStart w:id="8" w:name="_Toc207210843"/>
      <w:r>
        <w:rPr>
          <w:rFonts w:ascii="Times New Roman" w:eastAsia="Times New Roman" w:hAnsi="Times New Roman" w:cs="Times New Roman"/>
          <w:b/>
          <w:color w:val="000000"/>
          <w:sz w:val="24"/>
          <w:szCs w:val="24"/>
        </w:rPr>
        <w:lastRenderedPageBreak/>
        <w:t>1.3 Justification of the Study</w:t>
      </w:r>
      <w:bookmarkEnd w:id="8"/>
    </w:p>
    <w:p w:rsidR="000B232A" w:rsidRPr="00C7564F" w:rsidRDefault="00C7564F" w:rsidP="009656C8">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Understanding what affects nurses' adherence to safety protocols is essential for improving healthcare delivery. Insights from this study will help hospital management and policymakers identify areas needing improvement, such as staff education or resource allocation (Alshammari, Pasay-An, &amp; Abunab, 2018). Improved compliance has been shown to enhance patient outcomes and increase public confidence in health systems (WHO, 2017). According to the Joint Commission (2018), ongoing monitoring and support are crucial for building a culture of safety. This study will also contribute academic knowledge by examining how local challenges such as staffing shortages and high workloads impact safety practices in the Kenyan context (Okello &amp; Gilson, 2015)</w:t>
      </w:r>
    </w:p>
    <w:p w:rsidR="000B232A" w:rsidRDefault="00C7564F">
      <w:pPr>
        <w:numPr>
          <w:ilvl w:val="1"/>
          <w:numId w:val="7"/>
        </w:numPr>
        <w:pBdr>
          <w:top w:val="nil"/>
          <w:left w:val="nil"/>
          <w:bottom w:val="nil"/>
          <w:right w:val="nil"/>
          <w:between w:val="nil"/>
        </w:pBdr>
        <w:spacing w:line="360" w:lineRule="auto"/>
        <w:rPr>
          <w:rFonts w:ascii="Times New Roman" w:eastAsia="Times New Roman" w:hAnsi="Times New Roman" w:cs="Times New Roman"/>
          <w:b/>
          <w:color w:val="000000"/>
        </w:rPr>
      </w:pPr>
      <w:bookmarkStart w:id="9" w:name="_heading=h.1hj89gns0vsf" w:colFirst="0" w:colLast="0"/>
      <w:bookmarkEnd w:id="9"/>
      <w:r>
        <w:rPr>
          <w:rFonts w:ascii="Times New Roman" w:eastAsia="Times New Roman" w:hAnsi="Times New Roman" w:cs="Times New Roman"/>
          <w:b/>
          <w:color w:val="000000"/>
        </w:rPr>
        <w:t>Research Questions</w:t>
      </w:r>
    </w:p>
    <w:p w:rsidR="000B232A" w:rsidRDefault="00C7564F" w:rsidP="009656C8">
      <w:pPr>
        <w:spacing w:line="360" w:lineRule="auto"/>
        <w:rPr>
          <w:rFonts w:ascii="Times New Roman" w:eastAsia="Times New Roman" w:hAnsi="Times New Roman" w:cs="Times New Roman"/>
        </w:rPr>
      </w:pPr>
      <w:r>
        <w:rPr>
          <w:rFonts w:ascii="Times New Roman" w:eastAsia="Times New Roman" w:hAnsi="Times New Roman" w:cs="Times New Roman"/>
        </w:rPr>
        <w:t>This research is structured around three central questions:</w:t>
      </w:r>
    </w:p>
    <w:p w:rsidR="000B232A" w:rsidRDefault="00C7564F" w:rsidP="009656C8">
      <w:pPr>
        <w:numPr>
          <w:ilvl w:val="0"/>
          <w:numId w:val="8"/>
        </w:numPr>
        <w:spacing w:before="240" w:after="0" w:line="360" w:lineRule="auto"/>
        <w:rPr>
          <w:rFonts w:ascii="Times New Roman" w:eastAsia="Times New Roman" w:hAnsi="Times New Roman" w:cs="Times New Roman"/>
        </w:rPr>
      </w:pPr>
      <w:r>
        <w:rPr>
          <w:rFonts w:ascii="Times New Roman" w:eastAsia="Times New Roman" w:hAnsi="Times New Roman" w:cs="Times New Roman"/>
        </w:rPr>
        <w:t>What is the level of adherence to patient safety protocols among nurses in the male medical ward at Makindu Sub-County Hospital?</w:t>
      </w:r>
    </w:p>
    <w:p w:rsidR="000B232A" w:rsidRDefault="00C7564F" w:rsidP="009656C8">
      <w:pPr>
        <w:numPr>
          <w:ilvl w:val="0"/>
          <w:numId w:val="8"/>
        </w:numPr>
        <w:spacing w:after="0" w:line="360" w:lineRule="auto"/>
        <w:rPr>
          <w:rFonts w:ascii="Times New Roman" w:eastAsia="Times New Roman" w:hAnsi="Times New Roman" w:cs="Times New Roman"/>
        </w:rPr>
      </w:pPr>
      <w:r>
        <w:rPr>
          <w:rFonts w:ascii="Times New Roman" w:eastAsia="Times New Roman" w:hAnsi="Times New Roman" w:cs="Times New Roman"/>
        </w:rPr>
        <w:t>How do nurse-related factors such as education, experience, and attitude influence adherence in male medical ward at Makindu subcounty Hospital?</w:t>
      </w:r>
    </w:p>
    <w:p w:rsidR="000B232A" w:rsidRDefault="00C7564F" w:rsidP="009656C8">
      <w:pPr>
        <w:numPr>
          <w:ilvl w:val="0"/>
          <w:numId w:val="8"/>
        </w:numPr>
        <w:spacing w:after="0" w:line="360" w:lineRule="auto"/>
        <w:rPr>
          <w:rFonts w:ascii="Times New Roman" w:eastAsia="Times New Roman" w:hAnsi="Times New Roman" w:cs="Times New Roman"/>
        </w:rPr>
      </w:pPr>
      <w:r>
        <w:rPr>
          <w:rFonts w:ascii="Times New Roman" w:eastAsia="Times New Roman" w:hAnsi="Times New Roman" w:cs="Times New Roman"/>
        </w:rPr>
        <w:t>What institutional and environmental factors affect adherence to safety protocols in male medical ward?</w:t>
      </w:r>
    </w:p>
    <w:p w:rsidR="000B232A" w:rsidRPr="00C7564F" w:rsidRDefault="00C7564F" w:rsidP="009656C8">
      <w:pPr>
        <w:numPr>
          <w:ilvl w:val="0"/>
          <w:numId w:val="8"/>
        </w:numPr>
        <w:spacing w:after="240" w:line="360" w:lineRule="auto"/>
        <w:rPr>
          <w:rFonts w:ascii="Times New Roman" w:eastAsia="Times New Roman" w:hAnsi="Times New Roman" w:cs="Times New Roman"/>
        </w:rPr>
      </w:pPr>
      <w:r>
        <w:rPr>
          <w:rFonts w:ascii="Times New Roman" w:eastAsia="Times New Roman" w:hAnsi="Times New Roman" w:cs="Times New Roman"/>
        </w:rPr>
        <w:t>What patient-related conditions impact nurses' ability to follow safety procedures in male medical ward?</w:t>
      </w:r>
    </w:p>
    <w:p w:rsidR="000B232A" w:rsidRDefault="00C7564F">
      <w:pPr>
        <w:pStyle w:val="Heading2"/>
        <w:spacing w:line="360" w:lineRule="auto"/>
        <w:rPr>
          <w:rFonts w:ascii="Times New Roman" w:eastAsia="Times New Roman" w:hAnsi="Times New Roman" w:cs="Times New Roman"/>
          <w:b/>
          <w:color w:val="000000"/>
          <w:sz w:val="24"/>
          <w:szCs w:val="24"/>
        </w:rPr>
      </w:pPr>
      <w:bookmarkStart w:id="10" w:name="_Toc207210844"/>
      <w:r>
        <w:rPr>
          <w:rFonts w:ascii="Times New Roman" w:eastAsia="Times New Roman" w:hAnsi="Times New Roman" w:cs="Times New Roman"/>
          <w:b/>
          <w:color w:val="000000"/>
          <w:sz w:val="24"/>
          <w:szCs w:val="24"/>
        </w:rPr>
        <w:t>1.5 Research Objectives</w:t>
      </w:r>
      <w:bookmarkEnd w:id="10"/>
    </w:p>
    <w:p w:rsidR="000B232A" w:rsidRDefault="00C7564F">
      <w:pPr>
        <w:pStyle w:val="Heading3"/>
        <w:spacing w:line="360" w:lineRule="auto"/>
        <w:rPr>
          <w:rFonts w:ascii="Times New Roman" w:eastAsia="Times New Roman" w:hAnsi="Times New Roman" w:cs="Times New Roman"/>
          <w:b/>
          <w:color w:val="000000"/>
          <w:sz w:val="24"/>
          <w:szCs w:val="24"/>
        </w:rPr>
      </w:pPr>
      <w:bookmarkStart w:id="11" w:name="_Toc207210845"/>
      <w:r>
        <w:rPr>
          <w:rFonts w:ascii="Times New Roman" w:eastAsia="Times New Roman" w:hAnsi="Times New Roman" w:cs="Times New Roman"/>
          <w:b/>
          <w:color w:val="000000"/>
        </w:rPr>
        <w:t xml:space="preserve">1.5.1 </w:t>
      </w:r>
      <w:r>
        <w:rPr>
          <w:rFonts w:ascii="Times New Roman" w:eastAsia="Times New Roman" w:hAnsi="Times New Roman" w:cs="Times New Roman"/>
          <w:b/>
          <w:color w:val="000000"/>
          <w:sz w:val="24"/>
          <w:szCs w:val="24"/>
        </w:rPr>
        <w:t>Broad Objective:</w:t>
      </w:r>
      <w:bookmarkEnd w:id="11"/>
    </w:p>
    <w:p w:rsidR="000B232A" w:rsidRDefault="00C7564F">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To assess the factors influencing nurses’ adherence to patient safety protocols in the male medical ward at Makindu Sub-County Hospital.</w:t>
      </w: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C7564F">
      <w:pPr>
        <w:pStyle w:val="Heading2"/>
        <w:numPr>
          <w:ilvl w:val="2"/>
          <w:numId w:val="3"/>
        </w:num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bookmarkStart w:id="12" w:name="_Toc207210846"/>
      <w:r>
        <w:rPr>
          <w:rFonts w:ascii="Times New Roman" w:eastAsia="Times New Roman" w:hAnsi="Times New Roman" w:cs="Times New Roman"/>
          <w:b/>
          <w:color w:val="000000"/>
          <w:sz w:val="24"/>
          <w:szCs w:val="24"/>
        </w:rPr>
        <w:t>Specific objectives</w:t>
      </w:r>
      <w:bookmarkEnd w:id="12"/>
    </w:p>
    <w:p w:rsidR="000B232A" w:rsidRDefault="00C7564F">
      <w:pPr>
        <w:numPr>
          <w:ilvl w:val="0"/>
          <w:numId w:val="4"/>
        </w:numPr>
        <w:spacing w:before="80" w:after="0" w:line="360" w:lineRule="auto"/>
        <w:rPr>
          <w:rFonts w:ascii="Arial" w:eastAsia="Arial" w:hAnsi="Arial" w:cs="Arial"/>
          <w:sz w:val="22"/>
          <w:szCs w:val="22"/>
        </w:rPr>
      </w:pPr>
      <w:r>
        <w:rPr>
          <w:rFonts w:ascii="Times New Roman" w:eastAsia="Times New Roman" w:hAnsi="Times New Roman" w:cs="Times New Roman"/>
        </w:rPr>
        <w:t>To examine how nurse-related factors such as experience, attitude, and education affect adherence to safety protocols.</w:t>
      </w:r>
    </w:p>
    <w:p w:rsidR="000B232A" w:rsidRDefault="00C7564F">
      <w:pPr>
        <w:numPr>
          <w:ilvl w:val="0"/>
          <w:numId w:val="4"/>
        </w:numPr>
        <w:spacing w:after="0" w:line="360" w:lineRule="auto"/>
        <w:rPr>
          <w:rFonts w:ascii="Arial" w:eastAsia="Arial" w:hAnsi="Arial" w:cs="Arial"/>
          <w:sz w:val="22"/>
          <w:szCs w:val="22"/>
        </w:rPr>
      </w:pPr>
      <w:r>
        <w:rPr>
          <w:rFonts w:ascii="Times New Roman" w:eastAsia="Times New Roman" w:hAnsi="Times New Roman" w:cs="Times New Roman"/>
        </w:rPr>
        <w:t>To determine the current level of compliance with safety guidelines in the male medical ward.</w:t>
      </w:r>
    </w:p>
    <w:p w:rsidR="000B232A" w:rsidRDefault="00C7564F">
      <w:pPr>
        <w:numPr>
          <w:ilvl w:val="0"/>
          <w:numId w:val="4"/>
        </w:numPr>
        <w:spacing w:after="0" w:line="360" w:lineRule="auto"/>
        <w:rPr>
          <w:rFonts w:ascii="Arial" w:eastAsia="Arial" w:hAnsi="Arial" w:cs="Arial"/>
          <w:sz w:val="22"/>
          <w:szCs w:val="22"/>
        </w:rPr>
      </w:pPr>
      <w:r>
        <w:rPr>
          <w:rFonts w:ascii="Times New Roman" w:eastAsia="Times New Roman" w:hAnsi="Times New Roman" w:cs="Times New Roman"/>
        </w:rPr>
        <w:t>To explore how institutional elements like staffing and policies influence adherence.</w:t>
      </w:r>
    </w:p>
    <w:p w:rsidR="000B232A" w:rsidRPr="00C7564F" w:rsidRDefault="00C7564F" w:rsidP="00C7564F">
      <w:pPr>
        <w:numPr>
          <w:ilvl w:val="0"/>
          <w:numId w:val="4"/>
        </w:numPr>
        <w:spacing w:after="240" w:line="360" w:lineRule="auto"/>
        <w:rPr>
          <w:rFonts w:ascii="Arial" w:eastAsia="Arial" w:hAnsi="Arial" w:cs="Arial"/>
          <w:sz w:val="22"/>
          <w:szCs w:val="22"/>
        </w:rPr>
      </w:pPr>
      <w:r>
        <w:rPr>
          <w:rFonts w:ascii="Times New Roman" w:eastAsia="Times New Roman" w:hAnsi="Times New Roman" w:cs="Times New Roman"/>
        </w:rPr>
        <w:t>To identify patient-related challenges affecting protocol compliance.</w:t>
      </w:r>
    </w:p>
    <w:p w:rsidR="000B232A" w:rsidRDefault="00C7564F">
      <w:pPr>
        <w:pStyle w:val="Heading2"/>
        <w:spacing w:line="360" w:lineRule="auto"/>
        <w:rPr>
          <w:rFonts w:ascii="Times New Roman" w:eastAsia="Times New Roman" w:hAnsi="Times New Roman" w:cs="Times New Roman"/>
          <w:b/>
          <w:color w:val="000000"/>
          <w:sz w:val="24"/>
          <w:szCs w:val="24"/>
        </w:rPr>
      </w:pPr>
      <w:bookmarkStart w:id="13" w:name="_Toc207210847"/>
      <w:r>
        <w:rPr>
          <w:rFonts w:ascii="Times New Roman" w:eastAsia="Times New Roman" w:hAnsi="Times New Roman" w:cs="Times New Roman"/>
          <w:b/>
          <w:color w:val="000000"/>
          <w:sz w:val="24"/>
          <w:szCs w:val="24"/>
        </w:rPr>
        <w:t>1.6  Scope and Limitations</w:t>
      </w:r>
      <w:bookmarkEnd w:id="13"/>
    </w:p>
    <w:p w:rsidR="000B232A" w:rsidRDefault="00C7564F">
      <w:pPr>
        <w:pStyle w:val="Heading3"/>
        <w:spacing w:line="360" w:lineRule="auto"/>
        <w:rPr>
          <w:rFonts w:ascii="Times New Roman" w:eastAsia="Times New Roman" w:hAnsi="Times New Roman" w:cs="Times New Roman"/>
          <w:b/>
          <w:color w:val="000000"/>
          <w:sz w:val="24"/>
          <w:szCs w:val="24"/>
        </w:rPr>
      </w:pPr>
      <w:bookmarkStart w:id="14" w:name="_Toc207210848"/>
      <w:r>
        <w:rPr>
          <w:rFonts w:ascii="Times New Roman" w:eastAsia="Times New Roman" w:hAnsi="Times New Roman" w:cs="Times New Roman"/>
          <w:b/>
          <w:color w:val="000000"/>
          <w:sz w:val="24"/>
          <w:szCs w:val="24"/>
        </w:rPr>
        <w:t>1.6.1 Scope:</w:t>
      </w:r>
      <w:bookmarkEnd w:id="14"/>
    </w:p>
    <w:p w:rsidR="000B232A" w:rsidRPr="00C7564F" w:rsidRDefault="00C7564F" w:rsidP="009656C8">
      <w:pPr>
        <w:spacing w:line="360" w:lineRule="auto"/>
        <w:jc w:val="both"/>
        <w:rPr>
          <w:rFonts w:ascii="Times New Roman" w:eastAsia="Times New Roman" w:hAnsi="Times New Roman" w:cs="Times New Roman"/>
          <w:color w:val="000000"/>
        </w:rPr>
      </w:pPr>
      <w:bookmarkStart w:id="15" w:name="_heading=h.ci27541kdsxc" w:colFirst="0" w:colLast="0"/>
      <w:bookmarkEnd w:id="15"/>
      <w:r>
        <w:rPr>
          <w:rFonts w:ascii="Times New Roman" w:eastAsia="Times New Roman" w:hAnsi="Times New Roman" w:cs="Times New Roman"/>
          <w:color w:val="000000"/>
        </w:rPr>
        <w:t>The study is limited to the male medical ward at Makindu Sub-County Hospital and focuses on registered nurses. The objective is to examine both individual and institutional factors affecting protocol adherence.</w:t>
      </w:r>
      <w:bookmarkStart w:id="16" w:name="_heading=h.u59v6lc7dvfx" w:colFirst="0" w:colLast="0"/>
      <w:bookmarkEnd w:id="16"/>
    </w:p>
    <w:p w:rsidR="000B232A" w:rsidRDefault="00C7564F">
      <w:pPr>
        <w:pStyle w:val="Heading3"/>
        <w:spacing w:line="360" w:lineRule="auto"/>
        <w:rPr>
          <w:rFonts w:ascii="Times New Roman" w:eastAsia="Times New Roman" w:hAnsi="Times New Roman" w:cs="Times New Roman"/>
          <w:b/>
          <w:color w:val="000000"/>
          <w:sz w:val="24"/>
          <w:szCs w:val="24"/>
        </w:rPr>
      </w:pPr>
      <w:bookmarkStart w:id="17" w:name="_Toc207210849"/>
      <w:r>
        <w:rPr>
          <w:rFonts w:ascii="Times New Roman" w:eastAsia="Times New Roman" w:hAnsi="Times New Roman" w:cs="Times New Roman"/>
          <w:b/>
          <w:color w:val="000000"/>
          <w:sz w:val="24"/>
          <w:szCs w:val="24"/>
        </w:rPr>
        <w:t>1.6.2 Limitations;</w:t>
      </w:r>
      <w:bookmarkEnd w:id="17"/>
    </w:p>
    <w:p w:rsidR="000B232A" w:rsidRDefault="00C7564F" w:rsidP="009656C8">
      <w:pPr>
        <w:spacing w:line="360" w:lineRule="auto"/>
        <w:jc w:val="both"/>
        <w:rPr>
          <w:rFonts w:ascii="Times New Roman" w:eastAsia="Times New Roman" w:hAnsi="Times New Roman" w:cs="Times New Roman"/>
          <w:color w:val="000000"/>
        </w:rPr>
      </w:pPr>
      <w:bookmarkStart w:id="18" w:name="_heading=h.16wrdgs1ybpc" w:colFirst="0" w:colLast="0"/>
      <w:bookmarkEnd w:id="18"/>
      <w:r>
        <w:rPr>
          <w:rFonts w:ascii="Times New Roman" w:eastAsia="Times New Roman" w:hAnsi="Times New Roman" w:cs="Times New Roman"/>
          <w:color w:val="000000"/>
        </w:rPr>
        <w:t>Due to the small number of nurses in the ward, findings may not be generalizable to other settings. Additionally, relying on self-reported data introduces potential bias, as participants might overstate their adherence due to fear of being judged.</w:t>
      </w: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C7564F">
      <w:pPr>
        <w:spacing w:line="360" w:lineRule="auto"/>
        <w:rPr>
          <w:rFonts w:ascii="Times New Roman" w:eastAsia="Times New Roman" w:hAnsi="Times New Roman" w:cs="Times New Roman"/>
        </w:rPr>
      </w:pPr>
      <w:r>
        <w:br w:type="page"/>
      </w:r>
    </w:p>
    <w:p w:rsidR="000B232A" w:rsidRDefault="00C7564F">
      <w:pPr>
        <w:numPr>
          <w:ilvl w:val="1"/>
          <w:numId w:val="5"/>
        </w:numPr>
        <w:pBdr>
          <w:top w:val="nil"/>
          <w:left w:val="nil"/>
          <w:bottom w:val="nil"/>
          <w:right w:val="nil"/>
          <w:between w:val="nil"/>
        </w:pBdr>
        <w:spacing w:line="360" w:lineRule="auto"/>
        <w:rPr>
          <w:rFonts w:ascii="Times New Roman" w:eastAsia="Times New Roman" w:hAnsi="Times New Roman" w:cs="Times New Roman"/>
          <w:b/>
          <w:color w:val="000000"/>
        </w:rPr>
      </w:pPr>
      <w:bookmarkStart w:id="19" w:name="_heading=h.mkwyjrgck9ab" w:colFirst="0" w:colLast="0"/>
      <w:bookmarkEnd w:id="19"/>
      <w:r>
        <w:rPr>
          <w:rFonts w:ascii="Times New Roman" w:eastAsia="Times New Roman" w:hAnsi="Times New Roman" w:cs="Times New Roman"/>
          <w:b/>
          <w:color w:val="000000"/>
        </w:rPr>
        <w:lastRenderedPageBreak/>
        <w:t>Conceptual Frameworks</w:t>
      </w:r>
    </w:p>
    <w:p w:rsidR="000B232A" w:rsidRDefault="00C7564F">
      <w:pPr>
        <w:spacing w:line="360" w:lineRule="auto"/>
        <w:rPr>
          <w:rFonts w:ascii="Times New Roman" w:eastAsia="Times New Roman" w:hAnsi="Times New Roman" w:cs="Times New Roman"/>
        </w:rPr>
      </w:pPr>
      <w:r>
        <w:rPr>
          <w:noProof/>
          <w:lang w:val="en-US"/>
        </w:rPr>
        <mc:AlternateContent>
          <mc:Choice Requires="wps">
            <w:drawing>
              <wp:anchor distT="45720" distB="45720" distL="114300" distR="114300" simplePos="0" relativeHeight="251658240" behindDoc="0" locked="0" layoutInCell="1" hidden="0" allowOverlap="1">
                <wp:simplePos x="0" y="0"/>
                <wp:positionH relativeFrom="column">
                  <wp:posOffset>58740</wp:posOffset>
                </wp:positionH>
                <wp:positionV relativeFrom="paragraph">
                  <wp:posOffset>129858</wp:posOffset>
                </wp:positionV>
                <wp:extent cx="2055495" cy="342265"/>
                <wp:effectExtent l="0" t="0" r="0" b="0"/>
                <wp:wrapSquare wrapText="bothSides" distT="45720" distB="45720" distL="114300" distR="114300"/>
                <wp:docPr id="1349670173" name="Rectangle 1349670173"/>
                <wp:cNvGraphicFramePr/>
                <a:graphic xmlns:a="http://schemas.openxmlformats.org/drawingml/2006/main">
                  <a:graphicData uri="http://schemas.microsoft.com/office/word/2010/wordprocessingShape">
                    <wps:wsp>
                      <wps:cNvSpPr/>
                      <wps:spPr>
                        <a:xfrm>
                          <a:off x="4337303" y="3627918"/>
                          <a:ext cx="2017395" cy="304165"/>
                        </a:xfrm>
                        <a:prstGeom prst="rect">
                          <a:avLst/>
                        </a:prstGeom>
                        <a:solidFill>
                          <a:srgbClr val="FFFFFF"/>
                        </a:solidFill>
                        <a:ln>
                          <a:noFill/>
                        </a:ln>
                      </wps:spPr>
                      <wps:txbx>
                        <w:txbxContent>
                          <w:p w:rsidR="005C0E4F" w:rsidRDefault="005C0E4F">
                            <w:pPr>
                              <w:spacing w:line="277" w:lineRule="auto"/>
                              <w:textDirection w:val="btLr"/>
                            </w:pPr>
                            <w:r>
                              <w:rPr>
                                <w:b/>
                                <w:color w:val="000000"/>
                              </w:rPr>
                              <w:t xml:space="preserve">Independent variables </w:t>
                            </w:r>
                          </w:p>
                        </w:txbxContent>
                      </wps:txbx>
                      <wps:bodyPr spcFirstLastPara="1" wrap="square" lIns="91425" tIns="45700" rIns="91425" bIns="45700" anchor="t" anchorCtr="0">
                        <a:noAutofit/>
                      </wps:bodyPr>
                    </wps:wsp>
                  </a:graphicData>
                </a:graphic>
              </wp:anchor>
            </w:drawing>
          </mc:Choice>
          <mc:Fallback>
            <w:pict>
              <v:rect id="Rectangle 1349670173" o:spid="_x0000_s1026" style="position:absolute;margin-left:4.65pt;margin-top:10.25pt;width:161.8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" stroked="f">
                <v:textbox inset="2.53958mm,1.2694mm,2.53958mm,1.2694mm">
                  <w:txbxContent>
                    <w:p w:rsidR="005C0E4F" w:rsidRDefault="005C0E4F">
                      <w:pPr>
                        <w:spacing w:line="277" w:lineRule="auto"/>
                        <w:textDirection w:val="btLr"/>
                      </w:pPr>
                      <w:r>
                        <w:rPr>
                          <w:b/>
                          <w:color w:val="000000"/>
                        </w:rPr>
                        <w:t xml:space="preserve">Independent variables </w:t>
                      </w:r>
                    </w:p>
                  </w:txbxContent>
                </v:textbox>
                <w10:wrap type="square"/>
              </v:rect>
            </w:pict>
          </mc:Fallback>
        </mc:AlternateContent>
      </w:r>
    </w:p>
    <w:p w:rsidR="000B232A" w:rsidRDefault="009656C8">
      <w:pPr>
        <w:spacing w:line="360" w:lineRule="auto"/>
        <w:rPr>
          <w:rFonts w:ascii="Times New Roman" w:eastAsia="Times New Roman" w:hAnsi="Times New Roman" w:cs="Times New Roman"/>
        </w:rPr>
      </w:pP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-266700</wp:posOffset>
                </wp:positionH>
                <wp:positionV relativeFrom="paragraph">
                  <wp:posOffset>255270</wp:posOffset>
                </wp:positionV>
                <wp:extent cx="6894195" cy="5574030"/>
                <wp:effectExtent l="0" t="0" r="1905" b="7620"/>
                <wp:wrapNone/>
                <wp:docPr id="1349670175" name="Group 1349670175"/>
                <wp:cNvGraphicFramePr/>
                <a:graphic xmlns:a="http://schemas.openxmlformats.org/drawingml/2006/main">
                  <a:graphicData uri="http://schemas.microsoft.com/office/word/2010/wordprocessingGroup">
                    <wpg:wgp>
                      <wpg:cNvGrpSpPr/>
                      <wpg:grpSpPr>
                        <a:xfrm>
                          <a:off x="0" y="0"/>
                          <a:ext cx="6894195" cy="5574030"/>
                          <a:chOff x="1898900" y="992875"/>
                          <a:chExt cx="6894200" cy="5574250"/>
                        </a:xfrm>
                      </wpg:grpSpPr>
                      <wpg:grpSp>
                        <wpg:cNvPr id="1" name="Group 1"/>
                        <wpg:cNvGrpSpPr/>
                        <wpg:grpSpPr>
                          <a:xfrm>
                            <a:off x="1898903" y="992884"/>
                            <a:ext cx="6894195" cy="5574232"/>
                            <a:chOff x="1898900" y="992875"/>
                            <a:chExt cx="6894200" cy="5574250"/>
                          </a:xfrm>
                        </wpg:grpSpPr>
                        <wps:wsp>
                          <wps:cNvPr id="2" name="Rectangle 2"/>
                          <wps:cNvSpPr/>
                          <wps:spPr>
                            <a:xfrm>
                              <a:off x="1898900" y="992875"/>
                              <a:ext cx="6894200" cy="5574250"/>
                            </a:xfrm>
                            <a:prstGeom prst="rect">
                              <a:avLst/>
                            </a:prstGeom>
                            <a:noFill/>
                            <a:ln>
                              <a:noFill/>
                            </a:ln>
                          </wps:spPr>
                          <wps:txbx>
                            <w:txbxContent>
                              <w:p w:rsidR="005C0E4F" w:rsidRDefault="005C0E4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898903" y="992884"/>
                              <a:ext cx="6894195" cy="5574232"/>
                              <a:chOff x="1898900" y="992875"/>
                              <a:chExt cx="6894200" cy="5574250"/>
                            </a:xfrm>
                          </wpg:grpSpPr>
                          <wps:wsp>
                            <wps:cNvPr id="4" name="Rectangle 4"/>
                            <wps:cNvSpPr/>
                            <wps:spPr>
                              <a:xfrm>
                                <a:off x="1898900" y="992875"/>
                                <a:ext cx="6894200" cy="5574250"/>
                              </a:xfrm>
                              <a:prstGeom prst="rect">
                                <a:avLst/>
                              </a:prstGeom>
                              <a:noFill/>
                              <a:ln>
                                <a:noFill/>
                              </a:ln>
                            </wps:spPr>
                            <wps:txbx>
                              <w:txbxContent>
                                <w:p w:rsidR="005C0E4F" w:rsidRDefault="005C0E4F">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898903" y="992884"/>
                                <a:ext cx="6894195" cy="5574232"/>
                                <a:chOff x="1894125" y="989175"/>
                                <a:chExt cx="6903750" cy="5581675"/>
                              </a:xfrm>
                            </wpg:grpSpPr>
                            <wps:wsp>
                              <wps:cNvPr id="6" name="Rectangle 6"/>
                              <wps:cNvSpPr/>
                              <wps:spPr>
                                <a:xfrm>
                                  <a:off x="1894125" y="989175"/>
                                  <a:ext cx="6903750" cy="5581675"/>
                                </a:xfrm>
                                <a:prstGeom prst="rect">
                                  <a:avLst/>
                                </a:prstGeom>
                                <a:noFill/>
                                <a:ln>
                                  <a:noFill/>
                                </a:ln>
                              </wps:spPr>
                              <wps:txbx>
                                <w:txbxContent>
                                  <w:p w:rsidR="005C0E4F" w:rsidRDefault="005C0E4F">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1898903" y="993938"/>
                                  <a:ext cx="6894184" cy="5572125"/>
                                  <a:chOff x="0" y="0"/>
                                  <a:chExt cx="6894200" cy="5572237"/>
                                </a:xfrm>
                              </wpg:grpSpPr>
                              <wps:wsp>
                                <wps:cNvPr id="8" name="Rectangle 8"/>
                                <wps:cNvSpPr/>
                                <wps:spPr>
                                  <a:xfrm>
                                    <a:off x="0" y="0"/>
                                    <a:ext cx="6894200" cy="5572225"/>
                                  </a:xfrm>
                                  <a:prstGeom prst="rect">
                                    <a:avLst/>
                                  </a:prstGeom>
                                  <a:noFill/>
                                  <a:ln>
                                    <a:noFill/>
                                  </a:ln>
                                </wps:spPr>
                                <wps:txbx>
                                  <w:txbxContent>
                                    <w:p w:rsidR="005C0E4F" w:rsidRDefault="005C0E4F">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138896" y="0"/>
                                    <a:ext cx="2237105" cy="1162685"/>
                                  </a:xfrm>
                                  <a:prstGeom prst="rect">
                                    <a:avLst/>
                                  </a:prstGeom>
                                  <a:solidFill>
                                    <a:srgbClr val="FFFFFF"/>
                                  </a:solidFill>
                                  <a:ln w="9525" cap="flat" cmpd="sng">
                                    <a:solidFill>
                                      <a:srgbClr val="000000"/>
                                    </a:solidFill>
                                    <a:prstDash val="solid"/>
                                    <a:round/>
                                    <a:headEnd type="none" w="sm" len="sm"/>
                                    <a:tailEnd type="none" w="sm" len="sm"/>
                                  </a:ln>
                                </wps:spPr>
                                <wps:txbx>
                                  <w:txbxContent>
                                    <w:p w:rsidR="005C0E4F" w:rsidRDefault="005C0E4F">
                                      <w:pPr>
                                        <w:spacing w:line="277" w:lineRule="auto"/>
                                        <w:textDirection w:val="btLr"/>
                                      </w:pPr>
                                      <w:r>
                                        <w:rPr>
                                          <w:rFonts w:ascii="Times New Roman" w:eastAsia="Times New Roman" w:hAnsi="Times New Roman" w:cs="Times New Roman"/>
                                          <w:b/>
                                          <w:color w:val="000000"/>
                                        </w:rPr>
                                        <w:t xml:space="preserve">Nurses related factors </w:t>
                                      </w:r>
                                    </w:p>
                                    <w:p w:rsidR="005C0E4F" w:rsidRDefault="005C0E4F">
                                      <w:pPr>
                                        <w:spacing w:line="277" w:lineRule="auto"/>
                                        <w:textDirection w:val="btLr"/>
                                      </w:pPr>
                                      <w:r>
                                        <w:rPr>
                                          <w:rFonts w:ascii="Times New Roman" w:eastAsia="Times New Roman" w:hAnsi="Times New Roman" w:cs="Times New Roman"/>
                                          <w:color w:val="000000"/>
                                        </w:rPr>
                                        <w:t xml:space="preserve">Knowledge of Safety protocols , level of experience, attitude towards patients safety and level of education </w:t>
                                      </w:r>
                                    </w:p>
                                  </w:txbxContent>
                                </wps:txbx>
                                <wps:bodyPr spcFirstLastPara="1" wrap="square" lIns="91425" tIns="45700" rIns="91425" bIns="45700" anchor="t" anchorCtr="0">
                                  <a:noAutofit/>
                                </wps:bodyPr>
                              </wps:wsp>
                              <wps:wsp>
                                <wps:cNvPr id="10" name="Rectangle 10"/>
                                <wps:cNvSpPr/>
                                <wps:spPr>
                                  <a:xfrm>
                                    <a:off x="63661" y="1608881"/>
                                    <a:ext cx="2480310" cy="2175510"/>
                                  </a:xfrm>
                                  <a:prstGeom prst="rect">
                                    <a:avLst/>
                                  </a:prstGeom>
                                  <a:solidFill>
                                    <a:srgbClr val="FFFFFF"/>
                                  </a:solidFill>
                                  <a:ln w="9525" cap="flat" cmpd="sng">
                                    <a:solidFill>
                                      <a:srgbClr val="000000"/>
                                    </a:solidFill>
                                    <a:prstDash val="solid"/>
                                    <a:round/>
                                    <a:headEnd type="none" w="sm" len="sm"/>
                                    <a:tailEnd type="none" w="sm" len="sm"/>
                                  </a:ln>
                                </wps:spPr>
                                <wps:txbx>
                                  <w:txbxContent>
                                    <w:p w:rsidR="005C0E4F" w:rsidRDefault="005C0E4F">
                                      <w:pPr>
                                        <w:spacing w:line="277" w:lineRule="auto"/>
                                        <w:textDirection w:val="btLr"/>
                                      </w:pPr>
                                      <w:r>
                                        <w:rPr>
                                          <w:rFonts w:ascii="Times New Roman" w:eastAsia="Times New Roman" w:hAnsi="Times New Roman" w:cs="Times New Roman"/>
                                          <w:b/>
                                          <w:color w:val="000000"/>
                                        </w:rPr>
                                        <w:t xml:space="preserve">Environmental and institutional factors </w:t>
                                      </w:r>
                                    </w:p>
                                    <w:p w:rsidR="005C0E4F" w:rsidRDefault="005C0E4F">
                                      <w:pPr>
                                        <w:spacing w:line="277" w:lineRule="auto"/>
                                        <w:textDirection w:val="btLr"/>
                                      </w:pPr>
                                      <w:r>
                                        <w:rPr>
                                          <w:rFonts w:ascii="Times New Roman" w:eastAsia="Times New Roman" w:hAnsi="Times New Roman" w:cs="Times New Roman"/>
                                          <w:color w:val="000000"/>
                                        </w:rPr>
                                        <w:t xml:space="preserve">Clarity of hospital policies </w:t>
                                      </w:r>
                                    </w:p>
                                    <w:p w:rsidR="005C0E4F" w:rsidRDefault="005C0E4F">
                                      <w:pPr>
                                        <w:spacing w:line="277" w:lineRule="auto"/>
                                        <w:textDirection w:val="btLr"/>
                                      </w:pPr>
                                      <w:r>
                                        <w:rPr>
                                          <w:rFonts w:ascii="Times New Roman" w:eastAsia="Times New Roman" w:hAnsi="Times New Roman" w:cs="Times New Roman"/>
                                          <w:color w:val="000000"/>
                                        </w:rPr>
                                        <w:t xml:space="preserve">Presence of a safety culture for example error reporting and team work </w:t>
                                      </w:r>
                                    </w:p>
                                    <w:p w:rsidR="005C0E4F" w:rsidRDefault="005C0E4F">
                                      <w:pPr>
                                        <w:spacing w:line="277" w:lineRule="auto"/>
                                        <w:textDirection w:val="btLr"/>
                                      </w:pPr>
                                      <w:r>
                                        <w:rPr>
                                          <w:rFonts w:ascii="Times New Roman" w:eastAsia="Times New Roman" w:hAnsi="Times New Roman" w:cs="Times New Roman"/>
                                          <w:color w:val="000000"/>
                                        </w:rPr>
                                        <w:t xml:space="preserve">Availability of safety related equipments and resources </w:t>
                                      </w:r>
                                    </w:p>
                                  </w:txbxContent>
                                </wps:txbx>
                                <wps:bodyPr spcFirstLastPara="1" wrap="square" lIns="91425" tIns="45700" rIns="91425" bIns="45700" anchor="t" anchorCtr="0">
                                  <a:noAutofit/>
                                </wps:bodyPr>
                              </wps:wsp>
                              <wps:wsp>
                                <wps:cNvPr id="11" name="Rectangle 11"/>
                                <wps:cNvSpPr/>
                                <wps:spPr>
                                  <a:xfrm>
                                    <a:off x="0" y="4479402"/>
                                    <a:ext cx="2827020" cy="1092835"/>
                                  </a:xfrm>
                                  <a:prstGeom prst="rect">
                                    <a:avLst/>
                                  </a:prstGeom>
                                  <a:solidFill>
                                    <a:srgbClr val="FFFFFF"/>
                                  </a:solidFill>
                                  <a:ln w="9525" cap="flat" cmpd="sng">
                                    <a:solidFill>
                                      <a:srgbClr val="000000"/>
                                    </a:solidFill>
                                    <a:prstDash val="solid"/>
                                    <a:round/>
                                    <a:headEnd type="none" w="sm" len="sm"/>
                                    <a:tailEnd type="none" w="sm" len="sm"/>
                                  </a:ln>
                                </wps:spPr>
                                <wps:txbx>
                                  <w:txbxContent>
                                    <w:p w:rsidR="005C0E4F" w:rsidRDefault="005C0E4F">
                                      <w:pPr>
                                        <w:spacing w:line="277" w:lineRule="auto"/>
                                        <w:textDirection w:val="btLr"/>
                                      </w:pPr>
                                      <w:r>
                                        <w:rPr>
                                          <w:rFonts w:ascii="Times New Roman" w:eastAsia="Times New Roman" w:hAnsi="Times New Roman" w:cs="Times New Roman"/>
                                          <w:b/>
                                          <w:color w:val="000000"/>
                                        </w:rPr>
                                        <w:t xml:space="preserve">Patient related factors </w:t>
                                      </w:r>
                                    </w:p>
                                    <w:p w:rsidR="005C0E4F" w:rsidRDefault="005C0E4F">
                                      <w:pPr>
                                        <w:spacing w:line="277" w:lineRule="auto"/>
                                        <w:textDirection w:val="btLr"/>
                                      </w:pPr>
                                      <w:r>
                                        <w:rPr>
                                          <w:rFonts w:ascii="Times New Roman" w:eastAsia="Times New Roman" w:hAnsi="Times New Roman" w:cs="Times New Roman"/>
                                          <w:color w:val="000000"/>
                                        </w:rPr>
                                        <w:t xml:space="preserve">Patient cooperation, severity of illness and communication ability that is language barrier </w:t>
                                      </w:r>
                                    </w:p>
                                  </w:txbxContent>
                                </wps:txbx>
                                <wps:bodyPr spcFirstLastPara="1" wrap="square" lIns="91425" tIns="45700" rIns="91425" bIns="45700" anchor="t" anchorCtr="0">
                                  <a:noAutofit/>
                                </wps:bodyPr>
                              </wps:wsp>
                              <wps:wsp>
                                <wps:cNvPr id="12" name="Rectangle 12"/>
                                <wps:cNvSpPr/>
                                <wps:spPr>
                                  <a:xfrm>
                                    <a:off x="3709686" y="1944476"/>
                                    <a:ext cx="3000451" cy="781050"/>
                                  </a:xfrm>
                                  <a:prstGeom prst="rect">
                                    <a:avLst/>
                                  </a:prstGeom>
                                  <a:solidFill>
                                    <a:srgbClr val="FFFFFF"/>
                                  </a:solidFill>
                                  <a:ln w="9525" cap="flat" cmpd="sng">
                                    <a:solidFill>
                                      <a:srgbClr val="000000"/>
                                    </a:solidFill>
                                    <a:prstDash val="solid"/>
                                    <a:round/>
                                    <a:headEnd type="none" w="sm" len="sm"/>
                                    <a:tailEnd type="none" w="sm" len="sm"/>
                                  </a:ln>
                                </wps:spPr>
                                <wps:txbx>
                                  <w:txbxContent>
                                    <w:p w:rsidR="005C0E4F" w:rsidRDefault="005C0E4F">
                                      <w:pPr>
                                        <w:spacing w:line="277" w:lineRule="auto"/>
                                        <w:jc w:val="center"/>
                                        <w:textDirection w:val="btLr"/>
                                      </w:pPr>
                                    </w:p>
                                    <w:p w:rsidR="005C0E4F" w:rsidRDefault="005C0E4F">
                                      <w:pPr>
                                        <w:spacing w:line="277" w:lineRule="auto"/>
                                        <w:jc w:val="center"/>
                                        <w:textDirection w:val="btLr"/>
                                      </w:pPr>
                                      <w:r>
                                        <w:rPr>
                                          <w:rFonts w:ascii="Times New Roman" w:eastAsia="Times New Roman" w:hAnsi="Times New Roman" w:cs="Times New Roman"/>
                                          <w:color w:val="000000"/>
                                        </w:rPr>
                                        <w:t>Nurses adherence to patient safety protocols</w:t>
                                      </w:r>
                                    </w:p>
                                  </w:txbxContent>
                                </wps:txbx>
                                <wps:bodyPr spcFirstLastPara="1" wrap="square" lIns="91425" tIns="45700" rIns="91425" bIns="45700" anchor="t" anchorCtr="0">
                                  <a:noAutofit/>
                                </wps:bodyPr>
                              </wps:wsp>
                              <wps:wsp>
                                <wps:cNvPr id="13" name="Straight Arrow Connector 13"/>
                                <wps:cNvCnPr/>
                                <wps:spPr>
                                  <a:xfrm>
                                    <a:off x="2540643" y="2303362"/>
                                    <a:ext cx="1168842" cy="45719"/>
                                  </a:xfrm>
                                  <a:prstGeom prst="straightConnector1">
                                    <a:avLst/>
                                  </a:prstGeom>
                                  <a:noFill/>
                                  <a:ln w="19050" cap="flat" cmpd="sng">
                                    <a:solidFill>
                                      <a:schemeClr val="dk1"/>
                                    </a:solidFill>
                                    <a:prstDash val="solid"/>
                                    <a:miter lim="800000"/>
                                    <a:headEnd type="triangle" w="med" len="med"/>
                                    <a:tailEnd type="triangle" w="med" len="med"/>
                                  </a:ln>
                                </wps:spPr>
                                <wps:bodyPr/>
                              </wps:wsp>
                              <wps:wsp>
                                <wps:cNvPr id="14" name="Straight Arrow Connector 14"/>
                                <wps:cNvCnPr/>
                                <wps:spPr>
                                  <a:xfrm rot="10800000" flipH="1">
                                    <a:off x="2824223" y="2725838"/>
                                    <a:ext cx="881959" cy="1753564"/>
                                  </a:xfrm>
                                  <a:prstGeom prst="straightConnector1">
                                    <a:avLst/>
                                  </a:prstGeom>
                                  <a:noFill/>
                                  <a:ln w="19050" cap="flat" cmpd="sng">
                                    <a:solidFill>
                                      <a:schemeClr val="dk1"/>
                                    </a:solidFill>
                                    <a:prstDash val="solid"/>
                                    <a:miter lim="800000"/>
                                    <a:headEnd type="none" w="sm" len="sm"/>
                                    <a:tailEnd type="triangle" w="med" len="med"/>
                                  </a:ln>
                                </wps:spPr>
                                <wps:bodyPr/>
                              </wps:wsp>
                            </wpg:grpSp>
                          </wpg:grpSp>
                        </wpg:grpSp>
                      </wpg:grpSp>
                    </wpg:wgp>
                  </a:graphicData>
                </a:graphic>
              </wp:anchor>
            </w:drawing>
          </mc:Choice>
          <mc:Fallback>
            <w:pict>
              <v:group id="Group 1349670175" o:spid="_x0000_s1027" style="position:absolute;margin-left:-21pt;margin-top:20.1pt;width:542.85pt;height:438.9pt;z-index:251660288" coordorigin="18989,9928" coordsize="68942,5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">
                <v:group id="Group 1" o:spid="_x0000_s1028" style="position:absolute;left:18989;top:9928;width:68941;height:55743" coordorigin="18989,9928" coordsize="68942,55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left:18989;top:9928;width:68942;height:55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5C0E4F" w:rsidRDefault="005C0E4F">
                          <w:pPr>
                            <w:spacing w:after="0" w:line="240" w:lineRule="auto"/>
                            <w:textDirection w:val="btLr"/>
                          </w:pPr>
                        </w:p>
                      </w:txbxContent>
                    </v:textbox>
                  </v:rect>
                  <v:group id="Group 3" o:spid="_x0000_s1030" style="position:absolute;left:18989;top:9928;width:68941;height:55743" coordorigin="18989,9928" coordsize="68942,55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1" style="position:absolute;left:18989;top:9928;width:68942;height:55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5C0E4F" w:rsidRDefault="005C0E4F">
                            <w:pPr>
                              <w:spacing w:after="0" w:line="240" w:lineRule="auto"/>
                              <w:textDirection w:val="btLr"/>
                            </w:pPr>
                          </w:p>
                        </w:txbxContent>
                      </v:textbox>
                    </v:rect>
                    <v:group id="Group 5" o:spid="_x0000_s1032" style="position:absolute;left:18989;top:9928;width:68941;height:55743" coordorigin="18941,9891" coordsize="69037,55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3" style="position:absolute;left:18941;top:9891;width:69037;height:55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5C0E4F" w:rsidRDefault="005C0E4F">
                              <w:pPr>
                                <w:spacing w:after="0" w:line="240" w:lineRule="auto"/>
                                <w:textDirection w:val="btLr"/>
                              </w:pPr>
                            </w:p>
                          </w:txbxContent>
                        </v:textbox>
                      </v:rect>
                      <v:group id="Group 7" o:spid="_x0000_s1034" style="position:absolute;left:18989;top:9939;width:68941;height:55721" coordsize="68942,55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5" style="position:absolute;width:68942;height:55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5C0E4F" w:rsidRDefault="005C0E4F">
                                <w:pPr>
                                  <w:spacing w:after="0" w:line="240" w:lineRule="auto"/>
                                  <w:textDirection w:val="btLr"/>
                                </w:pPr>
                              </w:p>
                            </w:txbxContent>
                          </v:textbox>
                        </v:rect>
                        <v:rect id="Rectangle 9" o:spid="_x0000_s1036" style="position:absolute;left:1388;width:22372;height:11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4nMIA&#10;AADaAAAADwAAAGRycy9kb3ducmV2LnhtbESP0WqDQBRE3wP5h+UG+hLq2gaSxrpKKxTy0kA0H3Bx&#10;b1Tq3hV3o/bvu4VCH4eZOcOk+WJ6MdHoOssKnqIYBHFtdceNgmv18fgCwnlkjb1lUvBNDvJsvUox&#10;0XbmC02lb0SAsEtQQev9kEjp6pYMusgOxMG72dGgD3JspB5xDnDTy+c43kuDHYeFFgcqWqq/yrtR&#10;ULldV1BfHtw0lZ/vxX1rZjwr9bBZ3l5BeFr8f/ivfdIKjvB7Jd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XicwgAAANoAAAAPAAAAAAAAAAAAAAAAAJgCAABkcnMvZG93&#10;bnJldi54bWxQSwUGAAAAAAQABAD1AAAAhwMAAAAA&#10;">
                          <v:stroke startarrowwidth="narrow" startarrowlength="short" endarrowwidth="narrow" endarrowlength="short" joinstyle="round"/>
                          <v:textbox inset="2.53958mm,1.2694mm,2.53958mm,1.2694mm">
                            <w:txbxContent>
                              <w:p w:rsidR="005C0E4F" w:rsidRDefault="005C0E4F">
                                <w:pPr>
                                  <w:spacing w:line="277" w:lineRule="auto"/>
                                  <w:textDirection w:val="btLr"/>
                                </w:pPr>
                                <w:r>
                                  <w:rPr>
                                    <w:rFonts w:ascii="Times New Roman" w:eastAsia="Times New Roman" w:hAnsi="Times New Roman" w:cs="Times New Roman"/>
                                    <w:b/>
                                    <w:color w:val="000000"/>
                                  </w:rPr>
                                  <w:t xml:space="preserve">Nurses related factors </w:t>
                                </w:r>
                              </w:p>
                              <w:p w:rsidR="005C0E4F" w:rsidRDefault="005C0E4F">
                                <w:pPr>
                                  <w:spacing w:line="277" w:lineRule="auto"/>
                                  <w:textDirection w:val="btLr"/>
                                </w:pPr>
                                <w:r>
                                  <w:rPr>
                                    <w:rFonts w:ascii="Times New Roman" w:eastAsia="Times New Roman" w:hAnsi="Times New Roman" w:cs="Times New Roman"/>
                                    <w:color w:val="000000"/>
                                  </w:rPr>
                                  <w:t xml:space="preserve">Knowledge of Safety protocols , level of experience, attitude towards patients safety and level of education </w:t>
                                </w:r>
                              </w:p>
                            </w:txbxContent>
                          </v:textbox>
                        </v:rect>
                        <v:rect id="Rectangle 10" o:spid="_x0000_s1037" style="position:absolute;left:636;top:16088;width:24803;height:2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GueMMA&#10;AADbAAAADwAAAGRycy9kb3ducmV2LnhtbESPQWvCQBCF74L/YRmhF9FNW6gluooGCl4sNOkPGLJj&#10;EszOhuyapP++cxC8zfDevPfN7jC5Vg3Uh8azgdd1Aoq49LbhysBv8bX6BBUissXWMxn4owCH/Xy2&#10;w9T6kX9oyGOlJIRDigbqGLtU61DW5DCsfUcs2tX3DqOsfaVtj6OEu1a/JcmHdtiwNNTYUVZTecvv&#10;zkAR3puM2nwThiG/nLL70o34bczLYjpuQUWa4tP8uD5bwRd6+UUG0P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GueMMAAADbAAAADwAAAAAAAAAAAAAAAACYAgAAZHJzL2Rv&#10;d25yZXYueG1sUEsFBgAAAAAEAAQA9QAAAIgDAAAAAA==&#10;">
                          <v:stroke startarrowwidth="narrow" startarrowlength="short" endarrowwidth="narrow" endarrowlength="short" joinstyle="round"/>
                          <v:textbox inset="2.53958mm,1.2694mm,2.53958mm,1.2694mm">
                            <w:txbxContent>
                              <w:p w:rsidR="005C0E4F" w:rsidRDefault="005C0E4F">
                                <w:pPr>
                                  <w:spacing w:line="277" w:lineRule="auto"/>
                                  <w:textDirection w:val="btLr"/>
                                </w:pPr>
                                <w:r>
                                  <w:rPr>
                                    <w:rFonts w:ascii="Times New Roman" w:eastAsia="Times New Roman" w:hAnsi="Times New Roman" w:cs="Times New Roman"/>
                                    <w:b/>
                                    <w:color w:val="000000"/>
                                  </w:rPr>
                                  <w:t xml:space="preserve">Environmental and institutional factors </w:t>
                                </w:r>
                              </w:p>
                              <w:p w:rsidR="005C0E4F" w:rsidRDefault="005C0E4F">
                                <w:pPr>
                                  <w:spacing w:line="277" w:lineRule="auto"/>
                                  <w:textDirection w:val="btLr"/>
                                </w:pPr>
                                <w:r>
                                  <w:rPr>
                                    <w:rFonts w:ascii="Times New Roman" w:eastAsia="Times New Roman" w:hAnsi="Times New Roman" w:cs="Times New Roman"/>
                                    <w:color w:val="000000"/>
                                  </w:rPr>
                                  <w:t xml:space="preserve">Clarity of hospital policies </w:t>
                                </w:r>
                              </w:p>
                              <w:p w:rsidR="005C0E4F" w:rsidRDefault="005C0E4F">
                                <w:pPr>
                                  <w:spacing w:line="277" w:lineRule="auto"/>
                                  <w:textDirection w:val="btLr"/>
                                </w:pPr>
                                <w:r>
                                  <w:rPr>
                                    <w:rFonts w:ascii="Times New Roman" w:eastAsia="Times New Roman" w:hAnsi="Times New Roman" w:cs="Times New Roman"/>
                                    <w:color w:val="000000"/>
                                  </w:rPr>
                                  <w:t xml:space="preserve">Presence of a safety culture for example error reporting and team work </w:t>
                                </w:r>
                              </w:p>
                              <w:p w:rsidR="005C0E4F" w:rsidRDefault="005C0E4F">
                                <w:pPr>
                                  <w:spacing w:line="277" w:lineRule="auto"/>
                                  <w:textDirection w:val="btLr"/>
                                </w:pPr>
                                <w:r>
                                  <w:rPr>
                                    <w:rFonts w:ascii="Times New Roman" w:eastAsia="Times New Roman" w:hAnsi="Times New Roman" w:cs="Times New Roman"/>
                                    <w:color w:val="000000"/>
                                  </w:rPr>
                                  <w:t xml:space="preserve">Availability of safety related equipments and resources </w:t>
                                </w:r>
                              </w:p>
                            </w:txbxContent>
                          </v:textbox>
                        </v:rect>
                        <v:rect id="Rectangle 11" o:spid="_x0000_s1038" style="position:absolute;top:44794;width:28270;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0L48AA&#10;AADbAAAADwAAAGRycy9kb3ducmV2LnhtbERPzWqDQBC+B/oOyxR6CXG1hSRYV0mEQi8tVPMAgztR&#10;qTsr7kbt23cLhdzm4/udrFjNIGaaXG9ZQRLFIIgbq3tuFVzqt90RhPPIGgfLpOCHHBT5wybDVNuF&#10;v2iufCtCCLsUFXTej6mUrunIoIvsSBy4q50M+gCnVuoJlxBuBvkcx3tpsOfQ0OFIZUfNd3UzCmr3&#10;0pc0VAc3z9XHubxtzYKfSj09rqdXEJ5Wfxf/u991mJ/A3y/h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0L48AAAADbAAAADwAAAAAAAAAAAAAAAACYAgAAZHJzL2Rvd25y&#10;ZXYueG1sUEsFBgAAAAAEAAQA9QAAAIUDAAAAAA==&#10;">
                          <v:stroke startarrowwidth="narrow" startarrowlength="short" endarrowwidth="narrow" endarrowlength="short" joinstyle="round"/>
                          <v:textbox inset="2.53958mm,1.2694mm,2.53958mm,1.2694mm">
                            <w:txbxContent>
                              <w:p w:rsidR="005C0E4F" w:rsidRDefault="005C0E4F">
                                <w:pPr>
                                  <w:spacing w:line="277" w:lineRule="auto"/>
                                  <w:textDirection w:val="btLr"/>
                                </w:pPr>
                                <w:r>
                                  <w:rPr>
                                    <w:rFonts w:ascii="Times New Roman" w:eastAsia="Times New Roman" w:hAnsi="Times New Roman" w:cs="Times New Roman"/>
                                    <w:b/>
                                    <w:color w:val="000000"/>
                                  </w:rPr>
                                  <w:t xml:space="preserve">Patient related factors </w:t>
                                </w:r>
                              </w:p>
                              <w:p w:rsidR="005C0E4F" w:rsidRDefault="005C0E4F">
                                <w:pPr>
                                  <w:spacing w:line="277" w:lineRule="auto"/>
                                  <w:textDirection w:val="btLr"/>
                                </w:pPr>
                                <w:r>
                                  <w:rPr>
                                    <w:rFonts w:ascii="Times New Roman" w:eastAsia="Times New Roman" w:hAnsi="Times New Roman" w:cs="Times New Roman"/>
                                    <w:color w:val="000000"/>
                                  </w:rPr>
                                  <w:t xml:space="preserve">Patient cooperation, severity of illness and communication ability that is language barrier </w:t>
                                </w:r>
                              </w:p>
                            </w:txbxContent>
                          </v:textbox>
                        </v:rect>
                        <v:rect id="Rectangle 12" o:spid="_x0000_s1039" style="position:absolute;left:37096;top:19444;width:30005;height:7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lMAA&#10;AADbAAAADwAAAGRycy9kb3ducmV2LnhtbERP22qDQBB9D/Qflin0JcS1KSTBukoiFPrSQjUfMLgT&#10;lbqz4q6X/n23UMjbHM510nw1vZhpdJ1lBc9RDIK4trrjRsG1etudQDiPrLG3TAp+yEGePWxSTLRd&#10;+Ivm0jcihLBLUEHr/ZBI6eqWDLrIDsSBu9nRoA9wbKQecQnhppf7OD5Igx2HhhYHKlqqv8vJKKjc&#10;S1dQXx7dPJcfl2LamgU/lXp6XM+vIDyt/i7+d7/rMH8Pf7+EA2T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VlMAAAADbAAAADwAAAAAAAAAAAAAAAACYAgAAZHJzL2Rvd25y&#10;ZXYueG1sUEsFBgAAAAAEAAQA9QAAAIUDAAAAAA==&#10;">
                          <v:stroke startarrowwidth="narrow" startarrowlength="short" endarrowwidth="narrow" endarrowlength="short" joinstyle="round"/>
                          <v:textbox inset="2.53958mm,1.2694mm,2.53958mm,1.2694mm">
                            <w:txbxContent>
                              <w:p w:rsidR="005C0E4F" w:rsidRDefault="005C0E4F">
                                <w:pPr>
                                  <w:spacing w:line="277" w:lineRule="auto"/>
                                  <w:jc w:val="center"/>
                                  <w:textDirection w:val="btLr"/>
                                </w:pPr>
                              </w:p>
                              <w:p w:rsidR="005C0E4F" w:rsidRDefault="005C0E4F">
                                <w:pPr>
                                  <w:spacing w:line="277" w:lineRule="auto"/>
                                  <w:jc w:val="center"/>
                                  <w:textDirection w:val="btLr"/>
                                </w:pPr>
                                <w:r>
                                  <w:rPr>
                                    <w:rFonts w:ascii="Times New Roman" w:eastAsia="Times New Roman" w:hAnsi="Times New Roman" w:cs="Times New Roman"/>
                                    <w:color w:val="000000"/>
                                  </w:rPr>
                                  <w:t>Nurses adherence to patient safety protocols</w:t>
                                </w:r>
                              </w:p>
                            </w:txbxContent>
                          </v:textbox>
                        </v:rect>
                        <v:shapetype id="_x0000_t32" coordsize="21600,21600" o:spt="32" o:oned="t" path="m,l21600,21600e" filled="f">
                          <v:path arrowok="t" fillok="f" o:connecttype="none"/>
                          <o:lock v:ext="edit" shapetype="t"/>
                        </v:shapetype>
                        <v:shape id="Straight Arrow Connector 13" o:spid="_x0000_s1040" type="#_x0000_t32" style="position:absolute;left:25406;top:23033;width:1168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WcVMMAAADbAAAADwAAAGRycy9kb3ducmV2LnhtbERPTWvCQBC9F/wPywi91Y1WRNKsomIh&#10;tIeiSXsestMkmJ0N2VUTf323IHibx/ucZN2bRlyoc7VlBdNJBIK4sLrmUkGevb8sQTiPrLGxTAoG&#10;crBejZ4SjLW98oEuR1+KEMIuRgWV920spSsqMugmtiUO3K/tDPoAu1LqDq8h3DRyFkULabDm0FBh&#10;S7uKitPxbBSYud5+7m9fs+/NR7b7ydN8ODeRUs/jfvMGwlPvH+K7O9Vh/iv8/xIO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FnFTDAAAA2wAAAA8AAAAAAAAAAAAA&#10;AAAAoQIAAGRycy9kb3ducmV2LnhtbFBLBQYAAAAABAAEAPkAAACRAwAAAAA=&#10;" strokecolor="black [3200]" strokeweight="1.5pt">
                          <v:stroke startarrow="block" endarrow="block" joinstyle="miter"/>
                        </v:shape>
                        <v:shape id="Straight Arrow Connector 14" o:spid="_x0000_s1041" type="#_x0000_t32" style="position:absolute;left:28242;top:27258;width:8819;height:1753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2ZN8MAAADbAAAADwAAAGRycy9kb3ducmV2LnhtbERP22rCQBB9F/oPywi+6UYtUlJXkYJt&#10;qVRoIvg6ZqdJaHY2ZjeX/r1bEPo2h3Od9XYwleiocaVlBfNZBII4s7rkXMEp3U+fQDiPrLGyTAp+&#10;ycF28zBaY6xtz1/UJT4XIYRdjAoK7+tYSpcVZNDNbE0cuG/bGPQBNrnUDfYh3FRyEUUrabDk0FBg&#10;TS8FZT9JaxTYcz9v08/ztXo9fvBFX94O+9NSqcl42D2D8DT4f/Hd/a7D/Ef4+yUc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9mTfDAAAA2wAAAA8AAAAAAAAAAAAA&#10;AAAAoQIAAGRycy9kb3ducmV2LnhtbFBLBQYAAAAABAAEAPkAAACRAwAAAAA=&#10;" strokecolor="black [3200]" strokeweight="1.5pt">
                          <v:stroke startarrowwidth="narrow" startarrowlength="short" endarrow="block" joinstyle="miter"/>
                        </v:shape>
                      </v:group>
                    </v:group>
                  </v:group>
                </v:group>
              </v:group>
            </w:pict>
          </mc:Fallback>
        </mc:AlternateContent>
      </w:r>
      <w:r w:rsidR="00C7564F">
        <w:rPr>
          <w:noProof/>
          <w:lang w:val="en-US"/>
        </w:rPr>
        <mc:AlternateContent>
          <mc:Choice Requires="wps">
            <w:drawing>
              <wp:anchor distT="45720" distB="45720" distL="114300" distR="114300" simplePos="0" relativeHeight="251659264" behindDoc="0" locked="0" layoutInCell="1" hidden="0" allowOverlap="1">
                <wp:simplePos x="0" y="0"/>
                <wp:positionH relativeFrom="column">
                  <wp:posOffset>3602038</wp:posOffset>
                </wp:positionH>
                <wp:positionV relativeFrom="paragraph">
                  <wp:posOffset>129858</wp:posOffset>
                </wp:positionV>
                <wp:extent cx="2454910" cy="310515"/>
                <wp:effectExtent l="0" t="0" r="0" b="0"/>
                <wp:wrapSquare wrapText="bothSides" distT="45720" distB="45720" distL="114300" distR="114300"/>
                <wp:docPr id="1349670172" name="Rectangle 1349670172"/>
                <wp:cNvGraphicFramePr/>
                <a:graphic xmlns:a="http://schemas.openxmlformats.org/drawingml/2006/main">
                  <a:graphicData uri="http://schemas.microsoft.com/office/word/2010/wordprocessingShape">
                    <wps:wsp>
                      <wps:cNvSpPr/>
                      <wps:spPr>
                        <a:xfrm>
                          <a:off x="4137595" y="3643793"/>
                          <a:ext cx="2416810" cy="272415"/>
                        </a:xfrm>
                        <a:prstGeom prst="rect">
                          <a:avLst/>
                        </a:prstGeom>
                        <a:solidFill>
                          <a:srgbClr val="FFFFFF"/>
                        </a:solidFill>
                        <a:ln>
                          <a:noFill/>
                        </a:ln>
                      </wps:spPr>
                      <wps:txbx>
                        <w:txbxContent>
                          <w:p w:rsidR="005C0E4F" w:rsidRDefault="005C0E4F">
                            <w:pPr>
                              <w:spacing w:line="277" w:lineRule="auto"/>
                              <w:textDirection w:val="btLr"/>
                            </w:pPr>
                            <w:r>
                              <w:rPr>
                                <w:b/>
                                <w:color w:val="000000"/>
                              </w:rPr>
                              <w:t>Dependent variable</w:t>
                            </w:r>
                          </w:p>
                        </w:txbxContent>
                      </wps:txbx>
                      <wps:bodyPr spcFirstLastPara="1" wrap="square" lIns="91425" tIns="45700" rIns="91425" bIns="45700" anchor="t" anchorCtr="0">
                        <a:noAutofit/>
                      </wps:bodyPr>
                    </wps:wsp>
                  </a:graphicData>
                </a:graphic>
              </wp:anchor>
            </w:drawing>
          </mc:Choice>
          <mc:Fallback>
            <w:pict>
              <v:rect id="Rectangle 1349670172" o:spid="_x0000_s1042" style="position:absolute;margin-left:283.65pt;margin-top:10.25pt;width:193.3pt;height:24.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" stroked="f">
                <v:textbox inset="2.53958mm,1.2694mm,2.53958mm,1.2694mm">
                  <w:txbxContent>
                    <w:p w:rsidR="005C0E4F" w:rsidRDefault="005C0E4F">
                      <w:pPr>
                        <w:spacing w:line="277" w:lineRule="auto"/>
                        <w:textDirection w:val="btLr"/>
                      </w:pPr>
                      <w:r>
                        <w:rPr>
                          <w:b/>
                          <w:color w:val="000000"/>
                        </w:rPr>
                        <w:t>Dependent variable</w:t>
                      </w:r>
                    </w:p>
                  </w:txbxContent>
                </v:textbox>
                <w10:wrap type="square"/>
              </v:rect>
            </w:pict>
          </mc:Fallback>
        </mc:AlternateContent>
      </w: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C7564F">
      <w:pPr>
        <w:spacing w:line="360" w:lineRule="auto"/>
        <w:rPr>
          <w:rFonts w:ascii="Times New Roman" w:eastAsia="Times New Roman" w:hAnsi="Times New Roman" w:cs="Times New Roman"/>
        </w:rPr>
      </w:pPr>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2023065</wp:posOffset>
                </wp:positionH>
                <wp:positionV relativeFrom="paragraph">
                  <wp:posOffset>104775</wp:posOffset>
                </wp:positionV>
                <wp:extent cx="1413076" cy="1447800"/>
                <wp:effectExtent l="0" t="0" r="0" b="0"/>
                <wp:wrapNone/>
                <wp:docPr id="1349670174" name="Straight Arrow Connector 1349670174"/>
                <wp:cNvGraphicFramePr/>
                <a:graphic xmlns:a="http://schemas.openxmlformats.org/drawingml/2006/main">
                  <a:graphicData uri="http://schemas.microsoft.com/office/word/2010/wordprocessingShape">
                    <wps:wsp>
                      <wps:cNvCnPr/>
                      <wps:spPr>
                        <a:xfrm>
                          <a:off x="0" y="0"/>
                          <a:ext cx="1413076" cy="144780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w:pict>
              <v:shape w14:anchorId="6948161F" id="Straight Arrow Connector 1349670174" o:spid="_x0000_s1026" type="#_x0000_t32" style="position:absolute;margin-left:159.3pt;margin-top:8.25pt;width:111.25pt;height:1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" strokecolor="black [3200]" strokeweight="1.5pt">
                <v:stroke startarrowwidth="narrow" startarrowlength="short" endarrow="block" joinstyle="miter"/>
              </v:shape>
            </w:pict>
          </mc:Fallback>
        </mc:AlternateContent>
      </w: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C7564F">
      <w:pPr>
        <w:pStyle w:val="Heading1"/>
        <w:spacing w:line="360" w:lineRule="auto"/>
        <w:rPr>
          <w:rFonts w:ascii="Times New Roman" w:eastAsia="Times New Roman" w:hAnsi="Times New Roman" w:cs="Times New Roman"/>
          <w:b/>
          <w:color w:val="000000"/>
          <w:sz w:val="16"/>
          <w:szCs w:val="16"/>
        </w:rPr>
      </w:pPr>
      <w:bookmarkStart w:id="20" w:name="_Toc207210850"/>
      <w:r>
        <w:rPr>
          <w:rFonts w:ascii="Times New Roman" w:eastAsia="Times New Roman" w:hAnsi="Times New Roman" w:cs="Times New Roman"/>
          <w:b/>
          <w:color w:val="000000"/>
          <w:sz w:val="24"/>
          <w:szCs w:val="24"/>
        </w:rPr>
        <w:lastRenderedPageBreak/>
        <w:t>CHAPTER TWO:</w:t>
      </w:r>
      <w:bookmarkEnd w:id="20"/>
    </w:p>
    <w:p w:rsidR="000B232A" w:rsidRDefault="00C7564F">
      <w:pPr>
        <w:pStyle w:val="Heading1"/>
        <w:numPr>
          <w:ilvl w:val="0"/>
          <w:numId w:val="6"/>
        </w:numPr>
        <w:spacing w:line="360" w:lineRule="auto"/>
        <w:rPr>
          <w:rFonts w:ascii="Times New Roman" w:eastAsia="Times New Roman" w:hAnsi="Times New Roman" w:cs="Times New Roman"/>
          <w:b/>
          <w:color w:val="000000"/>
          <w:sz w:val="16"/>
          <w:szCs w:val="16"/>
        </w:rPr>
      </w:pPr>
      <w:bookmarkStart w:id="21" w:name="_Toc207208565"/>
      <w:bookmarkStart w:id="22" w:name="_Toc207210851"/>
      <w:r>
        <w:rPr>
          <w:rFonts w:ascii="Times New Roman" w:eastAsia="Times New Roman" w:hAnsi="Times New Roman" w:cs="Times New Roman"/>
          <w:b/>
          <w:color w:val="000000"/>
          <w:sz w:val="24"/>
          <w:szCs w:val="24"/>
        </w:rPr>
        <w:t>LITERATURE REVIEW</w:t>
      </w:r>
      <w:bookmarkEnd w:id="21"/>
      <w:bookmarkEnd w:id="22"/>
    </w:p>
    <w:p w:rsidR="000B232A" w:rsidRDefault="00C7564F">
      <w:pPr>
        <w:pStyle w:val="Heading2"/>
        <w:spacing w:line="360" w:lineRule="auto"/>
        <w:rPr>
          <w:rFonts w:ascii="Times New Roman" w:eastAsia="Times New Roman" w:hAnsi="Times New Roman" w:cs="Times New Roman"/>
          <w:b/>
          <w:color w:val="000000"/>
          <w:sz w:val="24"/>
          <w:szCs w:val="24"/>
        </w:rPr>
      </w:pPr>
      <w:bookmarkStart w:id="23" w:name="_Toc207210852"/>
      <w:r>
        <w:rPr>
          <w:rFonts w:ascii="Times New Roman" w:eastAsia="Times New Roman" w:hAnsi="Times New Roman" w:cs="Times New Roman"/>
          <w:b/>
          <w:color w:val="000000"/>
          <w:sz w:val="24"/>
          <w:szCs w:val="24"/>
        </w:rPr>
        <w:t>2.1 Introduction</w:t>
      </w:r>
      <w:bookmarkEnd w:id="23"/>
    </w:p>
    <w:p w:rsidR="000B232A" w:rsidRPr="005C0E4F" w:rsidRDefault="00C7564F" w:rsidP="005C0E4F">
      <w:pPr>
        <w:spacing w:line="360" w:lineRule="auto"/>
        <w:jc w:val="both"/>
        <w:rPr>
          <w:rFonts w:ascii="Times New Roman" w:eastAsia="Times New Roman" w:hAnsi="Times New Roman" w:cs="Times New Roman"/>
        </w:rPr>
      </w:pPr>
      <w:r>
        <w:rPr>
          <w:rFonts w:ascii="Times New Roman" w:eastAsia="Times New Roman" w:hAnsi="Times New Roman" w:cs="Times New Roman"/>
        </w:rPr>
        <w:t>Patient safety is a core aspect of quality healthcare, and nurses play a key role in ensuring that safety protocols are followed always .The growing emphasis on minimizing medical errors has led to increased focus on how well nurses adhere to these guidelines in their daily practice. Despite existing protocols, reports still show gaps in obedience especially in scarce resource settings. Understanding the factors that influence adherence is therefore important for improving health outcomes and strengthening the quality of care. This literature review examines previous studies related to nurses’ adherence to patient safety protocols, focusing on three key areas: the level of adherence, nurse related influences such as knowledge and attitude,  the environmental and institutional factors that affect compliance and patient related factors.</w:t>
      </w:r>
    </w:p>
    <w:p w:rsidR="000B232A" w:rsidRDefault="00C7564F">
      <w:pPr>
        <w:pStyle w:val="Heading2"/>
        <w:spacing w:line="360" w:lineRule="auto"/>
        <w:ind w:left="376"/>
        <w:rPr>
          <w:rFonts w:ascii="Times New Roman" w:eastAsia="Times New Roman" w:hAnsi="Times New Roman" w:cs="Times New Roman"/>
          <w:b/>
          <w:color w:val="000000"/>
          <w:sz w:val="24"/>
          <w:szCs w:val="24"/>
        </w:rPr>
      </w:pPr>
      <w:bookmarkStart w:id="24" w:name="_Toc207210853"/>
      <w:r>
        <w:rPr>
          <w:rFonts w:ascii="Times New Roman" w:eastAsia="Times New Roman" w:hAnsi="Times New Roman" w:cs="Times New Roman"/>
          <w:b/>
          <w:color w:val="000000"/>
          <w:sz w:val="24"/>
          <w:szCs w:val="24"/>
        </w:rPr>
        <w:t>2. 2 Level of Adherence to Patient Safety Protocols</w:t>
      </w:r>
      <w:bookmarkEnd w:id="24"/>
    </w:p>
    <w:p w:rsidR="000B232A" w:rsidRDefault="00C7564F">
      <w:pPr>
        <w:spacing w:line="360" w:lineRule="auto"/>
        <w:jc w:val="both"/>
        <w:rPr>
          <w:rFonts w:ascii="Times New Roman" w:eastAsia="Times New Roman" w:hAnsi="Times New Roman" w:cs="Times New Roman"/>
          <w:b/>
        </w:rPr>
      </w:pPr>
      <w:r>
        <w:rPr>
          <w:rFonts w:ascii="Times New Roman" w:eastAsia="Times New Roman" w:hAnsi="Times New Roman" w:cs="Times New Roman"/>
        </w:rPr>
        <w:t>Patient safety is an essential component of quality healthcare, and nurses are at the center of carrying out the protocols that protect patients from harm. The World Health Organization (2021) emphasizes that adherence to core safety practices such as infection prevention, correct patient identification, medication administration, and proper documentation can to great extent reduce adverse events and improve findings</w:t>
      </w:r>
      <w:r>
        <w:rPr>
          <w:rFonts w:ascii="Times New Roman" w:eastAsia="Times New Roman" w:hAnsi="Times New Roman" w:cs="Times New Roman"/>
          <w:b/>
        </w:rPr>
        <w:t xml:space="preserve"> </w:t>
      </w:r>
      <w:r>
        <w:rPr>
          <w:rFonts w:ascii="Times New Roman" w:eastAsia="Times New Roman" w:hAnsi="Times New Roman" w:cs="Times New Roman"/>
        </w:rPr>
        <w:t>despite this, global adherence levels vary, especially in low and middle income countries. For instance,  Vaismoradi et al. (2020) conducted a systematic review on nurses’ adherence to patient safety principles globally, examining key influencing factors like individual knowledge, workload, protocols, environment, and organizational management .Nabwire et al. (2019)  Also shows that while awareness of protocols was relatively high, actual adherence remained irregular.Common barriers included overwhelming workloads and time constraints. These findings reveal a recurring pattern where nurses know the right procedures but are unable to consistently implement them due to institutional barriers.</w:t>
      </w:r>
    </w:p>
    <w:p w:rsidR="000B232A" w:rsidRDefault="00C7564F">
      <w:pPr>
        <w:pStyle w:val="Heading2"/>
        <w:spacing w:line="360" w:lineRule="auto"/>
        <w:jc w:val="both"/>
        <w:rPr>
          <w:rFonts w:ascii="Times New Roman" w:eastAsia="Times New Roman" w:hAnsi="Times New Roman" w:cs="Times New Roman"/>
          <w:color w:val="000000"/>
          <w:sz w:val="24"/>
          <w:szCs w:val="24"/>
        </w:rPr>
      </w:pPr>
      <w:bookmarkStart w:id="25" w:name="_Toc207210854"/>
      <w:r>
        <w:rPr>
          <w:rFonts w:ascii="Times New Roman" w:eastAsia="Times New Roman" w:hAnsi="Times New Roman" w:cs="Times New Roman"/>
          <w:b/>
          <w:color w:val="000000"/>
          <w:sz w:val="24"/>
          <w:szCs w:val="24"/>
        </w:rPr>
        <w:t>2.3 Nurse-Related Factors Influencing Adherenc</w:t>
      </w:r>
      <w:r>
        <w:rPr>
          <w:rFonts w:ascii="Times New Roman" w:eastAsia="Times New Roman" w:hAnsi="Times New Roman" w:cs="Times New Roman"/>
          <w:color w:val="000000"/>
          <w:sz w:val="24"/>
          <w:szCs w:val="24"/>
        </w:rPr>
        <w:t>e</w:t>
      </w:r>
      <w:bookmarkEnd w:id="25"/>
    </w:p>
    <w:p w:rsidR="000B232A" w:rsidRDefault="00C7564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Individual nurses' attributes significantly influence how well safety protocols are practiced in a hospital setting. These factors include knowledge, experience, attitude, and education level.Knowledge and Training;Nurses who attend Routine staff training tend to follow safety procedures more effectively. Kilonzo et al. (2019) found that knowledge, especially in infection </w:t>
      </w:r>
      <w:r>
        <w:rPr>
          <w:rFonts w:ascii="Times New Roman" w:eastAsia="Times New Roman" w:hAnsi="Times New Roman" w:cs="Times New Roman"/>
        </w:rPr>
        <w:lastRenderedPageBreak/>
        <w:t>control and hand hygiene, was positively associated with protocol adherence.Experience; nurses with greater clinical experience are more likely to integrate safety protocols into routine practice. However, Mutinda et al. (2020) pointed out that over time, long standing experience can sometimes lead to reduced attentiveness to established protocols, with some senior nurses deviating from standards due to overconfidence or outdated practices.Attitude and Motivation: Nurses with a strong sense of responsibility toward patient safety are more likely to adhere to protocols. Mutuku and Ndila (2021) found that nurses with a positive attitude,especially when supported by their teams showed greater commitment to safety practices.</w:t>
      </w:r>
    </w:p>
    <w:p w:rsidR="000B232A" w:rsidRDefault="00C7564F">
      <w:pPr>
        <w:pStyle w:val="Heading2"/>
        <w:spacing w:line="360" w:lineRule="auto"/>
        <w:rPr>
          <w:rFonts w:ascii="Times New Roman" w:eastAsia="Times New Roman" w:hAnsi="Times New Roman" w:cs="Times New Roman"/>
          <w:b/>
          <w:color w:val="000000"/>
          <w:sz w:val="24"/>
          <w:szCs w:val="24"/>
        </w:rPr>
      </w:pPr>
      <w:bookmarkStart w:id="26" w:name="_Toc207210855"/>
      <w:r>
        <w:rPr>
          <w:rFonts w:ascii="Times New Roman" w:eastAsia="Times New Roman" w:hAnsi="Times New Roman" w:cs="Times New Roman"/>
          <w:b/>
          <w:color w:val="000000"/>
          <w:sz w:val="24"/>
          <w:szCs w:val="24"/>
        </w:rPr>
        <w:t>2.4Environmental and Institutional Factors</w:t>
      </w:r>
      <w:bookmarkEnd w:id="26"/>
    </w:p>
    <w:p w:rsidR="000B232A" w:rsidRDefault="00C7564F">
      <w:pPr>
        <w:spacing w:line="360" w:lineRule="auto"/>
        <w:jc w:val="both"/>
        <w:rPr>
          <w:rFonts w:ascii="Times New Roman" w:eastAsia="Times New Roman" w:hAnsi="Times New Roman" w:cs="Times New Roman"/>
        </w:rPr>
      </w:pPr>
      <w:r>
        <w:rPr>
          <w:rFonts w:ascii="Times New Roman" w:eastAsia="Times New Roman" w:hAnsi="Times New Roman" w:cs="Times New Roman"/>
        </w:rPr>
        <w:t>A supportive work environment can reinforce or undermine even the most knowledgeable nurse’s ability to follow safety protocols.policies and Guidelines: Clearly documented and accessible safety guidelines are essential. Ouma et al. (2018) noted that many nurses lacked access to updated safety protocols leading to inconsistent application. Institutions with structured policies demonstrated higher compliance levels.Safety Culture: Facilities that encourage open reporting of mistakes, shared learning, and teamwork tend to have stronger adherence. Wambua et al. (2021) linked safety culture directly with reduced error rates, but noted that cultivating this culture takes time and institutional commitment, often a challenge in under-resourced settings.</w:t>
      </w:r>
    </w:p>
    <w:p w:rsidR="000B232A" w:rsidRDefault="00C7564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Staffing and Workload: A high nurse-to-patient ratio severely limits a nurse’s ability to follow procedures thoroughly. Njoki and Otieno (2020) reported that nurses in many Kenyan hospitals skipped steps like double-checking medications or handwashing due to time pressure, especially during night shifts or emergencies.Resource Availability: The absence of basic materials like gloves, alcohol rubs, and proper waste disposal bins significantly weakens protocol compliance </w:t>
      </w:r>
    </w:p>
    <w:p w:rsidR="000B232A" w:rsidRDefault="00C7564F">
      <w:pPr>
        <w:pStyle w:val="Heading2"/>
        <w:spacing w:line="360" w:lineRule="auto"/>
        <w:rPr>
          <w:rFonts w:ascii="Times New Roman" w:eastAsia="Times New Roman" w:hAnsi="Times New Roman" w:cs="Times New Roman"/>
          <w:b/>
          <w:color w:val="000000"/>
          <w:sz w:val="24"/>
          <w:szCs w:val="24"/>
        </w:rPr>
      </w:pPr>
      <w:bookmarkStart w:id="27" w:name="_Toc207210856"/>
      <w:r>
        <w:rPr>
          <w:rFonts w:ascii="Times New Roman" w:eastAsia="Times New Roman" w:hAnsi="Times New Roman" w:cs="Times New Roman"/>
          <w:b/>
          <w:color w:val="000000"/>
          <w:sz w:val="24"/>
          <w:szCs w:val="24"/>
        </w:rPr>
        <w:t>2.5 Patient-Related Factors</w:t>
      </w:r>
      <w:bookmarkEnd w:id="27"/>
    </w:p>
    <w:p w:rsidR="000B232A" w:rsidRDefault="00C7564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Patients themselves can influence how strictly safety protocols are followed. Although often overlooked, several patient characteristics shape the nurse’s ability to adhere to specific protocols.Patient Cooperation and Communication: Patients who are cooperative and able to communicate clearly enable smoother implementation of safety measures unlike patients with communication challenges due to cognitive impairments, hearing loss, or language barriers which pose a higher safety risk and require more deliberate safety checks. Chebet et al. (2021) found that nurses working in wards with high numbers of non communicative patients had to </w:t>
      </w:r>
      <w:r>
        <w:rPr>
          <w:rFonts w:ascii="Times New Roman" w:eastAsia="Times New Roman" w:hAnsi="Times New Roman" w:cs="Times New Roman"/>
        </w:rPr>
        <w:lastRenderedPageBreak/>
        <w:t>modify  safety efforts, increasing workload and the chance of skipped steps.Severity of Illness: The sicker the patient, the more complex and time sensitive their care. Critical patients often require rapid interventions, which may force nurses to prioritize urgent actions over stepwise protocols.</w:t>
      </w:r>
    </w:p>
    <w:p w:rsidR="000B232A" w:rsidRDefault="00C7564F">
      <w:pPr>
        <w:pStyle w:val="Heading2"/>
        <w:spacing w:line="360" w:lineRule="auto"/>
        <w:ind w:left="360"/>
        <w:rPr>
          <w:rFonts w:ascii="Times New Roman" w:eastAsia="Times New Roman" w:hAnsi="Times New Roman" w:cs="Times New Roman"/>
          <w:b/>
          <w:color w:val="000000"/>
          <w:sz w:val="24"/>
          <w:szCs w:val="24"/>
        </w:rPr>
      </w:pPr>
      <w:bookmarkStart w:id="28" w:name="_Toc207210857"/>
      <w:r>
        <w:rPr>
          <w:rFonts w:ascii="Times New Roman" w:eastAsia="Times New Roman" w:hAnsi="Times New Roman" w:cs="Times New Roman"/>
          <w:b/>
          <w:color w:val="000000"/>
          <w:sz w:val="24"/>
          <w:szCs w:val="24"/>
        </w:rPr>
        <w:t>2.6 In conclusion</w:t>
      </w:r>
      <w:bookmarkEnd w:id="28"/>
      <w:r>
        <w:rPr>
          <w:rFonts w:ascii="Times New Roman" w:eastAsia="Times New Roman" w:hAnsi="Times New Roman" w:cs="Times New Roman"/>
          <w:b/>
          <w:color w:val="000000"/>
          <w:sz w:val="24"/>
          <w:szCs w:val="24"/>
        </w:rPr>
        <w:t xml:space="preserve"> </w:t>
      </w:r>
    </w:p>
    <w:p w:rsidR="000B232A" w:rsidRDefault="00C7564F">
      <w:pPr>
        <w:spacing w:line="360" w:lineRule="auto"/>
        <w:jc w:val="both"/>
        <w:rPr>
          <w:rFonts w:ascii="Times New Roman" w:eastAsia="Times New Roman" w:hAnsi="Times New Roman" w:cs="Times New Roman"/>
        </w:rPr>
      </w:pPr>
      <w:r>
        <w:rPr>
          <w:rFonts w:ascii="Times New Roman" w:eastAsia="Times New Roman" w:hAnsi="Times New Roman" w:cs="Times New Roman"/>
        </w:rPr>
        <w:t>Nurses' adherence to patient safety protocols is shaped by a mix of levels of adherence, personal, institutional, and patient-related factors. While awareness level of adherence is generally high, actual compliance often falls short due to challenges like limited resources, high workloads, and inconsistent institutional support. Individual attributes such as knowledge, experience, and attitude also play a key role, highlighting the need for regular training and motivation. Additionally, the work environment and patient characteristics can either support or hinder adherence. Addressing these barriers requires a complex approach that not only empowers nurses but also strengthens systems and policies that promote a culture of safety in healthcare settings.</w:t>
      </w:r>
    </w:p>
    <w:p w:rsidR="000B232A" w:rsidRDefault="000B232A">
      <w:pPr>
        <w:spacing w:line="360" w:lineRule="auto"/>
        <w:jc w:val="both"/>
        <w:rPr>
          <w:rFonts w:ascii="Times New Roman" w:eastAsia="Times New Roman" w:hAnsi="Times New Roman" w:cs="Times New Roman"/>
        </w:rPr>
      </w:pPr>
    </w:p>
    <w:p w:rsidR="000B232A" w:rsidRDefault="000B232A">
      <w:pPr>
        <w:spacing w:line="360" w:lineRule="auto"/>
        <w:jc w:val="both"/>
        <w:rPr>
          <w:rFonts w:ascii="Times New Roman" w:eastAsia="Times New Roman" w:hAnsi="Times New Roman" w:cs="Times New Roman"/>
        </w:rPr>
      </w:pPr>
    </w:p>
    <w:p w:rsidR="000B232A" w:rsidRDefault="000B232A">
      <w:pPr>
        <w:spacing w:line="360" w:lineRule="auto"/>
        <w:jc w:val="both"/>
        <w:rPr>
          <w:rFonts w:ascii="Times New Roman" w:eastAsia="Times New Roman" w:hAnsi="Times New Roman" w:cs="Times New Roman"/>
        </w:rPr>
      </w:pPr>
    </w:p>
    <w:p w:rsidR="000B232A" w:rsidRDefault="000B232A">
      <w:pPr>
        <w:spacing w:line="360" w:lineRule="auto"/>
        <w:jc w:val="both"/>
        <w:rPr>
          <w:rFonts w:ascii="Times New Roman" w:eastAsia="Times New Roman" w:hAnsi="Times New Roman" w:cs="Times New Roman"/>
        </w:rPr>
      </w:pPr>
    </w:p>
    <w:p w:rsidR="005C0E4F" w:rsidRDefault="005C0E4F">
      <w:pPr>
        <w:rPr>
          <w:rFonts w:ascii="Times New Roman" w:eastAsia="Times New Roman" w:hAnsi="Times New Roman" w:cs="Times New Roman"/>
        </w:rPr>
      </w:pPr>
      <w:r>
        <w:rPr>
          <w:rFonts w:ascii="Times New Roman" w:eastAsia="Times New Roman" w:hAnsi="Times New Roman" w:cs="Times New Roman"/>
        </w:rPr>
        <w:br w:type="page"/>
      </w:r>
    </w:p>
    <w:p w:rsidR="000B232A" w:rsidRDefault="00C7564F">
      <w:pPr>
        <w:pStyle w:val="Heading1"/>
        <w:spacing w:before="240" w:after="240" w:line="360" w:lineRule="auto"/>
        <w:jc w:val="both"/>
        <w:rPr>
          <w:sz w:val="32"/>
          <w:szCs w:val="32"/>
        </w:rPr>
      </w:pPr>
      <w:bookmarkStart w:id="29" w:name="_Toc207210858"/>
      <w:r>
        <w:rPr>
          <w:rFonts w:ascii="Times New Roman" w:eastAsia="Times New Roman" w:hAnsi="Times New Roman" w:cs="Times New Roman"/>
          <w:b/>
          <w:color w:val="000000"/>
          <w:sz w:val="24"/>
          <w:szCs w:val="24"/>
        </w:rPr>
        <w:lastRenderedPageBreak/>
        <w:t>CHAPTER THREE: MATERIALS AND METHODS</w:t>
      </w:r>
      <w:r>
        <w:rPr>
          <w:sz w:val="32"/>
          <w:szCs w:val="32"/>
        </w:rPr>
        <w:t>.</w:t>
      </w:r>
      <w:bookmarkEnd w:id="29"/>
    </w:p>
    <w:p w:rsidR="000B232A" w:rsidRDefault="00C7564F">
      <w:pPr>
        <w:pStyle w:val="Heading2"/>
        <w:spacing w:before="240" w:after="240" w:line="360" w:lineRule="auto"/>
        <w:ind w:left="360"/>
        <w:jc w:val="both"/>
        <w:rPr>
          <w:rFonts w:ascii="Times New Roman" w:eastAsia="Times New Roman" w:hAnsi="Times New Roman" w:cs="Times New Roman"/>
          <w:b/>
          <w:color w:val="000000"/>
          <w:sz w:val="24"/>
          <w:szCs w:val="24"/>
        </w:rPr>
      </w:pPr>
      <w:bookmarkStart w:id="30" w:name="_Toc207210859"/>
      <w:r>
        <w:rPr>
          <w:rFonts w:ascii="Times New Roman" w:eastAsia="Times New Roman" w:hAnsi="Times New Roman" w:cs="Times New Roman"/>
          <w:b/>
          <w:color w:val="000000"/>
          <w:sz w:val="24"/>
          <w:szCs w:val="24"/>
        </w:rPr>
        <w:t>3.1 Introduction</w:t>
      </w:r>
      <w:bookmarkEnd w:id="30"/>
    </w:p>
    <w:p w:rsidR="000B232A" w:rsidRDefault="00C7564F" w:rsidP="005C0E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This chapter will describe the research approach, including the study design, setting, target population, data collection tools, and ethical considerations. The aim is to outline how the study will be  structured to obtain reliable and relevant data.</w:t>
      </w:r>
    </w:p>
    <w:p w:rsidR="000B232A" w:rsidRDefault="00C7564F">
      <w:pPr>
        <w:pStyle w:val="Heading2"/>
        <w:spacing w:before="240" w:after="240" w:line="360" w:lineRule="auto"/>
        <w:ind w:left="360"/>
        <w:jc w:val="both"/>
        <w:rPr>
          <w:rFonts w:ascii="Times New Roman" w:eastAsia="Times New Roman" w:hAnsi="Times New Roman" w:cs="Times New Roman"/>
          <w:b/>
          <w:color w:val="000000"/>
          <w:sz w:val="24"/>
          <w:szCs w:val="24"/>
        </w:rPr>
      </w:pPr>
      <w:bookmarkStart w:id="31" w:name="_Toc207210860"/>
      <w:r>
        <w:rPr>
          <w:rFonts w:ascii="Times New Roman" w:eastAsia="Times New Roman" w:hAnsi="Times New Roman" w:cs="Times New Roman"/>
          <w:b/>
          <w:color w:val="000000"/>
          <w:sz w:val="24"/>
          <w:szCs w:val="24"/>
        </w:rPr>
        <w:t>3.2 Study setting</w:t>
      </w:r>
      <w:bookmarkEnd w:id="31"/>
    </w:p>
    <w:p w:rsidR="000B232A" w:rsidRDefault="00C7564F" w:rsidP="005C0E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This study will be conducted at Makindu Sub-County Hospital, a public health facility located in Makindu Sub-County, Makueni County, Kenya. The hospital is situated along the Nairobi-Mombasa highway and serves as a referral center for several surrounding health centers and dispensaries. It offers a wide range of services including  inpatient wards.According to the 2019 Kenya Population and Housing Census, Makindu Sub-County has an estimated population of over 100,000 residents, with a mix of rural and peri-urban settlements. Makindu Sub-County Hospital is managed by the Ministry of Health and is staffed by a multidisciplinary team of health professionals, with nurses forming the backbone of patient care delivery.  It has a high patient turnover, making it an ideal setting to assess how well nurses comply with safety protocols.</w:t>
      </w:r>
    </w:p>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r>
        <w:t xml:space="preserve"> </w:t>
      </w:r>
      <w:bookmarkStart w:id="32" w:name="_Toc207210861"/>
      <w:r>
        <w:rPr>
          <w:rFonts w:ascii="Times New Roman" w:eastAsia="Times New Roman" w:hAnsi="Times New Roman" w:cs="Times New Roman"/>
          <w:b/>
          <w:color w:val="000000"/>
          <w:sz w:val="24"/>
          <w:szCs w:val="24"/>
        </w:rPr>
        <w:t>3.3 Study design</w:t>
      </w:r>
      <w:bookmarkEnd w:id="32"/>
    </w:p>
    <w:p w:rsidR="000B232A" w:rsidRDefault="00C7564F" w:rsidP="005C0E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A descriptive cross-sectional study design will be used to collect data at one point in time. The census method will be employed to involve all nurses working in the male medical ward. This will be appropriate given the manageable number of participants, ensuring thorough representation.</w:t>
      </w:r>
    </w:p>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bookmarkStart w:id="33" w:name="_Toc207210862"/>
      <w:r>
        <w:rPr>
          <w:rFonts w:ascii="Times New Roman" w:eastAsia="Times New Roman" w:hAnsi="Times New Roman" w:cs="Times New Roman"/>
          <w:b/>
          <w:color w:val="000000"/>
          <w:sz w:val="24"/>
          <w:szCs w:val="24"/>
        </w:rPr>
        <w:t>3.4  Study population</w:t>
      </w:r>
      <w:bookmarkEnd w:id="33"/>
    </w:p>
    <w:p w:rsidR="000B232A" w:rsidRPr="005C0E4F" w:rsidRDefault="00C7564F" w:rsidP="005C0E4F">
      <w:pPr>
        <w:spacing w:before="240" w:after="240"/>
        <w:rPr>
          <w:rFonts w:ascii="Times New Roman" w:eastAsia="Times New Roman" w:hAnsi="Times New Roman" w:cs="Times New Roman"/>
        </w:rPr>
      </w:pPr>
      <w:r>
        <w:rPr>
          <w:rFonts w:ascii="Times New Roman" w:eastAsia="Times New Roman" w:hAnsi="Times New Roman" w:cs="Times New Roman"/>
        </w:rPr>
        <w:t>The study focused on all registered nurses in the male medical ward at Makindu Sub-County Hospital. The total number of eligible participants is approximately 10.</w:t>
      </w:r>
    </w:p>
    <w:p w:rsidR="000B232A" w:rsidRDefault="00C7564F">
      <w:pPr>
        <w:pStyle w:val="Heading3"/>
        <w:spacing w:before="240" w:after="240" w:line="360" w:lineRule="auto"/>
        <w:jc w:val="both"/>
        <w:rPr>
          <w:rFonts w:ascii="Times New Roman" w:eastAsia="Times New Roman" w:hAnsi="Times New Roman" w:cs="Times New Roman"/>
          <w:b/>
          <w:color w:val="000000"/>
          <w:sz w:val="24"/>
          <w:szCs w:val="24"/>
        </w:rPr>
      </w:pPr>
      <w:bookmarkStart w:id="34" w:name="_Toc207210863"/>
      <w:r>
        <w:rPr>
          <w:rFonts w:ascii="Times New Roman" w:eastAsia="Times New Roman" w:hAnsi="Times New Roman" w:cs="Times New Roman"/>
          <w:b/>
          <w:color w:val="000000"/>
          <w:sz w:val="24"/>
          <w:szCs w:val="24"/>
        </w:rPr>
        <w:t>3.4.1        Inclusion criteria</w:t>
      </w:r>
      <w:bookmarkEnd w:id="34"/>
    </w:p>
    <w:p w:rsidR="000B232A" w:rsidRDefault="00C756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The inclusion criteria for this study were </w:t>
      </w:r>
    </w:p>
    <w:p w:rsidR="000B232A" w:rsidRDefault="00C756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1 Registered nurses working in the ward for more than six months</w:t>
      </w:r>
    </w:p>
    <w:p w:rsidR="000B232A" w:rsidRDefault="00C7564F" w:rsidP="005C0E4F">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2  Nurses who agreed to participate and gave informed consent</w:t>
      </w:r>
    </w:p>
    <w:p w:rsidR="000B232A" w:rsidRDefault="00C7564F">
      <w:pPr>
        <w:spacing w:before="240" w:after="24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3.4.2        Exclusion criteria</w:t>
      </w:r>
    </w:p>
    <w:p w:rsidR="000B232A" w:rsidRDefault="00C756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Student nurses or interns</w:t>
      </w:r>
    </w:p>
    <w:p w:rsidR="000B232A" w:rsidRDefault="00C756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Nurses on leave or unavailable during the time of data collection.</w:t>
      </w:r>
    </w:p>
    <w:p w:rsidR="000B232A" w:rsidRDefault="00C7564F">
      <w:pPr>
        <w:pStyle w:val="Heading2"/>
        <w:spacing w:before="240" w:after="240" w:line="360" w:lineRule="auto"/>
        <w:jc w:val="both"/>
        <w:rPr>
          <w:b/>
        </w:rPr>
      </w:pPr>
      <w:r>
        <w:t xml:space="preserve"> </w:t>
      </w:r>
      <w:bookmarkStart w:id="35" w:name="_Toc207210864"/>
      <w:r>
        <w:rPr>
          <w:rFonts w:ascii="Times New Roman" w:eastAsia="Times New Roman" w:hAnsi="Times New Roman" w:cs="Times New Roman"/>
          <w:b/>
          <w:color w:val="000000"/>
          <w:sz w:val="24"/>
          <w:szCs w:val="24"/>
        </w:rPr>
        <w:t>3.5  Study variables</w:t>
      </w:r>
      <w:r>
        <w:rPr>
          <w:b/>
        </w:rPr>
        <w:t>.</w:t>
      </w:r>
      <w:bookmarkEnd w:id="35"/>
    </w:p>
    <w:p w:rsidR="000B232A" w:rsidRDefault="00C7564F">
      <w:pPr>
        <w:pStyle w:val="Heading3"/>
        <w:spacing w:before="240" w:after="240" w:line="360" w:lineRule="auto"/>
        <w:jc w:val="both"/>
        <w:rPr>
          <w:rFonts w:ascii="Times New Roman" w:eastAsia="Times New Roman" w:hAnsi="Times New Roman" w:cs="Times New Roman"/>
          <w:b/>
          <w:color w:val="000000"/>
          <w:sz w:val="24"/>
          <w:szCs w:val="24"/>
        </w:rPr>
      </w:pPr>
      <w:bookmarkStart w:id="36" w:name="_Toc207210865"/>
      <w:r>
        <w:rPr>
          <w:rFonts w:ascii="Times New Roman" w:eastAsia="Times New Roman" w:hAnsi="Times New Roman" w:cs="Times New Roman"/>
          <w:b/>
          <w:color w:val="000000"/>
          <w:sz w:val="24"/>
          <w:szCs w:val="24"/>
        </w:rPr>
        <w:t>3.5.1        Depedent variables</w:t>
      </w:r>
      <w:bookmarkEnd w:id="36"/>
    </w:p>
    <w:p w:rsidR="000B232A" w:rsidRDefault="00C7564F">
      <w:pPr>
        <w:spacing w:before="240" w:after="240"/>
        <w:rPr>
          <w:rFonts w:ascii="Times New Roman" w:eastAsia="Times New Roman" w:hAnsi="Times New Roman" w:cs="Times New Roman"/>
        </w:rPr>
      </w:pPr>
      <w:r>
        <w:rPr>
          <w:rFonts w:ascii="Times New Roman" w:eastAsia="Times New Roman" w:hAnsi="Times New Roman" w:cs="Times New Roman"/>
        </w:rPr>
        <w:t>Nurses’ adherence to patient safety protocols</w:t>
      </w:r>
    </w:p>
    <w:p w:rsidR="000B232A" w:rsidRDefault="000B232A"/>
    <w:p w:rsidR="000B232A" w:rsidRDefault="00C7564F">
      <w:pPr>
        <w:pStyle w:val="Heading3"/>
        <w:spacing w:before="240" w:after="240" w:line="360" w:lineRule="auto"/>
        <w:jc w:val="both"/>
        <w:rPr>
          <w:rFonts w:ascii="Times New Roman" w:eastAsia="Times New Roman" w:hAnsi="Times New Roman" w:cs="Times New Roman"/>
          <w:b/>
          <w:color w:val="000000"/>
          <w:sz w:val="24"/>
          <w:szCs w:val="24"/>
        </w:rPr>
      </w:pPr>
      <w:bookmarkStart w:id="37" w:name="_Toc207210866"/>
      <w:r>
        <w:rPr>
          <w:rFonts w:ascii="Times New Roman" w:eastAsia="Times New Roman" w:hAnsi="Times New Roman" w:cs="Times New Roman"/>
          <w:b/>
          <w:color w:val="000000"/>
          <w:sz w:val="24"/>
          <w:szCs w:val="24"/>
        </w:rPr>
        <w:t>3.5.2        Independent variables</w:t>
      </w:r>
      <w:bookmarkEnd w:id="37"/>
    </w:p>
    <w:p w:rsidR="000B232A" w:rsidRDefault="00C7564F">
      <w:pPr>
        <w:numPr>
          <w:ilvl w:val="0"/>
          <w:numId w:val="2"/>
        </w:numPr>
        <w:spacing w:before="240" w:after="0" w:line="360" w:lineRule="auto"/>
        <w:rPr>
          <w:rFonts w:ascii="Times New Roman" w:eastAsia="Times New Roman" w:hAnsi="Times New Roman" w:cs="Times New Roman"/>
        </w:rPr>
      </w:pPr>
      <w:r>
        <w:rPr>
          <w:rFonts w:ascii="Times New Roman" w:eastAsia="Times New Roman" w:hAnsi="Times New Roman" w:cs="Times New Roman"/>
        </w:rPr>
        <w:t>Nurse-related factors (knowledge, experience, attitude)</w:t>
      </w:r>
    </w:p>
    <w:p w:rsidR="000B232A" w:rsidRDefault="00C7564F">
      <w:pPr>
        <w:numPr>
          <w:ilvl w:val="0"/>
          <w:numId w:val="2"/>
        </w:numPr>
        <w:spacing w:after="0" w:line="360" w:lineRule="auto"/>
        <w:rPr>
          <w:rFonts w:ascii="Times New Roman" w:eastAsia="Times New Roman" w:hAnsi="Times New Roman" w:cs="Times New Roman"/>
        </w:rPr>
      </w:pPr>
      <w:r>
        <w:rPr>
          <w:rFonts w:ascii="Times New Roman" w:eastAsia="Times New Roman" w:hAnsi="Times New Roman" w:cs="Times New Roman"/>
        </w:rPr>
        <w:t>Institutional factors (policies, staffing levels)</w:t>
      </w:r>
    </w:p>
    <w:p w:rsidR="000B232A" w:rsidRPr="005C0E4F" w:rsidRDefault="00C7564F" w:rsidP="005C0E4F">
      <w:pPr>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rPr>
        <w:t>Patient-related factors (communication, severity of illness)</w:t>
      </w:r>
    </w:p>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bookmarkStart w:id="38" w:name="_Toc207210867"/>
      <w:r>
        <w:rPr>
          <w:rFonts w:ascii="Times New Roman" w:eastAsia="Times New Roman" w:hAnsi="Times New Roman" w:cs="Times New Roman"/>
          <w:b/>
          <w:color w:val="000000"/>
          <w:sz w:val="24"/>
          <w:szCs w:val="24"/>
        </w:rPr>
        <w:t>3.6  Sampling techniques</w:t>
      </w:r>
      <w:bookmarkEnd w:id="38"/>
    </w:p>
    <w:p w:rsidR="000B232A" w:rsidRPr="005C0E4F" w:rsidRDefault="00C756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A census sampling method will be used to include all eligible participants in the male medical ward. This approach will be selected because the small population size will make it possible to  obtain comprehensive data from every potential participant.</w:t>
      </w:r>
    </w:p>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bookmarkStart w:id="39" w:name="_Toc207210868"/>
      <w:r>
        <w:rPr>
          <w:rFonts w:ascii="Times New Roman" w:eastAsia="Times New Roman" w:hAnsi="Times New Roman" w:cs="Times New Roman"/>
          <w:b/>
          <w:color w:val="000000"/>
          <w:sz w:val="24"/>
          <w:szCs w:val="24"/>
        </w:rPr>
        <w:t>3.7  Sample size determination</w:t>
      </w:r>
      <w:bookmarkEnd w:id="39"/>
    </w:p>
    <w:p w:rsidR="000B232A" w:rsidRPr="005C0E4F" w:rsidRDefault="00C7564F" w:rsidP="005C0E4F">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Since a census approach will be applied, all potential nurses meeting the inclusion criteria will participate. Therefore, there was no need for a formal sample size calculation (Mugenda &amp; Mugenda, 2003; Kothari, 2004).</w:t>
      </w:r>
    </w:p>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bookmarkStart w:id="40" w:name="_Toc207210869"/>
      <w:r>
        <w:rPr>
          <w:rFonts w:ascii="Times New Roman" w:eastAsia="Times New Roman" w:hAnsi="Times New Roman" w:cs="Times New Roman"/>
          <w:b/>
          <w:color w:val="000000"/>
          <w:sz w:val="24"/>
          <w:szCs w:val="24"/>
        </w:rPr>
        <w:t>3.8  Development of data collection tool</w:t>
      </w:r>
      <w:bookmarkEnd w:id="40"/>
    </w:p>
    <w:p w:rsidR="000B232A" w:rsidRDefault="00C756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A structured questionnaire will be developed based on existing literature. It will include questions  covering personal, institutional, and patient-related factors. The tool will be created using the KoboToolbox platform and administered through the KoboCollect app.</w:t>
      </w:r>
    </w:p>
    <w:p w:rsidR="000B232A" w:rsidRDefault="00C7564F">
      <w:pPr>
        <w:spacing w:before="240" w:after="24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3.9  Data collection process</w:t>
      </w:r>
    </w:p>
    <w:p w:rsidR="000B232A" w:rsidRPr="005C0E4F" w:rsidRDefault="00C756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After introducing the study and obtaining informed consent, questionnaires will be  distributed for self-completion. The KoboCollect app allowed for convenient and secure data entry, even offline.</w:t>
      </w:r>
    </w:p>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bookmarkStart w:id="41" w:name="_Toc207210870"/>
      <w:r>
        <w:rPr>
          <w:rFonts w:ascii="Times New Roman" w:eastAsia="Times New Roman" w:hAnsi="Times New Roman" w:cs="Times New Roman"/>
          <w:b/>
          <w:color w:val="000000"/>
          <w:sz w:val="24"/>
          <w:szCs w:val="24"/>
        </w:rPr>
        <w:t>3.10    Pre-testing</w:t>
      </w:r>
      <w:bookmarkEnd w:id="41"/>
    </w:p>
    <w:p w:rsidR="000B232A" w:rsidRDefault="00C7564F" w:rsidP="005C0E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A pilot test will be  conducted with two nurses to assess clarity and usability of the questionnaire. Feedback from the pre-test will be  used to refine the final tool.</w:t>
      </w:r>
    </w:p>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r>
        <w:t xml:space="preserve"> </w:t>
      </w:r>
      <w:bookmarkStart w:id="42" w:name="_Toc207210871"/>
      <w:r>
        <w:rPr>
          <w:rFonts w:ascii="Times New Roman" w:eastAsia="Times New Roman" w:hAnsi="Times New Roman" w:cs="Times New Roman"/>
          <w:b/>
          <w:color w:val="000000"/>
          <w:sz w:val="24"/>
          <w:szCs w:val="24"/>
        </w:rPr>
        <w:t>3.11  validity</w:t>
      </w:r>
      <w:bookmarkEnd w:id="42"/>
    </w:p>
    <w:p w:rsidR="000B232A" w:rsidRDefault="00C7564F" w:rsidP="005C0E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Content validity will be checked by experts, including the study supervisor. Internal and external validity will also be  reviewed to ensure that the tool measures the intended variables.</w:t>
      </w:r>
    </w:p>
    <w:p w:rsidR="000B232A" w:rsidRDefault="000B232A"/>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bookmarkStart w:id="43" w:name="_Toc207210872"/>
      <w:r>
        <w:rPr>
          <w:rFonts w:ascii="Times New Roman" w:eastAsia="Times New Roman" w:hAnsi="Times New Roman" w:cs="Times New Roman"/>
          <w:b/>
          <w:color w:val="000000"/>
          <w:sz w:val="24"/>
          <w:szCs w:val="24"/>
        </w:rPr>
        <w:t>3.12    Reliability</w:t>
      </w:r>
      <w:bookmarkEnd w:id="43"/>
    </w:p>
    <w:p w:rsidR="000B232A" w:rsidRDefault="00C7564F" w:rsidP="005C0E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Reliability will be confirmed by comparing responses from the pilot test and the main study. Consistent results indicated that the tool was dependable Mugenda &amp; Mugenda,( 2003).</w:t>
      </w:r>
    </w:p>
    <w:p w:rsidR="000B232A" w:rsidRDefault="000B232A"/>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bookmarkStart w:id="44" w:name="_Toc207210873"/>
      <w:r>
        <w:rPr>
          <w:rFonts w:ascii="Times New Roman" w:eastAsia="Times New Roman" w:hAnsi="Times New Roman" w:cs="Times New Roman"/>
          <w:b/>
          <w:color w:val="000000"/>
          <w:sz w:val="24"/>
          <w:szCs w:val="24"/>
        </w:rPr>
        <w:t>3.13   Data analysis</w:t>
      </w:r>
      <w:bookmarkEnd w:id="44"/>
    </w:p>
    <w:p w:rsidR="000B232A" w:rsidRDefault="00C7564F" w:rsidP="005C0E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Collected data will be cleaned, coded, and analyzed using Microsoft Excel. Descriptive statistics will be generated and presented in tables to summarize findings (Babbie, 2010).</w:t>
      </w:r>
    </w:p>
    <w:p w:rsidR="000B232A" w:rsidRDefault="000B232A"/>
    <w:p w:rsidR="000B232A" w:rsidRDefault="00C7564F">
      <w:pPr>
        <w:pStyle w:val="Heading2"/>
        <w:spacing w:before="240" w:after="240" w:line="360" w:lineRule="auto"/>
        <w:jc w:val="both"/>
        <w:rPr>
          <w:rFonts w:ascii="Times New Roman" w:eastAsia="Times New Roman" w:hAnsi="Times New Roman" w:cs="Times New Roman"/>
          <w:b/>
          <w:color w:val="000000"/>
          <w:sz w:val="24"/>
          <w:szCs w:val="24"/>
        </w:rPr>
      </w:pPr>
      <w:bookmarkStart w:id="45" w:name="_heading=h.hivjdtdp1air" w:colFirst="0" w:colLast="0"/>
      <w:bookmarkStart w:id="46" w:name="_Toc207210874"/>
      <w:bookmarkEnd w:id="45"/>
      <w:r>
        <w:rPr>
          <w:rFonts w:ascii="Times New Roman" w:eastAsia="Times New Roman" w:hAnsi="Times New Roman" w:cs="Times New Roman"/>
          <w:b/>
          <w:color w:val="000000"/>
          <w:sz w:val="24"/>
          <w:szCs w:val="24"/>
        </w:rPr>
        <w:t>3.14    Ethical considerations</w:t>
      </w:r>
      <w:bookmarkEnd w:id="46"/>
    </w:p>
    <w:p w:rsidR="000B232A" w:rsidRDefault="00C7564F" w:rsidP="005C0E4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Approval for the research will be obtained from Kenya Medical Training College in Makindu. Participants will give informed consent, and confidentiality will be  maintained throughout. No personal identifiers were recorded (WHO, 2018).</w:t>
      </w:r>
    </w:p>
    <w:p w:rsidR="005C0E4F" w:rsidRDefault="005C0E4F">
      <w:pPr>
        <w:rPr>
          <w:rFonts w:ascii="Times New Roman" w:eastAsia="Times New Roman" w:hAnsi="Times New Roman" w:cs="Times New Roman"/>
        </w:rPr>
      </w:pPr>
      <w:r>
        <w:rPr>
          <w:rFonts w:ascii="Times New Roman" w:eastAsia="Times New Roman" w:hAnsi="Times New Roman" w:cs="Times New Roman"/>
        </w:rPr>
        <w:br w:type="page"/>
      </w:r>
    </w:p>
    <w:p w:rsidR="000B232A" w:rsidRDefault="00C7564F">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 Reference</w:t>
      </w:r>
    </w:p>
    <w:p w:rsidR="000B232A" w:rsidRDefault="00C7564F" w:rsidP="005C0E4F">
      <w:pPr>
        <w:spacing w:before="240" w:after="0" w:line="360" w:lineRule="auto"/>
        <w:jc w:val="both"/>
        <w:rPr>
          <w:rFonts w:ascii="Arial" w:eastAsia="Arial" w:hAnsi="Arial" w:cs="Arial"/>
        </w:rPr>
      </w:pPr>
      <w:r>
        <w:rPr>
          <w:rFonts w:ascii="Arial" w:eastAsia="Arial" w:hAnsi="Arial" w:cs="Arial"/>
        </w:rPr>
        <w:t xml:space="preserve">Alomari, A., Al-Surimi, K., &amp; Almazrou, S. (2020). Nurses’ adherence to patient safety protocols: The impact of workload and experience. </w:t>
      </w:r>
      <w:r>
        <w:rPr>
          <w:rFonts w:ascii="Arial" w:eastAsia="Arial" w:hAnsi="Arial" w:cs="Arial"/>
          <w:i/>
        </w:rPr>
        <w:t>Jou</w:t>
      </w:r>
      <w:r w:rsidR="005C0E4F">
        <w:rPr>
          <w:rFonts w:ascii="Arial" w:eastAsia="Arial" w:hAnsi="Arial" w:cs="Arial"/>
          <w:i/>
        </w:rPr>
        <w:t xml:space="preserve">rnal of Patient Safety and Risk </w:t>
      </w:r>
      <w:r>
        <w:rPr>
          <w:rFonts w:ascii="Arial" w:eastAsia="Arial" w:hAnsi="Arial" w:cs="Arial"/>
          <w:i/>
        </w:rPr>
        <w:t>Management</w:t>
      </w:r>
      <w:r w:rsidR="005C0E4F">
        <w:rPr>
          <w:rFonts w:ascii="Arial" w:eastAsia="Arial" w:hAnsi="Arial" w:cs="Arial"/>
        </w:rPr>
        <w:t>,25(3),</w:t>
      </w:r>
      <w:r>
        <w:rPr>
          <w:rFonts w:ascii="Arial" w:eastAsia="Arial" w:hAnsi="Arial" w:cs="Arial"/>
        </w:rPr>
        <w:t>123–129.</w:t>
      </w:r>
      <w:r>
        <w:rPr>
          <w:rFonts w:ascii="Arial" w:eastAsia="Arial" w:hAnsi="Arial" w:cs="Arial"/>
        </w:rPr>
        <w:br/>
      </w:r>
    </w:p>
    <w:p w:rsidR="000B232A" w:rsidRDefault="00C7564F" w:rsidP="005C0E4F">
      <w:pPr>
        <w:spacing w:after="0" w:line="360" w:lineRule="auto"/>
        <w:ind w:left="360"/>
        <w:rPr>
          <w:rFonts w:ascii="Arial" w:eastAsia="Arial" w:hAnsi="Arial" w:cs="Arial"/>
        </w:rPr>
      </w:pPr>
      <w:r>
        <w:rPr>
          <w:rFonts w:ascii="Arial" w:eastAsia="Arial" w:hAnsi="Arial" w:cs="Arial"/>
        </w:rPr>
        <w:t xml:space="preserve">Alshammari, M., Pasay-An, E., &amp; Abunab, H. (2018). Factors influencing nurses' compliance with patient safety guidelines in Saudi hospitals. </w:t>
      </w:r>
      <w:r>
        <w:rPr>
          <w:rFonts w:ascii="Arial" w:eastAsia="Arial" w:hAnsi="Arial" w:cs="Arial"/>
          <w:i/>
        </w:rPr>
        <w:t>Journal of Nursing and Health Science</w:t>
      </w:r>
      <w:r>
        <w:rPr>
          <w:rFonts w:ascii="Arial" w:eastAsia="Arial" w:hAnsi="Arial" w:cs="Arial"/>
        </w:rPr>
        <w:t>, 7(5), 45–53.</w:t>
      </w:r>
      <w:r>
        <w:rPr>
          <w:rFonts w:ascii="Arial" w:eastAsia="Arial" w:hAnsi="Arial" w:cs="Arial"/>
        </w:rPr>
        <w:br/>
      </w:r>
    </w:p>
    <w:p w:rsidR="000B232A" w:rsidRDefault="00C7564F" w:rsidP="005C0E4F">
      <w:pPr>
        <w:spacing w:after="0" w:line="360" w:lineRule="auto"/>
        <w:ind w:left="360"/>
        <w:jc w:val="both"/>
        <w:rPr>
          <w:rFonts w:ascii="Arial" w:eastAsia="Arial" w:hAnsi="Arial" w:cs="Arial"/>
        </w:rPr>
      </w:pPr>
      <w:r>
        <w:rPr>
          <w:rFonts w:ascii="Arial" w:eastAsia="Arial" w:hAnsi="Arial" w:cs="Arial"/>
        </w:rPr>
        <w:t xml:space="preserve">Babbie, E. (2010). </w:t>
      </w:r>
      <w:r>
        <w:rPr>
          <w:rFonts w:ascii="Arial" w:eastAsia="Arial" w:hAnsi="Arial" w:cs="Arial"/>
          <w:i/>
        </w:rPr>
        <w:t>The practice of social research</w:t>
      </w:r>
      <w:r>
        <w:rPr>
          <w:rFonts w:ascii="Arial" w:eastAsia="Arial" w:hAnsi="Arial" w:cs="Arial"/>
        </w:rPr>
        <w:t xml:space="preserve"> (12th ed.). Wadsworth Cengage Learning.</w:t>
      </w:r>
      <w:r>
        <w:rPr>
          <w:rFonts w:ascii="Arial" w:eastAsia="Arial" w:hAnsi="Arial" w:cs="Arial"/>
        </w:rPr>
        <w:br/>
      </w:r>
    </w:p>
    <w:p w:rsidR="000B232A" w:rsidRDefault="00C7564F" w:rsidP="005C0E4F">
      <w:pPr>
        <w:spacing w:after="0" w:line="360" w:lineRule="auto"/>
        <w:ind w:left="360"/>
        <w:jc w:val="both"/>
        <w:rPr>
          <w:rFonts w:ascii="Arial" w:eastAsia="Arial" w:hAnsi="Arial" w:cs="Arial"/>
        </w:rPr>
      </w:pPr>
      <w:r>
        <w:rPr>
          <w:rFonts w:ascii="Arial" w:eastAsia="Arial" w:hAnsi="Arial" w:cs="Arial"/>
        </w:rPr>
        <w:t xml:space="preserve">Chebet, F., Cherono, J., &amp; Kipkoech, M. (2021). Communication barriers and safety protocol adherence in public hospitals in Kenya. </w:t>
      </w:r>
      <w:r>
        <w:rPr>
          <w:rFonts w:ascii="Arial" w:eastAsia="Arial" w:hAnsi="Arial" w:cs="Arial"/>
          <w:i/>
        </w:rPr>
        <w:t>East African Medical Journal</w:t>
      </w:r>
      <w:r w:rsidR="005C0E4F">
        <w:rPr>
          <w:rFonts w:ascii="Arial" w:eastAsia="Arial" w:hAnsi="Arial" w:cs="Arial"/>
        </w:rPr>
        <w:t>,98(1),</w:t>
      </w:r>
      <w:r>
        <w:rPr>
          <w:rFonts w:ascii="Arial" w:eastAsia="Arial" w:hAnsi="Arial" w:cs="Arial"/>
        </w:rPr>
        <w:t>34–40.</w:t>
      </w:r>
      <w:r>
        <w:rPr>
          <w:rFonts w:ascii="Arial" w:eastAsia="Arial" w:hAnsi="Arial" w:cs="Arial"/>
        </w:rPr>
        <w:br/>
      </w:r>
      <w:bookmarkStart w:id="47" w:name="_GoBack"/>
      <w:bookmarkEnd w:id="47"/>
    </w:p>
    <w:p w:rsidR="000B232A" w:rsidRDefault="00C7564F" w:rsidP="005C0E4F">
      <w:pPr>
        <w:spacing w:after="0" w:line="360" w:lineRule="auto"/>
        <w:ind w:left="360"/>
        <w:rPr>
          <w:rFonts w:ascii="Arial" w:eastAsia="Arial" w:hAnsi="Arial" w:cs="Arial"/>
        </w:rPr>
      </w:pPr>
      <w:r>
        <w:rPr>
          <w:rFonts w:ascii="Arial" w:eastAsia="Arial" w:hAnsi="Arial" w:cs="Arial"/>
        </w:rPr>
        <w:t xml:space="preserve">Gathara, D., Wagai, J., &amp; Tenge, C. (2020). Systemic barriers to patient safety in Kenyan hospitals. </w:t>
      </w:r>
      <w:r>
        <w:rPr>
          <w:rFonts w:ascii="Arial" w:eastAsia="Arial" w:hAnsi="Arial" w:cs="Arial"/>
          <w:i/>
        </w:rPr>
        <w:t>BMC Health Services Research</w:t>
      </w:r>
      <w:r>
        <w:rPr>
          <w:rFonts w:ascii="Arial" w:eastAsia="Arial" w:hAnsi="Arial" w:cs="Arial"/>
        </w:rPr>
        <w:t>, 20(1), 567–574.</w:t>
      </w:r>
      <w:r>
        <w:rPr>
          <w:rFonts w:ascii="Arial" w:eastAsia="Arial" w:hAnsi="Arial" w:cs="Arial"/>
        </w:rPr>
        <w:br/>
      </w:r>
    </w:p>
    <w:p w:rsidR="000B232A" w:rsidRPr="005C0E4F" w:rsidRDefault="00C7564F" w:rsidP="005C0E4F">
      <w:pPr>
        <w:spacing w:after="0" w:line="360" w:lineRule="auto"/>
        <w:ind w:left="360"/>
        <w:jc w:val="both"/>
        <w:rPr>
          <w:rFonts w:ascii="Arial" w:eastAsia="Arial" w:hAnsi="Arial" w:cs="Arial"/>
        </w:rPr>
      </w:pPr>
      <w:r w:rsidRPr="005C0E4F">
        <w:rPr>
          <w:rFonts w:ascii="Arial" w:eastAsia="Arial" w:hAnsi="Arial" w:cs="Arial"/>
        </w:rPr>
        <w:t xml:space="preserve">Joint Commission. (2018). </w:t>
      </w:r>
      <w:r w:rsidRPr="005C0E4F">
        <w:rPr>
          <w:rFonts w:ascii="Arial" w:eastAsia="Arial" w:hAnsi="Arial" w:cs="Arial"/>
          <w:i/>
        </w:rPr>
        <w:t>National patient safety goals effective January 2018</w:t>
      </w:r>
      <w:r w:rsidRPr="005C0E4F">
        <w:rPr>
          <w:rFonts w:ascii="Arial" w:eastAsia="Arial" w:hAnsi="Arial" w:cs="Arial"/>
        </w:rPr>
        <w:t>.</w:t>
      </w:r>
      <w:hyperlink r:id="rId10">
        <w:r w:rsidRPr="005C0E4F">
          <w:rPr>
            <w:rFonts w:ascii="Arial" w:eastAsia="Arial" w:hAnsi="Arial" w:cs="Arial"/>
          </w:rPr>
          <w:t xml:space="preserve"> </w:t>
        </w:r>
      </w:hyperlink>
      <w:hyperlink r:id="rId11">
        <w:r w:rsidRPr="005C0E4F">
          <w:rPr>
            <w:rFonts w:ascii="Arial" w:eastAsia="Arial" w:hAnsi="Arial" w:cs="Arial"/>
            <w:color w:val="1155CC"/>
            <w:u w:val="single"/>
          </w:rPr>
          <w:t>https://www.jointcommission.org</w:t>
        </w:r>
        <w:r w:rsidRPr="005C0E4F">
          <w:rPr>
            <w:rFonts w:ascii="Arial" w:eastAsia="Arial" w:hAnsi="Arial" w:cs="Arial"/>
            <w:color w:val="1155CC"/>
            <w:u w:val="single"/>
          </w:rPr>
          <w:br/>
        </w:r>
      </w:hyperlink>
    </w:p>
    <w:p w:rsidR="000B232A" w:rsidRPr="005C0E4F" w:rsidRDefault="00C7564F" w:rsidP="00037F8C">
      <w:pPr>
        <w:spacing w:after="0" w:line="360" w:lineRule="auto"/>
        <w:ind w:left="360"/>
        <w:rPr>
          <w:rFonts w:ascii="Arial" w:eastAsia="Arial" w:hAnsi="Arial" w:cs="Arial"/>
        </w:rPr>
      </w:pPr>
      <w:r w:rsidRPr="005C0E4F">
        <w:rPr>
          <w:rFonts w:ascii="Arial" w:eastAsia="Arial" w:hAnsi="Arial" w:cs="Arial"/>
        </w:rPr>
        <w:t xml:space="preserve">Kilonzo, J., Mulwa, F., &amp; Mugambi, M. (2019). Influence of continuous professional training on nurses' adherence to safety protocols in Kenya. </w:t>
      </w:r>
      <w:r w:rsidRPr="005C0E4F">
        <w:rPr>
          <w:rFonts w:ascii="Arial" w:eastAsia="Arial" w:hAnsi="Arial" w:cs="Arial"/>
          <w:i/>
        </w:rPr>
        <w:t>Kenya Journal of Nursing &amp; Midwifery</w:t>
      </w:r>
      <w:r w:rsidRPr="005C0E4F">
        <w:rPr>
          <w:rFonts w:ascii="Arial" w:eastAsia="Arial" w:hAnsi="Arial" w:cs="Arial"/>
        </w:rPr>
        <w:t>, 3(2), 14–21.</w:t>
      </w:r>
      <w:r w:rsidRPr="005C0E4F">
        <w:rPr>
          <w:rFonts w:ascii="Arial" w:eastAsia="Arial" w:hAnsi="Arial" w:cs="Arial"/>
        </w:rPr>
        <w:br/>
      </w:r>
    </w:p>
    <w:p w:rsidR="000B232A" w:rsidRPr="005C0E4F" w:rsidRDefault="00C7564F" w:rsidP="00037F8C">
      <w:pPr>
        <w:spacing w:after="0" w:line="360" w:lineRule="auto"/>
        <w:ind w:left="360"/>
        <w:rPr>
          <w:rFonts w:ascii="Arial" w:eastAsia="Arial" w:hAnsi="Arial" w:cs="Arial"/>
        </w:rPr>
      </w:pPr>
      <w:r w:rsidRPr="005C0E4F">
        <w:rPr>
          <w:rFonts w:ascii="Arial" w:eastAsia="Arial" w:hAnsi="Arial" w:cs="Arial"/>
        </w:rPr>
        <w:t xml:space="preserve">Kothari, C. R. (2004). </w:t>
      </w:r>
      <w:r w:rsidRPr="005C0E4F">
        <w:rPr>
          <w:rFonts w:ascii="Arial" w:eastAsia="Arial" w:hAnsi="Arial" w:cs="Arial"/>
          <w:i/>
        </w:rPr>
        <w:t>Research methodology: Methods and techniques</w:t>
      </w:r>
      <w:r w:rsidRPr="005C0E4F">
        <w:rPr>
          <w:rFonts w:ascii="Arial" w:eastAsia="Arial" w:hAnsi="Arial" w:cs="Arial"/>
        </w:rPr>
        <w:t xml:space="preserve"> (2nd ed.). New Age International.</w:t>
      </w:r>
      <w:r w:rsidRPr="005C0E4F">
        <w:rPr>
          <w:rFonts w:ascii="Arial" w:eastAsia="Arial" w:hAnsi="Arial" w:cs="Arial"/>
        </w:rPr>
        <w:br/>
      </w:r>
    </w:p>
    <w:p w:rsidR="000B232A" w:rsidRPr="005C0E4F" w:rsidRDefault="00C7564F" w:rsidP="00037F8C">
      <w:pPr>
        <w:spacing w:after="0" w:line="360" w:lineRule="auto"/>
        <w:ind w:left="360"/>
        <w:rPr>
          <w:rFonts w:ascii="Arial" w:eastAsia="Arial" w:hAnsi="Arial" w:cs="Arial"/>
        </w:rPr>
      </w:pPr>
      <w:r w:rsidRPr="005C0E4F">
        <w:rPr>
          <w:rFonts w:ascii="Arial" w:eastAsia="Arial" w:hAnsi="Arial" w:cs="Arial"/>
        </w:rPr>
        <w:t xml:space="preserve">Mathauer, I., &amp; Imhoff, I. (2006). Health worker motivation in Africa: The role of non-financial incentives and human resource management tools. </w:t>
      </w:r>
      <w:r w:rsidR="005C0E4F" w:rsidRPr="005C0E4F">
        <w:rPr>
          <w:rFonts w:ascii="Arial" w:eastAsia="Arial" w:hAnsi="Arial" w:cs="Arial"/>
          <w:i/>
        </w:rPr>
        <w:t xml:space="preserve">Human Resources </w:t>
      </w:r>
      <w:r w:rsidRPr="005C0E4F">
        <w:rPr>
          <w:rFonts w:ascii="Arial" w:eastAsia="Arial" w:hAnsi="Arial" w:cs="Arial"/>
          <w:i/>
        </w:rPr>
        <w:t>for Health</w:t>
      </w:r>
      <w:r w:rsidRPr="005C0E4F">
        <w:rPr>
          <w:rFonts w:ascii="Arial" w:eastAsia="Arial" w:hAnsi="Arial" w:cs="Arial"/>
        </w:rPr>
        <w:t>, 4(24), 1–17.</w:t>
      </w:r>
      <w:r w:rsidRPr="005C0E4F">
        <w:rPr>
          <w:rFonts w:ascii="Arial" w:eastAsia="Arial" w:hAnsi="Arial" w:cs="Arial"/>
        </w:rPr>
        <w:br/>
      </w:r>
    </w:p>
    <w:p w:rsidR="000B232A" w:rsidRDefault="00C7564F" w:rsidP="00037F8C">
      <w:pPr>
        <w:spacing w:after="0" w:line="360" w:lineRule="auto"/>
        <w:ind w:left="360"/>
        <w:rPr>
          <w:rFonts w:ascii="Arial" w:eastAsia="Arial" w:hAnsi="Arial" w:cs="Arial"/>
        </w:rPr>
      </w:pPr>
      <w:r>
        <w:rPr>
          <w:rFonts w:ascii="Arial" w:eastAsia="Arial" w:hAnsi="Arial" w:cs="Arial"/>
        </w:rPr>
        <w:lastRenderedPageBreak/>
        <w:t xml:space="preserve">Mugenda, O. M., &amp; Mugenda, A. G. (2003). </w:t>
      </w:r>
      <w:r>
        <w:rPr>
          <w:rFonts w:ascii="Arial" w:eastAsia="Arial" w:hAnsi="Arial" w:cs="Arial"/>
          <w:i/>
        </w:rPr>
        <w:t>Research methods: Quantitative and qualitative approaches</w:t>
      </w:r>
      <w:r>
        <w:rPr>
          <w:rFonts w:ascii="Arial" w:eastAsia="Arial" w:hAnsi="Arial" w:cs="Arial"/>
        </w:rPr>
        <w:t>. Acts Press.</w:t>
      </w:r>
      <w:r>
        <w:rPr>
          <w:rFonts w:ascii="Arial" w:eastAsia="Arial" w:hAnsi="Arial" w:cs="Arial"/>
        </w:rPr>
        <w:br/>
      </w:r>
    </w:p>
    <w:p w:rsidR="000B232A" w:rsidRDefault="00C7564F" w:rsidP="00037F8C">
      <w:pPr>
        <w:spacing w:after="0" w:line="360" w:lineRule="auto"/>
        <w:ind w:left="360"/>
        <w:rPr>
          <w:rFonts w:ascii="Arial" w:eastAsia="Arial" w:hAnsi="Arial" w:cs="Arial"/>
        </w:rPr>
      </w:pPr>
      <w:r>
        <w:rPr>
          <w:rFonts w:ascii="Arial" w:eastAsia="Arial" w:hAnsi="Arial" w:cs="Arial"/>
        </w:rPr>
        <w:t xml:space="preserve">Mutinda, M., Mwangangi, M., &amp; Kimani, R. (2020). Relationship between clinical experience and adherence to safety standards among nurses. </w:t>
      </w:r>
      <w:r>
        <w:rPr>
          <w:rFonts w:ascii="Arial" w:eastAsia="Arial" w:hAnsi="Arial" w:cs="Arial"/>
          <w:i/>
        </w:rPr>
        <w:t>Nursing Practice and Health Care Journal</w:t>
      </w:r>
      <w:r>
        <w:rPr>
          <w:rFonts w:ascii="Arial" w:eastAsia="Arial" w:hAnsi="Arial" w:cs="Arial"/>
        </w:rPr>
        <w:t>, 5(2), 28–35.</w:t>
      </w:r>
      <w:r>
        <w:rPr>
          <w:rFonts w:ascii="Arial" w:eastAsia="Arial" w:hAnsi="Arial" w:cs="Arial"/>
        </w:rPr>
        <w:br/>
      </w:r>
    </w:p>
    <w:p w:rsidR="000B232A" w:rsidRDefault="00C7564F" w:rsidP="005C0E4F">
      <w:pPr>
        <w:spacing w:after="0" w:line="360" w:lineRule="auto"/>
        <w:ind w:left="360"/>
        <w:jc w:val="both"/>
        <w:rPr>
          <w:rFonts w:ascii="Arial" w:eastAsia="Arial" w:hAnsi="Arial" w:cs="Arial"/>
        </w:rPr>
      </w:pPr>
      <w:r>
        <w:rPr>
          <w:rFonts w:ascii="Arial" w:eastAsia="Arial" w:hAnsi="Arial" w:cs="Arial"/>
        </w:rPr>
        <w:t xml:space="preserve">Mutuku, J., &amp; Ndila, D. (2021). Attitudes towards patient safety and protocol adherence among Kenyan nurses. </w:t>
      </w:r>
      <w:r>
        <w:rPr>
          <w:rFonts w:ascii="Arial" w:eastAsia="Arial" w:hAnsi="Arial" w:cs="Arial"/>
          <w:i/>
        </w:rPr>
        <w:t>African Journal of Health Sciences</w:t>
      </w:r>
      <w:r>
        <w:rPr>
          <w:rFonts w:ascii="Arial" w:eastAsia="Arial" w:hAnsi="Arial" w:cs="Arial"/>
        </w:rPr>
        <w:t>, 34(1), 55–63.</w:t>
      </w:r>
      <w:r>
        <w:rPr>
          <w:rFonts w:ascii="Arial" w:eastAsia="Arial" w:hAnsi="Arial" w:cs="Arial"/>
        </w:rPr>
        <w:br/>
      </w:r>
    </w:p>
    <w:p w:rsidR="000B232A" w:rsidRDefault="00C7564F" w:rsidP="00037F8C">
      <w:pPr>
        <w:spacing w:after="0" w:line="360" w:lineRule="auto"/>
        <w:ind w:left="360"/>
        <w:rPr>
          <w:rFonts w:ascii="Arial" w:eastAsia="Arial" w:hAnsi="Arial" w:cs="Arial"/>
        </w:rPr>
      </w:pPr>
      <w:r>
        <w:rPr>
          <w:rFonts w:ascii="Arial" w:eastAsia="Arial" w:hAnsi="Arial" w:cs="Arial"/>
        </w:rPr>
        <w:t xml:space="preserve">Nabwire, J., Otieno, J., &amp; Wekesa, P. (2019). Assessing nurses’ awareness and application of patient safety guidelines in county hospitals. </w:t>
      </w:r>
      <w:r>
        <w:rPr>
          <w:rFonts w:ascii="Arial" w:eastAsia="Arial" w:hAnsi="Arial" w:cs="Arial"/>
          <w:i/>
        </w:rPr>
        <w:t>Kenyan Journal of Health Systems</w:t>
      </w:r>
      <w:r>
        <w:rPr>
          <w:rFonts w:ascii="Arial" w:eastAsia="Arial" w:hAnsi="Arial" w:cs="Arial"/>
        </w:rPr>
        <w:t>, 2(1), 9–15.</w:t>
      </w:r>
      <w:r>
        <w:rPr>
          <w:rFonts w:ascii="Arial" w:eastAsia="Arial" w:hAnsi="Arial" w:cs="Arial"/>
        </w:rPr>
        <w:br/>
      </w:r>
    </w:p>
    <w:p w:rsidR="000B232A" w:rsidRDefault="00C7564F" w:rsidP="005C0E4F">
      <w:pPr>
        <w:spacing w:after="0" w:line="360" w:lineRule="auto"/>
        <w:ind w:left="360"/>
        <w:jc w:val="both"/>
        <w:rPr>
          <w:rFonts w:ascii="Arial" w:eastAsia="Arial" w:hAnsi="Arial" w:cs="Arial"/>
        </w:rPr>
      </w:pPr>
      <w:r>
        <w:rPr>
          <w:rFonts w:ascii="Arial" w:eastAsia="Arial" w:hAnsi="Arial" w:cs="Arial"/>
        </w:rPr>
        <w:t xml:space="preserve">Njoki, M., &amp; Otieno, A. (2020). Nurse workload and its effect on patient safety practices in public hospitals. </w:t>
      </w:r>
      <w:r>
        <w:rPr>
          <w:rFonts w:ascii="Arial" w:eastAsia="Arial" w:hAnsi="Arial" w:cs="Arial"/>
          <w:i/>
        </w:rPr>
        <w:t>International Journal of Nursing Studies</w:t>
      </w:r>
      <w:r>
        <w:rPr>
          <w:rFonts w:ascii="Arial" w:eastAsia="Arial" w:hAnsi="Arial" w:cs="Arial"/>
        </w:rPr>
        <w:t>, 58(4), 63–70.</w:t>
      </w:r>
      <w:r>
        <w:rPr>
          <w:rFonts w:ascii="Arial" w:eastAsia="Arial" w:hAnsi="Arial" w:cs="Arial"/>
        </w:rPr>
        <w:br/>
      </w:r>
    </w:p>
    <w:p w:rsidR="000B232A" w:rsidRDefault="00C7564F" w:rsidP="005C0E4F">
      <w:pPr>
        <w:spacing w:after="0" w:line="360" w:lineRule="auto"/>
        <w:ind w:left="360"/>
        <w:jc w:val="both"/>
        <w:rPr>
          <w:rFonts w:ascii="Arial" w:eastAsia="Arial" w:hAnsi="Arial" w:cs="Arial"/>
        </w:rPr>
      </w:pPr>
      <w:r>
        <w:rPr>
          <w:rFonts w:ascii="Arial" w:eastAsia="Arial" w:hAnsi="Arial" w:cs="Arial"/>
        </w:rPr>
        <w:t xml:space="preserve">Okello, D., &amp; Gilson, L. (2015). Exploring the influence of trust relationships on motivation in the health sector: A systematic review. </w:t>
      </w:r>
      <w:r>
        <w:rPr>
          <w:rFonts w:ascii="Arial" w:eastAsia="Arial" w:hAnsi="Arial" w:cs="Arial"/>
          <w:i/>
        </w:rPr>
        <w:t>Human Resources for Health</w:t>
      </w:r>
      <w:r>
        <w:rPr>
          <w:rFonts w:ascii="Arial" w:eastAsia="Arial" w:hAnsi="Arial" w:cs="Arial"/>
        </w:rPr>
        <w:t>, 13(1), 16.</w:t>
      </w:r>
      <w:r>
        <w:rPr>
          <w:rFonts w:ascii="Arial" w:eastAsia="Arial" w:hAnsi="Arial" w:cs="Arial"/>
        </w:rPr>
        <w:br/>
      </w:r>
    </w:p>
    <w:p w:rsidR="000B232A" w:rsidRDefault="00C7564F" w:rsidP="00037F8C">
      <w:pPr>
        <w:spacing w:after="0" w:line="360" w:lineRule="auto"/>
        <w:ind w:left="360"/>
        <w:rPr>
          <w:rFonts w:ascii="Arial" w:eastAsia="Arial" w:hAnsi="Arial" w:cs="Arial"/>
        </w:rPr>
      </w:pPr>
      <w:r>
        <w:rPr>
          <w:rFonts w:ascii="Arial" w:eastAsia="Arial" w:hAnsi="Arial" w:cs="Arial"/>
        </w:rPr>
        <w:t xml:space="preserve">Ouma, S., Nyongesa, C., &amp; Wanjiru, H. (2018). Accessibility and clarity of institutional protocols among nurses in Kenya. </w:t>
      </w:r>
      <w:r>
        <w:rPr>
          <w:rFonts w:ascii="Arial" w:eastAsia="Arial" w:hAnsi="Arial" w:cs="Arial"/>
          <w:i/>
        </w:rPr>
        <w:t>Journal of Nursing Policy and Practice</w:t>
      </w:r>
      <w:r>
        <w:rPr>
          <w:rFonts w:ascii="Arial" w:eastAsia="Arial" w:hAnsi="Arial" w:cs="Arial"/>
        </w:rPr>
        <w:t>, 4(3), 37–44.</w:t>
      </w:r>
      <w:r>
        <w:rPr>
          <w:rFonts w:ascii="Arial" w:eastAsia="Arial" w:hAnsi="Arial" w:cs="Arial"/>
        </w:rPr>
        <w:br/>
      </w:r>
    </w:p>
    <w:p w:rsidR="000B232A" w:rsidRDefault="00C7564F" w:rsidP="005C0E4F">
      <w:pPr>
        <w:spacing w:after="0" w:line="360" w:lineRule="auto"/>
        <w:ind w:left="360"/>
        <w:jc w:val="both"/>
        <w:rPr>
          <w:rFonts w:ascii="Arial" w:eastAsia="Arial" w:hAnsi="Arial" w:cs="Arial"/>
        </w:rPr>
      </w:pPr>
      <w:r>
        <w:rPr>
          <w:rFonts w:ascii="Arial" w:eastAsia="Arial" w:hAnsi="Arial" w:cs="Arial"/>
        </w:rPr>
        <w:t xml:space="preserve">Vaismoradi, M., Salsali, M., &amp; Ahmadi, F. (2020). Nurses’ adherence to patient safety principles: A global review. </w:t>
      </w:r>
      <w:r>
        <w:rPr>
          <w:rFonts w:ascii="Arial" w:eastAsia="Arial" w:hAnsi="Arial" w:cs="Arial"/>
          <w:i/>
        </w:rPr>
        <w:t>Nursing and Health Sciences</w:t>
      </w:r>
      <w:r>
        <w:rPr>
          <w:rFonts w:ascii="Arial" w:eastAsia="Arial" w:hAnsi="Arial" w:cs="Arial"/>
        </w:rPr>
        <w:t>, 22(2), 153–162.</w:t>
      </w:r>
      <w:r>
        <w:rPr>
          <w:rFonts w:ascii="Arial" w:eastAsia="Arial" w:hAnsi="Arial" w:cs="Arial"/>
        </w:rPr>
        <w:br/>
      </w:r>
    </w:p>
    <w:p w:rsidR="000B232A" w:rsidRDefault="00C7564F" w:rsidP="00037F8C">
      <w:pPr>
        <w:spacing w:after="0" w:line="360" w:lineRule="auto"/>
        <w:ind w:left="360"/>
        <w:rPr>
          <w:rFonts w:ascii="Arial" w:eastAsia="Arial" w:hAnsi="Arial" w:cs="Arial"/>
        </w:rPr>
      </w:pPr>
      <w:r>
        <w:rPr>
          <w:rFonts w:ascii="Arial" w:eastAsia="Arial" w:hAnsi="Arial" w:cs="Arial"/>
        </w:rPr>
        <w:t xml:space="preserve">Wambua, E., Mwangi, J., &amp; Ndungu, P. (2021). Creating a culture of safety in Kenyan hospitals: Institutional challenges and achievements. </w:t>
      </w:r>
      <w:r>
        <w:rPr>
          <w:rFonts w:ascii="Arial" w:eastAsia="Arial" w:hAnsi="Arial" w:cs="Arial"/>
          <w:i/>
        </w:rPr>
        <w:t>African Safety and Qu</w:t>
      </w:r>
      <w:r w:rsidR="00037F8C">
        <w:rPr>
          <w:rFonts w:ascii="Arial" w:eastAsia="Arial" w:hAnsi="Arial" w:cs="Arial"/>
          <w:i/>
        </w:rPr>
        <w:t>ality</w:t>
      </w:r>
      <w:r>
        <w:rPr>
          <w:rFonts w:ascii="Arial" w:eastAsia="Arial" w:hAnsi="Arial" w:cs="Arial"/>
          <w:i/>
        </w:rPr>
        <w:t>Healthcare Journal</w:t>
      </w:r>
      <w:r>
        <w:rPr>
          <w:rFonts w:ascii="Arial" w:eastAsia="Arial" w:hAnsi="Arial" w:cs="Arial"/>
        </w:rPr>
        <w:t>, 6(1), 23–31.</w:t>
      </w:r>
      <w:r>
        <w:rPr>
          <w:rFonts w:ascii="Arial" w:eastAsia="Arial" w:hAnsi="Arial" w:cs="Arial"/>
        </w:rPr>
        <w:br/>
      </w:r>
    </w:p>
    <w:p w:rsidR="000B232A" w:rsidRDefault="00C7564F" w:rsidP="005C0E4F">
      <w:pPr>
        <w:spacing w:after="0" w:line="360" w:lineRule="auto"/>
        <w:ind w:left="360"/>
        <w:jc w:val="both"/>
        <w:rPr>
          <w:rFonts w:ascii="Arial" w:eastAsia="Arial" w:hAnsi="Arial" w:cs="Arial"/>
        </w:rPr>
      </w:pPr>
      <w:r>
        <w:rPr>
          <w:rFonts w:ascii="Arial" w:eastAsia="Arial" w:hAnsi="Arial" w:cs="Arial"/>
        </w:rPr>
        <w:lastRenderedPageBreak/>
        <w:t xml:space="preserve">World Health Organization. (2017). </w:t>
      </w:r>
      <w:r>
        <w:rPr>
          <w:rFonts w:ascii="Arial" w:eastAsia="Arial" w:hAnsi="Arial" w:cs="Arial"/>
          <w:i/>
        </w:rPr>
        <w:t>Patient safety: Making health care safer</w:t>
      </w:r>
      <w:r>
        <w:rPr>
          <w:rFonts w:ascii="Arial" w:eastAsia="Arial" w:hAnsi="Arial" w:cs="Arial"/>
        </w:rPr>
        <w:t>.</w:t>
      </w:r>
      <w:hyperlink r:id="rId12">
        <w:r>
          <w:rPr>
            <w:rFonts w:ascii="Arial" w:eastAsia="Arial" w:hAnsi="Arial" w:cs="Arial"/>
          </w:rPr>
          <w:t xml:space="preserve"> </w:t>
        </w:r>
      </w:hyperlink>
      <w:hyperlink r:id="rId13">
        <w:r>
          <w:rPr>
            <w:rFonts w:ascii="Arial" w:eastAsia="Arial" w:hAnsi="Arial" w:cs="Arial"/>
            <w:color w:val="1155CC"/>
            <w:u w:val="single"/>
          </w:rPr>
          <w:t>https://www.who.int</w:t>
        </w:r>
        <w:r>
          <w:rPr>
            <w:rFonts w:ascii="Arial" w:eastAsia="Arial" w:hAnsi="Arial" w:cs="Arial"/>
            <w:color w:val="1155CC"/>
            <w:u w:val="single"/>
          </w:rPr>
          <w:br/>
        </w:r>
      </w:hyperlink>
    </w:p>
    <w:p w:rsidR="000B232A" w:rsidRDefault="00C7564F" w:rsidP="005C0E4F">
      <w:pPr>
        <w:spacing w:after="240" w:line="360" w:lineRule="auto"/>
        <w:ind w:left="360"/>
        <w:jc w:val="both"/>
        <w:rPr>
          <w:rFonts w:ascii="Arial" w:eastAsia="Arial" w:hAnsi="Arial" w:cs="Arial"/>
        </w:rPr>
      </w:pPr>
      <w:r>
        <w:rPr>
          <w:rFonts w:ascii="Arial" w:eastAsia="Arial" w:hAnsi="Arial" w:cs="Arial"/>
        </w:rPr>
        <w:t xml:space="preserve">World Health Organization. (2021). </w:t>
      </w:r>
      <w:r>
        <w:rPr>
          <w:rFonts w:ascii="Arial" w:eastAsia="Arial" w:hAnsi="Arial" w:cs="Arial"/>
          <w:i/>
        </w:rPr>
        <w:t>Global patient safety action plan 2021–2030: Towards eliminating avoidable harm in health care</w:t>
      </w:r>
      <w:r>
        <w:rPr>
          <w:rFonts w:ascii="Arial" w:eastAsia="Arial" w:hAnsi="Arial" w:cs="Arial"/>
        </w:rPr>
        <w:t>.</w:t>
      </w:r>
      <w:hyperlink r:id="rId14">
        <w:r>
          <w:rPr>
            <w:rFonts w:ascii="Arial" w:eastAsia="Arial" w:hAnsi="Arial" w:cs="Arial"/>
          </w:rPr>
          <w:t xml:space="preserve"> </w:t>
        </w:r>
      </w:hyperlink>
      <w:hyperlink r:id="rId15">
        <w:r>
          <w:rPr>
            <w:rFonts w:ascii="Arial" w:eastAsia="Arial" w:hAnsi="Arial" w:cs="Arial"/>
            <w:color w:val="1155CC"/>
            <w:u w:val="single"/>
          </w:rPr>
          <w:t>https://www.who.int</w:t>
        </w:r>
        <w:r>
          <w:rPr>
            <w:rFonts w:ascii="Arial" w:eastAsia="Arial" w:hAnsi="Arial" w:cs="Arial"/>
            <w:color w:val="1155CC"/>
            <w:u w:val="single"/>
          </w:rPr>
          <w:br/>
        </w:r>
      </w:hyperlink>
    </w:p>
    <w:p w:rsidR="000B232A" w:rsidRDefault="000B232A">
      <w:pPr>
        <w:spacing w:after="0" w:line="360" w:lineRule="auto"/>
        <w:rPr>
          <w:rFonts w:ascii="Arial" w:eastAsia="Arial" w:hAnsi="Arial" w:cs="Arial"/>
        </w:rPr>
      </w:pPr>
    </w:p>
    <w:p w:rsidR="000B232A" w:rsidRDefault="000B232A">
      <w:pPr>
        <w:pStyle w:val="Heading3"/>
        <w:keepNext w:val="0"/>
        <w:keepLines w:val="0"/>
        <w:spacing w:before="280" w:line="360" w:lineRule="auto"/>
        <w:rPr>
          <w:rFonts w:ascii="Arial" w:eastAsia="Arial" w:hAnsi="Arial" w:cs="Arial"/>
          <w:sz w:val="24"/>
          <w:szCs w:val="24"/>
        </w:rPr>
      </w:pPr>
      <w:bookmarkStart w:id="48" w:name="_heading=h.v78kej18red" w:colFirst="0" w:colLast="0"/>
      <w:bookmarkEnd w:id="48"/>
    </w:p>
    <w:p w:rsidR="000B232A" w:rsidRDefault="000B232A">
      <w:pPr>
        <w:spacing w:line="360" w:lineRule="auto"/>
        <w:jc w:val="both"/>
        <w:rPr>
          <w:rFonts w:ascii="Times New Roman" w:eastAsia="Times New Roman" w:hAnsi="Times New Roman" w:cs="Times New Roman"/>
          <w:b/>
        </w:rPr>
      </w:pPr>
    </w:p>
    <w:p w:rsidR="000B232A" w:rsidRDefault="000B232A">
      <w:pPr>
        <w:spacing w:line="360" w:lineRule="auto"/>
        <w:jc w:val="both"/>
        <w:rPr>
          <w:rFonts w:ascii="Times New Roman" w:eastAsia="Times New Roman" w:hAnsi="Times New Roman" w:cs="Times New Roman"/>
          <w:b/>
        </w:rPr>
      </w:pPr>
    </w:p>
    <w:p w:rsidR="000B232A" w:rsidRDefault="00037F8C" w:rsidP="00037F8C">
      <w:pPr>
        <w:rPr>
          <w:rFonts w:ascii="Times New Roman" w:eastAsia="Times New Roman" w:hAnsi="Times New Roman" w:cs="Times New Roman"/>
          <w:b/>
        </w:rPr>
      </w:pPr>
      <w:r>
        <w:rPr>
          <w:rFonts w:ascii="Times New Roman" w:eastAsia="Times New Roman" w:hAnsi="Times New Roman" w:cs="Times New Roman"/>
          <w:b/>
        </w:rPr>
        <w:br w:type="page"/>
      </w:r>
    </w:p>
    <w:p w:rsidR="000B232A" w:rsidRDefault="00C7564F" w:rsidP="00037F8C">
      <w:pPr>
        <w:pStyle w:val="Title"/>
        <w:spacing w:line="360" w:lineRule="auto"/>
        <w:jc w:val="both"/>
        <w:outlineLvl w:val="0"/>
        <w:rPr>
          <w:rFonts w:ascii="Times New Roman" w:eastAsia="Times New Roman" w:hAnsi="Times New Roman" w:cs="Times New Roman"/>
          <w:b/>
          <w:sz w:val="24"/>
          <w:szCs w:val="24"/>
          <w:shd w:val="clear" w:color="auto" w:fill="F3F3F3"/>
        </w:rPr>
      </w:pPr>
      <w:bookmarkStart w:id="49" w:name="_heading=h.gvmgma1t6pd7" w:colFirst="0" w:colLast="0"/>
      <w:bookmarkEnd w:id="49"/>
      <w:r>
        <w:rPr>
          <w:rFonts w:ascii="Times New Roman" w:eastAsia="Times New Roman" w:hAnsi="Times New Roman" w:cs="Times New Roman"/>
          <w:b/>
          <w:sz w:val="24"/>
          <w:szCs w:val="24"/>
          <w:shd w:val="clear" w:color="auto" w:fill="F3F3F3"/>
        </w:rPr>
        <w:lastRenderedPageBreak/>
        <w:t xml:space="preserve"> APPENDIX 1: INFORMED CONCENT FROM PARTICIPANTS</w:t>
      </w:r>
    </w:p>
    <w:p w:rsidR="000B232A" w:rsidRDefault="00C7564F" w:rsidP="00037F8C">
      <w:pPr>
        <w:spacing w:line="360" w:lineRule="auto"/>
        <w:jc w:val="both"/>
        <w:rPr>
          <w:rFonts w:ascii="Times New Roman" w:eastAsia="Times New Roman" w:hAnsi="Times New Roman" w:cs="Times New Roman"/>
        </w:rPr>
      </w:pPr>
      <w:r>
        <w:rPr>
          <w:rFonts w:ascii="Times New Roman" w:eastAsia="Times New Roman" w:hAnsi="Times New Roman" w:cs="Times New Roman"/>
        </w:rPr>
        <w:t>Greetings! My name is Stephaney Kombo,a student at KMTC Makindu Campus.I am required by the curriculum to conduct a study to determine  the  determinants of  nurses adherence to patient safety protocols in Makindu subcounty hospital at Male medical ward . I therefore request you to take part in the study. Your participation is voluntary therefore, you are allowed to withdraw from the study anytime without consequences your response will remain anonymous and confidential. If you don't understand any part feel free to ask for clarification.</w:t>
      </w:r>
    </w:p>
    <w:p w:rsidR="000B232A" w:rsidRDefault="000B232A">
      <w:pPr>
        <w:spacing w:line="360" w:lineRule="auto"/>
        <w:rPr>
          <w:rFonts w:ascii="Times New Roman" w:eastAsia="Times New Roman" w:hAnsi="Times New Roman" w:cs="Times New Roman"/>
        </w:rPr>
      </w:pP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I hereby declare that I have been taken through step by step what the study is about and understand participation to this study is by my own will.</w:t>
      </w: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Signature………………… Date ………………</w:t>
      </w: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0B232A">
      <w:pPr>
        <w:spacing w:line="360" w:lineRule="auto"/>
        <w:rPr>
          <w:rFonts w:ascii="Times New Roman" w:eastAsia="Times New Roman" w:hAnsi="Times New Roman" w:cs="Times New Roman"/>
        </w:rPr>
      </w:pPr>
    </w:p>
    <w:p w:rsidR="000B232A" w:rsidRDefault="00C7564F">
      <w:pPr>
        <w:pStyle w:val="Heading1"/>
        <w:spacing w:line="360" w:lineRule="auto"/>
        <w:rPr>
          <w:rFonts w:ascii="Times New Roman" w:eastAsia="Times New Roman" w:hAnsi="Times New Roman" w:cs="Times New Roman"/>
          <w:b/>
          <w:color w:val="000000"/>
          <w:sz w:val="24"/>
          <w:szCs w:val="24"/>
        </w:rPr>
      </w:pPr>
      <w:bookmarkStart w:id="50" w:name="_heading=h.bk4iempjr5rd" w:colFirst="0" w:colLast="0"/>
      <w:bookmarkStart w:id="51" w:name="_Toc207210875"/>
      <w:bookmarkEnd w:id="50"/>
      <w:r>
        <w:rPr>
          <w:rFonts w:ascii="Times New Roman" w:eastAsia="Times New Roman" w:hAnsi="Times New Roman" w:cs="Times New Roman"/>
          <w:b/>
          <w:color w:val="000000"/>
          <w:sz w:val="24"/>
          <w:szCs w:val="24"/>
        </w:rPr>
        <w:lastRenderedPageBreak/>
        <w:t>APPENDIX 2 QUESTIONNAIRE</w:t>
      </w:r>
      <w:bookmarkEnd w:id="51"/>
    </w:p>
    <w:p w:rsidR="000B232A" w:rsidRDefault="00C7564F">
      <w:pPr>
        <w:spacing w:line="360" w:lineRule="auto"/>
        <w:rPr>
          <w:rFonts w:ascii="Times New Roman" w:eastAsia="Times New Roman" w:hAnsi="Times New Roman" w:cs="Times New Roman"/>
        </w:rPr>
      </w:pPr>
      <w:r>
        <w:rPr>
          <w:rFonts w:ascii="Times New Roman" w:eastAsia="Times New Roman" w:hAnsi="Times New Roman" w:cs="Times New Roman"/>
        </w:rPr>
        <w:t>Determinants of Nurses’ Adherence to Patient Safety Protocols in the Male Medical Ward at Makindu Sub-County Hospital.</w:t>
      </w:r>
    </w:p>
    <w:p w:rsidR="000B232A" w:rsidRDefault="00C7564F">
      <w:pPr>
        <w:spacing w:before="240" w:after="240" w:line="360" w:lineRule="auto"/>
        <w:rPr>
          <w:rFonts w:ascii="Times New Roman" w:eastAsia="Times New Roman" w:hAnsi="Times New Roman" w:cs="Times New Roman"/>
        </w:rPr>
      </w:pPr>
      <w:r>
        <w:rPr>
          <w:rFonts w:ascii="Times New Roman" w:eastAsia="Times New Roman" w:hAnsi="Times New Roman" w:cs="Times New Roman"/>
          <w:b/>
        </w:rPr>
        <w:t>Instructions:</w:t>
      </w:r>
      <w:r>
        <w:rPr>
          <w:rFonts w:ascii="Times New Roman" w:eastAsia="Times New Roman" w:hAnsi="Times New Roman" w:cs="Times New Roman"/>
          <w:b/>
        </w:rPr>
        <w:br/>
        <w:t xml:space="preserve">1 </w:t>
      </w:r>
      <w:r>
        <w:rPr>
          <w:rFonts w:ascii="Times New Roman" w:eastAsia="Times New Roman" w:hAnsi="Times New Roman" w:cs="Times New Roman"/>
        </w:rPr>
        <w:t>Please read each question carefully and answer honestly.</w:t>
      </w:r>
    </w:p>
    <w:p w:rsidR="000B232A" w:rsidRDefault="00C7564F">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2 Your responses will be kept strictly confidential and used only for academic purposes. </w:t>
      </w:r>
    </w:p>
    <w:p w:rsidR="000B232A" w:rsidRDefault="00C7564F">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3 Do not write your name.</w:t>
      </w:r>
    </w:p>
    <w:p w:rsidR="000B232A" w:rsidRDefault="00C7564F">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4 Tick where appropriate.</w:t>
      </w:r>
    </w:p>
    <w:p w:rsidR="000B232A" w:rsidRDefault="00C7564F">
      <w:pPr>
        <w:pStyle w:val="Heading2"/>
        <w:spacing w:line="360" w:lineRule="auto"/>
        <w:rPr>
          <w:rFonts w:ascii="Times New Roman" w:eastAsia="Times New Roman" w:hAnsi="Times New Roman" w:cs="Times New Roman"/>
          <w:b/>
          <w:color w:val="000000"/>
          <w:sz w:val="24"/>
          <w:szCs w:val="24"/>
        </w:rPr>
      </w:pPr>
      <w:bookmarkStart w:id="52" w:name="_heading=h.6ko8v5wrcyci" w:colFirst="0" w:colLast="0"/>
      <w:bookmarkStart w:id="53" w:name="_Toc207210876"/>
      <w:bookmarkEnd w:id="52"/>
      <w:r>
        <w:rPr>
          <w:rFonts w:ascii="Times New Roman" w:eastAsia="Times New Roman" w:hAnsi="Times New Roman" w:cs="Times New Roman"/>
          <w:b/>
          <w:color w:val="000000"/>
          <w:sz w:val="24"/>
          <w:szCs w:val="24"/>
        </w:rPr>
        <w:t>Section A: Demographic Information</w:t>
      </w:r>
      <w:bookmarkEnd w:id="53"/>
    </w:p>
    <w:p w:rsidR="000B232A" w:rsidRDefault="00C7564F">
      <w:pPr>
        <w:spacing w:line="360" w:lineRule="auto"/>
      </w:pPr>
      <w:r>
        <w:rPr>
          <w:b/>
        </w:rPr>
        <w:t xml:space="preserve"> 1</w:t>
      </w:r>
      <w:r>
        <w:t xml:space="preserve"> Gender:</w:t>
      </w:r>
    </w:p>
    <w:p w:rsidR="000B232A" w:rsidRDefault="00C7564F">
      <w:pPr>
        <w:spacing w:line="360" w:lineRule="auto"/>
      </w:pPr>
      <w:r>
        <w:t>☐ Male</w:t>
      </w:r>
    </w:p>
    <w:p w:rsidR="000B232A" w:rsidRDefault="00C7564F">
      <w:pPr>
        <w:spacing w:line="360" w:lineRule="auto"/>
      </w:pPr>
      <w:r>
        <w:t>☐ Female</w:t>
      </w:r>
    </w:p>
    <w:p w:rsidR="000B232A" w:rsidRDefault="00C7564F">
      <w:pPr>
        <w:spacing w:line="360" w:lineRule="auto"/>
      </w:pPr>
      <w:r>
        <w:rPr>
          <w:b/>
        </w:rPr>
        <w:t xml:space="preserve"> 2 </w:t>
      </w:r>
      <w:r>
        <w:t>Age group (in years):</w:t>
      </w:r>
    </w:p>
    <w:p w:rsidR="000B232A" w:rsidRDefault="00C7564F">
      <w:pPr>
        <w:spacing w:line="360" w:lineRule="auto"/>
      </w:pPr>
      <w:r>
        <w:t>☐ 20–29</w:t>
      </w:r>
    </w:p>
    <w:p w:rsidR="000B232A" w:rsidRDefault="00C7564F">
      <w:pPr>
        <w:spacing w:line="360" w:lineRule="auto"/>
      </w:pPr>
      <w:r>
        <w:t>☐ 30–39</w:t>
      </w:r>
    </w:p>
    <w:p w:rsidR="000B232A" w:rsidRDefault="00C7564F">
      <w:pPr>
        <w:spacing w:line="360" w:lineRule="auto"/>
      </w:pPr>
      <w:r>
        <w:t>☐ 40–49</w:t>
      </w:r>
    </w:p>
    <w:p w:rsidR="000B232A" w:rsidRDefault="00C7564F">
      <w:pPr>
        <w:spacing w:line="360" w:lineRule="auto"/>
      </w:pPr>
      <w:r>
        <w:t>☐ 50 and above</w:t>
      </w:r>
    </w:p>
    <w:p w:rsidR="000B232A" w:rsidRDefault="00C7564F">
      <w:pPr>
        <w:spacing w:line="360" w:lineRule="auto"/>
      </w:pPr>
      <w:r>
        <w:rPr>
          <w:b/>
        </w:rPr>
        <w:t xml:space="preserve"> 3</w:t>
      </w:r>
      <w:r>
        <w:t xml:space="preserve"> Highest nursing qualification:</w:t>
      </w:r>
    </w:p>
    <w:p w:rsidR="000B232A" w:rsidRDefault="00C7564F">
      <w:pPr>
        <w:spacing w:line="360" w:lineRule="auto"/>
      </w:pPr>
      <w:r>
        <w:t>☐ Certificate</w:t>
      </w:r>
    </w:p>
    <w:p w:rsidR="000B232A" w:rsidRDefault="00C7564F">
      <w:pPr>
        <w:spacing w:line="360" w:lineRule="auto"/>
      </w:pPr>
      <w:r>
        <w:t>☐ Diploma</w:t>
      </w:r>
    </w:p>
    <w:p w:rsidR="000B232A" w:rsidRDefault="00C7564F">
      <w:pPr>
        <w:spacing w:line="360" w:lineRule="auto"/>
      </w:pPr>
      <w:r>
        <w:t>☐ Degree</w:t>
      </w:r>
    </w:p>
    <w:p w:rsidR="000B232A" w:rsidRDefault="00C7564F">
      <w:pPr>
        <w:spacing w:line="360" w:lineRule="auto"/>
      </w:pPr>
      <w:r>
        <w:t>☐ Other (specify) ___________</w:t>
      </w:r>
    </w:p>
    <w:p w:rsidR="000B232A" w:rsidRDefault="00C7564F">
      <w:pPr>
        <w:spacing w:before="240" w:after="240" w:line="360" w:lineRule="auto"/>
      </w:pPr>
      <w:r>
        <w:t xml:space="preserve"> 4 Years of experience in nursing practice:</w:t>
      </w:r>
      <w:r>
        <w:br/>
        <w:t xml:space="preserve"> ☐ Less than 1 year</w:t>
      </w:r>
      <w:r>
        <w:br/>
        <w:t xml:space="preserve"> ☐ 1–5 years</w:t>
      </w:r>
      <w:r>
        <w:br/>
      </w:r>
      <w:r>
        <w:lastRenderedPageBreak/>
        <w:t xml:space="preserve"> ☐ 6–10 years</w:t>
      </w:r>
      <w:r>
        <w:br/>
        <w:t xml:space="preserve"> ☐ More than 10 years</w:t>
      </w:r>
      <w:r>
        <w:br/>
      </w:r>
    </w:p>
    <w:p w:rsidR="000B232A" w:rsidRDefault="00C7564F">
      <w:pPr>
        <w:spacing w:before="240" w:after="240" w:line="360" w:lineRule="auto"/>
      </w:pPr>
      <w:r>
        <w:t>5 How long have you worked in the male medical ward?</w:t>
      </w:r>
      <w:r>
        <w:rPr>
          <w:b/>
        </w:rPr>
        <w:br/>
      </w:r>
      <w:r>
        <w:t xml:space="preserve"> ☐ Less than 6 months</w:t>
      </w:r>
      <w:r>
        <w:br/>
        <w:t xml:space="preserve"> ☐ 6–12 months</w:t>
      </w:r>
      <w:r>
        <w:br/>
        <w:t xml:space="preserve"> ☐ Over 1 year</w:t>
      </w:r>
    </w:p>
    <w:p w:rsidR="000B232A" w:rsidRDefault="00C7564F">
      <w:pPr>
        <w:pStyle w:val="Heading2"/>
        <w:spacing w:before="240" w:after="240" w:line="360" w:lineRule="auto"/>
        <w:rPr>
          <w:rFonts w:ascii="Times New Roman" w:eastAsia="Times New Roman" w:hAnsi="Times New Roman" w:cs="Times New Roman"/>
          <w:b/>
          <w:color w:val="000000"/>
          <w:sz w:val="24"/>
          <w:szCs w:val="24"/>
        </w:rPr>
      </w:pPr>
      <w:bookmarkStart w:id="54" w:name="_heading=h.wdzhz6az37h1" w:colFirst="0" w:colLast="0"/>
      <w:bookmarkStart w:id="55" w:name="_Toc207210877"/>
      <w:bookmarkEnd w:id="54"/>
      <w:r>
        <w:rPr>
          <w:rFonts w:ascii="Times New Roman" w:eastAsia="Times New Roman" w:hAnsi="Times New Roman" w:cs="Times New Roman"/>
          <w:b/>
          <w:color w:val="000000"/>
          <w:sz w:val="24"/>
          <w:szCs w:val="24"/>
        </w:rPr>
        <w:t>Section B: Knowledge on Patient Safety Protocols</w:t>
      </w:r>
      <w:bookmarkEnd w:id="55"/>
    </w:p>
    <w:p w:rsidR="000B232A" w:rsidRDefault="00C7564F">
      <w:pPr>
        <w:spacing w:before="240" w:after="240" w:line="360" w:lineRule="auto"/>
      </w:pPr>
      <w:r>
        <w:t xml:space="preserve"> 1 Which of the following are considered patient safety protocols? (Select all that apply)</w:t>
      </w:r>
      <w:r>
        <w:br/>
        <w:t xml:space="preserve"> ☐ Proper patient identification</w:t>
      </w:r>
      <w:r>
        <w:br/>
        <w:t xml:space="preserve"> ☐ Correct medication administration</w:t>
      </w:r>
      <w:r>
        <w:br/>
        <w:t xml:space="preserve"> ☐ Infection prevention measures</w:t>
      </w:r>
      <w:r>
        <w:br/>
        <w:t xml:space="preserve"> ☐ Documentation of care</w:t>
      </w:r>
      <w:r>
        <w:br/>
      </w:r>
    </w:p>
    <w:p w:rsidR="000B232A" w:rsidRDefault="00C7564F">
      <w:pPr>
        <w:spacing w:before="240" w:after="240" w:line="360" w:lineRule="auto"/>
      </w:pPr>
      <w:r>
        <w:t xml:space="preserve"> 2 How often do you attend refresher training on patient safety?</w:t>
      </w:r>
      <w:r>
        <w:br/>
        <w:t xml:space="preserve"> ☐ Never</w:t>
      </w:r>
      <w:r>
        <w:br/>
        <w:t xml:space="preserve"> ☐ Occasionally (once a year or less)</w:t>
      </w:r>
      <w:r>
        <w:br/>
        <w:t xml:space="preserve"> ☐ Frequently (more than once a year)</w:t>
      </w:r>
      <w:r>
        <w:br/>
      </w:r>
    </w:p>
    <w:p w:rsidR="000B232A" w:rsidRDefault="00C7564F">
      <w:pPr>
        <w:spacing w:before="240" w:after="240" w:line="360" w:lineRule="auto"/>
      </w:pPr>
      <w:r>
        <w:t xml:space="preserve"> 3 Rate your overall knowledge of patient safety protocols.</w:t>
      </w:r>
      <w:r>
        <w:br/>
        <w:t xml:space="preserve"> ☐ Excellent</w:t>
      </w:r>
      <w:r>
        <w:br/>
        <w:t xml:space="preserve"> ☐ Good</w:t>
      </w:r>
      <w:r>
        <w:br/>
        <w:t xml:space="preserve"> ☐ Fair</w:t>
      </w:r>
      <w:r>
        <w:br/>
        <w:t xml:space="preserve"> ☐ Poor</w:t>
      </w:r>
    </w:p>
    <w:p w:rsidR="000B232A" w:rsidRDefault="00C7564F">
      <w:pPr>
        <w:pStyle w:val="Heading2"/>
        <w:spacing w:line="360" w:lineRule="auto"/>
        <w:rPr>
          <w:rFonts w:ascii="Times New Roman" w:eastAsia="Times New Roman" w:hAnsi="Times New Roman" w:cs="Times New Roman"/>
          <w:b/>
          <w:color w:val="000000"/>
          <w:sz w:val="24"/>
          <w:szCs w:val="24"/>
        </w:rPr>
      </w:pPr>
      <w:bookmarkStart w:id="56" w:name="_heading=h.ck1b3db9m3u1" w:colFirst="0" w:colLast="0"/>
      <w:bookmarkStart w:id="57" w:name="_Toc207210878"/>
      <w:bookmarkEnd w:id="56"/>
      <w:r>
        <w:rPr>
          <w:rFonts w:ascii="Times New Roman" w:eastAsia="Times New Roman" w:hAnsi="Times New Roman" w:cs="Times New Roman"/>
          <w:b/>
          <w:color w:val="000000"/>
          <w:sz w:val="24"/>
          <w:szCs w:val="24"/>
        </w:rPr>
        <w:t>Section C: Nurse-Related Factors</w:t>
      </w:r>
      <w:bookmarkEnd w:id="57"/>
    </w:p>
    <w:p w:rsidR="000B232A" w:rsidRDefault="00C7564F">
      <w:pPr>
        <w:spacing w:before="240" w:after="240" w:line="360" w:lineRule="auto"/>
      </w:pPr>
      <w:r>
        <w:rPr>
          <w:rFonts w:ascii="Times New Roman" w:eastAsia="Times New Roman" w:hAnsi="Times New Roman" w:cs="Times New Roman"/>
          <w:b/>
          <w:color w:val="000000"/>
        </w:rPr>
        <w:t xml:space="preserve"> 1 Attitude towards patient safety:</w:t>
      </w:r>
      <w:r>
        <w:rPr>
          <w:rFonts w:ascii="Times New Roman" w:eastAsia="Times New Roman" w:hAnsi="Times New Roman" w:cs="Times New Roman"/>
          <w:b/>
          <w:color w:val="000000"/>
        </w:rPr>
        <w:br/>
      </w:r>
      <w:r>
        <w:t>1 I believe patient safety protocols are essential.</w:t>
      </w:r>
      <w:r>
        <w:br/>
        <w:t xml:space="preserve"> ☐ Strongly Agree </w:t>
      </w:r>
    </w:p>
    <w:p w:rsidR="000B232A" w:rsidRDefault="00C7564F">
      <w:pPr>
        <w:spacing w:before="240" w:after="240" w:line="360" w:lineRule="auto"/>
      </w:pPr>
      <w:r>
        <w:t xml:space="preserve">☐ Agree </w:t>
      </w:r>
    </w:p>
    <w:p w:rsidR="000B232A" w:rsidRDefault="00C7564F">
      <w:pPr>
        <w:spacing w:before="240" w:after="240" w:line="360" w:lineRule="auto"/>
      </w:pPr>
      <w:r>
        <w:lastRenderedPageBreak/>
        <w:t>☐ Neutral</w:t>
      </w:r>
    </w:p>
    <w:p w:rsidR="000B232A" w:rsidRDefault="00C7564F">
      <w:pPr>
        <w:spacing w:before="240" w:after="240" w:line="360" w:lineRule="auto"/>
      </w:pPr>
      <w:r>
        <w:t xml:space="preserve"> ☐ Disagree</w:t>
      </w:r>
    </w:p>
    <w:p w:rsidR="000B232A" w:rsidRDefault="00C7564F">
      <w:pPr>
        <w:spacing w:before="240" w:after="240" w:line="360" w:lineRule="auto"/>
        <w:rPr>
          <w:rFonts w:ascii="Times New Roman" w:eastAsia="Times New Roman" w:hAnsi="Times New Roman" w:cs="Times New Roman"/>
        </w:rPr>
      </w:pPr>
      <w:r>
        <w:t xml:space="preserve"> ☐ Strongly Disagree</w:t>
      </w:r>
      <w:r>
        <w:br/>
      </w:r>
      <w:r>
        <w:rPr>
          <w:b/>
          <w:color w:val="000000"/>
        </w:rPr>
        <w:t>2 Motivation:</w:t>
      </w:r>
      <w:r>
        <w:rPr>
          <w:b/>
          <w:color w:val="000000"/>
        </w:rPr>
        <w:br/>
      </w:r>
      <w:r>
        <w:t xml:space="preserve"> </w:t>
      </w:r>
      <w:r>
        <w:rPr>
          <w:rFonts w:ascii="Times New Roman" w:eastAsia="Times New Roman" w:hAnsi="Times New Roman" w:cs="Times New Roman"/>
        </w:rPr>
        <w:t>1 I always follow patient safety protocols even during busy shifts.</w:t>
      </w:r>
      <w:r>
        <w:rPr>
          <w:rFonts w:ascii="Times New Roman" w:eastAsia="Times New Roman" w:hAnsi="Times New Roman" w:cs="Times New Roman"/>
        </w:rPr>
        <w:br/>
        <w:t xml:space="preserve"> ☐ Strongly Agree</w:t>
      </w:r>
    </w:p>
    <w:p w:rsidR="000B232A" w:rsidRDefault="00C7564F">
      <w:pPr>
        <w:spacing w:before="240" w:after="240" w:line="360" w:lineRule="auto"/>
      </w:pPr>
      <w:r>
        <w:t xml:space="preserve"> ☐ Agree</w:t>
      </w:r>
    </w:p>
    <w:p w:rsidR="000B232A" w:rsidRDefault="00C7564F">
      <w:pPr>
        <w:spacing w:before="240" w:after="240" w:line="360" w:lineRule="auto"/>
      </w:pPr>
      <w:r>
        <w:t xml:space="preserve"> ☐ Neutral</w:t>
      </w:r>
    </w:p>
    <w:p w:rsidR="000B232A" w:rsidRDefault="00C7564F">
      <w:pPr>
        <w:spacing w:before="240" w:after="240" w:line="360" w:lineRule="auto"/>
      </w:pPr>
      <w:r>
        <w:t xml:space="preserve"> ☐ Disagree</w:t>
      </w:r>
    </w:p>
    <w:p w:rsidR="000B232A" w:rsidRDefault="00C7564F">
      <w:pPr>
        <w:spacing w:before="240" w:after="240" w:line="360" w:lineRule="auto"/>
      </w:pPr>
      <w:r>
        <w:t xml:space="preserve"> ☐ Strongly Disagree</w:t>
      </w:r>
      <w:r>
        <w:br/>
      </w:r>
      <w:r>
        <w:rPr>
          <w:b/>
        </w:rPr>
        <w:t>3 Training and experience:</w:t>
      </w:r>
      <w:r>
        <w:br/>
        <w:t>1 My previous training prepared me well for patient safety.</w:t>
      </w:r>
      <w:r>
        <w:br/>
        <w:t xml:space="preserve"> ☐ Strongly Agree </w:t>
      </w:r>
    </w:p>
    <w:p w:rsidR="000B232A" w:rsidRDefault="00C7564F">
      <w:pPr>
        <w:spacing w:before="240" w:after="240" w:line="360" w:lineRule="auto"/>
      </w:pPr>
      <w:r>
        <w:t xml:space="preserve">☐ Agree </w:t>
      </w:r>
    </w:p>
    <w:p w:rsidR="000B232A" w:rsidRDefault="00C7564F">
      <w:pPr>
        <w:spacing w:before="240" w:after="240" w:line="360" w:lineRule="auto"/>
      </w:pPr>
      <w:r>
        <w:t xml:space="preserve">☐ Neutral </w:t>
      </w:r>
    </w:p>
    <w:p w:rsidR="000B232A" w:rsidRDefault="00C7564F">
      <w:pPr>
        <w:spacing w:before="240" w:after="240" w:line="360" w:lineRule="auto"/>
      </w:pPr>
      <w:r>
        <w:t xml:space="preserve">☐ Disagree </w:t>
      </w:r>
    </w:p>
    <w:p w:rsidR="000B232A" w:rsidRDefault="00C7564F">
      <w:pPr>
        <w:spacing w:before="240" w:after="240" w:line="360" w:lineRule="auto"/>
      </w:pPr>
      <w:r>
        <w:t>☐ Strongly Disagree</w:t>
      </w:r>
    </w:p>
    <w:p w:rsidR="000B232A" w:rsidRDefault="00C7564F">
      <w:pPr>
        <w:pStyle w:val="Heading2"/>
        <w:spacing w:before="240" w:after="240" w:line="360" w:lineRule="auto"/>
        <w:rPr>
          <w:rFonts w:ascii="Times New Roman" w:eastAsia="Times New Roman" w:hAnsi="Times New Roman" w:cs="Times New Roman"/>
          <w:b/>
          <w:color w:val="000000"/>
          <w:sz w:val="24"/>
          <w:szCs w:val="24"/>
        </w:rPr>
      </w:pPr>
      <w:bookmarkStart w:id="58" w:name="_heading=h.mlp5olntfihl" w:colFirst="0" w:colLast="0"/>
      <w:bookmarkEnd w:id="58"/>
      <w:r>
        <w:rPr>
          <w:b/>
        </w:rPr>
        <w:br/>
      </w:r>
      <w:bookmarkStart w:id="59" w:name="_Toc207210879"/>
      <w:r>
        <w:rPr>
          <w:rFonts w:ascii="Times New Roman" w:eastAsia="Times New Roman" w:hAnsi="Times New Roman" w:cs="Times New Roman"/>
          <w:b/>
          <w:color w:val="000000"/>
          <w:sz w:val="24"/>
          <w:szCs w:val="24"/>
        </w:rPr>
        <w:t>Section D: Institutional and Environmental Factors</w:t>
      </w:r>
      <w:bookmarkEnd w:id="59"/>
    </w:p>
    <w:p w:rsidR="000B232A" w:rsidRDefault="00C7564F">
      <w:pPr>
        <w:spacing w:before="240" w:after="240" w:line="360" w:lineRule="auto"/>
        <w:ind w:left="720"/>
      </w:pPr>
      <w:r>
        <w:t>1 How would you describe the nurse-to-patient ratio in your ward?</w:t>
      </w:r>
      <w:r>
        <w:br/>
        <w:t xml:space="preserve"> ☐ Adequate</w:t>
      </w:r>
      <w:r>
        <w:br/>
        <w:t xml:space="preserve"> ☐ Inadequate</w:t>
      </w:r>
      <w:r>
        <w:br/>
      </w:r>
    </w:p>
    <w:p w:rsidR="000B232A" w:rsidRDefault="00C7564F">
      <w:pPr>
        <w:spacing w:before="240" w:after="240" w:line="360" w:lineRule="auto"/>
        <w:ind w:left="720"/>
      </w:pPr>
      <w:r>
        <w:t xml:space="preserve"> 2 Are patient safety guidelines easily accessible in your ward?</w:t>
      </w:r>
      <w:r>
        <w:br/>
        <w:t xml:space="preserve"> ☐ Yes</w:t>
      </w:r>
      <w:r>
        <w:br/>
      </w:r>
      <w:r>
        <w:lastRenderedPageBreak/>
        <w:t xml:space="preserve"> ☐ No</w:t>
      </w:r>
      <w:r>
        <w:br/>
      </w:r>
    </w:p>
    <w:p w:rsidR="000B232A" w:rsidRDefault="00C7564F">
      <w:pPr>
        <w:spacing w:before="240" w:after="240" w:line="360" w:lineRule="auto"/>
        <w:ind w:left="720"/>
      </w:pPr>
      <w:r>
        <w:t xml:space="preserve"> 3 Do you feel the hospital provides enough resources (e.g., gloves, disinfectants) to ensure safety?</w:t>
      </w:r>
      <w:r>
        <w:br/>
        <w:t xml:space="preserve"> ☐ Always</w:t>
      </w:r>
      <w:r>
        <w:br/>
        <w:t xml:space="preserve"> ☐ Sometimes</w:t>
      </w:r>
      <w:r>
        <w:br/>
        <w:t xml:space="preserve"> ☐ Rarely</w:t>
      </w:r>
      <w:r>
        <w:br/>
      </w:r>
    </w:p>
    <w:p w:rsidR="000B232A" w:rsidRDefault="00C7564F">
      <w:pPr>
        <w:spacing w:before="240" w:after="240" w:line="360" w:lineRule="auto"/>
        <w:ind w:left="720"/>
      </w:pPr>
      <w:r>
        <w:t xml:space="preserve"> 3 How often are patient safety audits or supervision carried out?</w:t>
      </w:r>
      <w:r>
        <w:br/>
        <w:t xml:space="preserve"> ☐ Weekly</w:t>
      </w:r>
      <w:r>
        <w:br/>
        <w:t xml:space="preserve"> ☐ Monthly</w:t>
      </w:r>
      <w:r>
        <w:br/>
        <w:t xml:space="preserve"> ☐ Occasionally</w:t>
      </w:r>
      <w:r>
        <w:br/>
        <w:t xml:space="preserve"> ☐ Never</w:t>
      </w:r>
    </w:p>
    <w:p w:rsidR="000B232A" w:rsidRDefault="00C7564F">
      <w:pPr>
        <w:pStyle w:val="Heading2"/>
        <w:spacing w:before="240" w:after="240" w:line="360" w:lineRule="auto"/>
        <w:ind w:left="720"/>
        <w:rPr>
          <w:rFonts w:ascii="Times New Roman" w:eastAsia="Times New Roman" w:hAnsi="Times New Roman" w:cs="Times New Roman"/>
          <w:b/>
          <w:color w:val="000000"/>
          <w:sz w:val="24"/>
          <w:szCs w:val="24"/>
        </w:rPr>
      </w:pPr>
      <w:bookmarkStart w:id="60" w:name="_heading=h.d3jys9rmgajx" w:colFirst="0" w:colLast="0"/>
      <w:bookmarkStart w:id="61" w:name="_Toc207210880"/>
      <w:bookmarkEnd w:id="60"/>
      <w:r>
        <w:rPr>
          <w:rFonts w:ascii="Times New Roman" w:eastAsia="Times New Roman" w:hAnsi="Times New Roman" w:cs="Times New Roman"/>
          <w:b/>
          <w:color w:val="000000"/>
          <w:sz w:val="24"/>
          <w:szCs w:val="24"/>
        </w:rPr>
        <w:t>Section E: Patient-Related Factors</w:t>
      </w:r>
      <w:bookmarkEnd w:id="61"/>
    </w:p>
    <w:p w:rsidR="000B232A" w:rsidRDefault="00C7564F">
      <w:pPr>
        <w:spacing w:before="240" w:after="240" w:line="360" w:lineRule="auto"/>
        <w:ind w:left="720"/>
      </w:pPr>
      <w:r>
        <w:t xml:space="preserve"> 1. Do patients’ conditions (severity of illness) affect your ability to follow safety protocols?</w:t>
      </w:r>
      <w:r>
        <w:br/>
        <w:t xml:space="preserve"> ☐ Yes</w:t>
      </w:r>
      <w:r>
        <w:br/>
        <w:t xml:space="preserve"> ☐ No</w:t>
      </w:r>
      <w:r>
        <w:br/>
      </w:r>
    </w:p>
    <w:p w:rsidR="000B232A" w:rsidRDefault="00C7564F">
      <w:pPr>
        <w:spacing w:before="240" w:after="240" w:line="360" w:lineRule="auto"/>
        <w:ind w:left="720"/>
      </w:pPr>
      <w:r>
        <w:t xml:space="preserve"> 2. Do language barriers or poor communication with patients affect safety adherence?</w:t>
      </w:r>
      <w:r>
        <w:br/>
        <w:t xml:space="preserve"> ☐ Always</w:t>
      </w:r>
      <w:r>
        <w:br/>
        <w:t xml:space="preserve"> ☐ Sometimes</w:t>
      </w:r>
      <w:r>
        <w:br/>
        <w:t xml:space="preserve"> ☐ Rarely</w:t>
      </w:r>
      <w:r>
        <w:br/>
        <w:t xml:space="preserve"> ☐ Never</w:t>
      </w:r>
      <w:r>
        <w:br/>
      </w:r>
    </w:p>
    <w:p w:rsidR="000B232A" w:rsidRDefault="00C7564F">
      <w:pPr>
        <w:spacing w:before="240" w:after="240" w:line="360" w:lineRule="auto"/>
        <w:ind w:left="720"/>
      </w:pPr>
      <w:r>
        <w:t xml:space="preserve"> 3 .Do uncooperative patients make adherence to safety measures more difficult?</w:t>
      </w:r>
      <w:r>
        <w:br/>
        <w:t xml:space="preserve"> ☐ Yes</w:t>
      </w:r>
      <w:r>
        <w:br/>
        <w:t xml:space="preserve"> ☐ No</w:t>
      </w:r>
      <w:r>
        <w:br/>
      </w:r>
    </w:p>
    <w:p w:rsidR="00037F8C" w:rsidRDefault="00037F8C" w:rsidP="00037F8C">
      <w:pPr>
        <w:pStyle w:val="Heading1"/>
        <w:rPr>
          <w:rFonts w:ascii="Times New Roman" w:hAnsi="Times New Roman" w:cs="Times New Roman"/>
          <w:b/>
          <w:color w:val="auto"/>
          <w:sz w:val="24"/>
        </w:rPr>
      </w:pPr>
      <w:bookmarkStart w:id="62" w:name="_Toc207210881"/>
      <w:r w:rsidRPr="00037F8C">
        <w:rPr>
          <w:rFonts w:ascii="Times New Roman" w:hAnsi="Times New Roman" w:cs="Times New Roman"/>
          <w:b/>
          <w:color w:val="auto"/>
          <w:sz w:val="24"/>
        </w:rPr>
        <w:lastRenderedPageBreak/>
        <w:t>APPENDIX 3: BURGET</w:t>
      </w:r>
      <w:bookmarkEnd w:id="62"/>
      <w:r w:rsidRPr="00037F8C">
        <w:rPr>
          <w:rFonts w:ascii="Times New Roman" w:hAnsi="Times New Roman" w:cs="Times New Roman"/>
          <w:b/>
          <w:color w:val="auto"/>
          <w:sz w:val="24"/>
        </w:rPr>
        <w:t xml:space="preserve"> </w:t>
      </w:r>
    </w:p>
    <w:p w:rsidR="00037F8C" w:rsidRPr="00037F8C" w:rsidRDefault="00037F8C" w:rsidP="00037F8C"/>
    <w:tbl>
      <w:tblPr>
        <w:tblStyle w:val="TableGrid1"/>
        <w:tblW w:w="9789" w:type="dxa"/>
        <w:tblLook w:val="04A0" w:firstRow="1" w:lastRow="0" w:firstColumn="1" w:lastColumn="0" w:noHBand="0" w:noVBand="1"/>
      </w:tblPr>
      <w:tblGrid>
        <w:gridCol w:w="3273"/>
        <w:gridCol w:w="4067"/>
        <w:gridCol w:w="2449"/>
      </w:tblGrid>
      <w:tr w:rsidR="00037F8C" w:rsidRPr="00037F8C" w:rsidTr="00037F8C">
        <w:trPr>
          <w:trHeight w:val="466"/>
        </w:trPr>
        <w:tc>
          <w:tcPr>
            <w:tcW w:w="3273" w:type="dxa"/>
          </w:tcPr>
          <w:p w:rsidR="00037F8C" w:rsidRPr="00037F8C" w:rsidRDefault="00037F8C" w:rsidP="00304C88">
            <w:pPr>
              <w:rPr>
                <w:b/>
                <w:sz w:val="24"/>
                <w:szCs w:val="24"/>
              </w:rPr>
            </w:pPr>
            <w:r w:rsidRPr="00037F8C">
              <w:rPr>
                <w:b/>
                <w:sz w:val="24"/>
                <w:szCs w:val="24"/>
              </w:rPr>
              <w:t xml:space="preserve">Item </w:t>
            </w:r>
          </w:p>
        </w:tc>
        <w:tc>
          <w:tcPr>
            <w:tcW w:w="4067" w:type="dxa"/>
          </w:tcPr>
          <w:p w:rsidR="00037F8C" w:rsidRPr="00037F8C" w:rsidRDefault="00037F8C" w:rsidP="00304C88">
            <w:pPr>
              <w:rPr>
                <w:b/>
                <w:sz w:val="24"/>
                <w:szCs w:val="24"/>
              </w:rPr>
            </w:pPr>
            <w:r w:rsidRPr="00037F8C">
              <w:rPr>
                <w:b/>
                <w:sz w:val="24"/>
                <w:szCs w:val="24"/>
              </w:rPr>
              <w:t xml:space="preserve">Quality </w:t>
            </w:r>
          </w:p>
        </w:tc>
        <w:tc>
          <w:tcPr>
            <w:tcW w:w="2449" w:type="dxa"/>
          </w:tcPr>
          <w:p w:rsidR="00037F8C" w:rsidRPr="00037F8C" w:rsidRDefault="00037F8C" w:rsidP="00304C88">
            <w:pPr>
              <w:rPr>
                <w:b/>
                <w:sz w:val="24"/>
                <w:szCs w:val="24"/>
              </w:rPr>
            </w:pPr>
            <w:r w:rsidRPr="00037F8C">
              <w:rPr>
                <w:b/>
                <w:sz w:val="24"/>
                <w:szCs w:val="24"/>
              </w:rPr>
              <w:t xml:space="preserve">Total cost </w:t>
            </w:r>
          </w:p>
        </w:tc>
      </w:tr>
      <w:tr w:rsidR="00037F8C" w:rsidRPr="000645F9" w:rsidTr="00037F8C">
        <w:trPr>
          <w:trHeight w:val="466"/>
        </w:trPr>
        <w:tc>
          <w:tcPr>
            <w:tcW w:w="3273" w:type="dxa"/>
          </w:tcPr>
          <w:p w:rsidR="00037F8C" w:rsidRPr="00037F8C" w:rsidRDefault="00037F8C" w:rsidP="00304C88">
            <w:pPr>
              <w:rPr>
                <w:sz w:val="24"/>
                <w:szCs w:val="24"/>
              </w:rPr>
            </w:pPr>
            <w:r w:rsidRPr="00037F8C">
              <w:rPr>
                <w:sz w:val="24"/>
                <w:szCs w:val="24"/>
              </w:rPr>
              <w:t xml:space="preserve">Biro pens </w:t>
            </w:r>
          </w:p>
        </w:tc>
        <w:tc>
          <w:tcPr>
            <w:tcW w:w="4067" w:type="dxa"/>
          </w:tcPr>
          <w:p w:rsidR="00037F8C" w:rsidRPr="00037F8C" w:rsidRDefault="00037F8C" w:rsidP="00304C88">
            <w:pPr>
              <w:rPr>
                <w:sz w:val="24"/>
                <w:szCs w:val="24"/>
              </w:rPr>
            </w:pPr>
            <w:r w:rsidRPr="00037F8C">
              <w:rPr>
                <w:sz w:val="24"/>
                <w:szCs w:val="24"/>
              </w:rPr>
              <w:t>4</w:t>
            </w:r>
          </w:p>
        </w:tc>
        <w:tc>
          <w:tcPr>
            <w:tcW w:w="2449" w:type="dxa"/>
          </w:tcPr>
          <w:p w:rsidR="00037F8C" w:rsidRPr="00037F8C" w:rsidRDefault="00037F8C" w:rsidP="00304C88">
            <w:pPr>
              <w:rPr>
                <w:sz w:val="24"/>
                <w:szCs w:val="24"/>
              </w:rPr>
            </w:pPr>
            <w:r w:rsidRPr="00037F8C">
              <w:rPr>
                <w:sz w:val="24"/>
                <w:szCs w:val="24"/>
              </w:rPr>
              <w:t>40</w:t>
            </w:r>
          </w:p>
        </w:tc>
      </w:tr>
      <w:tr w:rsidR="00037F8C" w:rsidRPr="000645F9" w:rsidTr="00037F8C">
        <w:trPr>
          <w:trHeight w:val="466"/>
        </w:trPr>
        <w:tc>
          <w:tcPr>
            <w:tcW w:w="3273" w:type="dxa"/>
          </w:tcPr>
          <w:p w:rsidR="00037F8C" w:rsidRPr="00037F8C" w:rsidRDefault="00037F8C" w:rsidP="00304C88">
            <w:pPr>
              <w:rPr>
                <w:sz w:val="24"/>
                <w:szCs w:val="24"/>
              </w:rPr>
            </w:pPr>
            <w:r w:rsidRPr="00037F8C">
              <w:rPr>
                <w:sz w:val="24"/>
                <w:szCs w:val="24"/>
              </w:rPr>
              <w:t>Foolscaps</w:t>
            </w:r>
          </w:p>
        </w:tc>
        <w:tc>
          <w:tcPr>
            <w:tcW w:w="4067" w:type="dxa"/>
          </w:tcPr>
          <w:p w:rsidR="00037F8C" w:rsidRPr="00037F8C" w:rsidRDefault="00037F8C" w:rsidP="00304C88">
            <w:pPr>
              <w:rPr>
                <w:sz w:val="24"/>
                <w:szCs w:val="24"/>
              </w:rPr>
            </w:pPr>
            <w:r w:rsidRPr="00037F8C">
              <w:rPr>
                <w:sz w:val="24"/>
                <w:szCs w:val="24"/>
              </w:rPr>
              <w:t xml:space="preserve">1 ream </w:t>
            </w:r>
          </w:p>
        </w:tc>
        <w:tc>
          <w:tcPr>
            <w:tcW w:w="2449" w:type="dxa"/>
          </w:tcPr>
          <w:p w:rsidR="00037F8C" w:rsidRPr="00037F8C" w:rsidRDefault="00037F8C" w:rsidP="00304C88">
            <w:pPr>
              <w:rPr>
                <w:sz w:val="24"/>
                <w:szCs w:val="24"/>
              </w:rPr>
            </w:pPr>
            <w:r w:rsidRPr="00037F8C">
              <w:rPr>
                <w:sz w:val="24"/>
                <w:szCs w:val="24"/>
              </w:rPr>
              <w:t>500</w:t>
            </w:r>
          </w:p>
        </w:tc>
      </w:tr>
      <w:tr w:rsidR="00037F8C" w:rsidRPr="000645F9" w:rsidTr="00037F8C">
        <w:trPr>
          <w:trHeight w:val="466"/>
        </w:trPr>
        <w:tc>
          <w:tcPr>
            <w:tcW w:w="3273" w:type="dxa"/>
          </w:tcPr>
          <w:p w:rsidR="00037F8C" w:rsidRPr="00037F8C" w:rsidRDefault="00037F8C" w:rsidP="00304C88">
            <w:pPr>
              <w:rPr>
                <w:sz w:val="24"/>
                <w:szCs w:val="24"/>
              </w:rPr>
            </w:pPr>
            <w:r w:rsidRPr="00037F8C">
              <w:rPr>
                <w:sz w:val="24"/>
                <w:szCs w:val="24"/>
              </w:rPr>
              <w:t>Internet</w:t>
            </w:r>
          </w:p>
        </w:tc>
        <w:tc>
          <w:tcPr>
            <w:tcW w:w="4067" w:type="dxa"/>
          </w:tcPr>
          <w:p w:rsidR="00037F8C" w:rsidRPr="00037F8C" w:rsidRDefault="00037F8C" w:rsidP="00304C88">
            <w:pPr>
              <w:rPr>
                <w:sz w:val="24"/>
                <w:szCs w:val="24"/>
              </w:rPr>
            </w:pPr>
          </w:p>
        </w:tc>
        <w:tc>
          <w:tcPr>
            <w:tcW w:w="2449" w:type="dxa"/>
          </w:tcPr>
          <w:p w:rsidR="00037F8C" w:rsidRPr="00037F8C" w:rsidRDefault="00037F8C" w:rsidP="00304C88">
            <w:pPr>
              <w:rPr>
                <w:sz w:val="24"/>
                <w:szCs w:val="24"/>
              </w:rPr>
            </w:pPr>
            <w:r w:rsidRPr="00037F8C">
              <w:rPr>
                <w:sz w:val="24"/>
                <w:szCs w:val="24"/>
              </w:rPr>
              <w:t>1500</w:t>
            </w:r>
          </w:p>
        </w:tc>
      </w:tr>
      <w:tr w:rsidR="00037F8C" w:rsidRPr="000645F9" w:rsidTr="00037F8C">
        <w:trPr>
          <w:trHeight w:val="466"/>
        </w:trPr>
        <w:tc>
          <w:tcPr>
            <w:tcW w:w="3273" w:type="dxa"/>
          </w:tcPr>
          <w:p w:rsidR="00037F8C" w:rsidRPr="00037F8C" w:rsidRDefault="00037F8C" w:rsidP="00304C88">
            <w:pPr>
              <w:rPr>
                <w:sz w:val="24"/>
                <w:szCs w:val="24"/>
              </w:rPr>
            </w:pPr>
            <w:r w:rsidRPr="00037F8C">
              <w:rPr>
                <w:sz w:val="24"/>
                <w:szCs w:val="24"/>
              </w:rPr>
              <w:t xml:space="preserve">Binding </w:t>
            </w:r>
          </w:p>
        </w:tc>
        <w:tc>
          <w:tcPr>
            <w:tcW w:w="4067" w:type="dxa"/>
          </w:tcPr>
          <w:p w:rsidR="00037F8C" w:rsidRPr="00037F8C" w:rsidRDefault="00037F8C" w:rsidP="00304C88">
            <w:pPr>
              <w:rPr>
                <w:sz w:val="24"/>
                <w:szCs w:val="24"/>
              </w:rPr>
            </w:pPr>
            <w:r w:rsidRPr="00037F8C">
              <w:rPr>
                <w:sz w:val="24"/>
                <w:szCs w:val="24"/>
              </w:rPr>
              <w:t>2</w:t>
            </w:r>
          </w:p>
        </w:tc>
        <w:tc>
          <w:tcPr>
            <w:tcW w:w="2449" w:type="dxa"/>
          </w:tcPr>
          <w:p w:rsidR="00037F8C" w:rsidRPr="00037F8C" w:rsidRDefault="00037F8C" w:rsidP="00304C88">
            <w:pPr>
              <w:rPr>
                <w:sz w:val="24"/>
                <w:szCs w:val="24"/>
              </w:rPr>
            </w:pPr>
            <w:r w:rsidRPr="00037F8C">
              <w:rPr>
                <w:sz w:val="24"/>
                <w:szCs w:val="24"/>
              </w:rPr>
              <w:t>240</w:t>
            </w:r>
          </w:p>
        </w:tc>
      </w:tr>
      <w:tr w:rsidR="00037F8C" w:rsidRPr="000645F9" w:rsidTr="00037F8C">
        <w:trPr>
          <w:trHeight w:val="466"/>
        </w:trPr>
        <w:tc>
          <w:tcPr>
            <w:tcW w:w="3273" w:type="dxa"/>
          </w:tcPr>
          <w:p w:rsidR="00037F8C" w:rsidRPr="00037F8C" w:rsidRDefault="00037F8C" w:rsidP="00304C88">
            <w:pPr>
              <w:rPr>
                <w:sz w:val="24"/>
                <w:szCs w:val="24"/>
              </w:rPr>
            </w:pPr>
            <w:r w:rsidRPr="00037F8C">
              <w:rPr>
                <w:sz w:val="24"/>
                <w:szCs w:val="24"/>
              </w:rPr>
              <w:t xml:space="preserve">Printing Research </w:t>
            </w:r>
          </w:p>
        </w:tc>
        <w:tc>
          <w:tcPr>
            <w:tcW w:w="4067" w:type="dxa"/>
          </w:tcPr>
          <w:p w:rsidR="00037F8C" w:rsidRPr="00037F8C" w:rsidRDefault="00037F8C" w:rsidP="00304C88">
            <w:pPr>
              <w:rPr>
                <w:sz w:val="24"/>
                <w:szCs w:val="24"/>
              </w:rPr>
            </w:pPr>
            <w:r w:rsidRPr="00037F8C">
              <w:rPr>
                <w:sz w:val="24"/>
                <w:szCs w:val="24"/>
              </w:rPr>
              <w:t>2</w:t>
            </w:r>
          </w:p>
        </w:tc>
        <w:tc>
          <w:tcPr>
            <w:tcW w:w="2449" w:type="dxa"/>
          </w:tcPr>
          <w:p w:rsidR="00037F8C" w:rsidRPr="00037F8C" w:rsidRDefault="00037F8C" w:rsidP="00304C88">
            <w:pPr>
              <w:rPr>
                <w:sz w:val="24"/>
                <w:szCs w:val="24"/>
              </w:rPr>
            </w:pPr>
            <w:r w:rsidRPr="00037F8C">
              <w:rPr>
                <w:sz w:val="24"/>
                <w:szCs w:val="24"/>
              </w:rPr>
              <w:t>1000</w:t>
            </w:r>
          </w:p>
        </w:tc>
      </w:tr>
      <w:tr w:rsidR="00037F8C" w:rsidRPr="000645F9" w:rsidTr="00037F8C">
        <w:trPr>
          <w:trHeight w:val="466"/>
        </w:trPr>
        <w:tc>
          <w:tcPr>
            <w:tcW w:w="3273" w:type="dxa"/>
          </w:tcPr>
          <w:p w:rsidR="00037F8C" w:rsidRPr="00037F8C" w:rsidRDefault="00037F8C" w:rsidP="00304C88">
            <w:pPr>
              <w:rPr>
                <w:sz w:val="24"/>
                <w:szCs w:val="24"/>
              </w:rPr>
            </w:pPr>
            <w:r w:rsidRPr="00037F8C">
              <w:rPr>
                <w:sz w:val="24"/>
                <w:szCs w:val="24"/>
              </w:rPr>
              <w:t xml:space="preserve">Miscellaneous </w:t>
            </w:r>
          </w:p>
        </w:tc>
        <w:tc>
          <w:tcPr>
            <w:tcW w:w="4067" w:type="dxa"/>
          </w:tcPr>
          <w:p w:rsidR="00037F8C" w:rsidRPr="00037F8C" w:rsidRDefault="00037F8C" w:rsidP="00304C88">
            <w:pPr>
              <w:rPr>
                <w:sz w:val="24"/>
                <w:szCs w:val="24"/>
              </w:rPr>
            </w:pPr>
          </w:p>
        </w:tc>
        <w:tc>
          <w:tcPr>
            <w:tcW w:w="2449" w:type="dxa"/>
          </w:tcPr>
          <w:p w:rsidR="00037F8C" w:rsidRPr="00037F8C" w:rsidRDefault="00037F8C" w:rsidP="00304C88">
            <w:pPr>
              <w:rPr>
                <w:sz w:val="24"/>
                <w:szCs w:val="24"/>
              </w:rPr>
            </w:pPr>
            <w:r w:rsidRPr="00037F8C">
              <w:rPr>
                <w:sz w:val="24"/>
                <w:szCs w:val="24"/>
              </w:rPr>
              <w:t>100</w:t>
            </w:r>
          </w:p>
        </w:tc>
      </w:tr>
      <w:tr w:rsidR="00037F8C" w:rsidRPr="000645F9" w:rsidTr="00D97AF5">
        <w:trPr>
          <w:trHeight w:val="466"/>
        </w:trPr>
        <w:tc>
          <w:tcPr>
            <w:tcW w:w="7340" w:type="dxa"/>
            <w:gridSpan w:val="2"/>
          </w:tcPr>
          <w:p w:rsidR="00037F8C" w:rsidRPr="00037F8C" w:rsidRDefault="00037F8C" w:rsidP="00037F8C">
            <w:pPr>
              <w:jc w:val="both"/>
              <w:rPr>
                <w:b/>
              </w:rPr>
            </w:pPr>
            <w:r>
              <w:rPr>
                <w:b/>
              </w:rPr>
              <w:t xml:space="preserve">                                                                                                                   </w:t>
            </w:r>
            <w:r w:rsidRPr="00037F8C">
              <w:rPr>
                <w:b/>
              </w:rPr>
              <w:t xml:space="preserve">TOTAL </w:t>
            </w:r>
          </w:p>
        </w:tc>
        <w:tc>
          <w:tcPr>
            <w:tcW w:w="2449" w:type="dxa"/>
          </w:tcPr>
          <w:p w:rsidR="00037F8C" w:rsidRPr="00037F8C" w:rsidRDefault="00037F8C" w:rsidP="00304C88">
            <w:r>
              <w:t>3380</w:t>
            </w:r>
          </w:p>
        </w:tc>
      </w:tr>
    </w:tbl>
    <w:p w:rsidR="000B232A" w:rsidRDefault="00C7564F">
      <w:pPr>
        <w:spacing w:before="240" w:after="240" w:line="360" w:lineRule="auto"/>
        <w:ind w:left="720"/>
      </w:pPr>
      <w:r>
        <w:br/>
      </w:r>
    </w:p>
    <w:p w:rsidR="000B232A" w:rsidRDefault="000B232A">
      <w:pPr>
        <w:spacing w:line="360" w:lineRule="auto"/>
      </w:pPr>
    </w:p>
    <w:p w:rsidR="000B232A" w:rsidRDefault="00C7564F">
      <w:pPr>
        <w:pStyle w:val="Heading2"/>
        <w:spacing w:before="240" w:after="240" w:line="360" w:lineRule="auto"/>
        <w:rPr>
          <w:rFonts w:ascii="Times New Roman" w:eastAsia="Times New Roman" w:hAnsi="Times New Roman" w:cs="Times New Roman"/>
          <w:b/>
          <w:color w:val="000000"/>
          <w:sz w:val="24"/>
          <w:szCs w:val="24"/>
        </w:rPr>
      </w:pPr>
      <w:bookmarkStart w:id="63" w:name="_heading=h.uynjfe40i1eg" w:colFirst="0" w:colLast="0"/>
      <w:bookmarkEnd w:id="63"/>
      <w:r>
        <w:rPr>
          <w:rFonts w:ascii="Times New Roman" w:eastAsia="Times New Roman" w:hAnsi="Times New Roman" w:cs="Times New Roman"/>
          <w:b/>
          <w:color w:val="000000"/>
          <w:sz w:val="24"/>
          <w:szCs w:val="24"/>
        </w:rPr>
        <w:br/>
      </w:r>
    </w:p>
    <w:p w:rsidR="000B232A" w:rsidRDefault="000B232A">
      <w:pPr>
        <w:spacing w:line="360" w:lineRule="auto"/>
      </w:pPr>
    </w:p>
    <w:p w:rsidR="000B232A" w:rsidRDefault="000B232A"/>
    <w:p w:rsidR="000B232A" w:rsidRDefault="000B232A"/>
    <w:p w:rsidR="000B232A" w:rsidRDefault="000B232A"/>
    <w:p w:rsidR="000B232A" w:rsidRDefault="000B232A"/>
    <w:p w:rsidR="000B232A" w:rsidRDefault="000B232A"/>
    <w:p w:rsidR="000B232A" w:rsidRDefault="000B232A"/>
    <w:p w:rsidR="000B232A" w:rsidRDefault="000B232A"/>
    <w:p w:rsidR="000B232A" w:rsidRDefault="000B232A"/>
    <w:p w:rsidR="000B232A" w:rsidRDefault="000B232A"/>
    <w:p w:rsidR="000B232A" w:rsidRDefault="000B232A"/>
    <w:p w:rsidR="000B232A" w:rsidRDefault="000B232A"/>
    <w:p w:rsidR="000B232A" w:rsidRDefault="000B232A"/>
    <w:p w:rsidR="000B232A" w:rsidRPr="00037F8C" w:rsidRDefault="00037F8C" w:rsidP="00037F8C">
      <w:pPr>
        <w:pStyle w:val="Heading1"/>
        <w:rPr>
          <w:rFonts w:ascii="Times New Roman" w:hAnsi="Times New Roman" w:cs="Times New Roman"/>
          <w:b/>
          <w:color w:val="auto"/>
          <w:sz w:val="24"/>
        </w:rPr>
      </w:pPr>
      <w:bookmarkStart w:id="64" w:name="_Toc207210882"/>
      <w:r w:rsidRPr="00037F8C">
        <w:rPr>
          <w:rFonts w:ascii="Times New Roman" w:hAnsi="Times New Roman" w:cs="Times New Roman"/>
          <w:b/>
          <w:color w:val="auto"/>
          <w:sz w:val="24"/>
        </w:rPr>
        <w:lastRenderedPageBreak/>
        <w:t>APPENDIX 4: TIMEFRAME</w:t>
      </w:r>
      <w:bookmarkEnd w:id="64"/>
      <w:r w:rsidRPr="00037F8C">
        <w:rPr>
          <w:rFonts w:ascii="Times New Roman" w:hAnsi="Times New Roman" w:cs="Times New Roman"/>
          <w:b/>
          <w:color w:val="auto"/>
          <w:sz w:val="24"/>
        </w:rPr>
        <w:t xml:space="preserve"> </w:t>
      </w:r>
    </w:p>
    <w:p w:rsidR="000B232A" w:rsidRDefault="000B232A"/>
    <w:tbl>
      <w:tblPr>
        <w:tblStyle w:val="TableGrid1"/>
        <w:tblW w:w="9663" w:type="dxa"/>
        <w:tblLook w:val="04A0" w:firstRow="1" w:lastRow="0" w:firstColumn="1" w:lastColumn="0" w:noHBand="0" w:noVBand="1"/>
      </w:tblPr>
      <w:tblGrid>
        <w:gridCol w:w="1217"/>
        <w:gridCol w:w="1202"/>
        <w:gridCol w:w="1204"/>
        <w:gridCol w:w="1202"/>
        <w:gridCol w:w="1202"/>
        <w:gridCol w:w="1202"/>
        <w:gridCol w:w="846"/>
        <w:gridCol w:w="1588"/>
      </w:tblGrid>
      <w:tr w:rsidR="00037F8C" w:rsidRPr="000645F9" w:rsidTr="00037F8C">
        <w:trPr>
          <w:trHeight w:val="1244"/>
        </w:trPr>
        <w:tc>
          <w:tcPr>
            <w:tcW w:w="1217" w:type="dxa"/>
          </w:tcPr>
          <w:p w:rsidR="00037F8C" w:rsidRPr="000645F9" w:rsidRDefault="00037F8C" w:rsidP="00304C88">
            <w:pPr>
              <w:rPr>
                <w:szCs w:val="24"/>
              </w:rPr>
            </w:pPr>
            <w:r w:rsidRPr="000645F9">
              <w:rPr>
                <w:szCs w:val="24"/>
              </w:rPr>
              <w:t>Activity dates</w:t>
            </w:r>
          </w:p>
        </w:tc>
        <w:tc>
          <w:tcPr>
            <w:tcW w:w="2406" w:type="dxa"/>
            <w:gridSpan w:val="2"/>
            <w:tcBorders>
              <w:bottom w:val="single" w:sz="4" w:space="0" w:color="auto"/>
            </w:tcBorders>
          </w:tcPr>
          <w:p w:rsidR="00037F8C" w:rsidRPr="000645F9" w:rsidRDefault="00037F8C" w:rsidP="00037F8C">
            <w:pPr>
              <w:jc w:val="center"/>
              <w:rPr>
                <w:szCs w:val="24"/>
              </w:rPr>
            </w:pPr>
            <w:r>
              <w:rPr>
                <w:szCs w:val="24"/>
              </w:rPr>
              <w:t>APRIL 2025</w:t>
            </w:r>
          </w:p>
        </w:tc>
        <w:tc>
          <w:tcPr>
            <w:tcW w:w="2404" w:type="dxa"/>
            <w:gridSpan w:val="2"/>
          </w:tcPr>
          <w:p w:rsidR="00037F8C" w:rsidRPr="000645F9" w:rsidRDefault="00037F8C" w:rsidP="00037F8C">
            <w:pPr>
              <w:rPr>
                <w:szCs w:val="24"/>
              </w:rPr>
            </w:pPr>
            <w:r>
              <w:rPr>
                <w:szCs w:val="24"/>
              </w:rPr>
              <w:t>JUNE 2025</w:t>
            </w:r>
          </w:p>
          <w:p w:rsidR="00037F8C" w:rsidRPr="000645F9" w:rsidRDefault="00037F8C" w:rsidP="00304C88">
            <w:pPr>
              <w:rPr>
                <w:szCs w:val="24"/>
              </w:rPr>
            </w:pPr>
          </w:p>
        </w:tc>
        <w:tc>
          <w:tcPr>
            <w:tcW w:w="2048" w:type="dxa"/>
            <w:gridSpan w:val="2"/>
          </w:tcPr>
          <w:p w:rsidR="00037F8C" w:rsidRPr="000645F9" w:rsidRDefault="00037F8C" w:rsidP="00304C88">
            <w:pPr>
              <w:rPr>
                <w:szCs w:val="24"/>
              </w:rPr>
            </w:pPr>
            <w:r>
              <w:rPr>
                <w:szCs w:val="24"/>
              </w:rPr>
              <w:t>JULY 2025</w:t>
            </w:r>
          </w:p>
        </w:tc>
        <w:tc>
          <w:tcPr>
            <w:tcW w:w="1588" w:type="dxa"/>
          </w:tcPr>
          <w:p w:rsidR="00037F8C" w:rsidRPr="000645F9" w:rsidRDefault="00037F8C" w:rsidP="00304C88">
            <w:pPr>
              <w:rPr>
                <w:szCs w:val="24"/>
              </w:rPr>
            </w:pPr>
            <w:r>
              <w:rPr>
                <w:szCs w:val="24"/>
              </w:rPr>
              <w:t>AUGUST 2025</w:t>
            </w:r>
          </w:p>
        </w:tc>
      </w:tr>
      <w:tr w:rsidR="00037F8C" w:rsidRPr="000645F9" w:rsidTr="00037F8C">
        <w:trPr>
          <w:trHeight w:val="622"/>
        </w:trPr>
        <w:tc>
          <w:tcPr>
            <w:tcW w:w="1217" w:type="dxa"/>
            <w:vMerge w:val="restart"/>
          </w:tcPr>
          <w:p w:rsidR="00037F8C" w:rsidRPr="000645F9" w:rsidRDefault="00037F8C" w:rsidP="00304C88">
            <w:pPr>
              <w:rPr>
                <w:szCs w:val="24"/>
              </w:rPr>
            </w:pPr>
            <w:r w:rsidRPr="000645F9">
              <w:rPr>
                <w:szCs w:val="24"/>
              </w:rPr>
              <w:t>Chapter 1</w:t>
            </w:r>
          </w:p>
        </w:tc>
        <w:tc>
          <w:tcPr>
            <w:tcW w:w="1202" w:type="dxa"/>
            <w:shd w:val="clear" w:color="auto" w:fill="000000" w:themeFill="text1"/>
          </w:tcPr>
          <w:p w:rsidR="00037F8C" w:rsidRPr="000645F9" w:rsidRDefault="00037F8C" w:rsidP="00304C88">
            <w:pPr>
              <w:rPr>
                <w:szCs w:val="24"/>
              </w:rPr>
            </w:pPr>
          </w:p>
        </w:tc>
        <w:tc>
          <w:tcPr>
            <w:tcW w:w="1204" w:type="dxa"/>
            <w:tcBorders>
              <w:bottom w:val="single" w:sz="4" w:space="0" w:color="auto"/>
            </w:tcBorders>
            <w:shd w:val="clear" w:color="auto" w:fill="000000" w:themeFill="text1"/>
          </w:tcPr>
          <w:p w:rsidR="00037F8C" w:rsidRPr="000645F9" w:rsidRDefault="00037F8C" w:rsidP="00304C88">
            <w:pPr>
              <w:rPr>
                <w:szCs w:val="24"/>
              </w:rPr>
            </w:pPr>
          </w:p>
        </w:tc>
        <w:tc>
          <w:tcPr>
            <w:tcW w:w="1202" w:type="dxa"/>
            <w:tcBorders>
              <w:bottom w:val="single" w:sz="4" w:space="0" w:color="auto"/>
            </w:tcBorders>
          </w:tcPr>
          <w:p w:rsidR="00037F8C" w:rsidRPr="000645F9" w:rsidRDefault="00037F8C" w:rsidP="00304C88">
            <w:pPr>
              <w:rPr>
                <w:szCs w:val="24"/>
              </w:rPr>
            </w:pPr>
          </w:p>
        </w:tc>
        <w:tc>
          <w:tcPr>
            <w:tcW w:w="1202" w:type="dxa"/>
            <w:tcBorders>
              <w:bottom w:val="single" w:sz="4" w:space="0" w:color="auto"/>
            </w:tcBorders>
          </w:tcPr>
          <w:p w:rsidR="00037F8C" w:rsidRPr="000645F9" w:rsidRDefault="00037F8C" w:rsidP="00304C88">
            <w:pPr>
              <w:rPr>
                <w:szCs w:val="24"/>
              </w:rPr>
            </w:pPr>
          </w:p>
        </w:tc>
        <w:tc>
          <w:tcPr>
            <w:tcW w:w="1202" w:type="dxa"/>
          </w:tcPr>
          <w:p w:rsidR="00037F8C" w:rsidRPr="000645F9" w:rsidRDefault="00037F8C" w:rsidP="00304C88">
            <w:pPr>
              <w:rPr>
                <w:szCs w:val="24"/>
              </w:rPr>
            </w:pPr>
          </w:p>
        </w:tc>
        <w:tc>
          <w:tcPr>
            <w:tcW w:w="846" w:type="dxa"/>
          </w:tcPr>
          <w:p w:rsidR="00037F8C" w:rsidRPr="000645F9" w:rsidRDefault="00037F8C" w:rsidP="00304C88">
            <w:pPr>
              <w:rPr>
                <w:szCs w:val="24"/>
              </w:rPr>
            </w:pPr>
          </w:p>
        </w:tc>
        <w:tc>
          <w:tcPr>
            <w:tcW w:w="1588" w:type="dxa"/>
          </w:tcPr>
          <w:p w:rsidR="00037F8C" w:rsidRPr="000645F9" w:rsidRDefault="00037F8C" w:rsidP="00304C88">
            <w:pPr>
              <w:rPr>
                <w:szCs w:val="24"/>
              </w:rPr>
            </w:pPr>
          </w:p>
        </w:tc>
      </w:tr>
      <w:tr w:rsidR="00037F8C" w:rsidRPr="000645F9" w:rsidTr="00037F8C">
        <w:trPr>
          <w:trHeight w:val="622"/>
        </w:trPr>
        <w:tc>
          <w:tcPr>
            <w:tcW w:w="1217" w:type="dxa"/>
            <w:vMerge/>
          </w:tcPr>
          <w:p w:rsidR="00037F8C" w:rsidRPr="000645F9" w:rsidRDefault="00037F8C" w:rsidP="00304C88">
            <w:pPr>
              <w:rPr>
                <w:szCs w:val="24"/>
              </w:rPr>
            </w:pPr>
          </w:p>
        </w:tc>
        <w:tc>
          <w:tcPr>
            <w:tcW w:w="1202" w:type="dxa"/>
          </w:tcPr>
          <w:p w:rsidR="00037F8C" w:rsidRPr="000645F9" w:rsidRDefault="00037F8C" w:rsidP="00304C88">
            <w:pPr>
              <w:rPr>
                <w:szCs w:val="24"/>
              </w:rPr>
            </w:pPr>
          </w:p>
        </w:tc>
        <w:tc>
          <w:tcPr>
            <w:tcW w:w="1204" w:type="dxa"/>
            <w:shd w:val="clear" w:color="auto" w:fill="000000" w:themeFill="text1"/>
          </w:tcPr>
          <w:p w:rsidR="00037F8C" w:rsidRPr="000645F9" w:rsidRDefault="00037F8C" w:rsidP="00304C88">
            <w:pPr>
              <w:rPr>
                <w:szCs w:val="24"/>
              </w:rPr>
            </w:pPr>
          </w:p>
        </w:tc>
        <w:tc>
          <w:tcPr>
            <w:tcW w:w="1202" w:type="dxa"/>
            <w:shd w:val="clear" w:color="auto" w:fill="000000" w:themeFill="text1"/>
          </w:tcPr>
          <w:p w:rsidR="00037F8C" w:rsidRPr="000645F9" w:rsidRDefault="00037F8C" w:rsidP="00304C88">
            <w:pPr>
              <w:rPr>
                <w:szCs w:val="24"/>
              </w:rPr>
            </w:pPr>
          </w:p>
        </w:tc>
        <w:tc>
          <w:tcPr>
            <w:tcW w:w="1202" w:type="dxa"/>
            <w:tcBorders>
              <w:bottom w:val="single" w:sz="4" w:space="0" w:color="auto"/>
            </w:tcBorders>
            <w:shd w:val="clear" w:color="auto" w:fill="000000" w:themeFill="text1"/>
          </w:tcPr>
          <w:p w:rsidR="00037F8C" w:rsidRPr="000645F9" w:rsidRDefault="00037F8C" w:rsidP="00304C88">
            <w:pPr>
              <w:rPr>
                <w:szCs w:val="24"/>
              </w:rPr>
            </w:pPr>
          </w:p>
        </w:tc>
        <w:tc>
          <w:tcPr>
            <w:tcW w:w="1202" w:type="dxa"/>
            <w:tcBorders>
              <w:bottom w:val="single" w:sz="4" w:space="0" w:color="auto"/>
            </w:tcBorders>
          </w:tcPr>
          <w:p w:rsidR="00037F8C" w:rsidRPr="000645F9" w:rsidRDefault="00037F8C" w:rsidP="00304C88">
            <w:pPr>
              <w:rPr>
                <w:szCs w:val="24"/>
              </w:rPr>
            </w:pPr>
          </w:p>
        </w:tc>
        <w:tc>
          <w:tcPr>
            <w:tcW w:w="846" w:type="dxa"/>
          </w:tcPr>
          <w:p w:rsidR="00037F8C" w:rsidRPr="000645F9" w:rsidRDefault="00037F8C" w:rsidP="00304C88">
            <w:pPr>
              <w:rPr>
                <w:szCs w:val="24"/>
              </w:rPr>
            </w:pPr>
          </w:p>
        </w:tc>
        <w:tc>
          <w:tcPr>
            <w:tcW w:w="1588" w:type="dxa"/>
          </w:tcPr>
          <w:p w:rsidR="00037F8C" w:rsidRPr="000645F9" w:rsidRDefault="00037F8C" w:rsidP="00304C88">
            <w:pPr>
              <w:rPr>
                <w:szCs w:val="24"/>
              </w:rPr>
            </w:pPr>
          </w:p>
        </w:tc>
      </w:tr>
      <w:tr w:rsidR="00037F8C" w:rsidRPr="000645F9" w:rsidTr="00037F8C">
        <w:trPr>
          <w:trHeight w:val="622"/>
        </w:trPr>
        <w:tc>
          <w:tcPr>
            <w:tcW w:w="1217" w:type="dxa"/>
            <w:vMerge w:val="restart"/>
          </w:tcPr>
          <w:p w:rsidR="00037F8C" w:rsidRPr="000645F9" w:rsidRDefault="00037F8C" w:rsidP="00304C88">
            <w:pPr>
              <w:rPr>
                <w:szCs w:val="24"/>
              </w:rPr>
            </w:pPr>
            <w:r>
              <w:rPr>
                <w:szCs w:val="24"/>
              </w:rPr>
              <w:t>Chapter 2</w:t>
            </w:r>
          </w:p>
        </w:tc>
        <w:tc>
          <w:tcPr>
            <w:tcW w:w="1202" w:type="dxa"/>
          </w:tcPr>
          <w:p w:rsidR="00037F8C" w:rsidRPr="000645F9" w:rsidRDefault="00037F8C" w:rsidP="00304C88">
            <w:pPr>
              <w:rPr>
                <w:szCs w:val="24"/>
              </w:rPr>
            </w:pPr>
          </w:p>
        </w:tc>
        <w:tc>
          <w:tcPr>
            <w:tcW w:w="1204" w:type="dxa"/>
          </w:tcPr>
          <w:p w:rsidR="00037F8C" w:rsidRPr="000645F9" w:rsidRDefault="00037F8C" w:rsidP="00304C88">
            <w:pPr>
              <w:rPr>
                <w:szCs w:val="24"/>
              </w:rPr>
            </w:pPr>
          </w:p>
        </w:tc>
        <w:tc>
          <w:tcPr>
            <w:tcW w:w="1202" w:type="dxa"/>
          </w:tcPr>
          <w:p w:rsidR="00037F8C" w:rsidRPr="000645F9" w:rsidRDefault="00037F8C" w:rsidP="00304C88">
            <w:pPr>
              <w:rPr>
                <w:szCs w:val="24"/>
              </w:rPr>
            </w:pPr>
          </w:p>
        </w:tc>
        <w:tc>
          <w:tcPr>
            <w:tcW w:w="1202" w:type="dxa"/>
            <w:shd w:val="clear" w:color="auto" w:fill="000000" w:themeFill="text1"/>
          </w:tcPr>
          <w:p w:rsidR="00037F8C" w:rsidRPr="000645F9" w:rsidRDefault="00037F8C" w:rsidP="00304C88">
            <w:pPr>
              <w:rPr>
                <w:szCs w:val="24"/>
              </w:rPr>
            </w:pPr>
          </w:p>
        </w:tc>
        <w:tc>
          <w:tcPr>
            <w:tcW w:w="1202" w:type="dxa"/>
            <w:tcBorders>
              <w:bottom w:val="single" w:sz="4" w:space="0" w:color="auto"/>
            </w:tcBorders>
            <w:shd w:val="clear" w:color="auto" w:fill="000000" w:themeFill="text1"/>
          </w:tcPr>
          <w:p w:rsidR="00037F8C" w:rsidRPr="000645F9" w:rsidRDefault="00037F8C" w:rsidP="00304C88">
            <w:pPr>
              <w:rPr>
                <w:szCs w:val="24"/>
              </w:rPr>
            </w:pPr>
          </w:p>
        </w:tc>
        <w:tc>
          <w:tcPr>
            <w:tcW w:w="846" w:type="dxa"/>
            <w:tcBorders>
              <w:bottom w:val="single" w:sz="4" w:space="0" w:color="auto"/>
            </w:tcBorders>
          </w:tcPr>
          <w:p w:rsidR="00037F8C" w:rsidRPr="000645F9" w:rsidRDefault="00037F8C" w:rsidP="00304C88">
            <w:pPr>
              <w:rPr>
                <w:szCs w:val="24"/>
              </w:rPr>
            </w:pPr>
          </w:p>
        </w:tc>
        <w:tc>
          <w:tcPr>
            <w:tcW w:w="1588" w:type="dxa"/>
            <w:tcBorders>
              <w:bottom w:val="single" w:sz="4" w:space="0" w:color="auto"/>
            </w:tcBorders>
          </w:tcPr>
          <w:p w:rsidR="00037F8C" w:rsidRPr="000645F9" w:rsidRDefault="00037F8C" w:rsidP="00304C88">
            <w:pPr>
              <w:rPr>
                <w:szCs w:val="24"/>
              </w:rPr>
            </w:pPr>
          </w:p>
        </w:tc>
      </w:tr>
      <w:tr w:rsidR="00037F8C" w:rsidRPr="000645F9" w:rsidTr="00037F8C">
        <w:trPr>
          <w:trHeight w:val="622"/>
        </w:trPr>
        <w:tc>
          <w:tcPr>
            <w:tcW w:w="1217" w:type="dxa"/>
            <w:vMerge/>
          </w:tcPr>
          <w:p w:rsidR="00037F8C" w:rsidRPr="000645F9" w:rsidRDefault="00037F8C" w:rsidP="00304C88">
            <w:pPr>
              <w:rPr>
                <w:szCs w:val="24"/>
              </w:rPr>
            </w:pPr>
          </w:p>
        </w:tc>
        <w:tc>
          <w:tcPr>
            <w:tcW w:w="1202" w:type="dxa"/>
          </w:tcPr>
          <w:p w:rsidR="00037F8C" w:rsidRPr="000645F9" w:rsidRDefault="00037F8C" w:rsidP="00304C88">
            <w:pPr>
              <w:rPr>
                <w:szCs w:val="24"/>
              </w:rPr>
            </w:pPr>
          </w:p>
        </w:tc>
        <w:tc>
          <w:tcPr>
            <w:tcW w:w="1204" w:type="dxa"/>
          </w:tcPr>
          <w:p w:rsidR="00037F8C" w:rsidRPr="000645F9" w:rsidRDefault="00037F8C" w:rsidP="00304C88">
            <w:pPr>
              <w:rPr>
                <w:szCs w:val="24"/>
              </w:rPr>
            </w:pPr>
          </w:p>
        </w:tc>
        <w:tc>
          <w:tcPr>
            <w:tcW w:w="1202" w:type="dxa"/>
          </w:tcPr>
          <w:p w:rsidR="00037F8C" w:rsidRPr="000645F9" w:rsidRDefault="00037F8C" w:rsidP="00304C88">
            <w:pPr>
              <w:rPr>
                <w:szCs w:val="24"/>
              </w:rPr>
            </w:pPr>
          </w:p>
        </w:tc>
        <w:tc>
          <w:tcPr>
            <w:tcW w:w="1202" w:type="dxa"/>
          </w:tcPr>
          <w:p w:rsidR="00037F8C" w:rsidRPr="000645F9" w:rsidRDefault="00037F8C" w:rsidP="00304C88">
            <w:pPr>
              <w:rPr>
                <w:szCs w:val="24"/>
              </w:rPr>
            </w:pPr>
          </w:p>
        </w:tc>
        <w:tc>
          <w:tcPr>
            <w:tcW w:w="1202" w:type="dxa"/>
            <w:shd w:val="clear" w:color="auto" w:fill="000000" w:themeFill="text1"/>
          </w:tcPr>
          <w:p w:rsidR="00037F8C" w:rsidRPr="000645F9" w:rsidRDefault="00037F8C" w:rsidP="00304C88">
            <w:pPr>
              <w:rPr>
                <w:szCs w:val="24"/>
              </w:rPr>
            </w:pPr>
          </w:p>
        </w:tc>
        <w:tc>
          <w:tcPr>
            <w:tcW w:w="846" w:type="dxa"/>
            <w:shd w:val="clear" w:color="auto" w:fill="000000" w:themeFill="text1"/>
          </w:tcPr>
          <w:p w:rsidR="00037F8C" w:rsidRPr="000645F9" w:rsidRDefault="00037F8C" w:rsidP="00304C88">
            <w:pPr>
              <w:rPr>
                <w:szCs w:val="24"/>
              </w:rPr>
            </w:pPr>
          </w:p>
        </w:tc>
        <w:tc>
          <w:tcPr>
            <w:tcW w:w="1588" w:type="dxa"/>
            <w:tcBorders>
              <w:bottom w:val="single" w:sz="4" w:space="0" w:color="auto"/>
            </w:tcBorders>
            <w:shd w:val="clear" w:color="auto" w:fill="000000" w:themeFill="text1"/>
          </w:tcPr>
          <w:p w:rsidR="00037F8C" w:rsidRPr="000645F9" w:rsidRDefault="00037F8C" w:rsidP="00304C88">
            <w:pPr>
              <w:rPr>
                <w:szCs w:val="24"/>
              </w:rPr>
            </w:pPr>
          </w:p>
        </w:tc>
      </w:tr>
      <w:tr w:rsidR="00037F8C" w:rsidRPr="000645F9" w:rsidTr="00037F8C">
        <w:trPr>
          <w:trHeight w:val="622"/>
        </w:trPr>
        <w:tc>
          <w:tcPr>
            <w:tcW w:w="1217" w:type="dxa"/>
          </w:tcPr>
          <w:p w:rsidR="00037F8C" w:rsidRPr="000645F9" w:rsidRDefault="00037F8C" w:rsidP="00304C88">
            <w:pPr>
              <w:rPr>
                <w:szCs w:val="24"/>
              </w:rPr>
            </w:pPr>
            <w:r>
              <w:rPr>
                <w:szCs w:val="24"/>
              </w:rPr>
              <w:t>Chapter 3</w:t>
            </w:r>
          </w:p>
        </w:tc>
        <w:tc>
          <w:tcPr>
            <w:tcW w:w="1202" w:type="dxa"/>
          </w:tcPr>
          <w:p w:rsidR="00037F8C" w:rsidRPr="000645F9" w:rsidRDefault="00037F8C" w:rsidP="00304C88">
            <w:pPr>
              <w:rPr>
                <w:szCs w:val="24"/>
              </w:rPr>
            </w:pPr>
          </w:p>
        </w:tc>
        <w:tc>
          <w:tcPr>
            <w:tcW w:w="1204" w:type="dxa"/>
          </w:tcPr>
          <w:p w:rsidR="00037F8C" w:rsidRPr="000645F9" w:rsidRDefault="00037F8C" w:rsidP="00304C88">
            <w:pPr>
              <w:rPr>
                <w:szCs w:val="24"/>
              </w:rPr>
            </w:pPr>
          </w:p>
        </w:tc>
        <w:tc>
          <w:tcPr>
            <w:tcW w:w="1202" w:type="dxa"/>
          </w:tcPr>
          <w:p w:rsidR="00037F8C" w:rsidRPr="000645F9" w:rsidRDefault="00037F8C" w:rsidP="00304C88">
            <w:pPr>
              <w:rPr>
                <w:szCs w:val="24"/>
              </w:rPr>
            </w:pPr>
          </w:p>
        </w:tc>
        <w:tc>
          <w:tcPr>
            <w:tcW w:w="1202" w:type="dxa"/>
          </w:tcPr>
          <w:p w:rsidR="00037F8C" w:rsidRPr="000645F9" w:rsidRDefault="00037F8C" w:rsidP="00304C88">
            <w:pPr>
              <w:rPr>
                <w:szCs w:val="24"/>
              </w:rPr>
            </w:pPr>
          </w:p>
        </w:tc>
        <w:tc>
          <w:tcPr>
            <w:tcW w:w="1202" w:type="dxa"/>
          </w:tcPr>
          <w:p w:rsidR="00037F8C" w:rsidRPr="000645F9" w:rsidRDefault="00037F8C" w:rsidP="00304C88">
            <w:pPr>
              <w:rPr>
                <w:szCs w:val="24"/>
              </w:rPr>
            </w:pPr>
          </w:p>
        </w:tc>
        <w:tc>
          <w:tcPr>
            <w:tcW w:w="846" w:type="dxa"/>
          </w:tcPr>
          <w:p w:rsidR="00037F8C" w:rsidRPr="000645F9" w:rsidRDefault="00037F8C" w:rsidP="00304C88">
            <w:pPr>
              <w:rPr>
                <w:szCs w:val="24"/>
              </w:rPr>
            </w:pPr>
          </w:p>
        </w:tc>
        <w:tc>
          <w:tcPr>
            <w:tcW w:w="1588" w:type="dxa"/>
            <w:shd w:val="clear" w:color="auto" w:fill="000000" w:themeFill="text1"/>
          </w:tcPr>
          <w:p w:rsidR="00037F8C" w:rsidRPr="000645F9" w:rsidRDefault="00037F8C" w:rsidP="00304C88">
            <w:pPr>
              <w:rPr>
                <w:szCs w:val="24"/>
              </w:rPr>
            </w:pPr>
          </w:p>
        </w:tc>
      </w:tr>
    </w:tbl>
    <w:p w:rsidR="00DD76B0" w:rsidRDefault="00DD76B0"/>
    <w:p w:rsidR="00DD76B0" w:rsidRDefault="00DD76B0">
      <w:r>
        <w:br w:type="page"/>
      </w:r>
    </w:p>
    <w:p w:rsidR="00037F8C" w:rsidRDefault="00DD76B0" w:rsidP="00DD76B0">
      <w:pPr>
        <w:pStyle w:val="Heading1"/>
        <w:rPr>
          <w:rFonts w:ascii="Times New Roman" w:hAnsi="Times New Roman" w:cs="Times New Roman"/>
          <w:b/>
          <w:color w:val="auto"/>
          <w:sz w:val="24"/>
        </w:rPr>
      </w:pPr>
      <w:bookmarkStart w:id="65" w:name="_Toc207210883"/>
      <w:r w:rsidRPr="00DD76B0">
        <w:rPr>
          <w:rFonts w:ascii="Times New Roman" w:hAnsi="Times New Roman" w:cs="Times New Roman"/>
          <w:b/>
          <w:color w:val="auto"/>
          <w:sz w:val="24"/>
        </w:rPr>
        <w:lastRenderedPageBreak/>
        <w:t>APPENDIX 4: MAP</w:t>
      </w:r>
      <w:bookmarkEnd w:id="65"/>
    </w:p>
    <w:p w:rsidR="00DD76B0" w:rsidRPr="00DD76B0" w:rsidRDefault="00697293" w:rsidP="00DD76B0">
      <w:r w:rsidRPr="000645F9">
        <w:rPr>
          <w:noProof/>
        </w:rPr>
        <w:drawing>
          <wp:anchor distT="0" distB="0" distL="0" distR="0" simplePos="0" relativeHeight="251663360" behindDoc="0" locked="0" layoutInCell="1" allowOverlap="1" wp14:anchorId="354B1CD9" wp14:editId="1D9E7312">
            <wp:simplePos x="0" y="0"/>
            <wp:positionH relativeFrom="column">
              <wp:posOffset>133350</wp:posOffset>
            </wp:positionH>
            <wp:positionV relativeFrom="paragraph">
              <wp:posOffset>95250</wp:posOffset>
            </wp:positionV>
            <wp:extent cx="5384800" cy="6191250"/>
            <wp:effectExtent l="0" t="0" r="6350" b="0"/>
            <wp:wrapNone/>
            <wp:docPr id="1086" name="Picture 5" descr="C:\Users\ADMIN 1\AppData\Local\Microsoft\Windows\Temporary Internet Files\Content.Word\Screenshot_20230325-14263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6" cstate="print"/>
                    <a:srcRect t="17725" b="40618"/>
                    <a:stretch/>
                  </pic:blipFill>
                  <pic:spPr>
                    <a:xfrm>
                      <a:off x="0" y="0"/>
                      <a:ext cx="5384800" cy="6191250"/>
                    </a:xfrm>
                    <a:prstGeom prst="rect">
                      <a:avLst/>
                    </a:prstGeom>
                    <a:ln>
                      <a:noFill/>
                    </a:ln>
                  </pic:spPr>
                </pic:pic>
              </a:graphicData>
            </a:graphic>
            <wp14:sizeRelH relativeFrom="page">
              <wp14:pctWidth>0</wp14:pctWidth>
            </wp14:sizeRelH>
            <wp14:sizeRelV relativeFrom="page">
              <wp14:pctHeight>0</wp14:pctHeight>
            </wp14:sizeRelV>
          </wp:anchor>
        </w:drawing>
      </w:r>
    </w:p>
    <w:p w:rsidR="00DD76B0" w:rsidRPr="00DD76B0" w:rsidRDefault="00DD76B0">
      <w:pPr>
        <w:rPr>
          <w:u w:val="double"/>
        </w:rPr>
      </w:pPr>
    </w:p>
    <w:sectPr w:rsidR="00DD76B0" w:rsidRPr="00DD76B0">
      <w:pgSz w:w="11907" w:h="16839"/>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A17" w:rsidRDefault="00A54A17">
      <w:pPr>
        <w:spacing w:after="0" w:line="240" w:lineRule="auto"/>
      </w:pPr>
      <w:r>
        <w:separator/>
      </w:r>
    </w:p>
  </w:endnote>
  <w:endnote w:type="continuationSeparator" w:id="0">
    <w:p w:rsidR="00A54A17" w:rsidRDefault="00A5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auto"/>
    <w:pitch w:val="default"/>
  </w:font>
  <w:font w:name="Play">
    <w:charset w:val="00"/>
    <w:family w:val="auto"/>
    <w:pitch w:val="default"/>
  </w:font>
  <w:font w:name="Aptos Display">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E4F" w:rsidRDefault="005C0E4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A10F0">
      <w:rPr>
        <w:noProof/>
        <w:color w:val="000000"/>
      </w:rPr>
      <w:t>21</w:t>
    </w:r>
    <w:r>
      <w:rPr>
        <w:color w:val="000000"/>
      </w:rPr>
      <w:fldChar w:fldCharType="end"/>
    </w:r>
  </w:p>
  <w:p w:rsidR="005C0E4F" w:rsidRDefault="005C0E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A17" w:rsidRDefault="00A54A17">
      <w:pPr>
        <w:spacing w:after="0" w:line="240" w:lineRule="auto"/>
      </w:pPr>
      <w:r>
        <w:separator/>
      </w:r>
    </w:p>
  </w:footnote>
  <w:footnote w:type="continuationSeparator" w:id="0">
    <w:p w:rsidR="00A54A17" w:rsidRDefault="00A54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5711"/>
    <w:multiLevelType w:val="multilevel"/>
    <w:tmpl w:val="CB446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314EE5"/>
    <w:multiLevelType w:val="multilevel"/>
    <w:tmpl w:val="BA526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5D14596"/>
    <w:multiLevelType w:val="multilevel"/>
    <w:tmpl w:val="86D29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3F299E"/>
    <w:multiLevelType w:val="multilevel"/>
    <w:tmpl w:val="B5A87FF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B8906B8"/>
    <w:multiLevelType w:val="hybridMultilevel"/>
    <w:tmpl w:val="045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22E65"/>
    <w:multiLevelType w:val="multilevel"/>
    <w:tmpl w:val="2D30102C"/>
    <w:lvl w:ilvl="0">
      <w:start w:val="1"/>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6BC700D5"/>
    <w:multiLevelType w:val="multilevel"/>
    <w:tmpl w:val="3912B434"/>
    <w:lvl w:ilvl="0">
      <w:start w:val="1"/>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39D2979"/>
    <w:multiLevelType w:val="multilevel"/>
    <w:tmpl w:val="658407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102692"/>
    <w:multiLevelType w:val="multilevel"/>
    <w:tmpl w:val="E87A32DC"/>
    <w:lvl w:ilvl="0">
      <w:start w:val="2"/>
      <w:numFmt w:val="decimal"/>
      <w:lvlText w:val="%1.0"/>
      <w:lvlJc w:val="left"/>
      <w:pPr>
        <w:ind w:left="360" w:hanging="360"/>
      </w:pPr>
      <w:rPr>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rPr>
        <w:sz w:val="24"/>
        <w:szCs w:val="24"/>
      </w:rPr>
    </w:lvl>
    <w:lvl w:ilvl="4">
      <w:start w:val="1"/>
      <w:numFmt w:val="decimal"/>
      <w:lvlText w:val="%1.%2.%3.%4.%5"/>
      <w:lvlJc w:val="left"/>
      <w:pPr>
        <w:ind w:left="3960" w:hanging="1080"/>
      </w:pPr>
      <w:rPr>
        <w:sz w:val="24"/>
        <w:szCs w:val="24"/>
      </w:rPr>
    </w:lvl>
    <w:lvl w:ilvl="5">
      <w:start w:val="1"/>
      <w:numFmt w:val="decimal"/>
      <w:lvlText w:val="%1.%2.%3.%4.%5.%6"/>
      <w:lvlJc w:val="left"/>
      <w:pPr>
        <w:ind w:left="4680" w:hanging="1080"/>
      </w:pPr>
      <w:rPr>
        <w:sz w:val="24"/>
        <w:szCs w:val="24"/>
      </w:rPr>
    </w:lvl>
    <w:lvl w:ilvl="6">
      <w:start w:val="1"/>
      <w:numFmt w:val="decimal"/>
      <w:lvlText w:val="%1.%2.%3.%4.%5.%6.%7"/>
      <w:lvlJc w:val="left"/>
      <w:pPr>
        <w:ind w:left="5760" w:hanging="1440"/>
      </w:pPr>
      <w:rPr>
        <w:sz w:val="24"/>
        <w:szCs w:val="24"/>
      </w:rPr>
    </w:lvl>
    <w:lvl w:ilvl="7">
      <w:start w:val="1"/>
      <w:numFmt w:val="decimal"/>
      <w:lvlText w:val="%1.%2.%3.%4.%5.%6.%7.%8"/>
      <w:lvlJc w:val="left"/>
      <w:pPr>
        <w:ind w:left="6480" w:hanging="1440"/>
      </w:pPr>
      <w:rPr>
        <w:sz w:val="24"/>
        <w:szCs w:val="24"/>
      </w:rPr>
    </w:lvl>
    <w:lvl w:ilvl="8">
      <w:start w:val="1"/>
      <w:numFmt w:val="decimal"/>
      <w:lvlText w:val="%1.%2.%3.%4.%5.%6.%7.%8.%9"/>
      <w:lvlJc w:val="left"/>
      <w:pPr>
        <w:ind w:left="7560" w:hanging="1800"/>
      </w:pPr>
      <w:rPr>
        <w:sz w:val="24"/>
        <w:szCs w:val="24"/>
      </w:rPr>
    </w:lvl>
  </w:abstractNum>
  <w:num w:numId="1">
    <w:abstractNumId w:val="0"/>
  </w:num>
  <w:num w:numId="2">
    <w:abstractNumId w:val="2"/>
  </w:num>
  <w:num w:numId="3">
    <w:abstractNumId w:val="6"/>
  </w:num>
  <w:num w:numId="4">
    <w:abstractNumId w:val="7"/>
  </w:num>
  <w:num w:numId="5">
    <w:abstractNumId w:val="5"/>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2A"/>
    <w:rsid w:val="00037F8C"/>
    <w:rsid w:val="000B232A"/>
    <w:rsid w:val="003A10F0"/>
    <w:rsid w:val="005C0E4F"/>
    <w:rsid w:val="00697293"/>
    <w:rsid w:val="00855BCA"/>
    <w:rsid w:val="009656C8"/>
    <w:rsid w:val="00A54A17"/>
    <w:rsid w:val="00C7564F"/>
    <w:rsid w:val="00DD3044"/>
    <w:rsid w:val="00DD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8BA98-9430-4227-8AD3-0FE914CD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4"/>
        <w:szCs w:val="24"/>
        <w:lang w:val="" w:eastAsia="en-US"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pPr>
      <w:keepNext/>
      <w:keepLines/>
      <w:spacing w:before="160" w:after="80"/>
      <w:outlineLvl w:val="2"/>
    </w:pPr>
    <w:rPr>
      <w:color w:val="0F4761"/>
      <w:sz w:val="28"/>
      <w:szCs w:val="28"/>
    </w:rPr>
  </w:style>
  <w:style w:type="paragraph" w:styleId="Heading4">
    <w:name w:val="heading 4"/>
    <w:basedOn w:val="Normal"/>
    <w:next w:val="Normal"/>
    <w:link w:val="Heading4Char"/>
    <w:pPr>
      <w:keepNext/>
      <w:keepLines/>
      <w:spacing w:before="80" w:after="40"/>
      <w:outlineLvl w:val="3"/>
    </w:pPr>
    <w:rPr>
      <w:i/>
      <w:color w:val="0F4761"/>
    </w:rPr>
  </w:style>
  <w:style w:type="paragraph" w:styleId="Heading5">
    <w:name w:val="heading 5"/>
    <w:basedOn w:val="Normal"/>
    <w:next w:val="Normal"/>
    <w:link w:val="Heading5Char"/>
    <w:pPr>
      <w:keepNext/>
      <w:keepLines/>
      <w:spacing w:before="80" w:after="40"/>
      <w:outlineLvl w:val="4"/>
    </w:pPr>
    <w:rPr>
      <w:color w:val="0F4761"/>
    </w:rPr>
  </w:style>
  <w:style w:type="paragraph" w:styleId="Heading6">
    <w:name w:val="heading 6"/>
    <w:basedOn w:val="Normal"/>
    <w:next w:val="Normal"/>
    <w:link w:val="Heading6Char"/>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8A0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pPr>
      <w:spacing w:after="80" w:line="240" w:lineRule="auto"/>
    </w:pPr>
    <w:rPr>
      <w:rFonts w:ascii="Play" w:eastAsia="Play" w:hAnsi="Play" w:cs="Play"/>
      <w:sz w:val="56"/>
      <w:szCs w:val="56"/>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table" w:customStyle="1" w:styleId="TableNormal3">
    <w:name w:val="TableNormal"/>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A0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0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463"/>
    <w:rPr>
      <w:rFonts w:eastAsiaTheme="majorEastAsia" w:cstheme="majorBidi"/>
      <w:color w:val="272727" w:themeColor="text1" w:themeTint="D8"/>
    </w:rPr>
  </w:style>
  <w:style w:type="character" w:customStyle="1" w:styleId="TitleChar">
    <w:name w:val="Title Char"/>
    <w:basedOn w:val="DefaultParagraphFont"/>
    <w:link w:val="Title"/>
    <w:uiPriority w:val="10"/>
    <w:rsid w:val="008A0463"/>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8A0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463"/>
    <w:pPr>
      <w:spacing w:before="160"/>
      <w:jc w:val="center"/>
    </w:pPr>
    <w:rPr>
      <w:i/>
      <w:iCs/>
      <w:color w:val="404040" w:themeColor="text1" w:themeTint="BF"/>
    </w:rPr>
  </w:style>
  <w:style w:type="character" w:customStyle="1" w:styleId="QuoteChar">
    <w:name w:val="Quote Char"/>
    <w:basedOn w:val="DefaultParagraphFont"/>
    <w:link w:val="Quote"/>
    <w:uiPriority w:val="29"/>
    <w:rsid w:val="008A0463"/>
    <w:rPr>
      <w:i/>
      <w:iCs/>
      <w:color w:val="404040" w:themeColor="text1" w:themeTint="BF"/>
    </w:rPr>
  </w:style>
  <w:style w:type="paragraph" w:styleId="ListParagraph">
    <w:name w:val="List Paragraph"/>
    <w:basedOn w:val="Normal"/>
    <w:uiPriority w:val="34"/>
    <w:qFormat/>
    <w:rsid w:val="008A0463"/>
    <w:pPr>
      <w:ind w:left="720"/>
      <w:contextualSpacing/>
    </w:pPr>
  </w:style>
  <w:style w:type="character" w:styleId="IntenseEmphasis">
    <w:name w:val="Intense Emphasis"/>
    <w:basedOn w:val="DefaultParagraphFont"/>
    <w:uiPriority w:val="21"/>
    <w:qFormat/>
    <w:rsid w:val="008A0463"/>
    <w:rPr>
      <w:i/>
      <w:iCs/>
      <w:color w:val="0F4761" w:themeColor="accent1" w:themeShade="BF"/>
    </w:rPr>
  </w:style>
  <w:style w:type="paragraph" w:styleId="IntenseQuote">
    <w:name w:val="Intense Quote"/>
    <w:basedOn w:val="Normal"/>
    <w:next w:val="Normal"/>
    <w:link w:val="IntenseQuoteChar"/>
    <w:uiPriority w:val="30"/>
    <w:qFormat/>
    <w:rsid w:val="008A0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463"/>
    <w:rPr>
      <w:i/>
      <w:iCs/>
      <w:color w:val="0F4761" w:themeColor="accent1" w:themeShade="BF"/>
    </w:rPr>
  </w:style>
  <w:style w:type="character" w:styleId="IntenseReference">
    <w:name w:val="Intense Reference"/>
    <w:basedOn w:val="DefaultParagraphFont"/>
    <w:uiPriority w:val="32"/>
    <w:qFormat/>
    <w:rsid w:val="008A0463"/>
    <w:rPr>
      <w:b/>
      <w:bCs/>
      <w:smallCaps/>
      <w:color w:val="0F4761" w:themeColor="accent1" w:themeShade="BF"/>
      <w:spacing w:val="5"/>
    </w:rPr>
  </w:style>
  <w:style w:type="paragraph" w:styleId="TOCHeading">
    <w:name w:val="TOC Heading"/>
    <w:basedOn w:val="Heading1"/>
    <w:next w:val="Normal"/>
    <w:uiPriority w:val="39"/>
    <w:unhideWhenUsed/>
    <w:qFormat/>
    <w:rsid w:val="00DA12A2"/>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9656C8"/>
    <w:pPr>
      <w:tabs>
        <w:tab w:val="right" w:pos="9017"/>
      </w:tabs>
      <w:spacing w:after="100"/>
    </w:pPr>
    <w:rPr>
      <w:rFonts w:ascii="Times New Roman" w:eastAsia="Times New Roman" w:hAnsi="Times New Roman" w:cs="Times New Roman"/>
      <w:b/>
      <w:noProof/>
    </w:rPr>
  </w:style>
  <w:style w:type="paragraph" w:styleId="TOC2">
    <w:name w:val="toc 2"/>
    <w:basedOn w:val="Normal"/>
    <w:next w:val="Normal"/>
    <w:autoRedefine/>
    <w:uiPriority w:val="39"/>
    <w:unhideWhenUsed/>
    <w:rsid w:val="00DA12A2"/>
    <w:pPr>
      <w:spacing w:after="100"/>
      <w:ind w:left="240"/>
    </w:pPr>
  </w:style>
  <w:style w:type="paragraph" w:styleId="TOC3">
    <w:name w:val="toc 3"/>
    <w:basedOn w:val="Normal"/>
    <w:next w:val="Normal"/>
    <w:autoRedefine/>
    <w:uiPriority w:val="39"/>
    <w:unhideWhenUsed/>
    <w:rsid w:val="00DA12A2"/>
    <w:pPr>
      <w:spacing w:after="100"/>
      <w:ind w:left="480"/>
    </w:pPr>
  </w:style>
  <w:style w:type="character" w:styleId="Hyperlink">
    <w:name w:val="Hyperlink"/>
    <w:basedOn w:val="DefaultParagraphFont"/>
    <w:uiPriority w:val="99"/>
    <w:unhideWhenUsed/>
    <w:rsid w:val="00DA12A2"/>
    <w:rPr>
      <w:color w:val="467886" w:themeColor="hyperlink"/>
      <w:u w:val="single"/>
    </w:rPr>
  </w:style>
  <w:style w:type="paragraph" w:styleId="Header">
    <w:name w:val="header"/>
    <w:basedOn w:val="Normal"/>
    <w:link w:val="HeaderChar"/>
    <w:uiPriority w:val="99"/>
    <w:unhideWhenUsed/>
    <w:rsid w:val="00054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C40"/>
  </w:style>
  <w:style w:type="paragraph" w:styleId="Footer">
    <w:name w:val="footer"/>
    <w:basedOn w:val="Normal"/>
    <w:link w:val="FooterChar"/>
    <w:uiPriority w:val="99"/>
    <w:unhideWhenUsed/>
    <w:rsid w:val="00054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C40"/>
  </w:style>
  <w:style w:type="character" w:styleId="CommentReference">
    <w:name w:val="annotation reference"/>
    <w:basedOn w:val="DefaultParagraphFont"/>
    <w:uiPriority w:val="99"/>
    <w:semiHidden/>
    <w:unhideWhenUsed/>
    <w:rsid w:val="00A74054"/>
    <w:rPr>
      <w:sz w:val="16"/>
      <w:szCs w:val="16"/>
    </w:rPr>
  </w:style>
  <w:style w:type="paragraph" w:styleId="CommentText">
    <w:name w:val="annotation text"/>
    <w:basedOn w:val="Normal"/>
    <w:link w:val="CommentTextChar"/>
    <w:uiPriority w:val="99"/>
    <w:semiHidden/>
    <w:unhideWhenUsed/>
    <w:rsid w:val="00A74054"/>
    <w:pPr>
      <w:spacing w:line="240" w:lineRule="auto"/>
    </w:pPr>
    <w:rPr>
      <w:sz w:val="20"/>
      <w:szCs w:val="20"/>
    </w:rPr>
  </w:style>
  <w:style w:type="character" w:customStyle="1" w:styleId="CommentTextChar">
    <w:name w:val="Comment Text Char"/>
    <w:basedOn w:val="DefaultParagraphFont"/>
    <w:link w:val="CommentText"/>
    <w:uiPriority w:val="99"/>
    <w:semiHidden/>
    <w:rsid w:val="00A74054"/>
    <w:rPr>
      <w:sz w:val="20"/>
      <w:szCs w:val="20"/>
    </w:rPr>
  </w:style>
  <w:style w:type="paragraph" w:styleId="CommentSubject">
    <w:name w:val="annotation subject"/>
    <w:basedOn w:val="CommentText"/>
    <w:next w:val="CommentText"/>
    <w:link w:val="CommentSubjectChar"/>
    <w:uiPriority w:val="99"/>
    <w:semiHidden/>
    <w:unhideWhenUsed/>
    <w:rsid w:val="00A74054"/>
    <w:rPr>
      <w:b/>
      <w:bCs/>
    </w:rPr>
  </w:style>
  <w:style w:type="character" w:customStyle="1" w:styleId="CommentSubjectChar">
    <w:name w:val="Comment Subject Char"/>
    <w:basedOn w:val="CommentTextChar"/>
    <w:link w:val="CommentSubject"/>
    <w:uiPriority w:val="99"/>
    <w:semiHidden/>
    <w:rsid w:val="00A74054"/>
    <w:rPr>
      <w:b/>
      <w:bCs/>
      <w:sz w:val="20"/>
      <w:szCs w:val="20"/>
    </w:rPr>
  </w:style>
  <w:style w:type="paragraph" w:styleId="Subtitle">
    <w:name w:val="Subtitle"/>
    <w:basedOn w:val="Normal"/>
    <w:next w:val="Normal"/>
    <w:link w:val="SubtitleChar"/>
    <w:rPr>
      <w:color w:val="595959"/>
      <w:sz w:val="28"/>
      <w:szCs w:val="28"/>
    </w:rPr>
  </w:style>
  <w:style w:type="table" w:customStyle="1" w:styleId="TableGrid1">
    <w:name w:val="Table Grid1"/>
    <w:basedOn w:val="TableNormal"/>
    <w:next w:val="TableGrid"/>
    <w:uiPriority w:val="59"/>
    <w:rsid w:val="00037F8C"/>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37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ho.int/"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ho.i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ointcommission.org/" TargetMode="External"/><Relationship Id="rId5" Type="http://schemas.openxmlformats.org/officeDocument/2006/relationships/settings" Target="settings.xml"/><Relationship Id="rId15" Type="http://schemas.openxmlformats.org/officeDocument/2006/relationships/hyperlink" Target="https://www.who.int/" TargetMode="External"/><Relationship Id="rId10" Type="http://schemas.openxmlformats.org/officeDocument/2006/relationships/hyperlink" Target="https://www.jointcommission.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who.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auto"/>
    <w:pitch w:val="default"/>
  </w:font>
  <w:font w:name="Play">
    <w:charset w:val="00"/>
    <w:family w:val="auto"/>
    <w:pitch w:val="default"/>
  </w:font>
  <w:font w:name="Aptos Display">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12"/>
    <w:rsid w:val="0055568F"/>
    <w:rsid w:val="009B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3FEC861E504EE3BB5642465893A95A">
    <w:name w:val="723FEC861E504EE3BB5642465893A95A"/>
    <w:rsid w:val="009B0212"/>
  </w:style>
  <w:style w:type="paragraph" w:customStyle="1" w:styleId="309E319C216F437FBB7D3A111FF0353F">
    <w:name w:val="309E319C216F437FBB7D3A111FF0353F"/>
    <w:rsid w:val="009B0212"/>
  </w:style>
  <w:style w:type="paragraph" w:customStyle="1" w:styleId="6F62C7562AAF48878786747D669F1355">
    <w:name w:val="6F62C7562AAF48878786747D669F1355"/>
    <w:rsid w:val="009B0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lhk29lmVFwrY5QErjAh4wlKwKw==">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</go:docsCustomData>
</go:gDocsCustomXmlDataStorage>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150AAF-78B2-4127-B3BC-0FD14651F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stephaneybwarikombo@gmail.com</dc:creator>
  <cp:lastModifiedBy>Microsoft account</cp:lastModifiedBy>
  <cp:revision>2</cp:revision>
  <dcterms:created xsi:type="dcterms:W3CDTF">2025-08-27T15:24:00Z</dcterms:created>
  <dcterms:modified xsi:type="dcterms:W3CDTF">2025-08-27T15:24:00Z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6a229acf-fe9e-4d1e-9cee-23b15d8da98f</vt:lpwstr>
  </property>
</Properties>
</file>