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A15" w:rsidRDefault="003F6299">
      <w:r>
        <w:t>Stephanie Brannen</w:t>
      </w:r>
    </w:p>
    <w:p w:rsidR="003F6299" w:rsidRDefault="003F6299">
      <w:r>
        <w:t>5/12/2018</w:t>
      </w:r>
    </w:p>
    <w:p w:rsidR="003F6299" w:rsidRDefault="003F6299"/>
    <w:p w:rsidR="003F6299" w:rsidRDefault="003F6299">
      <w:r>
        <w:t xml:space="preserve">Observable trends in Heroes of </w:t>
      </w:r>
      <w:proofErr w:type="spellStart"/>
      <w:r>
        <w:t>Pymoli</w:t>
      </w:r>
      <w:proofErr w:type="spellEnd"/>
      <w:r>
        <w:t xml:space="preserve"> </w:t>
      </w:r>
    </w:p>
    <w:p w:rsidR="003F6299" w:rsidRDefault="003F6299"/>
    <w:p w:rsidR="003F6299" w:rsidRDefault="003F6299" w:rsidP="003F6299">
      <w:pPr>
        <w:pStyle w:val="ListParagraph"/>
        <w:numPr>
          <w:ilvl w:val="0"/>
          <w:numId w:val="1"/>
        </w:numPr>
      </w:pPr>
      <w:r>
        <w:t>There are more than four hundred times as many male players than female players. The Other / Non-Disclosed group tends to purchase higher priced items. Females tend to purchase the less expensive items.</w:t>
      </w:r>
    </w:p>
    <w:p w:rsidR="003F6299" w:rsidRDefault="003F6299" w:rsidP="003F6299">
      <w:pPr>
        <w:pStyle w:val="ListParagraph"/>
        <w:numPr>
          <w:ilvl w:val="0"/>
          <w:numId w:val="1"/>
        </w:numPr>
      </w:pPr>
      <w:r>
        <w:t xml:space="preserve">The primary players of the game are </w:t>
      </w:r>
      <w:proofErr w:type="gramStart"/>
      <w:r>
        <w:t>20-24 year-olds</w:t>
      </w:r>
      <w:proofErr w:type="gramEnd"/>
      <w:r>
        <w:t xml:space="preserve">. The total number in this age group is over double the next highest age group at </w:t>
      </w:r>
      <w:proofErr w:type="gramStart"/>
      <w:r>
        <w:t>15-19 year-olds</w:t>
      </w:r>
      <w:proofErr w:type="gramEnd"/>
      <w:r>
        <w:t xml:space="preserve">. </w:t>
      </w:r>
    </w:p>
    <w:p w:rsidR="003F6299" w:rsidRDefault="003F6299" w:rsidP="003F6299">
      <w:pPr>
        <w:pStyle w:val="ListParagraph"/>
        <w:numPr>
          <w:ilvl w:val="0"/>
          <w:numId w:val="1"/>
        </w:numPr>
      </w:pPr>
      <w:r>
        <w:t xml:space="preserve">The </w:t>
      </w:r>
      <w:proofErr w:type="gramStart"/>
      <w:r>
        <w:t>20-24 year-old</w:t>
      </w:r>
      <w:proofErr w:type="gramEnd"/>
      <w:r>
        <w:t xml:space="preserve"> age group also purchased almost three times as many items as any other age group at $978.77 with the next highest total being 15-19 year-olds at $386.42. However, the highest average price was in the over 40 age group.</w:t>
      </w:r>
    </w:p>
    <w:p w:rsidR="003F6299" w:rsidRDefault="003F6299" w:rsidP="003F6299">
      <w:pPr>
        <w:pStyle w:val="ListParagraph"/>
      </w:pPr>
      <w:bookmarkStart w:id="0" w:name="_GoBack"/>
      <w:bookmarkEnd w:id="0"/>
    </w:p>
    <w:sectPr w:rsidR="003F6299" w:rsidSect="00716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994DF8"/>
    <w:multiLevelType w:val="hybridMultilevel"/>
    <w:tmpl w:val="117E6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299"/>
    <w:rsid w:val="003F6299"/>
    <w:rsid w:val="006D0A15"/>
    <w:rsid w:val="0071654E"/>
    <w:rsid w:val="00F9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15E261"/>
  <w15:chartTrackingRefBased/>
  <w15:docId w15:val="{01C3A5D9-A8AF-8341-93C7-9A520DF65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Turek</dc:creator>
  <cp:keywords/>
  <dc:description/>
  <cp:lastModifiedBy>Stephanie Turek</cp:lastModifiedBy>
  <cp:revision>1</cp:revision>
  <dcterms:created xsi:type="dcterms:W3CDTF">2018-05-12T01:06:00Z</dcterms:created>
  <dcterms:modified xsi:type="dcterms:W3CDTF">2018-05-12T01:17:00Z</dcterms:modified>
</cp:coreProperties>
</file>