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270A" w14:textId="77777777" w:rsidR="0052533E" w:rsidRPr="003042B2" w:rsidRDefault="0052533E" w:rsidP="00FF5F47">
      <w:pPr>
        <w:jc w:val="center"/>
        <w:rPr>
          <w:sz w:val="24"/>
          <w:szCs w:val="24"/>
        </w:rPr>
      </w:pPr>
    </w:p>
    <w:p w14:paraId="0EE97560" w14:textId="37F30CB6" w:rsidR="00B3534A" w:rsidRDefault="00F9424C" w:rsidP="00FF5F47">
      <w:pPr>
        <w:rPr>
          <w:sz w:val="24"/>
          <w:szCs w:val="24"/>
        </w:rPr>
      </w:pPr>
      <w:r w:rsidRPr="00F9424C">
        <w:rPr>
          <w:sz w:val="24"/>
          <w:szCs w:val="24"/>
        </w:rPr>
        <w:t>You must include a written description of three observable trends based on the data.</w:t>
      </w:r>
    </w:p>
    <w:p w14:paraId="12DA1067" w14:textId="77777777" w:rsidR="00B3534A" w:rsidRPr="00B3534A" w:rsidRDefault="00B3534A" w:rsidP="00B3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34A">
        <w:rPr>
          <w:rFonts w:ascii="Times New Roman" w:eastAsia="Times New Roman" w:hAnsi="Times New Roman" w:cs="Times New Roman"/>
          <w:sz w:val="24"/>
          <w:szCs w:val="24"/>
        </w:rPr>
        <w:t xml:space="preserve">As their Chief Data Analyst, you've been given access to the complete data from their most recent animal study. In this study, 250 mice were treated through a variety of drug </w:t>
      </w:r>
      <w:proofErr w:type="spellStart"/>
      <w:r w:rsidRPr="00B3534A">
        <w:rPr>
          <w:rFonts w:ascii="Times New Roman" w:eastAsia="Times New Roman" w:hAnsi="Times New Roman" w:cs="Times New Roman"/>
          <w:sz w:val="24"/>
          <w:szCs w:val="24"/>
        </w:rPr>
        <w:t>regimes</w:t>
      </w:r>
      <w:proofErr w:type="spellEnd"/>
      <w:r w:rsidRPr="00B3534A">
        <w:rPr>
          <w:rFonts w:ascii="Times New Roman" w:eastAsia="Times New Roman" w:hAnsi="Times New Roman" w:cs="Times New Roman"/>
          <w:sz w:val="24"/>
          <w:szCs w:val="24"/>
        </w:rPr>
        <w:t xml:space="preserve"> over the course of 45 days. Their physiological responses were then monitored over the course of that time. Your objective is to analyze the data to show how four treatments (</w:t>
      </w:r>
      <w:proofErr w:type="spellStart"/>
      <w:r w:rsidRPr="00B3534A">
        <w:rPr>
          <w:rFonts w:ascii="Times New Roman" w:eastAsia="Times New Roman" w:hAnsi="Times New Roman" w:cs="Times New Roman"/>
          <w:sz w:val="24"/>
          <w:szCs w:val="24"/>
        </w:rPr>
        <w:t>Capomulin</w:t>
      </w:r>
      <w:proofErr w:type="spellEnd"/>
      <w:r w:rsidRPr="00B35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34A">
        <w:rPr>
          <w:rFonts w:ascii="Times New Roman" w:eastAsia="Times New Roman" w:hAnsi="Times New Roman" w:cs="Times New Roman"/>
          <w:sz w:val="24"/>
          <w:szCs w:val="24"/>
        </w:rPr>
        <w:t>Infubinol</w:t>
      </w:r>
      <w:proofErr w:type="spellEnd"/>
      <w:r w:rsidRPr="00B353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34A">
        <w:rPr>
          <w:rFonts w:ascii="Times New Roman" w:eastAsia="Times New Roman" w:hAnsi="Times New Roman" w:cs="Times New Roman"/>
          <w:sz w:val="24"/>
          <w:szCs w:val="24"/>
        </w:rPr>
        <w:t>Ketapril</w:t>
      </w:r>
      <w:proofErr w:type="spellEnd"/>
      <w:r w:rsidRPr="00B3534A">
        <w:rPr>
          <w:rFonts w:ascii="Times New Roman" w:eastAsia="Times New Roman" w:hAnsi="Times New Roman" w:cs="Times New Roman"/>
          <w:sz w:val="24"/>
          <w:szCs w:val="24"/>
        </w:rPr>
        <w:t>, and Placebo) compare.</w:t>
      </w:r>
    </w:p>
    <w:p w14:paraId="587AFFFB" w14:textId="77777777" w:rsidR="00B3534A" w:rsidRPr="003042B2" w:rsidRDefault="00B3534A" w:rsidP="00FF5F47">
      <w:pPr>
        <w:rPr>
          <w:sz w:val="24"/>
          <w:szCs w:val="24"/>
        </w:rPr>
      </w:pPr>
    </w:p>
    <w:p w14:paraId="7376666B" w14:textId="5F38943A" w:rsidR="00E54A0B" w:rsidRPr="003042B2" w:rsidRDefault="00607D4B" w:rsidP="00FF5F47">
      <w:pPr>
        <w:rPr>
          <w:sz w:val="24"/>
          <w:szCs w:val="24"/>
        </w:rPr>
        <w:sectPr w:rsidR="00E54A0B" w:rsidRPr="00304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042B2">
        <w:rPr>
          <w:sz w:val="24"/>
          <w:szCs w:val="24"/>
        </w:rPr>
        <w:t>Effect on Mortality:</w:t>
      </w:r>
    </w:p>
    <w:p w14:paraId="14C174BD" w14:textId="7C9FF879" w:rsidR="00504F27" w:rsidRPr="003042B2" w:rsidRDefault="00B3534A" w:rsidP="00FF5F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C32BE" wp14:editId="2D309625">
            <wp:extent cx="3171825" cy="2079071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1 at 8.57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92" cy="20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A52" w14:textId="2CD2F1DB" w:rsidR="0052533E" w:rsidRPr="003042B2" w:rsidRDefault="00B3534A" w:rsidP="00FF5F47">
      <w:pPr>
        <w:rPr>
          <w:sz w:val="24"/>
          <w:szCs w:val="24"/>
        </w:rPr>
      </w:pPr>
      <w:r>
        <w:rPr>
          <w:sz w:val="24"/>
          <w:szCs w:val="24"/>
        </w:rPr>
        <w:t>The group of mice receiving,</w:t>
      </w:r>
      <w:r w:rsidR="00BD5AF5" w:rsidRPr="003042B2">
        <w:rPr>
          <w:sz w:val="24"/>
          <w:szCs w:val="24"/>
        </w:rPr>
        <w:t xml:space="preserve"> </w:t>
      </w:r>
      <w:proofErr w:type="spellStart"/>
      <w:r w:rsidR="00BD5AF5" w:rsidRPr="003042B2"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>, had the highest rate of survival at around 85% while the other three groups of mice all had mortality rates lower than 50% after 45 days.</w:t>
      </w:r>
    </w:p>
    <w:p w14:paraId="69FEC084" w14:textId="77777777" w:rsidR="000013D7" w:rsidRDefault="000013D7" w:rsidP="00FF5F47">
      <w:pPr>
        <w:rPr>
          <w:sz w:val="24"/>
          <w:szCs w:val="24"/>
        </w:rPr>
      </w:pPr>
    </w:p>
    <w:p w14:paraId="6E6ECF4F" w14:textId="77777777" w:rsidR="00B3534A" w:rsidRDefault="00B3534A" w:rsidP="00FF5F47">
      <w:pPr>
        <w:rPr>
          <w:sz w:val="24"/>
          <w:szCs w:val="24"/>
        </w:rPr>
      </w:pPr>
    </w:p>
    <w:p w14:paraId="12843DFC" w14:textId="4C46EF64" w:rsidR="00E54A0B" w:rsidRPr="003042B2" w:rsidRDefault="00E54A0B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>Effect on tumor size</w:t>
      </w:r>
      <w:r w:rsidR="00504F27" w:rsidRPr="003042B2">
        <w:rPr>
          <w:sz w:val="24"/>
          <w:szCs w:val="24"/>
        </w:rPr>
        <w:t>:</w:t>
      </w:r>
    </w:p>
    <w:p w14:paraId="388A8A7F" w14:textId="00F87001" w:rsidR="00504F27" w:rsidRPr="003042B2" w:rsidRDefault="00B3534A" w:rsidP="00FF5F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D7C33" wp14:editId="4DFCAC09">
            <wp:extent cx="3352800" cy="224545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1 at 9.03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85" cy="22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6ADC" w14:textId="251262C3" w:rsidR="00100157" w:rsidRPr="003042B2" w:rsidRDefault="0041468A" w:rsidP="00FF5F4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63947A" wp14:editId="643111FD">
            <wp:extent cx="3753672" cy="23241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1 at 9.02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513" cy="23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95ED" w14:textId="25DC446A" w:rsidR="005B0584" w:rsidRDefault="00100157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 xml:space="preserve">Mice treated with </w:t>
      </w:r>
      <w:proofErr w:type="spellStart"/>
      <w:r w:rsidRPr="003042B2">
        <w:rPr>
          <w:sz w:val="24"/>
          <w:szCs w:val="24"/>
        </w:rPr>
        <w:t>Capomulin</w:t>
      </w:r>
      <w:proofErr w:type="spellEnd"/>
      <w:r w:rsidRPr="003042B2">
        <w:rPr>
          <w:sz w:val="24"/>
          <w:szCs w:val="24"/>
        </w:rPr>
        <w:t xml:space="preserve"> experienced </w:t>
      </w:r>
      <w:r w:rsidR="0041468A">
        <w:rPr>
          <w:sz w:val="24"/>
          <w:szCs w:val="24"/>
        </w:rPr>
        <w:t>the only</w:t>
      </w:r>
      <w:r w:rsidRPr="003042B2">
        <w:rPr>
          <w:sz w:val="24"/>
          <w:szCs w:val="24"/>
        </w:rPr>
        <w:t xml:space="preserve"> reduction in tumor size with tumor volume decreasing an average of 19% </w:t>
      </w:r>
      <w:r w:rsidR="009375DA">
        <w:rPr>
          <w:sz w:val="24"/>
          <w:szCs w:val="24"/>
        </w:rPr>
        <w:t>by</w:t>
      </w:r>
      <w:r w:rsidRPr="003042B2">
        <w:rPr>
          <w:sz w:val="24"/>
          <w:szCs w:val="24"/>
        </w:rPr>
        <w:t xml:space="preserve"> end of the trial</w:t>
      </w:r>
      <w:r w:rsidR="0041468A">
        <w:rPr>
          <w:sz w:val="24"/>
          <w:szCs w:val="24"/>
        </w:rPr>
        <w:t xml:space="preserve"> compared to growth in the three other groups</w:t>
      </w:r>
      <w:r w:rsidR="005B0584">
        <w:rPr>
          <w:sz w:val="24"/>
          <w:szCs w:val="24"/>
        </w:rPr>
        <w:t>.</w:t>
      </w:r>
    </w:p>
    <w:p w14:paraId="287EDC75" w14:textId="77777777" w:rsidR="005B0584" w:rsidRDefault="005B0584" w:rsidP="00FF5F47">
      <w:pPr>
        <w:rPr>
          <w:sz w:val="24"/>
          <w:szCs w:val="24"/>
        </w:rPr>
      </w:pPr>
    </w:p>
    <w:p w14:paraId="0E8831DB" w14:textId="013D51FC" w:rsidR="00E95723" w:rsidRDefault="003042B2" w:rsidP="00FF5F47">
      <w:pPr>
        <w:rPr>
          <w:sz w:val="24"/>
          <w:szCs w:val="24"/>
        </w:rPr>
      </w:pPr>
      <w:r w:rsidRPr="003042B2">
        <w:rPr>
          <w:sz w:val="24"/>
          <w:szCs w:val="24"/>
        </w:rPr>
        <w:t>Effect on Metastasis:</w:t>
      </w:r>
    </w:p>
    <w:p w14:paraId="72CDC77D" w14:textId="37A976D4" w:rsidR="00E95723" w:rsidRDefault="00E95723" w:rsidP="00FF5F47">
      <w:pPr>
        <w:rPr>
          <w:sz w:val="24"/>
          <w:szCs w:val="24"/>
        </w:rPr>
      </w:pPr>
      <w:r>
        <w:rPr>
          <w:sz w:val="24"/>
          <w:szCs w:val="24"/>
        </w:rPr>
        <w:t xml:space="preserve">The average number of metastatic sites on mice receiving </w:t>
      </w: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was 1.5</w:t>
      </w:r>
      <w:r w:rsidR="005B0584">
        <w:rPr>
          <w:sz w:val="24"/>
          <w:szCs w:val="24"/>
        </w:rPr>
        <w:t xml:space="preserve"> compared to</w:t>
      </w:r>
      <w:r>
        <w:rPr>
          <w:sz w:val="24"/>
          <w:szCs w:val="24"/>
        </w:rPr>
        <w:t xml:space="preserve"> 3.3 metastatic sites for mice receiving the placebo</w:t>
      </w:r>
      <w:r w:rsidR="005B0584">
        <w:rPr>
          <w:sz w:val="24"/>
          <w:szCs w:val="24"/>
        </w:rPr>
        <w:t xml:space="preserve">/control. </w:t>
      </w:r>
      <w:bookmarkStart w:id="0" w:name="_GoBack"/>
      <w:bookmarkEnd w:id="0"/>
    </w:p>
    <w:p w14:paraId="14D54057" w14:textId="00F205F1" w:rsidR="00E95723" w:rsidRDefault="005B0584" w:rsidP="00FF5F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AA506" wp14:editId="00E14845">
            <wp:extent cx="3937053" cy="265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21 at 9.07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302" cy="26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5FF9" w14:textId="1CF3F1AA" w:rsidR="00E95723" w:rsidRDefault="00E95723" w:rsidP="00FF5F47">
      <w:pPr>
        <w:rPr>
          <w:sz w:val="24"/>
          <w:szCs w:val="24"/>
        </w:rPr>
      </w:pPr>
    </w:p>
    <w:p w14:paraId="558AB763" w14:textId="44B9CDEE" w:rsidR="00E95723" w:rsidRDefault="00E95723" w:rsidP="00FF5F47">
      <w:pPr>
        <w:rPr>
          <w:sz w:val="24"/>
          <w:szCs w:val="24"/>
        </w:rPr>
      </w:pPr>
      <w:r>
        <w:rPr>
          <w:sz w:val="24"/>
          <w:szCs w:val="24"/>
        </w:rPr>
        <w:t>Conclusions:</w:t>
      </w:r>
    </w:p>
    <w:p w14:paraId="271DFF2D" w14:textId="74FA1504" w:rsidR="00E95723" w:rsidRPr="003042B2" w:rsidRDefault="00E95723" w:rsidP="00FF5F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Capomulin</w:t>
      </w:r>
      <w:proofErr w:type="spellEnd"/>
      <w:r>
        <w:rPr>
          <w:sz w:val="24"/>
          <w:szCs w:val="24"/>
        </w:rPr>
        <w:t xml:space="preserve"> decreases </w:t>
      </w:r>
      <w:r w:rsidR="0041468A">
        <w:rPr>
          <w:sz w:val="24"/>
          <w:szCs w:val="24"/>
        </w:rPr>
        <w:t>the chance of death</w:t>
      </w:r>
      <w:r>
        <w:rPr>
          <w:sz w:val="24"/>
          <w:szCs w:val="24"/>
        </w:rPr>
        <w:t xml:space="preserve"> in mice with tumors, slows </w:t>
      </w:r>
      <w:r w:rsidR="0041468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spread of tumor metastasis, and </w:t>
      </w:r>
      <w:r w:rsidR="0041468A">
        <w:rPr>
          <w:sz w:val="24"/>
          <w:szCs w:val="24"/>
        </w:rPr>
        <w:t xml:space="preserve">can </w:t>
      </w:r>
      <w:r>
        <w:rPr>
          <w:sz w:val="24"/>
          <w:szCs w:val="24"/>
        </w:rPr>
        <w:t>reduce</w:t>
      </w:r>
      <w:r w:rsidR="0041468A">
        <w:rPr>
          <w:sz w:val="24"/>
          <w:szCs w:val="24"/>
        </w:rPr>
        <w:t xml:space="preserve"> the size of the</w:t>
      </w:r>
      <w:r>
        <w:rPr>
          <w:sz w:val="24"/>
          <w:szCs w:val="24"/>
        </w:rPr>
        <w:t xml:space="preserve"> tumor.</w:t>
      </w:r>
    </w:p>
    <w:sectPr w:rsidR="00E95723" w:rsidRPr="003042B2" w:rsidSect="00E54A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47"/>
    <w:rsid w:val="000013D7"/>
    <w:rsid w:val="000333F7"/>
    <w:rsid w:val="00100157"/>
    <w:rsid w:val="0013553F"/>
    <w:rsid w:val="001740F9"/>
    <w:rsid w:val="002E6DB1"/>
    <w:rsid w:val="003042B2"/>
    <w:rsid w:val="0041468A"/>
    <w:rsid w:val="00504F27"/>
    <w:rsid w:val="00523683"/>
    <w:rsid w:val="0052533E"/>
    <w:rsid w:val="005B0584"/>
    <w:rsid w:val="00607D4B"/>
    <w:rsid w:val="009375DA"/>
    <w:rsid w:val="00B3534A"/>
    <w:rsid w:val="00BD5AF5"/>
    <w:rsid w:val="00E54A0B"/>
    <w:rsid w:val="00E95723"/>
    <w:rsid w:val="00F9424C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660"/>
  <w15:chartTrackingRefBased/>
  <w15:docId w15:val="{7D2C46E5-485A-4157-86DB-A53E9EC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Stephanie Roman</cp:lastModifiedBy>
  <cp:revision>5</cp:revision>
  <dcterms:created xsi:type="dcterms:W3CDTF">2019-11-22T01:56:00Z</dcterms:created>
  <dcterms:modified xsi:type="dcterms:W3CDTF">2019-11-22T02:08:00Z</dcterms:modified>
</cp:coreProperties>
</file>