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29BC0" w14:textId="77777777" w:rsidR="00C65B3F" w:rsidRPr="00433CAA" w:rsidRDefault="009A1C88">
      <w:pPr>
        <w:rPr>
          <w:b/>
        </w:rPr>
      </w:pPr>
      <w:r w:rsidRPr="00433CAA">
        <w:rPr>
          <w:b/>
        </w:rPr>
        <w:t>PCOS Patient Support Groups in Europe</w:t>
      </w:r>
    </w:p>
    <w:p w14:paraId="46FDE3E0" w14:textId="77777777" w:rsidR="009A1C88" w:rsidRPr="00433CAA" w:rsidRDefault="009A1C88">
      <w:pPr>
        <w:rPr>
          <w:b/>
        </w:rPr>
      </w:pPr>
    </w:p>
    <w:p w14:paraId="151BDB06" w14:textId="2E95B3FB" w:rsidR="009A1C88" w:rsidRPr="00433CAA" w:rsidRDefault="00384762">
      <w:pPr>
        <w:rPr>
          <w:b/>
        </w:rPr>
      </w:pPr>
      <w:r w:rsidRPr="00433CAA">
        <w:rPr>
          <w:b/>
        </w:rPr>
        <w:t>Country</w:t>
      </w:r>
      <w:r w:rsidRPr="00433CAA">
        <w:rPr>
          <w:b/>
        </w:rPr>
        <w:tab/>
      </w:r>
      <w:r w:rsidRPr="00433CAA">
        <w:rPr>
          <w:b/>
        </w:rPr>
        <w:tab/>
        <w:t>Support Group</w:t>
      </w:r>
      <w:r w:rsidRPr="00433CAA">
        <w:rPr>
          <w:b/>
        </w:rPr>
        <w:tab/>
      </w:r>
      <w:r w:rsidR="009A1C88" w:rsidRPr="00433CAA">
        <w:rPr>
          <w:b/>
        </w:rPr>
        <w:t>Web URL</w:t>
      </w:r>
      <w:r w:rsidR="003D5F39" w:rsidRPr="00433CAA">
        <w:rPr>
          <w:b/>
        </w:rPr>
        <w:tab/>
      </w:r>
      <w:r w:rsidR="003D5F39" w:rsidRPr="00433CAA">
        <w:rPr>
          <w:b/>
        </w:rPr>
        <w:tab/>
      </w:r>
      <w:r w:rsidR="003D5F39" w:rsidRPr="00433CAA">
        <w:rPr>
          <w:b/>
        </w:rPr>
        <w:tab/>
      </w:r>
      <w:r w:rsidRPr="00433CAA">
        <w:rPr>
          <w:b/>
        </w:rPr>
        <w:tab/>
      </w:r>
      <w:r w:rsidRPr="00433CAA">
        <w:rPr>
          <w:b/>
        </w:rPr>
        <w:tab/>
      </w:r>
      <w:r w:rsidR="003D5F39" w:rsidRPr="00433CAA">
        <w:rPr>
          <w:b/>
        </w:rPr>
        <w:t>Information</w:t>
      </w:r>
    </w:p>
    <w:p w14:paraId="68AE3611" w14:textId="77777777" w:rsidR="003D5F39" w:rsidRPr="00433CAA" w:rsidRDefault="003D5F39"/>
    <w:p w14:paraId="17438A68" w14:textId="402662C0" w:rsidR="007F47F0" w:rsidRPr="00433CAA" w:rsidRDefault="007F47F0" w:rsidP="007F47F0">
      <w:pPr>
        <w:widowControl w:val="0"/>
        <w:autoSpaceDE w:val="0"/>
        <w:autoSpaceDN w:val="0"/>
        <w:adjustRightInd w:val="0"/>
        <w:rPr>
          <w:rFonts w:cs="Arial"/>
        </w:rPr>
      </w:pPr>
      <w:r w:rsidRPr="00433CAA">
        <w:t>UK</w:t>
      </w:r>
      <w:r w:rsidRPr="00433CAA">
        <w:tab/>
      </w:r>
      <w:r w:rsidRPr="00433CAA">
        <w:tab/>
      </w:r>
      <w:r w:rsidRPr="00433CAA">
        <w:tab/>
      </w:r>
      <w:r w:rsidR="00384762" w:rsidRPr="00433CAA">
        <w:t>Verity</w:t>
      </w:r>
      <w:r w:rsidR="00384762" w:rsidRPr="00433CAA">
        <w:tab/>
      </w:r>
      <w:r w:rsidR="00384762" w:rsidRPr="00433CAA">
        <w:tab/>
      </w:r>
      <w:r w:rsidR="00384762" w:rsidRPr="00433CAA">
        <w:tab/>
      </w:r>
      <w:hyperlink r:id="rId5" w:history="1">
        <w:r w:rsidR="003D5F39" w:rsidRPr="00433CAA">
          <w:rPr>
            <w:rFonts w:cs="Arial"/>
          </w:rPr>
          <w:t>www.verity-pcos.org.uk</w:t>
        </w:r>
      </w:hyperlink>
      <w:r w:rsidRPr="00433CAA">
        <w:rPr>
          <w:rFonts w:cs="Arial"/>
        </w:rPr>
        <w:tab/>
      </w:r>
      <w:r w:rsidR="00384762" w:rsidRPr="00433CAA">
        <w:rPr>
          <w:rFonts w:cs="Arial"/>
        </w:rPr>
        <w:tab/>
      </w:r>
      <w:r w:rsidR="00384762" w:rsidRPr="00433CAA">
        <w:rPr>
          <w:rFonts w:cs="Arial"/>
        </w:rPr>
        <w:tab/>
      </w:r>
      <w:r w:rsidRPr="00433CAA">
        <w:rPr>
          <w:rFonts w:cs="Arial"/>
        </w:rPr>
        <w:t xml:space="preserve">Established in 1997. A UK charity for women </w:t>
      </w:r>
    </w:p>
    <w:p w14:paraId="7E5D0F8D" w14:textId="4227D5C2" w:rsidR="003D5F39" w:rsidRPr="00433CAA" w:rsidRDefault="007F47F0" w:rsidP="007F47F0">
      <w:pPr>
        <w:ind w:left="8640"/>
        <w:rPr>
          <w:rFonts w:cs="Arial"/>
        </w:rPr>
      </w:pPr>
      <w:r w:rsidRPr="00433CAA">
        <w:rPr>
          <w:rFonts w:cs="Arial"/>
        </w:rPr>
        <w:t>Organizes twice yearly conferences where delegates get the chance to hear from some of the UK's foremost leading PCOS experts. The group also publishes a range of information booklets and</w:t>
      </w:r>
      <w:r w:rsidRPr="00433CAA">
        <w:rPr>
          <w:rFonts w:cs="Arial"/>
          <w:i/>
          <w:iCs/>
        </w:rPr>
        <w:t xml:space="preserve"> In Touch</w:t>
      </w:r>
      <w:r w:rsidRPr="00433CAA">
        <w:rPr>
          <w:rFonts w:cs="Arial"/>
        </w:rPr>
        <w:t>, a twice yearly newsletter full of the latest information and research on the condition. Additionally, Verity provides a discussion board, where women with PCOS can give and receive peer support.</w:t>
      </w:r>
      <w:r w:rsidR="00EE5923" w:rsidRPr="00433CAA">
        <w:rPr>
          <w:rFonts w:cs="Arial"/>
        </w:rPr>
        <w:t xml:space="preserve"> </w:t>
      </w:r>
      <w:r w:rsidR="00EE5923" w:rsidRPr="00433CAA">
        <w:rPr>
          <w:rFonts w:cs="Arial"/>
          <w:u w:val="single"/>
        </w:rPr>
        <w:t>Helen Mason</w:t>
      </w:r>
      <w:r w:rsidR="00EE5923" w:rsidRPr="00433CAA">
        <w:rPr>
          <w:rFonts w:cs="Arial"/>
        </w:rPr>
        <w:t xml:space="preserve"> interacts with Verity.</w:t>
      </w:r>
    </w:p>
    <w:p w14:paraId="32917464" w14:textId="77777777" w:rsidR="00844B8B" w:rsidRPr="00433CAA" w:rsidRDefault="00844B8B" w:rsidP="007F47F0">
      <w:pPr>
        <w:ind w:left="8640"/>
        <w:rPr>
          <w:rFonts w:cs="Arial"/>
        </w:rPr>
      </w:pPr>
    </w:p>
    <w:p w14:paraId="2DE9B445" w14:textId="1BA72CEE" w:rsidR="00A5796D" w:rsidRPr="00433CAA" w:rsidRDefault="00844B8B" w:rsidP="00A5796D">
      <w:pPr>
        <w:rPr>
          <w:rFonts w:cs="Arial"/>
        </w:rPr>
      </w:pP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="00384762" w:rsidRPr="00433CAA">
        <w:rPr>
          <w:rFonts w:cs="Arial"/>
        </w:rPr>
        <w:t>PCOS UK</w:t>
      </w:r>
      <w:r w:rsidR="00384762" w:rsidRPr="00433CAA">
        <w:rPr>
          <w:rFonts w:cs="Arial"/>
        </w:rPr>
        <w:tab/>
      </w:r>
      <w:r w:rsidR="00384762" w:rsidRPr="00433CAA">
        <w:rPr>
          <w:rFonts w:cs="Arial"/>
        </w:rPr>
        <w:tab/>
      </w:r>
      <w:hyperlink r:id="rId6" w:history="1">
        <w:r w:rsidR="00A5796D" w:rsidRPr="00433CAA">
          <w:rPr>
            <w:rStyle w:val="Hyperlink"/>
            <w:rFonts w:cs="Arial"/>
            <w:color w:val="auto"/>
          </w:rPr>
          <w:t>http://www.pcos-uk.org.uk/</w:t>
        </w:r>
      </w:hyperlink>
      <w:r w:rsidR="00A5796D" w:rsidRPr="00433CAA">
        <w:rPr>
          <w:rFonts w:cs="Arial"/>
        </w:rPr>
        <w:t xml:space="preserve">  </w:t>
      </w:r>
      <w:r w:rsidR="00384762" w:rsidRPr="00433CAA">
        <w:rPr>
          <w:rFonts w:cs="Arial"/>
        </w:rPr>
        <w:tab/>
      </w:r>
      <w:r w:rsidR="00384762" w:rsidRPr="00433CAA">
        <w:rPr>
          <w:rFonts w:cs="Arial"/>
        </w:rPr>
        <w:tab/>
      </w:r>
      <w:r w:rsidR="00A5796D" w:rsidRPr="00433CAA">
        <w:rPr>
          <w:rFonts w:cs="Arial"/>
        </w:rPr>
        <w:t xml:space="preserve">The company was established by </w:t>
      </w:r>
      <w:hyperlink r:id="rId7" w:history="1">
        <w:r w:rsidR="00A5796D" w:rsidRPr="00433CAA">
          <w:rPr>
            <w:rFonts w:cs="Arial"/>
            <w:b/>
            <w:bCs/>
          </w:rPr>
          <w:t>Verity</w:t>
        </w:r>
      </w:hyperlink>
      <w:r w:rsidR="00A5796D" w:rsidRPr="00433CAA">
        <w:rPr>
          <w:rFonts w:cs="Arial"/>
        </w:rPr>
        <w:t xml:space="preserve">, </w:t>
      </w:r>
    </w:p>
    <w:p w14:paraId="09E5499E" w14:textId="77777777" w:rsidR="00A5796D" w:rsidRPr="00433CAA" w:rsidRDefault="00A5796D" w:rsidP="00A5796D">
      <w:pPr>
        <w:rPr>
          <w:rFonts w:cs="Arial"/>
        </w:rPr>
      </w:pP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  <w:t>the national charity for patients in 2006 to</w:t>
      </w:r>
    </w:p>
    <w:p w14:paraId="17647965" w14:textId="0D40454D" w:rsidR="00A5796D" w:rsidRPr="00433CAA" w:rsidRDefault="00A5796D" w:rsidP="00A5796D">
      <w:pPr>
        <w:ind w:left="8640"/>
        <w:rPr>
          <w:rFonts w:cs="Arial"/>
        </w:rPr>
      </w:pPr>
      <w:r w:rsidRPr="00433CAA">
        <w:rPr>
          <w:rFonts w:cs="Arial"/>
        </w:rPr>
        <w:t>improve the awareness of PCOS and related conditions amongst healthcare professionals in the UK.</w:t>
      </w:r>
      <w:r w:rsidR="00EE5923" w:rsidRPr="00433CAA">
        <w:rPr>
          <w:rFonts w:cs="Arial"/>
        </w:rPr>
        <w:t xml:space="preserve"> </w:t>
      </w:r>
      <w:r w:rsidR="00EE5923" w:rsidRPr="00433CAA">
        <w:rPr>
          <w:rFonts w:cs="Arial"/>
          <w:u w:val="single"/>
        </w:rPr>
        <w:t>Helen Mason</w:t>
      </w:r>
      <w:r w:rsidR="00EE5923" w:rsidRPr="00433CAA">
        <w:rPr>
          <w:rFonts w:cs="Arial"/>
        </w:rPr>
        <w:t xml:space="preserve"> is a member.</w:t>
      </w:r>
    </w:p>
    <w:p w14:paraId="417692F3" w14:textId="77777777" w:rsidR="00A5796D" w:rsidRPr="00433CAA" w:rsidRDefault="00A5796D" w:rsidP="00A5796D">
      <w:pPr>
        <w:rPr>
          <w:rFonts w:cs="Arial"/>
        </w:rPr>
      </w:pPr>
    </w:p>
    <w:p w14:paraId="424588BE" w14:textId="19394344" w:rsidR="00377596" w:rsidRPr="00433CAA" w:rsidRDefault="00EE5923" w:rsidP="00A5796D">
      <w:pPr>
        <w:rPr>
          <w:rFonts w:cs="Helvetica"/>
        </w:rPr>
      </w:pPr>
      <w:r w:rsidRPr="00433CAA">
        <w:rPr>
          <w:rFonts w:cs="Arial"/>
        </w:rPr>
        <w:t>Spain</w:t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Helvetica"/>
        </w:rPr>
        <w:t>Asociación Española de Síndrome de Ovario Poliquístico</w:t>
      </w:r>
    </w:p>
    <w:p w14:paraId="44D641C6" w14:textId="287708ED" w:rsidR="00EE5923" w:rsidRPr="00433CAA" w:rsidRDefault="00474341" w:rsidP="00EE5923">
      <w:pPr>
        <w:ind w:left="8640" w:hanging="4320"/>
        <w:rPr>
          <w:rFonts w:cs="Arial"/>
        </w:rPr>
      </w:pPr>
      <w:hyperlink r:id="rId8" w:history="1">
        <w:r w:rsidR="00EE5923" w:rsidRPr="00433CAA">
          <w:rPr>
            <w:rFonts w:cs="Helvetica"/>
            <w:u w:val="single" w:color="0E37A5"/>
          </w:rPr>
          <w:t>http://www.aesopspain.org</w:t>
        </w:r>
      </w:hyperlink>
      <w:r w:rsidR="00EE5923" w:rsidRPr="00433CAA">
        <w:rPr>
          <w:rFonts w:cs="Times New Roman"/>
        </w:rPr>
        <w:tab/>
      </w:r>
      <w:r w:rsidR="00EE5923" w:rsidRPr="00433CAA">
        <w:rPr>
          <w:rFonts w:cs="Helvetica"/>
        </w:rPr>
        <w:t xml:space="preserve">An independent patients' advocacy group. </w:t>
      </w:r>
      <w:r w:rsidR="00EE5923" w:rsidRPr="00433CAA">
        <w:rPr>
          <w:rFonts w:cs="Helvetica"/>
          <w:u w:val="single"/>
        </w:rPr>
        <w:t>Hector Escobar-Morreale</w:t>
      </w:r>
      <w:r w:rsidR="00EE5923" w:rsidRPr="00433CAA">
        <w:rPr>
          <w:rFonts w:cs="Helvetica"/>
        </w:rPr>
        <w:t xml:space="preserve"> interacts with the group.</w:t>
      </w:r>
    </w:p>
    <w:p w14:paraId="009BA7D6" w14:textId="77777777" w:rsidR="00377596" w:rsidRPr="00433CAA" w:rsidRDefault="00377596" w:rsidP="00A5796D">
      <w:pPr>
        <w:rPr>
          <w:rFonts w:cs="Arial"/>
        </w:rPr>
      </w:pPr>
    </w:p>
    <w:p w14:paraId="6E8262CE" w14:textId="77777777" w:rsidR="00377596" w:rsidRPr="00433CAA" w:rsidRDefault="00377596" w:rsidP="00A5796D">
      <w:pPr>
        <w:rPr>
          <w:rFonts w:cs="Arial"/>
        </w:rPr>
      </w:pPr>
    </w:p>
    <w:p w14:paraId="7CF03FF4" w14:textId="509FC227" w:rsidR="00A5796D" w:rsidRPr="00433CAA" w:rsidRDefault="00384762" w:rsidP="00A5796D">
      <w:pPr>
        <w:rPr>
          <w:rFonts w:cs="Arial"/>
        </w:rPr>
      </w:pPr>
      <w:r w:rsidRPr="00433CAA">
        <w:rPr>
          <w:rFonts w:cs="Arial"/>
        </w:rPr>
        <w:t>Italy</w:t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r w:rsidRPr="00433CAA">
        <w:rPr>
          <w:rFonts w:cs="Arial"/>
        </w:rPr>
        <w:tab/>
        <w:t>PCOS Italia</w:t>
      </w:r>
      <w:r w:rsidRPr="00433CAA">
        <w:rPr>
          <w:rFonts w:cs="Arial"/>
        </w:rPr>
        <w:tab/>
      </w:r>
      <w:r w:rsidRPr="00433CAA">
        <w:rPr>
          <w:rFonts w:cs="Arial"/>
        </w:rPr>
        <w:tab/>
      </w:r>
      <w:hyperlink r:id="rId9" w:history="1">
        <w:r w:rsidRPr="00433CAA">
          <w:rPr>
            <w:rFonts w:cs="Monaco"/>
            <w:u w:val="single" w:color="0E37A5"/>
          </w:rPr>
          <w:t>http://www.pcos-italy.org/pcos-italia-sindrome-ovaio-policistico.html</w:t>
        </w:r>
      </w:hyperlink>
    </w:p>
    <w:p w14:paraId="3AE06175" w14:textId="101EC15C" w:rsidR="00377596" w:rsidRPr="00433CAA" w:rsidRDefault="00377596" w:rsidP="00377596">
      <w:pPr>
        <w:ind w:left="8640"/>
        <w:rPr>
          <w:rFonts w:cs="Helvetica"/>
        </w:rPr>
      </w:pPr>
      <w:r w:rsidRPr="00433CAA">
        <w:rPr>
          <w:rFonts w:cs="Monaco"/>
        </w:rPr>
        <w:t>Website managed by two physicians (nutritionist and psychologist).</w:t>
      </w:r>
      <w:r w:rsidR="00EE5923" w:rsidRPr="00433CAA">
        <w:rPr>
          <w:rFonts w:cs="Helvetica"/>
        </w:rPr>
        <w:t xml:space="preserve"> </w:t>
      </w:r>
      <w:r w:rsidR="00EE5923" w:rsidRPr="00433CAA">
        <w:rPr>
          <w:rFonts w:cs="Helvetica"/>
          <w:u w:val="single"/>
        </w:rPr>
        <w:t>Stefano Palomba</w:t>
      </w:r>
      <w:r w:rsidR="00EE5923" w:rsidRPr="00433CAA">
        <w:rPr>
          <w:rFonts w:cs="Helvetica"/>
        </w:rPr>
        <w:t xml:space="preserve"> can interact with this group.</w:t>
      </w:r>
    </w:p>
    <w:p w14:paraId="6F959953" w14:textId="77777777" w:rsidR="0034033C" w:rsidRPr="00433CAA" w:rsidRDefault="0034033C" w:rsidP="0034033C">
      <w:pPr>
        <w:rPr>
          <w:rFonts w:cs="Helvetica"/>
        </w:rPr>
      </w:pPr>
    </w:p>
    <w:p w14:paraId="58EFB4EC" w14:textId="77777777" w:rsidR="0034033C" w:rsidRPr="00433CAA" w:rsidRDefault="0034033C" w:rsidP="0034033C">
      <w:pPr>
        <w:rPr>
          <w:b/>
        </w:rPr>
      </w:pPr>
      <w:r w:rsidRPr="00433CAA">
        <w:rPr>
          <w:b/>
        </w:rPr>
        <w:lastRenderedPageBreak/>
        <w:t>Country</w:t>
      </w:r>
      <w:r w:rsidRPr="00433CAA">
        <w:rPr>
          <w:b/>
        </w:rPr>
        <w:tab/>
      </w:r>
      <w:r w:rsidRPr="00433CAA">
        <w:rPr>
          <w:b/>
        </w:rPr>
        <w:tab/>
        <w:t>Support Group</w:t>
      </w:r>
      <w:r w:rsidRPr="00433CAA">
        <w:rPr>
          <w:b/>
        </w:rPr>
        <w:tab/>
        <w:t>Web URL</w:t>
      </w:r>
      <w:r w:rsidRPr="00433CAA">
        <w:rPr>
          <w:b/>
        </w:rPr>
        <w:tab/>
      </w:r>
      <w:r w:rsidRPr="00433CAA">
        <w:rPr>
          <w:b/>
        </w:rPr>
        <w:tab/>
      </w:r>
      <w:r w:rsidRPr="00433CAA">
        <w:rPr>
          <w:b/>
        </w:rPr>
        <w:tab/>
      </w:r>
      <w:r w:rsidRPr="00433CAA">
        <w:rPr>
          <w:b/>
        </w:rPr>
        <w:tab/>
      </w:r>
      <w:r w:rsidRPr="00433CAA">
        <w:rPr>
          <w:b/>
        </w:rPr>
        <w:tab/>
        <w:t>Information</w:t>
      </w:r>
    </w:p>
    <w:p w14:paraId="5927EA28" w14:textId="77777777" w:rsidR="0034033C" w:rsidRPr="00433CAA" w:rsidRDefault="0034033C" w:rsidP="0034033C">
      <w:pPr>
        <w:rPr>
          <w:rFonts w:cs="Monaco"/>
        </w:rPr>
      </w:pPr>
    </w:p>
    <w:p w14:paraId="7EFCA7C8" w14:textId="77777777" w:rsidR="0034033C" w:rsidRPr="00433CAA" w:rsidRDefault="0034033C" w:rsidP="0034033C">
      <w:pPr>
        <w:rPr>
          <w:rFonts w:cs="Monaco"/>
        </w:rPr>
      </w:pPr>
    </w:p>
    <w:p w14:paraId="4E7C6029" w14:textId="3190C7D4" w:rsidR="00803C85" w:rsidRPr="00433CAA" w:rsidRDefault="00B61CCA" w:rsidP="0034033C">
      <w:pPr>
        <w:rPr>
          <w:rFonts w:cs="Calibri"/>
          <w:u w:val="single"/>
        </w:rPr>
      </w:pPr>
      <w:r w:rsidRPr="00433CAA">
        <w:rPr>
          <w:rFonts w:cs="Monaco"/>
        </w:rPr>
        <w:t>Denmark</w:t>
      </w:r>
      <w:r w:rsidRPr="00433CAA">
        <w:rPr>
          <w:rFonts w:cs="Monaco"/>
        </w:rPr>
        <w:tab/>
      </w:r>
      <w:r w:rsidRPr="00433CAA">
        <w:rPr>
          <w:rFonts w:cs="Monaco"/>
        </w:rPr>
        <w:tab/>
      </w:r>
      <w:r w:rsidR="00803C85" w:rsidRPr="00433CAA">
        <w:rPr>
          <w:rFonts w:cs="Monaco"/>
        </w:rPr>
        <w:t>PCO foreningen</w:t>
      </w:r>
      <w:r w:rsidR="00803C85" w:rsidRPr="00433CAA">
        <w:rPr>
          <w:rFonts w:cs="Monaco"/>
        </w:rPr>
        <w:tab/>
      </w:r>
      <w:hyperlink r:id="rId10" w:history="1">
        <w:r w:rsidRPr="00433CAA">
          <w:rPr>
            <w:rFonts w:cs="Calibri"/>
            <w:u w:val="single" w:color="0000FF"/>
          </w:rPr>
          <w:t>http://www.pcoinfo.dk/</w:t>
        </w:r>
      </w:hyperlink>
      <w:r w:rsidR="00803C85" w:rsidRPr="00433CAA">
        <w:rPr>
          <w:rFonts w:cs="Times New Roman"/>
        </w:rPr>
        <w:tab/>
      </w:r>
      <w:r w:rsidR="00803C85" w:rsidRPr="00433CAA">
        <w:rPr>
          <w:rFonts w:cs="Times New Roman"/>
        </w:rPr>
        <w:tab/>
      </w:r>
      <w:r w:rsidR="00433CAA">
        <w:rPr>
          <w:rFonts w:cs="Times New Roman"/>
        </w:rPr>
        <w:tab/>
      </w:r>
      <w:r w:rsidR="00803C85" w:rsidRPr="00433CAA">
        <w:rPr>
          <w:rFonts w:cs="Calibri"/>
        </w:rPr>
        <w:t xml:space="preserve">A relatively active society. </w:t>
      </w:r>
      <w:r w:rsidR="00803C85" w:rsidRPr="00433CAA">
        <w:rPr>
          <w:rFonts w:cs="Calibri"/>
          <w:u w:val="single"/>
        </w:rPr>
        <w:t>Lisa</w:t>
      </w:r>
    </w:p>
    <w:p w14:paraId="3DBDB2FF" w14:textId="5544E43A" w:rsidR="0034033C" w:rsidRPr="00433CAA" w:rsidRDefault="00803C85" w:rsidP="00803C85">
      <w:pPr>
        <w:ind w:left="7920" w:firstLine="720"/>
        <w:rPr>
          <w:rFonts w:cs="Calibri"/>
        </w:rPr>
      </w:pPr>
      <w:r w:rsidRPr="00433CAA">
        <w:rPr>
          <w:rFonts w:cs="Calibri"/>
          <w:u w:val="single"/>
        </w:rPr>
        <w:t>Stener-Victorin</w:t>
      </w:r>
      <w:r w:rsidRPr="00433CAA">
        <w:rPr>
          <w:rFonts w:cs="Calibri"/>
        </w:rPr>
        <w:t xml:space="preserve"> is a contact.</w:t>
      </w:r>
    </w:p>
    <w:p w14:paraId="6A48AD10" w14:textId="77777777" w:rsidR="00364824" w:rsidRDefault="00364824" w:rsidP="00364824">
      <w:pPr>
        <w:rPr>
          <w:rFonts w:cs="Monaco"/>
        </w:rPr>
      </w:pPr>
    </w:p>
    <w:p w14:paraId="6433CAE8" w14:textId="63D460A3" w:rsidR="00433CAA" w:rsidRPr="00433CAA" w:rsidRDefault="00433CAA" w:rsidP="00433CAA">
      <w:pPr>
        <w:rPr>
          <w:rFonts w:cs="Calibri"/>
          <w:u w:val="single"/>
        </w:rPr>
      </w:pPr>
      <w:r>
        <w:rPr>
          <w:rFonts w:cs="Monaco"/>
        </w:rPr>
        <w:t>Sweden</w:t>
      </w:r>
      <w:r>
        <w:rPr>
          <w:rFonts w:cs="Monaco"/>
        </w:rPr>
        <w:tab/>
      </w:r>
      <w:r>
        <w:rPr>
          <w:rFonts w:cs="Monaco"/>
        </w:rPr>
        <w:tab/>
      </w:r>
      <w:r w:rsidR="00BF5294">
        <w:rPr>
          <w:rFonts w:cs="Monaco"/>
        </w:rPr>
        <w:t>-- in abeyance --</w:t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 w:rsidR="00BF5294">
        <w:rPr>
          <w:rFonts w:cs="Monaco"/>
        </w:rPr>
        <w:tab/>
      </w:r>
      <w:r>
        <w:rPr>
          <w:rFonts w:cs="Monaco"/>
        </w:rPr>
        <w:t xml:space="preserve">Inactive. </w:t>
      </w:r>
      <w:r w:rsidRPr="00433CAA">
        <w:rPr>
          <w:rFonts w:cs="Calibri"/>
          <w:u w:val="single"/>
        </w:rPr>
        <w:t>Lisa</w:t>
      </w:r>
      <w:r>
        <w:rPr>
          <w:rFonts w:cs="Calibri"/>
          <w:u w:val="single"/>
        </w:rPr>
        <w:t xml:space="preserve"> </w:t>
      </w:r>
      <w:r w:rsidRPr="00433CAA">
        <w:rPr>
          <w:rFonts w:cs="Calibri"/>
          <w:u w:val="single"/>
        </w:rPr>
        <w:t>Stener-Victorin</w:t>
      </w:r>
      <w:r w:rsidRPr="00433CAA">
        <w:rPr>
          <w:rFonts w:cs="Calibri"/>
        </w:rPr>
        <w:t xml:space="preserve"> is a contact.</w:t>
      </w:r>
    </w:p>
    <w:p w14:paraId="31FC2151" w14:textId="77777777" w:rsidR="00433CAA" w:rsidRPr="00433CAA" w:rsidRDefault="00433CAA" w:rsidP="00364824">
      <w:pPr>
        <w:rPr>
          <w:rFonts w:cs="Monaco"/>
        </w:rPr>
      </w:pPr>
    </w:p>
    <w:p w14:paraId="21A3FF35" w14:textId="015E9F49" w:rsidR="00377596" w:rsidRPr="00433CAA" w:rsidRDefault="00F84EE1" w:rsidP="00433CAA">
      <w:pPr>
        <w:rPr>
          <w:rFonts w:cs="Times New Roman"/>
        </w:rPr>
      </w:pPr>
      <w:r w:rsidRPr="00433CAA">
        <w:rPr>
          <w:rFonts w:cs="Monaco"/>
        </w:rPr>
        <w:t>Norway</w:t>
      </w:r>
      <w:r w:rsidRPr="00433CAA">
        <w:rPr>
          <w:rFonts w:cs="Monaco"/>
        </w:rPr>
        <w:tab/>
      </w:r>
      <w:r w:rsidRPr="00433CAA">
        <w:rPr>
          <w:rFonts w:cs="Monaco"/>
        </w:rPr>
        <w:tab/>
      </w:r>
      <w:r w:rsidR="00433CAA" w:rsidRPr="00433CAA">
        <w:rPr>
          <w:rFonts w:cs="Monaco"/>
        </w:rPr>
        <w:t>Helsenorge.no</w:t>
      </w:r>
      <w:r w:rsidRPr="00433CAA">
        <w:rPr>
          <w:rFonts w:cs="Monaco"/>
        </w:rPr>
        <w:tab/>
      </w:r>
      <w:hyperlink r:id="rId11" w:history="1">
        <w:r w:rsidR="00433CAA" w:rsidRPr="00433CAA">
          <w:rPr>
            <w:rFonts w:cs="Calibri"/>
            <w:u w:val="single" w:color="0000FF"/>
          </w:rPr>
          <w:t>https://helsenorge.no/sykdom/hormoner/polycystisk-ovariesyndrom</w:t>
        </w:r>
      </w:hyperlink>
    </w:p>
    <w:p w14:paraId="65DB8B06" w14:textId="5AD10706" w:rsidR="00447549" w:rsidRDefault="00433CAA" w:rsidP="00447549">
      <w:pPr>
        <w:ind w:left="8640"/>
        <w:rPr>
          <w:rFonts w:cs="Calibri"/>
        </w:rPr>
      </w:pPr>
      <w:r w:rsidRPr="00433CAA">
        <w:rPr>
          <w:rFonts w:cs="Times New Roman"/>
        </w:rPr>
        <w:t xml:space="preserve">Just a webpage. </w:t>
      </w:r>
      <w:r w:rsidRPr="00433CAA">
        <w:rPr>
          <w:rFonts w:cs="Calibri"/>
          <w:u w:val="single"/>
        </w:rPr>
        <w:t>Lisa</w:t>
      </w:r>
      <w:r>
        <w:rPr>
          <w:rFonts w:cs="Calibri"/>
          <w:u w:val="single"/>
        </w:rPr>
        <w:t xml:space="preserve"> </w:t>
      </w:r>
      <w:r w:rsidRPr="00433CAA">
        <w:rPr>
          <w:rFonts w:cs="Calibri"/>
          <w:u w:val="single"/>
        </w:rPr>
        <w:t>Stener-Victorin</w:t>
      </w:r>
      <w:r w:rsidRPr="00433CAA">
        <w:rPr>
          <w:rFonts w:cs="Calibri"/>
        </w:rPr>
        <w:t xml:space="preserve"> is a </w:t>
      </w:r>
      <w:r w:rsidR="00447549">
        <w:rPr>
          <w:rFonts w:cs="Calibri"/>
        </w:rPr>
        <w:t>contact.</w:t>
      </w:r>
    </w:p>
    <w:p w14:paraId="06C5B605" w14:textId="77777777" w:rsidR="00723F74" w:rsidRDefault="00723F74" w:rsidP="00447549">
      <w:pPr>
        <w:ind w:left="8640"/>
        <w:rPr>
          <w:rFonts w:cs="Calibri"/>
        </w:rPr>
      </w:pPr>
    </w:p>
    <w:p w14:paraId="330DDF48" w14:textId="47319171" w:rsidR="00433CAA" w:rsidRDefault="00447549" w:rsidP="00433CAA">
      <w:pPr>
        <w:rPr>
          <w:rFonts w:cs="Calibri"/>
        </w:rPr>
      </w:pPr>
      <w:r>
        <w:rPr>
          <w:rFonts w:cs="Calibri"/>
        </w:rPr>
        <w:t>Ireland</w:t>
      </w:r>
      <w:r w:rsidR="00433CAA">
        <w:rPr>
          <w:rFonts w:cs="Calibri"/>
        </w:rPr>
        <w:tab/>
      </w:r>
      <w:r w:rsidRPr="00723F74">
        <w:rPr>
          <w:rFonts w:cs="Calibri"/>
        </w:rPr>
        <w:tab/>
      </w:r>
      <w:r w:rsidR="00723F74" w:rsidRPr="00723F74">
        <w:rPr>
          <w:rFonts w:cs="Calibri"/>
        </w:rPr>
        <w:t>PCOS Ireland</w:t>
      </w:r>
      <w:r w:rsidR="00723F74" w:rsidRPr="00723F74">
        <w:rPr>
          <w:rFonts w:cs="Calibri"/>
        </w:rPr>
        <w:tab/>
      </w:r>
      <w:r w:rsidR="00723F74" w:rsidRPr="00723F74">
        <w:rPr>
          <w:rFonts w:cs="Calibri"/>
        </w:rPr>
        <w:tab/>
      </w:r>
      <w:hyperlink r:id="rId12" w:history="1">
        <w:r w:rsidR="00723F74" w:rsidRPr="00723F74">
          <w:rPr>
            <w:rFonts w:cs="Verdana"/>
            <w:bCs/>
          </w:rPr>
          <w:t>http://www.pcosireland.com</w:t>
        </w:r>
      </w:hyperlink>
      <w:r w:rsidR="00723F74" w:rsidRPr="00723F74">
        <w:rPr>
          <w:rFonts w:cs="Arial"/>
        </w:rPr>
        <w:tab/>
      </w:r>
      <w:r w:rsidR="00723F74" w:rsidRPr="00723F74">
        <w:rPr>
          <w:rFonts w:cs="Arial"/>
        </w:rPr>
        <w:tab/>
        <w:t>Just a webpage. No contact.</w:t>
      </w:r>
      <w:r w:rsidR="00A432DB">
        <w:rPr>
          <w:rFonts w:cs="Calibri"/>
        </w:rPr>
        <w:tab/>
      </w:r>
      <w:r w:rsidR="00A432DB">
        <w:rPr>
          <w:rFonts w:cs="Calibri"/>
        </w:rPr>
        <w:tab/>
      </w:r>
      <w:r w:rsidR="00A432DB">
        <w:rPr>
          <w:rFonts w:cs="Calibri"/>
        </w:rPr>
        <w:tab/>
      </w:r>
    </w:p>
    <w:p w14:paraId="1ECD5B3A" w14:textId="77777777" w:rsidR="00A432DB" w:rsidRDefault="00A432DB" w:rsidP="00433CAA">
      <w:pPr>
        <w:rPr>
          <w:rFonts w:cs="Calibri"/>
        </w:rPr>
      </w:pPr>
    </w:p>
    <w:p w14:paraId="53A57FEE" w14:textId="7D7691B8" w:rsidR="00A432DB" w:rsidRDefault="00A432DB" w:rsidP="00433CAA">
      <w:pPr>
        <w:rPr>
          <w:rFonts w:cs="Calibri"/>
        </w:rPr>
      </w:pPr>
      <w:r>
        <w:rPr>
          <w:rFonts w:cs="Calibri"/>
        </w:rPr>
        <w:t>Netherlands</w:t>
      </w:r>
      <w:r>
        <w:rPr>
          <w:rFonts w:cs="Calibri"/>
        </w:rPr>
        <w:tab/>
      </w:r>
      <w:r>
        <w:rPr>
          <w:rFonts w:cs="Calibri"/>
        </w:rPr>
        <w:tab/>
        <w:t>Recently founded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A432DB">
        <w:rPr>
          <w:rFonts w:cs="Calibri"/>
          <w:u w:val="single"/>
        </w:rPr>
        <w:t>Joop Laven</w:t>
      </w:r>
      <w:r>
        <w:rPr>
          <w:rFonts w:cs="Calibri"/>
        </w:rPr>
        <w:t xml:space="preserve"> is a contact.</w:t>
      </w:r>
    </w:p>
    <w:p w14:paraId="5160A439" w14:textId="02FA1B2D" w:rsidR="00A432DB" w:rsidRPr="00723F74" w:rsidRDefault="00A432DB" w:rsidP="00433CAA">
      <w:pPr>
        <w:rPr>
          <w:rFonts w:cs="Arial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474341">
        <w:rPr>
          <w:rFonts w:cs="Calibri"/>
        </w:rPr>
        <w:t>p</w:t>
      </w:r>
      <w:bookmarkStart w:id="0" w:name="_GoBack"/>
      <w:bookmarkEnd w:id="0"/>
      <w:r>
        <w:rPr>
          <w:rFonts w:cs="Calibri"/>
        </w:rPr>
        <w:t>atient-led group</w:t>
      </w:r>
    </w:p>
    <w:sectPr w:rsidR="00A432DB" w:rsidRPr="00723F74" w:rsidSect="003D5F39">
      <w:pgSz w:w="15840" w:h="12240" w:orient="landscape"/>
      <w:pgMar w:top="1296" w:right="1296" w:bottom="129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88"/>
    <w:rsid w:val="0034033C"/>
    <w:rsid w:val="00364824"/>
    <w:rsid w:val="00377596"/>
    <w:rsid w:val="00384762"/>
    <w:rsid w:val="003D5F39"/>
    <w:rsid w:val="003E7DEB"/>
    <w:rsid w:val="00433CAA"/>
    <w:rsid w:val="00447549"/>
    <w:rsid w:val="00474341"/>
    <w:rsid w:val="00723F74"/>
    <w:rsid w:val="007F47F0"/>
    <w:rsid w:val="00803C85"/>
    <w:rsid w:val="00844B8B"/>
    <w:rsid w:val="008A223C"/>
    <w:rsid w:val="009811D6"/>
    <w:rsid w:val="009A1C88"/>
    <w:rsid w:val="00A432DB"/>
    <w:rsid w:val="00A5796D"/>
    <w:rsid w:val="00B61CCA"/>
    <w:rsid w:val="00BF5294"/>
    <w:rsid w:val="00C04312"/>
    <w:rsid w:val="00C65B3F"/>
    <w:rsid w:val="00C952DE"/>
    <w:rsid w:val="00EE5923"/>
    <w:rsid w:val="00F84E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2B5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2B4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7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7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2B4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7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7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elsenorge.no/sykdom/hormoner/polycystisk-ovariesyndrom" TargetMode="External"/><Relationship Id="rId12" Type="http://schemas.openxmlformats.org/officeDocument/2006/relationships/hyperlink" Target="http://www.pcosireland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erity-pcos.org.uk/" TargetMode="External"/><Relationship Id="rId6" Type="http://schemas.openxmlformats.org/officeDocument/2006/relationships/hyperlink" Target="http://www.pcos-uk.org.uk/" TargetMode="External"/><Relationship Id="rId7" Type="http://schemas.openxmlformats.org/officeDocument/2006/relationships/hyperlink" Target="http://www.verity-pcos.org.uk/" TargetMode="External"/><Relationship Id="rId8" Type="http://schemas.openxmlformats.org/officeDocument/2006/relationships/hyperlink" Target="http://www.aesopspain.org/" TargetMode="External"/><Relationship Id="rId9" Type="http://schemas.openxmlformats.org/officeDocument/2006/relationships/hyperlink" Target="http://www.pcos-italy.org/pcos-italia-sindrome-ovaio-policistico.html" TargetMode="External"/><Relationship Id="rId10" Type="http://schemas.openxmlformats.org/officeDocument/2006/relationships/hyperlink" Target="http://www.pcoinfo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331</Words>
  <Characters>1891</Characters>
  <Application>Microsoft Macintosh Word</Application>
  <DocSecurity>0</DocSecurity>
  <Lines>15</Lines>
  <Paragraphs>4</Paragraphs>
  <ScaleCrop>false</ScaleCrop>
  <Company>wprc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Abbott</dc:creator>
  <cp:keywords/>
  <dc:description/>
  <cp:lastModifiedBy>David Abbott</cp:lastModifiedBy>
  <cp:revision>19</cp:revision>
  <dcterms:created xsi:type="dcterms:W3CDTF">2014-09-18T17:21:00Z</dcterms:created>
  <dcterms:modified xsi:type="dcterms:W3CDTF">2014-09-19T16:43:00Z</dcterms:modified>
</cp:coreProperties>
</file>