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CA877" w14:textId="77777777" w:rsidR="00D77F10" w:rsidRPr="00931D35" w:rsidRDefault="00D77F10" w:rsidP="00552AF3">
      <w:pPr>
        <w:pStyle w:val="Heading1"/>
      </w:pPr>
      <w:bookmarkStart w:id="0" w:name="_Toc65846121"/>
      <w:r w:rsidRPr="00931D35">
        <w:t>Purpose</w:t>
      </w:r>
      <w:bookmarkEnd w:id="0"/>
    </w:p>
    <w:p w14:paraId="0B77D0D9" w14:textId="51CC66FE" w:rsidR="00BC6292" w:rsidRPr="00BC6292" w:rsidRDefault="00BA7B43" w:rsidP="00BC6292">
      <w:r w:rsidRPr="00BA7B43">
        <w:t xml:space="preserve">This document describes National Oak Distributors procedure for changing customers’ servicing locations </w:t>
      </w:r>
      <w:r w:rsidR="00CD70C9">
        <w:t>when</w:t>
      </w:r>
      <w:r w:rsidRPr="00BA7B43">
        <w:t xml:space="preserve"> an event occurs that necessitates the temporary</w:t>
      </w:r>
      <w:r w:rsidR="00652763">
        <w:t xml:space="preserve"> diversion of orders from a warehouse location.</w:t>
      </w:r>
      <w:r w:rsidRPr="00BA7B43">
        <w:t xml:space="preserve"> This procedure covers the system and workflow changes necessary to temporarily fulfill a customer’s orders from a </w:t>
      </w:r>
      <w:r w:rsidR="00652763">
        <w:t>contingency</w:t>
      </w:r>
      <w:r w:rsidRPr="00BA7B43">
        <w:t xml:space="preserve"> location.</w:t>
      </w:r>
      <w:r w:rsidR="00034532">
        <w:t xml:space="preserve"> </w:t>
      </w:r>
    </w:p>
    <w:p w14:paraId="0E93D2BA" w14:textId="77777777" w:rsidR="00D77F10" w:rsidRPr="000413E2" w:rsidRDefault="00D77F10" w:rsidP="00931D35">
      <w:pPr>
        <w:pStyle w:val="Heading2"/>
      </w:pPr>
      <w:bookmarkStart w:id="1" w:name="_Toc65846122"/>
      <w:r w:rsidRPr="000413E2">
        <w:t>Scope</w:t>
      </w:r>
      <w:bookmarkEnd w:id="1"/>
    </w:p>
    <w:p w14:paraId="5807DE65" w14:textId="2241D06F" w:rsidR="00BC6292" w:rsidRPr="00BA7B43" w:rsidRDefault="00BA7B43" w:rsidP="00BC6292">
      <w:r w:rsidRPr="00BA7B43">
        <w:t xml:space="preserve">This procedure is implemented when a business decision has been made that </w:t>
      </w:r>
      <w:r w:rsidR="00652763">
        <w:t xml:space="preserve">orders need to be diverted from a warehouse, such as when </w:t>
      </w:r>
      <w:r w:rsidRPr="00BA7B43">
        <w:t xml:space="preserve">a warehouse must be temporarily closed. </w:t>
      </w:r>
      <w:r w:rsidR="006B0692">
        <w:t xml:space="preserve">This procedure covers </w:t>
      </w:r>
      <w:r w:rsidR="00846C97">
        <w:t xml:space="preserve">diverting </w:t>
      </w:r>
      <w:r w:rsidR="00652763">
        <w:t xml:space="preserve">all </w:t>
      </w:r>
      <w:r w:rsidR="00846C97">
        <w:t xml:space="preserve">orders </w:t>
      </w:r>
      <w:r w:rsidR="00652763">
        <w:t>at a warehouse</w:t>
      </w:r>
      <w:r w:rsidR="00F50665">
        <w:t xml:space="preserve"> </w:t>
      </w:r>
      <w:r w:rsidR="00652763">
        <w:t>and diverting a small group of customers’ orders to a contingency location</w:t>
      </w:r>
      <w:r w:rsidR="006B0692">
        <w:t xml:space="preserve">. </w:t>
      </w:r>
      <w:r w:rsidR="00F50665">
        <w:t>It also covers how to handle a long-term warehouse closure.</w:t>
      </w:r>
    </w:p>
    <w:p w14:paraId="40EBA4B4" w14:textId="77777777" w:rsidR="00D77F10" w:rsidRPr="000413E2" w:rsidRDefault="001432C4" w:rsidP="00931D35">
      <w:pPr>
        <w:pStyle w:val="Heading2"/>
      </w:pPr>
      <w:bookmarkStart w:id="2" w:name="_Toc65846123"/>
      <w:r>
        <w:t>Responsible</w:t>
      </w:r>
      <w:bookmarkEnd w:id="2"/>
    </w:p>
    <w:p w14:paraId="69C32C0B" w14:textId="7935F8CB" w:rsidR="00BA7B43" w:rsidRDefault="00BA7B43" w:rsidP="00545252">
      <w:pPr>
        <w:spacing w:after="0"/>
      </w:pPr>
      <w:r>
        <w:t>Supply Chain: Director</w:t>
      </w:r>
      <w:r w:rsidR="00D77C4C">
        <w:t xml:space="preserve"> of Supply Chain, </w:t>
      </w:r>
      <w:r w:rsidR="0048674B">
        <w:t>Supply Chain Analyst</w:t>
      </w:r>
      <w:r w:rsidR="006B0692">
        <w:t>s</w:t>
      </w:r>
    </w:p>
    <w:p w14:paraId="33B0B18A" w14:textId="30CE815F" w:rsidR="00BA7B43" w:rsidRDefault="00BA7B43" w:rsidP="00545252">
      <w:pPr>
        <w:spacing w:after="0"/>
      </w:pPr>
      <w:r>
        <w:t xml:space="preserve">Operations: </w:t>
      </w:r>
      <w:r w:rsidR="001351F0">
        <w:t xml:space="preserve">Vice President of Operations, </w:t>
      </w:r>
      <w:r w:rsidR="00394254">
        <w:t>Regional Operations Manager</w:t>
      </w:r>
    </w:p>
    <w:p w14:paraId="0BA61320" w14:textId="4E4E884A" w:rsidR="00D77C4C" w:rsidRDefault="00D77C4C" w:rsidP="00545252">
      <w:pPr>
        <w:spacing w:after="0"/>
      </w:pPr>
      <w:r>
        <w:t>Customer Service:</w:t>
      </w:r>
      <w:r w:rsidR="001351F0">
        <w:t xml:space="preserve"> Director of Quality and Customer Service, </w:t>
      </w:r>
      <w:r w:rsidR="006B0692">
        <w:t>Customer Service Representatives</w:t>
      </w:r>
    </w:p>
    <w:p w14:paraId="7887FB70" w14:textId="57E2A032" w:rsidR="00CB17B0" w:rsidRDefault="00CB17B0" w:rsidP="00545252">
      <w:pPr>
        <w:spacing w:after="0"/>
      </w:pPr>
      <w:r>
        <w:t>eBusiness: Director</w:t>
      </w:r>
    </w:p>
    <w:p w14:paraId="5882759F" w14:textId="798EA79A" w:rsidR="00D77C4C" w:rsidRDefault="00D77C4C" w:rsidP="00545252">
      <w:pPr>
        <w:spacing w:after="0"/>
      </w:pPr>
      <w:r>
        <w:t>Accounting:</w:t>
      </w:r>
      <w:r w:rsidR="001351F0">
        <w:t xml:space="preserve"> </w:t>
      </w:r>
      <w:r w:rsidR="00640C6B">
        <w:t>Controller</w:t>
      </w:r>
    </w:p>
    <w:p w14:paraId="4BBBA7EE" w14:textId="69CC0ECB" w:rsidR="00D77C4C" w:rsidRDefault="00D77C4C" w:rsidP="00545252">
      <w:pPr>
        <w:spacing w:after="0"/>
      </w:pPr>
      <w:r>
        <w:t>Marketing:</w:t>
      </w:r>
      <w:r w:rsidR="001351F0">
        <w:t xml:space="preserve"> </w:t>
      </w:r>
      <w:r w:rsidR="006B0692">
        <w:t>Marketing Manager</w:t>
      </w:r>
    </w:p>
    <w:p w14:paraId="06E741CC" w14:textId="0EA3CCFA" w:rsidR="00276B17" w:rsidRDefault="00D77C4C" w:rsidP="001770DC">
      <w:r>
        <w:t xml:space="preserve">Information Technology: </w:t>
      </w:r>
      <w:r w:rsidR="00CB627B">
        <w:t>.NET Developer, Pick Programmer</w:t>
      </w:r>
    </w:p>
    <w:p w14:paraId="597CB684" w14:textId="107CE6E8" w:rsidR="001770DC" w:rsidRDefault="001770DC" w:rsidP="00970428">
      <w:pPr>
        <w:pStyle w:val="Heading2"/>
      </w:pPr>
      <w:r>
        <w:t>Contents</w:t>
      </w:r>
    </w:p>
    <w:p w14:paraId="33E233B4" w14:textId="6C690C56" w:rsidR="00970428" w:rsidRDefault="00D94DBC" w:rsidP="00CD1C75">
      <w:pPr>
        <w:pStyle w:val="ListParagraph"/>
      </w:pPr>
      <w:hyperlink w:anchor="_Closure" w:history="1">
        <w:r w:rsidR="00970428" w:rsidRPr="00CA14A1">
          <w:rPr>
            <w:rStyle w:val="Hyperlink"/>
          </w:rPr>
          <w:t>Closure</w:t>
        </w:r>
      </w:hyperlink>
    </w:p>
    <w:p w14:paraId="13A2DA98" w14:textId="271A8F9B" w:rsidR="001770DC" w:rsidRDefault="00D94DBC" w:rsidP="00CD1C75">
      <w:pPr>
        <w:pStyle w:val="ListParagraph"/>
      </w:pPr>
      <w:hyperlink w:anchor="_Type_of_closure" w:history="1">
        <w:r w:rsidR="001770DC" w:rsidRPr="00CA14A1">
          <w:rPr>
            <w:rStyle w:val="Hyperlink"/>
          </w:rPr>
          <w:t>Type of closure determination</w:t>
        </w:r>
      </w:hyperlink>
    </w:p>
    <w:p w14:paraId="3CD240B5" w14:textId="73AA50EF" w:rsidR="001770DC" w:rsidRDefault="00D94DBC" w:rsidP="00CD1C75">
      <w:pPr>
        <w:pStyle w:val="ListParagraph"/>
      </w:pPr>
      <w:hyperlink w:anchor="_Notification" w:history="1">
        <w:r w:rsidR="001770DC" w:rsidRPr="00CA14A1">
          <w:rPr>
            <w:rStyle w:val="Hyperlink"/>
          </w:rPr>
          <w:t>Notification</w:t>
        </w:r>
      </w:hyperlink>
    </w:p>
    <w:p w14:paraId="0F3D8A90" w14:textId="414D5259" w:rsidR="001770DC" w:rsidRDefault="00D94DBC" w:rsidP="00CD1C75">
      <w:pPr>
        <w:pStyle w:val="ListParagraph"/>
      </w:pPr>
      <w:hyperlink w:anchor="_Short-term_order_diversion" w:history="1">
        <w:r w:rsidR="001770DC" w:rsidRPr="00CA14A1">
          <w:rPr>
            <w:rStyle w:val="Hyperlink"/>
          </w:rPr>
          <w:t>Short-term order diversion</w:t>
        </w:r>
      </w:hyperlink>
    </w:p>
    <w:p w14:paraId="09341DE1" w14:textId="38FCEFFF" w:rsidR="001770DC" w:rsidRDefault="00D94DBC" w:rsidP="00CD1C75">
      <w:pPr>
        <w:pStyle w:val="ListParagraph"/>
      </w:pPr>
      <w:hyperlink w:anchor="DivertAll1" w:history="1">
        <w:r w:rsidR="001770DC" w:rsidRPr="003C3D4A">
          <w:rPr>
            <w:rStyle w:val="Hyperlink"/>
          </w:rPr>
          <w:t>Divert all customers</w:t>
        </w:r>
      </w:hyperlink>
    </w:p>
    <w:p w14:paraId="5A8FECB1" w14:textId="23B8AEB9" w:rsidR="005C6F09" w:rsidRDefault="00D94DBC" w:rsidP="00CD1C75">
      <w:pPr>
        <w:pStyle w:val="ListParagraph"/>
      </w:pPr>
      <w:hyperlink w:anchor="DivertAllEnds" w:history="1">
        <w:r w:rsidR="00230485">
          <w:rPr>
            <w:rStyle w:val="Hyperlink"/>
          </w:rPr>
          <w:t xml:space="preserve">End </w:t>
        </w:r>
        <w:r w:rsidR="005C6F09" w:rsidRPr="00970428">
          <w:rPr>
            <w:rStyle w:val="Hyperlink"/>
          </w:rPr>
          <w:t>short-term diversion of all orders</w:t>
        </w:r>
      </w:hyperlink>
    </w:p>
    <w:p w14:paraId="2F6AF411" w14:textId="6F091EBC" w:rsidR="001770DC" w:rsidRDefault="00D94DBC" w:rsidP="00CD1C75">
      <w:pPr>
        <w:pStyle w:val="ListParagraph"/>
      </w:pPr>
      <w:hyperlink w:anchor="DivertSome3" w:history="1">
        <w:r w:rsidR="001770DC" w:rsidRPr="003C3D4A">
          <w:rPr>
            <w:rStyle w:val="Hyperlink"/>
          </w:rPr>
          <w:t>Divert a small group of customers</w:t>
        </w:r>
      </w:hyperlink>
    </w:p>
    <w:p w14:paraId="4BECF7D3" w14:textId="782F9F77" w:rsidR="005C6F09" w:rsidRDefault="00D94DBC" w:rsidP="00CD1C75">
      <w:pPr>
        <w:pStyle w:val="ListParagraph"/>
      </w:pPr>
      <w:hyperlink w:anchor="DivertSomeEnds" w:history="1">
        <w:r w:rsidR="00230485">
          <w:rPr>
            <w:rStyle w:val="Hyperlink"/>
          </w:rPr>
          <w:t xml:space="preserve">End </w:t>
        </w:r>
        <w:r w:rsidR="005C6F09" w:rsidRPr="00970428">
          <w:rPr>
            <w:rStyle w:val="Hyperlink"/>
          </w:rPr>
          <w:t>short-term diversion of a small group</w:t>
        </w:r>
      </w:hyperlink>
    </w:p>
    <w:p w14:paraId="3521F3E9" w14:textId="4A01D935" w:rsidR="001770DC" w:rsidRDefault="00D94DBC" w:rsidP="00CD1C75">
      <w:pPr>
        <w:pStyle w:val="ListParagraph"/>
      </w:pPr>
      <w:hyperlink w:anchor="DivertMost" w:history="1">
        <w:r w:rsidR="001770DC" w:rsidRPr="003C3D4A">
          <w:rPr>
            <w:rStyle w:val="Hyperlink"/>
          </w:rPr>
          <w:t xml:space="preserve">Divert </w:t>
        </w:r>
        <w:r w:rsidR="00672324">
          <w:rPr>
            <w:rStyle w:val="Hyperlink"/>
          </w:rPr>
          <w:t>most</w:t>
        </w:r>
        <w:r w:rsidR="001770DC" w:rsidRPr="003C3D4A">
          <w:rPr>
            <w:rStyle w:val="Hyperlink"/>
          </w:rPr>
          <w:t xml:space="preserve"> customers</w:t>
        </w:r>
      </w:hyperlink>
    </w:p>
    <w:p w14:paraId="13BA66BD" w14:textId="3B00EF14" w:rsidR="005C6F09" w:rsidRDefault="00D94DBC" w:rsidP="00CD1C75">
      <w:pPr>
        <w:pStyle w:val="ListParagraph"/>
      </w:pPr>
      <w:hyperlink w:anchor="DivertMostEnds" w:history="1">
        <w:r w:rsidR="00230485">
          <w:rPr>
            <w:rStyle w:val="Hyperlink"/>
          </w:rPr>
          <w:t>End</w:t>
        </w:r>
        <w:r w:rsidR="005C6F09" w:rsidRPr="00970428">
          <w:rPr>
            <w:rStyle w:val="Hyperlink"/>
          </w:rPr>
          <w:t xml:space="preserve"> short-term diversion of most </w:t>
        </w:r>
        <w:r w:rsidR="00230485">
          <w:rPr>
            <w:rStyle w:val="Hyperlink"/>
          </w:rPr>
          <w:t>customer</w:t>
        </w:r>
        <w:r w:rsidR="005C6F09" w:rsidRPr="00970428">
          <w:rPr>
            <w:rStyle w:val="Hyperlink"/>
          </w:rPr>
          <w:t>s</w:t>
        </w:r>
      </w:hyperlink>
    </w:p>
    <w:p w14:paraId="045F6BA8" w14:textId="534C305B" w:rsidR="001770DC" w:rsidRDefault="00D94DBC" w:rsidP="00CD1C75">
      <w:pPr>
        <w:pStyle w:val="ListParagraph"/>
      </w:pPr>
      <w:hyperlink w:anchor="_Long-term_order_diversion" w:history="1">
        <w:r w:rsidR="001770DC" w:rsidRPr="00CA14A1">
          <w:rPr>
            <w:rStyle w:val="Hyperlink"/>
          </w:rPr>
          <w:t>Long-term order diversion</w:t>
        </w:r>
      </w:hyperlink>
    </w:p>
    <w:p w14:paraId="70E1E65C" w14:textId="77777777" w:rsidR="001770DC" w:rsidRDefault="00D94DBC" w:rsidP="00CD1C75">
      <w:pPr>
        <w:pStyle w:val="ListParagraph"/>
      </w:pPr>
      <w:hyperlink w:anchor="AllLongTerm" w:history="1">
        <w:r w:rsidR="001770DC" w:rsidRPr="00276B17">
          <w:rPr>
            <w:rStyle w:val="Hyperlink"/>
          </w:rPr>
          <w:t>Divert all customers long term</w:t>
        </w:r>
      </w:hyperlink>
    </w:p>
    <w:p w14:paraId="254F4E43" w14:textId="0E042015" w:rsidR="001770DC" w:rsidRDefault="00D94DBC" w:rsidP="00CD1C75">
      <w:pPr>
        <w:pStyle w:val="ListParagraph"/>
      </w:pPr>
      <w:hyperlink w:anchor="LongTermEnds" w:history="1">
        <w:r w:rsidR="00B121A7">
          <w:rPr>
            <w:rStyle w:val="Hyperlink"/>
          </w:rPr>
          <w:t>End</w:t>
        </w:r>
        <w:r w:rsidR="001770DC" w:rsidRPr="00276B17">
          <w:rPr>
            <w:rStyle w:val="Hyperlink"/>
          </w:rPr>
          <w:t xml:space="preserve"> long-term diversion</w:t>
        </w:r>
      </w:hyperlink>
    </w:p>
    <w:p w14:paraId="6E7A171C" w14:textId="77777777" w:rsidR="001770DC" w:rsidRDefault="00D94DBC" w:rsidP="00CD1C75">
      <w:pPr>
        <w:pStyle w:val="ListParagraph"/>
      </w:pPr>
      <w:hyperlink w:anchor="ShortTermtoLongTerm" w:history="1">
        <w:r w:rsidR="001770DC" w:rsidRPr="00276B17">
          <w:rPr>
            <w:rStyle w:val="Hyperlink"/>
          </w:rPr>
          <w:t>Short-term diversion changes to long-term</w:t>
        </w:r>
      </w:hyperlink>
    </w:p>
    <w:p w14:paraId="3565BF2A" w14:textId="0ACF35B8" w:rsidR="001770DC" w:rsidRDefault="00D94DBC" w:rsidP="00CD1C75">
      <w:pPr>
        <w:pStyle w:val="ListParagraph"/>
      </w:pPr>
      <w:hyperlink w:anchor="_Reference_Material" w:history="1">
        <w:r w:rsidR="001770DC" w:rsidRPr="00CA14A1">
          <w:rPr>
            <w:rStyle w:val="Hyperlink"/>
          </w:rPr>
          <w:t>Reference Material</w:t>
        </w:r>
      </w:hyperlink>
    </w:p>
    <w:p w14:paraId="2DDA097B" w14:textId="007BB109" w:rsidR="001770DC" w:rsidRDefault="00D94DBC" w:rsidP="00CD1C75">
      <w:pPr>
        <w:pStyle w:val="ListParagraph"/>
      </w:pPr>
      <w:hyperlink w:anchor="_Convert_orders_to" w:history="1">
        <w:r w:rsidR="001770DC" w:rsidRPr="00CA14A1">
          <w:rPr>
            <w:rStyle w:val="Hyperlink"/>
          </w:rPr>
          <w:t>Convert orders to another location</w:t>
        </w:r>
      </w:hyperlink>
    </w:p>
    <w:p w14:paraId="7EF86197" w14:textId="2A2CE783" w:rsidR="001770DC" w:rsidRDefault="00D94DBC" w:rsidP="00CD1C75">
      <w:pPr>
        <w:pStyle w:val="ListParagraph"/>
      </w:pPr>
      <w:hyperlink w:anchor="_Convert_back_orders" w:history="1">
        <w:r w:rsidR="001770DC" w:rsidRPr="00CA14A1">
          <w:rPr>
            <w:rStyle w:val="Hyperlink"/>
          </w:rPr>
          <w:t>Convert back orders to another location</w:t>
        </w:r>
      </w:hyperlink>
    </w:p>
    <w:p w14:paraId="2286C7D6" w14:textId="2F98CFA9" w:rsidR="00CA14A1" w:rsidRPr="001770DC" w:rsidRDefault="00D94DBC" w:rsidP="00CD1C75">
      <w:pPr>
        <w:pStyle w:val="ListParagraph"/>
      </w:pPr>
      <w:hyperlink w:anchor="_Tables_to_Update_1" w:history="1">
        <w:r w:rsidR="00CA14A1" w:rsidRPr="00CA14A1">
          <w:rPr>
            <w:rStyle w:val="Hyperlink"/>
          </w:rPr>
          <w:t>Tables to update</w:t>
        </w:r>
      </w:hyperlink>
    </w:p>
    <w:p w14:paraId="38E62C02" w14:textId="20F670ED" w:rsidR="00E2433B" w:rsidRDefault="00276B17" w:rsidP="00931D35">
      <w:pPr>
        <w:pStyle w:val="Heading1"/>
      </w:pPr>
      <w:bookmarkStart w:id="3" w:name="_Closure"/>
      <w:bookmarkEnd w:id="3"/>
      <w:r>
        <w:lastRenderedPageBreak/>
        <w:t>Closure</w:t>
      </w:r>
    </w:p>
    <w:p w14:paraId="228BFE3B" w14:textId="7063D79A" w:rsidR="00D77C4C" w:rsidRDefault="00D77C4C" w:rsidP="00D77C4C">
      <w:r>
        <w:t>In the event of an emergency, a warehouse location may need to be closed</w:t>
      </w:r>
      <w:r w:rsidR="00652763">
        <w:t xml:space="preserve"> or partially closed</w:t>
      </w:r>
      <w:r>
        <w:t xml:space="preserve"> temporarily. An emergency that could cause the temporary closure of a warehouse could be, but is not limited to: </w:t>
      </w:r>
    </w:p>
    <w:p w14:paraId="6FA4E8A9" w14:textId="77777777" w:rsidR="00D77C4C" w:rsidRDefault="00D77C4C" w:rsidP="00D77C4C">
      <w:pPr>
        <w:spacing w:after="0"/>
        <w:ind w:left="360"/>
      </w:pPr>
      <w:r>
        <w:t>•</w:t>
      </w:r>
      <w:r>
        <w:tab/>
        <w:t>Damage to the physical facility due to a weather event</w:t>
      </w:r>
    </w:p>
    <w:p w14:paraId="247E8352" w14:textId="77777777" w:rsidR="00D77C4C" w:rsidRDefault="00D77C4C" w:rsidP="00D77C4C">
      <w:pPr>
        <w:spacing w:after="0"/>
        <w:ind w:left="360"/>
      </w:pPr>
      <w:r>
        <w:t>•</w:t>
      </w:r>
      <w:r>
        <w:tab/>
        <w:t xml:space="preserve">Temporary loss of utilities due to a weather event, </w:t>
      </w:r>
      <w:proofErr w:type="gramStart"/>
      <w:r>
        <w:t>fire</w:t>
      </w:r>
      <w:proofErr w:type="gramEnd"/>
      <w:r>
        <w:t xml:space="preserve"> or other factors</w:t>
      </w:r>
    </w:p>
    <w:p w14:paraId="2480B83B" w14:textId="77777777" w:rsidR="00D77C4C" w:rsidRDefault="00D77C4C" w:rsidP="00D77C4C">
      <w:pPr>
        <w:spacing w:after="0"/>
        <w:ind w:left="360"/>
      </w:pPr>
      <w:r>
        <w:t>•</w:t>
      </w:r>
      <w:r>
        <w:tab/>
        <w:t xml:space="preserve">Inability to access physical facility due to a weather event, </w:t>
      </w:r>
      <w:proofErr w:type="gramStart"/>
      <w:r>
        <w:t>fire</w:t>
      </w:r>
      <w:proofErr w:type="gramEnd"/>
      <w:r>
        <w:t xml:space="preserve"> or other unexpected disaster</w:t>
      </w:r>
    </w:p>
    <w:p w14:paraId="71E632E3" w14:textId="1EEA50A9" w:rsidR="00D77C4C" w:rsidRDefault="00D77C4C" w:rsidP="00D77C4C">
      <w:pPr>
        <w:ind w:left="360"/>
      </w:pPr>
      <w:r>
        <w:t>•</w:t>
      </w:r>
      <w:r>
        <w:tab/>
        <w:t>Temporary quarantine of building due to a biological emergency</w:t>
      </w:r>
    </w:p>
    <w:p w14:paraId="0DED7A9D" w14:textId="50A88A92" w:rsidR="001351F0" w:rsidRDefault="00846C97" w:rsidP="001351F0">
      <w:pPr>
        <w:pStyle w:val="Heading2"/>
      </w:pPr>
      <w:bookmarkStart w:id="4" w:name="_Type_of_closure"/>
      <w:bookmarkEnd w:id="4"/>
      <w:r>
        <w:t xml:space="preserve">Type </w:t>
      </w:r>
      <w:r w:rsidR="001351F0">
        <w:t>of closure determination</w:t>
      </w:r>
    </w:p>
    <w:p w14:paraId="1179BB89" w14:textId="65498FD7" w:rsidR="00CD70C9" w:rsidRDefault="00CD70C9" w:rsidP="00CD70C9">
      <w:r w:rsidRPr="00A11302">
        <w:t xml:space="preserve">The determination as to </w:t>
      </w:r>
      <w:r>
        <w:t>the length of the warehouse closure</w:t>
      </w:r>
      <w:r w:rsidR="00D564FA">
        <w:t>,</w:t>
      </w:r>
      <w:r>
        <w:t xml:space="preserve"> how many</w:t>
      </w:r>
      <w:r w:rsidR="00D564FA">
        <w:t xml:space="preserve"> and which</w:t>
      </w:r>
      <w:r>
        <w:t xml:space="preserve"> customers will be diverted will be led by the Vice President of Operations.</w:t>
      </w:r>
    </w:p>
    <w:p w14:paraId="2C1164EA" w14:textId="52201641" w:rsidR="00202443" w:rsidRDefault="00CD70C9" w:rsidP="00E01C33">
      <w:r>
        <w:t>The decision</w:t>
      </w:r>
      <w:r w:rsidR="00E01C33">
        <w:t xml:space="preserve"> process follows to-be-determined business rules and </w:t>
      </w:r>
      <w:r w:rsidR="001351F0" w:rsidRPr="00A11302">
        <w:t>depend</w:t>
      </w:r>
      <w:r w:rsidR="00E01C33">
        <w:t>s</w:t>
      </w:r>
      <w:r w:rsidR="001351F0" w:rsidRPr="00A11302">
        <w:t xml:space="preserve"> upon the nature of the emergency, the information we have at the time of closing and the expected length of closure.</w:t>
      </w:r>
      <w:r w:rsidR="001351F0">
        <w:t xml:space="preserve"> The nature of the emergency also affects the continued expected demand at the warehouse.</w:t>
      </w:r>
      <w:r w:rsidR="001351F0" w:rsidRPr="00A11302">
        <w:t xml:space="preserve"> </w:t>
      </w:r>
      <w:r w:rsidR="001351F0">
        <w:t xml:space="preserve">For instance, a regional weather event may close most businesses ordering from the warehouse, greatly reducing the demand. A local event, such as a fire, may have no effect on expected demand. </w:t>
      </w:r>
    </w:p>
    <w:p w14:paraId="71CA1D2D" w14:textId="1BDDAE88" w:rsidR="00CD70C9" w:rsidRDefault="00CD70C9" w:rsidP="00CD70C9">
      <w:pPr>
        <w:spacing w:after="0"/>
      </w:pPr>
      <w:r>
        <w:t xml:space="preserve">The characteristics of a short-term </w:t>
      </w:r>
      <w:r w:rsidR="00202443">
        <w:t>order diversion</w:t>
      </w:r>
      <w:r>
        <w:t xml:space="preserve"> are:</w:t>
      </w:r>
    </w:p>
    <w:p w14:paraId="51102F81" w14:textId="10DEA708" w:rsidR="00CD70C9" w:rsidRDefault="00CD70C9" w:rsidP="00CD1C75">
      <w:pPr>
        <w:pStyle w:val="ListParagraph"/>
        <w:numPr>
          <w:ilvl w:val="0"/>
          <w:numId w:val="13"/>
        </w:numPr>
      </w:pPr>
      <w:r>
        <w:t xml:space="preserve">The </w:t>
      </w:r>
      <w:r w:rsidR="00202443">
        <w:t>diversion</w:t>
      </w:r>
      <w:r>
        <w:t xml:space="preserve"> is expected to last no more than 30 days.</w:t>
      </w:r>
    </w:p>
    <w:p w14:paraId="50842BF0" w14:textId="32593D20" w:rsidR="00CD70C9" w:rsidRDefault="00CD70C9" w:rsidP="00CD1C75">
      <w:pPr>
        <w:pStyle w:val="ListParagraph"/>
        <w:numPr>
          <w:ilvl w:val="0"/>
          <w:numId w:val="13"/>
        </w:numPr>
      </w:pPr>
      <w:r>
        <w:t>The use of contingency locations goes into effect immediately.</w:t>
      </w:r>
    </w:p>
    <w:p w14:paraId="67001D75" w14:textId="2AA69373" w:rsidR="00CD70C9" w:rsidRDefault="00CD70C9" w:rsidP="00CD1C75">
      <w:pPr>
        <w:pStyle w:val="ListParagraph"/>
        <w:numPr>
          <w:ilvl w:val="0"/>
          <w:numId w:val="13"/>
        </w:numPr>
      </w:pPr>
      <w:r>
        <w:t xml:space="preserve">All or some of the warehouse’s customers </w:t>
      </w:r>
      <w:r w:rsidR="00202443">
        <w:t>are</w:t>
      </w:r>
      <w:r>
        <w:t xml:space="preserve"> diverted. </w:t>
      </w:r>
    </w:p>
    <w:p w14:paraId="1159DCE3" w14:textId="7004568D" w:rsidR="007303CC" w:rsidRDefault="00202443" w:rsidP="00CD1C75">
      <w:pPr>
        <w:pStyle w:val="ListParagraph"/>
        <w:numPr>
          <w:ilvl w:val="0"/>
          <w:numId w:val="13"/>
        </w:numPr>
      </w:pPr>
      <w:r>
        <w:t xml:space="preserve">The customer’s </w:t>
      </w:r>
      <w:r w:rsidR="00CD70C9">
        <w:t xml:space="preserve">sales and demand </w:t>
      </w:r>
      <w:r w:rsidR="00AF2816">
        <w:t xml:space="preserve">histories </w:t>
      </w:r>
      <w:r>
        <w:t xml:space="preserve">stay at their normal servicing location. </w:t>
      </w:r>
    </w:p>
    <w:p w14:paraId="20EC1431" w14:textId="1367DC23" w:rsidR="00CD70C9" w:rsidRDefault="00CD70C9" w:rsidP="00CD1C75">
      <w:pPr>
        <w:pStyle w:val="ListParagraph"/>
        <w:numPr>
          <w:ilvl w:val="0"/>
          <w:numId w:val="13"/>
        </w:numPr>
      </w:pPr>
      <w:r>
        <w:t xml:space="preserve">The customer’s field 103 Contingency Location must be pre-populated. </w:t>
      </w:r>
    </w:p>
    <w:p w14:paraId="1C46035B" w14:textId="1608420A" w:rsidR="00CD70C9" w:rsidRDefault="00CD70C9" w:rsidP="00CD70C9">
      <w:pPr>
        <w:spacing w:after="0"/>
      </w:pPr>
      <w:r>
        <w:t xml:space="preserve">The characteristics of a long-term </w:t>
      </w:r>
      <w:r w:rsidR="00202443">
        <w:t xml:space="preserve">order diversion </w:t>
      </w:r>
      <w:r>
        <w:t>are:</w:t>
      </w:r>
    </w:p>
    <w:p w14:paraId="697DA6B7" w14:textId="599F77A9" w:rsidR="00CD70C9" w:rsidRDefault="00CD70C9" w:rsidP="00CD1C75">
      <w:pPr>
        <w:pStyle w:val="ListParagraph"/>
        <w:numPr>
          <w:ilvl w:val="0"/>
          <w:numId w:val="14"/>
        </w:numPr>
      </w:pPr>
      <w:r>
        <w:t xml:space="preserve">The </w:t>
      </w:r>
      <w:r w:rsidR="00202443">
        <w:t>diversion</w:t>
      </w:r>
      <w:r>
        <w:t xml:space="preserve"> is expected to last more than 30 days.</w:t>
      </w:r>
    </w:p>
    <w:p w14:paraId="2F1BDE72" w14:textId="5DE747CF" w:rsidR="00CD70C9" w:rsidRDefault="00CD70C9" w:rsidP="00CD1C75">
      <w:pPr>
        <w:pStyle w:val="ListParagraph"/>
        <w:numPr>
          <w:ilvl w:val="0"/>
          <w:numId w:val="14"/>
        </w:numPr>
      </w:pPr>
      <w:r>
        <w:t>The use of contingency locations goes into effect overnight.</w:t>
      </w:r>
    </w:p>
    <w:p w14:paraId="0CBAC3F8" w14:textId="59FCC32A" w:rsidR="00CD70C9" w:rsidRDefault="00CD70C9" w:rsidP="00CD1C75">
      <w:pPr>
        <w:pStyle w:val="ListParagraph"/>
        <w:numPr>
          <w:ilvl w:val="0"/>
          <w:numId w:val="14"/>
        </w:numPr>
      </w:pPr>
      <w:r>
        <w:t xml:space="preserve">All </w:t>
      </w:r>
      <w:r w:rsidR="00202443">
        <w:t>the</w:t>
      </w:r>
      <w:r>
        <w:t xml:space="preserve"> warehouse’s customers are diverted.</w:t>
      </w:r>
    </w:p>
    <w:p w14:paraId="19A3DB11" w14:textId="590612BA" w:rsidR="00CD70C9" w:rsidRDefault="00CD70C9" w:rsidP="00CD1C75">
      <w:pPr>
        <w:pStyle w:val="ListParagraph"/>
        <w:numPr>
          <w:ilvl w:val="0"/>
          <w:numId w:val="14"/>
        </w:numPr>
      </w:pPr>
      <w:r>
        <w:t xml:space="preserve">The customer’s sales and demand histories </w:t>
      </w:r>
      <w:r w:rsidR="00202443">
        <w:t>are</w:t>
      </w:r>
      <w:r>
        <w:t xml:space="preserve"> moved to their contingency location.</w:t>
      </w:r>
    </w:p>
    <w:p w14:paraId="676968A1" w14:textId="46522C34" w:rsidR="001351F0" w:rsidRPr="00A11302" w:rsidRDefault="001351F0" w:rsidP="001351F0">
      <w:pPr>
        <w:pStyle w:val="Heading2"/>
      </w:pPr>
      <w:bookmarkStart w:id="5" w:name="_Notification"/>
      <w:bookmarkEnd w:id="5"/>
      <w:r w:rsidRPr="00A11302">
        <w:t>Notification</w:t>
      </w:r>
    </w:p>
    <w:p w14:paraId="51DFDB0E" w14:textId="04CA7DAC" w:rsidR="001351F0" w:rsidRPr="00A11302" w:rsidRDefault="00E01C33" w:rsidP="001351F0">
      <w:r>
        <w:t>After the type of closure and who is affected has been determined</w:t>
      </w:r>
      <w:r w:rsidR="001351F0" w:rsidRPr="00A11302">
        <w:t>:</w:t>
      </w:r>
      <w:r w:rsidR="001351F0">
        <w:t xml:space="preserve"> </w:t>
      </w:r>
    </w:p>
    <w:p w14:paraId="13E37783" w14:textId="56C24956" w:rsidR="001351F0" w:rsidRDefault="001351F0" w:rsidP="00CD1C75">
      <w:pPr>
        <w:pStyle w:val="ListParagraph"/>
        <w:numPr>
          <w:ilvl w:val="0"/>
          <w:numId w:val="29"/>
        </w:numPr>
      </w:pPr>
      <w:r>
        <w:t>The V</w:t>
      </w:r>
      <w:r w:rsidR="00CB627B">
        <w:t xml:space="preserve">ice </w:t>
      </w:r>
      <w:r>
        <w:t>P</w:t>
      </w:r>
      <w:r w:rsidR="00CB627B">
        <w:t>resident</w:t>
      </w:r>
      <w:r>
        <w:t xml:space="preserve"> of Operations will notify by email a</w:t>
      </w:r>
      <w:r w:rsidRPr="00A11302">
        <w:t xml:space="preserve">ll affected departments at National Oak Distributors of the </w:t>
      </w:r>
      <w:r w:rsidR="00A25A53">
        <w:t xml:space="preserve">order diversion </w:t>
      </w:r>
      <w:r w:rsidR="00CB627B">
        <w:t xml:space="preserve">including </w:t>
      </w:r>
      <w:r>
        <w:t>the date and time</w:t>
      </w:r>
      <w:r w:rsidR="00CB627B">
        <w:t xml:space="preserve"> </w:t>
      </w:r>
      <w:r w:rsidR="00A25A53">
        <w:t>it</w:t>
      </w:r>
      <w:r w:rsidR="00CB627B">
        <w:t xml:space="preserve"> begins</w:t>
      </w:r>
      <w:r>
        <w:t xml:space="preserve">, </w:t>
      </w:r>
      <w:r w:rsidR="00CB627B" w:rsidRPr="00A11302">
        <w:t xml:space="preserve">what steps we are taking to </w:t>
      </w:r>
      <w:r w:rsidR="00CB627B">
        <w:t>continue servicing the customers</w:t>
      </w:r>
      <w:r w:rsidR="00301334">
        <w:t>, which location(s) orders will be diverted to,</w:t>
      </w:r>
      <w:r w:rsidR="00CB627B" w:rsidRPr="00A11302">
        <w:t xml:space="preserve"> and the anticipated </w:t>
      </w:r>
      <w:r w:rsidR="00A25A53">
        <w:t xml:space="preserve">diversion </w:t>
      </w:r>
      <w:r w:rsidR="00CB627B" w:rsidRPr="00A11302">
        <w:t>time frame with the understanding that the time frame may change</w:t>
      </w:r>
      <w:r w:rsidR="00CB627B">
        <w:t>.</w:t>
      </w:r>
    </w:p>
    <w:p w14:paraId="186CA4C0" w14:textId="76843CFC" w:rsidR="001351F0" w:rsidRPr="00A11302" w:rsidRDefault="001351F0" w:rsidP="00CD1C75">
      <w:pPr>
        <w:pStyle w:val="ListParagraph"/>
        <w:numPr>
          <w:ilvl w:val="0"/>
          <w:numId w:val="29"/>
        </w:numPr>
      </w:pPr>
      <w:r>
        <w:t xml:space="preserve">If the </w:t>
      </w:r>
      <w:r w:rsidR="00A25A53">
        <w:t xml:space="preserve">order diversion </w:t>
      </w:r>
      <w:r>
        <w:t>is to take effect immediately,</w:t>
      </w:r>
      <w:r w:rsidR="00CB627B">
        <w:t xml:space="preserve"> the Vice President of Operations notifies</w:t>
      </w:r>
      <w:r>
        <w:t xml:space="preserve"> </w:t>
      </w:r>
      <w:r w:rsidR="00CB627B">
        <w:t xml:space="preserve">the Director of Quality and Customer Service </w:t>
      </w:r>
      <w:r>
        <w:t xml:space="preserve">to </w:t>
      </w:r>
      <w:r w:rsidR="00CB627B">
        <w:t xml:space="preserve">direct the CSRs to </w:t>
      </w:r>
      <w:r>
        <w:t>begin manually changing the servicing location</w:t>
      </w:r>
      <w:r w:rsidR="00CB627B">
        <w:t xml:space="preserve"> of incoming orders until such time as the Order Diversion procedure is fully implemented. </w:t>
      </w:r>
    </w:p>
    <w:p w14:paraId="178AA88C" w14:textId="74F63503" w:rsidR="009749B5" w:rsidRDefault="001351F0" w:rsidP="00CD1C75">
      <w:pPr>
        <w:pStyle w:val="ListParagraph"/>
        <w:numPr>
          <w:ilvl w:val="0"/>
          <w:numId w:val="29"/>
        </w:numPr>
      </w:pPr>
      <w:r>
        <w:t xml:space="preserve">Similar notification must be sent out to all parties when the </w:t>
      </w:r>
      <w:r w:rsidR="00A25A53">
        <w:t>order diversion ends</w:t>
      </w:r>
      <w:r>
        <w:t>.</w:t>
      </w:r>
    </w:p>
    <w:p w14:paraId="245C9F50" w14:textId="693E41B4" w:rsidR="00202443" w:rsidRPr="006D5EC0" w:rsidRDefault="00202443" w:rsidP="006D5EC0">
      <w:pPr>
        <w:pStyle w:val="Heading1"/>
      </w:pPr>
      <w:bookmarkStart w:id="6" w:name="_Short-term_order_diversion"/>
      <w:bookmarkEnd w:id="6"/>
      <w:r w:rsidRPr="006D5EC0">
        <w:lastRenderedPageBreak/>
        <w:t>Short-term order diversion</w:t>
      </w:r>
    </w:p>
    <w:p w14:paraId="146B7627" w14:textId="50E88089" w:rsidR="00202443" w:rsidRDefault="00202443" w:rsidP="003C3D4A">
      <w:pPr>
        <w:spacing w:after="0"/>
      </w:pPr>
      <w:r>
        <w:t>There are three short-term order diversion scenarios:</w:t>
      </w:r>
    </w:p>
    <w:p w14:paraId="0297E6EF" w14:textId="07884B67" w:rsidR="00202443" w:rsidRDefault="00D94DBC" w:rsidP="00CD1C75">
      <w:pPr>
        <w:pStyle w:val="ListParagraph"/>
        <w:numPr>
          <w:ilvl w:val="0"/>
          <w:numId w:val="23"/>
        </w:numPr>
      </w:pPr>
      <w:hyperlink w:anchor="DivertAll1" w:history="1">
        <w:r w:rsidR="00202443" w:rsidRPr="003C3D4A">
          <w:rPr>
            <w:rStyle w:val="Hyperlink"/>
          </w:rPr>
          <w:t>Divert all customers</w:t>
        </w:r>
      </w:hyperlink>
    </w:p>
    <w:p w14:paraId="46F7BED3" w14:textId="09429D83" w:rsidR="00202443" w:rsidRDefault="00D94DBC" w:rsidP="00CD1C75">
      <w:pPr>
        <w:pStyle w:val="ListParagraph"/>
        <w:numPr>
          <w:ilvl w:val="0"/>
          <w:numId w:val="23"/>
        </w:numPr>
      </w:pPr>
      <w:hyperlink w:anchor="DivertSome3" w:history="1">
        <w:r w:rsidR="00202443" w:rsidRPr="003C3D4A">
          <w:rPr>
            <w:rStyle w:val="Hyperlink"/>
          </w:rPr>
          <w:t>Divert a small group of customers</w:t>
        </w:r>
      </w:hyperlink>
    </w:p>
    <w:p w14:paraId="0AD95EB4" w14:textId="4E478BDF" w:rsidR="00202443" w:rsidRDefault="00D94DBC" w:rsidP="00CD1C75">
      <w:pPr>
        <w:pStyle w:val="ListParagraph"/>
        <w:numPr>
          <w:ilvl w:val="0"/>
          <w:numId w:val="23"/>
        </w:numPr>
      </w:pPr>
      <w:hyperlink w:anchor="DivertMost" w:history="1">
        <w:r w:rsidR="00202443" w:rsidRPr="003C3D4A">
          <w:rPr>
            <w:rStyle w:val="Hyperlink"/>
          </w:rPr>
          <w:t xml:space="preserve">Divert </w:t>
        </w:r>
        <w:proofErr w:type="gramStart"/>
        <w:r w:rsidR="00202443" w:rsidRPr="003C3D4A">
          <w:rPr>
            <w:rStyle w:val="Hyperlink"/>
          </w:rPr>
          <w:t>the majority of</w:t>
        </w:r>
        <w:proofErr w:type="gramEnd"/>
        <w:r w:rsidR="00202443" w:rsidRPr="003C3D4A">
          <w:rPr>
            <w:rStyle w:val="Hyperlink"/>
          </w:rPr>
          <w:t xml:space="preserve"> customers</w:t>
        </w:r>
      </w:hyperlink>
    </w:p>
    <w:p w14:paraId="357EF889" w14:textId="69C7B3CC" w:rsidR="000769E4" w:rsidRDefault="000769E4" w:rsidP="006D5EC0">
      <w:r>
        <w:t>Prior to implementing a</w:t>
      </w:r>
      <w:r w:rsidR="002A0B7F">
        <w:t>ny</w:t>
      </w:r>
      <w:r>
        <w:t xml:space="preserve"> short-term order diversion:</w:t>
      </w:r>
    </w:p>
    <w:p w14:paraId="6C8E5BBF" w14:textId="5A116BFE" w:rsidR="000769E4" w:rsidRDefault="000769E4" w:rsidP="00CD1C75">
      <w:pPr>
        <w:pStyle w:val="ListParagraph"/>
        <w:numPr>
          <w:ilvl w:val="0"/>
          <w:numId w:val="24"/>
        </w:numPr>
      </w:pPr>
      <w:commentRangeStart w:id="7"/>
      <w:r>
        <w:t xml:space="preserve">A report must be run </w:t>
      </w:r>
      <w:r w:rsidR="00CF74F1">
        <w:t xml:space="preserve">via Access query </w:t>
      </w:r>
      <w:r>
        <w:t xml:space="preserve">verifying that all customers of the closing location have a contingency location set in 6.1.1 Customer Entry field 103. </w:t>
      </w:r>
      <w:commentRangeEnd w:id="7"/>
      <w:r>
        <w:rPr>
          <w:rStyle w:val="CommentReference"/>
        </w:rPr>
        <w:commentReference w:id="7"/>
      </w:r>
    </w:p>
    <w:p w14:paraId="5749076E" w14:textId="5AA57AC0" w:rsidR="002A0B7F" w:rsidRDefault="000769E4" w:rsidP="00CD1C75">
      <w:pPr>
        <w:pStyle w:val="ListParagraph"/>
        <w:numPr>
          <w:ilvl w:val="0"/>
          <w:numId w:val="24"/>
        </w:numPr>
      </w:pPr>
      <w:r>
        <w:t xml:space="preserve">If the field is empty, </w:t>
      </w:r>
      <w:r w:rsidR="002A0B7F">
        <w:t>there are two ways to populate the field. The number of affected customers determines which option is most feasible. The VP of Operations will lead the decision as to which location(s) should be used.</w:t>
      </w:r>
    </w:p>
    <w:p w14:paraId="37E2567C" w14:textId="77777777" w:rsidR="002A0B7F" w:rsidRDefault="002A0B7F" w:rsidP="00CD1C75">
      <w:pPr>
        <w:pStyle w:val="ListParagraph"/>
        <w:numPr>
          <w:ilvl w:val="1"/>
          <w:numId w:val="24"/>
        </w:numPr>
      </w:pPr>
      <w:r>
        <w:t>Update 6.1.1 Customer Entry field 103 manually for each affected customer.</w:t>
      </w:r>
    </w:p>
    <w:p w14:paraId="791124E1" w14:textId="2D499963" w:rsidR="000769E4" w:rsidRDefault="002A0B7F" w:rsidP="00CD1C75">
      <w:pPr>
        <w:pStyle w:val="ListParagraph"/>
        <w:numPr>
          <w:ilvl w:val="1"/>
          <w:numId w:val="24"/>
        </w:numPr>
      </w:pPr>
      <w:r>
        <w:t>U</w:t>
      </w:r>
      <w:r w:rsidR="000769E4">
        <w:t>se the tools in Perfection 6.1.1</w:t>
      </w:r>
      <w:r>
        <w:t>0</w:t>
      </w:r>
      <w:r w:rsidR="000769E4">
        <w:t xml:space="preserve"> to populate </w:t>
      </w:r>
      <w:r>
        <w:t xml:space="preserve">6.1.1 Customer Entry field 103 </w:t>
      </w:r>
      <w:r w:rsidR="000769E4">
        <w:t xml:space="preserve">for the </w:t>
      </w:r>
      <w:r>
        <w:t>affected</w:t>
      </w:r>
      <w:r w:rsidR="000769E4">
        <w:t xml:space="preserve"> customers</w:t>
      </w:r>
      <w:r>
        <w:t>.</w:t>
      </w:r>
      <w:r w:rsidR="000769E4">
        <w:t xml:space="preserve"> </w:t>
      </w:r>
    </w:p>
    <w:p w14:paraId="48D4CD57" w14:textId="12089FC4" w:rsidR="008257DC" w:rsidRDefault="008257DC" w:rsidP="00CD1C75">
      <w:pPr>
        <w:pStyle w:val="ListParagraph"/>
        <w:numPr>
          <w:ilvl w:val="0"/>
          <w:numId w:val="24"/>
        </w:numPr>
      </w:pPr>
      <w:r>
        <w:t>For order diversion</w:t>
      </w:r>
      <w:r w:rsidR="00977F62">
        <w:t>s that affect only some of the location’s customers</w:t>
      </w:r>
      <w:r>
        <w:t xml:space="preserve">, The VP of Operations will lead the decision as to whether customers at alternate locations will be allowed to order from the partially closed location. Need to add steps into the short-term processes to accommodate this choice – manually changing Magento tables to avoid orders or not. </w:t>
      </w:r>
    </w:p>
    <w:p w14:paraId="6FE5CBDC" w14:textId="77777777" w:rsidR="007C57EA" w:rsidRDefault="007C57EA" w:rsidP="00CD1C75">
      <w:pPr>
        <w:ind w:left="360"/>
      </w:pPr>
    </w:p>
    <w:p w14:paraId="2C37C20C" w14:textId="0C0537D7" w:rsidR="00202443" w:rsidRPr="006D5EC0" w:rsidRDefault="00202443" w:rsidP="00CD1C75">
      <w:pPr>
        <w:pStyle w:val="ListParagraph"/>
        <w:numPr>
          <w:ilvl w:val="0"/>
          <w:numId w:val="20"/>
        </w:numPr>
        <w:rPr>
          <w:rStyle w:val="Activity"/>
        </w:rPr>
      </w:pPr>
      <w:bookmarkStart w:id="8" w:name="DivertAll1"/>
      <w:r w:rsidRPr="006D5EC0">
        <w:rPr>
          <w:rStyle w:val="Activity"/>
        </w:rPr>
        <w:t>Divert all customers short-term</w:t>
      </w:r>
      <w:bookmarkEnd w:id="8"/>
    </w:p>
    <w:p w14:paraId="67FF378B" w14:textId="764B8D34" w:rsidR="00070624" w:rsidRDefault="003457A0" w:rsidP="00CD1C75">
      <w:pPr>
        <w:pStyle w:val="ListParagraph"/>
        <w:numPr>
          <w:ilvl w:val="1"/>
          <w:numId w:val="20"/>
        </w:numPr>
      </w:pPr>
      <w:r w:rsidRPr="003457A0">
        <w:t>At the specified date/time of closure, Pick Programmer</w:t>
      </w:r>
      <w:r>
        <w:t xml:space="preserve"> changes the closed warehouse’s </w:t>
      </w:r>
      <w:r w:rsidR="00202C82">
        <w:t xml:space="preserve">10.2.6.2 </w:t>
      </w:r>
      <w:r>
        <w:t xml:space="preserve">field 112 Use Contingency Loc field to Y. </w:t>
      </w:r>
    </w:p>
    <w:p w14:paraId="297A6384" w14:textId="426F21DD" w:rsidR="000769E4" w:rsidRDefault="003C3D4A" w:rsidP="00CD1C75">
      <w:pPr>
        <w:pStyle w:val="ListParagraph"/>
        <w:numPr>
          <w:ilvl w:val="2"/>
          <w:numId w:val="20"/>
        </w:numPr>
      </w:pPr>
      <w:r>
        <w:t xml:space="preserve"> </w:t>
      </w:r>
      <w:r w:rsidR="00070624">
        <w:t>A</w:t>
      </w:r>
      <w:r w:rsidR="003457A0">
        <w:t>ll customers of the warehouse default to the</w:t>
      </w:r>
      <w:r w:rsidR="000769E4">
        <w:t>ir</w:t>
      </w:r>
      <w:r w:rsidR="003457A0">
        <w:t xml:space="preserve"> contingency location </w:t>
      </w:r>
      <w:r w:rsidR="000769E4">
        <w:t xml:space="preserve">set in 6.1.1 Customer Entry field 103. </w:t>
      </w:r>
    </w:p>
    <w:p w14:paraId="0717DF9E" w14:textId="3C72F56D" w:rsidR="00070624" w:rsidRDefault="003C3D4A" w:rsidP="00CD1C75">
      <w:pPr>
        <w:pStyle w:val="ListParagraph"/>
        <w:numPr>
          <w:ilvl w:val="2"/>
          <w:numId w:val="20"/>
        </w:numPr>
      </w:pPr>
      <w:r>
        <w:t xml:space="preserve"> </w:t>
      </w:r>
      <w:r w:rsidR="00070624">
        <w:t>For</w:t>
      </w:r>
      <w:r w:rsidR="00AC7E44">
        <w:t xml:space="preserve"> diverted</w:t>
      </w:r>
      <w:r w:rsidR="00070624">
        <w:t xml:space="preserve"> ecommerce customers, when Magento queries the</w:t>
      </w:r>
      <w:r w:rsidR="005220A2">
        <w:t xml:space="preserve"> database</w:t>
      </w:r>
      <w:r w:rsidR="00070624">
        <w:t xml:space="preserve">, it will return the contingency location as the customer’s servicing location. </w:t>
      </w:r>
    </w:p>
    <w:p w14:paraId="5B54CADF" w14:textId="1FE3C398" w:rsidR="003457A0" w:rsidRPr="003457A0" w:rsidRDefault="000769E4" w:rsidP="00CD1C75">
      <w:pPr>
        <w:pStyle w:val="ListParagraph"/>
        <w:numPr>
          <w:ilvl w:val="1"/>
          <w:numId w:val="20"/>
        </w:numPr>
      </w:pPr>
      <w:r>
        <w:t>The Pick Programmer c</w:t>
      </w:r>
      <w:r w:rsidR="003457A0" w:rsidRPr="003457A0">
        <w:t>hanges the closed warehouse’s</w:t>
      </w:r>
      <w:r w:rsidR="003457A0">
        <w:t xml:space="preserve"> </w:t>
      </w:r>
      <w:r w:rsidR="003457A0" w:rsidRPr="003457A0">
        <w:t>short name in Perfection to say “</w:t>
      </w:r>
      <w:proofErr w:type="spellStart"/>
      <w:r w:rsidR="003457A0" w:rsidRPr="003457A0">
        <w:t>TMP</w:t>
      </w:r>
      <w:proofErr w:type="spellEnd"/>
      <w:r w:rsidR="003457A0" w:rsidRPr="003457A0">
        <w:t xml:space="preserve"> </w:t>
      </w:r>
      <w:proofErr w:type="spellStart"/>
      <w:r w:rsidR="003457A0" w:rsidRPr="003457A0">
        <w:t>CLSD</w:t>
      </w:r>
      <w:proofErr w:type="spellEnd"/>
      <w:r w:rsidR="003457A0" w:rsidRPr="003457A0">
        <w:t>” to remind CSRs not to send orders to the closed warehouse.</w:t>
      </w:r>
    </w:p>
    <w:p w14:paraId="32A62B12" w14:textId="68D88BB7" w:rsidR="005220A2" w:rsidRDefault="006D5EC0" w:rsidP="00CD1C75">
      <w:pPr>
        <w:pStyle w:val="ListParagraph"/>
        <w:numPr>
          <w:ilvl w:val="2"/>
          <w:numId w:val="20"/>
        </w:numPr>
      </w:pPr>
      <w:r>
        <w:t xml:space="preserve"> </w:t>
      </w:r>
      <w:r w:rsidR="003457A0" w:rsidRPr="003457A0">
        <w:t>Pick Programmer maintains a separate record of all changes made.</w:t>
      </w:r>
    </w:p>
    <w:p w14:paraId="2021239D" w14:textId="392443B6" w:rsidR="00BD7A88" w:rsidRDefault="00BD7A88" w:rsidP="00CD1C75">
      <w:pPr>
        <w:pStyle w:val="ListParagraph"/>
        <w:numPr>
          <w:ilvl w:val="1"/>
          <w:numId w:val="20"/>
        </w:numPr>
      </w:pPr>
      <w:commentRangeStart w:id="9"/>
      <w:r>
        <w:t>At the specified date/time of order diversion, .NET Developer changes tables EOMS and EDI use for warehouse location information, removing the closed location</w:t>
      </w:r>
      <w:r w:rsidR="00DF4CCF">
        <w:t xml:space="preserve"> and</w:t>
      </w:r>
      <w:r>
        <w:t xml:space="preserve"> updating the secondary and tertiary locations</w:t>
      </w:r>
      <w:r w:rsidR="00070624">
        <w:t xml:space="preserve">. </w:t>
      </w:r>
      <w:r>
        <w:t xml:space="preserve">See </w:t>
      </w:r>
      <w:hyperlink w:anchor="_Tables_to_Update_1" w:history="1">
        <w:r w:rsidRPr="00070624">
          <w:rPr>
            <w:rStyle w:val="Hyperlink"/>
          </w:rPr>
          <w:t>Tables to Update</w:t>
        </w:r>
      </w:hyperlink>
      <w:r>
        <w:t xml:space="preserve"> for a complete list.</w:t>
      </w:r>
      <w:commentRangeEnd w:id="9"/>
      <w:r w:rsidR="008371F7">
        <w:rPr>
          <w:rStyle w:val="CommentReference"/>
        </w:rPr>
        <w:commentReference w:id="9"/>
      </w:r>
    </w:p>
    <w:p w14:paraId="325FEE84" w14:textId="5674CBB0" w:rsidR="00BD7A88" w:rsidRDefault="006D5EC0" w:rsidP="00CD1C75">
      <w:pPr>
        <w:pStyle w:val="ListParagraph"/>
        <w:numPr>
          <w:ilvl w:val="2"/>
          <w:numId w:val="20"/>
        </w:numPr>
      </w:pPr>
      <w:r>
        <w:t xml:space="preserve"> </w:t>
      </w:r>
      <w:r w:rsidR="00BD7A88">
        <w:t>.NET Developer maintains a separate record of all changes made.</w:t>
      </w:r>
    </w:p>
    <w:p w14:paraId="33DA21C7" w14:textId="4E761F54" w:rsidR="005220A2" w:rsidRDefault="005220A2" w:rsidP="00CD1C75">
      <w:pPr>
        <w:pStyle w:val="ListParagraph"/>
        <w:numPr>
          <w:ilvl w:val="1"/>
          <w:numId w:val="20"/>
        </w:numPr>
      </w:pPr>
      <w:r>
        <w:t>In communications to affected ecommerce customers, t</w:t>
      </w:r>
      <w:commentRangeStart w:id="10"/>
      <w:r>
        <w:t>he Marketing Manager requests they log out and back into the Ecommerce sites before placing any additional orders.</w:t>
      </w:r>
    </w:p>
    <w:p w14:paraId="524E8F5B" w14:textId="77777777" w:rsidR="005220A2" w:rsidRDefault="005220A2" w:rsidP="00CD1C75">
      <w:pPr>
        <w:pStyle w:val="ListParagraph"/>
        <w:numPr>
          <w:ilvl w:val="2"/>
          <w:numId w:val="20"/>
        </w:numPr>
      </w:pPr>
      <w:r>
        <w:t>Customers time out after 8 hours, which forces a fresh login.</w:t>
      </w:r>
    </w:p>
    <w:p w14:paraId="2ADE7B83" w14:textId="75B34908" w:rsidR="005220A2" w:rsidRDefault="005220A2" w:rsidP="00CD1C75">
      <w:pPr>
        <w:pStyle w:val="ListParagraph"/>
        <w:numPr>
          <w:ilvl w:val="2"/>
          <w:numId w:val="20"/>
        </w:numPr>
      </w:pPr>
      <w:r>
        <w:t xml:space="preserve">If the customer already had items in their Shopping Cart prior to the servicing location change, logging out and back in should resolve any issues with the location. </w:t>
      </w:r>
    </w:p>
    <w:p w14:paraId="3435282F" w14:textId="4A994DEF" w:rsidR="005220A2" w:rsidRDefault="005220A2" w:rsidP="00CD1C75">
      <w:pPr>
        <w:pStyle w:val="ListParagraph"/>
        <w:numPr>
          <w:ilvl w:val="2"/>
          <w:numId w:val="20"/>
        </w:numPr>
      </w:pPr>
      <w:r>
        <w:t xml:space="preserve">If the customer already had items in their Shopping Cart prior to the servicing location change and they go to the Decision Cart without logging out, their location will not update to the new servicing location. The order will process for the closed warehouse. Step </w:t>
      </w:r>
      <w:r w:rsidR="005E64AB">
        <w:t>7</w:t>
      </w:r>
      <w:r>
        <w:t xml:space="preserve"> provides a failsafe for this scenario.</w:t>
      </w:r>
      <w:commentRangeEnd w:id="10"/>
      <w:r>
        <w:rPr>
          <w:rStyle w:val="CommentReference"/>
        </w:rPr>
        <w:commentReference w:id="10"/>
      </w:r>
    </w:p>
    <w:p w14:paraId="77226E3F" w14:textId="77777777" w:rsidR="008371F7" w:rsidRDefault="008371F7" w:rsidP="00CD1C75">
      <w:pPr>
        <w:pStyle w:val="ListParagraph"/>
        <w:numPr>
          <w:ilvl w:val="1"/>
          <w:numId w:val="20"/>
        </w:numPr>
      </w:pPr>
      <w:r>
        <w:t xml:space="preserve">At the specified date/time of closure, Director of eBusiness ensures that Ship Station software is updated to assign states being serviced by the closed location to another </w:t>
      </w:r>
      <w:proofErr w:type="spellStart"/>
      <w:r>
        <w:t>Restomotive</w:t>
      </w:r>
      <w:proofErr w:type="spellEnd"/>
      <w:r>
        <w:t xml:space="preserve"> Ship Station location. </w:t>
      </w:r>
    </w:p>
    <w:p w14:paraId="7EEC5241" w14:textId="77777777" w:rsidR="008371F7" w:rsidRDefault="008371F7" w:rsidP="00CD1C75">
      <w:pPr>
        <w:pStyle w:val="ListParagraph"/>
        <w:numPr>
          <w:ilvl w:val="2"/>
          <w:numId w:val="20"/>
        </w:numPr>
      </w:pPr>
      <w:r>
        <w:t xml:space="preserve">Director of eBusiness maintains a separate record of all changes made. </w:t>
      </w:r>
    </w:p>
    <w:p w14:paraId="4B1C930E" w14:textId="77777777" w:rsidR="008371F7" w:rsidRDefault="008371F7" w:rsidP="00CD1C75">
      <w:pPr>
        <w:pStyle w:val="ListParagraph"/>
        <w:numPr>
          <w:ilvl w:val="1"/>
          <w:numId w:val="20"/>
        </w:numPr>
      </w:pPr>
      <w:r>
        <w:lastRenderedPageBreak/>
        <w:t xml:space="preserve">At the specified date/time of closure, Controller uses Perfection 6.1.10 to update the preferred Ship Via to NULL for any customers for the closed warehouse whose preference is set to </w:t>
      </w:r>
      <w:r w:rsidRPr="006D5EC0">
        <w:rPr>
          <w:b/>
          <w:bCs/>
        </w:rPr>
        <w:t>Will Call</w:t>
      </w:r>
      <w:r>
        <w:t xml:space="preserve"> or </w:t>
      </w:r>
      <w:r w:rsidRPr="006D5EC0">
        <w:rPr>
          <w:b/>
          <w:bCs/>
        </w:rPr>
        <w:t>Our Truck</w:t>
      </w:r>
      <w:r>
        <w:t xml:space="preserve">. This prompts for the </w:t>
      </w:r>
      <w:r w:rsidRPr="00EC7EA4">
        <w:t>Ship Via</w:t>
      </w:r>
      <w:r>
        <w:t xml:space="preserve"> to be keyed on each order rather than defaulting to WC or OT.</w:t>
      </w:r>
    </w:p>
    <w:p w14:paraId="22425B47" w14:textId="54B2BE42" w:rsidR="008371F7" w:rsidRDefault="008371F7" w:rsidP="00CD1C75">
      <w:pPr>
        <w:pStyle w:val="ListParagraph"/>
        <w:numPr>
          <w:ilvl w:val="2"/>
          <w:numId w:val="20"/>
        </w:numPr>
      </w:pPr>
      <w:r>
        <w:t>Controller maintains a separate record of all changes made.</w:t>
      </w:r>
    </w:p>
    <w:p w14:paraId="29B5DB07" w14:textId="77777777" w:rsidR="008371F7" w:rsidRPr="00A11302" w:rsidRDefault="008371F7" w:rsidP="00CD1C75">
      <w:pPr>
        <w:pStyle w:val="ListParagraph"/>
        <w:numPr>
          <w:ilvl w:val="1"/>
          <w:numId w:val="20"/>
        </w:numPr>
      </w:pPr>
      <w:r>
        <w:t>Vice President of Operations will designate a</w:t>
      </w:r>
      <w:r w:rsidRPr="00A11302">
        <w:t xml:space="preserve"> Regional Operations Manager to monitor the closed warehouse’s pending transaction report at Perfection 1.6.13</w:t>
      </w:r>
      <w:r>
        <w:t xml:space="preserve"> to catch any orders that make it through erroneously</w:t>
      </w:r>
      <w:r w:rsidRPr="00A11302">
        <w:t xml:space="preserve"> and report </w:t>
      </w:r>
      <w:r>
        <w:t>them</w:t>
      </w:r>
      <w:r w:rsidRPr="00A11302">
        <w:t xml:space="preserve"> to the </w:t>
      </w:r>
      <w:r>
        <w:t xml:space="preserve">designated </w:t>
      </w:r>
      <w:r w:rsidRPr="00A11302">
        <w:t>CSR team.</w:t>
      </w:r>
    </w:p>
    <w:p w14:paraId="3CA49136" w14:textId="078BF902" w:rsidR="008371F7" w:rsidRDefault="008371F7" w:rsidP="00CD1C75">
      <w:pPr>
        <w:pStyle w:val="ListParagraph"/>
        <w:numPr>
          <w:ilvl w:val="1"/>
          <w:numId w:val="20"/>
        </w:numPr>
      </w:pPr>
      <w:r>
        <w:t>Director of Quality and Customer Service will designate</w:t>
      </w:r>
      <w:r w:rsidRPr="00A11302">
        <w:t xml:space="preserve"> </w:t>
      </w:r>
      <w:r>
        <w:t>a</w:t>
      </w:r>
      <w:r w:rsidRPr="00A11302">
        <w:t xml:space="preserve"> CSR team to convert any orders for the closed warehouse that make it to 1.6.13. </w:t>
      </w:r>
      <w:r w:rsidR="005500D0">
        <w:t xml:space="preserve">The CSRs follow </w:t>
      </w:r>
      <w:hyperlink w:anchor="_Convert_orders_from" w:history="1">
        <w:r w:rsidR="005500D0" w:rsidRPr="005500D0">
          <w:rPr>
            <w:rStyle w:val="Hyperlink"/>
          </w:rPr>
          <w:t>these</w:t>
        </w:r>
      </w:hyperlink>
      <w:r w:rsidR="005500D0">
        <w:t xml:space="preserve"> steps. </w:t>
      </w:r>
      <w:r>
        <w:t xml:space="preserve"> </w:t>
      </w:r>
    </w:p>
    <w:p w14:paraId="22C9A743" w14:textId="4BB376E6" w:rsidR="008371F7" w:rsidRDefault="008371F7" w:rsidP="00CD1C75">
      <w:pPr>
        <w:pStyle w:val="ListParagraph"/>
        <w:numPr>
          <w:ilvl w:val="1"/>
          <w:numId w:val="20"/>
        </w:numPr>
      </w:pPr>
      <w:r>
        <w:t>Director of Supply Chain will designate a Supply Chain Analyst to review back orders for the closed warehouse and let the CSR team know which ones can be converted to be fulfilled from the new location.</w:t>
      </w:r>
      <w:r w:rsidR="005500D0">
        <w:t xml:space="preserve"> The CSRs follow </w:t>
      </w:r>
      <w:hyperlink w:anchor="_Convert_back_orders" w:history="1">
        <w:r w:rsidR="005500D0" w:rsidRPr="005500D0">
          <w:rPr>
            <w:rStyle w:val="Hyperlink"/>
          </w:rPr>
          <w:t>these</w:t>
        </w:r>
      </w:hyperlink>
      <w:r w:rsidR="005500D0">
        <w:t xml:space="preserve"> steps. </w:t>
      </w:r>
    </w:p>
    <w:p w14:paraId="2D226A8A" w14:textId="7E059902" w:rsidR="008371F7" w:rsidRDefault="008371F7" w:rsidP="00CD1C75">
      <w:pPr>
        <w:pStyle w:val="ListParagraph"/>
        <w:numPr>
          <w:ilvl w:val="1"/>
          <w:numId w:val="20"/>
        </w:numPr>
      </w:pPr>
      <w:r>
        <w:t>Director of Supply Chain will determine whether it is necessary to work with Clarity on inventory data based on the nature of the emergency and the length of closure.</w:t>
      </w:r>
    </w:p>
    <w:p w14:paraId="37CBCE99" w14:textId="77777777" w:rsidR="000F660A" w:rsidRDefault="000F660A" w:rsidP="00CD1C75">
      <w:pPr>
        <w:ind w:left="792"/>
      </w:pPr>
    </w:p>
    <w:p w14:paraId="6839D4F9" w14:textId="4840EBCD" w:rsidR="008371F7" w:rsidRPr="006D5EC0" w:rsidRDefault="003A5FF5" w:rsidP="00CD1C75">
      <w:pPr>
        <w:pStyle w:val="ListParagraph"/>
        <w:numPr>
          <w:ilvl w:val="0"/>
          <w:numId w:val="20"/>
        </w:numPr>
        <w:rPr>
          <w:rStyle w:val="Activity"/>
        </w:rPr>
      </w:pPr>
      <w:bookmarkStart w:id="11" w:name="DivertAllEnds"/>
      <w:r>
        <w:rPr>
          <w:rStyle w:val="Activity"/>
        </w:rPr>
        <w:t xml:space="preserve">End </w:t>
      </w:r>
      <w:r w:rsidR="00DF4CCF" w:rsidRPr="006D5EC0">
        <w:rPr>
          <w:rStyle w:val="Activity"/>
        </w:rPr>
        <w:t xml:space="preserve">short-term </w:t>
      </w:r>
      <w:r w:rsidR="008371F7" w:rsidRPr="006D5EC0">
        <w:rPr>
          <w:rStyle w:val="Activity"/>
        </w:rPr>
        <w:t>diversion of all orders</w:t>
      </w:r>
      <w:bookmarkEnd w:id="11"/>
    </w:p>
    <w:p w14:paraId="456D6AEE" w14:textId="0AB36574" w:rsidR="008371F7" w:rsidRDefault="008371F7" w:rsidP="00CD1C75">
      <w:pPr>
        <w:pStyle w:val="ListParagraph"/>
        <w:numPr>
          <w:ilvl w:val="1"/>
          <w:numId w:val="20"/>
        </w:numPr>
      </w:pPr>
      <w:r w:rsidRPr="003457A0">
        <w:t>At the specified date/time of closure, Pick Programmer</w:t>
      </w:r>
      <w:r>
        <w:t xml:space="preserve"> changes the closed warehouse’s</w:t>
      </w:r>
      <w:r w:rsidR="00977F62">
        <w:t xml:space="preserve"> 10.2.6.2</w:t>
      </w:r>
      <w:r>
        <w:t xml:space="preserve"> field 112 Use Contingency Loc field to </w:t>
      </w:r>
      <w:r w:rsidR="001301EC">
        <w:t>empty</w:t>
      </w:r>
      <w:r>
        <w:t xml:space="preserve">. </w:t>
      </w:r>
    </w:p>
    <w:p w14:paraId="11ABFF90" w14:textId="3D03C839" w:rsidR="008371F7" w:rsidRDefault="008371F7" w:rsidP="00CD1C75">
      <w:pPr>
        <w:pStyle w:val="ListParagraph"/>
        <w:numPr>
          <w:ilvl w:val="2"/>
          <w:numId w:val="20"/>
        </w:numPr>
      </w:pPr>
      <w:r>
        <w:t xml:space="preserve">All customers of the warehouse default to their </w:t>
      </w:r>
      <w:r w:rsidR="001301EC">
        <w:t>servicing</w:t>
      </w:r>
      <w:r>
        <w:t xml:space="preserve"> location. </w:t>
      </w:r>
    </w:p>
    <w:p w14:paraId="19CFDD1A" w14:textId="77777777" w:rsidR="00382969" w:rsidRDefault="00382969" w:rsidP="00CD1C75">
      <w:pPr>
        <w:pStyle w:val="ListParagraph"/>
        <w:numPr>
          <w:ilvl w:val="1"/>
          <w:numId w:val="20"/>
        </w:numPr>
      </w:pPr>
      <w:r>
        <w:t>At the date/time specified and using the record of changes as a guide, Pick Programmer changes the closed warehouse’s short name in Perfection to its original name, removing the “</w:t>
      </w:r>
      <w:proofErr w:type="spellStart"/>
      <w:r>
        <w:t>TMP</w:t>
      </w:r>
      <w:proofErr w:type="spellEnd"/>
      <w:r>
        <w:t xml:space="preserve"> </w:t>
      </w:r>
      <w:proofErr w:type="spellStart"/>
      <w:r>
        <w:t>CLSD</w:t>
      </w:r>
      <w:proofErr w:type="spellEnd"/>
      <w:r>
        <w:t>.”</w:t>
      </w:r>
    </w:p>
    <w:p w14:paraId="383F7EA1" w14:textId="7EB3AF1D" w:rsidR="001301EC" w:rsidRDefault="001301EC" w:rsidP="00CD1C75">
      <w:pPr>
        <w:pStyle w:val="ListParagraph"/>
        <w:numPr>
          <w:ilvl w:val="1"/>
          <w:numId w:val="20"/>
        </w:numPr>
      </w:pPr>
      <w:commentRangeStart w:id="12"/>
      <w:r>
        <w:t xml:space="preserve">At the date/time specified, .NET Developer uses the record of changes as a guide to change the tables EOMS and EDI use for warehouse location information, restoring the reopened location, </w:t>
      </w:r>
      <w:r w:rsidR="00DF4CCF">
        <w:t xml:space="preserve">and </w:t>
      </w:r>
      <w:r>
        <w:t xml:space="preserve">updating the secondary and tertiary locations. </w:t>
      </w:r>
      <w:commentRangeEnd w:id="12"/>
      <w:r w:rsidR="00DF4CCF">
        <w:rPr>
          <w:rStyle w:val="CommentReference"/>
        </w:rPr>
        <w:commentReference w:id="12"/>
      </w:r>
    </w:p>
    <w:p w14:paraId="4E51F388" w14:textId="4E0E684A" w:rsidR="005E64AB" w:rsidRDefault="00666692" w:rsidP="00CD1C75">
      <w:pPr>
        <w:pStyle w:val="ListParagraph"/>
        <w:numPr>
          <w:ilvl w:val="1"/>
          <w:numId w:val="20"/>
        </w:numPr>
      </w:pPr>
      <w:r>
        <w:t xml:space="preserve">The Marketing Manager emails all affected customers of the reopened warehouse, advising that their servicing location will reset to the original location overnight and </w:t>
      </w:r>
      <w:commentRangeStart w:id="13"/>
      <w:r w:rsidR="005E64AB">
        <w:t>request</w:t>
      </w:r>
      <w:r>
        <w:t>ing</w:t>
      </w:r>
      <w:r w:rsidR="005E64AB">
        <w:t xml:space="preserve"> they log out and back into the Ecommerce sites </w:t>
      </w:r>
      <w:r>
        <w:t xml:space="preserve">the next day </w:t>
      </w:r>
      <w:r w:rsidR="005E64AB">
        <w:t>before placing any additional orders.</w:t>
      </w:r>
    </w:p>
    <w:p w14:paraId="5CF21D39" w14:textId="77777777" w:rsidR="005E64AB" w:rsidRDefault="005E64AB" w:rsidP="00CD1C75">
      <w:pPr>
        <w:pStyle w:val="ListParagraph"/>
        <w:numPr>
          <w:ilvl w:val="2"/>
          <w:numId w:val="20"/>
        </w:numPr>
      </w:pPr>
      <w:r>
        <w:t>Customers time out after 8 hours, which forces a fresh login.</w:t>
      </w:r>
    </w:p>
    <w:p w14:paraId="4F57F9AF" w14:textId="08E8D3EC" w:rsidR="005E64AB" w:rsidRDefault="005E64AB" w:rsidP="00CD1C75">
      <w:pPr>
        <w:pStyle w:val="ListParagraph"/>
        <w:numPr>
          <w:ilvl w:val="2"/>
          <w:numId w:val="20"/>
        </w:numPr>
      </w:pPr>
      <w:r>
        <w:t xml:space="preserve">If the customer already had items in their Shopping Cart prior to the servicing location change, logging out and back in should resolve any issues with the location. </w:t>
      </w:r>
    </w:p>
    <w:p w14:paraId="7D129094" w14:textId="78FA5462" w:rsidR="005E64AB" w:rsidRDefault="005E64AB" w:rsidP="00CD1C75">
      <w:pPr>
        <w:pStyle w:val="ListParagraph"/>
        <w:numPr>
          <w:ilvl w:val="2"/>
          <w:numId w:val="20"/>
        </w:numPr>
      </w:pPr>
      <w:r>
        <w:t>If the customer already had items in their Shopping Cart prior to the servicing location change and they go to the Decision Cart without logging out, their location will not update to the new servicing location. The order will process for their contingency location.</w:t>
      </w:r>
      <w:commentRangeEnd w:id="13"/>
      <w:r>
        <w:rPr>
          <w:rStyle w:val="CommentReference"/>
        </w:rPr>
        <w:commentReference w:id="13"/>
      </w:r>
    </w:p>
    <w:p w14:paraId="7F6D54BB" w14:textId="77777777" w:rsidR="001301EC" w:rsidRDefault="001301EC" w:rsidP="00CD1C75">
      <w:pPr>
        <w:pStyle w:val="ListParagraph"/>
        <w:numPr>
          <w:ilvl w:val="1"/>
          <w:numId w:val="20"/>
        </w:numPr>
      </w:pPr>
      <w:r>
        <w:t xml:space="preserve">At the date/time specified and using the record of changes as a guide, Director of eBusiness ensures that Ship Station software is updated to restore the affected states to their original </w:t>
      </w:r>
      <w:proofErr w:type="spellStart"/>
      <w:r>
        <w:t>Restomotive</w:t>
      </w:r>
      <w:proofErr w:type="spellEnd"/>
      <w:r>
        <w:t xml:space="preserve"> Ship Station location. </w:t>
      </w:r>
    </w:p>
    <w:p w14:paraId="20587383" w14:textId="77777777" w:rsidR="001301EC" w:rsidRPr="00A11302" w:rsidRDefault="001301EC" w:rsidP="00CD1C75">
      <w:pPr>
        <w:pStyle w:val="ListParagraph"/>
        <w:numPr>
          <w:ilvl w:val="1"/>
          <w:numId w:val="20"/>
        </w:numPr>
      </w:pPr>
      <w:r>
        <w:t>At the date/time specified and using the record of changes as a guide, Controller reverses the changes made to the customers’ Ship Via field in Perfection 6.1.10.</w:t>
      </w:r>
    </w:p>
    <w:p w14:paraId="228DE3B4" w14:textId="19C3C084" w:rsidR="00382969" w:rsidRDefault="00382969" w:rsidP="00CD1C75">
      <w:pPr>
        <w:pStyle w:val="ListParagraph"/>
        <w:numPr>
          <w:ilvl w:val="1"/>
          <w:numId w:val="20"/>
        </w:numPr>
      </w:pPr>
      <w:r>
        <w:t xml:space="preserve">Directory of Supply Chain will monitor whether any extra inventory at the contingency location(s) needs to be transferred to the original servicing location. </w:t>
      </w:r>
      <w:r w:rsidRPr="00A11302">
        <w:t xml:space="preserve"> </w:t>
      </w:r>
    </w:p>
    <w:p w14:paraId="2B395F1A" w14:textId="7FF26386" w:rsidR="00382969" w:rsidRDefault="00382969" w:rsidP="00CD1C75">
      <w:pPr>
        <w:pStyle w:val="ListParagraph"/>
        <w:numPr>
          <w:ilvl w:val="1"/>
          <w:numId w:val="20"/>
        </w:numPr>
      </w:pPr>
      <w:r>
        <w:t>Director of Quality and Customer Service will assign a CSR team to review back orders for the contingency location(s) in case any need to be converted to the original servicing location.</w:t>
      </w:r>
      <w:r w:rsidR="005500D0">
        <w:t xml:space="preserve"> The CSRs follow </w:t>
      </w:r>
      <w:hyperlink w:anchor="_Convert_back_orders" w:history="1">
        <w:r w:rsidR="005500D0" w:rsidRPr="005500D0">
          <w:rPr>
            <w:rStyle w:val="Hyperlink"/>
          </w:rPr>
          <w:t>these</w:t>
        </w:r>
      </w:hyperlink>
      <w:r w:rsidR="005500D0">
        <w:t xml:space="preserve"> steps.</w:t>
      </w:r>
      <w:r>
        <w:t xml:space="preserve"> </w:t>
      </w:r>
    </w:p>
    <w:p w14:paraId="10E11181" w14:textId="77777777" w:rsidR="000F660A" w:rsidRDefault="000F660A" w:rsidP="00CD1C75">
      <w:pPr>
        <w:ind w:left="792"/>
      </w:pPr>
    </w:p>
    <w:p w14:paraId="09278425" w14:textId="07F6DFD4" w:rsidR="00D50E19" w:rsidRPr="006D5EC0" w:rsidRDefault="00D50E19" w:rsidP="00CD1C75">
      <w:pPr>
        <w:pStyle w:val="ListParagraph"/>
        <w:numPr>
          <w:ilvl w:val="0"/>
          <w:numId w:val="20"/>
        </w:numPr>
        <w:rPr>
          <w:rStyle w:val="Activity"/>
        </w:rPr>
      </w:pPr>
      <w:bookmarkStart w:id="14" w:name="DivertSome3"/>
      <w:r w:rsidRPr="006D5EC0">
        <w:rPr>
          <w:rStyle w:val="Activity"/>
        </w:rPr>
        <w:t>Divert a small group of customers short-term</w:t>
      </w:r>
      <w:bookmarkEnd w:id="14"/>
    </w:p>
    <w:p w14:paraId="00B57992" w14:textId="57987BD4" w:rsidR="00D50E19" w:rsidRDefault="00D50E19" w:rsidP="00CD1C75">
      <w:pPr>
        <w:pStyle w:val="ListParagraph"/>
        <w:numPr>
          <w:ilvl w:val="1"/>
          <w:numId w:val="20"/>
        </w:numPr>
      </w:pPr>
      <w:r>
        <w:lastRenderedPageBreak/>
        <w:t xml:space="preserve">At the specified date/time, </w:t>
      </w:r>
      <w:r w:rsidR="005E07A2">
        <w:t>the Controller</w:t>
      </w:r>
      <w:r>
        <w:t xml:space="preserve"> goes to Perfection 6.1.1 Customer Entry and changes field 106 Use Contingency Location to Y for each customer that needs to be diverted to their contingency location.</w:t>
      </w:r>
      <w:r w:rsidR="00666692">
        <w:t xml:space="preserve"> </w:t>
      </w:r>
      <w:r w:rsidR="00666692" w:rsidRPr="006D5EC0">
        <w:rPr>
          <w:b/>
          <w:bCs/>
        </w:rPr>
        <w:t>NOTE:</w:t>
      </w:r>
      <w:r w:rsidR="00666692">
        <w:t xml:space="preserve"> Controller c</w:t>
      </w:r>
      <w:r w:rsidR="005E07A2">
        <w:t xml:space="preserve">an use 6.1.10 </w:t>
      </w:r>
      <w:r w:rsidR="00666692">
        <w:t xml:space="preserve">to change field 106 </w:t>
      </w:r>
      <w:r w:rsidR="006D5EC0">
        <w:t xml:space="preserve">if number of diverted customers makes this method quicker. </w:t>
      </w:r>
    </w:p>
    <w:p w14:paraId="4D0582D9" w14:textId="3C2190E8" w:rsidR="00D50E19" w:rsidRDefault="00D50E19" w:rsidP="00CD1C75">
      <w:pPr>
        <w:pStyle w:val="ListParagraph"/>
        <w:numPr>
          <w:ilvl w:val="2"/>
          <w:numId w:val="20"/>
        </w:numPr>
      </w:pPr>
      <w:r>
        <w:t xml:space="preserve">The </w:t>
      </w:r>
      <w:r w:rsidR="005E07A2">
        <w:t xml:space="preserve">Controller </w:t>
      </w:r>
      <w:r w:rsidRPr="00742FDD">
        <w:t>maintains a separate record of all changes made.</w:t>
      </w:r>
    </w:p>
    <w:p w14:paraId="67798A22" w14:textId="4E465ABC" w:rsidR="00D50E19" w:rsidRDefault="00D50E19" w:rsidP="00CD1C75">
      <w:pPr>
        <w:pStyle w:val="ListParagraph"/>
        <w:numPr>
          <w:ilvl w:val="1"/>
          <w:numId w:val="20"/>
        </w:numPr>
      </w:pPr>
      <w:r>
        <w:t xml:space="preserve">At the date/time specified, Controller uses Perfection 6.1.1 to update the preferred Ship Via to NULL for customers diverted to their contingency location whose preference is set to </w:t>
      </w:r>
      <w:r w:rsidRPr="006D5EC0">
        <w:rPr>
          <w:b/>
          <w:bCs/>
        </w:rPr>
        <w:t>Will Call</w:t>
      </w:r>
      <w:r>
        <w:t xml:space="preserve"> or </w:t>
      </w:r>
      <w:r w:rsidRPr="006D5EC0">
        <w:rPr>
          <w:b/>
          <w:bCs/>
        </w:rPr>
        <w:t>Our Truck</w:t>
      </w:r>
      <w:r>
        <w:t xml:space="preserve">. This prompts for the </w:t>
      </w:r>
      <w:r w:rsidRPr="00EC7EA4">
        <w:t>Ship Via</w:t>
      </w:r>
      <w:r>
        <w:t xml:space="preserve"> to be keyed on each order rather than defaulting to WC or OT.</w:t>
      </w:r>
      <w:r w:rsidR="005E07A2">
        <w:t xml:space="preserve"> </w:t>
      </w:r>
      <w:r w:rsidR="006D5EC0" w:rsidRPr="006D5EC0">
        <w:rPr>
          <w:b/>
          <w:bCs/>
        </w:rPr>
        <w:t xml:space="preserve">NOTE: </w:t>
      </w:r>
      <w:r w:rsidR="006D5EC0">
        <w:t xml:space="preserve">This change can be done in conjunction with the change to field 106. Controller can use 6.1.10 to change Ship Via if number of diverted customers makes this method quicker. </w:t>
      </w:r>
    </w:p>
    <w:p w14:paraId="3CB534B6" w14:textId="77777777" w:rsidR="00D50E19" w:rsidRPr="00A11302" w:rsidRDefault="00D50E19" w:rsidP="00CD1C75">
      <w:pPr>
        <w:pStyle w:val="ListParagraph"/>
        <w:numPr>
          <w:ilvl w:val="2"/>
          <w:numId w:val="20"/>
        </w:numPr>
      </w:pPr>
      <w:r>
        <w:t>Controller maintains a separate record of all changes made.</w:t>
      </w:r>
    </w:p>
    <w:p w14:paraId="0EB3F559" w14:textId="185380A4" w:rsidR="00D50E19" w:rsidRDefault="006D5EC0" w:rsidP="00CD1C75">
      <w:pPr>
        <w:pStyle w:val="ListParagraph"/>
        <w:numPr>
          <w:ilvl w:val="1"/>
          <w:numId w:val="20"/>
        </w:numPr>
      </w:pPr>
      <w:r>
        <w:t>In communications to affected ecommerce customers, t</w:t>
      </w:r>
      <w:commentRangeStart w:id="15"/>
      <w:r w:rsidR="00D50E19">
        <w:t>he Marketing Manager emails all affected customers requesting they log out and back into the Ecommerce sites before placing any additional orders.</w:t>
      </w:r>
    </w:p>
    <w:p w14:paraId="28D818E5" w14:textId="77777777" w:rsidR="00D50E19" w:rsidRPr="00A11302" w:rsidRDefault="00D50E19" w:rsidP="00CD1C75">
      <w:pPr>
        <w:pStyle w:val="ListParagraph"/>
        <w:numPr>
          <w:ilvl w:val="2"/>
          <w:numId w:val="20"/>
        </w:numPr>
      </w:pPr>
      <w:r>
        <w:t>Customers time out after 8 hours, which forces a fresh login.</w:t>
      </w:r>
    </w:p>
    <w:p w14:paraId="053FE090" w14:textId="77777777" w:rsidR="00D50E19" w:rsidRDefault="00D50E19" w:rsidP="00CD1C75">
      <w:pPr>
        <w:pStyle w:val="ListParagraph"/>
        <w:numPr>
          <w:ilvl w:val="2"/>
          <w:numId w:val="20"/>
        </w:numPr>
      </w:pPr>
      <w:r w:rsidRPr="00A11302">
        <w:t xml:space="preserve">If the customer already had items in their Shopping Cart prior to </w:t>
      </w:r>
      <w:r>
        <w:t>diverting to the contingency location</w:t>
      </w:r>
      <w:r w:rsidRPr="00A11302">
        <w:t xml:space="preserve"> change, logging out and back in should resolve any issues with the location. </w:t>
      </w:r>
    </w:p>
    <w:p w14:paraId="7E969FD8" w14:textId="77777777" w:rsidR="00D50E19" w:rsidRPr="00A11302" w:rsidRDefault="00D50E19" w:rsidP="00CD1C75">
      <w:pPr>
        <w:pStyle w:val="ListParagraph"/>
        <w:numPr>
          <w:ilvl w:val="2"/>
          <w:numId w:val="20"/>
        </w:numPr>
      </w:pPr>
      <w:r>
        <w:t>If the customer already had items in their Shopping Cart prior to diverting to the contingency location and they go to the Decision Cart without logging out, their location will not update to the new servicing location. The order will process for their servicing location warehouse. Step 8 provides a failsafe for this scenario.</w:t>
      </w:r>
      <w:commentRangeEnd w:id="15"/>
      <w:r w:rsidR="003531C8">
        <w:rPr>
          <w:rStyle w:val="CommentReference"/>
        </w:rPr>
        <w:commentReference w:id="15"/>
      </w:r>
    </w:p>
    <w:p w14:paraId="737F0FC3" w14:textId="2FEC66C9" w:rsidR="00D50E19" w:rsidRPr="00A11302" w:rsidRDefault="00202C82" w:rsidP="00CD1C75">
      <w:pPr>
        <w:pStyle w:val="ListParagraph"/>
        <w:numPr>
          <w:ilvl w:val="1"/>
          <w:numId w:val="20"/>
        </w:numPr>
      </w:pPr>
      <w:r>
        <w:t xml:space="preserve">The </w:t>
      </w:r>
      <w:r w:rsidR="00D50E19" w:rsidRPr="00A11302">
        <w:t xml:space="preserve">Operations Manager </w:t>
      </w:r>
      <w:r>
        <w:t xml:space="preserve">or their designee </w:t>
      </w:r>
      <w:r w:rsidR="00D50E19" w:rsidRPr="00A11302">
        <w:t>monitor</w:t>
      </w:r>
      <w:r>
        <w:t>s</w:t>
      </w:r>
      <w:r w:rsidR="00D50E19" w:rsidRPr="00A11302">
        <w:t xml:space="preserve"> the </w:t>
      </w:r>
      <w:r w:rsidR="00D50E19">
        <w:t>partially closed</w:t>
      </w:r>
      <w:r w:rsidR="00D50E19" w:rsidRPr="00A11302">
        <w:t xml:space="preserve"> warehouse’s pending transaction report at Perfection 1.6.13</w:t>
      </w:r>
      <w:r w:rsidR="00D50E19">
        <w:t xml:space="preserve"> to catch any orders from diverted customers that make it through erroneously</w:t>
      </w:r>
      <w:r w:rsidR="00D50E19" w:rsidRPr="00A11302">
        <w:t xml:space="preserve"> and report </w:t>
      </w:r>
      <w:r w:rsidR="00D50E19">
        <w:t>them</w:t>
      </w:r>
      <w:r w:rsidR="00D50E19" w:rsidRPr="00A11302">
        <w:t xml:space="preserve"> to the </w:t>
      </w:r>
      <w:r w:rsidR="00D50E19">
        <w:t xml:space="preserve">designated </w:t>
      </w:r>
      <w:r w:rsidR="00D50E19" w:rsidRPr="00A11302">
        <w:t>CSR team.</w:t>
      </w:r>
    </w:p>
    <w:p w14:paraId="6C8C9410" w14:textId="313B854B" w:rsidR="00D50E19" w:rsidRDefault="00D50E19" w:rsidP="00CD1C75">
      <w:pPr>
        <w:pStyle w:val="ListParagraph"/>
        <w:numPr>
          <w:ilvl w:val="1"/>
          <w:numId w:val="20"/>
        </w:numPr>
      </w:pPr>
      <w:r>
        <w:t>Director of Quality and Customer Service will designate</w:t>
      </w:r>
      <w:r w:rsidRPr="00A11302">
        <w:t xml:space="preserve"> </w:t>
      </w:r>
      <w:r>
        <w:t>a</w:t>
      </w:r>
      <w:r w:rsidRPr="00A11302">
        <w:t xml:space="preserve"> CSR team to convert any orders for </w:t>
      </w:r>
      <w:r>
        <w:t>diverted customers</w:t>
      </w:r>
      <w:r w:rsidRPr="00A11302">
        <w:t xml:space="preserve"> that make it to 1.6.13. </w:t>
      </w:r>
      <w:r w:rsidR="005500D0">
        <w:t xml:space="preserve">The CSRs follow </w:t>
      </w:r>
      <w:hyperlink w:anchor="_Convert_orders_from" w:history="1">
        <w:r w:rsidR="005500D0" w:rsidRPr="005500D0">
          <w:rPr>
            <w:rStyle w:val="Hyperlink"/>
          </w:rPr>
          <w:t>these</w:t>
        </w:r>
      </w:hyperlink>
      <w:r w:rsidR="005500D0">
        <w:t xml:space="preserve"> steps. </w:t>
      </w:r>
    </w:p>
    <w:p w14:paraId="719BFF8F" w14:textId="1227DC96" w:rsidR="00D50E19" w:rsidRDefault="00D50E19" w:rsidP="00CD1C75">
      <w:pPr>
        <w:pStyle w:val="ListParagraph"/>
        <w:numPr>
          <w:ilvl w:val="1"/>
          <w:numId w:val="20"/>
        </w:numPr>
      </w:pPr>
      <w:r>
        <w:t>Director of Quality and Customer Service will designate</w:t>
      </w:r>
      <w:r w:rsidRPr="00A11302">
        <w:t xml:space="preserve"> </w:t>
      </w:r>
      <w:r>
        <w:t>a</w:t>
      </w:r>
      <w:r w:rsidRPr="00A11302">
        <w:t xml:space="preserve"> CSR team </w:t>
      </w:r>
      <w:r>
        <w:t>to monitor back orders (BO) for the diverted customers.</w:t>
      </w:r>
      <w:r w:rsidR="005500D0">
        <w:t xml:space="preserve"> The CSRs follow </w:t>
      </w:r>
      <w:hyperlink w:anchor="_Convert_back_orders" w:history="1">
        <w:r w:rsidR="005500D0" w:rsidRPr="005500D0">
          <w:rPr>
            <w:rStyle w:val="Hyperlink"/>
          </w:rPr>
          <w:t>these</w:t>
        </w:r>
      </w:hyperlink>
      <w:r w:rsidR="005500D0">
        <w:t xml:space="preserve"> steps.</w:t>
      </w:r>
    </w:p>
    <w:p w14:paraId="08A8120E" w14:textId="3EF445B1" w:rsidR="00D50E19" w:rsidRDefault="00D50E19" w:rsidP="00CD1C75">
      <w:pPr>
        <w:pStyle w:val="ListParagraph"/>
        <w:numPr>
          <w:ilvl w:val="1"/>
          <w:numId w:val="20"/>
        </w:numPr>
      </w:pPr>
      <w:r>
        <w:t xml:space="preserve">Supply Chain will use manual workarounds to handle the inventory demand at the contingency location(s). </w:t>
      </w:r>
    </w:p>
    <w:p w14:paraId="3C2260CE" w14:textId="77777777" w:rsidR="000F660A" w:rsidRPr="00A11302" w:rsidRDefault="000F660A" w:rsidP="00CD1C75">
      <w:pPr>
        <w:ind w:left="792"/>
      </w:pPr>
    </w:p>
    <w:p w14:paraId="32C9555D" w14:textId="6B5A6124" w:rsidR="00D50E19" w:rsidRPr="006D5EC0" w:rsidRDefault="003A5FF5" w:rsidP="00CD1C75">
      <w:pPr>
        <w:pStyle w:val="ListParagraph"/>
        <w:numPr>
          <w:ilvl w:val="0"/>
          <w:numId w:val="20"/>
        </w:numPr>
        <w:rPr>
          <w:rStyle w:val="Activity"/>
        </w:rPr>
      </w:pPr>
      <w:bookmarkStart w:id="16" w:name="DivertSomeEnds"/>
      <w:r>
        <w:rPr>
          <w:rStyle w:val="Activity"/>
        </w:rPr>
        <w:t>End</w:t>
      </w:r>
      <w:r w:rsidR="00D50E19" w:rsidRPr="006D5EC0">
        <w:rPr>
          <w:rStyle w:val="Activity"/>
        </w:rPr>
        <w:t xml:space="preserve"> short-term diversion of a small group of customers</w:t>
      </w:r>
      <w:bookmarkEnd w:id="16"/>
    </w:p>
    <w:p w14:paraId="70DCA60D" w14:textId="22FCDF53" w:rsidR="00D50E19" w:rsidRDefault="00D50E19" w:rsidP="00CD1C75">
      <w:pPr>
        <w:pStyle w:val="ListParagraph"/>
        <w:numPr>
          <w:ilvl w:val="1"/>
          <w:numId w:val="20"/>
        </w:numPr>
      </w:pPr>
      <w:r>
        <w:t xml:space="preserve">At the specified date/time and using the record of changes as a guide, </w:t>
      </w:r>
      <w:r w:rsidR="00672324">
        <w:t xml:space="preserve">the Controller </w:t>
      </w:r>
      <w:r>
        <w:t xml:space="preserve">goes to Perfection 6.1.1 Customer Entry and changes field 106 Use Contingency Location to empty for each customer that was diverted to their contingency location. </w:t>
      </w:r>
      <w:r w:rsidR="000F660A" w:rsidRPr="006D5EC0">
        <w:rPr>
          <w:b/>
          <w:bCs/>
        </w:rPr>
        <w:t>NOTE:</w:t>
      </w:r>
      <w:r w:rsidR="000F660A">
        <w:t xml:space="preserve"> Controller can use 6.1.10 to change field 106 if number of diverted customers makes this method quicker.</w:t>
      </w:r>
    </w:p>
    <w:p w14:paraId="5BDB35AF" w14:textId="21125E96" w:rsidR="00D50E19" w:rsidRPr="00A11302" w:rsidRDefault="00D50E19" w:rsidP="00CD1C75">
      <w:pPr>
        <w:pStyle w:val="ListParagraph"/>
        <w:numPr>
          <w:ilvl w:val="1"/>
          <w:numId w:val="20"/>
        </w:numPr>
      </w:pPr>
      <w:r>
        <w:t xml:space="preserve">At the date/time specified and using the record of changes as a guide, Controller reverses the changes made to the customers’ Ship Via field in Perfection 6.1.10. </w:t>
      </w:r>
      <w:r w:rsidR="000F660A" w:rsidRPr="006D5EC0">
        <w:rPr>
          <w:b/>
          <w:bCs/>
        </w:rPr>
        <w:t xml:space="preserve">NOTE: </w:t>
      </w:r>
      <w:r w:rsidR="000F660A">
        <w:t>This change can be done in conjunction with the change to field 106. Controller can use 6.1.10 to change Ship Via if number of diverted customers makes this method quicker.</w:t>
      </w:r>
    </w:p>
    <w:p w14:paraId="0A5B9B22" w14:textId="13D4D8D6" w:rsidR="00D50E19" w:rsidRDefault="00D50E19" w:rsidP="00CD1C75">
      <w:pPr>
        <w:pStyle w:val="ListParagraph"/>
        <w:numPr>
          <w:ilvl w:val="1"/>
          <w:numId w:val="20"/>
        </w:numPr>
      </w:pPr>
      <w:r>
        <w:t xml:space="preserve">Director of Quality and Customer Service will assign a CSR team to review back orders for the </w:t>
      </w:r>
      <w:r w:rsidR="003531C8">
        <w:t>contingency location(s)</w:t>
      </w:r>
      <w:r>
        <w:t xml:space="preserve"> in case any need to be switched to the original </w:t>
      </w:r>
      <w:r w:rsidR="003531C8">
        <w:t>servicing location</w:t>
      </w:r>
      <w:r>
        <w:t xml:space="preserve">. </w:t>
      </w:r>
      <w:r w:rsidR="005500D0" w:rsidRPr="005500D0">
        <w:t xml:space="preserve"> </w:t>
      </w:r>
      <w:r w:rsidR="005500D0">
        <w:t xml:space="preserve">The CSRs follow </w:t>
      </w:r>
      <w:hyperlink w:anchor="_Convert_back_orders" w:history="1">
        <w:r w:rsidR="005500D0" w:rsidRPr="005500D0">
          <w:rPr>
            <w:rStyle w:val="Hyperlink"/>
          </w:rPr>
          <w:t>these</w:t>
        </w:r>
      </w:hyperlink>
      <w:r w:rsidR="005500D0">
        <w:t xml:space="preserve"> steps.</w:t>
      </w:r>
    </w:p>
    <w:p w14:paraId="678F3C18" w14:textId="77777777" w:rsidR="000F660A" w:rsidRDefault="000F660A" w:rsidP="00CD1C75">
      <w:pPr>
        <w:ind w:left="792"/>
      </w:pPr>
    </w:p>
    <w:p w14:paraId="2C7A298F" w14:textId="38A670AA" w:rsidR="003531C8" w:rsidRPr="006D5EC0" w:rsidRDefault="003531C8" w:rsidP="00CD1C75">
      <w:pPr>
        <w:pStyle w:val="ListParagraph"/>
        <w:numPr>
          <w:ilvl w:val="0"/>
          <w:numId w:val="20"/>
        </w:numPr>
        <w:rPr>
          <w:rStyle w:val="Activity"/>
        </w:rPr>
      </w:pPr>
      <w:bookmarkStart w:id="17" w:name="DivertMost"/>
      <w:r w:rsidRPr="006D5EC0">
        <w:rPr>
          <w:rStyle w:val="Activity"/>
        </w:rPr>
        <w:t>Divert most customers short-term</w:t>
      </w:r>
      <w:bookmarkEnd w:id="17"/>
    </w:p>
    <w:p w14:paraId="65991196" w14:textId="7B730273" w:rsidR="003531C8" w:rsidRDefault="003531C8" w:rsidP="00CD1C75">
      <w:pPr>
        <w:pStyle w:val="ListParagraph"/>
        <w:numPr>
          <w:ilvl w:val="1"/>
          <w:numId w:val="20"/>
        </w:numPr>
      </w:pPr>
      <w:r w:rsidRPr="003457A0">
        <w:t>At the specified date/time of closure, Pick Programmer</w:t>
      </w:r>
      <w:r>
        <w:t xml:space="preserve"> changes the closed warehouse’s </w:t>
      </w:r>
      <w:r w:rsidR="00977F62">
        <w:t xml:space="preserve">10.2.6.2 </w:t>
      </w:r>
      <w:r>
        <w:t xml:space="preserve">field 112 Use Contingency Loc field to Y. </w:t>
      </w:r>
    </w:p>
    <w:p w14:paraId="3C44A200" w14:textId="77777777" w:rsidR="003531C8" w:rsidRDefault="003531C8" w:rsidP="00CD1C75">
      <w:pPr>
        <w:pStyle w:val="ListParagraph"/>
        <w:numPr>
          <w:ilvl w:val="2"/>
          <w:numId w:val="20"/>
        </w:numPr>
      </w:pPr>
      <w:r>
        <w:lastRenderedPageBreak/>
        <w:t xml:space="preserve">All customers of the warehouse default to their contingency location set in 6.1.1 Customer Entry field 103. </w:t>
      </w:r>
    </w:p>
    <w:p w14:paraId="3007B32A" w14:textId="77777777" w:rsidR="003531C8" w:rsidRDefault="003531C8" w:rsidP="00CD1C75">
      <w:pPr>
        <w:pStyle w:val="ListParagraph"/>
        <w:numPr>
          <w:ilvl w:val="2"/>
          <w:numId w:val="20"/>
        </w:numPr>
      </w:pPr>
      <w:r>
        <w:t xml:space="preserve">For ecommerce customers, when Magento queries the database, it will return the contingency location as the customer’s servicing location. </w:t>
      </w:r>
    </w:p>
    <w:p w14:paraId="327131F1" w14:textId="77777777" w:rsidR="003531C8" w:rsidRPr="003457A0" w:rsidRDefault="003531C8" w:rsidP="00CD1C75">
      <w:pPr>
        <w:pStyle w:val="ListParagraph"/>
        <w:numPr>
          <w:ilvl w:val="1"/>
          <w:numId w:val="20"/>
        </w:numPr>
      </w:pPr>
      <w:r>
        <w:t>The Pick Programmer c</w:t>
      </w:r>
      <w:r w:rsidRPr="003457A0">
        <w:t>hanges the closed warehouse’s</w:t>
      </w:r>
      <w:r>
        <w:t xml:space="preserve"> </w:t>
      </w:r>
      <w:r w:rsidRPr="003457A0">
        <w:t>short name in Perfection to say “</w:t>
      </w:r>
      <w:proofErr w:type="spellStart"/>
      <w:r w:rsidRPr="003457A0">
        <w:t>TMP</w:t>
      </w:r>
      <w:proofErr w:type="spellEnd"/>
      <w:r w:rsidRPr="003457A0">
        <w:t xml:space="preserve"> </w:t>
      </w:r>
      <w:proofErr w:type="spellStart"/>
      <w:r w:rsidRPr="003457A0">
        <w:t>CLSD</w:t>
      </w:r>
      <w:proofErr w:type="spellEnd"/>
      <w:r w:rsidRPr="003457A0">
        <w:t>” to remind CSRs not to send orders to the closed warehouse.</w:t>
      </w:r>
    </w:p>
    <w:p w14:paraId="3B95C2AB" w14:textId="77777777" w:rsidR="003531C8" w:rsidRDefault="003531C8" w:rsidP="00CD1C75">
      <w:pPr>
        <w:pStyle w:val="ListParagraph"/>
        <w:numPr>
          <w:ilvl w:val="2"/>
          <w:numId w:val="20"/>
        </w:numPr>
      </w:pPr>
      <w:r w:rsidRPr="003457A0">
        <w:t>Pick Programmer maintains a separate record of all changes made.</w:t>
      </w:r>
    </w:p>
    <w:p w14:paraId="18D9199B" w14:textId="07CA8CDF" w:rsidR="003531C8" w:rsidRDefault="003531C8" w:rsidP="00CD1C75">
      <w:pPr>
        <w:pStyle w:val="ListParagraph"/>
        <w:numPr>
          <w:ilvl w:val="1"/>
          <w:numId w:val="20"/>
        </w:numPr>
      </w:pPr>
      <w:r>
        <w:t xml:space="preserve">At the specified date/time, a designated agent for the Business goes to Perfection 6.1.1 Customer Entry and changes field 106 Use Contingency Location to N for each customer whose orders should not be diverted. </w:t>
      </w:r>
    </w:p>
    <w:p w14:paraId="5BB820D4" w14:textId="77777777" w:rsidR="003531C8" w:rsidRDefault="003531C8" w:rsidP="00CD1C75">
      <w:pPr>
        <w:pStyle w:val="ListParagraph"/>
        <w:numPr>
          <w:ilvl w:val="2"/>
          <w:numId w:val="20"/>
        </w:numPr>
      </w:pPr>
      <w:r>
        <w:t>The Business agent</w:t>
      </w:r>
      <w:r w:rsidRPr="00742FDD">
        <w:t xml:space="preserve"> maintains a separate record of all changes made.</w:t>
      </w:r>
    </w:p>
    <w:p w14:paraId="0F0B648D" w14:textId="77777777" w:rsidR="000F660A" w:rsidRDefault="000F660A" w:rsidP="00CD1C75">
      <w:pPr>
        <w:pStyle w:val="ListParagraph"/>
        <w:numPr>
          <w:ilvl w:val="1"/>
          <w:numId w:val="20"/>
        </w:numPr>
      </w:pPr>
      <w:commentRangeStart w:id="18"/>
      <w:r>
        <w:t xml:space="preserve">At the specified date/time of order diversion, .NET Developer changes tables EOMS and EDI use for warehouse location information, removing the closed location and updating the secondary and tertiary locations. See </w:t>
      </w:r>
      <w:hyperlink w:anchor="_Tables_to_Update_1" w:history="1">
        <w:r w:rsidRPr="00070624">
          <w:rPr>
            <w:rStyle w:val="Hyperlink"/>
          </w:rPr>
          <w:t>Tables to Update</w:t>
        </w:r>
      </w:hyperlink>
      <w:r>
        <w:t xml:space="preserve"> for a complete list.</w:t>
      </w:r>
      <w:commentRangeEnd w:id="18"/>
      <w:r>
        <w:rPr>
          <w:rStyle w:val="CommentReference"/>
        </w:rPr>
        <w:commentReference w:id="18"/>
      </w:r>
    </w:p>
    <w:p w14:paraId="431D2AB9" w14:textId="77777777" w:rsidR="000F660A" w:rsidRDefault="000F660A" w:rsidP="00CD1C75">
      <w:pPr>
        <w:pStyle w:val="ListParagraph"/>
        <w:numPr>
          <w:ilvl w:val="2"/>
          <w:numId w:val="20"/>
        </w:numPr>
      </w:pPr>
      <w:r>
        <w:t>.NET Developer maintains a separate record of all changes made.</w:t>
      </w:r>
    </w:p>
    <w:p w14:paraId="7B59E4F9" w14:textId="130C05CE" w:rsidR="003531C8" w:rsidRDefault="000F660A" w:rsidP="00CD1C75">
      <w:pPr>
        <w:pStyle w:val="ListParagraph"/>
        <w:numPr>
          <w:ilvl w:val="1"/>
          <w:numId w:val="20"/>
        </w:numPr>
      </w:pPr>
      <w:r>
        <w:t>In communications to affected ecommerce customers, t</w:t>
      </w:r>
      <w:commentRangeStart w:id="19"/>
      <w:r w:rsidR="003531C8">
        <w:t>he Marketing Manager emails all affected customers requesting they log out and back into the Ecommerce sites before placing any additional orders.</w:t>
      </w:r>
    </w:p>
    <w:p w14:paraId="42B20FE8" w14:textId="77777777" w:rsidR="003531C8" w:rsidRDefault="003531C8" w:rsidP="00CD1C75">
      <w:pPr>
        <w:pStyle w:val="ListParagraph"/>
        <w:numPr>
          <w:ilvl w:val="2"/>
          <w:numId w:val="20"/>
        </w:numPr>
      </w:pPr>
      <w:r>
        <w:t>Customers time out after 8 hours, which forces a fresh login.</w:t>
      </w:r>
    </w:p>
    <w:p w14:paraId="4418FD0A" w14:textId="705FB48E" w:rsidR="003531C8" w:rsidRDefault="003531C8" w:rsidP="00CD1C75">
      <w:pPr>
        <w:pStyle w:val="ListParagraph"/>
        <w:numPr>
          <w:ilvl w:val="2"/>
          <w:numId w:val="20"/>
        </w:numPr>
      </w:pPr>
      <w:r>
        <w:t xml:space="preserve">If the customer already had items in their Shopping Cart prior to the servicing location change, logging out and back in should resolve any issues with the location. </w:t>
      </w:r>
    </w:p>
    <w:p w14:paraId="0DB04699" w14:textId="247774D6" w:rsidR="003531C8" w:rsidRDefault="003531C8" w:rsidP="00CD1C75">
      <w:pPr>
        <w:pStyle w:val="ListParagraph"/>
        <w:numPr>
          <w:ilvl w:val="2"/>
          <w:numId w:val="20"/>
        </w:numPr>
      </w:pPr>
      <w:r>
        <w:t>If the customer already had items in their Shopping Cart prior to the servicing location change and they go to the Decision Cart without logging out, their location will not update to the new servicing location. The order will process for the closed warehouse. Step 6 provides a failsafe for this scenario.</w:t>
      </w:r>
      <w:commentRangeEnd w:id="19"/>
      <w:r>
        <w:rPr>
          <w:rStyle w:val="CommentReference"/>
        </w:rPr>
        <w:commentReference w:id="19"/>
      </w:r>
    </w:p>
    <w:p w14:paraId="79AD4B1D" w14:textId="77777777" w:rsidR="003531C8" w:rsidRDefault="003531C8" w:rsidP="00CD1C75">
      <w:pPr>
        <w:pStyle w:val="ListParagraph"/>
        <w:numPr>
          <w:ilvl w:val="1"/>
          <w:numId w:val="20"/>
        </w:numPr>
      </w:pPr>
      <w:r>
        <w:t xml:space="preserve">At the specified date/time of closure, Director of eBusiness ensures that Ship Station software is updated to assign states being serviced by the closed location to another </w:t>
      </w:r>
      <w:proofErr w:type="spellStart"/>
      <w:r>
        <w:t>Restomotive</w:t>
      </w:r>
      <w:proofErr w:type="spellEnd"/>
      <w:r>
        <w:t xml:space="preserve"> Ship Station location. </w:t>
      </w:r>
    </w:p>
    <w:p w14:paraId="082787C8" w14:textId="77777777" w:rsidR="003531C8" w:rsidRDefault="003531C8" w:rsidP="00CD1C75">
      <w:pPr>
        <w:pStyle w:val="ListParagraph"/>
        <w:numPr>
          <w:ilvl w:val="2"/>
          <w:numId w:val="20"/>
        </w:numPr>
      </w:pPr>
      <w:r>
        <w:t xml:space="preserve">Director of eBusiness maintains a separate record of all changes made. </w:t>
      </w:r>
    </w:p>
    <w:p w14:paraId="6F90BB07" w14:textId="1C1FFE8B" w:rsidR="003531C8" w:rsidRDefault="003531C8" w:rsidP="00CD1C75">
      <w:pPr>
        <w:pStyle w:val="ListParagraph"/>
        <w:numPr>
          <w:ilvl w:val="1"/>
          <w:numId w:val="20"/>
        </w:numPr>
      </w:pPr>
      <w:r>
        <w:t xml:space="preserve">At the specified date/time of closure, Controller uses Perfection 6.1.10 to update the preferred Ship Via to NULL for any customers for the closed warehouse whose preference is set to </w:t>
      </w:r>
      <w:r w:rsidRPr="006D5EC0">
        <w:rPr>
          <w:b/>
          <w:bCs/>
        </w:rPr>
        <w:t>Will Call</w:t>
      </w:r>
      <w:r>
        <w:t xml:space="preserve"> or </w:t>
      </w:r>
      <w:r w:rsidRPr="006D5EC0">
        <w:rPr>
          <w:b/>
          <w:bCs/>
        </w:rPr>
        <w:t xml:space="preserve">Our Truck, </w:t>
      </w:r>
      <w:r>
        <w:t xml:space="preserve">excluding customers not being diverted. This prompts for the </w:t>
      </w:r>
      <w:r w:rsidRPr="00EC7EA4">
        <w:t>Ship Via</w:t>
      </w:r>
      <w:r>
        <w:t xml:space="preserve"> to be keyed on each order rather than defaulting to WC or OT.</w:t>
      </w:r>
    </w:p>
    <w:p w14:paraId="1E63DE4D" w14:textId="77777777" w:rsidR="003531C8" w:rsidRDefault="003531C8" w:rsidP="00CD1C75">
      <w:pPr>
        <w:pStyle w:val="ListParagraph"/>
        <w:numPr>
          <w:ilvl w:val="2"/>
          <w:numId w:val="20"/>
        </w:numPr>
      </w:pPr>
      <w:r>
        <w:t>Controller maintains a separate record of all changes made.</w:t>
      </w:r>
    </w:p>
    <w:p w14:paraId="7853F308" w14:textId="04BA9CB0" w:rsidR="003531C8" w:rsidRPr="00A11302" w:rsidRDefault="00202C82" w:rsidP="00CD1C75">
      <w:pPr>
        <w:pStyle w:val="ListParagraph"/>
        <w:numPr>
          <w:ilvl w:val="1"/>
          <w:numId w:val="20"/>
        </w:numPr>
      </w:pPr>
      <w:r>
        <w:t xml:space="preserve">The </w:t>
      </w:r>
      <w:r w:rsidR="003531C8" w:rsidRPr="00A11302">
        <w:t xml:space="preserve">Operations Manager </w:t>
      </w:r>
      <w:r>
        <w:t xml:space="preserve">or their designee </w:t>
      </w:r>
      <w:r w:rsidR="003531C8" w:rsidRPr="00A11302">
        <w:t>monitor</w:t>
      </w:r>
      <w:r>
        <w:t>s</w:t>
      </w:r>
      <w:r w:rsidR="003531C8" w:rsidRPr="00A11302">
        <w:t xml:space="preserve"> the </w:t>
      </w:r>
      <w:r w:rsidR="003531C8">
        <w:t xml:space="preserve">partially </w:t>
      </w:r>
      <w:r w:rsidR="003531C8" w:rsidRPr="00A11302">
        <w:t>closed warehouse’s pending transaction report at Perfection 1.6.13</w:t>
      </w:r>
      <w:r w:rsidR="003531C8">
        <w:t xml:space="preserve"> to catch any orders that make it through erroneously</w:t>
      </w:r>
      <w:r w:rsidR="003531C8" w:rsidRPr="00A11302">
        <w:t xml:space="preserve"> and report </w:t>
      </w:r>
      <w:r w:rsidR="003531C8">
        <w:t>them</w:t>
      </w:r>
      <w:r w:rsidR="003531C8" w:rsidRPr="00A11302">
        <w:t xml:space="preserve"> to the </w:t>
      </w:r>
      <w:r w:rsidR="003531C8">
        <w:t xml:space="preserve">designated </w:t>
      </w:r>
      <w:r w:rsidR="003531C8" w:rsidRPr="00A11302">
        <w:t>CSR team.</w:t>
      </w:r>
    </w:p>
    <w:p w14:paraId="479F698D" w14:textId="3B0F123C" w:rsidR="003531C8" w:rsidRDefault="003531C8" w:rsidP="00CD1C75">
      <w:pPr>
        <w:pStyle w:val="ListParagraph"/>
        <w:numPr>
          <w:ilvl w:val="1"/>
          <w:numId w:val="20"/>
        </w:numPr>
      </w:pPr>
      <w:r>
        <w:t>Director of Quality and Customer Service will designate</w:t>
      </w:r>
      <w:r w:rsidRPr="00A11302">
        <w:t xml:space="preserve"> </w:t>
      </w:r>
      <w:r>
        <w:t>a</w:t>
      </w:r>
      <w:r w:rsidRPr="00A11302">
        <w:t xml:space="preserve"> CSR team to convert any orders for the </w:t>
      </w:r>
      <w:r w:rsidR="00AF4FDA">
        <w:t xml:space="preserve">partially </w:t>
      </w:r>
      <w:r w:rsidRPr="00A11302">
        <w:t>closed warehouse that make it to 1.6.13</w:t>
      </w:r>
      <w:r w:rsidR="00AF4FDA">
        <w:t xml:space="preserve"> erroneously</w:t>
      </w:r>
      <w:r w:rsidRPr="00A11302">
        <w:t>.</w:t>
      </w:r>
      <w:r w:rsidR="005500D0">
        <w:t xml:space="preserve"> The CSRs follow </w:t>
      </w:r>
      <w:hyperlink w:anchor="_Convert_orders_from" w:history="1">
        <w:r w:rsidR="005500D0" w:rsidRPr="005500D0">
          <w:rPr>
            <w:rStyle w:val="Hyperlink"/>
          </w:rPr>
          <w:t>these</w:t>
        </w:r>
      </w:hyperlink>
      <w:r w:rsidR="005500D0">
        <w:t xml:space="preserve"> steps. </w:t>
      </w:r>
    </w:p>
    <w:p w14:paraId="0AC93572" w14:textId="46611F61" w:rsidR="003531C8" w:rsidRDefault="003531C8" w:rsidP="00CD1C75">
      <w:pPr>
        <w:pStyle w:val="ListParagraph"/>
        <w:numPr>
          <w:ilvl w:val="1"/>
          <w:numId w:val="20"/>
        </w:numPr>
      </w:pPr>
      <w:r>
        <w:t xml:space="preserve">Director of Supply Chain will designate a Supply Chain Analyst to review back orders for the </w:t>
      </w:r>
      <w:r w:rsidR="00AF4FDA">
        <w:t xml:space="preserve">partially </w:t>
      </w:r>
      <w:r>
        <w:t xml:space="preserve">closed warehouse and let the CSR team know which ones can be converted to be fulfilled from the new location. </w:t>
      </w:r>
      <w:r w:rsidR="005500D0">
        <w:t xml:space="preserve">The CSRs follow </w:t>
      </w:r>
      <w:hyperlink w:anchor="_Convert_back_orders" w:history="1">
        <w:r w:rsidR="005500D0" w:rsidRPr="005500D0">
          <w:rPr>
            <w:rStyle w:val="Hyperlink"/>
          </w:rPr>
          <w:t>these</w:t>
        </w:r>
      </w:hyperlink>
      <w:r w:rsidR="005500D0">
        <w:t xml:space="preserve"> steps.</w:t>
      </w:r>
    </w:p>
    <w:p w14:paraId="641409D0" w14:textId="67B61006" w:rsidR="003531C8" w:rsidRDefault="003531C8" w:rsidP="00CD1C75">
      <w:pPr>
        <w:pStyle w:val="ListParagraph"/>
        <w:numPr>
          <w:ilvl w:val="1"/>
          <w:numId w:val="20"/>
        </w:numPr>
      </w:pPr>
      <w:r>
        <w:t xml:space="preserve">Director of Supply Chain will determine whether it is necessary to work with Clarity on inventory data based on the nature of the emergency and the length of </w:t>
      </w:r>
      <w:r w:rsidR="00AF4FDA">
        <w:t xml:space="preserve">partial </w:t>
      </w:r>
      <w:r>
        <w:t>closure.</w:t>
      </w:r>
    </w:p>
    <w:p w14:paraId="4E919796" w14:textId="77777777" w:rsidR="002E51A2" w:rsidRDefault="002E51A2" w:rsidP="00CD1C75">
      <w:pPr>
        <w:ind w:left="792"/>
      </w:pPr>
    </w:p>
    <w:p w14:paraId="6FC961A0" w14:textId="1616C5A2" w:rsidR="003531C8" w:rsidRPr="001A265C" w:rsidRDefault="003A5FF5" w:rsidP="00CD1C75">
      <w:pPr>
        <w:pStyle w:val="ListParagraph"/>
        <w:numPr>
          <w:ilvl w:val="0"/>
          <w:numId w:val="20"/>
        </w:numPr>
        <w:rPr>
          <w:rStyle w:val="Activity"/>
        </w:rPr>
      </w:pPr>
      <w:bookmarkStart w:id="20" w:name="DivertMostEnds"/>
      <w:r>
        <w:rPr>
          <w:rStyle w:val="Activity"/>
        </w:rPr>
        <w:t>End</w:t>
      </w:r>
      <w:r w:rsidR="003531C8" w:rsidRPr="001A265C">
        <w:rPr>
          <w:rStyle w:val="Activity"/>
        </w:rPr>
        <w:t xml:space="preserve"> short-term diversion of </w:t>
      </w:r>
      <w:r w:rsidR="00AF4FDA" w:rsidRPr="001A265C">
        <w:rPr>
          <w:rStyle w:val="Activity"/>
        </w:rPr>
        <w:t>most</w:t>
      </w:r>
      <w:r w:rsidR="003531C8" w:rsidRPr="001A265C">
        <w:rPr>
          <w:rStyle w:val="Activity"/>
        </w:rPr>
        <w:t xml:space="preserve"> </w:t>
      </w:r>
      <w:r>
        <w:rPr>
          <w:rStyle w:val="Activity"/>
        </w:rPr>
        <w:t>customer</w:t>
      </w:r>
      <w:r w:rsidR="003531C8" w:rsidRPr="001A265C">
        <w:rPr>
          <w:rStyle w:val="Activity"/>
        </w:rPr>
        <w:t>s</w:t>
      </w:r>
      <w:bookmarkEnd w:id="20"/>
    </w:p>
    <w:p w14:paraId="1BB33B00" w14:textId="7F750618" w:rsidR="003531C8" w:rsidRDefault="003531C8" w:rsidP="00CD1C75">
      <w:pPr>
        <w:pStyle w:val="ListParagraph"/>
        <w:numPr>
          <w:ilvl w:val="1"/>
          <w:numId w:val="20"/>
        </w:numPr>
      </w:pPr>
      <w:r w:rsidRPr="003457A0">
        <w:t>At the specified date/time of closure, Pick Programmer</w:t>
      </w:r>
      <w:r>
        <w:t xml:space="preserve"> changes the closed warehouse’s </w:t>
      </w:r>
      <w:r w:rsidR="00977F62">
        <w:t xml:space="preserve">10.2.6.2 </w:t>
      </w:r>
      <w:r>
        <w:t xml:space="preserve">field 112 Use Contingency Loc field to empty. </w:t>
      </w:r>
    </w:p>
    <w:p w14:paraId="45EB3CDA" w14:textId="77777777" w:rsidR="003531C8" w:rsidRDefault="003531C8" w:rsidP="00CD1C75">
      <w:pPr>
        <w:pStyle w:val="ListParagraph"/>
        <w:numPr>
          <w:ilvl w:val="2"/>
          <w:numId w:val="20"/>
        </w:numPr>
      </w:pPr>
      <w:r>
        <w:t xml:space="preserve">All customers of the warehouse default to their servicing location. </w:t>
      </w:r>
    </w:p>
    <w:p w14:paraId="6C8A4678" w14:textId="77777777" w:rsidR="003531C8" w:rsidRDefault="003531C8" w:rsidP="00CD1C75">
      <w:pPr>
        <w:pStyle w:val="ListParagraph"/>
        <w:numPr>
          <w:ilvl w:val="2"/>
          <w:numId w:val="20"/>
        </w:numPr>
      </w:pPr>
      <w:r>
        <w:lastRenderedPageBreak/>
        <w:t xml:space="preserve">For ecommerce customers, when Magento queries the database, it will return the servicing location as the customer’s servicing location. </w:t>
      </w:r>
    </w:p>
    <w:p w14:paraId="292AE0E9" w14:textId="5B98A415" w:rsidR="003531C8" w:rsidRDefault="003531C8" w:rsidP="00CD1C75">
      <w:pPr>
        <w:pStyle w:val="ListParagraph"/>
        <w:numPr>
          <w:ilvl w:val="1"/>
          <w:numId w:val="20"/>
        </w:numPr>
      </w:pPr>
      <w:r>
        <w:t>At the date/time specified and using the record of changes as a guide, Pick Programmer changes the closed warehouse’s short name in Perfection to its original name, removing the “</w:t>
      </w:r>
      <w:proofErr w:type="spellStart"/>
      <w:r>
        <w:t>TMP</w:t>
      </w:r>
      <w:proofErr w:type="spellEnd"/>
      <w:r>
        <w:t xml:space="preserve"> </w:t>
      </w:r>
      <w:proofErr w:type="spellStart"/>
      <w:r>
        <w:t>CLSD</w:t>
      </w:r>
      <w:proofErr w:type="spellEnd"/>
      <w:r>
        <w:t>.”</w:t>
      </w:r>
    </w:p>
    <w:p w14:paraId="09DB99C4" w14:textId="6CD23FE5" w:rsidR="00AF4FDA" w:rsidRDefault="00AF4FDA" w:rsidP="00CD1C75">
      <w:pPr>
        <w:pStyle w:val="ListParagraph"/>
        <w:numPr>
          <w:ilvl w:val="1"/>
          <w:numId w:val="20"/>
        </w:numPr>
      </w:pPr>
      <w:r>
        <w:t xml:space="preserve">At the specified date/time and using the record of changes as a guide, the Business agent goes to Perfection 6.1.1 Customer Entry and changes field 106 Use Contingency Location to empty for each customer that was not diverted to their contingency location. </w:t>
      </w:r>
    </w:p>
    <w:p w14:paraId="6D030CBB" w14:textId="77777777" w:rsidR="003531C8" w:rsidRDefault="003531C8" w:rsidP="00CD1C75">
      <w:pPr>
        <w:pStyle w:val="ListParagraph"/>
        <w:numPr>
          <w:ilvl w:val="1"/>
          <w:numId w:val="20"/>
        </w:numPr>
      </w:pPr>
      <w:commentRangeStart w:id="21"/>
      <w:r>
        <w:t xml:space="preserve">At the date/time specified, .NET Developer uses the record of changes as a guide to change the tables EOMS and EDI use for warehouse location information, restoring the reopened location, and updating the secondary and tertiary locations. </w:t>
      </w:r>
      <w:commentRangeEnd w:id="21"/>
      <w:r>
        <w:rPr>
          <w:rStyle w:val="CommentReference"/>
        </w:rPr>
        <w:commentReference w:id="21"/>
      </w:r>
    </w:p>
    <w:p w14:paraId="3A90B57C" w14:textId="024AD5D5" w:rsidR="001A265C" w:rsidRPr="00A11302" w:rsidRDefault="002E51A2" w:rsidP="00CD1C75">
      <w:pPr>
        <w:pStyle w:val="ListParagraph"/>
        <w:numPr>
          <w:ilvl w:val="1"/>
          <w:numId w:val="20"/>
        </w:numPr>
      </w:pPr>
      <w:commentRangeStart w:id="22"/>
      <w:r>
        <w:t>In communications to affected ecommerce customers, t</w:t>
      </w:r>
      <w:r w:rsidR="001A265C">
        <w:t>he Marketing Manager emails all affected customers of the reopened warehouse, advising that their servicing location will reset to the original location</w:t>
      </w:r>
      <w:r>
        <w:t xml:space="preserve"> and requesting they log out and back in</w:t>
      </w:r>
      <w:r w:rsidR="001A265C">
        <w:t xml:space="preserve">. </w:t>
      </w:r>
    </w:p>
    <w:p w14:paraId="5C8F235F" w14:textId="77777777" w:rsidR="001A265C" w:rsidRDefault="001A265C" w:rsidP="00CD1C75">
      <w:pPr>
        <w:pStyle w:val="ListParagraph"/>
        <w:numPr>
          <w:ilvl w:val="2"/>
          <w:numId w:val="20"/>
        </w:numPr>
      </w:pPr>
      <w:r>
        <w:t>Customers time out after 8 hours, which forces a fresh login.</w:t>
      </w:r>
    </w:p>
    <w:p w14:paraId="7A4CDEBB" w14:textId="77777777" w:rsidR="001A265C" w:rsidRDefault="001A265C" w:rsidP="00CD1C75">
      <w:pPr>
        <w:pStyle w:val="ListParagraph"/>
        <w:numPr>
          <w:ilvl w:val="2"/>
          <w:numId w:val="20"/>
        </w:numPr>
      </w:pPr>
      <w:r>
        <w:t xml:space="preserve">If the customer already had items in their Shopping Cart prior to the servicing location change, logging out and back in should resolve any issues with the location. </w:t>
      </w:r>
    </w:p>
    <w:p w14:paraId="7209A95C" w14:textId="77777777" w:rsidR="001A265C" w:rsidRDefault="001A265C" w:rsidP="00CD1C75">
      <w:pPr>
        <w:pStyle w:val="ListParagraph"/>
        <w:numPr>
          <w:ilvl w:val="2"/>
          <w:numId w:val="20"/>
        </w:numPr>
      </w:pPr>
      <w:r>
        <w:t>If the customer already had items in their Shopping Cart prior to the servicing location change and they go to the Decision Cart without logging out, their location will not update to the new servicing location. The order will process for their contingency location.</w:t>
      </w:r>
      <w:commentRangeEnd w:id="22"/>
      <w:r w:rsidR="002E51A2">
        <w:rPr>
          <w:rStyle w:val="CommentReference"/>
        </w:rPr>
        <w:commentReference w:id="22"/>
      </w:r>
    </w:p>
    <w:p w14:paraId="290C43B7" w14:textId="77777777" w:rsidR="003531C8" w:rsidRDefault="003531C8" w:rsidP="00CD1C75">
      <w:pPr>
        <w:pStyle w:val="ListParagraph"/>
        <w:numPr>
          <w:ilvl w:val="1"/>
          <w:numId w:val="20"/>
        </w:numPr>
      </w:pPr>
      <w:r>
        <w:t xml:space="preserve">At the date/time specified and using the record of changes as a guide, Director of eBusiness ensures that Ship Station software is updated to restore the affected states to their original </w:t>
      </w:r>
      <w:proofErr w:type="spellStart"/>
      <w:r>
        <w:t>Restomotive</w:t>
      </w:r>
      <w:proofErr w:type="spellEnd"/>
      <w:r>
        <w:t xml:space="preserve"> Ship Station location. </w:t>
      </w:r>
    </w:p>
    <w:p w14:paraId="568E9EF8" w14:textId="77777777" w:rsidR="003531C8" w:rsidRPr="00A11302" w:rsidRDefault="003531C8" w:rsidP="00CD1C75">
      <w:pPr>
        <w:pStyle w:val="ListParagraph"/>
        <w:numPr>
          <w:ilvl w:val="1"/>
          <w:numId w:val="20"/>
        </w:numPr>
      </w:pPr>
      <w:r>
        <w:t>At the date/time specified and using the record of changes as a guide, Controller reverses the changes made to the customers’ Ship Via field in Perfection 6.1.10.</w:t>
      </w:r>
    </w:p>
    <w:p w14:paraId="0A2EB5DB" w14:textId="77777777" w:rsidR="003531C8" w:rsidRDefault="003531C8" w:rsidP="00CD1C75">
      <w:pPr>
        <w:pStyle w:val="ListParagraph"/>
        <w:numPr>
          <w:ilvl w:val="1"/>
          <w:numId w:val="20"/>
        </w:numPr>
      </w:pPr>
      <w:r>
        <w:t xml:space="preserve">Directory of Supply Chain will monitor whether any extra inventory at the contingency location(s)s needs to be transferred to the original servicing location. </w:t>
      </w:r>
      <w:r w:rsidRPr="00A11302">
        <w:t xml:space="preserve"> </w:t>
      </w:r>
    </w:p>
    <w:p w14:paraId="3162879F" w14:textId="5EC32A5F" w:rsidR="003457A0" w:rsidRPr="005500D0" w:rsidRDefault="003531C8" w:rsidP="00CD1C75">
      <w:pPr>
        <w:pStyle w:val="ListParagraph"/>
        <w:numPr>
          <w:ilvl w:val="1"/>
          <w:numId w:val="20"/>
        </w:numPr>
      </w:pPr>
      <w:r>
        <w:t>Director of Quality and Customer Service will assign a CSR team to review back orders for the contingency location(s) in case any need to be converted to the original servicing location.</w:t>
      </w:r>
      <w:r w:rsidR="005500D0">
        <w:t xml:space="preserve"> The CSRs follow </w:t>
      </w:r>
      <w:hyperlink w:anchor="_Convert_back_orders" w:history="1">
        <w:r w:rsidR="005500D0" w:rsidRPr="005500D0">
          <w:rPr>
            <w:rStyle w:val="Hyperlink"/>
          </w:rPr>
          <w:t>these</w:t>
        </w:r>
      </w:hyperlink>
      <w:r w:rsidR="005500D0">
        <w:t xml:space="preserve"> steps.</w:t>
      </w:r>
    </w:p>
    <w:p w14:paraId="4F886AC8" w14:textId="7BFEB5C8" w:rsidR="00AF4FDA" w:rsidRDefault="00AF4FDA" w:rsidP="001A265C">
      <w:pPr>
        <w:pStyle w:val="Heading1"/>
      </w:pPr>
      <w:bookmarkStart w:id="23" w:name="_Long-term_order_diversion"/>
      <w:bookmarkEnd w:id="23"/>
      <w:r>
        <w:t>Long-term order diversion</w:t>
      </w:r>
    </w:p>
    <w:p w14:paraId="1FF9CC2C" w14:textId="52F7D2BB" w:rsidR="00E8186F" w:rsidRDefault="00276B17" w:rsidP="00276B17">
      <w:pPr>
        <w:spacing w:after="0"/>
      </w:pPr>
      <w:r>
        <w:t>When a warehouse must be completely closed to all customers for more than 30 days, the long-term order diversion procedure is used.</w:t>
      </w:r>
    </w:p>
    <w:p w14:paraId="085C37D3" w14:textId="6B43A388" w:rsidR="00276B17" w:rsidRDefault="00D94DBC" w:rsidP="00CD1C75">
      <w:pPr>
        <w:pStyle w:val="ListParagraph"/>
        <w:numPr>
          <w:ilvl w:val="0"/>
          <w:numId w:val="27"/>
        </w:numPr>
      </w:pPr>
      <w:hyperlink w:anchor="AllLongTerm" w:history="1">
        <w:r w:rsidR="00276B17" w:rsidRPr="00276B17">
          <w:rPr>
            <w:rStyle w:val="Hyperlink"/>
          </w:rPr>
          <w:t>Divert all customers long term</w:t>
        </w:r>
      </w:hyperlink>
    </w:p>
    <w:p w14:paraId="48CF3FCF" w14:textId="27C61F06" w:rsidR="00276B17" w:rsidRDefault="00D94DBC" w:rsidP="00CD1C75">
      <w:pPr>
        <w:pStyle w:val="ListParagraph"/>
        <w:numPr>
          <w:ilvl w:val="0"/>
          <w:numId w:val="27"/>
        </w:numPr>
      </w:pPr>
      <w:hyperlink w:anchor="LongTermEnds" w:history="1">
        <w:r w:rsidR="003A5FF5">
          <w:rPr>
            <w:rStyle w:val="Hyperlink"/>
          </w:rPr>
          <w:t>End</w:t>
        </w:r>
        <w:r w:rsidR="00276B17" w:rsidRPr="00276B17">
          <w:rPr>
            <w:rStyle w:val="Hyperlink"/>
          </w:rPr>
          <w:t xml:space="preserve"> long-term diversion</w:t>
        </w:r>
      </w:hyperlink>
    </w:p>
    <w:p w14:paraId="79650678" w14:textId="2F08CA6A" w:rsidR="00276B17" w:rsidRDefault="00D94DBC" w:rsidP="00CD1C75">
      <w:pPr>
        <w:pStyle w:val="ListParagraph"/>
        <w:numPr>
          <w:ilvl w:val="0"/>
          <w:numId w:val="27"/>
        </w:numPr>
      </w:pPr>
      <w:hyperlink w:anchor="ShortTermtoLongTerm" w:history="1">
        <w:r w:rsidR="00276B17" w:rsidRPr="00276B17">
          <w:rPr>
            <w:rStyle w:val="Hyperlink"/>
          </w:rPr>
          <w:t>Short-term diversion changes to long-term</w:t>
        </w:r>
      </w:hyperlink>
    </w:p>
    <w:p w14:paraId="7590C2B2" w14:textId="6691DD7D" w:rsidR="001A265C" w:rsidRPr="001A265C" w:rsidRDefault="001A265C" w:rsidP="001A265C"/>
    <w:p w14:paraId="4A712BF3" w14:textId="77777777" w:rsidR="00E8186F" w:rsidRPr="00E8186F" w:rsidRDefault="00E8186F" w:rsidP="00CD1C75">
      <w:pPr>
        <w:pStyle w:val="ListParagraph"/>
        <w:numPr>
          <w:ilvl w:val="0"/>
          <w:numId w:val="30"/>
        </w:numPr>
        <w:rPr>
          <w:rStyle w:val="Activity"/>
        </w:rPr>
      </w:pPr>
      <w:bookmarkStart w:id="24" w:name="AllLongTerm"/>
      <w:r w:rsidRPr="00E8186F">
        <w:rPr>
          <w:rStyle w:val="Activity"/>
        </w:rPr>
        <w:t>Divert all customers long-term</w:t>
      </w:r>
      <w:bookmarkEnd w:id="24"/>
    </w:p>
    <w:p w14:paraId="4559B31B" w14:textId="77777777" w:rsidR="004611B5" w:rsidRDefault="004611B5" w:rsidP="00CD1C75">
      <w:pPr>
        <w:pStyle w:val="ListParagraph"/>
        <w:numPr>
          <w:ilvl w:val="1"/>
          <w:numId w:val="30"/>
        </w:numPr>
      </w:pPr>
      <w:bookmarkStart w:id="25" w:name="_Hlk54017660"/>
      <w:r>
        <w:t xml:space="preserve">At the specified date/time of closure, .NET Developer changes tables Magento, EOMS, and EDI use for warehouse location information, removing the closed location, updating the secondary and tertiary locations, and blocking </w:t>
      </w:r>
      <w:proofErr w:type="spellStart"/>
      <w:r>
        <w:t>Restomotive</w:t>
      </w:r>
      <w:proofErr w:type="spellEnd"/>
      <w:r>
        <w:t xml:space="preserve"> and Magento from sending orders to the closed warehouse. See </w:t>
      </w:r>
      <w:hyperlink w:anchor="_Tables_to_Update" w:history="1">
        <w:r w:rsidRPr="008664E0">
          <w:rPr>
            <w:rStyle w:val="Hyperlink"/>
          </w:rPr>
          <w:t>Tables to Update</w:t>
        </w:r>
      </w:hyperlink>
      <w:r>
        <w:t xml:space="preserve"> for a complete list.</w:t>
      </w:r>
    </w:p>
    <w:bookmarkEnd w:id="25"/>
    <w:p w14:paraId="2D983BB2" w14:textId="18058EAB" w:rsidR="00635F5C" w:rsidRDefault="004611B5" w:rsidP="00CD1C75">
      <w:pPr>
        <w:pStyle w:val="ListParagraph"/>
        <w:numPr>
          <w:ilvl w:val="2"/>
          <w:numId w:val="30"/>
        </w:numPr>
      </w:pPr>
      <w:r>
        <w:t xml:space="preserve"> </w:t>
      </w:r>
      <w:r w:rsidR="00635F5C">
        <w:t>.NET Developer maintains a separate record of all changes made.</w:t>
      </w:r>
    </w:p>
    <w:p w14:paraId="4BC26ED5" w14:textId="249009A1" w:rsidR="00F70BAD" w:rsidRDefault="00301334" w:rsidP="00CD1C75">
      <w:pPr>
        <w:pStyle w:val="ListParagraph"/>
        <w:numPr>
          <w:ilvl w:val="1"/>
          <w:numId w:val="30"/>
        </w:numPr>
      </w:pPr>
      <w:r>
        <w:lastRenderedPageBreak/>
        <w:t xml:space="preserve">At the specified date/time of closure, </w:t>
      </w:r>
      <w:r w:rsidR="00F70BAD">
        <w:t>Pick Programmer changes the closed warehouse’s short name in Perfection to say “</w:t>
      </w:r>
      <w:proofErr w:type="spellStart"/>
      <w:r w:rsidR="00F70BAD">
        <w:t>TMP</w:t>
      </w:r>
      <w:proofErr w:type="spellEnd"/>
      <w:r w:rsidR="00F70BAD">
        <w:t xml:space="preserve"> </w:t>
      </w:r>
      <w:proofErr w:type="spellStart"/>
      <w:r w:rsidR="00F70BAD">
        <w:t>CLSD</w:t>
      </w:r>
      <w:proofErr w:type="spellEnd"/>
      <w:r w:rsidR="00F70BAD">
        <w:t>” to remind CSRs not to send orders to the closed warehouse.</w:t>
      </w:r>
    </w:p>
    <w:p w14:paraId="7D22B405" w14:textId="77777777" w:rsidR="00F70BAD" w:rsidRDefault="00F70BAD" w:rsidP="00CD1C75">
      <w:pPr>
        <w:pStyle w:val="ListParagraph"/>
        <w:numPr>
          <w:ilvl w:val="2"/>
          <w:numId w:val="30"/>
        </w:numPr>
      </w:pPr>
      <w:r>
        <w:t>Pick Programmer maintains a separate record of all changes made.</w:t>
      </w:r>
    </w:p>
    <w:p w14:paraId="44ABA202" w14:textId="3D2224FD" w:rsidR="0078180C" w:rsidRDefault="00012551" w:rsidP="00CD1C75">
      <w:pPr>
        <w:pStyle w:val="ListParagraph"/>
        <w:numPr>
          <w:ilvl w:val="1"/>
          <w:numId w:val="30"/>
        </w:numPr>
      </w:pPr>
      <w:r>
        <w:t>In communications to affected ecommerce customers, t</w:t>
      </w:r>
      <w:r w:rsidR="0078180C">
        <w:t xml:space="preserve">he Marketing Manager </w:t>
      </w:r>
      <w:r>
        <w:t xml:space="preserve">requests </w:t>
      </w:r>
      <w:r w:rsidR="0078180C">
        <w:t>they log out and back into the Ecommerce sites afterward</w:t>
      </w:r>
      <w:r>
        <w:t xml:space="preserve"> overnight changes are made and</w:t>
      </w:r>
      <w:r w:rsidR="0078180C">
        <w:t xml:space="preserve"> before placing any additional orders.</w:t>
      </w:r>
    </w:p>
    <w:p w14:paraId="07730238" w14:textId="77777777" w:rsidR="0078180C" w:rsidRDefault="0078180C" w:rsidP="00CD1C75">
      <w:pPr>
        <w:pStyle w:val="ListParagraph"/>
        <w:numPr>
          <w:ilvl w:val="2"/>
          <w:numId w:val="30"/>
        </w:numPr>
      </w:pPr>
      <w:r>
        <w:t>Customers time out after 8 hours, which forces a fresh login.</w:t>
      </w:r>
    </w:p>
    <w:p w14:paraId="6228C980" w14:textId="1BEF34F5" w:rsidR="0078180C" w:rsidRDefault="0078180C" w:rsidP="00CD1C75">
      <w:pPr>
        <w:pStyle w:val="ListParagraph"/>
        <w:numPr>
          <w:ilvl w:val="2"/>
          <w:numId w:val="30"/>
        </w:numPr>
      </w:pPr>
      <w:r>
        <w:t xml:space="preserve">If the customer already had items in their Shopping Cart prior to the servicing location change, logging out and back in should resolve any issues with the location. </w:t>
      </w:r>
    </w:p>
    <w:p w14:paraId="51C72551" w14:textId="71861F47" w:rsidR="0078180C" w:rsidRDefault="0078180C" w:rsidP="00CD1C75">
      <w:pPr>
        <w:pStyle w:val="ListParagraph"/>
        <w:numPr>
          <w:ilvl w:val="2"/>
          <w:numId w:val="30"/>
        </w:numPr>
      </w:pPr>
      <w:r>
        <w:t>If the customer already had items in their Shopping Cart prior to the servicing location change and they go to the Decision Cart without logging out, their location will not update to the new servicing location. The order will process for the closed warehouse. Step 7 provides a failsafe for this scenario.</w:t>
      </w:r>
    </w:p>
    <w:p w14:paraId="747D2E2E" w14:textId="5F884159" w:rsidR="0047264D" w:rsidRDefault="00301334" w:rsidP="00CD1C75">
      <w:pPr>
        <w:pStyle w:val="ListParagraph"/>
        <w:numPr>
          <w:ilvl w:val="1"/>
          <w:numId w:val="30"/>
        </w:numPr>
      </w:pPr>
      <w:r>
        <w:t xml:space="preserve">At the specified date/time of closure, </w:t>
      </w:r>
      <w:r w:rsidR="0047264D">
        <w:t xml:space="preserve">Director of eBusiness ensures that Ship Station software is updated to assign states being serviced by the closed location to another </w:t>
      </w:r>
      <w:proofErr w:type="spellStart"/>
      <w:r w:rsidR="0047264D">
        <w:t>Restomotive</w:t>
      </w:r>
      <w:proofErr w:type="spellEnd"/>
      <w:r w:rsidR="0047264D">
        <w:t xml:space="preserve"> Ship Station location. </w:t>
      </w:r>
    </w:p>
    <w:p w14:paraId="4F685631" w14:textId="1551F5D1" w:rsidR="0047264D" w:rsidRDefault="0047264D" w:rsidP="00CD1C75">
      <w:pPr>
        <w:pStyle w:val="ListParagraph"/>
        <w:numPr>
          <w:ilvl w:val="2"/>
          <w:numId w:val="30"/>
        </w:numPr>
      </w:pPr>
      <w:r>
        <w:t xml:space="preserve">Director of eBusiness maintains a separate record of all changes made. </w:t>
      </w:r>
    </w:p>
    <w:p w14:paraId="197D6728" w14:textId="640E7558" w:rsidR="00CB627B" w:rsidRDefault="00301334" w:rsidP="00CD1C75">
      <w:pPr>
        <w:pStyle w:val="ListParagraph"/>
        <w:numPr>
          <w:ilvl w:val="1"/>
          <w:numId w:val="30"/>
        </w:numPr>
      </w:pPr>
      <w:r>
        <w:t xml:space="preserve">At the specified date/time of closure, </w:t>
      </w:r>
      <w:r w:rsidR="00640C6B">
        <w:t>Controller</w:t>
      </w:r>
      <w:r w:rsidR="00CB627B">
        <w:t xml:space="preserve"> uses Perfection 6.1.10 to update the preferred Ship Via to NULL for any customers for the closed warehouse whose preference is set to </w:t>
      </w:r>
      <w:r w:rsidR="00CB627B" w:rsidRPr="006D5EC0">
        <w:rPr>
          <w:b/>
          <w:bCs/>
        </w:rPr>
        <w:t>Will Call</w:t>
      </w:r>
      <w:r w:rsidR="004E70EA">
        <w:t xml:space="preserve"> or </w:t>
      </w:r>
      <w:r w:rsidR="004E70EA" w:rsidRPr="006D5EC0">
        <w:rPr>
          <w:b/>
          <w:bCs/>
        </w:rPr>
        <w:t>Our Truck</w:t>
      </w:r>
      <w:r w:rsidR="00CB627B">
        <w:t xml:space="preserve">. This prompts for the </w:t>
      </w:r>
      <w:r w:rsidR="00CB627B" w:rsidRPr="00EC7EA4">
        <w:t>Ship Via</w:t>
      </w:r>
      <w:r w:rsidR="00CB627B">
        <w:t xml:space="preserve"> to be keyed on each order rather than defaulting to W</w:t>
      </w:r>
      <w:r w:rsidR="004E70EA">
        <w:t>C or OT</w:t>
      </w:r>
      <w:r w:rsidR="00CB627B">
        <w:t>.</w:t>
      </w:r>
    </w:p>
    <w:p w14:paraId="2E30D031" w14:textId="77777777" w:rsidR="00012551" w:rsidRDefault="00640C6B" w:rsidP="00CD1C75">
      <w:pPr>
        <w:pStyle w:val="ListParagraph"/>
        <w:numPr>
          <w:ilvl w:val="2"/>
          <w:numId w:val="30"/>
        </w:numPr>
      </w:pPr>
      <w:r>
        <w:t>Controller</w:t>
      </w:r>
      <w:r w:rsidR="00635F5C">
        <w:t xml:space="preserve"> maintains a separate record of all changes made.</w:t>
      </w:r>
    </w:p>
    <w:p w14:paraId="56F1AC15" w14:textId="798926E4" w:rsidR="00A11EA9" w:rsidRDefault="00012551" w:rsidP="00CD1C75">
      <w:pPr>
        <w:pStyle w:val="ListParagraph"/>
        <w:numPr>
          <w:ilvl w:val="1"/>
          <w:numId w:val="30"/>
        </w:numPr>
      </w:pPr>
      <w:r>
        <w:t xml:space="preserve">Controller </w:t>
      </w:r>
      <w:r w:rsidR="00CB627B">
        <w:t>uses</w:t>
      </w:r>
      <w:r w:rsidR="00CB627B" w:rsidRPr="00A11302">
        <w:t xml:space="preserve"> the tools in Perfection 6.1.15 to change the closed warehouse customers’ servicing locations to </w:t>
      </w:r>
      <w:r w:rsidR="00950941">
        <w:t>match their contingency location</w:t>
      </w:r>
      <w:r w:rsidR="00CB627B" w:rsidRPr="00A11302">
        <w:t>.</w:t>
      </w:r>
      <w:bookmarkStart w:id="26" w:name="_Hlk36029470"/>
    </w:p>
    <w:p w14:paraId="30ECBD0E" w14:textId="77777777" w:rsidR="00012551" w:rsidRDefault="00012551" w:rsidP="00CD1C75">
      <w:pPr>
        <w:pStyle w:val="ListParagraph"/>
        <w:numPr>
          <w:ilvl w:val="2"/>
          <w:numId w:val="30"/>
        </w:numPr>
      </w:pPr>
      <w:r>
        <w:t>Controller runs a</w:t>
      </w:r>
      <w:commentRangeStart w:id="27"/>
      <w:r>
        <w:t xml:space="preserve"> report via Access query to identify the contingency location(s) of all customers of the closing location. </w:t>
      </w:r>
      <w:commentRangeEnd w:id="27"/>
      <w:r>
        <w:rPr>
          <w:rStyle w:val="CommentReference"/>
        </w:rPr>
        <w:commentReference w:id="27"/>
      </w:r>
    </w:p>
    <w:p w14:paraId="27FE5053" w14:textId="73CED5A7" w:rsidR="00CB627B" w:rsidRPr="00A11302" w:rsidRDefault="00640C6B" w:rsidP="00CD1C75">
      <w:pPr>
        <w:pStyle w:val="ListParagraph"/>
        <w:numPr>
          <w:ilvl w:val="2"/>
          <w:numId w:val="30"/>
        </w:numPr>
      </w:pPr>
      <w:r>
        <w:t>Controller</w:t>
      </w:r>
      <w:r w:rsidR="00A11EA9">
        <w:t xml:space="preserve"> creates spreadsheet </w:t>
      </w:r>
      <w:r w:rsidR="00CB627B" w:rsidRPr="00A11302">
        <w:t xml:space="preserve">listing the customers of the closed location and their </w:t>
      </w:r>
      <w:r w:rsidR="00950941">
        <w:t>contingency</w:t>
      </w:r>
      <w:r w:rsidR="00CB627B" w:rsidRPr="00A11302">
        <w:t xml:space="preserve"> warehouse number</w:t>
      </w:r>
      <w:r w:rsidR="006E0050">
        <w:t>, save</w:t>
      </w:r>
      <w:r w:rsidR="00A11EA9">
        <w:t>s</w:t>
      </w:r>
      <w:r w:rsidR="00CB627B" w:rsidRPr="00A11302">
        <w:t xml:space="preserve"> and upload</w:t>
      </w:r>
      <w:r w:rsidR="00A11EA9">
        <w:t xml:space="preserve">s it </w:t>
      </w:r>
      <w:r w:rsidR="006E0050">
        <w:t>via 6.1.15</w:t>
      </w:r>
      <w:bookmarkEnd w:id="26"/>
      <w:r w:rsidR="00CB627B" w:rsidRPr="00A11302">
        <w:t xml:space="preserve">.  </w:t>
      </w:r>
    </w:p>
    <w:p w14:paraId="625C4310" w14:textId="77777777" w:rsidR="00CB627B" w:rsidRPr="00A11302" w:rsidRDefault="00CB627B" w:rsidP="00CD1C75">
      <w:pPr>
        <w:pStyle w:val="ListParagraph"/>
        <w:numPr>
          <w:ilvl w:val="2"/>
          <w:numId w:val="30"/>
        </w:numPr>
      </w:pPr>
      <w:r w:rsidRPr="00A11302">
        <w:t>The change process runs every day at 4 a.m</w:t>
      </w:r>
      <w:r>
        <w:t>.</w:t>
      </w:r>
      <w:r w:rsidRPr="00A11302">
        <w:t xml:space="preserve"> Eastern. It processes all pending moves from the previous day. It takes no more than 2 hours to complete.</w:t>
      </w:r>
    </w:p>
    <w:p w14:paraId="08859E86" w14:textId="08EFAA79" w:rsidR="00CB627B" w:rsidRPr="00A11302" w:rsidRDefault="00CB627B" w:rsidP="00CD1C75">
      <w:pPr>
        <w:pStyle w:val="ListParagraph"/>
        <w:numPr>
          <w:ilvl w:val="2"/>
          <w:numId w:val="30"/>
        </w:numPr>
      </w:pPr>
      <w:r w:rsidRPr="00A11302">
        <w:t>After the</w:t>
      </w:r>
      <w:r>
        <w:t xml:space="preserve"> change</w:t>
      </w:r>
      <w:r w:rsidRPr="00A11302">
        <w:t xml:space="preserve"> process is complete, all future orders from the modified customers will automatically point to the</w:t>
      </w:r>
      <w:r w:rsidR="00F70BAD">
        <w:t>ir</w:t>
      </w:r>
      <w:r w:rsidRPr="00A11302">
        <w:t xml:space="preserve"> new </w:t>
      </w:r>
      <w:r w:rsidR="00950941">
        <w:t>contingency</w:t>
      </w:r>
      <w:r w:rsidRPr="00A11302">
        <w:t xml:space="preserve"> location.</w:t>
      </w:r>
    </w:p>
    <w:p w14:paraId="091F28C4" w14:textId="0BC0004B" w:rsidR="00CB627B" w:rsidRDefault="00CB627B" w:rsidP="00CD1C75">
      <w:pPr>
        <w:pStyle w:val="ListParagraph"/>
        <w:numPr>
          <w:ilvl w:val="2"/>
          <w:numId w:val="30"/>
        </w:numPr>
      </w:pPr>
      <w:r w:rsidRPr="00A11302">
        <w:t xml:space="preserve">The modified customers’ sales history and demand history </w:t>
      </w:r>
      <w:r w:rsidRPr="006D5EC0">
        <w:rPr>
          <w:b/>
          <w:bCs/>
          <w:u w:val="single"/>
        </w:rPr>
        <w:t>will also change</w:t>
      </w:r>
      <w:r w:rsidRPr="00A11302">
        <w:t xml:space="preserve"> to the</w:t>
      </w:r>
      <w:r w:rsidR="0016749E">
        <w:t xml:space="preserve"> contingency</w:t>
      </w:r>
      <w:r w:rsidRPr="00A11302">
        <w:t xml:space="preserve">, making it appear as though the new warehouse has always been their servicing location. </w:t>
      </w:r>
    </w:p>
    <w:p w14:paraId="1C20F337" w14:textId="5C6B2C4E" w:rsidR="00635F5C" w:rsidRPr="00A11302" w:rsidRDefault="00640C6B" w:rsidP="00CD1C75">
      <w:pPr>
        <w:pStyle w:val="ListParagraph"/>
        <w:numPr>
          <w:ilvl w:val="2"/>
          <w:numId w:val="30"/>
        </w:numPr>
      </w:pPr>
      <w:r>
        <w:t>Controller</w:t>
      </w:r>
      <w:r w:rsidR="00635F5C">
        <w:t xml:space="preserve"> maintains the uploaded spreadsheet as a separate record of the changes made.</w:t>
      </w:r>
    </w:p>
    <w:p w14:paraId="5F8C3EC5" w14:textId="6319C734" w:rsidR="00CB627B" w:rsidRPr="00A11302" w:rsidRDefault="00CB627B" w:rsidP="00CD1C75">
      <w:pPr>
        <w:pStyle w:val="ListParagraph"/>
        <w:numPr>
          <w:ilvl w:val="1"/>
          <w:numId w:val="30"/>
        </w:numPr>
      </w:pPr>
      <w:r>
        <w:t>V</w:t>
      </w:r>
      <w:r w:rsidR="00394254">
        <w:t xml:space="preserve">ice </w:t>
      </w:r>
      <w:r>
        <w:t>P</w:t>
      </w:r>
      <w:r w:rsidR="00394254">
        <w:t>resident</w:t>
      </w:r>
      <w:r>
        <w:t xml:space="preserve"> of Operations will designate a</w:t>
      </w:r>
      <w:r w:rsidRPr="00A11302">
        <w:t xml:space="preserve"> Regional Operations Manager to monitor the closed warehouse’s pending transaction report at Perfection 1.6.13</w:t>
      </w:r>
      <w:r>
        <w:t xml:space="preserve"> to catch any orders that make it through erroneously</w:t>
      </w:r>
      <w:r w:rsidRPr="00A11302">
        <w:t xml:space="preserve"> and report </w:t>
      </w:r>
      <w:r>
        <w:t>them</w:t>
      </w:r>
      <w:r w:rsidRPr="00A11302">
        <w:t xml:space="preserve"> to the </w:t>
      </w:r>
      <w:r>
        <w:t xml:space="preserve">designated </w:t>
      </w:r>
      <w:r w:rsidRPr="00A11302">
        <w:t>CSR team.</w:t>
      </w:r>
    </w:p>
    <w:p w14:paraId="2250FF08" w14:textId="55C1EC5B" w:rsidR="00CB627B" w:rsidRDefault="00CB627B" w:rsidP="00CD1C75">
      <w:pPr>
        <w:pStyle w:val="ListParagraph"/>
        <w:numPr>
          <w:ilvl w:val="1"/>
          <w:numId w:val="30"/>
        </w:numPr>
      </w:pPr>
      <w:r>
        <w:t>Director of Quality and Customer Service will designate</w:t>
      </w:r>
      <w:r w:rsidRPr="00A11302">
        <w:t xml:space="preserve"> </w:t>
      </w:r>
      <w:r>
        <w:t>a</w:t>
      </w:r>
      <w:r w:rsidRPr="00A11302">
        <w:t xml:space="preserve"> CSR team to convert any orders for the closed warehouse that make it to 1.6.13.</w:t>
      </w:r>
      <w:r w:rsidR="005500D0">
        <w:t xml:space="preserve"> The CSRs follow </w:t>
      </w:r>
      <w:hyperlink w:anchor="_Convert_orders_from" w:history="1">
        <w:r w:rsidR="005500D0" w:rsidRPr="005500D0">
          <w:rPr>
            <w:rStyle w:val="Hyperlink"/>
          </w:rPr>
          <w:t>these</w:t>
        </w:r>
      </w:hyperlink>
      <w:r w:rsidR="005500D0">
        <w:t xml:space="preserve"> steps. </w:t>
      </w:r>
    </w:p>
    <w:p w14:paraId="1978A0ED" w14:textId="5E487A0B" w:rsidR="001B6220" w:rsidRDefault="00394254" w:rsidP="00CD1C75">
      <w:pPr>
        <w:pStyle w:val="ListParagraph"/>
        <w:numPr>
          <w:ilvl w:val="1"/>
          <w:numId w:val="30"/>
        </w:numPr>
      </w:pPr>
      <w:r>
        <w:t xml:space="preserve">Director of </w:t>
      </w:r>
      <w:r w:rsidR="00CB627B">
        <w:t xml:space="preserve">Supply Chain will </w:t>
      </w:r>
      <w:r>
        <w:t xml:space="preserve">designate a Supply Chain Analyst to </w:t>
      </w:r>
      <w:r w:rsidR="00CB627B">
        <w:t xml:space="preserve">review back orders for the closed location and let the CSR team know which ones can be converted to be fulfilled from the new location. </w:t>
      </w:r>
      <w:r w:rsidR="005500D0">
        <w:t xml:space="preserve">The CSRs follow </w:t>
      </w:r>
      <w:hyperlink w:anchor="_Convert_back_orders" w:history="1">
        <w:r w:rsidR="005500D0" w:rsidRPr="005500D0">
          <w:rPr>
            <w:rStyle w:val="Hyperlink"/>
          </w:rPr>
          <w:t>these</w:t>
        </w:r>
      </w:hyperlink>
      <w:r w:rsidR="005500D0">
        <w:t xml:space="preserve"> steps.</w:t>
      </w:r>
    </w:p>
    <w:p w14:paraId="2C376311" w14:textId="21E08753" w:rsidR="009749B5" w:rsidRDefault="00394254" w:rsidP="00CD1C75">
      <w:pPr>
        <w:pStyle w:val="ListParagraph"/>
        <w:numPr>
          <w:ilvl w:val="1"/>
          <w:numId w:val="30"/>
        </w:numPr>
      </w:pPr>
      <w:r>
        <w:t xml:space="preserve">Director of Supply Chain </w:t>
      </w:r>
      <w:r w:rsidR="00CB627B">
        <w:t>will determine whether it is necessary to work with Clarity on inventory data based on the nature of the emergency and the length of closure.</w:t>
      </w:r>
    </w:p>
    <w:p w14:paraId="3DB42EB4" w14:textId="77777777" w:rsidR="002E51A2" w:rsidRDefault="002E51A2" w:rsidP="00CD1C75">
      <w:pPr>
        <w:ind w:left="792"/>
      </w:pPr>
    </w:p>
    <w:p w14:paraId="70EF430B" w14:textId="47FE3639" w:rsidR="00CB627B" w:rsidRPr="00E8186F" w:rsidRDefault="003A5FF5" w:rsidP="00CD1C75">
      <w:pPr>
        <w:pStyle w:val="ListParagraph"/>
        <w:numPr>
          <w:ilvl w:val="0"/>
          <w:numId w:val="30"/>
        </w:numPr>
        <w:rPr>
          <w:rStyle w:val="Activity"/>
        </w:rPr>
      </w:pPr>
      <w:bookmarkStart w:id="28" w:name="LongTermEnds"/>
      <w:r>
        <w:rPr>
          <w:rStyle w:val="Activity"/>
        </w:rPr>
        <w:t>End</w:t>
      </w:r>
      <w:r w:rsidR="00F9296E" w:rsidRPr="00E8186F">
        <w:rPr>
          <w:rStyle w:val="Activity"/>
        </w:rPr>
        <w:t xml:space="preserve"> </w:t>
      </w:r>
      <w:r w:rsidR="009550BB" w:rsidRPr="00E8186F">
        <w:rPr>
          <w:rStyle w:val="Activity"/>
        </w:rPr>
        <w:t xml:space="preserve">long-term </w:t>
      </w:r>
      <w:r w:rsidR="00F9296E" w:rsidRPr="00E8186F">
        <w:rPr>
          <w:rStyle w:val="Activity"/>
        </w:rPr>
        <w:t>diversion</w:t>
      </w:r>
      <w:bookmarkEnd w:id="28"/>
    </w:p>
    <w:p w14:paraId="4B5C512E" w14:textId="0A823EBC" w:rsidR="002E51A2" w:rsidRPr="002E51A2" w:rsidRDefault="002E51A2" w:rsidP="00CD1C75">
      <w:pPr>
        <w:pStyle w:val="ListParagraph"/>
        <w:numPr>
          <w:ilvl w:val="1"/>
          <w:numId w:val="30"/>
        </w:numPr>
      </w:pPr>
      <w:r w:rsidRPr="002E51A2">
        <w:lastRenderedPageBreak/>
        <w:t xml:space="preserve">At the date/time specified, .NET Developer uses the record of changes as a guide to change the tables Magento, EOMS, and EDI use for warehouse location information, restoring the reopened location, updating the secondary and tertiary locations, and allowing </w:t>
      </w:r>
      <w:proofErr w:type="spellStart"/>
      <w:r w:rsidRPr="002E51A2">
        <w:t>Restomotive</w:t>
      </w:r>
      <w:proofErr w:type="spellEnd"/>
      <w:r w:rsidRPr="002E51A2">
        <w:t xml:space="preserve"> and Magento to send orders to the reopened warehouse. </w:t>
      </w:r>
    </w:p>
    <w:p w14:paraId="547BC0DD" w14:textId="514AF2F9" w:rsidR="00F9296E" w:rsidRDefault="00301334" w:rsidP="00CD1C75">
      <w:pPr>
        <w:pStyle w:val="ListParagraph"/>
        <w:numPr>
          <w:ilvl w:val="1"/>
          <w:numId w:val="30"/>
        </w:numPr>
      </w:pPr>
      <w:r>
        <w:t>At the date/time specified</w:t>
      </w:r>
      <w:r w:rsidR="00FF4B3C">
        <w:t xml:space="preserve"> and</w:t>
      </w:r>
      <w:r>
        <w:t xml:space="preserve"> u</w:t>
      </w:r>
      <w:r w:rsidR="00F9296E">
        <w:t>sing the record of changes as a guide, Pick Programmer changes the closed warehouse’s short name in Perfection to its original name, removing the “</w:t>
      </w:r>
      <w:proofErr w:type="spellStart"/>
      <w:r w:rsidR="00F9296E">
        <w:t>TMP</w:t>
      </w:r>
      <w:proofErr w:type="spellEnd"/>
      <w:r w:rsidR="00F9296E">
        <w:t xml:space="preserve"> </w:t>
      </w:r>
      <w:proofErr w:type="spellStart"/>
      <w:r w:rsidR="00F9296E">
        <w:t>CLSD</w:t>
      </w:r>
      <w:proofErr w:type="spellEnd"/>
      <w:r w:rsidR="00F9296E">
        <w:t>.”</w:t>
      </w:r>
    </w:p>
    <w:p w14:paraId="61548236" w14:textId="4358283A" w:rsidR="0047264D" w:rsidRDefault="00301334" w:rsidP="00CD1C75">
      <w:pPr>
        <w:pStyle w:val="ListParagraph"/>
        <w:numPr>
          <w:ilvl w:val="1"/>
          <w:numId w:val="30"/>
        </w:numPr>
      </w:pPr>
      <w:r>
        <w:t>At the date/time specified</w:t>
      </w:r>
      <w:r w:rsidR="00FF4B3C">
        <w:t xml:space="preserve"> and </w:t>
      </w:r>
      <w:r>
        <w:t>u</w:t>
      </w:r>
      <w:r w:rsidR="0047264D">
        <w:t xml:space="preserve">sing the record of changes as a guide, Director of eBusiness ensures that Ship Station software is updated to restore the affected states to their original </w:t>
      </w:r>
      <w:proofErr w:type="spellStart"/>
      <w:r w:rsidR="0047264D">
        <w:t>Restomotive</w:t>
      </w:r>
      <w:proofErr w:type="spellEnd"/>
      <w:r w:rsidR="0047264D">
        <w:t xml:space="preserve"> Ship Station location. </w:t>
      </w:r>
    </w:p>
    <w:p w14:paraId="41EAA8EA" w14:textId="36BDD438" w:rsidR="00CB627B" w:rsidRPr="00A11302" w:rsidRDefault="00301334" w:rsidP="00CD1C75">
      <w:pPr>
        <w:pStyle w:val="ListParagraph"/>
        <w:numPr>
          <w:ilvl w:val="1"/>
          <w:numId w:val="30"/>
        </w:numPr>
      </w:pPr>
      <w:r>
        <w:t>At the date/time specified</w:t>
      </w:r>
      <w:r w:rsidR="00FF4B3C">
        <w:t xml:space="preserve"> and </w:t>
      </w:r>
      <w:r>
        <w:t>u</w:t>
      </w:r>
      <w:r w:rsidR="00E97692">
        <w:t xml:space="preserve">sing the record of changes as a guide, </w:t>
      </w:r>
      <w:r w:rsidR="00640C6B">
        <w:t>Controller</w:t>
      </w:r>
      <w:r w:rsidR="00CB627B">
        <w:t xml:space="preserve"> reverses the changes made to the customers’ Ship Via field in Perfection 6.1.10.</w:t>
      </w:r>
    </w:p>
    <w:p w14:paraId="625EFE16" w14:textId="694116C6" w:rsidR="00CB627B" w:rsidRDefault="00E97692" w:rsidP="00CD1C75">
      <w:pPr>
        <w:pStyle w:val="ListParagraph"/>
        <w:numPr>
          <w:ilvl w:val="1"/>
          <w:numId w:val="30"/>
        </w:numPr>
      </w:pPr>
      <w:r>
        <w:t xml:space="preserve">Using the record of changes as a guide, </w:t>
      </w:r>
      <w:r w:rsidR="00640C6B">
        <w:t>Controller</w:t>
      </w:r>
      <w:r w:rsidR="00CB627B">
        <w:t xml:space="preserve"> uses</w:t>
      </w:r>
      <w:r w:rsidR="00CB627B" w:rsidRPr="00A11302">
        <w:t xml:space="preserve"> the tools in Perfection 6.1.15 to change the</w:t>
      </w:r>
      <w:r w:rsidR="00CB627B">
        <w:t xml:space="preserve"> </w:t>
      </w:r>
      <w:r w:rsidR="00CB627B" w:rsidRPr="00A11302">
        <w:t>customers’ servicing location</w:t>
      </w:r>
      <w:r w:rsidR="00CB627B">
        <w:t xml:space="preserve"> back to the reopened</w:t>
      </w:r>
      <w:r w:rsidR="00CB627B" w:rsidRPr="00A11302">
        <w:t xml:space="preserve"> warehouse.</w:t>
      </w:r>
    </w:p>
    <w:p w14:paraId="71466D1A" w14:textId="5E1CDBFD" w:rsidR="00CB627B" w:rsidRPr="00A11302" w:rsidRDefault="00CB627B" w:rsidP="00CD1C75">
      <w:pPr>
        <w:pStyle w:val="ListParagraph"/>
        <w:numPr>
          <w:ilvl w:val="2"/>
          <w:numId w:val="30"/>
        </w:numPr>
      </w:pPr>
      <w:r w:rsidRPr="00A11302">
        <w:t xml:space="preserve">A spreadsheet listing the customers of the closed location and their </w:t>
      </w:r>
      <w:r w:rsidR="004249A7">
        <w:t>original</w:t>
      </w:r>
      <w:r w:rsidRPr="00A11302">
        <w:t xml:space="preserve"> warehouse number </w:t>
      </w:r>
      <w:r>
        <w:t>is</w:t>
      </w:r>
      <w:r w:rsidRPr="00A11302">
        <w:t xml:space="preserve"> created</w:t>
      </w:r>
      <w:r w:rsidR="00663190">
        <w:t xml:space="preserve">, </w:t>
      </w:r>
      <w:proofErr w:type="gramStart"/>
      <w:r w:rsidR="00663190">
        <w:t>saved</w:t>
      </w:r>
      <w:proofErr w:type="gramEnd"/>
      <w:r w:rsidRPr="00A11302">
        <w:t xml:space="preserve"> and uploaded</w:t>
      </w:r>
      <w:r w:rsidR="00663190">
        <w:t xml:space="preserve"> via 6.1.15</w:t>
      </w:r>
      <w:r w:rsidRPr="00A11302">
        <w:t xml:space="preserve">.  </w:t>
      </w:r>
    </w:p>
    <w:p w14:paraId="35D479DA" w14:textId="77777777" w:rsidR="00CB627B" w:rsidRPr="00A11302" w:rsidRDefault="00CB627B" w:rsidP="00CD1C75">
      <w:pPr>
        <w:pStyle w:val="ListParagraph"/>
        <w:numPr>
          <w:ilvl w:val="2"/>
          <w:numId w:val="30"/>
        </w:numPr>
      </w:pPr>
      <w:r w:rsidRPr="00A11302">
        <w:t>The change process runs every day at 4 a.m</w:t>
      </w:r>
      <w:r>
        <w:t>.</w:t>
      </w:r>
      <w:r w:rsidRPr="00A11302">
        <w:t xml:space="preserve"> Eastern. It processes all pending moves from the previous day. It takes no more than 2 hours to complete.</w:t>
      </w:r>
    </w:p>
    <w:p w14:paraId="33538054" w14:textId="0096C7C4" w:rsidR="00CB627B" w:rsidRPr="00A11302" w:rsidRDefault="00CB627B" w:rsidP="00CD1C75">
      <w:pPr>
        <w:pStyle w:val="ListParagraph"/>
        <w:numPr>
          <w:ilvl w:val="2"/>
          <w:numId w:val="30"/>
        </w:numPr>
      </w:pPr>
      <w:r w:rsidRPr="00A11302">
        <w:t>After the</w:t>
      </w:r>
      <w:r>
        <w:t xml:space="preserve"> change</w:t>
      </w:r>
      <w:r w:rsidRPr="00A11302">
        <w:t xml:space="preserve"> process is complete, all future orders from the modified customers will automatically point to the</w:t>
      </w:r>
      <w:r w:rsidR="004249A7">
        <w:t>ir original</w:t>
      </w:r>
      <w:r w:rsidRPr="00A11302">
        <w:t xml:space="preserve"> warehouse location.</w:t>
      </w:r>
    </w:p>
    <w:p w14:paraId="256EF214" w14:textId="0F9ACB21" w:rsidR="00CB627B" w:rsidRPr="00A11302" w:rsidRDefault="00CB627B" w:rsidP="00CD1C75">
      <w:pPr>
        <w:pStyle w:val="ListParagraph"/>
        <w:numPr>
          <w:ilvl w:val="2"/>
          <w:numId w:val="30"/>
        </w:numPr>
      </w:pPr>
      <w:r w:rsidRPr="00A11302">
        <w:t xml:space="preserve">The modified customers’ sales history and demand history </w:t>
      </w:r>
      <w:r w:rsidRPr="006D5EC0">
        <w:rPr>
          <w:b/>
          <w:bCs/>
          <w:u w:val="single"/>
        </w:rPr>
        <w:t>will also change</w:t>
      </w:r>
      <w:r w:rsidRPr="00A11302">
        <w:t xml:space="preserve"> to the </w:t>
      </w:r>
      <w:r w:rsidR="004249A7">
        <w:t>original</w:t>
      </w:r>
      <w:r w:rsidRPr="00A11302">
        <w:t xml:space="preserve"> warehouse, making it appear as though the</w:t>
      </w:r>
      <w:r w:rsidR="004249A7">
        <w:t xml:space="preserve">ir servicing location never changed. </w:t>
      </w:r>
    </w:p>
    <w:p w14:paraId="67FB3A0A" w14:textId="1542071B" w:rsidR="00CB627B" w:rsidRPr="00A11302" w:rsidRDefault="00012551" w:rsidP="00CD1C75">
      <w:pPr>
        <w:pStyle w:val="ListParagraph"/>
        <w:numPr>
          <w:ilvl w:val="1"/>
          <w:numId w:val="30"/>
        </w:numPr>
      </w:pPr>
      <w:r>
        <w:t>In communications to affected ecommerce customers, t</w:t>
      </w:r>
      <w:r w:rsidR="004249A7">
        <w:t xml:space="preserve">he Marketing </w:t>
      </w:r>
      <w:r w:rsidR="006E0050">
        <w:t>Manager</w:t>
      </w:r>
      <w:r w:rsidR="004249A7">
        <w:t xml:space="preserve"> </w:t>
      </w:r>
      <w:r>
        <w:t xml:space="preserve">requests </w:t>
      </w:r>
      <w:r w:rsidR="004249A7">
        <w:t>all affected customers of the reopened warehouse</w:t>
      </w:r>
      <w:r>
        <w:t xml:space="preserve"> log out and back in after </w:t>
      </w:r>
      <w:r w:rsidR="004611B5">
        <w:t xml:space="preserve">the overnight changes. </w:t>
      </w:r>
    </w:p>
    <w:p w14:paraId="2BEE7F7B" w14:textId="7CEC1BA4" w:rsidR="00CB627B" w:rsidRDefault="00CB627B" w:rsidP="00CD1C75">
      <w:pPr>
        <w:pStyle w:val="ListParagraph"/>
        <w:numPr>
          <w:ilvl w:val="1"/>
          <w:numId w:val="30"/>
        </w:numPr>
      </w:pPr>
      <w:r>
        <w:t xml:space="preserve">Directory of Supply Chain will monitor whether any extra inventory at the </w:t>
      </w:r>
      <w:r w:rsidR="0078180C">
        <w:t>contingency</w:t>
      </w:r>
      <w:r>
        <w:t xml:space="preserve"> location</w:t>
      </w:r>
      <w:r w:rsidR="0078180C">
        <w:t>(s)</w:t>
      </w:r>
      <w:r>
        <w:t xml:space="preserve"> needs to be transferred to the original location. </w:t>
      </w:r>
      <w:r w:rsidRPr="00A11302">
        <w:t xml:space="preserve"> </w:t>
      </w:r>
    </w:p>
    <w:p w14:paraId="1ECCC7F0" w14:textId="74ECD6EE" w:rsidR="009749B5" w:rsidRDefault="00CB627B" w:rsidP="00CD1C75">
      <w:pPr>
        <w:pStyle w:val="ListParagraph"/>
        <w:numPr>
          <w:ilvl w:val="1"/>
          <w:numId w:val="30"/>
        </w:numPr>
      </w:pPr>
      <w:r>
        <w:t xml:space="preserve">Director of Quality and Customer Service will assign a CSR team to review back orders for the </w:t>
      </w:r>
      <w:r w:rsidR="0078180C">
        <w:t>contingency location(s)</w:t>
      </w:r>
      <w:r>
        <w:t xml:space="preserve"> in case any need to be </w:t>
      </w:r>
      <w:r w:rsidR="00C12C1D">
        <w:t>converted</w:t>
      </w:r>
      <w:r>
        <w:t xml:space="preserve"> to the original warehouse. </w:t>
      </w:r>
      <w:r w:rsidR="005500D0">
        <w:t xml:space="preserve">The CSRs follow </w:t>
      </w:r>
      <w:hyperlink w:anchor="_Convert_back_orders" w:history="1">
        <w:r w:rsidR="005500D0" w:rsidRPr="005500D0">
          <w:rPr>
            <w:rStyle w:val="Hyperlink"/>
          </w:rPr>
          <w:t>these</w:t>
        </w:r>
      </w:hyperlink>
      <w:r w:rsidR="005500D0">
        <w:t xml:space="preserve"> steps.</w:t>
      </w:r>
    </w:p>
    <w:p w14:paraId="3CFE56FB" w14:textId="77777777" w:rsidR="002E51A2" w:rsidRDefault="002E51A2" w:rsidP="00CD1C75">
      <w:pPr>
        <w:ind w:left="792"/>
      </w:pPr>
    </w:p>
    <w:p w14:paraId="5FB16A74" w14:textId="2C494D5D" w:rsidR="0078180C" w:rsidRPr="00E8186F" w:rsidRDefault="0078180C" w:rsidP="00CD1C75">
      <w:pPr>
        <w:pStyle w:val="ListParagraph"/>
        <w:numPr>
          <w:ilvl w:val="0"/>
          <w:numId w:val="30"/>
        </w:numPr>
        <w:rPr>
          <w:rStyle w:val="Activity"/>
        </w:rPr>
      </w:pPr>
      <w:bookmarkStart w:id="29" w:name="ShortTermtoLongTerm"/>
      <w:r w:rsidRPr="00E8186F">
        <w:rPr>
          <w:rStyle w:val="Activity"/>
        </w:rPr>
        <w:t>Short-term order diversion changes to long-term</w:t>
      </w:r>
      <w:bookmarkEnd w:id="29"/>
    </w:p>
    <w:p w14:paraId="4899336D" w14:textId="2D5F371F" w:rsidR="004249A7" w:rsidRPr="008D6E3F" w:rsidRDefault="004249A7" w:rsidP="004611B5">
      <w:r>
        <w:t>In the event a</w:t>
      </w:r>
      <w:r w:rsidR="004539E0">
        <w:t xml:space="preserve"> s</w:t>
      </w:r>
      <w:r w:rsidR="0078180C">
        <w:t>hort-term</w:t>
      </w:r>
      <w:r w:rsidR="004539E0">
        <w:t xml:space="preserve"> diversion becomes a </w:t>
      </w:r>
      <w:r w:rsidR="0078180C">
        <w:t>long-term</w:t>
      </w:r>
      <w:r w:rsidR="004539E0">
        <w:t xml:space="preserve"> diversion</w:t>
      </w:r>
      <w:r>
        <w:t xml:space="preserve">: </w:t>
      </w:r>
    </w:p>
    <w:p w14:paraId="3856C8CB" w14:textId="3889C66A" w:rsidR="004249A7" w:rsidRDefault="00FF4B3C" w:rsidP="00CD1C75">
      <w:pPr>
        <w:pStyle w:val="ListParagraph"/>
        <w:numPr>
          <w:ilvl w:val="1"/>
          <w:numId w:val="30"/>
        </w:numPr>
      </w:pPr>
      <w:r>
        <w:t xml:space="preserve">After being advised by the VP of Operations about this change, </w:t>
      </w:r>
      <w:r w:rsidR="004249A7">
        <w:t xml:space="preserve">Pick Programmer </w:t>
      </w:r>
      <w:r>
        <w:t xml:space="preserve">uses the record of changes as a guide to </w:t>
      </w:r>
      <w:r w:rsidR="004249A7">
        <w:t xml:space="preserve">change the </w:t>
      </w:r>
      <w:r w:rsidR="00AC4AE6">
        <w:t xml:space="preserve">affected Use Contingency Loc fields </w:t>
      </w:r>
      <w:r w:rsidR="004249A7">
        <w:t xml:space="preserve">back to </w:t>
      </w:r>
      <w:r w:rsidR="00AC4AE6">
        <w:t>empty</w:t>
      </w:r>
      <w:r w:rsidR="004249A7">
        <w:t>. This change goes into effect immediately</w:t>
      </w:r>
      <w:r w:rsidR="00AC4AE6">
        <w:t>.</w:t>
      </w:r>
      <w:r w:rsidR="004249A7" w:rsidRPr="00A11302">
        <w:t xml:space="preserve"> </w:t>
      </w:r>
    </w:p>
    <w:p w14:paraId="5660761B" w14:textId="77777777" w:rsidR="004611B5" w:rsidRDefault="004611B5" w:rsidP="00CD1C75">
      <w:pPr>
        <w:pStyle w:val="ListParagraph"/>
        <w:numPr>
          <w:ilvl w:val="1"/>
          <w:numId w:val="30"/>
        </w:numPr>
      </w:pPr>
      <w:r>
        <w:t xml:space="preserve">At the specified date/time of closure, .NET Developer changes tables Magento, EOMS, and EDI use for warehouse location information, removing the closed location, updating the secondary and tertiary locations, and blocking </w:t>
      </w:r>
      <w:proofErr w:type="spellStart"/>
      <w:r>
        <w:t>Restomotive</w:t>
      </w:r>
      <w:proofErr w:type="spellEnd"/>
      <w:r>
        <w:t xml:space="preserve"> and Magento from sending orders to the closed warehouse. See </w:t>
      </w:r>
      <w:hyperlink w:anchor="_Tables_to_Update" w:history="1">
        <w:r w:rsidRPr="008664E0">
          <w:rPr>
            <w:rStyle w:val="Hyperlink"/>
          </w:rPr>
          <w:t>Tables to Update</w:t>
        </w:r>
      </w:hyperlink>
      <w:r>
        <w:t xml:space="preserve"> for a complete list.</w:t>
      </w:r>
    </w:p>
    <w:p w14:paraId="7461F8AC" w14:textId="3ABAF96E" w:rsidR="004249A7" w:rsidRPr="00A11302" w:rsidRDefault="00AB4BB8" w:rsidP="00CD1C75">
      <w:pPr>
        <w:pStyle w:val="ListParagraph"/>
        <w:numPr>
          <w:ilvl w:val="1"/>
          <w:numId w:val="30"/>
        </w:numPr>
      </w:pPr>
      <w:r>
        <w:t xml:space="preserve">Using the Pick Programmer’s record of changes as a guide, </w:t>
      </w:r>
      <w:r w:rsidR="00640C6B">
        <w:t>Controller</w:t>
      </w:r>
      <w:r w:rsidR="004249A7">
        <w:t xml:space="preserve"> uses</w:t>
      </w:r>
      <w:r w:rsidR="004249A7" w:rsidRPr="00A11302">
        <w:t xml:space="preserve"> the tools in Perfection 6.1.15 to change the closed warehouse customers’ servicing locations to </w:t>
      </w:r>
      <w:r w:rsidR="00AC4AE6">
        <w:t xml:space="preserve">match </w:t>
      </w:r>
      <w:r w:rsidR="004249A7">
        <w:t>the</w:t>
      </w:r>
      <w:r w:rsidR="00AA03DC">
        <w:t>ir</w:t>
      </w:r>
      <w:r w:rsidR="004249A7">
        <w:t xml:space="preserve"> </w:t>
      </w:r>
      <w:r w:rsidR="00AC4AE6">
        <w:t>contingency location(s)</w:t>
      </w:r>
      <w:r w:rsidR="004249A7" w:rsidRPr="00A11302">
        <w:t>.</w:t>
      </w:r>
    </w:p>
    <w:p w14:paraId="6D8DD205" w14:textId="2948DE92" w:rsidR="004249A7" w:rsidRPr="00A11302" w:rsidRDefault="00640C6B" w:rsidP="00CD1C75">
      <w:pPr>
        <w:pStyle w:val="ListParagraph"/>
        <w:numPr>
          <w:ilvl w:val="2"/>
          <w:numId w:val="30"/>
        </w:numPr>
      </w:pPr>
      <w:r>
        <w:t>Controller</w:t>
      </w:r>
      <w:r w:rsidR="00481D14">
        <w:t xml:space="preserve"> creates</w:t>
      </w:r>
      <w:r w:rsidR="004249A7" w:rsidRPr="00A11302">
        <w:t xml:space="preserve"> spreadsheet listing the customers of the closed location and their </w:t>
      </w:r>
      <w:r w:rsidR="00AC4AE6">
        <w:t>contingency location</w:t>
      </w:r>
      <w:r w:rsidR="004249A7" w:rsidRPr="00A11302">
        <w:t xml:space="preserve"> number</w:t>
      </w:r>
      <w:r w:rsidR="00DC2EAC">
        <w:t>, save</w:t>
      </w:r>
      <w:r w:rsidR="00481D14">
        <w:t>s</w:t>
      </w:r>
      <w:r w:rsidR="004249A7" w:rsidRPr="00A11302">
        <w:t xml:space="preserve"> and upload</w:t>
      </w:r>
      <w:r w:rsidR="00481D14">
        <w:t>s</w:t>
      </w:r>
      <w:r w:rsidR="00DC2EAC">
        <w:t xml:space="preserve"> via 6.1.15</w:t>
      </w:r>
      <w:r w:rsidR="004249A7" w:rsidRPr="00A11302">
        <w:t xml:space="preserve">.  </w:t>
      </w:r>
    </w:p>
    <w:p w14:paraId="74BF0D9D" w14:textId="31733441" w:rsidR="004249A7" w:rsidRPr="00A11302" w:rsidRDefault="004249A7" w:rsidP="00CD1C75">
      <w:pPr>
        <w:pStyle w:val="ListParagraph"/>
        <w:numPr>
          <w:ilvl w:val="2"/>
          <w:numId w:val="30"/>
        </w:numPr>
      </w:pPr>
      <w:r w:rsidRPr="00A11302">
        <w:t>The change process runs every day at 4 a.m</w:t>
      </w:r>
      <w:r w:rsidR="00404CBD">
        <w:t>.</w:t>
      </w:r>
      <w:r w:rsidRPr="00A11302">
        <w:t xml:space="preserve"> Eastern. It processes all pending moves from the previous day. It takes no more than 2 hours to complete.</w:t>
      </w:r>
    </w:p>
    <w:p w14:paraId="607A2D5B" w14:textId="4BCC7CF9" w:rsidR="004249A7" w:rsidRPr="00A11302" w:rsidRDefault="004249A7" w:rsidP="00CD1C75">
      <w:pPr>
        <w:pStyle w:val="ListParagraph"/>
        <w:numPr>
          <w:ilvl w:val="2"/>
          <w:numId w:val="30"/>
        </w:numPr>
      </w:pPr>
      <w:r w:rsidRPr="00A11302">
        <w:lastRenderedPageBreak/>
        <w:t>After the</w:t>
      </w:r>
      <w:r>
        <w:t xml:space="preserve"> change</w:t>
      </w:r>
      <w:r w:rsidRPr="00A11302">
        <w:t xml:space="preserve"> process is complete, all future orders from the modified customers will automatically point to the</w:t>
      </w:r>
      <w:r w:rsidR="00BF208F">
        <w:t>ir</w:t>
      </w:r>
      <w:r w:rsidRPr="00A11302">
        <w:t xml:space="preserve"> </w:t>
      </w:r>
      <w:r w:rsidR="00AC4AE6">
        <w:t>contingency</w:t>
      </w:r>
      <w:r w:rsidRPr="00A11302">
        <w:t xml:space="preserve"> location.</w:t>
      </w:r>
    </w:p>
    <w:p w14:paraId="5172B7B3" w14:textId="4B52EF67" w:rsidR="00443E8D" w:rsidRDefault="004249A7" w:rsidP="00CD1C75">
      <w:pPr>
        <w:pStyle w:val="ListParagraph"/>
        <w:numPr>
          <w:ilvl w:val="2"/>
          <w:numId w:val="30"/>
        </w:numPr>
      </w:pPr>
      <w:r w:rsidRPr="00A11302">
        <w:t xml:space="preserve">The modified customers’ sales history and demand history </w:t>
      </w:r>
      <w:r w:rsidR="00443E8D">
        <w:t xml:space="preserve">from the original warehouse </w:t>
      </w:r>
      <w:r w:rsidRPr="00A11302">
        <w:t>will also change to the</w:t>
      </w:r>
      <w:r w:rsidR="00BF208F">
        <w:t>ir</w:t>
      </w:r>
      <w:r w:rsidRPr="00A11302">
        <w:t xml:space="preserve"> </w:t>
      </w:r>
      <w:r w:rsidR="00AC4AE6">
        <w:t>contingency location</w:t>
      </w:r>
      <w:r w:rsidRPr="00A11302">
        <w:t xml:space="preserve">, making it appear as though the </w:t>
      </w:r>
      <w:r w:rsidR="00AC4AE6">
        <w:t>contingency location</w:t>
      </w:r>
      <w:r w:rsidRPr="00A11302">
        <w:t xml:space="preserve"> has always been their servicing location. </w:t>
      </w:r>
    </w:p>
    <w:p w14:paraId="12FFCB25" w14:textId="00E2743A" w:rsidR="00443E8D" w:rsidRDefault="004249A7" w:rsidP="00CD1C75">
      <w:pPr>
        <w:pStyle w:val="ListParagraph"/>
        <w:numPr>
          <w:ilvl w:val="2"/>
          <w:numId w:val="30"/>
        </w:numPr>
      </w:pPr>
      <w:r>
        <w:t xml:space="preserve">Due to the time difference between the Pick Programmer changing the </w:t>
      </w:r>
      <w:r w:rsidR="00AC4AE6">
        <w:t>Use Contingency Loc field(s)</w:t>
      </w:r>
      <w:r>
        <w:t xml:space="preserve"> and the Perfection process running at 4 a.m.</w:t>
      </w:r>
      <w:r w:rsidR="00253805">
        <w:t xml:space="preserve"> Eastern</w:t>
      </w:r>
      <w:r>
        <w:t xml:space="preserve"> changing the servicing location to </w:t>
      </w:r>
      <w:r w:rsidR="00AC4AE6">
        <w:t xml:space="preserve">match </w:t>
      </w:r>
      <w:r>
        <w:t xml:space="preserve">the </w:t>
      </w:r>
      <w:r w:rsidR="00AC4AE6">
        <w:t>contingency</w:t>
      </w:r>
      <w:r>
        <w:t xml:space="preserve"> location, there may be some orders that require manual intervention by a CSR to direct them to the correct location. </w:t>
      </w:r>
    </w:p>
    <w:p w14:paraId="7C73DA5A" w14:textId="77777777" w:rsidR="004611B5" w:rsidRDefault="004611B5" w:rsidP="00CD1C75">
      <w:pPr>
        <w:pStyle w:val="ListParagraph"/>
        <w:numPr>
          <w:ilvl w:val="1"/>
          <w:numId w:val="30"/>
        </w:numPr>
      </w:pPr>
      <w:r>
        <w:t xml:space="preserve">In communications to affected ecommerce customers, the Marketing Manager advises them that the warehouse closure/order diversion will be longer than anticipated. </w:t>
      </w:r>
    </w:p>
    <w:p w14:paraId="01FBAAF5" w14:textId="77777777" w:rsidR="004611B5" w:rsidRDefault="004611B5" w:rsidP="00CD1C75">
      <w:pPr>
        <w:pStyle w:val="ListParagraph"/>
        <w:numPr>
          <w:ilvl w:val="2"/>
          <w:numId w:val="30"/>
        </w:numPr>
      </w:pPr>
      <w:r>
        <w:t xml:space="preserve">If customers’ contingency location will be changing, let customers know. </w:t>
      </w:r>
    </w:p>
    <w:p w14:paraId="065DEE0F" w14:textId="77777777" w:rsidR="004611B5" w:rsidRDefault="004611B5" w:rsidP="00CD1C75">
      <w:pPr>
        <w:pStyle w:val="ListParagraph"/>
        <w:numPr>
          <w:ilvl w:val="2"/>
          <w:numId w:val="30"/>
        </w:numPr>
      </w:pPr>
      <w:r>
        <w:t xml:space="preserve">If possible, advise as to new expected length of closure. </w:t>
      </w:r>
    </w:p>
    <w:p w14:paraId="65BFFF98" w14:textId="1D41B62C" w:rsidR="004611B5" w:rsidRDefault="004611B5" w:rsidP="00CD1C75">
      <w:pPr>
        <w:pStyle w:val="ListParagraph"/>
        <w:numPr>
          <w:ilvl w:val="2"/>
          <w:numId w:val="30"/>
        </w:numPr>
      </w:pPr>
      <w:r>
        <w:t xml:space="preserve">Request customers log off and back on after overnight change. </w:t>
      </w:r>
    </w:p>
    <w:p w14:paraId="7F72FDA8" w14:textId="1FC0D817" w:rsidR="00443E8D" w:rsidRPr="00A11302" w:rsidRDefault="00443E8D" w:rsidP="00CD1C75">
      <w:pPr>
        <w:pStyle w:val="ListParagraph"/>
        <w:numPr>
          <w:ilvl w:val="1"/>
          <w:numId w:val="30"/>
        </w:numPr>
      </w:pPr>
      <w:r>
        <w:t xml:space="preserve">The designated </w:t>
      </w:r>
      <w:r w:rsidRPr="00A11302">
        <w:t xml:space="preserve">Regional Operations Manager </w:t>
      </w:r>
      <w:r>
        <w:t xml:space="preserve">will continue monitoring </w:t>
      </w:r>
      <w:r w:rsidRPr="00A11302">
        <w:t>the closed warehouse’s pending transaction report at Perfection 1.6.13</w:t>
      </w:r>
      <w:r>
        <w:t xml:space="preserve"> to catch any orders that make it through erroneously</w:t>
      </w:r>
      <w:r w:rsidRPr="00A11302">
        <w:t xml:space="preserve"> and report </w:t>
      </w:r>
      <w:r>
        <w:t>them</w:t>
      </w:r>
      <w:r w:rsidRPr="00A11302">
        <w:t xml:space="preserve"> to the </w:t>
      </w:r>
      <w:r>
        <w:t xml:space="preserve">designated </w:t>
      </w:r>
      <w:r w:rsidRPr="00A11302">
        <w:t>CSR team.</w:t>
      </w:r>
    </w:p>
    <w:p w14:paraId="392535F7" w14:textId="454D9AEE" w:rsidR="0097569E" w:rsidRDefault="0097569E" w:rsidP="00CD1C75">
      <w:pPr>
        <w:pStyle w:val="ListParagraph"/>
        <w:numPr>
          <w:ilvl w:val="1"/>
          <w:numId w:val="30"/>
        </w:numPr>
      </w:pPr>
      <w:r>
        <w:t xml:space="preserve">Director of Supply Chain will designate a Supply Chain Analyst to review any still existing back orders for the closed location and let the CSR team know which ones can be converted to be fulfilled from the </w:t>
      </w:r>
      <w:r w:rsidR="00AC4AE6">
        <w:t>contingency</w:t>
      </w:r>
      <w:r>
        <w:t xml:space="preserve"> location</w:t>
      </w:r>
      <w:r w:rsidR="00AC4AE6">
        <w:t>(s)</w:t>
      </w:r>
      <w:r>
        <w:t>.</w:t>
      </w:r>
      <w:r w:rsidR="005500D0">
        <w:t xml:space="preserve"> The CSRs follow </w:t>
      </w:r>
      <w:hyperlink w:anchor="_Convert_back_orders" w:history="1">
        <w:r w:rsidR="005500D0" w:rsidRPr="005500D0">
          <w:rPr>
            <w:rStyle w:val="Hyperlink"/>
          </w:rPr>
          <w:t>these</w:t>
        </w:r>
      </w:hyperlink>
      <w:r w:rsidR="005500D0">
        <w:t xml:space="preserve"> steps.</w:t>
      </w:r>
    </w:p>
    <w:p w14:paraId="7AFD9198" w14:textId="24759141" w:rsidR="00742FDD" w:rsidRDefault="003853AE" w:rsidP="00CD1C75">
      <w:pPr>
        <w:pStyle w:val="ListParagraph"/>
        <w:numPr>
          <w:ilvl w:val="1"/>
          <w:numId w:val="30"/>
        </w:numPr>
      </w:pPr>
      <w:r>
        <w:t xml:space="preserve">Director of </w:t>
      </w:r>
      <w:r w:rsidR="004249A7">
        <w:t>Supply Chain will determine whether it is necessary to work with Clarity on inventory data based on the nature of the emergency and the length of closure.</w:t>
      </w:r>
      <w:bookmarkStart w:id="30" w:name="_Tables_to_Update"/>
      <w:bookmarkEnd w:id="30"/>
    </w:p>
    <w:p w14:paraId="0718AD6B" w14:textId="77777777" w:rsidR="00417547" w:rsidRDefault="00417547" w:rsidP="00417547">
      <w:pPr>
        <w:pStyle w:val="Heading1"/>
      </w:pPr>
      <w:bookmarkStart w:id="31" w:name="_Reference_Material"/>
      <w:bookmarkEnd w:id="31"/>
      <w:r>
        <w:t>Reference Material</w:t>
      </w:r>
    </w:p>
    <w:p w14:paraId="32A46E48" w14:textId="40881FAD" w:rsidR="00742FDD" w:rsidRDefault="00417547" w:rsidP="00417547">
      <w:pPr>
        <w:pStyle w:val="Heading2"/>
      </w:pPr>
      <w:bookmarkStart w:id="32" w:name="_Convert_orders_from"/>
      <w:bookmarkStart w:id="33" w:name="_Convert_orders_to"/>
      <w:bookmarkEnd w:id="32"/>
      <w:bookmarkEnd w:id="33"/>
      <w:r>
        <w:t>Convert orders to another</w:t>
      </w:r>
      <w:r w:rsidR="001770DC">
        <w:t xml:space="preserve"> location</w:t>
      </w:r>
    </w:p>
    <w:p w14:paraId="75F214BC" w14:textId="5B34BDB1" w:rsidR="00417547" w:rsidRPr="00417547" w:rsidRDefault="00417547" w:rsidP="00417547">
      <w:r>
        <w:t>CSRs follow these steps to convert an order for a closed warehouse to the customer’s contingency location.</w:t>
      </w:r>
    </w:p>
    <w:p w14:paraId="6D034E51" w14:textId="636B83AB" w:rsidR="00417547" w:rsidRDefault="00417547" w:rsidP="00CD1C75">
      <w:pPr>
        <w:pStyle w:val="ListParagraph"/>
        <w:numPr>
          <w:ilvl w:val="0"/>
          <w:numId w:val="25"/>
        </w:numPr>
      </w:pPr>
      <w:r>
        <w:t>C</w:t>
      </w:r>
      <w:r w:rsidRPr="00A11302">
        <w:t xml:space="preserve">hange the order from a Debit Invoice order (DI) to a quote order (QU). </w:t>
      </w:r>
    </w:p>
    <w:p w14:paraId="32E0616D" w14:textId="5C616B20" w:rsidR="00417547" w:rsidRDefault="00417547" w:rsidP="00CD1C75">
      <w:pPr>
        <w:pStyle w:val="ListParagraph"/>
        <w:numPr>
          <w:ilvl w:val="0"/>
          <w:numId w:val="25"/>
        </w:numPr>
      </w:pPr>
      <w:r>
        <w:t>P</w:t>
      </w:r>
      <w:r w:rsidRPr="00A11302">
        <w:t xml:space="preserve">ress </w:t>
      </w:r>
      <w:r>
        <w:t xml:space="preserve">a </w:t>
      </w:r>
      <w:r w:rsidRPr="00A11302">
        <w:t xml:space="preserve">special function key </w:t>
      </w:r>
      <w:r>
        <w:t>(</w:t>
      </w:r>
      <w:proofErr w:type="spellStart"/>
      <w:r>
        <w:t>Shift+F3</w:t>
      </w:r>
      <w:proofErr w:type="spellEnd"/>
      <w:r>
        <w:t>) to</w:t>
      </w:r>
      <w:r w:rsidR="00C768FE">
        <w:t xml:space="preserve"> run</w:t>
      </w:r>
      <w:r w:rsidRPr="00A11302">
        <w:t xml:space="preserve"> a utility program. </w:t>
      </w:r>
      <w:r w:rsidRPr="00417547">
        <w:rPr>
          <w:b/>
          <w:bCs/>
        </w:rPr>
        <w:t>NOTE:</w:t>
      </w:r>
      <w:r>
        <w:t xml:space="preserve"> Pick Programmer will roll out the special function key to any members of the designated CSR team who do not have it. </w:t>
      </w:r>
    </w:p>
    <w:p w14:paraId="650670EE" w14:textId="00842995" w:rsidR="00417547" w:rsidRDefault="00417547" w:rsidP="00CD1C75">
      <w:pPr>
        <w:pStyle w:val="ListParagraph"/>
        <w:numPr>
          <w:ilvl w:val="0"/>
          <w:numId w:val="25"/>
        </w:numPr>
      </w:pPr>
      <w:r>
        <w:t>T</w:t>
      </w:r>
      <w:r w:rsidRPr="00A11302">
        <w:t>ype the order number and the new location number</w:t>
      </w:r>
      <w:r>
        <w:t xml:space="preserve"> when prompted. This changes t</w:t>
      </w:r>
      <w:r w:rsidRPr="00A11302">
        <w:t xml:space="preserve">he </w:t>
      </w:r>
      <w:proofErr w:type="spellStart"/>
      <w:r w:rsidRPr="00A11302">
        <w:t>QU’s</w:t>
      </w:r>
      <w:proofErr w:type="spellEnd"/>
      <w:r w:rsidRPr="00A11302">
        <w:t xml:space="preserve"> location</w:t>
      </w:r>
      <w:r>
        <w:t>.</w:t>
      </w:r>
      <w:r w:rsidRPr="00A11302">
        <w:t xml:space="preserve"> </w:t>
      </w:r>
    </w:p>
    <w:p w14:paraId="709E4DBE" w14:textId="77777777" w:rsidR="002E51A2" w:rsidRDefault="00417547" w:rsidP="00CD1C75">
      <w:pPr>
        <w:pStyle w:val="ListParagraph"/>
        <w:numPr>
          <w:ilvl w:val="0"/>
          <w:numId w:val="25"/>
        </w:numPr>
      </w:pPr>
      <w:r>
        <w:t>P</w:t>
      </w:r>
      <w:r w:rsidRPr="00A11302">
        <w:t xml:space="preserve">ull up the QU order and </w:t>
      </w:r>
      <w:r>
        <w:t>change it to</w:t>
      </w:r>
      <w:r w:rsidRPr="00A11302">
        <w:t xml:space="preserve"> a DI.</w:t>
      </w:r>
    </w:p>
    <w:p w14:paraId="51ADB14A" w14:textId="3A7333FD" w:rsidR="00417547" w:rsidRPr="00417547" w:rsidRDefault="00417547" w:rsidP="002E51A2">
      <w:pPr>
        <w:spacing w:after="120"/>
      </w:pPr>
      <w:r>
        <w:t xml:space="preserve"> </w:t>
      </w:r>
    </w:p>
    <w:p w14:paraId="4F44F288" w14:textId="3755EF8A" w:rsidR="00417547" w:rsidRDefault="00417547" w:rsidP="00417547">
      <w:pPr>
        <w:pStyle w:val="Heading2"/>
      </w:pPr>
      <w:bookmarkStart w:id="34" w:name="_Convert_back_orders"/>
      <w:bookmarkEnd w:id="34"/>
      <w:r>
        <w:t>Convert back orders to another</w:t>
      </w:r>
      <w:r w:rsidR="001770DC">
        <w:t xml:space="preserve"> location</w:t>
      </w:r>
    </w:p>
    <w:p w14:paraId="61B5AE5B" w14:textId="30BF0B0A" w:rsidR="00417547" w:rsidRDefault="00417547" w:rsidP="00417547">
      <w:r>
        <w:t>CSRs follow these steps to convert a back order from one location to another.</w:t>
      </w:r>
    </w:p>
    <w:p w14:paraId="392EC2FC" w14:textId="4FD905C1" w:rsidR="00C768FE" w:rsidRDefault="00C768FE" w:rsidP="00CD1C75">
      <w:pPr>
        <w:pStyle w:val="ListParagraph"/>
        <w:numPr>
          <w:ilvl w:val="0"/>
          <w:numId w:val="26"/>
        </w:numPr>
      </w:pPr>
      <w:r>
        <w:t xml:space="preserve">Convert the BO to a DI. </w:t>
      </w:r>
    </w:p>
    <w:p w14:paraId="51FB16A3" w14:textId="6EC58A34" w:rsidR="00C768FE" w:rsidRDefault="00C768FE" w:rsidP="00CD1C75">
      <w:pPr>
        <w:pStyle w:val="ListParagraph"/>
        <w:numPr>
          <w:ilvl w:val="0"/>
          <w:numId w:val="26"/>
        </w:numPr>
      </w:pPr>
      <w:r>
        <w:t xml:space="preserve">Change the DI to a QU. </w:t>
      </w:r>
    </w:p>
    <w:p w14:paraId="28A043EF" w14:textId="1E3D9CFB" w:rsidR="00C768FE" w:rsidRDefault="00C768FE" w:rsidP="00CD1C75">
      <w:pPr>
        <w:pStyle w:val="ListParagraph"/>
        <w:numPr>
          <w:ilvl w:val="0"/>
          <w:numId w:val="26"/>
        </w:numPr>
      </w:pPr>
      <w:r>
        <w:t>Press a special function key (</w:t>
      </w:r>
      <w:proofErr w:type="spellStart"/>
      <w:r>
        <w:t>Shift+F3</w:t>
      </w:r>
      <w:proofErr w:type="spellEnd"/>
      <w:r>
        <w:t xml:space="preserve">) to run a utility program. </w:t>
      </w:r>
      <w:r w:rsidRPr="00C768FE">
        <w:rPr>
          <w:b/>
          <w:bCs/>
        </w:rPr>
        <w:t xml:space="preserve">NOTE: </w:t>
      </w:r>
      <w:r>
        <w:t>Pick Programmer will roll out the special function key to any members of the designated CSR team who do not have it.</w:t>
      </w:r>
    </w:p>
    <w:p w14:paraId="275ADDB3" w14:textId="421152AF" w:rsidR="00C768FE" w:rsidRDefault="00C768FE" w:rsidP="00CD1C75">
      <w:pPr>
        <w:pStyle w:val="ListParagraph"/>
        <w:numPr>
          <w:ilvl w:val="0"/>
          <w:numId w:val="26"/>
        </w:numPr>
      </w:pPr>
      <w:r>
        <w:t xml:space="preserve">Type the order number and the new location number when prompted. This changes the </w:t>
      </w:r>
      <w:proofErr w:type="spellStart"/>
      <w:r>
        <w:t>QU’s</w:t>
      </w:r>
      <w:proofErr w:type="spellEnd"/>
      <w:r>
        <w:t xml:space="preserve"> location. </w:t>
      </w:r>
    </w:p>
    <w:p w14:paraId="2C173AE0" w14:textId="664409E9" w:rsidR="00417547" w:rsidRDefault="00C768FE" w:rsidP="00CD1C75">
      <w:pPr>
        <w:pStyle w:val="ListParagraph"/>
        <w:numPr>
          <w:ilvl w:val="0"/>
          <w:numId w:val="26"/>
        </w:numPr>
      </w:pPr>
      <w:r>
        <w:t>Change the order to a DI again.</w:t>
      </w:r>
    </w:p>
    <w:p w14:paraId="5E822149" w14:textId="77777777" w:rsidR="002E51A2" w:rsidRPr="00417547" w:rsidRDefault="002E51A2" w:rsidP="00CD1C75">
      <w:pPr>
        <w:ind w:left="360"/>
      </w:pPr>
    </w:p>
    <w:p w14:paraId="33F7DDC3" w14:textId="2FE102D1" w:rsidR="000B6C36" w:rsidRDefault="000B6C36" w:rsidP="00417547">
      <w:pPr>
        <w:pStyle w:val="Heading2"/>
      </w:pPr>
      <w:bookmarkStart w:id="35" w:name="_Tables_to_Update_1"/>
      <w:bookmarkEnd w:id="35"/>
      <w:r>
        <w:t>Tables to Update</w:t>
      </w:r>
    </w:p>
    <w:p w14:paraId="47035BFA" w14:textId="4EABB897" w:rsidR="000B6C36" w:rsidRDefault="008664E0" w:rsidP="000B6C36">
      <w:r>
        <w:t>.NET Developer c</w:t>
      </w:r>
      <w:r w:rsidR="000B6C36">
        <w:t>hang</w:t>
      </w:r>
      <w:r>
        <w:t>es</w:t>
      </w:r>
      <w:r w:rsidR="000B6C36">
        <w:t xml:space="preserve"> the following tables </w:t>
      </w:r>
      <w:r>
        <w:t xml:space="preserve">to </w:t>
      </w:r>
      <w:r w:rsidR="000B6C36">
        <w:t>disable the data being sent to Magento for Pricing and Q</w:t>
      </w:r>
      <w:r w:rsidR="005238F7">
        <w:t>uantity on Hand (</w:t>
      </w:r>
      <w:proofErr w:type="spellStart"/>
      <w:r w:rsidR="005238F7">
        <w:t>Q</w:t>
      </w:r>
      <w:r w:rsidR="000B6C36">
        <w:t>OH</w:t>
      </w:r>
      <w:proofErr w:type="spellEnd"/>
      <w:r w:rsidR="005238F7">
        <w:t>)</w:t>
      </w:r>
      <w:r w:rsidR="000B6C36">
        <w:t xml:space="preserve"> for a closed location.  </w:t>
      </w:r>
      <w:r>
        <w:t xml:space="preserve">Changing these tables </w:t>
      </w:r>
      <w:r w:rsidR="000B6C36">
        <w:t xml:space="preserve">also </w:t>
      </w:r>
      <w:r>
        <w:t>removes</w:t>
      </w:r>
      <w:r w:rsidR="000B6C36">
        <w:t xml:space="preserve"> this location from the CSR and Outbound Sales Lookup of closest warehouse to customer zip code.</w:t>
      </w:r>
    </w:p>
    <w:p w14:paraId="7B07728C" w14:textId="57832219" w:rsidR="00F42378" w:rsidRDefault="000B6C36" w:rsidP="00F42378">
      <w:pPr>
        <w:pStyle w:val="Heading3"/>
      </w:pPr>
      <w:bookmarkStart w:id="36" w:name="_Toc65846134"/>
      <w:r>
        <w:t>Magento</w:t>
      </w:r>
      <w:bookmarkEnd w:id="36"/>
    </w:p>
    <w:p w14:paraId="5CC00F05" w14:textId="751E45E7" w:rsidR="00F42378" w:rsidRDefault="00F42378" w:rsidP="008D57FC">
      <w:pPr>
        <w:spacing w:after="0"/>
        <w:rPr>
          <w:b/>
          <w:bCs/>
        </w:rPr>
      </w:pPr>
      <w:r w:rsidRPr="00E93714">
        <w:rPr>
          <w:b/>
          <w:bCs/>
          <w:highlight w:val="yellow"/>
        </w:rPr>
        <w:t xml:space="preserve">??? </w:t>
      </w:r>
      <w:r w:rsidRPr="00E93714">
        <w:rPr>
          <w:highlight w:val="yellow"/>
        </w:rPr>
        <w:t xml:space="preserve">Look into if </w:t>
      </w:r>
      <w:proofErr w:type="spellStart"/>
      <w:r w:rsidRPr="00E93714">
        <w:rPr>
          <w:highlight w:val="yellow"/>
        </w:rPr>
        <w:t>WH</w:t>
      </w:r>
      <w:proofErr w:type="spellEnd"/>
      <w:r w:rsidRPr="00E93714">
        <w:rPr>
          <w:highlight w:val="yellow"/>
        </w:rPr>
        <w:t xml:space="preserve"> </w:t>
      </w:r>
      <w:proofErr w:type="spellStart"/>
      <w:r w:rsidRPr="00E93714">
        <w:rPr>
          <w:highlight w:val="yellow"/>
        </w:rPr>
        <w:t>Devnver</w:t>
      </w:r>
      <w:proofErr w:type="spellEnd"/>
      <w:r w:rsidRPr="00E93714">
        <w:rPr>
          <w:highlight w:val="yellow"/>
        </w:rPr>
        <w:t xml:space="preserve"> shut down, Can Charlotte customers still see inventory and that is </w:t>
      </w:r>
      <w:proofErr w:type="gramStart"/>
      <w:r w:rsidRPr="00E93714">
        <w:rPr>
          <w:highlight w:val="yellow"/>
        </w:rPr>
        <w:t>okay</w:t>
      </w:r>
      <w:r w:rsidR="00E93714" w:rsidRPr="00E93714">
        <w:rPr>
          <w:highlight w:val="yellow"/>
        </w:rPr>
        <w:t xml:space="preserve"> </w:t>
      </w:r>
      <w:r w:rsidR="00E93714" w:rsidRPr="00E93714">
        <w:rPr>
          <w:b/>
          <w:bCs/>
          <w:highlight w:val="yellow"/>
        </w:rPr>
        <w:t>???</w:t>
      </w:r>
      <w:proofErr w:type="gramEnd"/>
    </w:p>
    <w:p w14:paraId="256CAADA" w14:textId="7206A6C2" w:rsidR="008D57FC" w:rsidRPr="008D57FC" w:rsidRDefault="008D57FC" w:rsidP="00F42378">
      <w:r w:rsidRPr="008D57FC">
        <w:rPr>
          <w:highlight w:val="yellow"/>
        </w:rPr>
        <w:t xml:space="preserve">Downstream dependencies that reference </w:t>
      </w:r>
      <w:proofErr w:type="spellStart"/>
      <w:r w:rsidRPr="008D57FC">
        <w:rPr>
          <w:highlight w:val="yellow"/>
        </w:rPr>
        <w:t>nod_ecommerce_whsortorder</w:t>
      </w:r>
      <w:proofErr w:type="spellEnd"/>
      <w:r w:rsidRPr="008D57FC">
        <w:rPr>
          <w:highlight w:val="yellow"/>
        </w:rPr>
        <w:t xml:space="preserve"> </w:t>
      </w:r>
      <w:r>
        <w:rPr>
          <w:highlight w:val="yellow"/>
        </w:rPr>
        <w:t>“</w:t>
      </w:r>
      <w:r w:rsidRPr="008D57FC">
        <w:rPr>
          <w:i/>
          <w:iCs/>
          <w:highlight w:val="yellow"/>
        </w:rPr>
        <w:t>should</w:t>
      </w:r>
      <w:r>
        <w:rPr>
          <w:i/>
          <w:iCs/>
          <w:highlight w:val="yellow"/>
        </w:rPr>
        <w:t>”</w:t>
      </w:r>
      <w:r w:rsidRPr="008D57FC">
        <w:rPr>
          <w:i/>
          <w:iCs/>
          <w:highlight w:val="yellow"/>
        </w:rPr>
        <w:t xml:space="preserve"> </w:t>
      </w:r>
      <w:r w:rsidRPr="008D57FC">
        <w:rPr>
          <w:highlight w:val="yellow"/>
        </w:rPr>
        <w:t xml:space="preserve">be switched to </w:t>
      </w:r>
      <w:proofErr w:type="spellStart"/>
      <w:r w:rsidRPr="008D57FC">
        <w:rPr>
          <w:highlight w:val="yellow"/>
        </w:rPr>
        <w:t>vw</w:t>
      </w:r>
      <w:r w:rsidRPr="008D57FC">
        <w:rPr>
          <w:highlight w:val="yellow"/>
        </w:rPr>
        <w:t>nod_ecommerce_whsortorder</w:t>
      </w:r>
      <w:proofErr w:type="spellEnd"/>
      <w:r w:rsidRPr="008D57FC">
        <w:rPr>
          <w:highlight w:val="yellow"/>
        </w:rPr>
        <w:t xml:space="preserve"> that DOES NOT INCLUDE closed locations.  But, that entails more changes in all places that reference the table (possible C# and </w:t>
      </w:r>
      <w:proofErr w:type="spellStart"/>
      <w:r w:rsidRPr="008D57FC">
        <w:rPr>
          <w:highlight w:val="yellow"/>
        </w:rPr>
        <w:t>nodsql2016</w:t>
      </w:r>
      <w:proofErr w:type="spellEnd"/>
      <w:r w:rsidRPr="008D57FC">
        <w:rPr>
          <w:highlight w:val="yellow"/>
        </w:rPr>
        <w:t xml:space="preserve"> </w:t>
      </w:r>
      <w:proofErr w:type="gramStart"/>
      <w:r w:rsidRPr="008D57FC">
        <w:rPr>
          <w:highlight w:val="yellow"/>
        </w:rPr>
        <w:t>database)…</w:t>
      </w:r>
      <w:proofErr w:type="gramEnd"/>
      <w:r w:rsidRPr="008D57FC">
        <w:rPr>
          <w:highlight w:val="yellow"/>
        </w:rPr>
        <w:t>.so probably too much work.</w:t>
      </w:r>
    </w:p>
    <w:p w14:paraId="440DB9A0" w14:textId="5F5FF8A8" w:rsidR="00425230" w:rsidRDefault="000B6C36" w:rsidP="00E723BE">
      <w:pPr>
        <w:spacing w:after="0"/>
        <w:ind w:left="720" w:hanging="360"/>
      </w:pPr>
      <w:r>
        <w:t>•</w:t>
      </w:r>
      <w:r>
        <w:tab/>
      </w:r>
      <w:proofErr w:type="spellStart"/>
      <w:r>
        <w:t>nod_</w:t>
      </w:r>
      <w:proofErr w:type="gramStart"/>
      <w:r>
        <w:t>pm.location</w:t>
      </w:r>
      <w:proofErr w:type="spellEnd"/>
      <w:proofErr w:type="gramEnd"/>
      <w:r>
        <w:t xml:space="preserve"> - set </w:t>
      </w:r>
      <w:proofErr w:type="spellStart"/>
      <w:r>
        <w:t>IsInactive</w:t>
      </w:r>
      <w:proofErr w:type="spellEnd"/>
      <w:r>
        <w:t xml:space="preserve"> flag</w:t>
      </w:r>
      <w:r w:rsidR="00425230">
        <w:t xml:space="preserve"> to 1</w:t>
      </w:r>
    </w:p>
    <w:p w14:paraId="2421BAD8" w14:textId="37ACE403" w:rsidR="00E411F9" w:rsidRPr="00E93714" w:rsidRDefault="00425230" w:rsidP="00E723BE">
      <w:pPr>
        <w:spacing w:after="0"/>
        <w:ind w:left="720" w:hanging="360"/>
      </w:pPr>
      <w:r w:rsidRPr="00E93714">
        <w:tab/>
      </w:r>
      <w:r w:rsidRPr="00E93714">
        <w:rPr>
          <w:highlight w:val="yellow"/>
        </w:rPr>
        <w:t xml:space="preserve">Propose adding </w:t>
      </w:r>
      <w:proofErr w:type="spellStart"/>
      <w:r w:rsidRPr="00E93714">
        <w:rPr>
          <w:highlight w:val="yellow"/>
        </w:rPr>
        <w:t>IsEDI</w:t>
      </w:r>
      <w:proofErr w:type="spellEnd"/>
      <w:r w:rsidRPr="00E93714">
        <w:rPr>
          <w:highlight w:val="yellow"/>
        </w:rPr>
        <w:t xml:space="preserve">, </w:t>
      </w:r>
      <w:proofErr w:type="spellStart"/>
      <w:r w:rsidRPr="00E93714">
        <w:rPr>
          <w:highlight w:val="yellow"/>
        </w:rPr>
        <w:t>IsEOMS</w:t>
      </w:r>
      <w:proofErr w:type="spellEnd"/>
      <w:r w:rsidRPr="00E93714">
        <w:rPr>
          <w:highlight w:val="yellow"/>
        </w:rPr>
        <w:t xml:space="preserve">, </w:t>
      </w:r>
      <w:proofErr w:type="spellStart"/>
      <w:r w:rsidRPr="00E93714">
        <w:rPr>
          <w:highlight w:val="yellow"/>
        </w:rPr>
        <w:t>IsAllowedRestomotive</w:t>
      </w:r>
      <w:proofErr w:type="spellEnd"/>
      <w:r w:rsidRPr="00E93714">
        <w:rPr>
          <w:highlight w:val="yellow"/>
        </w:rPr>
        <w:t xml:space="preserve"> columns to </w:t>
      </w:r>
      <w:proofErr w:type="spellStart"/>
      <w:r w:rsidRPr="00E93714">
        <w:rPr>
          <w:highlight w:val="yellow"/>
        </w:rPr>
        <w:t>nod_</w:t>
      </w:r>
      <w:proofErr w:type="gramStart"/>
      <w:r w:rsidRPr="00E93714">
        <w:rPr>
          <w:highlight w:val="yellow"/>
        </w:rPr>
        <w:t>pm.location</w:t>
      </w:r>
      <w:proofErr w:type="spellEnd"/>
      <w:proofErr w:type="gramEnd"/>
      <w:r w:rsidR="00E93714" w:rsidRPr="00E93714">
        <w:rPr>
          <w:highlight w:val="yellow"/>
        </w:rPr>
        <w:t xml:space="preserve">.  Use those columns directly in the </w:t>
      </w:r>
      <w:proofErr w:type="spellStart"/>
      <w:r w:rsidR="00E93714" w:rsidRPr="00E93714">
        <w:rPr>
          <w:highlight w:val="yellow"/>
        </w:rPr>
        <w:t>vwLocation</w:t>
      </w:r>
      <w:proofErr w:type="spellEnd"/>
      <w:r w:rsidR="00E93714" w:rsidRPr="00E93714">
        <w:rPr>
          <w:highlight w:val="yellow"/>
        </w:rPr>
        <w:t>.</w:t>
      </w:r>
    </w:p>
    <w:p w14:paraId="08CE56DA" w14:textId="77777777" w:rsidR="00E93714" w:rsidRDefault="000B6C36" w:rsidP="00E723BE">
      <w:pPr>
        <w:spacing w:after="0"/>
        <w:ind w:left="720" w:hanging="360"/>
      </w:pPr>
      <w:r w:rsidRPr="00E93714">
        <w:t>•</w:t>
      </w:r>
      <w:r w:rsidRPr="00E93714">
        <w:tab/>
      </w:r>
      <w:proofErr w:type="spellStart"/>
      <w:r w:rsidRPr="00E93714">
        <w:t>nod_</w:t>
      </w:r>
      <w:proofErr w:type="gramStart"/>
      <w:r w:rsidRPr="00E93714">
        <w:t>pm.vwLocation</w:t>
      </w:r>
      <w:proofErr w:type="spellEnd"/>
      <w:proofErr w:type="gramEnd"/>
      <w:r w:rsidRPr="00E93714">
        <w:t xml:space="preserve">  - set flags </w:t>
      </w:r>
      <w:proofErr w:type="spellStart"/>
      <w:r w:rsidRPr="00E93714">
        <w:t>IsEdi</w:t>
      </w:r>
      <w:proofErr w:type="spellEnd"/>
      <w:r w:rsidRPr="00E93714">
        <w:t xml:space="preserve">, </w:t>
      </w:r>
      <w:proofErr w:type="spellStart"/>
      <w:r w:rsidRPr="00E93714">
        <w:t>IsEOMS</w:t>
      </w:r>
      <w:proofErr w:type="spellEnd"/>
      <w:r w:rsidRPr="00E93714">
        <w:t xml:space="preserve">, </w:t>
      </w:r>
      <w:proofErr w:type="spellStart"/>
      <w:r w:rsidRPr="00E93714">
        <w:t>IsAllowedRestomotive</w:t>
      </w:r>
      <w:proofErr w:type="spellEnd"/>
    </w:p>
    <w:p w14:paraId="1E7936D0" w14:textId="45273159" w:rsidR="000B6C36" w:rsidRPr="008D57FC" w:rsidRDefault="00425230" w:rsidP="00E93714">
      <w:pPr>
        <w:spacing w:after="0"/>
        <w:ind w:left="720"/>
        <w:rPr>
          <w:highlight w:val="yellow"/>
        </w:rPr>
      </w:pPr>
      <w:r w:rsidRPr="00E93714">
        <w:rPr>
          <w:highlight w:val="yellow"/>
        </w:rPr>
        <w:t xml:space="preserve">Should be moot as only shows active </w:t>
      </w:r>
      <w:proofErr w:type="spellStart"/>
      <w:r w:rsidRPr="00E93714">
        <w:rPr>
          <w:highlight w:val="yellow"/>
        </w:rPr>
        <w:t>locs</w:t>
      </w:r>
      <w:proofErr w:type="spellEnd"/>
      <w:r w:rsidR="00D94DBC">
        <w:rPr>
          <w:highlight w:val="yellow"/>
        </w:rPr>
        <w:t xml:space="preserve"> (</w:t>
      </w:r>
      <w:proofErr w:type="spellStart"/>
      <w:proofErr w:type="gramStart"/>
      <w:r w:rsidR="00D94DBC">
        <w:rPr>
          <w:highlight w:val="yellow"/>
        </w:rPr>
        <w:t>ie</w:t>
      </w:r>
      <w:proofErr w:type="spellEnd"/>
      <w:proofErr w:type="gramEnd"/>
      <w:r w:rsidR="00D94DBC">
        <w:rPr>
          <w:highlight w:val="yellow"/>
        </w:rPr>
        <w:t xml:space="preserve"> “</w:t>
      </w:r>
      <w:proofErr w:type="spellStart"/>
      <w:r w:rsidR="00D94DBC">
        <w:rPr>
          <w:highlight w:val="yellow"/>
        </w:rPr>
        <w:t>IsEDI</w:t>
      </w:r>
      <w:proofErr w:type="spellEnd"/>
      <w:r w:rsidR="00D94DBC">
        <w:rPr>
          <w:highlight w:val="yellow"/>
        </w:rPr>
        <w:t xml:space="preserve">” will not show up on the inactive location).  </w:t>
      </w:r>
      <w:r w:rsidR="00E93714" w:rsidRPr="00E93714">
        <w:rPr>
          <w:highlight w:val="yellow"/>
        </w:rPr>
        <w:t xml:space="preserve">I </w:t>
      </w:r>
      <w:r w:rsidRPr="00E93714">
        <w:rPr>
          <w:highlight w:val="yellow"/>
        </w:rPr>
        <w:t xml:space="preserve">assume </w:t>
      </w:r>
      <w:proofErr w:type="spellStart"/>
      <w:r w:rsidRPr="00E93714">
        <w:rPr>
          <w:highlight w:val="yellow"/>
        </w:rPr>
        <w:t>Restomotive</w:t>
      </w:r>
      <w:proofErr w:type="spellEnd"/>
      <w:r w:rsidRPr="00E93714">
        <w:rPr>
          <w:highlight w:val="yellow"/>
        </w:rPr>
        <w:t xml:space="preserve"> contingency loc will be set to existing “</w:t>
      </w:r>
      <w:proofErr w:type="spellStart"/>
      <w:r w:rsidRPr="00E93714">
        <w:rPr>
          <w:highlight w:val="yellow"/>
        </w:rPr>
        <w:t>IsAllowedRestomotive</w:t>
      </w:r>
      <w:proofErr w:type="spellEnd"/>
      <w:r w:rsidRPr="00E93714">
        <w:rPr>
          <w:highlight w:val="yellow"/>
        </w:rPr>
        <w:t xml:space="preserve">” </w:t>
      </w:r>
      <w:proofErr w:type="spellStart"/>
      <w:r w:rsidRPr="00E93714">
        <w:rPr>
          <w:highlight w:val="yellow"/>
        </w:rPr>
        <w:t>lo</w:t>
      </w:r>
      <w:r w:rsidR="00E93714" w:rsidRPr="00E93714">
        <w:rPr>
          <w:highlight w:val="yellow"/>
        </w:rPr>
        <w:t>cs</w:t>
      </w:r>
      <w:proofErr w:type="spellEnd"/>
      <w:r w:rsidR="00D94DBC">
        <w:rPr>
          <w:highlight w:val="yellow"/>
        </w:rPr>
        <w:t xml:space="preserve"> </w:t>
      </w:r>
      <w:r w:rsidR="00D94DBC" w:rsidRPr="00D94DBC">
        <w:rPr>
          <w:b/>
          <w:bCs/>
          <w:highlight w:val="yellow"/>
        </w:rPr>
        <w:t>SARAH</w:t>
      </w:r>
      <w:r w:rsidR="00D94DBC">
        <w:rPr>
          <w:highlight w:val="yellow"/>
        </w:rPr>
        <w:t xml:space="preserve"> you can ask me to further explain this</w:t>
      </w:r>
    </w:p>
    <w:p w14:paraId="2B38873B" w14:textId="0AB9382D" w:rsidR="000B6C36" w:rsidRPr="00425230" w:rsidRDefault="000B6C36" w:rsidP="00E723BE">
      <w:pPr>
        <w:spacing w:after="0"/>
        <w:ind w:left="720" w:hanging="360"/>
      </w:pPr>
      <w:r w:rsidRPr="00E93714">
        <w:t>•</w:t>
      </w:r>
      <w:r w:rsidRPr="00E93714">
        <w:tab/>
      </w:r>
      <w:proofErr w:type="spellStart"/>
      <w:r w:rsidRPr="00E93714">
        <w:t>nod_pm.nod_ecommerce_whsortorder</w:t>
      </w:r>
      <w:proofErr w:type="spellEnd"/>
      <w:r w:rsidRPr="00E93714">
        <w:t xml:space="preserve"> - </w:t>
      </w:r>
      <w:r w:rsidR="008664E0" w:rsidRPr="00E93714">
        <w:t>must</w:t>
      </w:r>
      <w:r w:rsidRPr="00E93714">
        <w:t xml:space="preserve"> be adjusted to remove the entries for the closed warehouse</w:t>
      </w:r>
      <w:r w:rsidR="00425230" w:rsidRPr="00E93714">
        <w:t xml:space="preserve"> </w:t>
      </w:r>
    </w:p>
    <w:p w14:paraId="32A8A8B8" w14:textId="019D5C9E" w:rsidR="000B6C36" w:rsidRPr="00425230" w:rsidRDefault="000B6C36" w:rsidP="00E723BE">
      <w:pPr>
        <w:ind w:left="720" w:hanging="360"/>
        <w:rPr>
          <w:strike/>
        </w:rPr>
      </w:pPr>
      <w:r w:rsidRPr="00E93714">
        <w:t>•</w:t>
      </w:r>
      <w:r w:rsidRPr="00E93714">
        <w:tab/>
      </w:r>
      <w:proofErr w:type="spellStart"/>
      <w:r w:rsidRPr="00E93714">
        <w:t>nod_</w:t>
      </w:r>
      <w:proofErr w:type="gramStart"/>
      <w:r w:rsidRPr="00E93714">
        <w:t>pm.sp</w:t>
      </w:r>
      <w:proofErr w:type="gramEnd"/>
      <w:r w:rsidRPr="00E93714">
        <w:t>_NOD_ECommerce_QOHForPartExtendedInfo_Magento</w:t>
      </w:r>
      <w:proofErr w:type="spellEnd"/>
      <w:r w:rsidRPr="00E93714">
        <w:t xml:space="preserve"> - several places to add excluded warehouses</w:t>
      </w:r>
      <w:r w:rsidR="00425230" w:rsidRPr="00E93714">
        <w:t xml:space="preserve"> </w:t>
      </w:r>
      <w:r w:rsidR="00425230" w:rsidRPr="00E93714">
        <w:rPr>
          <w:highlight w:val="yellow"/>
        </w:rPr>
        <w:t>Should be moot because of changes made to this proc that automatically change the customers “</w:t>
      </w:r>
      <w:proofErr w:type="spellStart"/>
      <w:r w:rsidR="00425230" w:rsidRPr="00E93714">
        <w:rPr>
          <w:highlight w:val="yellow"/>
        </w:rPr>
        <w:t>BaseWH</w:t>
      </w:r>
      <w:proofErr w:type="spellEnd"/>
      <w:r w:rsidR="00425230" w:rsidRPr="00E93714">
        <w:rPr>
          <w:highlight w:val="yellow"/>
        </w:rPr>
        <w:t xml:space="preserve">” </w:t>
      </w:r>
      <w:proofErr w:type="spellStart"/>
      <w:r w:rsidR="00425230" w:rsidRPr="00E93714">
        <w:rPr>
          <w:highlight w:val="yellow"/>
        </w:rPr>
        <w:t>ie</w:t>
      </w:r>
      <w:proofErr w:type="spellEnd"/>
      <w:r w:rsidR="00425230" w:rsidRPr="00E93714">
        <w:rPr>
          <w:highlight w:val="yellow"/>
        </w:rPr>
        <w:t xml:space="preserve"> loc when using contingency loc</w:t>
      </w:r>
      <w:r w:rsidR="007F7569" w:rsidRPr="00E93714">
        <w:rPr>
          <w:highlight w:val="yellow"/>
        </w:rPr>
        <w:t>.  The primary loc 6.1.1_15 is suppressed (hidden) from the output</w:t>
      </w:r>
    </w:p>
    <w:p w14:paraId="0B5D5CDC" w14:textId="3C66A208" w:rsidR="000B6C36" w:rsidRDefault="000B6C36" w:rsidP="000B6C36">
      <w:pPr>
        <w:pStyle w:val="Heading3"/>
      </w:pPr>
      <w:bookmarkStart w:id="37" w:name="_Toc65846135"/>
      <w:r>
        <w:t>WMS</w:t>
      </w:r>
      <w:bookmarkEnd w:id="37"/>
    </w:p>
    <w:p w14:paraId="4862F222" w14:textId="75CB9988" w:rsidR="00490466" w:rsidRPr="00490466" w:rsidRDefault="00490466" w:rsidP="00490466">
      <w:r w:rsidRPr="00AF66F7">
        <w:rPr>
          <w:highlight w:val="yellow"/>
        </w:rPr>
        <w:t>Propose making update procedures and run with Pentaho “DBA” jobs (which run every 15 minutes).  Reference the SPs just in case of failure</w:t>
      </w:r>
    </w:p>
    <w:p w14:paraId="76C0016F" w14:textId="77777777" w:rsidR="00E93714" w:rsidRDefault="000B6C36" w:rsidP="00E723BE">
      <w:pPr>
        <w:spacing w:after="0"/>
        <w:ind w:left="720" w:hanging="360"/>
      </w:pPr>
      <w:r w:rsidRPr="00E93714">
        <w:t>•</w:t>
      </w:r>
      <w:r w:rsidRPr="00E93714">
        <w:tab/>
      </w:r>
      <w:proofErr w:type="spellStart"/>
      <w:r w:rsidRPr="00E93714">
        <w:t>nodsql2016a.WMS_2015.Locations</w:t>
      </w:r>
      <w:proofErr w:type="spellEnd"/>
      <w:r w:rsidRPr="00E93714">
        <w:t xml:space="preserve"> - Set Active flag</w:t>
      </w:r>
      <w:r w:rsidR="00490466">
        <w:t xml:space="preserve">  </w:t>
      </w:r>
    </w:p>
    <w:p w14:paraId="17C01860" w14:textId="5B7B9C1D" w:rsidR="000B6C36" w:rsidRPr="00490466" w:rsidRDefault="00E93714" w:rsidP="00E93714">
      <w:pPr>
        <w:spacing w:after="0"/>
        <w:ind w:left="720"/>
      </w:pPr>
      <w:r>
        <w:rPr>
          <w:highlight w:val="yellow"/>
        </w:rPr>
        <w:t>Can do this by r</w:t>
      </w:r>
      <w:r w:rsidR="00490466" w:rsidRPr="00E93714">
        <w:rPr>
          <w:highlight w:val="yellow"/>
        </w:rPr>
        <w:t>un</w:t>
      </w:r>
      <w:r>
        <w:rPr>
          <w:highlight w:val="yellow"/>
        </w:rPr>
        <w:t>ning</w:t>
      </w:r>
      <w:r w:rsidR="00490466" w:rsidRPr="00E93714">
        <w:rPr>
          <w:highlight w:val="yellow"/>
        </w:rPr>
        <w:t xml:space="preserve"> </w:t>
      </w:r>
      <w:proofErr w:type="spellStart"/>
      <w:r w:rsidR="00490466" w:rsidRPr="00E93714">
        <w:rPr>
          <w:highlight w:val="yellow"/>
        </w:rPr>
        <w:t>nodsql2016a.WMS_2015.dbo.</w:t>
      </w:r>
      <w:r w:rsidR="00490466" w:rsidRPr="00E93714">
        <w:rPr>
          <w:rFonts w:ascii="Consolas" w:hAnsi="Consolas" w:cs="Consolas"/>
          <w:color w:val="000000"/>
          <w:sz w:val="19"/>
          <w:szCs w:val="19"/>
          <w:highlight w:val="yellow"/>
        </w:rPr>
        <w:t>sp_DBA_SyncLocationTables</w:t>
      </w:r>
      <w:proofErr w:type="spellEnd"/>
    </w:p>
    <w:p w14:paraId="3797D90A" w14:textId="77777777" w:rsidR="00E93714" w:rsidRDefault="000B6C36" w:rsidP="00E93714">
      <w:pPr>
        <w:spacing w:after="0"/>
        <w:ind w:left="720" w:hanging="360"/>
      </w:pPr>
      <w:r w:rsidRPr="00E93714">
        <w:t>•</w:t>
      </w:r>
      <w:r w:rsidRPr="00E93714">
        <w:tab/>
      </w:r>
      <w:proofErr w:type="spellStart"/>
      <w:proofErr w:type="gramStart"/>
      <w:r w:rsidRPr="00E93714">
        <w:t>noddw.datawarehouse</w:t>
      </w:r>
      <w:proofErr w:type="gramEnd"/>
      <w:r w:rsidRPr="00E93714">
        <w:t>.companies</w:t>
      </w:r>
      <w:proofErr w:type="spellEnd"/>
      <w:r w:rsidRPr="00E93714">
        <w:t xml:space="preserve"> - Set Active flag</w:t>
      </w:r>
      <w:r w:rsidR="00490466" w:rsidRPr="00E93714">
        <w:t xml:space="preserve"> </w:t>
      </w:r>
    </w:p>
    <w:p w14:paraId="3F73D40C" w14:textId="5E14B985" w:rsidR="000B6C36" w:rsidRPr="00E93714" w:rsidRDefault="00E93714" w:rsidP="00E93714">
      <w:pPr>
        <w:ind w:left="720"/>
      </w:pPr>
      <w:r>
        <w:rPr>
          <w:highlight w:val="yellow"/>
        </w:rPr>
        <w:t>P</w:t>
      </w:r>
      <w:r w:rsidR="00490466" w:rsidRPr="00E93714">
        <w:rPr>
          <w:highlight w:val="yellow"/>
        </w:rPr>
        <w:t>ropose making update procedure here too</w:t>
      </w:r>
    </w:p>
    <w:p w14:paraId="599A9A8A" w14:textId="0A444F47" w:rsidR="000B6C36" w:rsidRDefault="000B6C36" w:rsidP="000B6C36">
      <w:pPr>
        <w:pStyle w:val="Heading3"/>
      </w:pPr>
      <w:bookmarkStart w:id="38" w:name="_Toc65846136"/>
      <w:bookmarkStart w:id="39" w:name="_Hlk66330907"/>
      <w:r>
        <w:t>EDI, EOMS and BOT Order Processing</w:t>
      </w:r>
      <w:bookmarkEnd w:id="38"/>
    </w:p>
    <w:bookmarkEnd w:id="39"/>
    <w:p w14:paraId="79A21E7F" w14:textId="4FDC6B16" w:rsidR="00AF66F7" w:rsidRPr="00AF66F7" w:rsidRDefault="00AF66F7" w:rsidP="00AF66F7">
      <w:r w:rsidRPr="00AF66F7">
        <w:rPr>
          <w:highlight w:val="yellow"/>
        </w:rPr>
        <w:t xml:space="preserve">All this is applicable only if loc closes, right?  Else, </w:t>
      </w:r>
      <w:proofErr w:type="gramStart"/>
      <w:r w:rsidRPr="00AF66F7">
        <w:rPr>
          <w:highlight w:val="yellow"/>
        </w:rPr>
        <w:t>you’d</w:t>
      </w:r>
      <w:proofErr w:type="gramEnd"/>
      <w:r w:rsidRPr="00AF66F7">
        <w:rPr>
          <w:highlight w:val="yellow"/>
        </w:rPr>
        <w:t xml:space="preserve"> restrict ALL customers from ordering in scenario of diverting less than ALL the </w:t>
      </w:r>
      <w:proofErr w:type="spellStart"/>
      <w:r w:rsidRPr="00AF66F7">
        <w:rPr>
          <w:highlight w:val="yellow"/>
        </w:rPr>
        <w:t>cusotmers</w:t>
      </w:r>
      <w:proofErr w:type="spellEnd"/>
    </w:p>
    <w:p w14:paraId="1B27733B" w14:textId="131AE809" w:rsidR="000B6C36" w:rsidRDefault="000B6C36" w:rsidP="00E723BE">
      <w:pPr>
        <w:spacing w:after="0"/>
        <w:ind w:left="720" w:hanging="360"/>
      </w:pPr>
      <w:r>
        <w:t>•</w:t>
      </w:r>
      <w:r>
        <w:tab/>
      </w:r>
      <w:proofErr w:type="spellStart"/>
      <w:r>
        <w:t>nodsql2016a.EDI_Production.EDI_APIControl</w:t>
      </w:r>
      <w:proofErr w:type="spellEnd"/>
      <w:r>
        <w:t xml:space="preserve"> - remove warehouse from field </w:t>
      </w:r>
      <w:proofErr w:type="spellStart"/>
      <w:r>
        <w:t>AllowedLocations</w:t>
      </w:r>
      <w:proofErr w:type="spellEnd"/>
      <w:r w:rsidR="00AF66F7">
        <w:t xml:space="preserve"> </w:t>
      </w:r>
    </w:p>
    <w:p w14:paraId="537C62C4" w14:textId="2F276F18" w:rsidR="000B6C36" w:rsidRDefault="000B6C36" w:rsidP="00E723BE">
      <w:pPr>
        <w:spacing w:after="0"/>
        <w:ind w:left="720" w:hanging="360"/>
      </w:pPr>
      <w:r>
        <w:t>•</w:t>
      </w:r>
      <w:r>
        <w:tab/>
      </w:r>
      <w:proofErr w:type="spellStart"/>
      <w:r>
        <w:t>nodsql2016a.EDI_Production.EDI_Locations</w:t>
      </w:r>
      <w:proofErr w:type="spellEnd"/>
      <w:r>
        <w:t xml:space="preserve"> - flags </w:t>
      </w:r>
      <w:proofErr w:type="spellStart"/>
      <w:r>
        <w:t>ShipsEDI</w:t>
      </w:r>
      <w:proofErr w:type="spellEnd"/>
      <w:r w:rsidR="00AF66F7">
        <w:t xml:space="preserve"> set to 0</w:t>
      </w:r>
      <w:r>
        <w:t xml:space="preserve">, </w:t>
      </w:r>
      <w:proofErr w:type="spellStart"/>
      <w:r>
        <w:t>EOMS_Exclude</w:t>
      </w:r>
      <w:proofErr w:type="spellEnd"/>
      <w:r w:rsidR="00AF66F7">
        <w:t xml:space="preserve"> set to 1</w:t>
      </w:r>
    </w:p>
    <w:p w14:paraId="65E5EC37" w14:textId="66F39B8A" w:rsidR="000B6C36" w:rsidRDefault="000B6C36" w:rsidP="00E723BE">
      <w:pPr>
        <w:spacing w:after="0"/>
        <w:ind w:left="720" w:hanging="360"/>
      </w:pPr>
      <w:r>
        <w:t>•</w:t>
      </w:r>
      <w:r>
        <w:tab/>
        <w:t>Restart BOT</w:t>
      </w:r>
      <w:r w:rsidR="00E93714">
        <w:t xml:space="preserve"> service</w:t>
      </w:r>
      <w:r>
        <w:t xml:space="preserve"> - </w:t>
      </w:r>
      <w:proofErr w:type="spellStart"/>
      <w:r>
        <w:t>NODAPP.NatOak</w:t>
      </w:r>
      <w:proofErr w:type="spellEnd"/>
      <w:r>
        <w:t xml:space="preserve"> EOMS BOT Processor Service</w:t>
      </w:r>
    </w:p>
    <w:p w14:paraId="40A3F337" w14:textId="3007ED83" w:rsidR="000B6C36" w:rsidRDefault="000B6C36" w:rsidP="00E723BE">
      <w:pPr>
        <w:ind w:left="720" w:hanging="360"/>
      </w:pPr>
      <w:r>
        <w:t>•</w:t>
      </w:r>
      <w:r>
        <w:tab/>
        <w:t xml:space="preserve">Restart </w:t>
      </w:r>
      <w:proofErr w:type="spellStart"/>
      <w:r>
        <w:t>NatOak</w:t>
      </w:r>
      <w:proofErr w:type="spellEnd"/>
      <w:r>
        <w:t xml:space="preserve"> Azure Endpoint http://api.NatOak.com - should do but not </w:t>
      </w:r>
      <w:r w:rsidR="008664E0">
        <w:t>necessary</w:t>
      </w:r>
    </w:p>
    <w:p w14:paraId="6CB65AC5" w14:textId="77777777" w:rsidR="000B6C36" w:rsidRDefault="000B6C36" w:rsidP="00CD1C75">
      <w:pPr>
        <w:pStyle w:val="Heading3"/>
      </w:pPr>
      <w:bookmarkStart w:id="40" w:name="_Toc65846137"/>
      <w:proofErr w:type="spellStart"/>
      <w:r>
        <w:lastRenderedPageBreak/>
        <w:t>NODSQL2016a</w:t>
      </w:r>
      <w:proofErr w:type="spellEnd"/>
      <w:r>
        <w:t xml:space="preserve"> Mods for EOMS BOT</w:t>
      </w:r>
      <w:bookmarkEnd w:id="40"/>
    </w:p>
    <w:p w14:paraId="473A1C4E" w14:textId="77777777" w:rsidR="00E93714" w:rsidRDefault="000B6C36" w:rsidP="00E723BE">
      <w:pPr>
        <w:spacing w:after="0"/>
        <w:ind w:left="720" w:hanging="360"/>
      </w:pPr>
      <w:r>
        <w:t>•</w:t>
      </w:r>
      <w:r>
        <w:tab/>
      </w:r>
      <w:proofErr w:type="spellStart"/>
      <w:r>
        <w:t>EDI_AppControl</w:t>
      </w:r>
      <w:proofErr w:type="spellEnd"/>
      <w:r>
        <w:t xml:space="preserve"> - remove location to </w:t>
      </w:r>
      <w:proofErr w:type="spellStart"/>
      <w:r>
        <w:t>IQ1-IQ4</w:t>
      </w:r>
      <w:proofErr w:type="spellEnd"/>
      <w:r>
        <w:t>, required for BOT</w:t>
      </w:r>
      <w:r w:rsidR="00AF66F7">
        <w:t xml:space="preserve"> </w:t>
      </w:r>
    </w:p>
    <w:p w14:paraId="2AC536F2" w14:textId="1ECDFBB5" w:rsidR="000B6C36" w:rsidRDefault="00E93714" w:rsidP="00E93714">
      <w:pPr>
        <w:spacing w:after="0"/>
        <w:ind w:left="720" w:hanging="144"/>
      </w:pPr>
      <w:r>
        <w:rPr>
          <w:b/>
          <w:bCs/>
          <w:highlight w:val="yellow"/>
        </w:rPr>
        <w:tab/>
      </w:r>
      <w:r w:rsidR="00F42378" w:rsidRPr="00F42378">
        <w:rPr>
          <w:b/>
          <w:bCs/>
          <w:highlight w:val="yellow"/>
        </w:rPr>
        <w:t>???</w:t>
      </w:r>
      <w:r w:rsidR="00F42378">
        <w:rPr>
          <w:b/>
          <w:bCs/>
          <w:highlight w:val="yellow"/>
        </w:rPr>
        <w:t xml:space="preserve"> </w:t>
      </w:r>
      <w:r w:rsidR="00AF66F7" w:rsidRPr="00AF66F7">
        <w:rPr>
          <w:highlight w:val="yellow"/>
        </w:rPr>
        <w:t>cannot find this if table</w:t>
      </w:r>
      <w:r w:rsidR="00AF66F7" w:rsidRPr="00AC5595">
        <w:rPr>
          <w:highlight w:val="yellow"/>
        </w:rPr>
        <w:t xml:space="preserve">, did find </w:t>
      </w:r>
      <w:proofErr w:type="spellStart"/>
      <w:r w:rsidR="00AF66F7" w:rsidRPr="00AC5595">
        <w:rPr>
          <w:highlight w:val="yellow"/>
        </w:rPr>
        <w:t>AppSettings</w:t>
      </w:r>
      <w:proofErr w:type="spellEnd"/>
      <w:r w:rsidR="00AF66F7" w:rsidRPr="00AC5595">
        <w:rPr>
          <w:highlight w:val="yellow"/>
        </w:rPr>
        <w:t xml:space="preserve"> but do not see “IQ</w:t>
      </w:r>
      <w:r w:rsidR="00AC5595" w:rsidRPr="00AC5595">
        <w:rPr>
          <w:highlight w:val="yellow"/>
        </w:rPr>
        <w:t xml:space="preserve">%” in the </w:t>
      </w:r>
      <w:proofErr w:type="spellStart"/>
      <w:r w:rsidR="00AC5595" w:rsidRPr="00AC5595">
        <w:rPr>
          <w:highlight w:val="yellow"/>
        </w:rPr>
        <w:t>KeyProperty</w:t>
      </w:r>
      <w:proofErr w:type="spellEnd"/>
      <w:r w:rsidR="00AC5595" w:rsidRPr="00AC5595">
        <w:rPr>
          <w:highlight w:val="yellow"/>
        </w:rPr>
        <w:t xml:space="preserve"> column</w:t>
      </w:r>
    </w:p>
    <w:p w14:paraId="63EBB518" w14:textId="77777777" w:rsidR="00E93714" w:rsidRDefault="000B6C36" w:rsidP="00E93714">
      <w:pPr>
        <w:spacing w:after="0"/>
        <w:ind w:left="720" w:hanging="360"/>
      </w:pPr>
      <w:r>
        <w:t>•</w:t>
      </w:r>
      <w:r>
        <w:tab/>
      </w:r>
      <w:proofErr w:type="spellStart"/>
      <w:r>
        <w:t>EDI_TradingPartners</w:t>
      </w:r>
      <w:proofErr w:type="spellEnd"/>
      <w:r>
        <w:t xml:space="preserve"> - update </w:t>
      </w:r>
      <w:proofErr w:type="spellStart"/>
      <w:r>
        <w:t>Bizrule_Allowed_ShipFrom</w:t>
      </w:r>
      <w:proofErr w:type="spellEnd"/>
      <w:r>
        <w:t xml:space="preserve"> for </w:t>
      </w:r>
      <w:proofErr w:type="spellStart"/>
      <w:r>
        <w:t>IQ1-IQ4</w:t>
      </w:r>
      <w:proofErr w:type="spellEnd"/>
      <w:r>
        <w:t>, required for BOT</w:t>
      </w:r>
      <w:r w:rsidR="00AF66F7">
        <w:t xml:space="preserve"> </w:t>
      </w:r>
    </w:p>
    <w:p w14:paraId="6AD9B3A9" w14:textId="5F3E079F" w:rsidR="000B6C36" w:rsidRDefault="00E93714" w:rsidP="00E723BE">
      <w:pPr>
        <w:ind w:left="720" w:hanging="360"/>
      </w:pPr>
      <w:r w:rsidRPr="00CD1C75">
        <w:rPr>
          <w:b/>
          <w:bCs/>
        </w:rPr>
        <w:tab/>
      </w:r>
      <w:r w:rsidR="00CD1C75" w:rsidRPr="00CD1C75">
        <w:rPr>
          <w:b/>
          <w:bCs/>
          <w:highlight w:val="yellow"/>
        </w:rPr>
        <w:t xml:space="preserve">??? </w:t>
      </w:r>
      <w:proofErr w:type="gramStart"/>
      <w:r w:rsidRPr="00CD1C75">
        <w:rPr>
          <w:highlight w:val="yellow"/>
        </w:rPr>
        <w:t>Isn’t</w:t>
      </w:r>
      <w:proofErr w:type="gramEnd"/>
      <w:r w:rsidRPr="00CD1C75">
        <w:rPr>
          <w:highlight w:val="yellow"/>
        </w:rPr>
        <w:t xml:space="preserve"> this redundant to </w:t>
      </w:r>
      <w:proofErr w:type="spellStart"/>
      <w:r w:rsidRPr="00CD1C75">
        <w:rPr>
          <w:highlight w:val="yellow"/>
        </w:rPr>
        <w:t>EDI_Locations</w:t>
      </w:r>
      <w:proofErr w:type="spellEnd"/>
      <w:r w:rsidRPr="00CD1C75">
        <w:rPr>
          <w:highlight w:val="yellow"/>
        </w:rPr>
        <w:t xml:space="preserve"> changes reference </w:t>
      </w:r>
      <w:r w:rsidR="00CD1C75" w:rsidRPr="00CD1C75">
        <w:rPr>
          <w:highlight w:val="yellow"/>
        </w:rPr>
        <w:t>EDI, EOMS and BOT Order Processing</w:t>
      </w:r>
      <w:r w:rsidR="00CD1C75" w:rsidRPr="00CD1C75">
        <w:rPr>
          <w:highlight w:val="yellow"/>
        </w:rPr>
        <w:t xml:space="preserve"> section</w:t>
      </w:r>
    </w:p>
    <w:p w14:paraId="5ABED5F2" w14:textId="77777777" w:rsidR="00AF66F7" w:rsidRDefault="00AF66F7" w:rsidP="00E723BE">
      <w:pPr>
        <w:ind w:left="720" w:hanging="360"/>
      </w:pPr>
    </w:p>
    <w:p w14:paraId="760DC3D8" w14:textId="091F2F28" w:rsidR="00CD1C75" w:rsidRPr="00CD1C75" w:rsidRDefault="000B6C36" w:rsidP="00CD1C75">
      <w:pPr>
        <w:pStyle w:val="Heading3"/>
      </w:pPr>
      <w:bookmarkStart w:id="41" w:name="_Toc65846138"/>
      <w:proofErr w:type="spellStart"/>
      <w:r>
        <w:t>MySql</w:t>
      </w:r>
      <w:proofErr w:type="spellEnd"/>
      <w:r>
        <w:t xml:space="preserve"> Mods for EOMS/EDI</w:t>
      </w:r>
      <w:bookmarkEnd w:id="41"/>
      <w:r>
        <w:t xml:space="preserve"> </w:t>
      </w:r>
    </w:p>
    <w:p w14:paraId="253414D1" w14:textId="2BC9F469" w:rsidR="00CD1C75" w:rsidRPr="00CD1C75" w:rsidRDefault="00CD1C75" w:rsidP="00CD1C75">
      <w:proofErr w:type="spellStart"/>
      <w:r w:rsidRPr="00CD1C75">
        <w:rPr>
          <w:highlight w:val="yellow"/>
        </w:rPr>
        <w:t>SLM</w:t>
      </w:r>
      <w:proofErr w:type="spellEnd"/>
      <w:r w:rsidRPr="00CD1C75">
        <w:rPr>
          <w:highlight w:val="yellow"/>
        </w:rPr>
        <w:t>: I think the closed loc would need</w:t>
      </w:r>
      <w:r>
        <w:rPr>
          <w:highlight w:val="yellow"/>
        </w:rPr>
        <w:t>s</w:t>
      </w:r>
      <w:r w:rsidRPr="00CD1C75">
        <w:rPr>
          <w:highlight w:val="yellow"/>
        </w:rPr>
        <w:t xml:space="preserve"> to be added to </w:t>
      </w:r>
      <w:proofErr w:type="spellStart"/>
      <w:r w:rsidRPr="00CD1C75">
        <w:rPr>
          <w:b/>
          <w:bCs/>
          <w:highlight w:val="yellow"/>
        </w:rPr>
        <w:t>vwIQlocs</w:t>
      </w:r>
      <w:proofErr w:type="spellEnd"/>
      <w:r w:rsidRPr="00CD1C75">
        <w:rPr>
          <w:highlight w:val="yellow"/>
        </w:rPr>
        <w:t xml:space="preserve"> </w:t>
      </w:r>
      <w:r>
        <w:rPr>
          <w:highlight w:val="yellow"/>
        </w:rPr>
        <w:t xml:space="preserve">(join to </w:t>
      </w:r>
      <w:proofErr w:type="spellStart"/>
      <w:r>
        <w:rPr>
          <w:highlight w:val="yellow"/>
        </w:rPr>
        <w:t>nod_</w:t>
      </w:r>
      <w:proofErr w:type="gramStart"/>
      <w:r>
        <w:rPr>
          <w:highlight w:val="yellow"/>
        </w:rPr>
        <w:t>pm.Location</w:t>
      </w:r>
      <w:proofErr w:type="spellEnd"/>
      <w:proofErr w:type="gramEnd"/>
      <w:r>
        <w:rPr>
          <w:highlight w:val="yellow"/>
        </w:rPr>
        <w:t xml:space="preserve"> and where </w:t>
      </w:r>
      <w:proofErr w:type="spellStart"/>
      <w:r>
        <w:rPr>
          <w:highlight w:val="yellow"/>
        </w:rPr>
        <w:t>IsInactive</w:t>
      </w:r>
      <w:proofErr w:type="spellEnd"/>
      <w:r>
        <w:rPr>
          <w:highlight w:val="yellow"/>
        </w:rPr>
        <w:t xml:space="preserve"> != 1</w:t>
      </w:r>
    </w:p>
    <w:p w14:paraId="7AE471EB" w14:textId="77777777" w:rsidR="00CD1C75" w:rsidRDefault="000B6C36" w:rsidP="00CD1C75">
      <w:pPr>
        <w:pStyle w:val="ListParagraph"/>
      </w:pPr>
      <w:proofErr w:type="spellStart"/>
      <w:r>
        <w:t>nod_</w:t>
      </w:r>
      <w:proofErr w:type="gramStart"/>
      <w:r>
        <w:t>pm.vwIQlocs</w:t>
      </w:r>
      <w:proofErr w:type="spellEnd"/>
      <w:proofErr w:type="gramEnd"/>
      <w:r>
        <w:t xml:space="preserve"> - see comments in code, update as necessary - required for BOT</w:t>
      </w:r>
      <w:r w:rsidR="00AC5595">
        <w:t xml:space="preserve"> </w:t>
      </w:r>
    </w:p>
    <w:p w14:paraId="56DA2EBF" w14:textId="4DC3A008" w:rsidR="00CD1C75" w:rsidRDefault="00CD1C75" w:rsidP="00CD1C75">
      <w:pPr>
        <w:pStyle w:val="ListParagraph"/>
        <w:numPr>
          <w:ilvl w:val="0"/>
          <w:numId w:val="0"/>
        </w:numPr>
        <w:ind w:left="720"/>
      </w:pPr>
      <w:r w:rsidRPr="008D57FC">
        <w:rPr>
          <w:highlight w:val="yellow"/>
        </w:rPr>
        <w:t>T</w:t>
      </w:r>
      <w:r w:rsidR="00AC5595" w:rsidRPr="008D57FC">
        <w:rPr>
          <w:highlight w:val="yellow"/>
        </w:rPr>
        <w:t>here are no comments in the view and view is straight call of tabl</w:t>
      </w:r>
      <w:r w:rsidR="008D57FC" w:rsidRPr="008D57FC">
        <w:rPr>
          <w:highlight w:val="yellow"/>
        </w:rPr>
        <w:t>e; see primary comments above</w:t>
      </w:r>
    </w:p>
    <w:p w14:paraId="343D05B6" w14:textId="67CA4C33" w:rsidR="00CD1C75" w:rsidRDefault="000B6C36" w:rsidP="00CD1C75">
      <w:pPr>
        <w:pStyle w:val="ListParagraph"/>
      </w:pPr>
      <w:proofErr w:type="spellStart"/>
      <w:r>
        <w:t>nod_</w:t>
      </w:r>
      <w:proofErr w:type="gramStart"/>
      <w:r>
        <w:t>pm.sp</w:t>
      </w:r>
      <w:proofErr w:type="gramEnd"/>
      <w:r>
        <w:t>_NOD_ECommerce_QOHForPartExtendedInfo_Magento</w:t>
      </w:r>
      <w:proofErr w:type="spellEnd"/>
      <w:r>
        <w:t xml:space="preserve"> - see comments in code, add additional restriction in predicate for closed locations</w:t>
      </w:r>
      <w:r w:rsidR="008926BB">
        <w:t xml:space="preserve"> </w:t>
      </w:r>
    </w:p>
    <w:p w14:paraId="6F039836" w14:textId="7DB21783" w:rsidR="000B6C36" w:rsidRDefault="008926BB" w:rsidP="00CD1C75">
      <w:pPr>
        <w:spacing w:after="0"/>
        <w:ind w:left="720"/>
      </w:pPr>
      <w:r w:rsidRPr="00CD1C75">
        <w:rPr>
          <w:highlight w:val="yellow"/>
        </w:rPr>
        <w:t>Should be moot, see Magento section above</w:t>
      </w:r>
    </w:p>
    <w:p w14:paraId="7DFBEF78" w14:textId="77777777" w:rsidR="00CD1C75" w:rsidRDefault="000B6C36" w:rsidP="00CD1C75">
      <w:pPr>
        <w:pStyle w:val="ListParagraph"/>
      </w:pPr>
      <w:proofErr w:type="spellStart"/>
      <w:r>
        <w:t>nod_</w:t>
      </w:r>
      <w:proofErr w:type="gramStart"/>
      <w:r>
        <w:t>pm.sp</w:t>
      </w:r>
      <w:proofErr w:type="gramEnd"/>
      <w:r>
        <w:t>_NOD_ECommerce_QOHForPartExtendedInfo</w:t>
      </w:r>
      <w:proofErr w:type="spellEnd"/>
      <w:r>
        <w:t xml:space="preserve"> - see comments -, add additional restriction in predicate for closed locations</w:t>
      </w:r>
      <w:r w:rsidR="00AC5595">
        <w:t xml:space="preserve"> </w:t>
      </w:r>
    </w:p>
    <w:p w14:paraId="61E3E2EC" w14:textId="4BAFB7CD" w:rsidR="00CD1C75" w:rsidRDefault="00CD1C75" w:rsidP="00CD1C75">
      <w:pPr>
        <w:pStyle w:val="ListParagraph"/>
        <w:numPr>
          <w:ilvl w:val="0"/>
          <w:numId w:val="0"/>
        </w:numPr>
        <w:ind w:left="720"/>
        <w:rPr>
          <w:highlight w:val="yellow"/>
        </w:rPr>
      </w:pPr>
      <w:r>
        <w:rPr>
          <w:highlight w:val="yellow"/>
        </w:rPr>
        <w:t xml:space="preserve">Should be moot; </w:t>
      </w:r>
      <w:proofErr w:type="spellStart"/>
      <w:r w:rsidRPr="00CD1C75">
        <w:rPr>
          <w:highlight w:val="yellow"/>
        </w:rPr>
        <w:t>SLM</w:t>
      </w:r>
      <w:proofErr w:type="spellEnd"/>
      <w:r w:rsidRPr="00AC5595">
        <w:rPr>
          <w:highlight w:val="yellow"/>
        </w:rPr>
        <w:t xml:space="preserve"> deleted it last week, no references to it in the database, RAVE no longer usin</w:t>
      </w:r>
      <w:r>
        <w:rPr>
          <w:highlight w:val="yellow"/>
        </w:rPr>
        <w:t xml:space="preserve">g.  </w:t>
      </w:r>
    </w:p>
    <w:p w14:paraId="77F33631" w14:textId="58610B8B" w:rsidR="000B6C36" w:rsidRDefault="00CD1C75" w:rsidP="00CD1C75">
      <w:pPr>
        <w:pStyle w:val="ListParagraph"/>
        <w:numPr>
          <w:ilvl w:val="0"/>
          <w:numId w:val="0"/>
        </w:numPr>
        <w:ind w:left="720"/>
      </w:pPr>
      <w:r w:rsidRPr="00CD1C75">
        <w:rPr>
          <w:b/>
          <w:bCs/>
          <w:highlight w:val="yellow"/>
        </w:rPr>
        <w:t>???</w:t>
      </w:r>
      <w:r>
        <w:rPr>
          <w:highlight w:val="yellow"/>
        </w:rPr>
        <w:t xml:space="preserve"> </w:t>
      </w:r>
      <w:r w:rsidR="00AC5595" w:rsidRPr="00AC5595">
        <w:rPr>
          <w:highlight w:val="yellow"/>
        </w:rPr>
        <w:t xml:space="preserve">@Buddy is this </w:t>
      </w:r>
      <w:r>
        <w:rPr>
          <w:highlight w:val="yellow"/>
        </w:rPr>
        <w:t>used</w:t>
      </w:r>
    </w:p>
    <w:p w14:paraId="4B7A0810" w14:textId="324A17B6" w:rsidR="00CD1C75" w:rsidRDefault="000B6C36" w:rsidP="00CD1C75">
      <w:pPr>
        <w:pStyle w:val="ListParagraph"/>
      </w:pPr>
      <w:proofErr w:type="spellStart"/>
      <w:r>
        <w:t>nod_</w:t>
      </w:r>
      <w:proofErr w:type="gramStart"/>
      <w:r>
        <w:t>pm.sp</w:t>
      </w:r>
      <w:proofErr w:type="gramEnd"/>
      <w:r>
        <w:t>_NOD_ECommerce_QOHForPart</w:t>
      </w:r>
      <w:proofErr w:type="spellEnd"/>
      <w:r>
        <w:t xml:space="preserve"> - see comments, add additional restriction in predicate for closed locations</w:t>
      </w:r>
      <w:r w:rsidR="00AC5595">
        <w:t xml:space="preserve"> </w:t>
      </w:r>
    </w:p>
    <w:p w14:paraId="5F7C7AE1" w14:textId="4582FACE" w:rsidR="00CD1C75" w:rsidRDefault="00CD1C75" w:rsidP="00CD1C75">
      <w:pPr>
        <w:pStyle w:val="ListParagraph"/>
        <w:numPr>
          <w:ilvl w:val="0"/>
          <w:numId w:val="0"/>
        </w:numPr>
        <w:ind w:left="720"/>
      </w:pPr>
      <w:r>
        <w:rPr>
          <w:highlight w:val="yellow"/>
        </w:rPr>
        <w:t xml:space="preserve">Should be moot; </w:t>
      </w:r>
      <w:proofErr w:type="spellStart"/>
      <w:r w:rsidRPr="00CD1C75">
        <w:rPr>
          <w:highlight w:val="yellow"/>
        </w:rPr>
        <w:t>SLM</w:t>
      </w:r>
      <w:proofErr w:type="spellEnd"/>
      <w:r w:rsidRPr="00AC5595">
        <w:rPr>
          <w:highlight w:val="yellow"/>
        </w:rPr>
        <w:t xml:space="preserve"> deleted</w:t>
      </w:r>
    </w:p>
    <w:p w14:paraId="4872E944" w14:textId="05CD8A56" w:rsidR="000B6C36" w:rsidRDefault="00CD1C75" w:rsidP="00CD1C75">
      <w:pPr>
        <w:pStyle w:val="ListParagraph"/>
        <w:numPr>
          <w:ilvl w:val="0"/>
          <w:numId w:val="0"/>
        </w:numPr>
        <w:ind w:left="720"/>
      </w:pPr>
      <w:r w:rsidRPr="00CD1C75">
        <w:rPr>
          <w:b/>
          <w:bCs/>
          <w:highlight w:val="yellow"/>
        </w:rPr>
        <w:t xml:space="preserve">??? </w:t>
      </w:r>
      <w:r w:rsidR="00AC5595" w:rsidRPr="00CD1C75">
        <w:rPr>
          <w:highlight w:val="yellow"/>
        </w:rPr>
        <w:t>@Budd</w:t>
      </w:r>
      <w:r w:rsidRPr="00CD1C75">
        <w:rPr>
          <w:highlight w:val="yellow"/>
        </w:rPr>
        <w:t>y is this used</w:t>
      </w:r>
    </w:p>
    <w:p w14:paraId="1C5CC08B" w14:textId="24AB2C2A" w:rsidR="005457F8" w:rsidRDefault="000B6C36" w:rsidP="00CD1C75">
      <w:pPr>
        <w:pStyle w:val="ListParagraph"/>
      </w:pPr>
      <w:proofErr w:type="spellStart"/>
      <w:r>
        <w:t>nod_</w:t>
      </w:r>
      <w:proofErr w:type="gramStart"/>
      <w:r>
        <w:t>pm.vwlocation</w:t>
      </w:r>
      <w:proofErr w:type="spellEnd"/>
      <w:proofErr w:type="gramEnd"/>
      <w:r>
        <w:t xml:space="preserve"> - see comments, add additional restriction in predicate for closed locations</w:t>
      </w:r>
    </w:p>
    <w:p w14:paraId="55CA0885" w14:textId="34A445FA" w:rsidR="008D57FC" w:rsidRDefault="008D57FC" w:rsidP="008D57FC">
      <w:pPr>
        <w:pStyle w:val="ListParagraph"/>
        <w:numPr>
          <w:ilvl w:val="0"/>
          <w:numId w:val="0"/>
        </w:numPr>
        <w:ind w:left="720"/>
      </w:pPr>
      <w:r w:rsidRPr="008D57FC">
        <w:rPr>
          <w:highlight w:val="yellow"/>
        </w:rPr>
        <w:t>Should be moot, view already excludes “Inactive” locations</w:t>
      </w:r>
    </w:p>
    <w:p w14:paraId="54A3AF37" w14:textId="78BD4C82" w:rsidR="00793432" w:rsidRDefault="00793432" w:rsidP="00404CBD"/>
    <w:p w14:paraId="4C6296F7" w14:textId="77777777" w:rsidR="008874F6" w:rsidRDefault="008874F6" w:rsidP="008874F6">
      <w:pPr>
        <w:pStyle w:val="Heading2"/>
      </w:pPr>
      <w:r>
        <w:t>Related Processes</w:t>
      </w:r>
    </w:p>
    <w:p w14:paraId="7D464DEE" w14:textId="77777777" w:rsidR="008874F6" w:rsidRDefault="008874F6" w:rsidP="008874F6">
      <w:pPr>
        <w:spacing w:after="0"/>
      </w:pPr>
      <w:r>
        <w:t>SOP-EXE-001-A Facility Exposure – Confirmed Case</w:t>
      </w:r>
    </w:p>
    <w:p w14:paraId="0D289940" w14:textId="3B137436" w:rsidR="008874F6" w:rsidRDefault="008874F6" w:rsidP="008874F6">
      <w:pPr>
        <w:spacing w:after="0"/>
      </w:pPr>
      <w:r>
        <w:t>SOP-EXE-002-A Facility Ordered to Close</w:t>
      </w:r>
    </w:p>
    <w:p w14:paraId="4E2920FD" w14:textId="77777777" w:rsidR="00793432" w:rsidRPr="00034532" w:rsidRDefault="00793432" w:rsidP="005457F8"/>
    <w:tbl>
      <w:tblPr>
        <w:tblStyle w:val="TableGrid"/>
        <w:tblW w:w="10695" w:type="dxa"/>
        <w:tblLook w:val="04A0" w:firstRow="1" w:lastRow="0" w:firstColumn="1" w:lastColumn="0" w:noHBand="0" w:noVBand="1"/>
      </w:tblPr>
      <w:tblGrid>
        <w:gridCol w:w="914"/>
        <w:gridCol w:w="1278"/>
        <w:gridCol w:w="3463"/>
        <w:gridCol w:w="1660"/>
        <w:gridCol w:w="1776"/>
        <w:gridCol w:w="1604"/>
      </w:tblGrid>
      <w:tr w:rsidR="00766A15" w:rsidRPr="00B676A4" w14:paraId="047A5CF4" w14:textId="77777777" w:rsidTr="00404CBD">
        <w:tc>
          <w:tcPr>
            <w:tcW w:w="914" w:type="dxa"/>
            <w:tcBorders>
              <w:top w:val="single" w:sz="12" w:space="0" w:color="auto"/>
              <w:left w:val="single" w:sz="12" w:space="0" w:color="auto"/>
              <w:bottom w:val="single" w:sz="12" w:space="0" w:color="auto"/>
              <w:right w:val="single" w:sz="12" w:space="0" w:color="auto"/>
            </w:tcBorders>
            <w:shd w:val="clear" w:color="auto" w:fill="00511C"/>
          </w:tcPr>
          <w:p w14:paraId="34C8D6D0" w14:textId="77777777" w:rsidR="00766A15" w:rsidRPr="00B676A4" w:rsidRDefault="00766A15" w:rsidP="00A66642">
            <w:pPr>
              <w:jc w:val="center"/>
              <w:rPr>
                <w:b/>
              </w:rPr>
            </w:pPr>
            <w:r>
              <w:rPr>
                <w:b/>
              </w:rPr>
              <w:t>Version</w:t>
            </w:r>
          </w:p>
        </w:tc>
        <w:tc>
          <w:tcPr>
            <w:tcW w:w="1278" w:type="dxa"/>
            <w:tcBorders>
              <w:top w:val="single" w:sz="12" w:space="0" w:color="auto"/>
              <w:left w:val="single" w:sz="12" w:space="0" w:color="auto"/>
              <w:bottom w:val="single" w:sz="12" w:space="0" w:color="auto"/>
              <w:right w:val="single" w:sz="12" w:space="0" w:color="auto"/>
            </w:tcBorders>
            <w:shd w:val="clear" w:color="auto" w:fill="00511C"/>
          </w:tcPr>
          <w:p w14:paraId="17E5B551" w14:textId="77777777" w:rsidR="00766A15" w:rsidRPr="00B676A4" w:rsidRDefault="00766A15" w:rsidP="00950941">
            <w:pPr>
              <w:jc w:val="center"/>
              <w:rPr>
                <w:b/>
              </w:rPr>
            </w:pPr>
            <w:r>
              <w:rPr>
                <w:b/>
              </w:rPr>
              <w:t>Date</w:t>
            </w:r>
          </w:p>
        </w:tc>
        <w:tc>
          <w:tcPr>
            <w:tcW w:w="3463" w:type="dxa"/>
            <w:tcBorders>
              <w:top w:val="single" w:sz="12" w:space="0" w:color="auto"/>
              <w:left w:val="single" w:sz="12" w:space="0" w:color="auto"/>
              <w:bottom w:val="single" w:sz="12" w:space="0" w:color="auto"/>
              <w:right w:val="single" w:sz="12" w:space="0" w:color="auto"/>
            </w:tcBorders>
            <w:shd w:val="clear" w:color="auto" w:fill="00511C"/>
          </w:tcPr>
          <w:p w14:paraId="6269B067" w14:textId="77777777" w:rsidR="00766A15" w:rsidRPr="00B676A4" w:rsidRDefault="00766A15" w:rsidP="00950941">
            <w:pPr>
              <w:jc w:val="center"/>
              <w:rPr>
                <w:b/>
              </w:rPr>
            </w:pPr>
            <w:r w:rsidRPr="00B676A4">
              <w:rPr>
                <w:b/>
              </w:rPr>
              <w:t>Description</w:t>
            </w:r>
            <w:r>
              <w:rPr>
                <w:b/>
              </w:rPr>
              <w:t xml:space="preserve"> of changes</w:t>
            </w:r>
          </w:p>
        </w:tc>
        <w:tc>
          <w:tcPr>
            <w:tcW w:w="1660" w:type="dxa"/>
            <w:tcBorders>
              <w:top w:val="single" w:sz="12" w:space="0" w:color="auto"/>
              <w:left w:val="single" w:sz="12" w:space="0" w:color="auto"/>
              <w:bottom w:val="single" w:sz="12" w:space="0" w:color="auto"/>
              <w:right w:val="single" w:sz="12" w:space="0" w:color="auto"/>
            </w:tcBorders>
            <w:shd w:val="clear" w:color="auto" w:fill="00511C"/>
          </w:tcPr>
          <w:p w14:paraId="0BA1404E" w14:textId="77777777" w:rsidR="00766A15" w:rsidRDefault="00766A15" w:rsidP="00404CBD">
            <w:pPr>
              <w:jc w:val="center"/>
              <w:rPr>
                <w:b/>
              </w:rPr>
            </w:pPr>
            <w:r>
              <w:rPr>
                <w:b/>
              </w:rPr>
              <w:t>Author</w:t>
            </w:r>
          </w:p>
        </w:tc>
        <w:tc>
          <w:tcPr>
            <w:tcW w:w="1776" w:type="dxa"/>
            <w:tcBorders>
              <w:top w:val="single" w:sz="12" w:space="0" w:color="auto"/>
              <w:left w:val="single" w:sz="12" w:space="0" w:color="auto"/>
              <w:bottom w:val="single" w:sz="12" w:space="0" w:color="auto"/>
              <w:right w:val="single" w:sz="12" w:space="0" w:color="auto"/>
            </w:tcBorders>
            <w:shd w:val="clear" w:color="auto" w:fill="00511C"/>
          </w:tcPr>
          <w:p w14:paraId="442C9E7E" w14:textId="77777777" w:rsidR="00766A15" w:rsidRPr="00B676A4" w:rsidRDefault="00766A15" w:rsidP="00404CBD">
            <w:pPr>
              <w:jc w:val="center"/>
              <w:rPr>
                <w:b/>
              </w:rPr>
            </w:pPr>
            <w:r>
              <w:rPr>
                <w:b/>
              </w:rPr>
              <w:t>Approver</w:t>
            </w:r>
          </w:p>
        </w:tc>
        <w:tc>
          <w:tcPr>
            <w:tcW w:w="1604" w:type="dxa"/>
            <w:tcBorders>
              <w:top w:val="single" w:sz="12" w:space="0" w:color="auto"/>
              <w:left w:val="single" w:sz="12" w:space="0" w:color="auto"/>
              <w:bottom w:val="single" w:sz="12" w:space="0" w:color="auto"/>
              <w:right w:val="single" w:sz="12" w:space="0" w:color="auto"/>
            </w:tcBorders>
            <w:shd w:val="clear" w:color="auto" w:fill="00511C"/>
          </w:tcPr>
          <w:p w14:paraId="7EC91D6A" w14:textId="77777777" w:rsidR="00766A15" w:rsidRPr="00B676A4" w:rsidRDefault="00766A15" w:rsidP="00B66F07">
            <w:pPr>
              <w:jc w:val="center"/>
              <w:rPr>
                <w:b/>
              </w:rPr>
            </w:pPr>
            <w:r>
              <w:rPr>
                <w:b/>
              </w:rPr>
              <w:t>Status</w:t>
            </w:r>
          </w:p>
        </w:tc>
      </w:tr>
      <w:tr w:rsidR="00766A15" w14:paraId="33519BCB" w14:textId="77777777" w:rsidTr="00404CBD">
        <w:bookmarkStart w:id="42" w:name="_Hlk27727897" w:displacedByCustomXml="next"/>
        <w:sdt>
          <w:sdtPr>
            <w:alias w:val="Version Letter"/>
            <w:tag w:val="Version Letter"/>
            <w:id w:val="352377530"/>
            <w:placeholder>
              <w:docPart w:val="6D878F85E868412D92180492BEB8C15F"/>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Borders>
                  <w:top w:val="single" w:sz="12" w:space="0" w:color="auto"/>
                </w:tcBorders>
              </w:tcPr>
              <w:p w14:paraId="654CB06A" w14:textId="77777777" w:rsidR="00766A15" w:rsidRDefault="00766A15" w:rsidP="00A66642">
                <w:pPr>
                  <w:jc w:val="center"/>
                </w:pPr>
                <w:r>
                  <w:t>A</w:t>
                </w:r>
              </w:p>
            </w:tc>
          </w:sdtContent>
        </w:sdt>
        <w:tc>
          <w:tcPr>
            <w:tcW w:w="1278" w:type="dxa"/>
            <w:tcBorders>
              <w:top w:val="single" w:sz="12" w:space="0" w:color="auto"/>
            </w:tcBorders>
          </w:tcPr>
          <w:p w14:paraId="4A18C00D" w14:textId="746F5C05" w:rsidR="00766A15" w:rsidRDefault="00DB7DA4" w:rsidP="00950941">
            <w:r>
              <w:t>4/</w:t>
            </w:r>
            <w:r w:rsidR="00346A5C">
              <w:t>1</w:t>
            </w:r>
            <w:r w:rsidR="00BF208F">
              <w:t>3</w:t>
            </w:r>
            <w:r w:rsidR="00253805">
              <w:t>/2020</w:t>
            </w:r>
          </w:p>
        </w:tc>
        <w:tc>
          <w:tcPr>
            <w:tcW w:w="3463" w:type="dxa"/>
            <w:tcBorders>
              <w:top w:val="single" w:sz="12" w:space="0" w:color="auto"/>
            </w:tcBorders>
          </w:tcPr>
          <w:p w14:paraId="328CA1FE" w14:textId="77777777" w:rsidR="00766A15" w:rsidRDefault="00766A15" w:rsidP="00950941">
            <w:r>
              <w:t>Initial SOP Release</w:t>
            </w:r>
          </w:p>
        </w:tc>
        <w:tc>
          <w:tcPr>
            <w:tcW w:w="1660" w:type="dxa"/>
            <w:tcBorders>
              <w:top w:val="single" w:sz="12" w:space="0" w:color="auto"/>
            </w:tcBorders>
          </w:tcPr>
          <w:p w14:paraId="582F5CFF" w14:textId="5C40FA7E" w:rsidR="00766A15" w:rsidRDefault="00253805" w:rsidP="00404CBD">
            <w:pPr>
              <w:jc w:val="center"/>
            </w:pPr>
            <w:r>
              <w:t>Sarah Steinhoff</w:t>
            </w:r>
          </w:p>
        </w:tc>
        <w:tc>
          <w:tcPr>
            <w:tcW w:w="1776" w:type="dxa"/>
            <w:tcBorders>
              <w:top w:val="single" w:sz="12" w:space="0" w:color="auto"/>
            </w:tcBorders>
          </w:tcPr>
          <w:p w14:paraId="2C0F86AB" w14:textId="44CFED47" w:rsidR="00766A15" w:rsidRDefault="00346A5C" w:rsidP="00404CBD">
            <w:pPr>
              <w:jc w:val="center"/>
            </w:pPr>
            <w:r>
              <w:t>Cale Beckman</w:t>
            </w:r>
          </w:p>
        </w:tc>
        <w:sdt>
          <w:sdtPr>
            <w:alias w:val="Document Status"/>
            <w:tag w:val="Document Status"/>
            <w:id w:val="856075679"/>
            <w:placeholder>
              <w:docPart w:val="F3867A44B55D47958FE2518C5EC919CA"/>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Borders>
                  <w:top w:val="single" w:sz="12" w:space="0" w:color="auto"/>
                </w:tcBorders>
              </w:tcPr>
              <w:p w14:paraId="6AAE1467" w14:textId="48A416FC" w:rsidR="00766A15" w:rsidRDefault="00346A5C" w:rsidP="00B66F07">
                <w:pPr>
                  <w:jc w:val="center"/>
                </w:pPr>
                <w:r>
                  <w:t>Published</w:t>
                </w:r>
              </w:p>
            </w:tc>
          </w:sdtContent>
        </w:sdt>
      </w:tr>
      <w:tr w:rsidR="00766A15" w14:paraId="4F192CE7" w14:textId="77777777" w:rsidTr="00404CBD">
        <w:sdt>
          <w:sdtPr>
            <w:alias w:val="Version Letter"/>
            <w:tag w:val="Version Letter"/>
            <w:id w:val="1613553460"/>
            <w:placeholder>
              <w:docPart w:val="37AC43CDB1624C42B39BFFF0B41C4F17"/>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5CD2958F" w14:textId="1966091B" w:rsidR="00766A15" w:rsidRDefault="00C81CC0" w:rsidP="00A66642">
                <w:pPr>
                  <w:jc w:val="center"/>
                </w:pPr>
                <w:r>
                  <w:t>B</w:t>
                </w:r>
              </w:p>
            </w:tc>
          </w:sdtContent>
        </w:sdt>
        <w:tc>
          <w:tcPr>
            <w:tcW w:w="1278" w:type="dxa"/>
          </w:tcPr>
          <w:p w14:paraId="15C06E7C" w14:textId="12179777" w:rsidR="00766A15" w:rsidRDefault="00C81CC0" w:rsidP="00950941">
            <w:r>
              <w:t>7/13/2020</w:t>
            </w:r>
          </w:p>
        </w:tc>
        <w:tc>
          <w:tcPr>
            <w:tcW w:w="3463" w:type="dxa"/>
          </w:tcPr>
          <w:p w14:paraId="125B553B" w14:textId="038B5DEA" w:rsidR="00766A15" w:rsidRDefault="00C81CC0" w:rsidP="00950941">
            <w:r>
              <w:t>Added tables to update list</w:t>
            </w:r>
          </w:p>
        </w:tc>
        <w:tc>
          <w:tcPr>
            <w:tcW w:w="1660" w:type="dxa"/>
          </w:tcPr>
          <w:p w14:paraId="54E1652A" w14:textId="6FB540E1" w:rsidR="00766A15" w:rsidRDefault="00C81CC0" w:rsidP="00404CBD">
            <w:pPr>
              <w:jc w:val="center"/>
            </w:pPr>
            <w:r>
              <w:t>Sarah Steinhoff</w:t>
            </w:r>
          </w:p>
        </w:tc>
        <w:tc>
          <w:tcPr>
            <w:tcW w:w="1776" w:type="dxa"/>
          </w:tcPr>
          <w:p w14:paraId="65F2E6F4" w14:textId="559DAB6D" w:rsidR="00766A15" w:rsidRDefault="00640C6B" w:rsidP="00404CBD">
            <w:pPr>
              <w:jc w:val="center"/>
            </w:pPr>
            <w:r>
              <w:t>Melissa Scrima</w:t>
            </w:r>
          </w:p>
        </w:tc>
        <w:sdt>
          <w:sdtPr>
            <w:alias w:val="Document Status"/>
            <w:tag w:val="Document Status"/>
            <w:id w:val="-1302762481"/>
            <w:placeholder>
              <w:docPart w:val="928E2FEB021F4DAA89B09AE6D7091ED7"/>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329311A8" w14:textId="7FD2C3D0" w:rsidR="00766A15" w:rsidRDefault="00640C6B" w:rsidP="00B66F07">
                <w:pPr>
                  <w:jc w:val="center"/>
                </w:pPr>
                <w:r>
                  <w:t>Published</w:t>
                </w:r>
              </w:p>
            </w:tc>
          </w:sdtContent>
        </w:sdt>
      </w:tr>
      <w:tr w:rsidR="00766A15" w14:paraId="7FD16DD9" w14:textId="77777777" w:rsidTr="00404CBD">
        <w:bookmarkEnd w:id="42" w:displacedByCustomXml="next"/>
        <w:sdt>
          <w:sdtPr>
            <w:alias w:val="Version Letter"/>
            <w:tag w:val="Version Letter"/>
            <w:id w:val="1718741"/>
            <w:placeholder>
              <w:docPart w:val="3218A0045A7D4D78A19887E418E94DC3"/>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13DC6FB7" w14:textId="73AF5CE4" w:rsidR="00766A15" w:rsidRDefault="00D11C81" w:rsidP="00A66642">
                <w:pPr>
                  <w:jc w:val="center"/>
                </w:pPr>
                <w:r>
                  <w:t>C</w:t>
                </w:r>
              </w:p>
            </w:tc>
          </w:sdtContent>
        </w:sdt>
        <w:tc>
          <w:tcPr>
            <w:tcW w:w="1278" w:type="dxa"/>
          </w:tcPr>
          <w:p w14:paraId="0AB67223" w14:textId="3F769FFD" w:rsidR="00766A15" w:rsidRDefault="00D11C81" w:rsidP="00950941">
            <w:r>
              <w:t>10/</w:t>
            </w:r>
            <w:r w:rsidR="00FF4B3C">
              <w:t>20</w:t>
            </w:r>
            <w:r>
              <w:t>/2020</w:t>
            </w:r>
          </w:p>
        </w:tc>
        <w:tc>
          <w:tcPr>
            <w:tcW w:w="3463" w:type="dxa"/>
          </w:tcPr>
          <w:p w14:paraId="1445541A" w14:textId="6D0F3F50" w:rsidR="00766A15" w:rsidRDefault="00D11C81" w:rsidP="00950941">
            <w:r>
              <w:t>Adding explanation, timing, carrier contact</w:t>
            </w:r>
          </w:p>
        </w:tc>
        <w:tc>
          <w:tcPr>
            <w:tcW w:w="1660" w:type="dxa"/>
          </w:tcPr>
          <w:p w14:paraId="42B82371" w14:textId="0FAA914A" w:rsidR="00766A15" w:rsidRDefault="00D11C81" w:rsidP="00404CBD">
            <w:pPr>
              <w:jc w:val="center"/>
            </w:pPr>
            <w:r>
              <w:t>Sarah Steinhoff</w:t>
            </w:r>
          </w:p>
        </w:tc>
        <w:tc>
          <w:tcPr>
            <w:tcW w:w="1776" w:type="dxa"/>
          </w:tcPr>
          <w:p w14:paraId="2D347028" w14:textId="55805675" w:rsidR="00766A15" w:rsidRDefault="00D11C81" w:rsidP="00404CBD">
            <w:pPr>
              <w:jc w:val="center"/>
            </w:pPr>
            <w:r>
              <w:t>Cale Beckman</w:t>
            </w:r>
          </w:p>
        </w:tc>
        <w:sdt>
          <w:sdtPr>
            <w:alias w:val="Document Status"/>
            <w:tag w:val="Document Status"/>
            <w:id w:val="561840655"/>
            <w:placeholder>
              <w:docPart w:val="CD1C5B19247448828FBDFC3C99637C9F"/>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4FBF7AA8" w14:textId="5AFBA199" w:rsidR="00766A15" w:rsidRDefault="00903294" w:rsidP="00B66F07">
                <w:pPr>
                  <w:jc w:val="center"/>
                </w:pPr>
                <w:r>
                  <w:t>Published</w:t>
                </w:r>
              </w:p>
            </w:tc>
          </w:sdtContent>
        </w:sdt>
      </w:tr>
      <w:tr w:rsidR="00766A15" w14:paraId="40FAF0FB" w14:textId="77777777" w:rsidTr="00404CBD">
        <w:sdt>
          <w:sdtPr>
            <w:alias w:val="Version Letter"/>
            <w:tag w:val="Version Letter"/>
            <w:id w:val="1463550418"/>
            <w:placeholder>
              <w:docPart w:val="FF2B00BFFB004FEAB103D9031FBC6B5C"/>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20701079" w14:textId="7F0B1FEA" w:rsidR="00766A15" w:rsidRDefault="000F7389" w:rsidP="00A66642">
                <w:pPr>
                  <w:jc w:val="center"/>
                </w:pPr>
                <w:r>
                  <w:t>D</w:t>
                </w:r>
              </w:p>
            </w:tc>
          </w:sdtContent>
        </w:sdt>
        <w:tc>
          <w:tcPr>
            <w:tcW w:w="1278" w:type="dxa"/>
          </w:tcPr>
          <w:p w14:paraId="0634C881" w14:textId="65122EBE" w:rsidR="00766A15" w:rsidRDefault="000F7389" w:rsidP="00950941">
            <w:r>
              <w:t>3/</w:t>
            </w:r>
            <w:r w:rsidR="002E51A2">
              <w:t>5</w:t>
            </w:r>
            <w:r>
              <w:t>/2021</w:t>
            </w:r>
          </w:p>
        </w:tc>
        <w:tc>
          <w:tcPr>
            <w:tcW w:w="3463" w:type="dxa"/>
          </w:tcPr>
          <w:p w14:paraId="31FCA879" w14:textId="7E54FDB9" w:rsidR="00766A15" w:rsidRDefault="000F7389" w:rsidP="00950941">
            <w:r>
              <w:t>Customer level contingency field</w:t>
            </w:r>
          </w:p>
        </w:tc>
        <w:tc>
          <w:tcPr>
            <w:tcW w:w="1660" w:type="dxa"/>
          </w:tcPr>
          <w:p w14:paraId="44D7F8DB" w14:textId="045D66A5" w:rsidR="00766A15" w:rsidRDefault="000F7389" w:rsidP="00404CBD">
            <w:pPr>
              <w:jc w:val="center"/>
            </w:pPr>
            <w:r>
              <w:t>Sarah Steinhoff</w:t>
            </w:r>
          </w:p>
        </w:tc>
        <w:tc>
          <w:tcPr>
            <w:tcW w:w="1776" w:type="dxa"/>
          </w:tcPr>
          <w:p w14:paraId="2C72CDAA" w14:textId="5DE67C98" w:rsidR="00766A15" w:rsidRDefault="000F7389" w:rsidP="00404CBD">
            <w:pPr>
              <w:jc w:val="center"/>
            </w:pPr>
            <w:r>
              <w:t>Scott Deardorff</w:t>
            </w:r>
          </w:p>
        </w:tc>
        <w:sdt>
          <w:sdtPr>
            <w:alias w:val="Document Status"/>
            <w:tag w:val="Document Status"/>
            <w:id w:val="207146600"/>
            <w:placeholder>
              <w:docPart w:val="D35BA6C954CC450B81A28C3E95C2D9FA"/>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4B48C002" w14:textId="6757C4B3" w:rsidR="00766A15" w:rsidRDefault="000F7389" w:rsidP="00B66F07">
                <w:pPr>
                  <w:jc w:val="center"/>
                </w:pPr>
                <w:r>
                  <w:t>Reviewing</w:t>
                </w:r>
              </w:p>
            </w:tc>
          </w:sdtContent>
        </w:sdt>
      </w:tr>
      <w:tr w:rsidR="00766A15" w14:paraId="5EB19A7B" w14:textId="77777777" w:rsidTr="00404CBD">
        <w:sdt>
          <w:sdtPr>
            <w:alias w:val="Version Letter"/>
            <w:tag w:val="Version Letter"/>
            <w:id w:val="-2099014252"/>
            <w:placeholder>
              <w:docPart w:val="2BDCB916C0674DB6B34146D6FBCBD248"/>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75FBA85E" w14:textId="77777777" w:rsidR="00766A15" w:rsidRDefault="00766A15" w:rsidP="00A66642">
                <w:pPr>
                  <w:jc w:val="center"/>
                </w:pPr>
                <w:r>
                  <w:t>Select</w:t>
                </w:r>
              </w:p>
            </w:tc>
          </w:sdtContent>
        </w:sdt>
        <w:tc>
          <w:tcPr>
            <w:tcW w:w="1278" w:type="dxa"/>
          </w:tcPr>
          <w:p w14:paraId="52772086" w14:textId="77777777" w:rsidR="00766A15" w:rsidRDefault="00766A15" w:rsidP="00950941"/>
        </w:tc>
        <w:tc>
          <w:tcPr>
            <w:tcW w:w="3463" w:type="dxa"/>
          </w:tcPr>
          <w:p w14:paraId="3F27909E" w14:textId="77777777" w:rsidR="00766A15" w:rsidRDefault="00766A15" w:rsidP="00950941"/>
        </w:tc>
        <w:tc>
          <w:tcPr>
            <w:tcW w:w="1660" w:type="dxa"/>
          </w:tcPr>
          <w:p w14:paraId="6BE3D25D" w14:textId="77777777" w:rsidR="00766A15" w:rsidRDefault="00766A15" w:rsidP="00404CBD">
            <w:pPr>
              <w:jc w:val="center"/>
            </w:pPr>
          </w:p>
        </w:tc>
        <w:tc>
          <w:tcPr>
            <w:tcW w:w="1776" w:type="dxa"/>
          </w:tcPr>
          <w:p w14:paraId="1E0A393E" w14:textId="77777777" w:rsidR="00766A15" w:rsidRDefault="00766A15" w:rsidP="00404CBD">
            <w:pPr>
              <w:jc w:val="center"/>
            </w:pPr>
          </w:p>
        </w:tc>
        <w:sdt>
          <w:sdtPr>
            <w:alias w:val="Document Status"/>
            <w:tag w:val="Document Status"/>
            <w:id w:val="185025405"/>
            <w:placeholder>
              <w:docPart w:val="EEE38DE62D884BEFA0CA85166B4DCFEF"/>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0942B1F4" w14:textId="77777777" w:rsidR="00766A15" w:rsidRDefault="008D4F8B" w:rsidP="00B66F07">
                <w:pPr>
                  <w:jc w:val="center"/>
                </w:pPr>
                <w:r>
                  <w:t>Select</w:t>
                </w:r>
              </w:p>
            </w:tc>
          </w:sdtContent>
        </w:sdt>
      </w:tr>
    </w:tbl>
    <w:p w14:paraId="5E804D67" w14:textId="654B8684" w:rsidR="001B5661" w:rsidRDefault="001B5661"/>
    <w:sectPr w:rsidR="001B5661" w:rsidSect="0003037B">
      <w:headerReference w:type="default" r:id="rId13"/>
      <w:footerReference w:type="default" r:id="rId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arah Steinhoff" w:date="2021-03-04T13:49:00Z" w:initials="SS">
    <w:p w14:paraId="51039D16" w14:textId="6491F5B2" w:rsidR="003C3D4A" w:rsidRDefault="003C3D4A">
      <w:pPr>
        <w:pStyle w:val="CommentText"/>
      </w:pPr>
      <w:r>
        <w:rPr>
          <w:rStyle w:val="CommentReference"/>
        </w:rPr>
        <w:annotationRef/>
      </w:r>
      <w:r>
        <w:t xml:space="preserve">Need more specific information about how to pull this data. </w:t>
      </w:r>
    </w:p>
  </w:comment>
  <w:comment w:id="9" w:author="Sarah Steinhoff" w:date="2021-03-04T15:18:00Z" w:initials="SS">
    <w:p w14:paraId="4DF88E5F" w14:textId="75E814A8" w:rsidR="00672324" w:rsidRDefault="003C3D4A">
      <w:pPr>
        <w:pStyle w:val="CommentText"/>
      </w:pPr>
      <w:r>
        <w:rPr>
          <w:rStyle w:val="CommentReference"/>
        </w:rPr>
        <w:annotationRef/>
      </w:r>
      <w:r>
        <w:t xml:space="preserve">Need to address whether this is still the correct way to handle the orders until EOMS/EDI can look to Perfection for the location info like Magento. </w:t>
      </w:r>
    </w:p>
    <w:p w14:paraId="636D77FA" w14:textId="77777777" w:rsidR="00672324" w:rsidRDefault="00672324">
      <w:pPr>
        <w:pStyle w:val="CommentText"/>
      </w:pPr>
    </w:p>
    <w:p w14:paraId="6205CB26" w14:textId="66CE4293" w:rsidR="003C3D4A" w:rsidRDefault="00672324">
      <w:pPr>
        <w:pStyle w:val="CommentText"/>
      </w:pPr>
      <w:r>
        <w:t xml:space="preserve">If these manual changes are correct, will they take </w:t>
      </w:r>
      <w:r w:rsidR="003C3D4A">
        <w:t>effect right away or overnight?</w:t>
      </w:r>
    </w:p>
    <w:p w14:paraId="6664F14A" w14:textId="77777777" w:rsidR="003C3D4A" w:rsidRDefault="003C3D4A">
      <w:pPr>
        <w:pStyle w:val="CommentText"/>
      </w:pPr>
    </w:p>
    <w:p w14:paraId="6A349F02" w14:textId="7FA807EB" w:rsidR="003C3D4A" w:rsidRDefault="00672324">
      <w:pPr>
        <w:pStyle w:val="CommentText"/>
      </w:pPr>
      <w:r>
        <w:t>W</w:t>
      </w:r>
      <w:r w:rsidR="003C3D4A">
        <w:t>ill the Magento tables still need to be changed to prevent customers who do not use the closed location as their servicing locat</w:t>
      </w:r>
      <w:r>
        <w:t>ion</w:t>
      </w:r>
      <w:r w:rsidR="003C3D4A">
        <w:t xml:space="preserve"> from placing orders out of the closed location? Ex. Customer normally serviced from Denver. Ontario is closed. Can customer still place an order to be filled from Ontario?</w:t>
      </w:r>
    </w:p>
  </w:comment>
  <w:comment w:id="10" w:author="Sarah Steinhoff" w:date="2021-03-04T15:43:00Z" w:initials="SS">
    <w:p w14:paraId="76535382" w14:textId="1FB50E6A" w:rsidR="003C3D4A" w:rsidRDefault="003C3D4A" w:rsidP="005220A2">
      <w:pPr>
        <w:pStyle w:val="CommentText"/>
      </w:pPr>
      <w:r>
        <w:rPr>
          <w:rStyle w:val="CommentReference"/>
        </w:rPr>
        <w:annotationRef/>
      </w:r>
      <w:r>
        <w:t xml:space="preserve">Depending on the answer to </w:t>
      </w:r>
      <w:r w:rsidR="00672324">
        <w:t>1.</w:t>
      </w:r>
      <w:r>
        <w:t xml:space="preserve">3, we may still need this section. </w:t>
      </w:r>
      <w:r>
        <w:rPr>
          <w:rStyle w:val="CommentReference"/>
        </w:rPr>
        <w:annotationRef/>
      </w:r>
      <w:r>
        <w:t xml:space="preserve"> </w:t>
      </w:r>
    </w:p>
    <w:p w14:paraId="75B7AA85" w14:textId="77777777" w:rsidR="003C3D4A" w:rsidRDefault="003C3D4A" w:rsidP="005220A2">
      <w:pPr>
        <w:pStyle w:val="CommentText"/>
      </w:pPr>
    </w:p>
  </w:comment>
  <w:comment w:id="12" w:author="Sarah Steinhoff" w:date="2021-03-04T15:30:00Z" w:initials="SS">
    <w:p w14:paraId="74149832" w14:textId="55C262AD" w:rsidR="003C3D4A" w:rsidRDefault="003C3D4A">
      <w:pPr>
        <w:pStyle w:val="CommentText"/>
      </w:pPr>
      <w:r>
        <w:rPr>
          <w:rStyle w:val="CommentReference"/>
        </w:rPr>
        <w:annotationRef/>
      </w:r>
      <w:r>
        <w:t xml:space="preserve">This step depends upon the answer to comment on Step </w:t>
      </w:r>
      <w:r w:rsidR="00672324">
        <w:t>1.</w:t>
      </w:r>
      <w:r>
        <w:t>3</w:t>
      </w:r>
      <w:r w:rsidR="00672324">
        <w:t>.</w:t>
      </w:r>
    </w:p>
  </w:comment>
  <w:comment w:id="13" w:author="Sarah Steinhoff" w:date="2021-03-05T11:31:00Z" w:initials="SS">
    <w:p w14:paraId="555F5E40" w14:textId="4742A389" w:rsidR="003C3D4A" w:rsidRDefault="003C3D4A">
      <w:pPr>
        <w:pStyle w:val="CommentText"/>
      </w:pPr>
      <w:r>
        <w:rPr>
          <w:rStyle w:val="CommentReference"/>
        </w:rPr>
        <w:annotationRef/>
      </w:r>
      <w:r>
        <w:t xml:space="preserve">Necessity of these steps depends on answer to step </w:t>
      </w:r>
      <w:r w:rsidR="00672324">
        <w:t>1.</w:t>
      </w:r>
      <w:r>
        <w:t>3.</w:t>
      </w:r>
    </w:p>
  </w:comment>
  <w:comment w:id="15" w:author="Sarah Steinhoff" w:date="2021-03-04T16:08:00Z" w:initials="SS">
    <w:p w14:paraId="773E7561" w14:textId="49C0DA07" w:rsidR="003C3D4A" w:rsidRDefault="003C3D4A">
      <w:pPr>
        <w:pStyle w:val="CommentText"/>
      </w:pPr>
      <w:r>
        <w:rPr>
          <w:rStyle w:val="CommentReference"/>
        </w:rPr>
        <w:annotationRef/>
      </w:r>
      <w:r>
        <w:t>Need to find out if logging out and back in still necessary.</w:t>
      </w:r>
    </w:p>
  </w:comment>
  <w:comment w:id="18" w:author="Sarah Steinhoff" w:date="2021-03-04T15:18:00Z" w:initials="SS">
    <w:p w14:paraId="50FCC935" w14:textId="77777777" w:rsidR="000F660A" w:rsidRDefault="000F660A" w:rsidP="000F660A">
      <w:pPr>
        <w:pStyle w:val="CommentText"/>
      </w:pPr>
      <w:r>
        <w:rPr>
          <w:rStyle w:val="CommentReference"/>
        </w:rPr>
        <w:annotationRef/>
      </w:r>
      <w:r>
        <w:t>Same question as step 1.3</w:t>
      </w:r>
    </w:p>
  </w:comment>
  <w:comment w:id="19" w:author="Sarah Steinhoff" w:date="2021-03-04T15:43:00Z" w:initials="SS">
    <w:p w14:paraId="3613682D" w14:textId="77C61E76" w:rsidR="003C3D4A" w:rsidRDefault="003C3D4A" w:rsidP="003531C8">
      <w:pPr>
        <w:pStyle w:val="CommentText"/>
      </w:pPr>
      <w:r>
        <w:rPr>
          <w:rStyle w:val="CommentReference"/>
        </w:rPr>
        <w:annotationRef/>
      </w:r>
      <w:r>
        <w:rPr>
          <w:rStyle w:val="CommentReference"/>
        </w:rPr>
        <w:annotationRef/>
      </w:r>
      <w:r w:rsidR="000F660A">
        <w:t>Depends on answer to step 1.3.</w:t>
      </w:r>
    </w:p>
    <w:p w14:paraId="21904D9B" w14:textId="77777777" w:rsidR="003C3D4A" w:rsidRDefault="003C3D4A" w:rsidP="003531C8">
      <w:pPr>
        <w:pStyle w:val="CommentText"/>
      </w:pPr>
    </w:p>
  </w:comment>
  <w:comment w:id="21" w:author="Sarah Steinhoff" w:date="2021-03-04T15:30:00Z" w:initials="SS">
    <w:p w14:paraId="50158260" w14:textId="12C183FB" w:rsidR="003C3D4A" w:rsidRDefault="003C3D4A" w:rsidP="003531C8">
      <w:pPr>
        <w:pStyle w:val="CommentText"/>
      </w:pPr>
      <w:r>
        <w:rPr>
          <w:rStyle w:val="CommentReference"/>
        </w:rPr>
        <w:annotationRef/>
      </w:r>
      <w:r w:rsidR="002E51A2">
        <w:t>Depends on answer to step 1.3</w:t>
      </w:r>
    </w:p>
  </w:comment>
  <w:comment w:id="22" w:author="Sarah Steinhoff" w:date="2021-03-05T15:14:00Z" w:initials="SS">
    <w:p w14:paraId="26037316" w14:textId="1EAFE742" w:rsidR="002E51A2" w:rsidRDefault="002E51A2">
      <w:pPr>
        <w:pStyle w:val="CommentText"/>
      </w:pPr>
      <w:r>
        <w:rPr>
          <w:rStyle w:val="CommentReference"/>
        </w:rPr>
        <w:annotationRef/>
      </w:r>
      <w:r>
        <w:t>Depends on answer to step 1.4.</w:t>
      </w:r>
    </w:p>
  </w:comment>
  <w:comment w:id="27" w:author="Sarah Steinhoff" w:date="2021-03-04T13:49:00Z" w:initials="SS">
    <w:p w14:paraId="051D7D49" w14:textId="77777777" w:rsidR="00012551" w:rsidRDefault="00012551" w:rsidP="00012551">
      <w:pPr>
        <w:pStyle w:val="CommentText"/>
      </w:pPr>
      <w:r>
        <w:rPr>
          <w:rStyle w:val="CommentReference"/>
        </w:rPr>
        <w:annotationRef/>
      </w:r>
      <w:r>
        <w:t xml:space="preserve">Need more specific information about how to pull this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039D16" w15:done="0"/>
  <w15:commentEx w15:paraId="6A349F02" w15:done="0"/>
  <w15:commentEx w15:paraId="75B7AA85" w15:done="0"/>
  <w15:commentEx w15:paraId="74149832" w15:done="0"/>
  <w15:commentEx w15:paraId="555F5E40" w15:done="0"/>
  <w15:commentEx w15:paraId="773E7561" w15:done="0"/>
  <w15:commentEx w15:paraId="50FCC935" w15:done="0"/>
  <w15:commentEx w15:paraId="21904D9B" w15:done="0"/>
  <w15:commentEx w15:paraId="50158260" w15:done="0"/>
  <w15:commentEx w15:paraId="26037316" w15:done="0"/>
  <w15:commentEx w15:paraId="051D7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63D4" w16cex:dateUtc="2021-03-04T18:49:00Z"/>
  <w16cex:commentExtensible w16cex:durableId="23EB78B7" w16cex:dateUtc="2021-03-04T20:18:00Z"/>
  <w16cex:commentExtensible w16cex:durableId="23EB7E85" w16cex:dateUtc="2021-03-04T20:43:00Z"/>
  <w16cex:commentExtensible w16cex:durableId="23EB7B83" w16cex:dateUtc="2021-03-04T20:30:00Z"/>
  <w16cex:commentExtensible w16cex:durableId="23EC952F" w16cex:dateUtc="2021-03-05T16:31:00Z"/>
  <w16cex:commentExtensible w16cex:durableId="23EB8494" w16cex:dateUtc="2021-03-04T21:08:00Z"/>
  <w16cex:commentExtensible w16cex:durableId="23EB85AF" w16cex:dateUtc="2021-03-04T20:18:00Z"/>
  <w16cex:commentExtensible w16cex:durableId="23EB85B0" w16cex:dateUtc="2021-03-04T20:43:00Z"/>
  <w16cex:commentExtensible w16cex:durableId="23EB85AD" w16cex:dateUtc="2021-03-04T20:30:00Z"/>
  <w16cex:commentExtensible w16cex:durableId="23ECC973" w16cex:dateUtc="2021-03-05T20:14:00Z"/>
  <w16cex:commentExtensible w16cex:durableId="23ECC476" w16cex:dateUtc="2021-03-04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039D16" w16cid:durableId="23EB63D4"/>
  <w16cid:commentId w16cid:paraId="6A349F02" w16cid:durableId="23EB78B7"/>
  <w16cid:commentId w16cid:paraId="75B7AA85" w16cid:durableId="23EB7E85"/>
  <w16cid:commentId w16cid:paraId="74149832" w16cid:durableId="23EB7B83"/>
  <w16cid:commentId w16cid:paraId="555F5E40" w16cid:durableId="23EC952F"/>
  <w16cid:commentId w16cid:paraId="773E7561" w16cid:durableId="23EB8494"/>
  <w16cid:commentId w16cid:paraId="50FCC935" w16cid:durableId="23EB85AF"/>
  <w16cid:commentId w16cid:paraId="21904D9B" w16cid:durableId="23EB85B0"/>
  <w16cid:commentId w16cid:paraId="50158260" w16cid:durableId="23EB85AD"/>
  <w16cid:commentId w16cid:paraId="26037316" w16cid:durableId="23ECC973"/>
  <w16cid:commentId w16cid:paraId="051D7D49" w16cid:durableId="23ECC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24987" w14:textId="77777777" w:rsidR="003C3D4A" w:rsidRDefault="003C3D4A" w:rsidP="0003037B">
      <w:pPr>
        <w:spacing w:after="0" w:line="240" w:lineRule="auto"/>
      </w:pPr>
      <w:r>
        <w:separator/>
      </w:r>
    </w:p>
  </w:endnote>
  <w:endnote w:type="continuationSeparator" w:id="0">
    <w:p w14:paraId="54699DFA" w14:textId="77777777" w:rsidR="003C3D4A" w:rsidRDefault="003C3D4A" w:rsidP="000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1BEF8" w14:textId="77777777" w:rsidR="003C3D4A" w:rsidRDefault="003C3D4A">
    <w:pPr>
      <w:pStyle w:val="Footer"/>
    </w:pPr>
  </w:p>
  <w:tbl>
    <w:tblPr>
      <w:tblStyle w:val="TableGrid"/>
      <w:tblW w:w="0" w:type="auto"/>
      <w:tblLook w:val="04A0" w:firstRow="1" w:lastRow="0" w:firstColumn="1" w:lastColumn="0" w:noHBand="0" w:noVBand="1"/>
    </w:tblPr>
    <w:tblGrid>
      <w:gridCol w:w="3055"/>
      <w:gridCol w:w="4320"/>
      <w:gridCol w:w="3415"/>
    </w:tblGrid>
    <w:tr w:rsidR="003C3D4A" w14:paraId="29E2F231" w14:textId="77777777" w:rsidTr="00816888">
      <w:tc>
        <w:tcPr>
          <w:tcW w:w="3055" w:type="dxa"/>
          <w:tcMar>
            <w:top w:w="58" w:type="dxa"/>
            <w:left w:w="58" w:type="dxa"/>
            <w:bottom w:w="58" w:type="dxa"/>
            <w:right w:w="58" w:type="dxa"/>
          </w:tcMar>
        </w:tcPr>
        <w:p w14:paraId="46E7FCF8" w14:textId="17861445" w:rsidR="003C3D4A" w:rsidRDefault="003C3D4A">
          <w:pPr>
            <w:pStyle w:val="Footer"/>
          </w:pPr>
          <w:r>
            <w:t xml:space="preserve">Version: </w:t>
          </w:r>
          <w:r w:rsidRPr="0003037B">
            <w:t>SOP-</w:t>
          </w:r>
          <w:r>
            <w:t>EXE</w:t>
          </w:r>
          <w:r w:rsidRPr="0003037B">
            <w:t>-</w:t>
          </w:r>
          <w:r>
            <w:t>003</w:t>
          </w:r>
          <w:r w:rsidRPr="0003037B">
            <w:t>-</w:t>
          </w:r>
          <w:r>
            <w:t>D</w:t>
          </w:r>
        </w:p>
      </w:tc>
      <w:tc>
        <w:tcPr>
          <w:tcW w:w="4320" w:type="dxa"/>
          <w:tcMar>
            <w:top w:w="58" w:type="dxa"/>
            <w:left w:w="58" w:type="dxa"/>
            <w:bottom w:w="58" w:type="dxa"/>
            <w:right w:w="58" w:type="dxa"/>
          </w:tcMar>
        </w:tcPr>
        <w:p w14:paraId="4CE09DDE" w14:textId="5849DA45" w:rsidR="003C3D4A" w:rsidRDefault="003C3D4A">
          <w:pPr>
            <w:pStyle w:val="Footer"/>
          </w:pPr>
          <w:r>
            <w:t>Functional Responsible: Executive Steering Committee</w:t>
          </w:r>
        </w:p>
      </w:tc>
      <w:tc>
        <w:tcPr>
          <w:tcW w:w="3415" w:type="dxa"/>
          <w:tcMar>
            <w:top w:w="58" w:type="dxa"/>
            <w:left w:w="58" w:type="dxa"/>
            <w:bottom w:w="58" w:type="dxa"/>
            <w:right w:w="58" w:type="dxa"/>
          </w:tcMar>
        </w:tcPr>
        <w:p w14:paraId="60153D71" w14:textId="20DD039E" w:rsidR="003C3D4A" w:rsidRDefault="003C3D4A" w:rsidP="001A1894">
          <w:pPr>
            <w:pStyle w:val="Footer"/>
            <w:jc w:val="right"/>
          </w:pPr>
          <w:r>
            <w:t xml:space="preserve">Version Date:  </w:t>
          </w:r>
          <w:sdt>
            <w:sdtPr>
              <w:rPr>
                <w:color w:val="000000" w:themeColor="text1"/>
                <w:szCs w:val="18"/>
              </w:rPr>
              <w:alias w:val="Date"/>
              <w:tag w:val=""/>
              <w:id w:val="-307710895"/>
              <w:dataBinding w:prefixMappings="xmlns:ns0='http://schemas.microsoft.com/office/2006/coverPageProps' " w:xpath="/ns0:CoverPageProperties[1]/ns0:PublishDate[1]" w:storeItemID="{55AF091B-3C7A-41E3-B477-F2FDAA23CFDA}"/>
              <w:date w:fullDate="2021-03-05T00:00:00Z">
                <w:dateFormat w:val="MMMM d, yyyy"/>
                <w:lid w:val="en-US"/>
                <w:storeMappedDataAs w:val="dateTime"/>
                <w:calendar w:val="gregorian"/>
              </w:date>
            </w:sdtPr>
            <w:sdtEndPr/>
            <w:sdtContent>
              <w:r w:rsidR="00BC14A1">
                <w:rPr>
                  <w:color w:val="000000" w:themeColor="text1"/>
                  <w:szCs w:val="18"/>
                </w:rPr>
                <w:t>March 5, 2021</w:t>
              </w:r>
            </w:sdtContent>
          </w:sdt>
        </w:p>
      </w:tc>
    </w:tr>
    <w:tr w:rsidR="003C3D4A" w14:paraId="4AF1FA64" w14:textId="77777777" w:rsidTr="00816888">
      <w:tc>
        <w:tcPr>
          <w:tcW w:w="3055" w:type="dxa"/>
          <w:tcMar>
            <w:top w:w="58" w:type="dxa"/>
            <w:left w:w="58" w:type="dxa"/>
            <w:bottom w:w="58" w:type="dxa"/>
            <w:right w:w="58" w:type="dxa"/>
          </w:tcMar>
        </w:tcPr>
        <w:p w14:paraId="027208FD" w14:textId="73F2CF1B" w:rsidR="003C3D4A" w:rsidRDefault="003C3D4A" w:rsidP="001A1894">
          <w:pPr>
            <w:pStyle w:val="Footer"/>
          </w:pPr>
          <w:r>
            <w:t>Author: Sarah Steinhoff</w:t>
          </w:r>
        </w:p>
      </w:tc>
      <w:tc>
        <w:tcPr>
          <w:tcW w:w="4320" w:type="dxa"/>
          <w:tcMar>
            <w:top w:w="58" w:type="dxa"/>
            <w:left w:w="58" w:type="dxa"/>
            <w:bottom w:w="58" w:type="dxa"/>
            <w:right w:w="58" w:type="dxa"/>
          </w:tcMar>
        </w:tcPr>
        <w:p w14:paraId="6BCF7473" w14:textId="516B6C0E" w:rsidR="003C3D4A" w:rsidRDefault="003C3D4A" w:rsidP="001A1894">
          <w:pPr>
            <w:pStyle w:val="Footer"/>
          </w:pPr>
          <w:r>
            <w:t>Process Owner: Vice President of Operations</w:t>
          </w:r>
        </w:p>
      </w:tc>
      <w:tc>
        <w:tcPr>
          <w:tcW w:w="3415" w:type="dxa"/>
          <w:tcMar>
            <w:top w:w="58" w:type="dxa"/>
            <w:left w:w="58" w:type="dxa"/>
            <w:bottom w:w="58" w:type="dxa"/>
            <w:right w:w="58" w:type="dxa"/>
          </w:tcMar>
        </w:tcPr>
        <w:p w14:paraId="10B355DF" w14:textId="77777777" w:rsidR="003C3D4A" w:rsidRDefault="003C3D4A" w:rsidP="001A1894">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401FB8E0" w14:textId="77777777" w:rsidR="003C3D4A" w:rsidRDefault="003C3D4A" w:rsidP="0073510D">
    <w:pPr>
      <w:pStyle w:val="Subtitle"/>
    </w:pPr>
    <w:r>
      <w:t>For internal use only</w:t>
    </w:r>
    <w:r>
      <w:ptab w:relativeTo="margin" w:alignment="right" w:leader="none"/>
    </w:r>
    <w: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BBAFD" w14:textId="77777777" w:rsidR="003C3D4A" w:rsidRDefault="003C3D4A" w:rsidP="0003037B">
      <w:pPr>
        <w:spacing w:after="0" w:line="240" w:lineRule="auto"/>
      </w:pPr>
      <w:r>
        <w:separator/>
      </w:r>
    </w:p>
  </w:footnote>
  <w:footnote w:type="continuationSeparator" w:id="0">
    <w:p w14:paraId="1E9E8C15" w14:textId="77777777" w:rsidR="003C3D4A" w:rsidRDefault="003C3D4A" w:rsidP="00030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1CBF" w14:textId="77777777" w:rsidR="003C3D4A" w:rsidRDefault="003C3D4A" w:rsidP="0003037B">
    <w:pPr>
      <w:pStyle w:val="Header"/>
      <w:jc w:val="right"/>
      <w:rPr>
        <w:b/>
        <w:bCs/>
        <w:color w:val="005137"/>
        <w:sz w:val="28"/>
        <w:szCs w:val="28"/>
      </w:rPr>
    </w:pPr>
    <w:r w:rsidRPr="00CA6568">
      <w:rPr>
        <w:noProof/>
      </w:rPr>
      <w:drawing>
        <wp:anchor distT="0" distB="0" distL="114300" distR="114300" simplePos="0" relativeHeight="251659264" behindDoc="1" locked="0" layoutInCell="1" allowOverlap="1" wp14:anchorId="3FE22FFD" wp14:editId="6357D3C0">
          <wp:simplePos x="0" y="0"/>
          <wp:positionH relativeFrom="margin">
            <wp:align>left</wp:align>
          </wp:positionH>
          <wp:positionV relativeFrom="paragraph">
            <wp:posOffset>-257175</wp:posOffset>
          </wp:positionV>
          <wp:extent cx="1536192" cy="603504"/>
          <wp:effectExtent l="0" t="0" r="698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 Logo CMYK-01.jpg"/>
                  <pic:cNvPicPr/>
                </pic:nvPicPr>
                <pic:blipFill>
                  <a:blip r:embed="rId1">
                    <a:extLst>
                      <a:ext uri="{28A0092B-C50C-407E-A947-70E740481C1C}">
                        <a14:useLocalDpi xmlns:a14="http://schemas.microsoft.com/office/drawing/2010/main" val="0"/>
                      </a:ext>
                    </a:extLst>
                  </a:blip>
                  <a:stretch>
                    <a:fillRect/>
                  </a:stretch>
                </pic:blipFill>
                <pic:spPr>
                  <a:xfrm>
                    <a:off x="0" y="0"/>
                    <a:ext cx="1536192" cy="603504"/>
                  </a:xfrm>
                  <a:prstGeom prst="rect">
                    <a:avLst/>
                  </a:prstGeom>
                </pic:spPr>
              </pic:pic>
            </a:graphicData>
          </a:graphic>
          <wp14:sizeRelH relativeFrom="margin">
            <wp14:pctWidth>0</wp14:pctWidth>
          </wp14:sizeRelH>
          <wp14:sizeRelV relativeFrom="margin">
            <wp14:pctHeight>0</wp14:pctHeight>
          </wp14:sizeRelV>
        </wp:anchor>
      </w:drawing>
    </w:r>
    <w:r w:rsidRPr="0003037B">
      <w:rPr>
        <w:b/>
        <w:bCs/>
        <w:color w:val="005137"/>
        <w:sz w:val="28"/>
        <w:szCs w:val="28"/>
      </w:rPr>
      <w:t>Standard Operating Procedure</w:t>
    </w:r>
  </w:p>
  <w:p w14:paraId="63929AA9" w14:textId="3E4FD408" w:rsidR="003C3D4A" w:rsidRDefault="003C3D4A" w:rsidP="00B83591">
    <w:pPr>
      <w:pStyle w:val="Subtitle"/>
      <w:jc w:val="right"/>
      <w:rPr>
        <w:b/>
        <w:bCs/>
        <w:color w:val="005137"/>
        <w:sz w:val="28"/>
        <w:szCs w:val="28"/>
      </w:rPr>
    </w:pPr>
    <w:r w:rsidRPr="0003037B">
      <w:t>SOP-</w:t>
    </w:r>
    <w:r>
      <w:t>EXE</w:t>
    </w:r>
    <w:r w:rsidRPr="0003037B">
      <w:t>-</w:t>
    </w:r>
    <w:r>
      <w:t>003</w:t>
    </w:r>
    <w:r w:rsidRPr="0003037B">
      <w:t>-</w:t>
    </w:r>
    <w:r>
      <w:t>D</w:t>
    </w:r>
  </w:p>
  <w:p w14:paraId="0A4425FB" w14:textId="37AEBAA4" w:rsidR="003C3D4A" w:rsidRDefault="003C3D4A" w:rsidP="00B83591">
    <w:pPr>
      <w:pStyle w:val="Subtitle"/>
      <w:jc w:val="center"/>
      <w:rPr>
        <w:b/>
        <w:bCs/>
        <w:sz w:val="28"/>
        <w:szCs w:val="28"/>
      </w:rPr>
    </w:pPr>
    <w:r>
      <w:rPr>
        <w:rStyle w:val="TitleChar"/>
      </w:rPr>
      <w:t>Order Diversion</w:t>
    </w:r>
  </w:p>
  <w:p w14:paraId="7371C6D4" w14:textId="77777777" w:rsidR="003C3D4A" w:rsidRDefault="003C3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82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5A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223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776B58"/>
    <w:multiLevelType w:val="hybridMultilevel"/>
    <w:tmpl w:val="7B9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F32B6"/>
    <w:multiLevelType w:val="multilevel"/>
    <w:tmpl w:val="4D0A0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6421EA"/>
    <w:multiLevelType w:val="hybridMultilevel"/>
    <w:tmpl w:val="8CD4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076AF"/>
    <w:multiLevelType w:val="multilevel"/>
    <w:tmpl w:val="559EF2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6910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9768BB"/>
    <w:multiLevelType w:val="multilevel"/>
    <w:tmpl w:val="551445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2537E5"/>
    <w:multiLevelType w:val="hybridMultilevel"/>
    <w:tmpl w:val="08667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710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6A7623"/>
    <w:multiLevelType w:val="hybridMultilevel"/>
    <w:tmpl w:val="B748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13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ED1A9A"/>
    <w:multiLevelType w:val="hybridMultilevel"/>
    <w:tmpl w:val="25B60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C241CF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51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F96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0263EC"/>
    <w:multiLevelType w:val="hybridMultilevel"/>
    <w:tmpl w:val="5B5E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1653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C73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D07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8F7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E87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2606CA"/>
    <w:multiLevelType w:val="hybridMultilevel"/>
    <w:tmpl w:val="8A66E420"/>
    <w:lvl w:ilvl="0" w:tplc="2A76682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E604C"/>
    <w:multiLevelType w:val="multilevel"/>
    <w:tmpl w:val="3B348D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272576"/>
    <w:multiLevelType w:val="hybridMultilevel"/>
    <w:tmpl w:val="D7EE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22439"/>
    <w:multiLevelType w:val="hybridMultilevel"/>
    <w:tmpl w:val="896C7E20"/>
    <w:lvl w:ilvl="0" w:tplc="AAFC17DE">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7"/>
  </w:num>
  <w:num w:numId="4">
    <w:abstractNumId w:val="2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1"/>
  </w:num>
  <w:num w:numId="14">
    <w:abstractNumId w:val="24"/>
  </w:num>
  <w:num w:numId="15">
    <w:abstractNumId w:val="16"/>
  </w:num>
  <w:num w:numId="16">
    <w:abstractNumId w:val="18"/>
  </w:num>
  <w:num w:numId="17">
    <w:abstractNumId w:val="15"/>
  </w:num>
  <w:num w:numId="18">
    <w:abstractNumId w:val="14"/>
  </w:num>
  <w:num w:numId="19">
    <w:abstractNumId w:val="7"/>
  </w:num>
  <w:num w:numId="20">
    <w:abstractNumId w:val="19"/>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0"/>
  </w:num>
  <w:num w:numId="25">
    <w:abstractNumId w:val="1"/>
  </w:num>
  <w:num w:numId="26">
    <w:abstractNumId w:val="0"/>
  </w:num>
  <w:num w:numId="27">
    <w:abstractNumId w:val="5"/>
  </w:num>
  <w:num w:numId="28">
    <w:abstractNumId w:val="13"/>
  </w:num>
  <w:num w:numId="29">
    <w:abstractNumId w:val="2"/>
  </w:num>
  <w:num w:numId="30">
    <w:abstractNumId w:val="10"/>
  </w:num>
  <w:num w:numId="31">
    <w:abstractNumId w:val="3"/>
  </w:num>
  <w:num w:numId="32">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Steinhoff">
    <w15:presenceInfo w15:providerId="AD" w15:userId="S::ssteinhoff@nationaloak.com::d11951e4-9836-4915-bec9-eccf2a547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288"/>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A6"/>
    <w:rsid w:val="000020BF"/>
    <w:rsid w:val="00012551"/>
    <w:rsid w:val="0001500E"/>
    <w:rsid w:val="00020BE4"/>
    <w:rsid w:val="0003037B"/>
    <w:rsid w:val="00033390"/>
    <w:rsid w:val="00034532"/>
    <w:rsid w:val="00034878"/>
    <w:rsid w:val="0004054C"/>
    <w:rsid w:val="000413E2"/>
    <w:rsid w:val="00045DE3"/>
    <w:rsid w:val="00045EAF"/>
    <w:rsid w:val="00070624"/>
    <w:rsid w:val="000769E4"/>
    <w:rsid w:val="00084922"/>
    <w:rsid w:val="000A7599"/>
    <w:rsid w:val="000B6C36"/>
    <w:rsid w:val="000C0FBA"/>
    <w:rsid w:val="000C4A1E"/>
    <w:rsid w:val="000E5292"/>
    <w:rsid w:val="000F55C6"/>
    <w:rsid w:val="000F660A"/>
    <w:rsid w:val="000F7389"/>
    <w:rsid w:val="00114B38"/>
    <w:rsid w:val="001301EC"/>
    <w:rsid w:val="001351F0"/>
    <w:rsid w:val="001432C4"/>
    <w:rsid w:val="00160633"/>
    <w:rsid w:val="00162F5F"/>
    <w:rsid w:val="0016698A"/>
    <w:rsid w:val="0016749E"/>
    <w:rsid w:val="0017647E"/>
    <w:rsid w:val="001770DC"/>
    <w:rsid w:val="001A1894"/>
    <w:rsid w:val="001A265C"/>
    <w:rsid w:val="001B5661"/>
    <w:rsid w:val="001B6220"/>
    <w:rsid w:val="001C18EB"/>
    <w:rsid w:val="001F4A87"/>
    <w:rsid w:val="00202443"/>
    <w:rsid w:val="00202C82"/>
    <w:rsid w:val="00230485"/>
    <w:rsid w:val="002439D3"/>
    <w:rsid w:val="00250D4F"/>
    <w:rsid w:val="00253805"/>
    <w:rsid w:val="002549EF"/>
    <w:rsid w:val="00260273"/>
    <w:rsid w:val="00270448"/>
    <w:rsid w:val="00276B17"/>
    <w:rsid w:val="002A0B7F"/>
    <w:rsid w:val="002B7360"/>
    <w:rsid w:val="002D7905"/>
    <w:rsid w:val="002E51A2"/>
    <w:rsid w:val="002F76C7"/>
    <w:rsid w:val="00301334"/>
    <w:rsid w:val="0030481C"/>
    <w:rsid w:val="003063CF"/>
    <w:rsid w:val="00312184"/>
    <w:rsid w:val="00314AFA"/>
    <w:rsid w:val="003457A0"/>
    <w:rsid w:val="00345A6A"/>
    <w:rsid w:val="00346A5C"/>
    <w:rsid w:val="003531C8"/>
    <w:rsid w:val="003763DE"/>
    <w:rsid w:val="00382969"/>
    <w:rsid w:val="003853AE"/>
    <w:rsid w:val="003934E9"/>
    <w:rsid w:val="00394254"/>
    <w:rsid w:val="003A0CCA"/>
    <w:rsid w:val="003A5FF5"/>
    <w:rsid w:val="003C3D4A"/>
    <w:rsid w:val="003E2D86"/>
    <w:rsid w:val="003E51BF"/>
    <w:rsid w:val="00403B9D"/>
    <w:rsid w:val="00404CBD"/>
    <w:rsid w:val="00417547"/>
    <w:rsid w:val="004249A7"/>
    <w:rsid w:val="00425230"/>
    <w:rsid w:val="00443E8D"/>
    <w:rsid w:val="004539E0"/>
    <w:rsid w:val="004545F8"/>
    <w:rsid w:val="0045597A"/>
    <w:rsid w:val="004611B5"/>
    <w:rsid w:val="0047264D"/>
    <w:rsid w:val="00477163"/>
    <w:rsid w:val="00481D14"/>
    <w:rsid w:val="0048674B"/>
    <w:rsid w:val="00490466"/>
    <w:rsid w:val="00491544"/>
    <w:rsid w:val="004C3FE7"/>
    <w:rsid w:val="004E3DF7"/>
    <w:rsid w:val="004E70EA"/>
    <w:rsid w:val="005023E6"/>
    <w:rsid w:val="005220A2"/>
    <w:rsid w:val="005235B5"/>
    <w:rsid w:val="005238F7"/>
    <w:rsid w:val="00523E8C"/>
    <w:rsid w:val="00537101"/>
    <w:rsid w:val="00545252"/>
    <w:rsid w:val="005457F8"/>
    <w:rsid w:val="005500D0"/>
    <w:rsid w:val="00552AF3"/>
    <w:rsid w:val="00552DB3"/>
    <w:rsid w:val="00571EE4"/>
    <w:rsid w:val="00573722"/>
    <w:rsid w:val="00577AF6"/>
    <w:rsid w:val="00592C27"/>
    <w:rsid w:val="005948C8"/>
    <w:rsid w:val="005A56CA"/>
    <w:rsid w:val="005B7CD4"/>
    <w:rsid w:val="005C02AC"/>
    <w:rsid w:val="005C6F09"/>
    <w:rsid w:val="005E07A2"/>
    <w:rsid w:val="005E64AB"/>
    <w:rsid w:val="005F7075"/>
    <w:rsid w:val="005F7DBA"/>
    <w:rsid w:val="00603969"/>
    <w:rsid w:val="00625EE0"/>
    <w:rsid w:val="00635F5C"/>
    <w:rsid w:val="006367FE"/>
    <w:rsid w:val="00640C6B"/>
    <w:rsid w:val="00646377"/>
    <w:rsid w:val="00652763"/>
    <w:rsid w:val="00663190"/>
    <w:rsid w:val="00666692"/>
    <w:rsid w:val="00672324"/>
    <w:rsid w:val="0068164B"/>
    <w:rsid w:val="00692B98"/>
    <w:rsid w:val="00697F0B"/>
    <w:rsid w:val="006B0692"/>
    <w:rsid w:val="006C235B"/>
    <w:rsid w:val="006D5EC0"/>
    <w:rsid w:val="006E0050"/>
    <w:rsid w:val="006E5CFF"/>
    <w:rsid w:val="006E7ABB"/>
    <w:rsid w:val="006F0A65"/>
    <w:rsid w:val="006F5C74"/>
    <w:rsid w:val="007303CC"/>
    <w:rsid w:val="0073510D"/>
    <w:rsid w:val="007378A6"/>
    <w:rsid w:val="00742FDD"/>
    <w:rsid w:val="007579BE"/>
    <w:rsid w:val="00764883"/>
    <w:rsid w:val="00766A15"/>
    <w:rsid w:val="00766EA9"/>
    <w:rsid w:val="0078180C"/>
    <w:rsid w:val="00793432"/>
    <w:rsid w:val="007A1C54"/>
    <w:rsid w:val="007C57EA"/>
    <w:rsid w:val="007C599D"/>
    <w:rsid w:val="007E48BE"/>
    <w:rsid w:val="007F36FC"/>
    <w:rsid w:val="007F7569"/>
    <w:rsid w:val="008049BE"/>
    <w:rsid w:val="00816888"/>
    <w:rsid w:val="008257DC"/>
    <w:rsid w:val="00836414"/>
    <w:rsid w:val="008371F7"/>
    <w:rsid w:val="00846C97"/>
    <w:rsid w:val="00846EA7"/>
    <w:rsid w:val="00855A5F"/>
    <w:rsid w:val="008636CB"/>
    <w:rsid w:val="00865AEF"/>
    <w:rsid w:val="008664E0"/>
    <w:rsid w:val="00866FB8"/>
    <w:rsid w:val="00881873"/>
    <w:rsid w:val="008874F6"/>
    <w:rsid w:val="008926BB"/>
    <w:rsid w:val="008A613E"/>
    <w:rsid w:val="008A63AC"/>
    <w:rsid w:val="008C5340"/>
    <w:rsid w:val="008D4F8B"/>
    <w:rsid w:val="008D57FC"/>
    <w:rsid w:val="008D6F97"/>
    <w:rsid w:val="008F2BDA"/>
    <w:rsid w:val="00903294"/>
    <w:rsid w:val="00931D35"/>
    <w:rsid w:val="00935B85"/>
    <w:rsid w:val="00936298"/>
    <w:rsid w:val="00950941"/>
    <w:rsid w:val="009550BB"/>
    <w:rsid w:val="00970428"/>
    <w:rsid w:val="00973A34"/>
    <w:rsid w:val="009749B5"/>
    <w:rsid w:val="0097569E"/>
    <w:rsid w:val="00977F62"/>
    <w:rsid w:val="00983591"/>
    <w:rsid w:val="009D1398"/>
    <w:rsid w:val="009D3EC5"/>
    <w:rsid w:val="009F0F4F"/>
    <w:rsid w:val="00A03C18"/>
    <w:rsid w:val="00A056B4"/>
    <w:rsid w:val="00A11EA9"/>
    <w:rsid w:val="00A25A53"/>
    <w:rsid w:val="00A261CB"/>
    <w:rsid w:val="00A36381"/>
    <w:rsid w:val="00A46568"/>
    <w:rsid w:val="00A66642"/>
    <w:rsid w:val="00A91D5C"/>
    <w:rsid w:val="00AA03DC"/>
    <w:rsid w:val="00AB4BB8"/>
    <w:rsid w:val="00AC4AE6"/>
    <w:rsid w:val="00AC5595"/>
    <w:rsid w:val="00AC6AAA"/>
    <w:rsid w:val="00AC7E44"/>
    <w:rsid w:val="00AD4F00"/>
    <w:rsid w:val="00AF2816"/>
    <w:rsid w:val="00AF4FDA"/>
    <w:rsid w:val="00AF66F7"/>
    <w:rsid w:val="00B04526"/>
    <w:rsid w:val="00B121A7"/>
    <w:rsid w:val="00B12F63"/>
    <w:rsid w:val="00B44F5E"/>
    <w:rsid w:val="00B66F07"/>
    <w:rsid w:val="00B83591"/>
    <w:rsid w:val="00B845F9"/>
    <w:rsid w:val="00BA7B43"/>
    <w:rsid w:val="00BC14A1"/>
    <w:rsid w:val="00BC6292"/>
    <w:rsid w:val="00BD7A88"/>
    <w:rsid w:val="00BE4433"/>
    <w:rsid w:val="00BF208F"/>
    <w:rsid w:val="00BF7BCD"/>
    <w:rsid w:val="00C12C1D"/>
    <w:rsid w:val="00C44329"/>
    <w:rsid w:val="00C57706"/>
    <w:rsid w:val="00C6277F"/>
    <w:rsid w:val="00C6421F"/>
    <w:rsid w:val="00C768FE"/>
    <w:rsid w:val="00C7718B"/>
    <w:rsid w:val="00C81CC0"/>
    <w:rsid w:val="00C92291"/>
    <w:rsid w:val="00CA14A1"/>
    <w:rsid w:val="00CB17B0"/>
    <w:rsid w:val="00CB627B"/>
    <w:rsid w:val="00CC286A"/>
    <w:rsid w:val="00CC7AC2"/>
    <w:rsid w:val="00CD1C75"/>
    <w:rsid w:val="00CD70C9"/>
    <w:rsid w:val="00CE700E"/>
    <w:rsid w:val="00CF6F05"/>
    <w:rsid w:val="00CF74F1"/>
    <w:rsid w:val="00D05597"/>
    <w:rsid w:val="00D11C81"/>
    <w:rsid w:val="00D2469E"/>
    <w:rsid w:val="00D50E19"/>
    <w:rsid w:val="00D564FA"/>
    <w:rsid w:val="00D70C57"/>
    <w:rsid w:val="00D77C4C"/>
    <w:rsid w:val="00D77F10"/>
    <w:rsid w:val="00D83FCD"/>
    <w:rsid w:val="00D94DBC"/>
    <w:rsid w:val="00DA2262"/>
    <w:rsid w:val="00DB7DA4"/>
    <w:rsid w:val="00DC2EAC"/>
    <w:rsid w:val="00DC7437"/>
    <w:rsid w:val="00DD7BB9"/>
    <w:rsid w:val="00DF4CCF"/>
    <w:rsid w:val="00E01C33"/>
    <w:rsid w:val="00E06D29"/>
    <w:rsid w:val="00E2433B"/>
    <w:rsid w:val="00E411F9"/>
    <w:rsid w:val="00E723BE"/>
    <w:rsid w:val="00E8186F"/>
    <w:rsid w:val="00E93714"/>
    <w:rsid w:val="00E941D5"/>
    <w:rsid w:val="00E97692"/>
    <w:rsid w:val="00ED5D9B"/>
    <w:rsid w:val="00F0655D"/>
    <w:rsid w:val="00F1625B"/>
    <w:rsid w:val="00F251BD"/>
    <w:rsid w:val="00F336E5"/>
    <w:rsid w:val="00F42378"/>
    <w:rsid w:val="00F50665"/>
    <w:rsid w:val="00F57872"/>
    <w:rsid w:val="00F65FFC"/>
    <w:rsid w:val="00F70BAD"/>
    <w:rsid w:val="00F73BF9"/>
    <w:rsid w:val="00F779B8"/>
    <w:rsid w:val="00F8361D"/>
    <w:rsid w:val="00F9296E"/>
    <w:rsid w:val="00F96AE6"/>
    <w:rsid w:val="00FA086E"/>
    <w:rsid w:val="00FA73C3"/>
    <w:rsid w:val="00FC0734"/>
    <w:rsid w:val="00FD7D86"/>
    <w:rsid w:val="00FE1B99"/>
    <w:rsid w:val="00FE2451"/>
    <w:rsid w:val="00FE4F0A"/>
    <w:rsid w:val="00FF1F79"/>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D975DFF"/>
  <w15:chartTrackingRefBased/>
  <w15:docId w15:val="{48F3626D-1286-4F14-A835-565EE404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FA"/>
  </w:style>
  <w:style w:type="paragraph" w:styleId="Heading1">
    <w:name w:val="heading 1"/>
    <w:basedOn w:val="Normal"/>
    <w:next w:val="Normal"/>
    <w:link w:val="Heading1Char"/>
    <w:uiPriority w:val="9"/>
    <w:qFormat/>
    <w:rsid w:val="00836414"/>
    <w:pPr>
      <w:keepNext/>
      <w:keepLines/>
      <w:pBdr>
        <w:top w:val="single" w:sz="4" w:space="4" w:color="auto"/>
      </w:pBdr>
      <w:spacing w:before="240" w:after="12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836414"/>
    <w:pPr>
      <w:keepNext/>
      <w:keepLines/>
      <w:spacing w:before="40" w:after="6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5948C8"/>
    <w:pPr>
      <w:keepNext/>
      <w:keepLines/>
      <w:spacing w:before="40" w:after="80"/>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F96AE6"/>
    <w:pPr>
      <w:keepNext/>
      <w:keepLines/>
      <w:spacing w:before="40" w:after="0"/>
      <w:outlineLvl w:val="3"/>
    </w:pPr>
    <w:rPr>
      <w:rFonts w:ascii="Arial" w:eastAsiaTheme="majorEastAsia" w:hAnsi="Arial" w:cs="Arial"/>
      <w:b/>
      <w:bCs/>
      <w:color w:val="808080" w:themeColor="background1" w:themeShade="80"/>
      <w:sz w:val="20"/>
      <w:szCs w:val="20"/>
    </w:rPr>
  </w:style>
  <w:style w:type="paragraph" w:styleId="Heading5">
    <w:name w:val="heading 5"/>
    <w:basedOn w:val="Normal"/>
    <w:next w:val="Normal"/>
    <w:link w:val="Heading5Char"/>
    <w:uiPriority w:val="9"/>
    <w:unhideWhenUsed/>
    <w:qFormat/>
    <w:rsid w:val="00F96AE6"/>
    <w:pPr>
      <w:keepNext/>
      <w:keepLines/>
      <w:spacing w:before="40" w:after="0"/>
      <w:outlineLvl w:val="4"/>
    </w:pPr>
    <w:rPr>
      <w:rFonts w:ascii="Arial" w:eastAsiaTheme="majorEastAsia" w:hAnsi="Arial" w:cs="Arial"/>
      <w:i/>
      <w:iCs/>
      <w:color w:val="808080" w:themeColor="background1" w:themeShade="80"/>
      <w:sz w:val="20"/>
      <w:szCs w:val="20"/>
    </w:rPr>
  </w:style>
  <w:style w:type="paragraph" w:styleId="Heading6">
    <w:name w:val="heading 6"/>
    <w:basedOn w:val="Normal"/>
    <w:next w:val="Normal"/>
    <w:link w:val="Heading6Char"/>
    <w:uiPriority w:val="9"/>
    <w:semiHidden/>
    <w:unhideWhenUsed/>
    <w:qFormat/>
    <w:rsid w:val="00160633"/>
    <w:pPr>
      <w:keepNext/>
      <w:keepLines/>
      <w:numPr>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06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06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06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37B"/>
  </w:style>
  <w:style w:type="paragraph" w:styleId="Footer">
    <w:name w:val="footer"/>
    <w:basedOn w:val="Normal"/>
    <w:link w:val="FooterChar"/>
    <w:uiPriority w:val="99"/>
    <w:unhideWhenUsed/>
    <w:rsid w:val="00C44329"/>
    <w:pPr>
      <w:tabs>
        <w:tab w:val="center" w:pos="4680"/>
        <w:tab w:val="right" w:pos="9360"/>
      </w:tabs>
      <w:spacing w:after="0" w:line="240" w:lineRule="auto"/>
    </w:pPr>
    <w:rPr>
      <w:sz w:val="18"/>
    </w:rPr>
  </w:style>
  <w:style w:type="character" w:customStyle="1" w:styleId="FooterChar">
    <w:name w:val="Footer Char"/>
    <w:basedOn w:val="DefaultParagraphFont"/>
    <w:link w:val="Footer"/>
    <w:uiPriority w:val="99"/>
    <w:rsid w:val="00C44329"/>
    <w:rPr>
      <w:sz w:val="18"/>
    </w:rPr>
  </w:style>
  <w:style w:type="table" w:styleId="TableGrid">
    <w:name w:val="Table Grid"/>
    <w:basedOn w:val="TableNormal"/>
    <w:uiPriority w:val="39"/>
    <w:rsid w:val="008A6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4532"/>
    <w:rPr>
      <w:rFonts w:ascii="Arial" w:eastAsiaTheme="majorEastAsia" w:hAnsi="Arial" w:cs="Arial"/>
      <w:b/>
      <w:bCs/>
      <w:sz w:val="32"/>
      <w:szCs w:val="32"/>
    </w:rPr>
  </w:style>
  <w:style w:type="character" w:customStyle="1" w:styleId="Heading2Char">
    <w:name w:val="Heading 2 Char"/>
    <w:basedOn w:val="DefaultParagraphFont"/>
    <w:link w:val="Heading2"/>
    <w:uiPriority w:val="9"/>
    <w:rsid w:val="00034532"/>
    <w:rPr>
      <w:rFonts w:ascii="Arial" w:eastAsiaTheme="majorEastAsia" w:hAnsi="Arial" w:cs="Arial"/>
      <w:b/>
      <w:bCs/>
      <w:sz w:val="26"/>
      <w:szCs w:val="26"/>
    </w:rPr>
  </w:style>
  <w:style w:type="paragraph" w:styleId="Title">
    <w:name w:val="Title"/>
    <w:basedOn w:val="Header"/>
    <w:next w:val="Normal"/>
    <w:link w:val="TitleChar"/>
    <w:uiPriority w:val="10"/>
    <w:qFormat/>
    <w:rsid w:val="00577AF6"/>
    <w:rPr>
      <w:color w:val="005137"/>
      <w:sz w:val="32"/>
      <w:szCs w:val="32"/>
    </w:rPr>
  </w:style>
  <w:style w:type="character" w:customStyle="1" w:styleId="TitleChar">
    <w:name w:val="Title Char"/>
    <w:basedOn w:val="DefaultParagraphFont"/>
    <w:link w:val="Title"/>
    <w:uiPriority w:val="10"/>
    <w:rsid w:val="00577AF6"/>
    <w:rPr>
      <w:color w:val="005137"/>
      <w:sz w:val="32"/>
      <w:szCs w:val="32"/>
    </w:rPr>
  </w:style>
  <w:style w:type="character" w:customStyle="1" w:styleId="Heading3Char">
    <w:name w:val="Heading 3 Char"/>
    <w:basedOn w:val="DefaultParagraphFont"/>
    <w:link w:val="Heading3"/>
    <w:uiPriority w:val="9"/>
    <w:rsid w:val="005948C8"/>
    <w:rPr>
      <w:rFonts w:ascii="Arial" w:eastAsiaTheme="majorEastAsia" w:hAnsi="Arial" w:cs="Arial"/>
      <w:b/>
      <w:bCs/>
    </w:rPr>
  </w:style>
  <w:style w:type="character" w:customStyle="1" w:styleId="Heading4Char">
    <w:name w:val="Heading 4 Char"/>
    <w:basedOn w:val="DefaultParagraphFont"/>
    <w:link w:val="Heading4"/>
    <w:uiPriority w:val="9"/>
    <w:rsid w:val="00034532"/>
    <w:rPr>
      <w:rFonts w:ascii="Arial" w:eastAsiaTheme="majorEastAsia" w:hAnsi="Arial" w:cs="Arial"/>
      <w:b/>
      <w:bCs/>
      <w:color w:val="808080" w:themeColor="background1" w:themeShade="80"/>
      <w:sz w:val="20"/>
      <w:szCs w:val="20"/>
    </w:rPr>
  </w:style>
  <w:style w:type="character" w:customStyle="1" w:styleId="Heading5Char">
    <w:name w:val="Heading 5 Char"/>
    <w:basedOn w:val="DefaultParagraphFont"/>
    <w:link w:val="Heading5"/>
    <w:uiPriority w:val="9"/>
    <w:rsid w:val="00034532"/>
    <w:rPr>
      <w:rFonts w:ascii="Arial" w:eastAsiaTheme="majorEastAsia" w:hAnsi="Arial" w:cs="Arial"/>
      <w:i/>
      <w:iCs/>
      <w:color w:val="808080" w:themeColor="background1" w:themeShade="80"/>
      <w:sz w:val="20"/>
      <w:szCs w:val="20"/>
    </w:rPr>
  </w:style>
  <w:style w:type="paragraph" w:styleId="Subtitle">
    <w:name w:val="Subtitle"/>
    <w:basedOn w:val="Normal"/>
    <w:next w:val="Normal"/>
    <w:link w:val="SubtitleChar"/>
    <w:uiPriority w:val="11"/>
    <w:qFormat/>
    <w:rsid w:val="00FD7D86"/>
    <w:pPr>
      <w:numPr>
        <w:ilvl w:val="1"/>
      </w:numPr>
      <w:spacing w:after="0"/>
    </w:pPr>
    <w:rPr>
      <w:rFonts w:eastAsiaTheme="minorEastAsia"/>
      <w:color w:val="00511C"/>
      <w:spacing w:val="15"/>
      <w:sz w:val="16"/>
    </w:rPr>
  </w:style>
  <w:style w:type="character" w:customStyle="1" w:styleId="SubtitleChar">
    <w:name w:val="Subtitle Char"/>
    <w:basedOn w:val="DefaultParagraphFont"/>
    <w:link w:val="Subtitle"/>
    <w:uiPriority w:val="11"/>
    <w:rsid w:val="00FD7D86"/>
    <w:rPr>
      <w:rFonts w:eastAsiaTheme="minorEastAsia"/>
      <w:color w:val="00511C"/>
      <w:spacing w:val="15"/>
      <w:sz w:val="16"/>
    </w:rPr>
  </w:style>
  <w:style w:type="character" w:styleId="PlaceholderText">
    <w:name w:val="Placeholder Text"/>
    <w:basedOn w:val="DefaultParagraphFont"/>
    <w:uiPriority w:val="99"/>
    <w:semiHidden/>
    <w:rsid w:val="00B66F07"/>
    <w:rPr>
      <w:color w:val="808080"/>
    </w:rPr>
  </w:style>
  <w:style w:type="character" w:customStyle="1" w:styleId="DropDownChoice">
    <w:name w:val="Drop Down Choice"/>
    <w:basedOn w:val="DefaultParagraphFont"/>
    <w:uiPriority w:val="1"/>
    <w:rsid w:val="00A66642"/>
    <w:rPr>
      <w:rFonts w:ascii="Arial" w:hAnsi="Arial"/>
      <w:sz w:val="16"/>
    </w:rPr>
  </w:style>
  <w:style w:type="character" w:styleId="Hyperlink">
    <w:name w:val="Hyperlink"/>
    <w:basedOn w:val="DefaultParagraphFont"/>
    <w:uiPriority w:val="99"/>
    <w:unhideWhenUsed/>
    <w:rsid w:val="00C6421F"/>
    <w:rPr>
      <w:color w:val="0563C1" w:themeColor="hyperlink"/>
      <w:u w:val="single"/>
    </w:rPr>
  </w:style>
  <w:style w:type="character" w:styleId="UnresolvedMention">
    <w:name w:val="Unresolved Mention"/>
    <w:basedOn w:val="DefaultParagraphFont"/>
    <w:uiPriority w:val="99"/>
    <w:semiHidden/>
    <w:unhideWhenUsed/>
    <w:rsid w:val="00C6421F"/>
    <w:rPr>
      <w:color w:val="605E5C"/>
      <w:shd w:val="clear" w:color="auto" w:fill="E1DFDD"/>
    </w:rPr>
  </w:style>
  <w:style w:type="paragraph" w:styleId="BalloonText">
    <w:name w:val="Balloon Text"/>
    <w:basedOn w:val="Normal"/>
    <w:link w:val="BalloonTextChar"/>
    <w:uiPriority w:val="99"/>
    <w:semiHidden/>
    <w:unhideWhenUsed/>
    <w:rsid w:val="006463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377"/>
    <w:rPr>
      <w:rFonts w:ascii="Segoe UI" w:hAnsi="Segoe UI" w:cs="Segoe UI"/>
      <w:sz w:val="18"/>
      <w:szCs w:val="18"/>
    </w:rPr>
  </w:style>
  <w:style w:type="paragraph" w:customStyle="1" w:styleId="Glossary">
    <w:name w:val="Glossary"/>
    <w:basedOn w:val="Normal"/>
    <w:qFormat/>
    <w:rsid w:val="00D05597"/>
    <w:pPr>
      <w:contextualSpacing/>
    </w:pPr>
  </w:style>
  <w:style w:type="paragraph" w:styleId="ListParagraph">
    <w:name w:val="List Paragraph"/>
    <w:basedOn w:val="Normal"/>
    <w:autoRedefine/>
    <w:uiPriority w:val="34"/>
    <w:qFormat/>
    <w:rsid w:val="00CD1C75"/>
    <w:pPr>
      <w:numPr>
        <w:numId w:val="4"/>
      </w:numPr>
      <w:spacing w:after="0" w:line="240" w:lineRule="auto"/>
    </w:pPr>
  </w:style>
  <w:style w:type="character" w:customStyle="1" w:styleId="Heading6Char">
    <w:name w:val="Heading 6 Char"/>
    <w:basedOn w:val="DefaultParagraphFont"/>
    <w:link w:val="Heading6"/>
    <w:uiPriority w:val="9"/>
    <w:semiHidden/>
    <w:rsid w:val="00160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0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0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0633"/>
    <w:rPr>
      <w:rFonts w:asciiTheme="majorHAnsi" w:eastAsiaTheme="majorEastAsia" w:hAnsiTheme="majorHAnsi" w:cstheme="majorBidi"/>
      <w:i/>
      <w:iCs/>
      <w:color w:val="272727" w:themeColor="text1" w:themeTint="D8"/>
      <w:sz w:val="21"/>
      <w:szCs w:val="21"/>
    </w:rPr>
  </w:style>
  <w:style w:type="character" w:customStyle="1" w:styleId="Activity">
    <w:name w:val="Activity"/>
    <w:basedOn w:val="DefaultParagraphFont"/>
    <w:uiPriority w:val="1"/>
    <w:qFormat/>
    <w:rsid w:val="006C235B"/>
    <w:rPr>
      <w:b/>
      <w:bCs/>
      <w:sz w:val="24"/>
      <w:szCs w:val="24"/>
    </w:rPr>
  </w:style>
  <w:style w:type="character" w:styleId="CommentReference">
    <w:name w:val="annotation reference"/>
    <w:basedOn w:val="DefaultParagraphFont"/>
    <w:uiPriority w:val="99"/>
    <w:semiHidden/>
    <w:unhideWhenUsed/>
    <w:rsid w:val="004249A7"/>
    <w:rPr>
      <w:sz w:val="16"/>
      <w:szCs w:val="16"/>
    </w:rPr>
  </w:style>
  <w:style w:type="paragraph" w:styleId="CommentText">
    <w:name w:val="annotation text"/>
    <w:basedOn w:val="Normal"/>
    <w:link w:val="CommentTextChar"/>
    <w:uiPriority w:val="99"/>
    <w:semiHidden/>
    <w:unhideWhenUsed/>
    <w:rsid w:val="004249A7"/>
    <w:pPr>
      <w:spacing w:line="240" w:lineRule="auto"/>
    </w:pPr>
    <w:rPr>
      <w:sz w:val="20"/>
      <w:szCs w:val="20"/>
    </w:rPr>
  </w:style>
  <w:style w:type="character" w:customStyle="1" w:styleId="CommentTextChar">
    <w:name w:val="Comment Text Char"/>
    <w:basedOn w:val="DefaultParagraphFont"/>
    <w:link w:val="CommentText"/>
    <w:uiPriority w:val="99"/>
    <w:semiHidden/>
    <w:rsid w:val="004249A7"/>
    <w:rPr>
      <w:sz w:val="20"/>
      <w:szCs w:val="20"/>
    </w:rPr>
  </w:style>
  <w:style w:type="paragraph" w:styleId="CommentSubject">
    <w:name w:val="annotation subject"/>
    <w:basedOn w:val="CommentText"/>
    <w:next w:val="CommentText"/>
    <w:link w:val="CommentSubjectChar"/>
    <w:uiPriority w:val="99"/>
    <w:semiHidden/>
    <w:unhideWhenUsed/>
    <w:rsid w:val="00E941D5"/>
    <w:rPr>
      <w:b/>
      <w:bCs/>
    </w:rPr>
  </w:style>
  <w:style w:type="character" w:customStyle="1" w:styleId="CommentSubjectChar">
    <w:name w:val="Comment Subject Char"/>
    <w:basedOn w:val="CommentTextChar"/>
    <w:link w:val="CommentSubject"/>
    <w:uiPriority w:val="99"/>
    <w:semiHidden/>
    <w:rsid w:val="00E941D5"/>
    <w:rPr>
      <w:b/>
      <w:bCs/>
      <w:sz w:val="20"/>
      <w:szCs w:val="20"/>
    </w:rPr>
  </w:style>
  <w:style w:type="character" w:styleId="FollowedHyperlink">
    <w:name w:val="FollowedHyperlink"/>
    <w:basedOn w:val="DefaultParagraphFont"/>
    <w:uiPriority w:val="99"/>
    <w:semiHidden/>
    <w:unhideWhenUsed/>
    <w:rsid w:val="003C3D4A"/>
    <w:rPr>
      <w:color w:val="954F72" w:themeColor="followedHyperlink"/>
      <w:u w:val="single"/>
    </w:rPr>
  </w:style>
  <w:style w:type="paragraph" w:styleId="TOCHeading">
    <w:name w:val="TOC Heading"/>
    <w:basedOn w:val="Heading1"/>
    <w:next w:val="Normal"/>
    <w:uiPriority w:val="39"/>
    <w:unhideWhenUsed/>
    <w:qFormat/>
    <w:rsid w:val="00276B17"/>
    <w:pPr>
      <w:pBdr>
        <w:top w:val="none" w:sz="0" w:space="0" w:color="auto"/>
      </w:pBd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276B17"/>
    <w:pPr>
      <w:spacing w:after="100"/>
    </w:pPr>
  </w:style>
  <w:style w:type="paragraph" w:styleId="TOC2">
    <w:name w:val="toc 2"/>
    <w:basedOn w:val="Normal"/>
    <w:next w:val="Normal"/>
    <w:autoRedefine/>
    <w:uiPriority w:val="39"/>
    <w:unhideWhenUsed/>
    <w:rsid w:val="00276B17"/>
    <w:pPr>
      <w:spacing w:after="100"/>
      <w:ind w:left="220"/>
    </w:pPr>
  </w:style>
  <w:style w:type="paragraph" w:styleId="TOC3">
    <w:name w:val="toc 3"/>
    <w:basedOn w:val="Normal"/>
    <w:next w:val="Normal"/>
    <w:autoRedefine/>
    <w:uiPriority w:val="39"/>
    <w:unhideWhenUsed/>
    <w:rsid w:val="00276B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127511">
      <w:bodyDiv w:val="1"/>
      <w:marLeft w:val="0"/>
      <w:marRight w:val="0"/>
      <w:marTop w:val="0"/>
      <w:marBottom w:val="0"/>
      <w:divBdr>
        <w:top w:val="none" w:sz="0" w:space="0" w:color="auto"/>
        <w:left w:val="none" w:sz="0" w:space="0" w:color="auto"/>
        <w:bottom w:val="none" w:sz="0" w:space="0" w:color="auto"/>
        <w:right w:val="none" w:sz="0" w:space="0" w:color="auto"/>
      </w:divBdr>
    </w:div>
    <w:div w:id="12246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Y:\NOD%20Documentation\QMS%20Review\1_Templates\QMS%20SOP%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878F85E868412D92180492BEB8C15F"/>
        <w:category>
          <w:name w:val="General"/>
          <w:gallery w:val="placeholder"/>
        </w:category>
        <w:types>
          <w:type w:val="bbPlcHdr"/>
        </w:types>
        <w:behaviors>
          <w:behavior w:val="content"/>
        </w:behaviors>
        <w:guid w:val="{3CF74F66-F43E-45C2-9801-2844D0DDC13A}"/>
      </w:docPartPr>
      <w:docPartBody>
        <w:p w:rsidR="007C42B8" w:rsidRDefault="007C42B8">
          <w:pPr>
            <w:pStyle w:val="6D878F85E868412D92180492BEB8C15F"/>
          </w:pPr>
          <w:r w:rsidRPr="00316548">
            <w:rPr>
              <w:rStyle w:val="PlaceholderText"/>
            </w:rPr>
            <w:t>Choose an item.</w:t>
          </w:r>
        </w:p>
      </w:docPartBody>
    </w:docPart>
    <w:docPart>
      <w:docPartPr>
        <w:name w:val="F3867A44B55D47958FE2518C5EC919CA"/>
        <w:category>
          <w:name w:val="General"/>
          <w:gallery w:val="placeholder"/>
        </w:category>
        <w:types>
          <w:type w:val="bbPlcHdr"/>
        </w:types>
        <w:behaviors>
          <w:behavior w:val="content"/>
        </w:behaviors>
        <w:guid w:val="{B122AD65-BED8-413D-9E3E-540BC9B6F9DC}"/>
      </w:docPartPr>
      <w:docPartBody>
        <w:p w:rsidR="007C42B8" w:rsidRDefault="007C42B8">
          <w:pPr>
            <w:pStyle w:val="F3867A44B55D47958FE2518C5EC919CA"/>
          </w:pPr>
          <w:r w:rsidRPr="00316548">
            <w:rPr>
              <w:rStyle w:val="PlaceholderText"/>
            </w:rPr>
            <w:t>Choose an item.</w:t>
          </w:r>
        </w:p>
      </w:docPartBody>
    </w:docPart>
    <w:docPart>
      <w:docPartPr>
        <w:name w:val="37AC43CDB1624C42B39BFFF0B41C4F17"/>
        <w:category>
          <w:name w:val="General"/>
          <w:gallery w:val="placeholder"/>
        </w:category>
        <w:types>
          <w:type w:val="bbPlcHdr"/>
        </w:types>
        <w:behaviors>
          <w:behavior w:val="content"/>
        </w:behaviors>
        <w:guid w:val="{FDB8C221-8E2A-4117-9B55-7294BE4F9A5D}"/>
      </w:docPartPr>
      <w:docPartBody>
        <w:p w:rsidR="007C42B8" w:rsidRDefault="007C42B8">
          <w:pPr>
            <w:pStyle w:val="37AC43CDB1624C42B39BFFF0B41C4F17"/>
          </w:pPr>
          <w:r w:rsidRPr="00316548">
            <w:rPr>
              <w:rStyle w:val="PlaceholderText"/>
            </w:rPr>
            <w:t>Choose an item.</w:t>
          </w:r>
        </w:p>
      </w:docPartBody>
    </w:docPart>
    <w:docPart>
      <w:docPartPr>
        <w:name w:val="928E2FEB021F4DAA89B09AE6D7091ED7"/>
        <w:category>
          <w:name w:val="General"/>
          <w:gallery w:val="placeholder"/>
        </w:category>
        <w:types>
          <w:type w:val="bbPlcHdr"/>
        </w:types>
        <w:behaviors>
          <w:behavior w:val="content"/>
        </w:behaviors>
        <w:guid w:val="{72260F7F-2942-425F-854F-E5B0569C7B6F}"/>
      </w:docPartPr>
      <w:docPartBody>
        <w:p w:rsidR="007C42B8" w:rsidRDefault="007C42B8">
          <w:pPr>
            <w:pStyle w:val="928E2FEB021F4DAA89B09AE6D7091ED7"/>
          </w:pPr>
          <w:r w:rsidRPr="00316548">
            <w:rPr>
              <w:rStyle w:val="PlaceholderText"/>
            </w:rPr>
            <w:t>Choose an item.</w:t>
          </w:r>
        </w:p>
      </w:docPartBody>
    </w:docPart>
    <w:docPart>
      <w:docPartPr>
        <w:name w:val="3218A0045A7D4D78A19887E418E94DC3"/>
        <w:category>
          <w:name w:val="General"/>
          <w:gallery w:val="placeholder"/>
        </w:category>
        <w:types>
          <w:type w:val="bbPlcHdr"/>
        </w:types>
        <w:behaviors>
          <w:behavior w:val="content"/>
        </w:behaviors>
        <w:guid w:val="{BFE4207B-1DA9-4F80-B9C4-E78FEF629003}"/>
      </w:docPartPr>
      <w:docPartBody>
        <w:p w:rsidR="007C42B8" w:rsidRDefault="007C42B8">
          <w:pPr>
            <w:pStyle w:val="3218A0045A7D4D78A19887E418E94DC3"/>
          </w:pPr>
          <w:r w:rsidRPr="00316548">
            <w:rPr>
              <w:rStyle w:val="PlaceholderText"/>
            </w:rPr>
            <w:t>Choose an item.</w:t>
          </w:r>
        </w:p>
      </w:docPartBody>
    </w:docPart>
    <w:docPart>
      <w:docPartPr>
        <w:name w:val="CD1C5B19247448828FBDFC3C99637C9F"/>
        <w:category>
          <w:name w:val="General"/>
          <w:gallery w:val="placeholder"/>
        </w:category>
        <w:types>
          <w:type w:val="bbPlcHdr"/>
        </w:types>
        <w:behaviors>
          <w:behavior w:val="content"/>
        </w:behaviors>
        <w:guid w:val="{BAACD961-4585-477E-8C3C-A513CBBAF871}"/>
      </w:docPartPr>
      <w:docPartBody>
        <w:p w:rsidR="007C42B8" w:rsidRDefault="007C42B8">
          <w:pPr>
            <w:pStyle w:val="CD1C5B19247448828FBDFC3C99637C9F"/>
          </w:pPr>
          <w:r w:rsidRPr="00316548">
            <w:rPr>
              <w:rStyle w:val="PlaceholderText"/>
            </w:rPr>
            <w:t>Choose an item.</w:t>
          </w:r>
        </w:p>
      </w:docPartBody>
    </w:docPart>
    <w:docPart>
      <w:docPartPr>
        <w:name w:val="FF2B00BFFB004FEAB103D9031FBC6B5C"/>
        <w:category>
          <w:name w:val="General"/>
          <w:gallery w:val="placeholder"/>
        </w:category>
        <w:types>
          <w:type w:val="bbPlcHdr"/>
        </w:types>
        <w:behaviors>
          <w:behavior w:val="content"/>
        </w:behaviors>
        <w:guid w:val="{A81C0769-6321-43FF-A811-D441291B026B}"/>
      </w:docPartPr>
      <w:docPartBody>
        <w:p w:rsidR="007C42B8" w:rsidRDefault="007C42B8">
          <w:pPr>
            <w:pStyle w:val="FF2B00BFFB004FEAB103D9031FBC6B5C"/>
          </w:pPr>
          <w:r w:rsidRPr="00316548">
            <w:rPr>
              <w:rStyle w:val="PlaceholderText"/>
            </w:rPr>
            <w:t>Choose an item.</w:t>
          </w:r>
        </w:p>
      </w:docPartBody>
    </w:docPart>
    <w:docPart>
      <w:docPartPr>
        <w:name w:val="D35BA6C954CC450B81A28C3E95C2D9FA"/>
        <w:category>
          <w:name w:val="General"/>
          <w:gallery w:val="placeholder"/>
        </w:category>
        <w:types>
          <w:type w:val="bbPlcHdr"/>
        </w:types>
        <w:behaviors>
          <w:behavior w:val="content"/>
        </w:behaviors>
        <w:guid w:val="{0C84B3C1-BA48-4F36-A200-7F6ED74F4371}"/>
      </w:docPartPr>
      <w:docPartBody>
        <w:p w:rsidR="007C42B8" w:rsidRDefault="007C42B8">
          <w:pPr>
            <w:pStyle w:val="D35BA6C954CC450B81A28C3E95C2D9FA"/>
          </w:pPr>
          <w:r w:rsidRPr="00316548">
            <w:rPr>
              <w:rStyle w:val="PlaceholderText"/>
            </w:rPr>
            <w:t>Choose an item.</w:t>
          </w:r>
        </w:p>
      </w:docPartBody>
    </w:docPart>
    <w:docPart>
      <w:docPartPr>
        <w:name w:val="2BDCB916C0674DB6B34146D6FBCBD248"/>
        <w:category>
          <w:name w:val="General"/>
          <w:gallery w:val="placeholder"/>
        </w:category>
        <w:types>
          <w:type w:val="bbPlcHdr"/>
        </w:types>
        <w:behaviors>
          <w:behavior w:val="content"/>
        </w:behaviors>
        <w:guid w:val="{B5C0111D-1981-4438-A331-0970F59EF1B3}"/>
      </w:docPartPr>
      <w:docPartBody>
        <w:p w:rsidR="007C42B8" w:rsidRDefault="007C42B8">
          <w:pPr>
            <w:pStyle w:val="2BDCB916C0674DB6B34146D6FBCBD248"/>
          </w:pPr>
          <w:r w:rsidRPr="00316548">
            <w:rPr>
              <w:rStyle w:val="PlaceholderText"/>
            </w:rPr>
            <w:t>Choose an item.</w:t>
          </w:r>
        </w:p>
      </w:docPartBody>
    </w:docPart>
    <w:docPart>
      <w:docPartPr>
        <w:name w:val="EEE38DE62D884BEFA0CA85166B4DCFEF"/>
        <w:category>
          <w:name w:val="General"/>
          <w:gallery w:val="placeholder"/>
        </w:category>
        <w:types>
          <w:type w:val="bbPlcHdr"/>
        </w:types>
        <w:behaviors>
          <w:behavior w:val="content"/>
        </w:behaviors>
        <w:guid w:val="{A3BE62D6-53C8-4AEE-A07B-DEA67919707E}"/>
      </w:docPartPr>
      <w:docPartBody>
        <w:p w:rsidR="007C42B8" w:rsidRDefault="007C42B8">
          <w:pPr>
            <w:pStyle w:val="EEE38DE62D884BEFA0CA85166B4DCFEF"/>
          </w:pPr>
          <w:r w:rsidRPr="003165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B8"/>
    <w:rsid w:val="007C42B8"/>
    <w:rsid w:val="0098799F"/>
    <w:rsid w:val="00AE0A5C"/>
    <w:rsid w:val="00C82FAF"/>
    <w:rsid w:val="00CD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878F85E868412D92180492BEB8C15F">
    <w:name w:val="6D878F85E868412D92180492BEB8C15F"/>
  </w:style>
  <w:style w:type="paragraph" w:customStyle="1" w:styleId="F3867A44B55D47958FE2518C5EC919CA">
    <w:name w:val="F3867A44B55D47958FE2518C5EC919CA"/>
  </w:style>
  <w:style w:type="paragraph" w:customStyle="1" w:styleId="37AC43CDB1624C42B39BFFF0B41C4F17">
    <w:name w:val="37AC43CDB1624C42B39BFFF0B41C4F17"/>
  </w:style>
  <w:style w:type="paragraph" w:customStyle="1" w:styleId="928E2FEB021F4DAA89B09AE6D7091ED7">
    <w:name w:val="928E2FEB021F4DAA89B09AE6D7091ED7"/>
  </w:style>
  <w:style w:type="paragraph" w:customStyle="1" w:styleId="3218A0045A7D4D78A19887E418E94DC3">
    <w:name w:val="3218A0045A7D4D78A19887E418E94DC3"/>
  </w:style>
  <w:style w:type="paragraph" w:customStyle="1" w:styleId="CD1C5B19247448828FBDFC3C99637C9F">
    <w:name w:val="CD1C5B19247448828FBDFC3C99637C9F"/>
  </w:style>
  <w:style w:type="paragraph" w:customStyle="1" w:styleId="FF2B00BFFB004FEAB103D9031FBC6B5C">
    <w:name w:val="FF2B00BFFB004FEAB103D9031FBC6B5C"/>
  </w:style>
  <w:style w:type="paragraph" w:customStyle="1" w:styleId="D35BA6C954CC450B81A28C3E95C2D9FA">
    <w:name w:val="D35BA6C954CC450B81A28C3E95C2D9FA"/>
  </w:style>
  <w:style w:type="paragraph" w:customStyle="1" w:styleId="2BDCB916C0674DB6B34146D6FBCBD248">
    <w:name w:val="2BDCB916C0674DB6B34146D6FBCBD248"/>
  </w:style>
  <w:style w:type="paragraph" w:customStyle="1" w:styleId="EEE38DE62D884BEFA0CA85166B4DCFEF">
    <w:name w:val="EEE38DE62D884BEFA0CA85166B4DC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64B73-2F3B-4383-B250-F4E1BAEA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QMS SOP template.dotx</Template>
  <TotalTime>1178</TotalTime>
  <Pages>12</Pages>
  <Words>5456</Words>
  <Characters>31102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Steinhoff</dc:creator>
  <cp:keywords/>
  <dc:description/>
  <cp:lastModifiedBy>Stephan McQuown</cp:lastModifiedBy>
  <cp:revision>7</cp:revision>
  <cp:lastPrinted>2020-04-13T14:05:00Z</cp:lastPrinted>
  <dcterms:created xsi:type="dcterms:W3CDTF">2021-03-10T11:16:00Z</dcterms:created>
  <dcterms:modified xsi:type="dcterms:W3CDTF">2021-03-11T10:16:00Z</dcterms:modified>
</cp:coreProperties>
</file>