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71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rPr>
          <w:trHeight w:val="198" w:hRule="exact"/>
        </w:trPr>
        <w:tc>
          <w:tcPr>
            <w:tcW w:type="dxa" w:w="7324"/>
            <w:shd w:fill="A6192E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3446"/>
            <w:shd w:fill="0C234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60" w:before="0"/>
      </w:pPr>
    </w:p>
    <w:tbl>
      <w:tblPr>
        <w:tblW w:type="dxa" w:w="10771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dxa" w:w="907"/>
            <w:tcMar>
              <w:top w:type="dxa" w:w="10"/>
              <w:left w:type="dxa" w:w="0"/>
              <w:bottom w:type="dxa" w:w="10"/>
              <w:right w:type="dxa" w:w="40"/>
            </w:tcMar>
            <w:vAlign w:val="center"/>
          </w:tcPr>
          <w:p>
            <w:pPr>
              <w:spacing w:after="0" w:before="0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20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spacing w:after="8" w:before="0" w:line="220"/>
            </w:pPr>
            <w:r>
              <w:rPr>
                <w:rFonts w:ascii="Aptos" w:cs="Aptos" w:eastAsia="Aptos" w:hAnsi="Aptos"/>
                <w:b/>
                <w:bCs/>
                <w:color w:val="0C2340"/>
                <w:sz w:val="20"/>
                <w:szCs w:val="20"/>
              </w:rPr>
              <w:t xml:space="preserve">LADY GREY ARTS ACADEMY</w:t>
            </w:r>
          </w:p>
          <w:p>
            <w:pPr>
              <w:spacing w:after="8" w:before="0" w:line="220"/>
            </w:pPr>
            <w:r>
              <w:rPr>
                <w:rFonts w:ascii="Aptos" w:cs="Aptos" w:eastAsia="Aptos" w:hAnsi="Aptos"/>
                <w:b/>
                <w:bCs/>
                <w:i/>
                <w:iCs/>
                <w:color w:val="A6192E"/>
                <w:sz w:val="15"/>
                <w:szCs w:val="15"/>
              </w:rPr>
              <w:t xml:space="preserve">Where Learning is an Art</w:t>
            </w:r>
          </w:p>
          <w:p>
            <w:pPr>
              <w:spacing w:after="6" w:before="0" w:line="200"/>
            </w:pPr>
            <w:r>
              <w:rPr>
                <w:rFonts w:ascii="Aptos" w:cs="Aptos" w:eastAsia="Aptos" w:hAnsi="Aptos"/>
                <w:color w:val="475569"/>
                <w:sz w:val="14"/>
                <w:szCs w:val="14"/>
              </w:rPr>
              <w:t xml:space="preserve">18 Brummer Street, Lady Grey, 9755 | Tel: 051 603 0046 | admin@lgaa.co.za</w:t>
            </w:r>
          </w:p>
          <w:p>
            <w:pPr>
              <w:spacing w:after="0" w:before="0" w:line="200"/>
            </w:pPr>
            <w:r>
              <w:rPr>
                <w:rFonts w:ascii="Aptos" w:cs="Aptos" w:eastAsia="Aptos" w:hAnsi="Aptos"/>
                <w:color w:val="475569"/>
                <w:sz w:val="14"/>
                <w:szCs w:val="14"/>
              </w:rPr>
              <w:t xml:space="preserve">EMIS: 200600985 | District: Joe Gqabi | Circuit: Ekhephini | CMC: Maletswai</w:t>
            </w:r>
          </w:p>
        </w:tc>
        <w:tc>
          <w:tcPr>
            <w:tcW w:type="dxa" w:w="1644"/>
            <w:tcBorders>
              <w:top w:val="none"/>
              <w:left w:val="single" w:color="0C2340" w:sz="20"/>
              <w:bottom w:val="none"/>
              <w:right w:val="none"/>
            </w:tcBorders>
            <w:tcMar>
              <w:top w:type="dxa" w:w="10"/>
              <w:left w:type="dxa" w:w="90"/>
              <w:bottom w:type="dxa" w:w="10"/>
              <w:right w:type="dxa" w:w="0"/>
            </w:tcMar>
            <w:vAlign w:val="center"/>
          </w:tcPr>
          <w:p>
            <w:pPr>
              <w:spacing w:after="30" w:before="0" w:line="220"/>
            </w:pPr>
            <w:r>
              <w:rPr>
                <w:rFonts w:ascii="Aptos" w:cs="Aptos" w:eastAsia="Aptos" w:hAnsi="Aptos"/>
                <w:b/>
                <w:bCs/>
                <w:color w:val="0C2340"/>
                <w:sz w:val="19"/>
                <w:szCs w:val="19"/>
              </w:rPr>
              <w:t xml:space="preserve">SGB</w:t>
            </w:r>
          </w:p>
          <w:p>
            <w:pPr>
              <w:spacing w:after="0" w:before="20" w:line="200"/>
            </w:pPr>
            <w:r>
              <w:rPr>
                <w:rFonts w:ascii="Aptos" w:cs="Aptos" w:eastAsia="Aptos" w:hAnsi="Aptos"/>
                <w:color w:val="64748B"/>
                <w:sz w:val="14"/>
                <w:szCs w:val="14"/>
              </w:rPr>
              <w:t xml:space="preserve">OFFICIAL AGENDA</w:t>
            </w:r>
          </w:p>
        </w:tc>
      </w:tr>
    </w:tbl>
    <w:p>
      <w:pPr>
        <w:pBdr>
          <w:bottom w:val="single" w:color="CBD5E1" w:sz="6"/>
        </w:pBdr>
        <w:spacing w:after="120" w:before="40"/>
      </w:pPr>
    </w:p>
    <w:p>
      <w:pPr>
        <w:spacing w:after="40" w:before="120"/>
        <w:jc w:val="center"/>
      </w:pPr>
      <w:r>
        <w:rPr>
          <w:rFonts w:ascii="Aptos" w:cs="Aptos" w:eastAsia="Aptos" w:hAnsi="Aptos"/>
          <w:b/>
          <w:bCs/>
          <w:color w:val="0C2340"/>
          <w:sz w:val="28"/>
          <w:szCs w:val="28"/>
        </w:rPr>
        <w:t xml:space="preserve">OFFICIAL AGENDA OF ORDINARY SGB MEETING</w:t>
      </w:r>
    </w:p>
    <w:p>
      <w:pPr>
        <w:spacing w:after="180" w:before="0"/>
        <w:jc w:val="center"/>
      </w:pPr>
      <w:r>
        <w:rPr>
          <w:rFonts w:ascii="Aptos" w:cs="Aptos" w:eastAsia="Aptos" w:hAnsi="Aptos"/>
          <w:b/>
          <w:bCs/>
          <w:color w:val="A6192E"/>
          <w:sz w:val="22"/>
          <w:szCs w:val="22"/>
        </w:rPr>
        <w:t xml:space="preserve">LADY GREY ARTS ACADEMY • 2026</w:t>
      </w:r>
    </w:p>
    <w:p>
      <w:pPr>
        <w:keepLines/>
        <w:tabs>
          <w:tab w:val="left" w:pos="566"/>
        </w:tabs>
        <w:spacing w:after="0" w:before="100"/>
        <w:ind w:left="0"/>
      </w:pP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1.</w:t>
      </w:r>
      <w:r>
        <w:rPr>
          <w:rFonts w:ascii="Aptos" w:cs="Aptos" w:eastAsia="Aptos" w:hAnsi="Aptos"/>
          <w:sz w:val="22"/>
          <w:szCs w:val="22"/>
        </w:rPr>
        <w:t xml:space="preserve">	</w:t>
      </w: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OPENING AND CONSTITUTION OF MEETING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1.1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Welcome and opening prayer / remarks by the SGB Chairperson.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1.2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Recording of attendance and apologies.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1.3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Verification and declaration of legal quorum.</w:t>
      </w:r>
    </w:p>
    <w:p>
      <w:pPr>
        <w:keepLines/>
        <w:tabs>
          <w:tab w:val="left" w:pos="566"/>
        </w:tabs>
        <w:spacing w:after="0" w:before="100"/>
        <w:ind w:left="0"/>
      </w:pP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2.</w:t>
      </w:r>
      <w:r>
        <w:rPr>
          <w:rFonts w:ascii="Aptos" w:cs="Aptos" w:eastAsia="Aptos" w:hAnsi="Aptos"/>
          <w:sz w:val="22"/>
          <w:szCs w:val="22"/>
        </w:rPr>
        <w:t xml:space="preserve">	</w:t>
      </w: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ADOPTION OF THE AGENDA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2.1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Consideration and formal adoption of the meeting agenda.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2.2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Declaration of any conflicts of interest.</w:t>
      </w:r>
    </w:p>
    <w:p>
      <w:pPr>
        <w:keepLines/>
        <w:tabs>
          <w:tab w:val="left" w:pos="566"/>
        </w:tabs>
        <w:spacing w:after="0" w:before="100"/>
        <w:ind w:left="0"/>
      </w:pP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3.</w:t>
      </w:r>
      <w:r>
        <w:rPr>
          <w:rFonts w:ascii="Aptos" w:cs="Aptos" w:eastAsia="Aptos" w:hAnsi="Aptos"/>
          <w:sz w:val="22"/>
          <w:szCs w:val="22"/>
        </w:rPr>
        <w:t xml:space="preserve">	</w:t>
      </w: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MINUTES OF PREVIOUS GOVERNANCE SESSION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3.1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Reading and approval of previous governance minutes.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3.2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Matters arising from the minutes.</w:t>
      </w:r>
    </w:p>
    <w:p>
      <w:pPr>
        <w:keepLines/>
        <w:tabs>
          <w:tab w:val="left" w:pos="566"/>
        </w:tabs>
        <w:spacing w:after="0" w:before="100"/>
        <w:ind w:left="0"/>
      </w:pP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4.</w:t>
      </w:r>
      <w:r>
        <w:rPr>
          <w:rFonts w:ascii="Aptos" w:cs="Aptos" w:eastAsia="Aptos" w:hAnsi="Aptos"/>
          <w:sz w:val="22"/>
          <w:szCs w:val="22"/>
        </w:rPr>
        <w:t xml:space="preserve">	</w:t>
      </w: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EXECUTIVE GOVERNANCE MATTERS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4.1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Opening remarks by the School Principal regarding institutional governance and compliance priorities.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4.2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Review of statutory alignment in terms of South African Schools Act, 1996 (Act No. 84 of 1996) and National Education Policy Act, 1996.</w:t>
      </w:r>
    </w:p>
    <w:p>
      <w:pPr>
        <w:keepLines/>
        <w:tabs>
          <w:tab w:val="left" w:pos="566"/>
        </w:tabs>
        <w:spacing w:after="0" w:before="100"/>
        <w:ind w:left="0"/>
      </w:pP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5.</w:t>
      </w:r>
      <w:r>
        <w:rPr>
          <w:rFonts w:ascii="Aptos" w:cs="Aptos" w:eastAsia="Aptos" w:hAnsi="Aptos"/>
          <w:sz w:val="22"/>
          <w:szCs w:val="22"/>
        </w:rPr>
        <w:t xml:space="preserve">	</w:t>
      </w: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SPECIAL GOVERNANCE BUSINESS: SCHOOL VISION &amp; MISSION STATEMENT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5.1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Presentation of the revised draft of the School Vision &amp; Mission Statement.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5.2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Clause-by-clause review and consideration of stakeholder inputs and regulatory directives.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5.3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Formal motion and vote for the adoption of the School Vision &amp; Mission Statement.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5.4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Signing of the Adoption Resolution and Sign-Off Certificate.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5.5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Authorisation for statutory submission to the District Director / Head of Department.</w:t>
      </w:r>
    </w:p>
    <w:p>
      <w:pPr>
        <w:keepLines/>
        <w:tabs>
          <w:tab w:val="left" w:pos="566"/>
        </w:tabs>
        <w:spacing w:after="0" w:before="100"/>
        <w:ind w:left="0"/>
      </w:pP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6.</w:t>
      </w:r>
      <w:r>
        <w:rPr>
          <w:rFonts w:ascii="Aptos" w:cs="Aptos" w:eastAsia="Aptos" w:hAnsi="Aptos"/>
          <w:sz w:val="22"/>
          <w:szCs w:val="22"/>
        </w:rPr>
        <w:t xml:space="preserve">	</w:t>
      </w: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IMPLEMENTATION PLAN &amp; OVERSIGHT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6.1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Review of operational action steps, responsible committees, and staff monitoring.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6.2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Alignment with the Department of Basic Education (DBE) 2026 SGB Functionality Audit.</w:t>
      </w:r>
    </w:p>
    <w:p>
      <w:pPr>
        <w:keepLines/>
        <w:tabs>
          <w:tab w:val="left" w:pos="566"/>
        </w:tabs>
        <w:spacing w:after="0" w:before="100"/>
        <w:ind w:left="0"/>
      </w:pP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7.</w:t>
      </w:r>
      <w:r>
        <w:rPr>
          <w:rFonts w:ascii="Aptos" w:cs="Aptos" w:eastAsia="Aptos" w:hAnsi="Aptos"/>
          <w:sz w:val="22"/>
          <w:szCs w:val="22"/>
        </w:rPr>
        <w:t xml:space="preserve">	</w:t>
      </w: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GENERAL AND CLOSURE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7.1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General announcements.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7.2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Date of next scheduled governance session.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7.3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Formal closure by the Chairperson.</w:t>
      </w:r>
    </w:p>
    <w:p>
      <w:pPr>
        <w:keepLines/>
        <w:tabs>
          <w:tab w:val="left" w:pos="566"/>
        </w:tabs>
        <w:spacing w:after="0" w:before="100"/>
        <w:ind w:left="0"/>
      </w:pP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8.</w:t>
      </w:r>
      <w:r>
        <w:rPr>
          <w:rFonts w:ascii="Aptos" w:cs="Aptos" w:eastAsia="Aptos" w:hAnsi="Aptos"/>
          <w:sz w:val="22"/>
          <w:szCs w:val="22"/>
        </w:rPr>
        <w:t xml:space="preserve">	</w:t>
      </w: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AGENDA APPROVAL AND CONFIRMATION</w:t>
      </w:r>
    </w:p>
    <w:p>
      <w:pPr>
        <w:keepLines/>
        <w:spacing w:after="0" w:before="0" w:line="300"/>
        <w:ind w:left="566"/>
        <w:jc w:val="both"/>
      </w:pPr>
      <w:r>
        <w:rPr>
          <w:rFonts w:ascii="Aptos" w:cs="Aptos" w:eastAsia="Aptos" w:hAnsi="Aptos"/>
          <w:color w:val="1A1A1A"/>
          <w:sz w:val="20"/>
          <w:szCs w:val="20"/>
        </w:rPr>
        <w:t xml:space="preserve">This agenda was approved for distribution by the SGB Executive Committee.</w:t>
      </w:r>
    </w:p>
    <w:p>
      <w:pPr>
        <w:pageBreakBefore/>
        <w:spacing w:after="0" w:before="0"/>
      </w:pPr>
    </w:p>
    <w:p>
      <w:pPr>
        <w:keepLines/>
        <w:spacing w:after="40" w:before="160"/>
      </w:pP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AGENDA CERTIFICATION &amp; ADOPTION</w:t>
      </w:r>
    </w:p>
    <w:p>
      <w:pPr>
        <w:keepLines/>
        <w:spacing w:after="120" w:before="20" w:line="300"/>
        <w:jc w:val="both"/>
      </w:pPr>
      <w:r>
        <w:rPr>
          <w:rFonts w:ascii="Aptos" w:cs="Aptos" w:eastAsia="Aptos" w:hAnsi="Aptos"/>
          <w:color w:val="1A1A1A"/>
          <w:sz w:val="20"/>
          <w:szCs w:val="20"/>
        </w:rPr>
        <w:t xml:space="preserve">Approved and signed for distribution to all SGB components and stakeholders:</w:t>
      </w:r>
    </w:p>
    <w:tbl>
      <w:tblPr>
        <w:tblW w:type="dxa" w:w="10771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dxa" w:w="5102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40" w:before="0"/>
            </w:pPr>
          </w:p>
          <w:p>
            <w:pPr>
              <w:pBdr>
                <w:bottom w:val="single" w:color="0C2340" w:sz="10"/>
              </w:pBdr>
              <w:spacing w:after="30" w:before="0"/>
            </w:pPr>
          </w:p>
          <w:p>
            <w:pPr>
              <w:spacing w:after="180" w:before="0"/>
            </w:pPr>
            <w:r>
              <w:rPr>
                <w:rFonts w:ascii="Aptos" w:cs="Aptos" w:eastAsia="Aptos" w:hAnsi="Aptos"/>
                <w:b/>
                <w:bCs/>
                <w:color w:val="64748B"/>
                <w:sz w:val="13"/>
                <w:szCs w:val="13"/>
              </w:rPr>
              <w:t xml:space="preserve">SIGNATURE</w:t>
            </w:r>
          </w:p>
          <w:p>
            <w:pPr>
              <w:spacing w:after="120" w:before="0"/>
            </w:pPr>
            <w:r>
              <w:rPr>
                <w:rFonts w:ascii="Aptos" w:cs="Aptos" w:eastAsia="Aptos" w:hAnsi="Aptos"/>
                <w:b/>
                <w:bCs/>
                <w:color w:val="1A1A1A"/>
                <w:sz w:val="17"/>
                <w:szCs w:val="17"/>
              </w:rPr>
              <w:t xml:space="preserve">Mr. K. Dyasi</w:t>
            </w:r>
          </w:p>
          <w:p>
            <w:pPr>
              <w:spacing w:after="160" w:before="0"/>
            </w:pPr>
            <w:r>
              <w:rPr>
                <w:rFonts w:ascii="Aptos" w:cs="Aptos" w:eastAsia="Aptos" w:hAnsi="Aptos"/>
                <w:b/>
                <w:bCs/>
                <w:color w:val="0C2340"/>
                <w:sz w:val="16"/>
                <w:szCs w:val="16"/>
              </w:rPr>
              <w:t xml:space="preserve">SGB CHAIRPERSON</w:t>
            </w:r>
          </w:p>
          <w:p>
            <w:pPr>
              <w:spacing w:after="60" w:before="0"/>
              <w:jc w:val="right"/>
            </w:pPr>
            <w:r>
              <w:rPr>
                <w:rFonts w:ascii="Aptos" w:cs="Aptos" w:eastAsia="Aptos" w:hAnsi="Aptos"/>
                <w:b/>
                <w:bCs/>
                <w:color w:val="64748B"/>
                <w:sz w:val="15"/>
                <w:szCs w:val="15"/>
              </w:rPr>
              <w:t xml:space="preserve">DATE: </w:t>
            </w:r>
            <w:r>
              <w:rPr>
                <w:rFonts w:ascii="Aptos" w:cs="Aptos" w:eastAsia="Aptos" w:hAnsi="Aptos"/>
                <w:color w:val="94A3B8"/>
                <w:sz w:val="14"/>
                <w:szCs w:val="14"/>
              </w:rPr>
              <w:t xml:space="preserve">___/___/2026</w:t>
            </w:r>
          </w:p>
        </w:tc>
        <w:tc>
          <w:tcPr>
            <w:tcW w:type="dxa" w:w="56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  <w:tc>
          <w:tcPr>
            <w:tcW w:type="dxa" w:w="5102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40" w:before="0"/>
            </w:pPr>
          </w:p>
          <w:p>
            <w:pPr>
              <w:pBdr>
                <w:bottom w:val="single" w:color="0C2340" w:sz="10"/>
              </w:pBdr>
              <w:spacing w:after="30" w:before="0"/>
            </w:pPr>
          </w:p>
          <w:p>
            <w:pPr>
              <w:spacing w:after="180" w:before="0"/>
            </w:pPr>
            <w:r>
              <w:rPr>
                <w:rFonts w:ascii="Aptos" w:cs="Aptos" w:eastAsia="Aptos" w:hAnsi="Aptos"/>
                <w:b/>
                <w:bCs/>
                <w:color w:val="64748B"/>
                <w:sz w:val="13"/>
                <w:szCs w:val="13"/>
              </w:rPr>
              <w:t xml:space="preserve">SIGNATURE</w:t>
            </w:r>
          </w:p>
          <w:p>
            <w:pPr>
              <w:spacing w:after="120" w:before="0"/>
            </w:pPr>
            <w:r>
              <w:rPr>
                <w:rFonts w:ascii="Aptos" w:cs="Aptos" w:eastAsia="Aptos" w:hAnsi="Aptos"/>
                <w:b/>
                <w:bCs/>
                <w:color w:val="1A1A1A"/>
                <w:sz w:val="17"/>
                <w:szCs w:val="17"/>
              </w:rPr>
              <w:t xml:space="preserve">Ms. M. Botha</w:t>
            </w:r>
          </w:p>
          <w:p>
            <w:pPr>
              <w:spacing w:after="160" w:before="0"/>
            </w:pPr>
            <w:r>
              <w:rPr>
                <w:rFonts w:ascii="Aptos" w:cs="Aptos" w:eastAsia="Aptos" w:hAnsi="Aptos"/>
                <w:b/>
                <w:bCs/>
                <w:color w:val="0C2340"/>
                <w:sz w:val="16"/>
                <w:szCs w:val="16"/>
              </w:rPr>
              <w:t xml:space="preserve">SCHOOL PRINCIPAL</w:t>
            </w:r>
          </w:p>
          <w:p>
            <w:pPr>
              <w:spacing w:after="60" w:before="0"/>
              <w:jc w:val="right"/>
            </w:pPr>
            <w:r>
              <w:rPr>
                <w:rFonts w:ascii="Aptos" w:cs="Aptos" w:eastAsia="Aptos" w:hAnsi="Aptos"/>
                <w:b/>
                <w:bCs/>
                <w:color w:val="64748B"/>
                <w:sz w:val="15"/>
                <w:szCs w:val="15"/>
              </w:rPr>
              <w:t xml:space="preserve">DATE: </w:t>
            </w:r>
            <w:r>
              <w:rPr>
                <w:rFonts w:ascii="Aptos" w:cs="Aptos" w:eastAsia="Aptos" w:hAnsi="Aptos"/>
                <w:color w:val="94A3B8"/>
                <w:sz w:val="14"/>
                <w:szCs w:val="14"/>
              </w:rPr>
              <w:t xml:space="preserve">___/___/2026</w:t>
            </w:r>
          </w:p>
        </w:tc>
      </w:tr>
    </w:tbl>
    <w:p>
      <w:pPr>
        <w:spacing w:after="0" w:before="140"/>
      </w:pPr>
    </w:p>
    <w:tbl>
      <w:tblPr>
        <w:tblW w:type="dxa" w:w="4535"/>
        <w:jc w:val="left"/>
        <w:tblBorders>
          <w:top w:val="dashed" w:color="94A3B8" w:sz="6"/>
          <w:left w:val="dashed" w:color="94A3B8" w:sz="6"/>
          <w:bottom w:val="dashed" w:color="94A3B8" w:sz="6"/>
          <w:right w:val="dashed" w:color="94A3B8" w:sz="6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  <w:trHeight w:val="2948" w:hRule="atLeast"/>
        </w:trPr>
        <w:tc>
          <w:tcPr>
            <w:tcW w:type="dxa" w:w="4535"/>
            <w:shd w:fill="F8FAFC" w:val="clear"/>
            <w:tcMar>
              <w:top w:type="dxa" w:w="100"/>
              <w:left w:type="dxa" w:w="140"/>
              <w:bottom w:type="dxa" w:w="80"/>
              <w:right w:type="dxa" w:w="140"/>
            </w:tcMar>
          </w:tcPr>
          <w:p>
            <w:pPr>
              <w:spacing w:after="30" w:before="80"/>
              <w:jc w:val="center"/>
            </w:pPr>
            <w:r>
              <w:rPr>
                <w:rFonts w:ascii="Aptos" w:cs="Aptos" w:eastAsia="Aptos" w:hAnsi="Aptos"/>
                <w:b/>
                <w:bCs/>
                <w:color w:val="475569"/>
                <w:sz w:val="16"/>
                <w:szCs w:val="16"/>
              </w:rPr>
              <w:t xml:space="preserve">OFFICIAL SCHOOL STAMP</w:t>
            </w:r>
          </w:p>
          <w:p>
            <w:pPr>
              <w:spacing w:after="40" w:before="2450"/>
              <w:jc w:val="center"/>
            </w:pPr>
            <w:r>
              <w:rPr>
                <w:rFonts w:ascii="Aptos" w:cs="Aptos" w:eastAsia="Aptos" w:hAnsi="Aptos"/>
                <w:color w:val="94A3B8"/>
                <w:sz w:val="14"/>
                <w:szCs w:val="14"/>
              </w:rPr>
              <w:t xml:space="preserve">(Place Official School Date Stamp Here)</w:t>
            </w:r>
          </w:p>
        </w:tc>
      </w:tr>
    </w:tbl>
    <w:p>
      <w:pPr>
        <w:keepLines/>
        <w:spacing w:after="30" w:before="180"/>
      </w:pPr>
      <w:r>
        <w:rPr>
          <w:rFonts w:ascii="Aptos" w:cs="Aptos" w:eastAsia="Aptos" w:hAnsi="Aptos"/>
          <w:b/>
          <w:bCs/>
          <w:color w:val="0C2340"/>
          <w:sz w:val="18"/>
          <w:szCs w:val="18"/>
        </w:rPr>
        <w:t xml:space="preserve">DISTRICT ENDORSEMENT &amp; RECORD OF RECEIPT</w:t>
      </w:r>
    </w:p>
    <w:p>
      <w:pPr>
        <w:keepLines/>
        <w:spacing w:after="60" w:before="0"/>
      </w:pPr>
      <w:r>
        <w:rPr>
          <w:rFonts w:ascii="Aptos" w:cs="Aptos" w:eastAsia="Aptos" w:hAnsi="Aptos"/>
          <w:color w:val="1A1A1A"/>
          <w:sz w:val="18"/>
          <w:szCs w:val="18"/>
        </w:rPr>
        <w:t xml:space="preserve">Received, verified, and endorsed for departmental records by the District Office:</w:t>
      </w:r>
    </w:p>
    <w:tbl>
      <w:tblPr>
        <w:tblW w:type="dxa" w:w="10771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rHeight w:val="2948" w:hRule="atLeast"/>
        </w:trPr>
        <w:tc>
          <w:tcPr>
            <w:tcW w:type="dxa" w:w="5244"/>
            <w:tcBorders>
              <w:top w:val="dashed" w:color="94A3B8" w:sz="6"/>
              <w:left w:val="dashed" w:color="94A3B8" w:sz="6"/>
              <w:bottom w:val="dashed" w:color="94A3B8" w:sz="6"/>
              <w:right w:val="dashed" w:color="94A3B8" w:sz="6"/>
            </w:tcBorders>
            <w:shd w:fill="F8FAFC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30" w:before="80"/>
              <w:jc w:val="center"/>
            </w:pPr>
            <w:r>
              <w:rPr>
                <w:rFonts w:ascii="Aptos" w:cs="Aptos" w:eastAsia="Aptos" w:hAnsi="Aptos"/>
                <w:b/>
                <w:bCs/>
                <w:color w:val="475569"/>
                <w:sz w:val="16"/>
                <w:szCs w:val="16"/>
              </w:rPr>
              <w:t xml:space="preserve">OFFICIAL DISTRICT / CIRCUIT STAMP</w:t>
            </w:r>
          </w:p>
          <w:p>
            <w:pPr>
              <w:spacing w:after="40" w:before="2450"/>
              <w:jc w:val="center"/>
            </w:pPr>
            <w:r>
              <w:rPr>
                <w:rFonts w:ascii="Aptos" w:cs="Aptos" w:eastAsia="Aptos" w:hAnsi="Aptos"/>
                <w:color w:val="94A3B8"/>
                <w:sz w:val="14"/>
                <w:szCs w:val="14"/>
              </w:rPr>
              <w:t xml:space="preserve">(Place District Registry / Circuit Office Date Stamp Here)</w:t>
            </w:r>
          </w:p>
        </w:tc>
        <w:tc>
          <w:tcPr>
            <w:tcW w:type="dxa" w:w="283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  <w:tc>
          <w:tcPr>
            <w:tcW w:type="dxa" w:w="5244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0" w:before="0"/>
            </w:pPr>
          </w:p>
          <w:p>
            <w:pPr>
              <w:pBdr>
                <w:bottom w:val="single" w:color="0C2340" w:sz="10"/>
              </w:pBdr>
              <w:spacing w:after="30" w:before="0"/>
            </w:pPr>
          </w:p>
          <w:p>
            <w:pPr>
              <w:spacing w:after="300" w:before="0"/>
            </w:pPr>
            <w:r>
              <w:rPr>
                <w:rFonts w:ascii="Aptos" w:cs="Aptos" w:eastAsia="Aptos" w:hAnsi="Aptos"/>
                <w:b/>
                <w:bCs/>
                <w:color w:val="64748B"/>
                <w:sz w:val="13"/>
                <w:szCs w:val="13"/>
              </w:rPr>
              <w:t xml:space="preserve">SIGNATURE</w:t>
            </w:r>
          </w:p>
          <w:p>
            <w:pPr>
              <w:spacing w:after="240" w:before="0"/>
            </w:pPr>
            <w:r>
              <w:rPr>
                <w:rFonts w:ascii="Aptos" w:cs="Aptos" w:eastAsia="Aptos" w:hAnsi="Aptos"/>
                <w:b/>
                <w:bCs/>
                <w:color w:val="64748B"/>
                <w:sz w:val="15"/>
                <w:szCs w:val="15"/>
              </w:rPr>
              <w:t xml:space="preserve">NAME: </w:t>
            </w:r>
            <w:r>
              <w:rPr>
                <w:rFonts w:ascii="Aptos" w:cs="Aptos" w:eastAsia="Aptos" w:hAnsi="Aptos"/>
                <w:color w:val="94A3B8"/>
                <w:sz w:val="14"/>
                <w:szCs w:val="14"/>
              </w:rPr>
              <w:t xml:space="preserve">__________________________________________________________</w:t>
            </w:r>
          </w:p>
          <w:p>
            <w:pPr>
              <w:spacing w:after="300" w:before="0"/>
            </w:pPr>
            <w:r>
              <w:rPr>
                <w:rFonts w:ascii="Aptos" w:cs="Aptos" w:eastAsia="Aptos" w:hAnsi="Aptos"/>
                <w:b/>
                <w:bCs/>
                <w:color w:val="0C2340"/>
                <w:sz w:val="16"/>
                <w:szCs w:val="16"/>
              </w:rPr>
              <w:t xml:space="preserve">CIRCUIT MANAGER</w:t>
            </w:r>
          </w:p>
          <w:p>
            <w:pPr>
              <w:spacing w:after="120" w:before="0"/>
            </w:pPr>
            <w:r>
              <w:rPr>
                <w:rFonts w:ascii="Aptos" w:cs="Aptos" w:eastAsia="Aptos" w:hAnsi="Aptos"/>
                <w:b/>
                <w:bCs/>
                <w:color w:val="64748B"/>
                <w:sz w:val="15"/>
                <w:szCs w:val="15"/>
              </w:rPr>
              <w:t xml:space="preserve">DATE: </w:t>
            </w:r>
            <w:r>
              <w:rPr>
                <w:rFonts w:ascii="Aptos" w:cs="Aptos" w:eastAsia="Aptos" w:hAnsi="Aptos"/>
                <w:color w:val="94A3B8"/>
                <w:sz w:val="14"/>
                <w:szCs w:val="14"/>
              </w:rPr>
              <w:t xml:space="preserve">__________________________________________________________</w:t>
            </w:r>
          </w:p>
        </w:tc>
      </w:tr>
    </w:tbl>
    <w:sectPr>
      <w:footerReference w:type="default" r:id="rId7"/>
      <w:pgSz w:w="11905" w:h="16837" w:orient="portrait"/>
      <w:pgMar w:top="566" w:right="566" w:bottom="566" w:left="566" w:header="453" w:footer="453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spacing w:after="0" w:before="60"/>
      <w:jc w:val="center"/>
    </w:pPr>
    <w:r>
      <w:rPr>
        <w:rFonts w:ascii="Aptos" w:cs="Aptos" w:eastAsia="Aptos" w:hAnsi="Aptos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64748B"/>
        <w:sz w:val="17"/>
        <w:szCs w:val="17"/>
      </w:rPr>
      <w:t xml:space="preserve"> / </w:t>
    </w:r>
    <w:r>
      <w:rPr>
        <w:rFonts w:ascii="Aptos" w:cs="Aptos" w:eastAsia="Aptos" w:hAnsi="Aptos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bcf79fefd00ed4a08c2d973b655ab8aa2ce4b8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2026-08-26T17:17:34.441Z</dcterms:created>
  <dcterms:modified xsi:type="dcterms:W3CDTF">2026-08-26T17:17:34.441Z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