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(10-0)</w:t>
            </w:r>
          </w:p>
        </w:tc>
      </w:tr>
    </w:tbl>
    <w:p>
      <w:pPr>
        <w:spacing w:after="0" w:before="12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90" w:before="7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90" w:before="7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11 Members.</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10 Members.</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90.9% (Exceeds statutory requirement of 50% + 1).</w:t>
      </w:r>
    </w:p>
    <w:p>
      <w:pPr>
        <w:tabs>
          <w:tab w:val="left" w:pos="566"/>
        </w:tabs>
        <w:spacing w:after="90" w:before="7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spacing w:after="90" w:before="70" w:line="276"/>
        <w:ind w:left="0"/>
        <w:jc w:val="both"/>
      </w:pPr>
      <w:r>
        <w:rPr>
          <w:rFonts w:ascii="Arial" w:cs="Arial" w:eastAsia="Arial" w:hAnsi="Arial"/>
          <w:color w:val="1A1A1A"/>
          <w:sz w:val="20"/>
          <w:szCs w:val="20"/>
        </w:rPr>
        <w:t xml:space="preserve">- Votes in Favour: 10 (Unanimous)</w:t>
      </w:r>
    </w:p>
    <w:p>
      <w:pPr>
        <w:spacing w:after="90" w:before="70" w:line="276"/>
        <w:ind w:left="0"/>
        <w:jc w:val="both"/>
      </w:pPr>
      <w:r>
        <w:rPr>
          <w:rFonts w:ascii="Arial" w:cs="Arial" w:eastAsia="Arial" w:hAnsi="Arial"/>
          <w:color w:val="1A1A1A"/>
          <w:sz w:val="20"/>
          <w:szCs w:val="20"/>
        </w:rPr>
        <w:t xml:space="preserve">- Votes Against: 0</w:t>
      </w:r>
    </w:p>
    <w:p>
      <w:pPr>
        <w:spacing w:after="90" w:before="70" w:line="276"/>
        <w:ind w:left="0"/>
        <w:jc w:val="both"/>
      </w:pPr>
      <w:r>
        <w:rPr>
          <w:rFonts w:ascii="Arial" w:cs="Arial" w:eastAsia="Arial" w:hAnsi="Arial"/>
          <w:color w:val="1A1A1A"/>
          <w:sz w:val="20"/>
          <w:szCs w:val="20"/>
        </w:rPr>
        <w:t xml:space="preserve">- Abstentions: 0</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keepLines/>
        <w:spacing w:after="100" w:before="260"/>
      </w:pPr>
      <w:r>
        <w:rPr>
          <w:rFonts w:ascii="Arial" w:cs="Arial" w:eastAsia="Arial" w:hAnsi="Arial"/>
          <w:b/>
          <w:bCs/>
          <w:color w:val="0C2340"/>
          <w:sz w:val="22"/>
          <w:szCs w:val="22"/>
        </w:rPr>
        <w:t xml:space="preserve">EXECUTED AND CERTIFIED UNDER SGB SEAL</w:t>
      </w:r>
    </w:p>
    <w:p>
      <w:pPr>
        <w:keepLines/>
        <w:spacing w:after="140" w:before="60" w:line="276"/>
        <w:jc w:val="both"/>
      </w:pPr>
      <w:r>
        <w:rPr>
          <w:rFonts w:ascii="Arial" w:cs="Arial" w:eastAsia="Arial" w:hAnsi="Arial"/>
          <w:color w:val="1A1A1A"/>
          <w:sz w:val="20"/>
          <w:szCs w:val="20"/>
        </w:rPr>
        <w:t xml:space="preserve">Signed on this 28th day of January 2026 at Lady Grey, Eastern Cape:</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K. Dyasi</w:t>
            </w:r>
          </w:p>
          <w:p>
            <w:pPr>
              <w:keepLines/>
              <w:spacing w:after="0" w:before="0"/>
            </w:pPr>
            <w:r>
              <w:rPr>
                <w:rFonts w:ascii="Arial" w:cs="Arial" w:eastAsia="Arial" w:hAnsi="Arial"/>
                <w:b/>
                <w:bCs/>
                <w:color w:val="0C2340"/>
                <w:sz w:val="19"/>
                <w:szCs w:val="19"/>
              </w:rPr>
              <w:t xml:space="preserve">SGB Chairperson</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A. Gushmani</w:t>
            </w:r>
          </w:p>
          <w:p>
            <w:pPr>
              <w:keepLines/>
              <w:spacing w:after="0" w:before="0"/>
            </w:pPr>
            <w:r>
              <w:rPr>
                <w:rFonts w:ascii="Arial" w:cs="Arial" w:eastAsia="Arial" w:hAnsi="Arial"/>
                <w:b/>
                <w:bCs/>
                <w:color w:val="0C2340"/>
                <w:sz w:val="19"/>
                <w:szCs w:val="19"/>
              </w:rPr>
              <w:t xml:space="preserve">SGB Treasurer</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Ms. M. Botha</w:t>
            </w:r>
          </w:p>
          <w:p>
            <w:pPr>
              <w:keepLines/>
              <w:spacing w:after="0" w:before="0"/>
            </w:pPr>
            <w:r>
              <w:rPr>
                <w:rFonts w:ascii="Arial" w:cs="Arial" w:eastAsia="Arial" w:hAnsi="Arial"/>
                <w:b/>
                <w:bCs/>
                <w:color w:val="0C2340"/>
                <w:sz w:val="19"/>
                <w:szCs w:val="19"/>
              </w:rPr>
              <w:t xml:space="preserve">School Principal</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RESOLUTION CERTIFICATE • 2026-01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2026-08-22T20:57:40.164Z</dcterms:created>
  <dcterms:modified xsi:type="dcterms:W3CDTF">2026-08-22T20:57:40.164Z</dcterms:modified>
</cp:coreProperties>
</file>

<file path=docProps/custom.xml><?xml version="1.0" encoding="utf-8"?>
<Properties xmlns="http://schemas.openxmlformats.org/officeDocument/2006/custom-properties" xmlns:vt="http://schemas.openxmlformats.org/officeDocument/2006/docPropsVTypes"/>
</file>