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spacing w:after="0" w:before="0" w:line="300"/>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spacing w:after="0" w:before="0" w:line="300"/>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spacing w:after="0" w:before="0" w:line="300"/>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spacing w:after="0" w:before="100" w:line="300"/>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spacing w:after="0" w:before="0" w:line="300"/>
        <w:ind w:left="566"/>
        <w:jc w:val="both"/>
      </w:pPr>
      <w:r>
        <w:rPr>
          <w:rFonts w:ascii="Aptos" w:cs="Aptos" w:eastAsia="Aptos" w:hAnsi="Aptos"/>
          <w:color w:val="1A1A1A"/>
          <w:sz w:val="20"/>
          <w:szCs w:val="20"/>
        </w:rPr>
        <w:t xml:space="preserve">Respect, Honesty, Accountability, Excellence, Ubuntu</w:t>
      </w:r>
    </w:p>
    <w:p>
      <w:pPr>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spacing w:after="0" w:before="0" w:line="300"/>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spacing w:after="0" w:before="100" w:line="300"/>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spacing w:after="0" w:before="100" w:line="300"/>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spacing w:after="0" w:before="100" w:line="300"/>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spacing w:after="0" w:before="100" w:line="300"/>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spacing w:after="0" w:before="100" w:line="300"/>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tabs>
          <w:tab w:val="left" w:pos="566"/>
        </w:tabs>
        <w:spacing w:after="0" w:before="100" w:line="300"/>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spacing w:after="0" w:before="0" w:line="300"/>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tabs>
          <w:tab w:val="left" w:pos="566"/>
        </w:tabs>
        <w:spacing w:after="0" w:before="100" w:line="300"/>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spacing w:after="0" w:before="0" w:line="300"/>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tabs>
          <w:tab w:val="left" w:pos="1247"/>
        </w:tabs>
        <w:spacing w:after="0" w:before="100" w:line="300"/>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spacing w:after="0" w:before="0" w:line="300"/>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tabs>
          <w:tab w:val="left" w:pos="1247"/>
        </w:tabs>
        <w:spacing w:after="0" w:before="100" w:line="300"/>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spacing w:after="0" w:before="0" w:line="300"/>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spacing w:after="0" w:before="100" w:line="300"/>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tabs>
          <w:tab w:val="left" w:pos="1247"/>
        </w:tabs>
        <w:spacing w:after="0" w:before="100" w:line="300"/>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spacing w:after="0" w:before="0" w:line="300"/>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spacing w:after="0" w:before="100" w:line="300"/>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tabs>
          <w:tab w:val="left" w:pos="1247"/>
        </w:tabs>
        <w:spacing w:after="0" w:before="100" w:line="300"/>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spacing w:after="0" w:before="0" w:line="300"/>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education.The subject involves two components - Practical Productions (stage- and film work) and Theory (History, Play Analysis, Stagecraft, Sound, Lighting, Costumes, Make-up, Aspects of Speech and</w:t>
      </w:r>
    </w:p>
    <w:p>
      <w:pPr>
        <w:spacing w:after="0" w:before="100" w:line="300"/>
        <w:ind w:left="1247"/>
        <w:jc w:val="both"/>
      </w:pPr>
      <w:r>
        <w:rPr>
          <w:rFonts w:ascii="Aptos" w:cs="Aptos" w:eastAsia="Aptos" w:hAnsi="Aptos"/>
          <w:color w:val="1A1A1A"/>
          <w:sz w:val="20"/>
          <w:szCs w:val="20"/>
        </w:rPr>
        <w:t xml:space="preserve">Practical Research). Pupils are exposed to a wide variety of theatrical and acting styles through regular rehearsals and productions.</w:t>
      </w:r>
    </w:p>
    <w:p>
      <w:pPr>
        <w:tabs>
          <w:tab w:val="left" w:pos="1247"/>
        </w:tabs>
        <w:spacing w:after="0" w:before="100" w:line="300"/>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spacing w:after="0" w:before="0" w:line="300"/>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spacing w:after="0" w:before="100" w:line="300"/>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spacing w:after="0" w:before="100" w:line="300"/>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tabs>
          <w:tab w:val="left" w:pos="1247"/>
        </w:tabs>
        <w:spacing w:after="0" w:before="100" w:line="300"/>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spacing w:after="0" w:before="0" w:line="300"/>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tabs>
          <w:tab w:val="left" w:pos="1247"/>
        </w:tabs>
        <w:spacing w:after="0" w:before="100" w:line="300"/>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spacing w:after="0" w:before="0" w:line="300"/>
        <w:ind w:left="1247"/>
        <w:jc w:val="both"/>
      </w:pPr>
      <w:r>
        <w:rPr>
          <w:rFonts w:ascii="Aptos" w:cs="Aptos" w:eastAsia="Aptos" w:hAnsi="Aptos"/>
          <w:color w:val="1A1A1A"/>
          <w:sz w:val="20"/>
          <w:szCs w:val="20"/>
        </w:rPr>
        <w:t xml:space="preserve">All the students in pre-school take part in a performance during their annual “graduation ceremony”.</w:t>
      </w:r>
    </w:p>
    <w:p>
      <w:pPr>
        <w:tabs>
          <w:tab w:val="left" w:pos="1247"/>
        </w:tabs>
        <w:spacing w:after="0" w:before="100" w:line="300"/>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spacing w:after="0" w:before="0" w:line="300"/>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spacing w:after="0" w:before="100" w:line="300"/>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tabs>
          <w:tab w:val="left" w:pos="1247"/>
        </w:tabs>
        <w:spacing w:after="0" w:before="100" w:line="300"/>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spacing w:after="0" w:before="0" w:line="300"/>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tabs>
          <w:tab w:val="left" w:pos="1247"/>
        </w:tabs>
        <w:spacing w:after="0" w:before="100" w:line="300"/>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spacing w:after="0" w:before="0" w:line="300"/>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spacing w:after="0" w:before="100" w:line="300"/>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spacing w:after="0" w:before="100" w:line="300"/>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spacing w:after="0" w:before="100" w:line="300"/>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tabs>
          <w:tab w:val="left" w:pos="1247"/>
        </w:tabs>
        <w:spacing w:after="0" w:before="100" w:line="300"/>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spacing w:after="0" w:before="0" w:line="300"/>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spacing w:after="0" w:before="100" w:line="300"/>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w:t>
      </w:r>
    </w:p>
    <w:p>
      <w:pPr>
        <w:spacing w:after="0" w:before="100" w:line="300"/>
        <w:ind w:left="1247"/>
        <w:jc w:val="both"/>
      </w:pPr>
      <w:r>
        <w:rPr>
          <w:rFonts w:ascii="Aptos" w:cs="Aptos" w:eastAsia="Aptos" w:hAnsi="Aptos"/>
          <w:color w:val="1A1A1A"/>
          <w:sz w:val="20"/>
          <w:szCs w:val="20"/>
        </w:rPr>
        <w:t xml:space="preserve">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spacing w:after="0" w:before="100" w:line="300"/>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spacing w:after="0" w:before="100" w:line="300"/>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tabs>
          <w:tab w:val="left" w:pos="566"/>
        </w:tabs>
        <w:spacing w:after="0" w:before="100" w:line="300"/>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spacing w:after="0" w:before="0" w:line="300"/>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spacing w:after="0" w:before="100" w:line="300"/>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p>
      <w:pPr>
        <w:pageBreakBefore/>
        <w:spacing w:after="0" w:before="0"/>
      </w:pP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ptos" w:cs="Aptos" w:eastAsia="Aptos" w:hAnsi="Aptos"/>
                <w:b/>
                <w:bCs/>
                <w:color w:val="0C2340"/>
                <w:sz w:val="22"/>
                <w:szCs w:val="22"/>
              </w:rPr>
              <w:t xml:space="preserve">ADOPTION AND SIGN-OFF RESOLUTION</w:t>
            </w:r>
          </w:p>
        </w:tc>
      </w:tr>
      <w:tr>
        <w:trPr>
          <w:cantSplit/>
        </w:trPr>
        <w:tc>
          <w:tcPr>
            <w:tcW w:type="dxa" w:w="10771"/>
            <w:gridSpan w:val="3"/>
            <w:tcMar>
              <w:top w:type="dxa" w:w="20"/>
              <w:left w:type="dxa" w:w="0"/>
              <w:bottom w:type="dxa" w:w="80"/>
              <w:right w:type="dxa" w:w="0"/>
            </w:tcMar>
          </w:tcPr>
          <w:p>
            <w:pPr>
              <w:keepLines/>
              <w:spacing w:after="80" w:before="20" w:line="300"/>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c>
      </w:tr>
      <w:tr>
        <w:trPr>
          <w:cantSplit/>
        </w:trPr>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CHAIRPERSON</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TREASURER</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SCHOOL PRINCIPAL</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r>
      <w:tr>
        <w:trPr>
          <w:cantSplit/>
        </w:trPr>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SECRATARY</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none"/>
              <w:left w:val="none"/>
              <w:bottom w:val="none"/>
              <w:right w:val="none"/>
            </w:tcBorders>
            <w:tcMar>
              <w:top w:type="dxa" w:w="0"/>
              <w:left w:type="dxa" w:w="0"/>
              <w:bottom w:type="dxa" w:w="0"/>
              <w:right w:type="dxa" w:w="0"/>
            </w:tcMar>
          </w:tcPr>
          <w:p>
            <w:pPr>
              <w:spacing w:after="0" w:before="0"/>
            </w:pPr>
          </w:p>
        </w:tc>
        <w:tc>
          <w:tcPr>
            <w:tcW w:type="dxa" w:w="3590"/>
            <w:tcBorders>
              <w:top w:val="none"/>
              <w:left w:val="none"/>
              <w:bottom w:val="none"/>
              <w:right w:val="none"/>
            </w:tcBorders>
            <w:tcMar>
              <w:top w:type="dxa" w:w="0"/>
              <w:left w:type="dxa" w:w="0"/>
              <w:bottom w:type="dxa" w:w="0"/>
              <w:right w:type="dxa" w:w="0"/>
            </w:tcMar>
          </w:tcPr>
          <w:p>
            <w:pPr>
              <w:spacing w:after="0" w:before="0"/>
            </w:pP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ptos" w:cs="Aptos" w:eastAsia="Aptos" w:hAnsi="Aptos"/>
        <w:b/>
        <w:bCs/>
        <w:color w:val="0C2340"/>
        <w:sz w:val="16"/>
        <w:szCs w:val="16"/>
      </w:rPr>
      <w:t xml:space="preserve">LADY GREY ARTS ACADEMY • SCHOOL MISSION STATEMENT</w:t>
    </w:r>
    <w:r>
      <w:rPr>
        <w:rFonts w:ascii="Aptos" w:cs="Aptos" w:eastAsia="Aptos" w:hAnsi="Aptos"/>
      </w:rPr>
      <w:t xml:space="preserve">	</w:t>
    </w:r>
    <w:r>
      <w:rPr>
        <w:rFonts w:ascii="Aptos" w:cs="Aptos" w:eastAsia="Aptos" w:hAnsi="Aptos"/>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2026-08-23T10:40:48.185Z</dcterms:created>
  <dcterms:modified xsi:type="dcterms:W3CDTF">2026-08-23T10:40:48.186Z</dcterms:modified>
</cp:coreProperties>
</file>

<file path=docProps/custom.xml><?xml version="1.0" encoding="utf-8"?>
<Properties xmlns="http://schemas.openxmlformats.org/officeDocument/2006/custom-properties" xmlns:vt="http://schemas.openxmlformats.org/officeDocument/2006/docPropsVTypes"/>
</file>