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71"/>
        <w:tblBorders>
          <w:top w:val="none"/>
          <w:left w:val="none"/>
          <w:bottom w:val="none"/>
          <w:right w:val="none"/>
          <w:insideH w:val="none"/>
          <w:insideV w:val="none"/>
        </w:tblBorders>
      </w:tblPr>
      <w:tblGrid>
        <w:gridCol w:w="100"/>
        <w:gridCol w:w="100"/>
      </w:tblGrid>
      <w:tr>
        <w:trPr>
          <w:trHeight w:val="198" w:hRule="exact"/>
        </w:trPr>
        <w:tc>
          <w:tcPr>
            <w:tcW w:type="dxa" w:w="7324"/>
            <w:shd w:fill="A6192E"/>
            <w:tcMar>
              <w:top w:type="dxa" w:w="0"/>
              <w:left w:type="dxa" w:w="0"/>
              <w:bottom w:type="dxa" w:w="0"/>
              <w:right w:type="dxa" w:w="0"/>
            </w:tcMar>
          </w:tcPr>
          <w:p>
            <w:pPr>
              <w:spacing w:after="0" w:before="0" w:line="20"/>
            </w:pPr>
            <w:r>
              <w:rPr>
                <w:sz w:val="2"/>
                <w:szCs w:val="2"/>
              </w:rPr>
              <w:t xml:space="preserve"> </w:t>
            </w:r>
          </w:p>
        </w:tc>
        <w:tc>
          <w:tcPr>
            <w:tcW w:type="dxa" w:w="3446"/>
            <w:shd w:fill="0C2340"/>
            <w:tcMar>
              <w:top w:type="dxa" w:w="0"/>
              <w:left w:type="dxa" w:w="0"/>
              <w:bottom w:type="dxa" w:w="0"/>
              <w:right w:type="dxa" w:w="0"/>
            </w:tcMar>
          </w:tcPr>
          <w:p>
            <w:pPr>
              <w:spacing w:after="0" w:before="0" w:line="20"/>
            </w:pPr>
            <w:r>
              <w:rPr>
                <w:sz w:val="2"/>
                <w:szCs w:val="2"/>
              </w:rPr>
              <w:t xml:space="preserve"> </w:t>
            </w:r>
          </w:p>
        </w:tc>
      </w:tr>
    </w:tbl>
    <w:p>
      <w:pPr>
        <w:spacing w:after="60" w:before="0"/>
      </w:pPr>
    </w:p>
    <w:tbl>
      <w:tblPr>
        <w:tblW w:type="dxa" w:w="10771"/>
        <w:tblBorders>
          <w:top w:val="none"/>
          <w:left w:val="none"/>
          <w:bottom w:val="none"/>
          <w:right w:val="none"/>
          <w:insideH w:val="none"/>
          <w:insideV w:val="none"/>
        </w:tblBorders>
      </w:tblPr>
      <w:tblGrid>
        <w:gridCol w:w="100"/>
        <w:gridCol w:w="100"/>
        <w:gridCol w:w="100"/>
      </w:tblGrid>
      <w:tr>
        <w:tc>
          <w:tcPr>
            <w:tcW w:type="dxa" w:w="907"/>
            <w:tcMar>
              <w:top w:type="dxa" w:w="10"/>
              <w:left w:type="dxa" w:w="0"/>
              <w:bottom w:type="dxa" w:w="10"/>
              <w:right w:type="dxa" w:w="40"/>
            </w:tcMar>
            <w:vAlign w:val="center"/>
          </w:tcPr>
          <w:p>
            <w:pPr>
              <w:spacing w:after="0" w:before="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p>
        </w:tc>
        <w:tc>
          <w:tcPr>
            <w:tcW w:type="dxa" w:w="7823"/>
            <w:tcMar>
              <w:top w:type="dxa" w:w="10"/>
              <w:left w:type="dxa" w:w="30"/>
              <w:bottom w:type="dxa" w:w="10"/>
              <w:right w:type="dxa" w:w="30"/>
            </w:tcMar>
            <w:vAlign w:val="center"/>
          </w:tcPr>
          <w:p>
            <w:pPr>
              <w:spacing w:after="8" w:before="0" w:line="220"/>
            </w:pPr>
            <w:r>
              <w:rPr>
                <w:rFonts w:ascii="Arial" w:cs="Arial" w:eastAsia="Arial" w:hAnsi="Arial"/>
                <w:b/>
                <w:bCs/>
                <w:color w:val="0C2340"/>
                <w:sz w:val="20"/>
                <w:szCs w:val="20"/>
              </w:rPr>
              <w:t xml:space="preserve">LADY GREY ARTS ACADEMY</w:t>
            </w:r>
          </w:p>
          <w:p>
            <w:pPr>
              <w:spacing w:after="8" w:before="0" w:line="220"/>
            </w:pPr>
            <w:r>
              <w:rPr>
                <w:rFonts w:ascii="Arial" w:cs="Arial" w:eastAsia="Arial" w:hAnsi="Arial"/>
                <w:b/>
                <w:bCs/>
                <w:i/>
                <w:iCs/>
                <w:color w:val="A6192E"/>
                <w:sz w:val="15"/>
                <w:szCs w:val="15"/>
              </w:rPr>
              <w:t xml:space="preserve">Where Learning is an Art</w:t>
            </w:r>
          </w:p>
          <w:p>
            <w:pPr>
              <w:spacing w:after="6" w:before="0" w:line="200"/>
            </w:pPr>
            <w:r>
              <w:rPr>
                <w:rFonts w:ascii="Arial" w:cs="Arial" w:eastAsia="Arial" w:hAnsi="Arial"/>
                <w:color w:val="475569"/>
                <w:sz w:val="14"/>
                <w:szCs w:val="14"/>
              </w:rPr>
              <w:t xml:space="preserve">18 Brummer Street, Lady Grey, 9755 | Tel: 051 603 0046 | admin@lgaa.co.za</w:t>
            </w:r>
          </w:p>
          <w:p>
            <w:pPr>
              <w:spacing w:after="0" w:before="0" w:line="200"/>
            </w:pPr>
            <w:r>
              <w:rPr>
                <w:rFonts w:ascii="Arial" w:cs="Arial" w:eastAsia="Arial" w:hAnsi="Arial"/>
                <w:color w:val="475569"/>
                <w:sz w:val="14"/>
                <w:szCs w:val="14"/>
              </w:rPr>
              <w:t xml:space="preserve">EMIS: 200600985 | District: Joe Gqabi | Circuit: Ekhephini | CMC: Maletswai</w:t>
            </w:r>
          </w:p>
        </w:tc>
        <w:tc>
          <w:tcPr>
            <w:tcW w:type="dxa" w:w="2040"/>
            <w:tcBorders>
              <w:top w:val="none"/>
              <w:left w:val="single" w:color="0C2340" w:sz="20"/>
              <w:bottom w:val="none"/>
              <w:right w:val="none"/>
            </w:tcBorders>
            <w:tcMar>
              <w:top w:type="dxa" w:w="10"/>
              <w:left w:type="dxa" w:w="60"/>
              <w:bottom w:type="dxa" w:w="10"/>
              <w:right w:type="dxa" w:w="0"/>
            </w:tcMar>
            <w:vAlign w:val="center"/>
          </w:tcPr>
          <w:p>
            <w:pPr>
              <w:spacing w:after="2" w:before="0" w:line="200"/>
            </w:pPr>
            <w:r>
              <w:rPr>
                <w:rFonts w:ascii="Arial" w:cs="Arial" w:eastAsia="Arial" w:hAnsi="Arial"/>
                <w:b/>
                <w:bCs/>
                <w:color w:val="0C2340"/>
                <w:sz w:val="19"/>
                <w:szCs w:val="19"/>
              </w:rPr>
              <w:t xml:space="preserve">SGB</w:t>
            </w:r>
          </w:p>
          <w:p>
            <w:pPr>
              <w:spacing w:after="0" w:before="0" w:line="180"/>
            </w:pPr>
            <w:r>
              <w:rPr>
                <w:rFonts w:ascii="Arial" w:cs="Arial" w:eastAsia="Arial" w:hAnsi="Arial"/>
                <w:color w:val="64748B"/>
                <w:sz w:val="14"/>
                <w:szCs w:val="14"/>
              </w:rPr>
              <w:t xml:space="preserve">NOTICE &amp; INVITATION</w:t>
            </w:r>
          </w:p>
        </w:tc>
      </w:tr>
    </w:tbl>
    <w:p>
      <w:pPr>
        <w:pBdr>
          <w:bottom w:val="single" w:color="CBD5E1" w:sz="6"/>
        </w:pBdr>
        <w:spacing w:after="120" w:before="40"/>
      </w:pPr>
    </w:p>
    <w:p>
      <w:pPr>
        <w:spacing w:after="40" w:before="120"/>
        <w:jc w:val="center"/>
      </w:pPr>
      <w:r>
        <w:rPr>
          <w:rFonts w:ascii="Arial" w:cs="Arial" w:eastAsia="Arial" w:hAnsi="Arial"/>
          <w:b/>
          <w:bCs/>
          <w:color w:val="0C2340"/>
          <w:sz w:val="28"/>
          <w:szCs w:val="28"/>
        </w:rPr>
        <w:t xml:space="preserve">NOTICE OF ORDINARY SGB MEETING</w:t>
      </w:r>
    </w:p>
    <w:p>
      <w:pPr>
        <w:spacing w:after="180" w:before="0"/>
        <w:jc w:val="center"/>
      </w:pPr>
      <w:r>
        <w:rPr>
          <w:rFonts w:ascii="Arial" w:cs="Arial" w:eastAsia="Arial" w:hAnsi="Arial"/>
          <w:b/>
          <w:bCs/>
          <w:color w:val="A6192E"/>
          <w:sz w:val="24"/>
          <w:szCs w:val="24"/>
        </w:rPr>
        <w:t xml:space="preserve">LADY GREY ARTS ACADEMY • GOVERNANCE CYCLE 2026</w:t>
      </w:r>
    </w:p>
    <w:tbl>
      <w:tblPr>
        <w:tblW w:type="dxa" w:w="10771"/>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81"/>
            <w:shd w:fill="0C2340"/>
            <w:tcMar>
              <w:top w:type="dxa" w:w="100"/>
              <w:left w:type="dxa" w:w="140"/>
              <w:bottom w:type="dxa" w:w="100"/>
              <w:right w:type="dxa" w:w="140"/>
            </w:tcMar>
          </w:tcPr>
          <w:p>
            <w:r>
              <w:rPr>
                <w:rFonts w:ascii="Arial" w:cs="Arial" w:eastAsia="Arial" w:hAnsi="Arial"/>
                <w:b/>
                <w:bCs/>
                <w:color w:val="FFFFFF"/>
                <w:sz w:val="19"/>
                <w:szCs w:val="19"/>
              </w:rPr>
              <w:t xml:space="preserve">Meeting Parameter</w:t>
            </w:r>
          </w:p>
        </w:tc>
        <w:tc>
          <w:tcPr>
            <w:tcW w:type="dxa" w:w="6689"/>
            <w:shd w:fill="0C2340"/>
            <w:tcMar>
              <w:top w:type="dxa" w:w="100"/>
              <w:left w:type="dxa" w:w="140"/>
              <w:bottom w:type="dxa" w:w="100"/>
              <w:right w:type="dxa" w:w="140"/>
            </w:tcMar>
          </w:tcPr>
          <w:p>
            <w:r>
              <w:rPr>
                <w:rFonts w:ascii="Arial" w:cs="Arial" w:eastAsia="Arial" w:hAnsi="Arial"/>
                <w:b/>
                <w:bCs/>
                <w:color w:val="FFFFFF"/>
                <w:sz w:val="19"/>
                <w:szCs w:val="19"/>
              </w:rPr>
              <w:t xml:space="preserve">Specification Details</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b/>
                <w:bCs/>
                <w:color w:val="0C2340"/>
                <w:sz w:val="20"/>
                <w:szCs w:val="20"/>
              </w:rPr>
              <w:t xml:space="preserve">Date of Issue</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color w:val="1A1A1A"/>
                <w:sz w:val="20"/>
                <w:szCs w:val="20"/>
              </w:rPr>
              <w:t xml:space="preserve">Monday, 19 January 2026</w:t>
            </w:r>
          </w:p>
        </w:tc>
      </w:tr>
      <w:tr>
        <w:tc>
          <w:tcPr>
            <w:tcW w:type="dxa" w:w="4081"/>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rial" w:cs="Arial" w:eastAsia="Arial" w:hAnsi="Arial"/>
                <w:b/>
                <w:bCs/>
                <w:color w:val="0C2340"/>
                <w:sz w:val="20"/>
                <w:szCs w:val="20"/>
              </w:rPr>
              <w:t xml:space="preserve">Meeting Date &amp; Time</w:t>
            </w:r>
          </w:p>
        </w:tc>
        <w:tc>
          <w:tcPr>
            <w:tcW w:type="dxa" w:w="6689"/>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rial" w:cs="Arial" w:eastAsia="Arial" w:hAnsi="Arial"/>
                <w:color w:val="1A1A1A"/>
                <w:sz w:val="20"/>
                <w:szCs w:val="20"/>
              </w:rPr>
              <w:t xml:space="preserve">Wednesday, 28 January 2026 at 17:30</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b/>
                <w:bCs/>
                <w:color w:val="0C2340"/>
                <w:sz w:val="20"/>
                <w:szCs w:val="20"/>
              </w:rPr>
              <w:t xml:space="preserve">Meeting Venue</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color w:val="1A1A1A"/>
                <w:sz w:val="20"/>
                <w:szCs w:val="20"/>
              </w:rPr>
              <w:t xml:space="preserve">School Boardroom, Lady Grey Arts Academy</w:t>
            </w:r>
          </w:p>
        </w:tc>
      </w:tr>
      <w:tr>
        <w:tc>
          <w:tcPr>
            <w:tcW w:type="dxa" w:w="4081"/>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rial" w:cs="Arial" w:eastAsia="Arial" w:hAnsi="Arial"/>
                <w:b/>
                <w:bCs/>
                <w:color w:val="0C2340"/>
                <w:sz w:val="20"/>
                <w:szCs w:val="20"/>
              </w:rPr>
              <w:t xml:space="preserve">Convenor &amp; Chair</w:t>
            </w:r>
          </w:p>
        </w:tc>
        <w:tc>
          <w:tcPr>
            <w:tcW w:type="dxa" w:w="6689"/>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rial" w:cs="Arial" w:eastAsia="Arial" w:hAnsi="Arial"/>
                <w:color w:val="1A1A1A"/>
                <w:sz w:val="20"/>
                <w:szCs w:val="20"/>
              </w:rPr>
              <w:t xml:space="preserve">Mr. Kwezi Dyasi (SGB Chairperson)</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b/>
                <w:bCs/>
                <w:color w:val="0C2340"/>
                <w:sz w:val="20"/>
                <w:szCs w:val="20"/>
              </w:rPr>
              <w:t xml:space="preserve">Statutory Mandate</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rial" w:cs="Arial" w:eastAsia="Arial" w:hAnsi="Arial"/>
                <w:color w:val="1A1A1A"/>
                <w:sz w:val="20"/>
                <w:szCs w:val="20"/>
              </w:rPr>
              <w:t xml:space="preserve">SASA Act 84 of 1996 (Section 18 Constitution Review)</w:t>
            </w:r>
          </w:p>
        </w:tc>
      </w:tr>
    </w:tbl>
    <w:p>
      <w:pPr>
        <w:spacing w:after="0" w:before="120"/>
      </w:pPr>
    </w:p>
    <w:p>
      <w:pPr>
        <w:tabs>
          <w:tab w:val="left" w:pos="566"/>
        </w:tabs>
        <w:spacing w:after="80" w:before="0"/>
        <w:ind w:left="0"/>
      </w:pPr>
      <w:r>
        <w:rPr>
          <w:rFonts w:ascii="Arial" w:cs="Arial" w:eastAsia="Arial" w:hAnsi="Arial"/>
          <w:b/>
          <w:bCs/>
          <w:color w:val="0C2340"/>
          <w:sz w:val="22"/>
          <w:szCs w:val="22"/>
        </w:rPr>
        <w:t xml:space="preserve">1.</w:t>
      </w:r>
      <w:r>
        <w:rPr>
          <w:rFonts w:ascii="Arial" w:cs="Arial" w:eastAsia="Arial" w:hAnsi="Arial"/>
          <w:sz w:val="22"/>
          <w:szCs w:val="22"/>
        </w:rPr>
        <w:t xml:space="preserve">	</w:t>
      </w:r>
      <w:r>
        <w:rPr>
          <w:rFonts w:ascii="Arial" w:cs="Arial" w:eastAsia="Arial" w:hAnsi="Arial"/>
          <w:b/>
          <w:bCs/>
          <w:color w:val="0C2340"/>
          <w:sz w:val="22"/>
          <w:szCs w:val="22"/>
        </w:rPr>
        <w:t xml:space="preserve">NOTICE OF ORDINARY MEETING OF THE SCHOOL GOVERNING BODY</w:t>
      </w:r>
    </w:p>
    <w:p>
      <w:pPr>
        <w:tabs>
          <w:tab w:val="left" w:pos="566"/>
        </w:tabs>
        <w:spacing w:after="80" w:before="0" w:line="276"/>
        <w:ind w:left="566" w:hanging="566"/>
        <w:jc w:val="both"/>
      </w:pPr>
      <w:r>
        <w:rPr>
          <w:rFonts w:ascii="Arial" w:cs="Arial" w:eastAsia="Arial" w:hAnsi="Arial"/>
          <w:b/>
          <w:bCs/>
          <w:color w:val="1A1A1A"/>
          <w:sz w:val="20"/>
          <w:szCs w:val="20"/>
        </w:rPr>
        <w:t xml:space="preserve">1.1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Notice is hereby given to all elected and ex-officio members of the School Governing Body of Lady Grey Arts Academy of an Ordinary Governance Meeting.</w:t>
      </w:r>
    </w:p>
    <w:p>
      <w:pPr>
        <w:tabs>
          <w:tab w:val="left" w:pos="566"/>
        </w:tabs>
        <w:spacing w:after="80" w:before="0" w:line="276"/>
        <w:ind w:left="566" w:hanging="566"/>
        <w:jc w:val="both"/>
      </w:pPr>
      <w:r>
        <w:rPr>
          <w:rFonts w:ascii="Arial" w:cs="Arial" w:eastAsia="Arial" w:hAnsi="Arial"/>
          <w:b/>
          <w:bCs/>
          <w:color w:val="1A1A1A"/>
          <w:sz w:val="20"/>
          <w:szCs w:val="20"/>
        </w:rPr>
        <w:t xml:space="preserve">1.2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Date: Wednesday, 28 January 2026</w:t>
      </w:r>
    </w:p>
    <w:p>
      <w:pPr>
        <w:tabs>
          <w:tab w:val="left" w:pos="566"/>
        </w:tabs>
        <w:spacing w:after="80" w:before="0" w:line="276"/>
        <w:ind w:left="566" w:hanging="566"/>
        <w:jc w:val="both"/>
      </w:pPr>
      <w:r>
        <w:rPr>
          <w:rFonts w:ascii="Arial" w:cs="Arial" w:eastAsia="Arial" w:hAnsi="Arial"/>
          <w:b/>
          <w:bCs/>
          <w:color w:val="1A1A1A"/>
          <w:sz w:val="20"/>
          <w:szCs w:val="20"/>
        </w:rPr>
        <w:t xml:space="preserve">1.3</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Time: 17:30</w:t>
      </w:r>
    </w:p>
    <w:p>
      <w:pPr>
        <w:tabs>
          <w:tab w:val="left" w:pos="566"/>
        </w:tabs>
        <w:spacing w:after="80" w:before="0" w:line="276"/>
        <w:ind w:left="566" w:hanging="566"/>
        <w:jc w:val="both"/>
      </w:pPr>
      <w:r>
        <w:rPr>
          <w:rFonts w:ascii="Arial" w:cs="Arial" w:eastAsia="Arial" w:hAnsi="Arial"/>
          <w:b/>
          <w:bCs/>
          <w:color w:val="1A1A1A"/>
          <w:sz w:val="20"/>
          <w:szCs w:val="20"/>
        </w:rPr>
        <w:t xml:space="preserve">1.4</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Venue: School Boardroom / Staff Meeting Room, Lady Grey Arts Academy</w:t>
      </w:r>
    </w:p>
    <w:p>
      <w:pPr>
        <w:tabs>
          <w:tab w:val="left" w:pos="566"/>
        </w:tabs>
        <w:spacing w:after="80" w:before="0" w:line="276"/>
        <w:ind w:left="566" w:hanging="566"/>
        <w:jc w:val="both"/>
      </w:pPr>
      <w:r>
        <w:rPr>
          <w:rFonts w:ascii="Arial" w:cs="Arial" w:eastAsia="Arial" w:hAnsi="Arial"/>
          <w:b/>
          <w:bCs/>
          <w:color w:val="1A1A1A"/>
          <w:sz w:val="20"/>
          <w:szCs w:val="20"/>
        </w:rPr>
        <w:t xml:space="preserve">1.5</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Presiding Officer: Mr. Kwezi Dyasi (SGB Chairperson)</w:t>
      </w:r>
    </w:p>
    <w:p>
      <w:pPr>
        <w:tabs>
          <w:tab w:val="left" w:pos="566"/>
        </w:tabs>
        <w:spacing w:after="80" w:before="0"/>
        <w:ind w:left="0"/>
      </w:pPr>
      <w:r>
        <w:rPr>
          <w:rFonts w:ascii="Arial" w:cs="Arial" w:eastAsia="Arial" w:hAnsi="Arial"/>
          <w:b/>
          <w:bCs/>
          <w:color w:val="0C2340"/>
          <w:sz w:val="22"/>
          <w:szCs w:val="22"/>
        </w:rPr>
        <w:t xml:space="preserve">2.</w:t>
      </w:r>
      <w:r>
        <w:rPr>
          <w:rFonts w:ascii="Arial" w:cs="Arial" w:eastAsia="Arial" w:hAnsi="Arial"/>
          <w:sz w:val="22"/>
          <w:szCs w:val="22"/>
        </w:rPr>
        <w:t xml:space="preserve">	</w:t>
      </w:r>
      <w:r>
        <w:rPr>
          <w:rFonts w:ascii="Arial" w:cs="Arial" w:eastAsia="Arial" w:hAnsi="Arial"/>
          <w:b/>
          <w:bCs/>
          <w:color w:val="0C2340"/>
          <w:sz w:val="22"/>
          <w:szCs w:val="22"/>
        </w:rPr>
        <w:t xml:space="preserve">PURPOSE OF THE MEETING</w:t>
      </w:r>
    </w:p>
    <w:p>
      <w:pPr>
        <w:tabs>
          <w:tab w:val="left" w:pos="566"/>
        </w:tabs>
        <w:spacing w:after="80" w:before="0" w:line="276"/>
        <w:ind w:left="566" w:hanging="566"/>
        <w:jc w:val="both"/>
      </w:pPr>
      <w:r>
        <w:rPr>
          <w:rFonts w:ascii="Arial" w:cs="Arial" w:eastAsia="Arial" w:hAnsi="Arial"/>
          <w:b/>
          <w:bCs/>
          <w:color w:val="1A1A1A"/>
          <w:sz w:val="20"/>
          <w:szCs w:val="20"/>
        </w:rPr>
        <w:t xml:space="preserve">2.1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The primary purpose of this inaugural term meeting is to review, consider proposed amendments, and formally adopt the 2026 SGB Constitution in compliance with Section 18 of the South African Schools Act (Act No. 84 of 1996) as amended.</w:t>
      </w:r>
    </w:p>
    <w:p>
      <w:pPr>
        <w:tabs>
          <w:tab w:val="left" w:pos="566"/>
        </w:tabs>
        <w:spacing w:after="80" w:before="0" w:line="276"/>
        <w:ind w:left="566" w:hanging="566"/>
        <w:jc w:val="both"/>
      </w:pPr>
      <w:r>
        <w:rPr>
          <w:rFonts w:ascii="Arial" w:cs="Arial" w:eastAsia="Arial" w:hAnsi="Arial"/>
          <w:b/>
          <w:bCs/>
          <w:color w:val="1A1A1A"/>
          <w:sz w:val="20"/>
          <w:szCs w:val="20"/>
        </w:rPr>
        <w:t xml:space="preserve">2.2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Members are requested to carefully study the attached Draft SGB Constitution prior to the meeting.</w:t>
      </w:r>
    </w:p>
    <w:p>
      <w:pPr>
        <w:tabs>
          <w:tab w:val="left" w:pos="566"/>
        </w:tabs>
        <w:spacing w:after="80" w:before="0" w:line="276"/>
        <w:ind w:left="566" w:hanging="566"/>
        <w:jc w:val="both"/>
      </w:pPr>
      <w:r>
        <w:rPr>
          <w:rFonts w:ascii="Arial" w:cs="Arial" w:eastAsia="Arial" w:hAnsi="Arial"/>
          <w:b/>
          <w:bCs/>
          <w:color w:val="1A1A1A"/>
          <w:sz w:val="20"/>
          <w:szCs w:val="20"/>
        </w:rPr>
        <w:t xml:space="preserve">2.3</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Any written proposed amendments or comments should be submitted to the SGB Secretary or Principal prior to the commencement of the meeting.</w:t>
      </w:r>
    </w:p>
    <w:p>
      <w:pPr>
        <w:tabs>
          <w:tab w:val="left" w:pos="566"/>
        </w:tabs>
        <w:spacing w:after="80" w:before="0"/>
        <w:ind w:left="0"/>
      </w:pPr>
      <w:r>
        <w:rPr>
          <w:rFonts w:ascii="Arial" w:cs="Arial" w:eastAsia="Arial" w:hAnsi="Arial"/>
          <w:b/>
          <w:bCs/>
          <w:color w:val="0C2340"/>
          <w:sz w:val="22"/>
          <w:szCs w:val="22"/>
        </w:rPr>
        <w:t xml:space="preserve">3.</w:t>
      </w:r>
      <w:r>
        <w:rPr>
          <w:rFonts w:ascii="Arial" w:cs="Arial" w:eastAsia="Arial" w:hAnsi="Arial"/>
          <w:sz w:val="22"/>
          <w:szCs w:val="22"/>
        </w:rPr>
        <w:t xml:space="preserve">	</w:t>
      </w:r>
      <w:r>
        <w:rPr>
          <w:rFonts w:ascii="Arial" w:cs="Arial" w:eastAsia="Arial" w:hAnsi="Arial"/>
          <w:b/>
          <w:bCs/>
          <w:color w:val="0C2340"/>
          <w:sz w:val="22"/>
          <w:szCs w:val="22"/>
        </w:rPr>
        <w:t xml:space="preserve">ADVANCE DOCUMENTATION ATTACHED</w:t>
      </w:r>
    </w:p>
    <w:p>
      <w:pPr>
        <w:tabs>
          <w:tab w:val="left" w:pos="566"/>
        </w:tabs>
        <w:spacing w:after="80" w:before="0" w:line="276"/>
        <w:ind w:left="566" w:hanging="566"/>
        <w:jc w:val="both"/>
      </w:pPr>
      <w:r>
        <w:rPr>
          <w:rFonts w:ascii="Arial" w:cs="Arial" w:eastAsia="Arial" w:hAnsi="Arial"/>
          <w:b/>
          <w:bCs/>
          <w:color w:val="1A1A1A"/>
          <w:sz w:val="20"/>
          <w:szCs w:val="20"/>
        </w:rPr>
        <w:t xml:space="preserve">3.1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Draft 2026 SGB Constitution of the Lady Grey Arts Academy.</w:t>
      </w:r>
    </w:p>
    <w:p>
      <w:pPr>
        <w:tabs>
          <w:tab w:val="left" w:pos="566"/>
        </w:tabs>
        <w:spacing w:after="80" w:before="0" w:line="276"/>
        <w:ind w:left="566" w:hanging="566"/>
        <w:jc w:val="both"/>
      </w:pPr>
      <w:r>
        <w:rPr>
          <w:rFonts w:ascii="Arial" w:cs="Arial" w:eastAsia="Arial" w:hAnsi="Arial"/>
          <w:b/>
          <w:bCs/>
          <w:color w:val="1A1A1A"/>
          <w:sz w:val="20"/>
          <w:szCs w:val="20"/>
        </w:rPr>
        <w:t xml:space="preserve">3.2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2026 Governance Calendar and Draft Meeting Schedule.</w:t>
      </w:r>
    </w:p>
    <w:p>
      <w:pPr>
        <w:tabs>
          <w:tab w:val="left" w:pos="566"/>
        </w:tabs>
        <w:spacing w:after="80" w:before="0" w:line="276"/>
        <w:ind w:left="566" w:hanging="566"/>
        <w:jc w:val="both"/>
      </w:pPr>
      <w:r>
        <w:rPr>
          <w:rFonts w:ascii="Arial" w:cs="Arial" w:eastAsia="Arial" w:hAnsi="Arial"/>
          <w:b/>
          <w:bCs/>
          <w:color w:val="1A1A1A"/>
          <w:sz w:val="20"/>
          <w:szCs w:val="20"/>
        </w:rPr>
        <w:t xml:space="preserve">3.3</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SASA Section 18 &amp; 20 Regulatory Reference Sheet.</w:t>
      </w:r>
    </w:p>
    <w:p>
      <w:pPr>
        <w:tabs>
          <w:tab w:val="left" w:pos="566"/>
        </w:tabs>
        <w:spacing w:after="80" w:before="0"/>
        <w:ind w:left="0"/>
      </w:pPr>
      <w:r>
        <w:rPr>
          <w:rFonts w:ascii="Arial" w:cs="Arial" w:eastAsia="Arial" w:hAnsi="Arial"/>
          <w:b/>
          <w:bCs/>
          <w:color w:val="0C2340"/>
          <w:sz w:val="22"/>
          <w:szCs w:val="22"/>
        </w:rPr>
        <w:t xml:space="preserve">4.</w:t>
      </w:r>
      <w:r>
        <w:rPr>
          <w:rFonts w:ascii="Arial" w:cs="Arial" w:eastAsia="Arial" w:hAnsi="Arial"/>
          <w:sz w:val="22"/>
          <w:szCs w:val="22"/>
        </w:rPr>
        <w:t xml:space="preserve">	</w:t>
      </w:r>
      <w:r>
        <w:rPr>
          <w:rFonts w:ascii="Arial" w:cs="Arial" w:eastAsia="Arial" w:hAnsi="Arial"/>
          <w:b/>
          <w:bCs/>
          <w:color w:val="0C2340"/>
          <w:sz w:val="22"/>
          <w:szCs w:val="22"/>
        </w:rPr>
        <w:t xml:space="preserve">ATTENDANCE AND APOLOGIES</w:t>
      </w:r>
    </w:p>
    <w:p>
      <w:pPr>
        <w:tabs>
          <w:tab w:val="left" w:pos="566"/>
        </w:tabs>
        <w:spacing w:after="80" w:before="0" w:line="276"/>
        <w:ind w:left="566" w:hanging="566"/>
        <w:jc w:val="both"/>
      </w:pPr>
      <w:r>
        <w:rPr>
          <w:rFonts w:ascii="Arial" w:cs="Arial" w:eastAsia="Arial" w:hAnsi="Arial"/>
          <w:b/>
          <w:bCs/>
          <w:color w:val="1A1A1A"/>
          <w:sz w:val="20"/>
          <w:szCs w:val="20"/>
        </w:rPr>
        <w:t xml:space="preserve">4.1</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Attendance by all SGB members is mandatory to ensure legal quorum requirements are met in terms of the SGB Constitution.</w:t>
      </w:r>
    </w:p>
    <w:p>
      <w:pPr>
        <w:tabs>
          <w:tab w:val="left" w:pos="566"/>
        </w:tabs>
        <w:spacing w:after="80" w:before="0" w:line="276"/>
        <w:ind w:left="566" w:hanging="566"/>
        <w:jc w:val="both"/>
      </w:pPr>
      <w:r>
        <w:rPr>
          <w:rFonts w:ascii="Arial" w:cs="Arial" w:eastAsia="Arial" w:hAnsi="Arial"/>
          <w:b/>
          <w:bCs/>
          <w:color w:val="1A1A1A"/>
          <w:sz w:val="20"/>
          <w:szCs w:val="20"/>
        </w:rPr>
        <w:t xml:space="preserve">4.2</w:t>
      </w:r>
      <w:r>
        <w:rPr>
          <w:rFonts w:ascii="Arial" w:cs="Arial" w:eastAsia="Arial" w:hAnsi="Arial"/>
          <w:sz w:val="20"/>
          <w:szCs w:val="20"/>
        </w:rPr>
        <w:t xml:space="preserve">	</w:t>
      </w:r>
      <w:r>
        <w:rPr>
          <w:rFonts w:ascii="Arial" w:cs="Arial" w:eastAsia="Arial" w:hAnsi="Arial"/>
          <w:b w:val="false"/>
          <w:bCs w:val="false"/>
          <w:color w:val="1A1A1A"/>
          <w:sz w:val="20"/>
          <w:szCs w:val="20"/>
        </w:rPr>
        <w:t xml:space="preserve">Members unable to attend must submit a formal written apology with reasons to the Secretary not later than 24 hours prior to the meeting.</w:t>
      </w:r>
    </w:p>
    <w:p>
      <w:pPr>
        <w:pageBreakBefore/>
        <w:spacing w:after="0" w:before="0"/>
      </w:pPr>
    </w:p>
    <w:tbl>
      <w:tblPr>
        <w:tblW w:type="dxa" w:w="10771"/>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10771"/>
            <w:gridSpan w:val="3"/>
            <w:tcMar>
              <w:top w:type="dxa" w:w="160"/>
              <w:left w:type="dxa" w:w="0"/>
              <w:bottom w:type="dxa" w:w="40"/>
              <w:right w:type="dxa" w:w="0"/>
            </w:tcMar>
          </w:tcPr>
          <w:p>
            <w:pPr>
              <w:keepLines/>
              <w:spacing w:after="40" w:before="160"/>
            </w:pPr>
            <w:r>
              <w:rPr>
                <w:rFonts w:ascii="Arial" w:cs="Arial" w:eastAsia="Arial" w:hAnsi="Arial"/>
                <w:b/>
                <w:bCs/>
                <w:color w:val="0C2340"/>
                <w:sz w:val="22"/>
                <w:szCs w:val="22"/>
              </w:rPr>
              <w:t xml:space="preserve">ISSUED ON BEHALF OF THE SCHOOL GOVERNING BODY</w:t>
            </w:r>
          </w:p>
        </w:tc>
      </w:tr>
      <w:tr>
        <w:trPr>
          <w:cantSplit/>
        </w:trPr>
        <w:tc>
          <w:tcPr>
            <w:tcW w:type="dxa" w:w="10771"/>
            <w:gridSpan w:val="3"/>
            <w:tcMar>
              <w:top w:type="dxa" w:w="20"/>
              <w:left w:type="dxa" w:w="0"/>
              <w:bottom w:type="dxa" w:w="80"/>
              <w:right w:type="dxa" w:w="0"/>
            </w:tcMar>
          </w:tcPr>
          <w:p>
            <w:pPr>
              <w:keepLines/>
              <w:spacing w:after="80" w:before="20" w:line="276"/>
              <w:jc w:val="both"/>
            </w:pPr>
            <w:r>
              <w:rPr>
                <w:rFonts w:ascii="Arial" w:cs="Arial" w:eastAsia="Arial" w:hAnsi="Arial"/>
                <w:color w:val="1A1A1A"/>
                <w:sz w:val="20"/>
                <w:szCs w:val="20"/>
              </w:rPr>
              <w:t xml:space="preserve">By order of the Executive Committee of the School Governing Body of Lady Grey Arts Academy:</w:t>
            </w:r>
          </w:p>
        </w:tc>
      </w:tr>
      <w:tr>
        <w:trPr>
          <w:cantSplit/>
        </w:trPr>
        <w:tc>
          <w:tcPr>
            <w:tcW w:type="dxa" w:w="521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spacing w:after="0" w:before="200"/>
            </w:pPr>
          </w:p>
          <w:p>
            <w:pPr>
              <w:pBdr>
                <w:bottom w:val="single" w:color="0C2340" w:sz="8"/>
              </w:pBdr>
              <w:spacing w:after="10" w:before="0"/>
            </w:pPr>
          </w:p>
          <w:p>
            <w:pPr>
              <w:spacing w:after="90" w:before="0"/>
            </w:pPr>
            <w:r>
              <w:rPr>
                <w:rFonts w:ascii="Arial" w:cs="Arial" w:eastAsia="Arial" w:hAnsi="Arial"/>
                <w:b/>
                <w:bCs/>
                <w:color w:val="64748B"/>
                <w:sz w:val="14"/>
                <w:szCs w:val="14"/>
              </w:rPr>
              <w:t xml:space="preserve">SIGNATURE</w:t>
            </w:r>
          </w:p>
          <w:p>
            <w:pPr>
              <w:spacing w:after="15" w:before="0"/>
            </w:pPr>
            <w:r>
              <w:rPr>
                <w:rFonts w:ascii="Arial" w:cs="Arial" w:eastAsia="Arial" w:hAnsi="Arial"/>
                <w:b/>
                <w:bCs/>
                <w:color w:val="1A1A1A"/>
                <w:sz w:val="20"/>
                <w:szCs w:val="20"/>
              </w:rPr>
              <w:t xml:space="preserve">Mr. K. Dyasi</w:t>
            </w:r>
          </w:p>
          <w:p>
            <w:pPr>
              <w:spacing w:after="20" w:before="0"/>
            </w:pPr>
            <w:r>
              <w:rPr>
                <w:rFonts w:ascii="Arial" w:cs="Arial" w:eastAsia="Arial" w:hAnsi="Arial"/>
                <w:b/>
                <w:bCs/>
                <w:color w:val="0C2340"/>
                <w:sz w:val="19"/>
                <w:szCs w:val="19"/>
              </w:rPr>
              <w:t xml:space="preserve">SGB CHAIRPERSON</w:t>
            </w:r>
          </w:p>
          <w:p>
            <w:pPr>
              <w:spacing w:after="0" w:before="40"/>
              <w:jc w:val="right"/>
            </w:pPr>
            <w:r>
              <w:rPr>
                <w:rFonts w:ascii="Arial" w:cs="Arial" w:eastAsia="Arial" w:hAnsi="Arial"/>
                <w:b/>
                <w:bCs/>
                <w:color w:val="64748B"/>
                <w:sz w:val="18"/>
                <w:szCs w:val="18"/>
              </w:rPr>
              <w:t xml:space="preserve">DATE: </w:t>
            </w:r>
            <w:r>
              <w:rPr>
                <w:rFonts w:ascii="Arial" w:cs="Arial" w:eastAsia="Arial" w:hAnsi="Arial"/>
                <w:color w:val="1A1A1A"/>
                <w:sz w:val="18"/>
                <w:szCs w:val="18"/>
              </w:rPr>
              <w:t xml:space="preserve">19/01/2026</w:t>
            </w:r>
          </w:p>
        </w:tc>
        <w:tc>
          <w:tcPr>
            <w:tcW w:type="dxa" w:w="340"/>
            <w:tcBorders>
              <w:top w:val="none"/>
              <w:left w:val="none"/>
              <w:bottom w:val="none"/>
              <w:right w:val="none"/>
            </w:tcBorders>
            <w:tcMar>
              <w:top w:type="dxa" w:w="0"/>
              <w:left w:type="dxa" w:w="0"/>
              <w:bottom w:type="dxa" w:w="0"/>
              <w:right w:type="dxa" w:w="0"/>
            </w:tcMar>
          </w:tcPr>
          <w:p>
            <w:pPr>
              <w:spacing w:after="0" w:before="0"/>
            </w:pPr>
          </w:p>
        </w:tc>
        <w:tc>
          <w:tcPr>
            <w:tcW w:type="dxa" w:w="521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spacing w:after="0" w:before="200"/>
            </w:pPr>
          </w:p>
          <w:p>
            <w:pPr>
              <w:pBdr>
                <w:bottom w:val="single" w:color="0C2340" w:sz="8"/>
              </w:pBdr>
              <w:spacing w:after="10" w:before="0"/>
            </w:pPr>
          </w:p>
          <w:p>
            <w:pPr>
              <w:spacing w:after="90" w:before="0"/>
            </w:pPr>
            <w:r>
              <w:rPr>
                <w:rFonts w:ascii="Arial" w:cs="Arial" w:eastAsia="Arial" w:hAnsi="Arial"/>
                <w:b/>
                <w:bCs/>
                <w:color w:val="64748B"/>
                <w:sz w:val="14"/>
                <w:szCs w:val="14"/>
              </w:rPr>
              <w:t xml:space="preserve">SIGNATURE</w:t>
            </w:r>
          </w:p>
          <w:p>
            <w:pPr>
              <w:spacing w:after="15" w:before="0"/>
            </w:pPr>
            <w:r>
              <w:rPr>
                <w:rFonts w:ascii="Arial" w:cs="Arial" w:eastAsia="Arial" w:hAnsi="Arial"/>
                <w:b/>
                <w:bCs/>
                <w:color w:val="1A1A1A"/>
                <w:sz w:val="20"/>
                <w:szCs w:val="20"/>
              </w:rPr>
              <w:t xml:space="preserve">Ms. M. Botha</w:t>
            </w:r>
          </w:p>
          <w:p>
            <w:pPr>
              <w:spacing w:after="20" w:before="0"/>
            </w:pPr>
            <w:r>
              <w:rPr>
                <w:rFonts w:ascii="Arial" w:cs="Arial" w:eastAsia="Arial" w:hAnsi="Arial"/>
                <w:b/>
                <w:bCs/>
                <w:color w:val="0C2340"/>
                <w:sz w:val="19"/>
                <w:szCs w:val="19"/>
              </w:rPr>
              <w:t xml:space="preserve">SCHOOL PRINCIPAL</w:t>
            </w:r>
          </w:p>
          <w:p>
            <w:pPr>
              <w:spacing w:after="0" w:before="40"/>
              <w:jc w:val="right"/>
            </w:pPr>
            <w:r>
              <w:rPr>
                <w:rFonts w:ascii="Arial" w:cs="Arial" w:eastAsia="Arial" w:hAnsi="Arial"/>
                <w:b/>
                <w:bCs/>
                <w:color w:val="64748B"/>
                <w:sz w:val="18"/>
                <w:szCs w:val="18"/>
              </w:rPr>
              <w:t xml:space="preserve">DATE: </w:t>
            </w:r>
            <w:r>
              <w:rPr>
                <w:rFonts w:ascii="Arial" w:cs="Arial" w:eastAsia="Arial" w:hAnsi="Arial"/>
                <w:color w:val="1A1A1A"/>
                <w:sz w:val="18"/>
                <w:szCs w:val="18"/>
              </w:rPr>
              <w:t xml:space="preserve">19/01/2026</w:t>
            </w:r>
          </w:p>
        </w:tc>
      </w:tr>
    </w:tbl>
    <w:sectPr>
      <w:headerReference w:type="default" r:id="rId7"/>
      <w:footerReference w:type="default" r:id="rId8"/>
      <w:pgSz w:w="11905" w:h="16837" w:orient="portrait"/>
      <w:pgMar w:top="566" w:right="566" w:bottom="566" w:left="566" w:header="453" w:footer="45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before="60"/>
      <w:jc w:val="center"/>
    </w:pPr>
    <w:r>
      <w:rPr>
        <w:rFonts w:ascii="Arial" w:cs="Arial" w:eastAsia="Arial" w:hAnsi="Arial"/>
        <w:color w:val="64748B"/>
        <w:sz w:val="17"/>
        <w:szCs w:val="17"/>
      </w:rPr>
      <w:fldChar w:fldCharType="begin"/>
      <w:instrText xml:space="preserve">PAGE</w:instrText>
      <w:fldChar w:fldCharType="separate"/>
      <w:fldChar w:fldCharType="end"/>
    </w:r>
    <w:r>
      <w:rPr>
        <w:rFonts w:ascii="Arial" w:cs="Arial" w:eastAsia="Arial" w:hAnsi="Arial"/>
        <w:color w:val="64748B"/>
        <w:sz w:val="17"/>
        <w:szCs w:val="17"/>
      </w:rPr>
      <w:t xml:space="preserve"> / </w:t>
    </w:r>
    <w:r>
      <w:rPr>
        <w:rFonts w:ascii="Arial" w:cs="Arial" w:eastAsia="Arial" w:hAnsi="Arial"/>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pBdr>
      <w:spacing w:after="80" w:before="0"/>
    </w:pPr>
    <w:r>
      <w:rPr>
        <w:rFonts w:ascii="Arial" w:cs="Arial" w:eastAsia="Arial" w:hAnsi="Arial"/>
        <w:b/>
        <w:bCs/>
        <w:color w:val="0C2340"/>
        <w:sz w:val="16"/>
        <w:szCs w:val="16"/>
      </w:rPr>
      <w:t xml:space="preserve">LADY GREY ARTS ACADEMY • NOTICE OF ORDINARY SGB MEETING</w:t>
    </w:r>
    <w:r>
      <w:rPr>
        <w:rFonts w:ascii="Arial" w:cs="Arial" w:eastAsia="Arial" w:hAnsi="Arial"/>
      </w:rPr>
      <w:t xml:space="preserve">	</w:t>
    </w:r>
    <w:r>
      <w:rPr>
        <w:rFonts w:ascii="Arial" w:cs="Arial" w:eastAsia="Arial" w:hAnsi="Arial"/>
        <w:color w:val="64748B"/>
        <w:sz w:val="14"/>
        <w:szCs w:val="14"/>
      </w:rPr>
      <w:t xml:space="preserve">SGB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cf79fefd00ed4a08c2d973b655ab8aa2ce4b8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2026-08-23T11:12:44.896Z</dcterms:created>
  <dcterms:modified xsi:type="dcterms:W3CDTF">2026-08-23T11:12:44.896Z</dcterms:modified>
</cp:coreProperties>
</file>

<file path=docProps/custom.xml><?xml version="1.0" encoding="utf-8"?>
<Properties xmlns="http://schemas.openxmlformats.org/officeDocument/2006/custom-properties" xmlns:vt="http://schemas.openxmlformats.org/officeDocument/2006/docPropsVTypes"/>
</file>