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Anthony Engelbrecht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Educator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Miss Nellie Von Solms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Educator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11 Members | Members Present: 10 Members | Apologies: 1 Member.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Kwezi Dyasi (SGB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Andile Gushmani (SGB Treasurer)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Octavia Bambilawu (SGB Parent Member)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Noncedo Williams (SGB Parent Member)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Ms. Marcelle Botha (School Principal)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Educator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Anthony Engelbrecht (SGB Educator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Miss Nellie Von Solms (SGB Educator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Bennie Bekker (SGB Non-Teaching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Bathabile Lichaba (RCL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Niluve Matu (Head Girl / Learner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Alumanye Nxele (Head Boy / Learner Rep) — Apology (Academic commitments)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A. Gushmani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5" w:h="16837" w:orient="portrait"/>
      <w:pgMar w:top="566" w:right="566" w:bottom="566" w:left="566" w:header="453" w:footer="45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ATTENDANCE REGISTER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ATTENDANCE REGISTER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771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00"/>
      <w:gridCol w:w="100"/>
    </w:tblGrid>
    <w:tr>
      <w:trPr>
        <w:trHeight w:val="124" w:hRule="exact"/>
      </w:trPr>
      <w:tc>
        <w:tcPr>
          <w:tcW w:type="dxa" w:w="7001"/>
          <w:shd w:fill="A6192E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  <w:tc>
        <w:tcPr>
          <w:tcW w:type="dxa" w:w="3770"/>
          <w:shd w:fill="0C2340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</w:tr>
  </w:tbl>
  <w:tbl>
    <w:tblPr>
      <w:tblW w:type="dxa" w:w="10771"/>
      <w:tblBorders>
        <w:top w:val="none"/>
        <w:left w:val="none"/>
        <w:bottom w:val="single" w:color="CBD5E1" w:sz="8"/>
        <w:right w:val="none"/>
        <w:insideH w:val="none"/>
        <w:insideV w:val="none"/>
      </w:tblBorders>
    </w:tblPr>
    <w:tblGrid>
      <w:gridCol w:w="100"/>
      <w:gridCol w:w="100"/>
      <w:gridCol w:w="100"/>
    </w:tblGrid>
    <w:tr>
      <w:tc>
        <w:tcPr>
          <w:tcW w:type="dxa" w:w="1020"/>
          <w:tcMar>
            <w:top w:type="dxa" w:w="20"/>
            <w:left w:type="dxa" w:w="0"/>
            <w:bottom w:type="dxa" w:w="20"/>
            <w:right w:type="dxa" w:w="3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4381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83"/>
          <w:tcMar>
            <w:top w:type="dxa" w:w="15"/>
            <w:left w:type="dxa" w:w="40"/>
            <w:bottom w:type="dxa" w:w="15"/>
            <w:right w:type="dxa" w:w="40"/>
          </w:tcMar>
          <w:vAlign w:val="center"/>
        </w:tcPr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0C2340"/>
              <w:sz w:val="22"/>
              <w:szCs w:val="22"/>
            </w:rPr>
            <w:t xml:space="preserve">LADY GREY ARTS ACADEMY</w:t>
          </w:r>
        </w:p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A6192E"/>
              <w:sz w:val="17"/>
              <w:szCs w:val="17"/>
            </w:rPr>
            <w:t xml:space="preserve">Where Learning is an Art</w:t>
          </w:r>
        </w:p>
        <w:p>
          <w:pPr>
            <w:spacing w:after="10" w:before="0" w:line="220"/>
          </w:pPr>
          <w:r>
            <w:rPr>
              <w:rFonts w:ascii="Arial" w:cs="Arial" w:eastAsia="Arial" w:hAnsi="Arial"/>
              <w:color w:val="475569"/>
              <w:sz w:val="15"/>
              <w:szCs w:val="15"/>
            </w:rPr>
            <w:t xml:space="preserve">18 Brummer Street, Lady Grey, 9755 | Tel: 051 603 0046</w:t>
          </w:r>
        </w:p>
        <w:p>
          <w:pPr>
            <w:spacing w:after="0" w:before="0" w:line="200"/>
          </w:pPr>
          <w:r>
            <w:rPr>
              <w:rFonts w:ascii="Arial" w:cs="Arial" w:eastAsia="Arial" w:hAnsi="Arial"/>
              <w:color w:val="475569"/>
              <w:sz w:val="14"/>
              <w:szCs w:val="14"/>
            </w:rPr>
            <w:t xml:space="preserve">EMIS: 200600985</w:t>
          </w:r>
        </w:p>
      </w:tc>
      <w:tc>
        <w:tcPr>
          <w:tcW w:type="dxa" w:w="2267"/>
          <w:tcBorders>
            <w:top w:val="none"/>
            <w:left w:val="single" w:color="0C2340" w:sz="18"/>
            <w:bottom w:val="none"/>
            <w:right w:val="none"/>
          </w:tcBorders>
          <w:tcMar>
            <w:top w:type="dxa" w:w="15"/>
            <w:left w:type="dxa" w:w="80"/>
            <w:bottom w:type="dxa" w:w="15"/>
            <w:right w:type="dxa" w:w="0"/>
          </w:tcMar>
          <w:vAlign w:val="center"/>
        </w:tcPr>
        <w:p>
          <w:pPr>
            <w:spacing w:after="4" w:before="0"/>
          </w:pPr>
          <w:r>
            <w:rPr>
              <w:rFonts w:ascii="Arial" w:cs="Arial" w:eastAsia="Arial" w:hAnsi="Arial"/>
              <w:b/>
              <w:bCs/>
              <w:color w:val="0C2340"/>
              <w:sz w:val="18"/>
              <w:szCs w:val="18"/>
            </w:rPr>
            <w:t xml:space="preserve">SGB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ATTENDANCE REGISTER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bcf79fefd00ed4a08c2d973b655ab8aa2ce4b8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2026-08-22T20:43:40.979Z</dcterms:created>
  <dcterms:modified xsi:type="dcterms:W3CDTF">2026-08-22T20:43:40.979Z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