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D7456" w14:textId="303FF2DF" w:rsidR="00C27C95" w:rsidRDefault="00C27C95" w:rsidP="00C27C95">
      <w:pPr>
        <w:jc w:val="center"/>
        <w:rPr>
          <w:rFonts w:ascii="Times New Roman" w:hAnsi="Times New Roman" w:cs="Times New Roman"/>
          <w:sz w:val="32"/>
          <w:szCs w:val="32"/>
        </w:rPr>
      </w:pPr>
      <w:r>
        <w:rPr>
          <w:rFonts w:ascii="Times New Roman" w:hAnsi="Times New Roman" w:cs="Times New Roman"/>
          <w:sz w:val="32"/>
          <w:szCs w:val="32"/>
        </w:rPr>
        <w:t xml:space="preserve">Programação Orientada a Objetos </w:t>
      </w:r>
    </w:p>
    <w:p w14:paraId="7FAB2A96" w14:textId="6AAC60F6" w:rsidR="00C27C95" w:rsidRDefault="00C27C95" w:rsidP="00C27C95">
      <w:pPr>
        <w:jc w:val="center"/>
        <w:rPr>
          <w:rFonts w:ascii="Times New Roman" w:hAnsi="Times New Roman" w:cs="Times New Roman"/>
          <w:sz w:val="28"/>
          <w:szCs w:val="28"/>
        </w:rPr>
      </w:pPr>
      <w:r>
        <w:rPr>
          <w:rFonts w:ascii="Times New Roman" w:hAnsi="Times New Roman" w:cs="Times New Roman"/>
          <w:sz w:val="28"/>
          <w:szCs w:val="28"/>
        </w:rPr>
        <w:t>Tarefa 3</w:t>
      </w:r>
    </w:p>
    <w:p w14:paraId="0257747D" w14:textId="7A60B95D" w:rsidR="00C27C95" w:rsidRDefault="00C27C95" w:rsidP="00C27C95">
      <w:pPr>
        <w:jc w:val="center"/>
        <w:rPr>
          <w:rFonts w:ascii="Times New Roman" w:hAnsi="Times New Roman" w:cs="Times New Roman"/>
          <w:sz w:val="28"/>
          <w:szCs w:val="28"/>
        </w:rPr>
      </w:pPr>
      <w:r>
        <w:rPr>
          <w:rFonts w:ascii="Times New Roman" w:hAnsi="Times New Roman" w:cs="Times New Roman"/>
          <w:sz w:val="28"/>
          <w:szCs w:val="28"/>
        </w:rPr>
        <w:t xml:space="preserve">Prof. </w:t>
      </w:r>
      <w:proofErr w:type="spellStart"/>
      <w:r>
        <w:rPr>
          <w:rFonts w:ascii="Times New Roman" w:hAnsi="Times New Roman" w:cs="Times New Roman"/>
          <w:sz w:val="28"/>
          <w:szCs w:val="28"/>
        </w:rPr>
        <w:t>Dirson</w:t>
      </w:r>
      <w:proofErr w:type="spellEnd"/>
    </w:p>
    <w:p w14:paraId="77EABBDD" w14:textId="77777777" w:rsidR="00C27C95" w:rsidRDefault="00C27C95" w:rsidP="00C27C95">
      <w:pPr>
        <w:jc w:val="center"/>
        <w:rPr>
          <w:rFonts w:ascii="Times New Roman" w:hAnsi="Times New Roman" w:cs="Times New Roman"/>
          <w:sz w:val="28"/>
          <w:szCs w:val="28"/>
        </w:rPr>
      </w:pPr>
    </w:p>
    <w:p w14:paraId="7D48342C" w14:textId="2D8DC9DC" w:rsidR="00C27C95" w:rsidRDefault="00C27C95" w:rsidP="00C27C95">
      <w:pPr>
        <w:rPr>
          <w:rFonts w:ascii="Times New Roman" w:hAnsi="Times New Roman" w:cs="Times New Roman"/>
          <w:sz w:val="28"/>
          <w:szCs w:val="28"/>
        </w:rPr>
      </w:pPr>
      <w:r>
        <w:rPr>
          <w:rFonts w:ascii="Times New Roman" w:hAnsi="Times New Roman" w:cs="Times New Roman"/>
          <w:sz w:val="28"/>
          <w:szCs w:val="28"/>
        </w:rPr>
        <w:t>Questão 01</w:t>
      </w:r>
    </w:p>
    <w:p w14:paraId="6BD7C2B3"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a) </w:t>
      </w:r>
      <w:r w:rsidRPr="007C37DB">
        <w:rPr>
          <w:rFonts w:ascii="Times New Roman" w:hAnsi="Times New Roman" w:cs="Times New Roman"/>
          <w:b/>
          <w:bCs/>
          <w:sz w:val="28"/>
          <w:szCs w:val="28"/>
        </w:rPr>
        <w:t>Classes concretas, abstratas e interface do Diagrama de Classe:</w:t>
      </w:r>
      <w:r w:rsidRPr="007C37DB">
        <w:rPr>
          <w:rFonts w:ascii="Times New Roman" w:hAnsi="Times New Roman" w:cs="Times New Roman"/>
          <w:sz w:val="28"/>
          <w:szCs w:val="28"/>
        </w:rPr>
        <w:t xml:space="preserve"> As classes concretas presentes no diagrama são </w:t>
      </w:r>
      <w:proofErr w:type="spellStart"/>
      <w:r w:rsidRPr="007C37DB">
        <w:rPr>
          <w:rFonts w:ascii="Times New Roman" w:hAnsi="Times New Roman" w:cs="Times New Roman"/>
          <w:sz w:val="28"/>
          <w:szCs w:val="28"/>
        </w:rPr>
        <w:t>ProfessorDaEducacaoBasica</w:t>
      </w:r>
      <w:proofErr w:type="spellEnd"/>
      <w:r w:rsidRPr="007C37DB">
        <w:rPr>
          <w:rFonts w:ascii="Times New Roman" w:hAnsi="Times New Roman" w:cs="Times New Roman"/>
          <w:sz w:val="28"/>
          <w:szCs w:val="28"/>
        </w:rPr>
        <w:t xml:space="preserve"> e </w:t>
      </w:r>
      <w:proofErr w:type="spellStart"/>
      <w:r w:rsidRPr="007C37DB">
        <w:rPr>
          <w:rFonts w:ascii="Times New Roman" w:hAnsi="Times New Roman" w:cs="Times New Roman"/>
          <w:sz w:val="28"/>
          <w:szCs w:val="28"/>
        </w:rPr>
        <w:t>ProfessorUniversitario</w:t>
      </w:r>
      <w:proofErr w:type="spellEnd"/>
      <w:r w:rsidRPr="007C37DB">
        <w:rPr>
          <w:rFonts w:ascii="Times New Roman" w:hAnsi="Times New Roman" w:cs="Times New Roman"/>
          <w:sz w:val="28"/>
          <w:szCs w:val="28"/>
        </w:rPr>
        <w:t xml:space="preserve">, que estendem a classe abstrata Professor. A interface </w:t>
      </w:r>
      <w:proofErr w:type="spellStart"/>
      <w:r w:rsidRPr="007C37DB">
        <w:rPr>
          <w:rFonts w:ascii="Times New Roman" w:hAnsi="Times New Roman" w:cs="Times New Roman"/>
          <w:sz w:val="28"/>
          <w:szCs w:val="28"/>
        </w:rPr>
        <w:t>FuncionarioAssalariado</w:t>
      </w:r>
      <w:proofErr w:type="spellEnd"/>
      <w:r w:rsidRPr="007C37DB">
        <w:rPr>
          <w:rFonts w:ascii="Times New Roman" w:hAnsi="Times New Roman" w:cs="Times New Roman"/>
          <w:sz w:val="28"/>
          <w:szCs w:val="28"/>
        </w:rPr>
        <w:t xml:space="preserve"> e a interface Estudante são os elementos abstratos no diagrama.</w:t>
      </w:r>
    </w:p>
    <w:p w14:paraId="4F552AC3"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b) </w:t>
      </w:r>
      <w:r w:rsidRPr="007C37DB">
        <w:rPr>
          <w:rFonts w:ascii="Times New Roman" w:hAnsi="Times New Roman" w:cs="Times New Roman"/>
          <w:b/>
          <w:bCs/>
          <w:sz w:val="28"/>
          <w:szCs w:val="28"/>
        </w:rPr>
        <w:t xml:space="preserve">Partes do Diagrama de Classe da interface </w:t>
      </w:r>
      <w:proofErr w:type="spellStart"/>
      <w:r w:rsidRPr="007C37DB">
        <w:rPr>
          <w:rFonts w:ascii="Times New Roman" w:hAnsi="Times New Roman" w:cs="Times New Roman"/>
          <w:b/>
          <w:bCs/>
          <w:sz w:val="28"/>
          <w:szCs w:val="28"/>
        </w:rPr>
        <w:t>FuncionarioAssalariado</w:t>
      </w:r>
      <w:proofErr w:type="spellEnd"/>
      <w:r w:rsidRPr="007C37DB">
        <w:rPr>
          <w:rFonts w:ascii="Times New Roman" w:hAnsi="Times New Roman" w:cs="Times New Roman"/>
          <w:b/>
          <w:bCs/>
          <w:sz w:val="28"/>
          <w:szCs w:val="28"/>
        </w:rPr>
        <w:t>:</w:t>
      </w:r>
      <w:r w:rsidRPr="007C37DB">
        <w:rPr>
          <w:rFonts w:ascii="Times New Roman" w:hAnsi="Times New Roman" w:cs="Times New Roman"/>
          <w:sz w:val="28"/>
          <w:szCs w:val="28"/>
        </w:rPr>
        <w:t xml:space="preserve"> A interface </w:t>
      </w:r>
      <w:proofErr w:type="spellStart"/>
      <w:r w:rsidRPr="007C37DB">
        <w:rPr>
          <w:rFonts w:ascii="Times New Roman" w:hAnsi="Times New Roman" w:cs="Times New Roman"/>
          <w:sz w:val="28"/>
          <w:szCs w:val="28"/>
        </w:rPr>
        <w:t>FuncionarioAssalariado</w:t>
      </w:r>
      <w:proofErr w:type="spellEnd"/>
      <w:r w:rsidRPr="007C37DB">
        <w:rPr>
          <w:rFonts w:ascii="Times New Roman" w:hAnsi="Times New Roman" w:cs="Times New Roman"/>
          <w:sz w:val="28"/>
          <w:szCs w:val="28"/>
        </w:rPr>
        <w:t xml:space="preserve"> contém a definição de um método chamado </w:t>
      </w:r>
      <w:proofErr w:type="spellStart"/>
      <w:proofErr w:type="gramStart"/>
      <w:r w:rsidRPr="007C37DB">
        <w:rPr>
          <w:rFonts w:ascii="Times New Roman" w:hAnsi="Times New Roman" w:cs="Times New Roman"/>
          <w:sz w:val="28"/>
          <w:szCs w:val="28"/>
        </w:rPr>
        <w:t>receberSalario</w:t>
      </w:r>
      <w:proofErr w:type="spellEnd"/>
      <w:r w:rsidRPr="007C37DB">
        <w:rPr>
          <w:rFonts w:ascii="Times New Roman" w:hAnsi="Times New Roman" w:cs="Times New Roman"/>
          <w:sz w:val="28"/>
          <w:szCs w:val="28"/>
        </w:rPr>
        <w:t>(</w:t>
      </w:r>
      <w:proofErr w:type="spellStart"/>
      <w:proofErr w:type="gramEnd"/>
      <w:r w:rsidRPr="007C37DB">
        <w:rPr>
          <w:rFonts w:ascii="Times New Roman" w:hAnsi="Times New Roman" w:cs="Times New Roman"/>
          <w:sz w:val="28"/>
          <w:szCs w:val="28"/>
        </w:rPr>
        <w:t>int</w:t>
      </w:r>
      <w:proofErr w:type="spellEnd"/>
      <w:r w:rsidRPr="007C37DB">
        <w:rPr>
          <w:rFonts w:ascii="Times New Roman" w:hAnsi="Times New Roman" w:cs="Times New Roman"/>
          <w:sz w:val="28"/>
          <w:szCs w:val="28"/>
        </w:rPr>
        <w:t xml:space="preserve"> </w:t>
      </w:r>
      <w:proofErr w:type="spellStart"/>
      <w:r w:rsidRPr="007C37DB">
        <w:rPr>
          <w:rFonts w:ascii="Times New Roman" w:hAnsi="Times New Roman" w:cs="Times New Roman"/>
          <w:sz w:val="28"/>
          <w:szCs w:val="28"/>
        </w:rPr>
        <w:t>nTurmas</w:t>
      </w:r>
      <w:proofErr w:type="spellEnd"/>
      <w:r w:rsidRPr="007C37DB">
        <w:rPr>
          <w:rFonts w:ascii="Times New Roman" w:hAnsi="Times New Roman" w:cs="Times New Roman"/>
          <w:sz w:val="28"/>
          <w:szCs w:val="28"/>
        </w:rPr>
        <w:t>). Este método não possui implementação, indicando que qualquer classe que implemente essa interface deve fornecer sua própria implementação para garantir um padrão comum no recebimento de salários.</w:t>
      </w:r>
    </w:p>
    <w:p w14:paraId="11565DAC"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c) </w:t>
      </w:r>
      <w:r w:rsidRPr="007C37DB">
        <w:rPr>
          <w:rFonts w:ascii="Times New Roman" w:hAnsi="Times New Roman" w:cs="Times New Roman"/>
          <w:b/>
          <w:bCs/>
          <w:sz w:val="28"/>
          <w:szCs w:val="28"/>
        </w:rPr>
        <w:t>Partes do Diagrama de Classe da classe Aluno:</w:t>
      </w:r>
      <w:r w:rsidRPr="007C37DB">
        <w:rPr>
          <w:rFonts w:ascii="Times New Roman" w:hAnsi="Times New Roman" w:cs="Times New Roman"/>
          <w:sz w:val="28"/>
          <w:szCs w:val="28"/>
        </w:rPr>
        <w:t xml:space="preserve"> A classe Aluno possui atributos como nome (do tipo </w:t>
      </w:r>
      <w:proofErr w:type="spellStart"/>
      <w:r w:rsidRPr="007C37DB">
        <w:rPr>
          <w:rFonts w:ascii="Times New Roman" w:hAnsi="Times New Roman" w:cs="Times New Roman"/>
          <w:sz w:val="28"/>
          <w:szCs w:val="28"/>
        </w:rPr>
        <w:t>String</w:t>
      </w:r>
      <w:proofErr w:type="spellEnd"/>
      <w:r w:rsidRPr="007C37DB">
        <w:rPr>
          <w:rFonts w:ascii="Times New Roman" w:hAnsi="Times New Roman" w:cs="Times New Roman"/>
          <w:sz w:val="28"/>
          <w:szCs w:val="28"/>
        </w:rPr>
        <w:t xml:space="preserve">) e </w:t>
      </w:r>
      <w:proofErr w:type="spellStart"/>
      <w:r w:rsidRPr="007C37DB">
        <w:rPr>
          <w:rFonts w:ascii="Times New Roman" w:hAnsi="Times New Roman" w:cs="Times New Roman"/>
          <w:sz w:val="28"/>
          <w:szCs w:val="28"/>
        </w:rPr>
        <w:t>nMatricula</w:t>
      </w:r>
      <w:proofErr w:type="spellEnd"/>
      <w:r w:rsidRPr="007C37DB">
        <w:rPr>
          <w:rFonts w:ascii="Times New Roman" w:hAnsi="Times New Roman" w:cs="Times New Roman"/>
          <w:sz w:val="28"/>
          <w:szCs w:val="28"/>
        </w:rPr>
        <w:t xml:space="preserve"> (do tipo </w:t>
      </w:r>
      <w:proofErr w:type="spellStart"/>
      <w:r w:rsidRPr="007C37DB">
        <w:rPr>
          <w:rFonts w:ascii="Times New Roman" w:hAnsi="Times New Roman" w:cs="Times New Roman"/>
          <w:sz w:val="28"/>
          <w:szCs w:val="28"/>
        </w:rPr>
        <w:t>int</w:t>
      </w:r>
      <w:proofErr w:type="spellEnd"/>
      <w:r w:rsidRPr="007C37DB">
        <w:rPr>
          <w:rFonts w:ascii="Times New Roman" w:hAnsi="Times New Roman" w:cs="Times New Roman"/>
          <w:sz w:val="28"/>
          <w:szCs w:val="28"/>
        </w:rPr>
        <w:t>). Ela inclui um construtor que aceita esses atributos e métodos para realizar operações, como fazer prova (</w:t>
      </w:r>
      <w:proofErr w:type="spellStart"/>
      <w:proofErr w:type="gramStart"/>
      <w:r w:rsidRPr="007C37DB">
        <w:rPr>
          <w:rFonts w:ascii="Times New Roman" w:hAnsi="Times New Roman" w:cs="Times New Roman"/>
          <w:sz w:val="28"/>
          <w:szCs w:val="28"/>
        </w:rPr>
        <w:t>fazerProva</w:t>
      </w:r>
      <w:proofErr w:type="spellEnd"/>
      <w:r w:rsidRPr="007C37DB">
        <w:rPr>
          <w:rFonts w:ascii="Times New Roman" w:hAnsi="Times New Roman" w:cs="Times New Roman"/>
          <w:sz w:val="28"/>
          <w:szCs w:val="28"/>
        </w:rPr>
        <w:t>(</w:t>
      </w:r>
      <w:proofErr w:type="gramEnd"/>
      <w:r w:rsidRPr="007C37DB">
        <w:rPr>
          <w:rFonts w:ascii="Times New Roman" w:hAnsi="Times New Roman" w:cs="Times New Roman"/>
          <w:sz w:val="28"/>
          <w:szCs w:val="28"/>
        </w:rPr>
        <w:t xml:space="preserve">Prova prova): </w:t>
      </w:r>
      <w:proofErr w:type="spellStart"/>
      <w:r w:rsidRPr="007C37DB">
        <w:rPr>
          <w:rFonts w:ascii="Times New Roman" w:hAnsi="Times New Roman" w:cs="Times New Roman"/>
          <w:sz w:val="28"/>
          <w:szCs w:val="28"/>
        </w:rPr>
        <w:t>void</w:t>
      </w:r>
      <w:proofErr w:type="spellEnd"/>
      <w:r w:rsidRPr="007C37DB">
        <w:rPr>
          <w:rFonts w:ascii="Times New Roman" w:hAnsi="Times New Roman" w:cs="Times New Roman"/>
          <w:sz w:val="28"/>
          <w:szCs w:val="28"/>
        </w:rPr>
        <w:t>), obter e definir o nome (</w:t>
      </w:r>
      <w:proofErr w:type="spellStart"/>
      <w:r w:rsidRPr="007C37DB">
        <w:rPr>
          <w:rFonts w:ascii="Times New Roman" w:hAnsi="Times New Roman" w:cs="Times New Roman"/>
          <w:sz w:val="28"/>
          <w:szCs w:val="28"/>
        </w:rPr>
        <w:t>getNome</w:t>
      </w:r>
      <w:proofErr w:type="spellEnd"/>
      <w:r w:rsidRPr="007C37DB">
        <w:rPr>
          <w:rFonts w:ascii="Times New Roman" w:hAnsi="Times New Roman" w:cs="Times New Roman"/>
          <w:sz w:val="28"/>
          <w:szCs w:val="28"/>
        </w:rPr>
        <w:t xml:space="preserve">() e </w:t>
      </w:r>
      <w:proofErr w:type="spellStart"/>
      <w:r w:rsidRPr="007C37DB">
        <w:rPr>
          <w:rFonts w:ascii="Times New Roman" w:hAnsi="Times New Roman" w:cs="Times New Roman"/>
          <w:sz w:val="28"/>
          <w:szCs w:val="28"/>
        </w:rPr>
        <w:t>setNome</w:t>
      </w:r>
      <w:proofErr w:type="spellEnd"/>
      <w:r w:rsidRPr="007C37DB">
        <w:rPr>
          <w:rFonts w:ascii="Times New Roman" w:hAnsi="Times New Roman" w:cs="Times New Roman"/>
          <w:sz w:val="28"/>
          <w:szCs w:val="28"/>
        </w:rPr>
        <w:t>(</w:t>
      </w:r>
      <w:proofErr w:type="spellStart"/>
      <w:r w:rsidRPr="007C37DB">
        <w:rPr>
          <w:rFonts w:ascii="Times New Roman" w:hAnsi="Times New Roman" w:cs="Times New Roman"/>
          <w:sz w:val="28"/>
          <w:szCs w:val="28"/>
        </w:rPr>
        <w:t>String</w:t>
      </w:r>
      <w:proofErr w:type="spellEnd"/>
      <w:r w:rsidRPr="007C37DB">
        <w:rPr>
          <w:rFonts w:ascii="Times New Roman" w:hAnsi="Times New Roman" w:cs="Times New Roman"/>
          <w:sz w:val="28"/>
          <w:szCs w:val="28"/>
        </w:rPr>
        <w:t xml:space="preserve"> nome)), além de obter e definir o número de matrícula (</w:t>
      </w:r>
      <w:proofErr w:type="spellStart"/>
      <w:r w:rsidRPr="007C37DB">
        <w:rPr>
          <w:rFonts w:ascii="Times New Roman" w:hAnsi="Times New Roman" w:cs="Times New Roman"/>
          <w:sz w:val="28"/>
          <w:szCs w:val="28"/>
        </w:rPr>
        <w:t>getnMatricula</w:t>
      </w:r>
      <w:proofErr w:type="spellEnd"/>
      <w:r w:rsidRPr="007C37DB">
        <w:rPr>
          <w:rFonts w:ascii="Times New Roman" w:hAnsi="Times New Roman" w:cs="Times New Roman"/>
          <w:sz w:val="28"/>
          <w:szCs w:val="28"/>
        </w:rPr>
        <w:t xml:space="preserve">() e </w:t>
      </w:r>
      <w:proofErr w:type="spellStart"/>
      <w:r w:rsidRPr="007C37DB">
        <w:rPr>
          <w:rFonts w:ascii="Times New Roman" w:hAnsi="Times New Roman" w:cs="Times New Roman"/>
          <w:sz w:val="28"/>
          <w:szCs w:val="28"/>
        </w:rPr>
        <w:t>setnMatricula</w:t>
      </w:r>
      <w:proofErr w:type="spellEnd"/>
      <w:r w:rsidRPr="007C37DB">
        <w:rPr>
          <w:rFonts w:ascii="Times New Roman" w:hAnsi="Times New Roman" w:cs="Times New Roman"/>
          <w:sz w:val="28"/>
          <w:szCs w:val="28"/>
        </w:rPr>
        <w:t>(</w:t>
      </w:r>
      <w:proofErr w:type="spellStart"/>
      <w:r w:rsidRPr="007C37DB">
        <w:rPr>
          <w:rFonts w:ascii="Times New Roman" w:hAnsi="Times New Roman" w:cs="Times New Roman"/>
          <w:sz w:val="28"/>
          <w:szCs w:val="28"/>
        </w:rPr>
        <w:t>int</w:t>
      </w:r>
      <w:proofErr w:type="spellEnd"/>
      <w:r w:rsidRPr="007C37DB">
        <w:rPr>
          <w:rFonts w:ascii="Times New Roman" w:hAnsi="Times New Roman" w:cs="Times New Roman"/>
          <w:sz w:val="28"/>
          <w:szCs w:val="28"/>
        </w:rPr>
        <w:t xml:space="preserve"> </w:t>
      </w:r>
      <w:proofErr w:type="spellStart"/>
      <w:r w:rsidRPr="007C37DB">
        <w:rPr>
          <w:rFonts w:ascii="Times New Roman" w:hAnsi="Times New Roman" w:cs="Times New Roman"/>
          <w:sz w:val="28"/>
          <w:szCs w:val="28"/>
        </w:rPr>
        <w:t>nMatricula</w:t>
      </w:r>
      <w:proofErr w:type="spellEnd"/>
      <w:r w:rsidRPr="007C37DB">
        <w:rPr>
          <w:rFonts w:ascii="Times New Roman" w:hAnsi="Times New Roman" w:cs="Times New Roman"/>
          <w:sz w:val="28"/>
          <w:szCs w:val="28"/>
        </w:rPr>
        <w:t xml:space="preserve">)), e um método para estudar (estudar(): </w:t>
      </w:r>
      <w:proofErr w:type="spellStart"/>
      <w:r w:rsidRPr="007C37DB">
        <w:rPr>
          <w:rFonts w:ascii="Times New Roman" w:hAnsi="Times New Roman" w:cs="Times New Roman"/>
          <w:sz w:val="28"/>
          <w:szCs w:val="28"/>
        </w:rPr>
        <w:t>void</w:t>
      </w:r>
      <w:proofErr w:type="spellEnd"/>
      <w:r w:rsidRPr="007C37DB">
        <w:rPr>
          <w:rFonts w:ascii="Times New Roman" w:hAnsi="Times New Roman" w:cs="Times New Roman"/>
          <w:sz w:val="28"/>
          <w:szCs w:val="28"/>
        </w:rPr>
        <w:t>).</w:t>
      </w:r>
    </w:p>
    <w:p w14:paraId="3954595D"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d) </w:t>
      </w:r>
      <w:r w:rsidRPr="007C37DB">
        <w:rPr>
          <w:rFonts w:ascii="Times New Roman" w:hAnsi="Times New Roman" w:cs="Times New Roman"/>
          <w:b/>
          <w:bCs/>
          <w:sz w:val="28"/>
          <w:szCs w:val="28"/>
        </w:rPr>
        <w:t>Código do dialeto XML da Classe Prova e sua localização no Diagrama:</w:t>
      </w:r>
      <w:r w:rsidRPr="007C37DB">
        <w:rPr>
          <w:rFonts w:ascii="Times New Roman" w:hAnsi="Times New Roman" w:cs="Times New Roman"/>
          <w:sz w:val="28"/>
          <w:szCs w:val="28"/>
        </w:rPr>
        <w:t xml:space="preserve"> O código da classe Prova está definido no diagrama e inclui atributos como </w:t>
      </w:r>
      <w:proofErr w:type="spellStart"/>
      <w:r w:rsidRPr="007C37DB">
        <w:rPr>
          <w:rFonts w:ascii="Times New Roman" w:hAnsi="Times New Roman" w:cs="Times New Roman"/>
          <w:sz w:val="28"/>
          <w:szCs w:val="28"/>
        </w:rPr>
        <w:t>questoes</w:t>
      </w:r>
      <w:proofErr w:type="spellEnd"/>
      <w:r w:rsidRPr="007C37DB">
        <w:rPr>
          <w:rFonts w:ascii="Times New Roman" w:hAnsi="Times New Roman" w:cs="Times New Roman"/>
          <w:sz w:val="28"/>
          <w:szCs w:val="28"/>
        </w:rPr>
        <w:t xml:space="preserve"> (um </w:t>
      </w:r>
      <w:proofErr w:type="spellStart"/>
      <w:r w:rsidRPr="007C37DB">
        <w:rPr>
          <w:rFonts w:ascii="Times New Roman" w:hAnsi="Times New Roman" w:cs="Times New Roman"/>
          <w:sz w:val="28"/>
          <w:szCs w:val="28"/>
        </w:rPr>
        <w:t>array</w:t>
      </w:r>
      <w:proofErr w:type="spellEnd"/>
      <w:r w:rsidRPr="007C37DB">
        <w:rPr>
          <w:rFonts w:ascii="Times New Roman" w:hAnsi="Times New Roman" w:cs="Times New Roman"/>
          <w:sz w:val="28"/>
          <w:szCs w:val="28"/>
        </w:rPr>
        <w:t xml:space="preserve"> de </w:t>
      </w:r>
      <w:proofErr w:type="spellStart"/>
      <w:r w:rsidRPr="007C37DB">
        <w:rPr>
          <w:rFonts w:ascii="Times New Roman" w:hAnsi="Times New Roman" w:cs="Times New Roman"/>
          <w:sz w:val="28"/>
          <w:szCs w:val="28"/>
        </w:rPr>
        <w:t>String</w:t>
      </w:r>
      <w:proofErr w:type="spellEnd"/>
      <w:r w:rsidRPr="007C37DB">
        <w:rPr>
          <w:rFonts w:ascii="Times New Roman" w:hAnsi="Times New Roman" w:cs="Times New Roman"/>
          <w:sz w:val="28"/>
          <w:szCs w:val="28"/>
        </w:rPr>
        <w:t xml:space="preserve">), respostas (também um </w:t>
      </w:r>
      <w:proofErr w:type="spellStart"/>
      <w:r w:rsidRPr="007C37DB">
        <w:rPr>
          <w:rFonts w:ascii="Times New Roman" w:hAnsi="Times New Roman" w:cs="Times New Roman"/>
          <w:sz w:val="28"/>
          <w:szCs w:val="28"/>
        </w:rPr>
        <w:t>array</w:t>
      </w:r>
      <w:proofErr w:type="spellEnd"/>
      <w:r w:rsidRPr="007C37DB">
        <w:rPr>
          <w:rFonts w:ascii="Times New Roman" w:hAnsi="Times New Roman" w:cs="Times New Roman"/>
          <w:sz w:val="28"/>
          <w:szCs w:val="28"/>
        </w:rPr>
        <w:t xml:space="preserve"> de </w:t>
      </w:r>
      <w:proofErr w:type="spellStart"/>
      <w:r w:rsidRPr="007C37DB">
        <w:rPr>
          <w:rFonts w:ascii="Times New Roman" w:hAnsi="Times New Roman" w:cs="Times New Roman"/>
          <w:sz w:val="28"/>
          <w:szCs w:val="28"/>
        </w:rPr>
        <w:t>String</w:t>
      </w:r>
      <w:proofErr w:type="spellEnd"/>
      <w:r w:rsidRPr="007C37DB">
        <w:rPr>
          <w:rFonts w:ascii="Times New Roman" w:hAnsi="Times New Roman" w:cs="Times New Roman"/>
          <w:sz w:val="28"/>
          <w:szCs w:val="28"/>
        </w:rPr>
        <w:t xml:space="preserve">), e nota (inicializada com 0 do tipo </w:t>
      </w:r>
      <w:proofErr w:type="spellStart"/>
      <w:r w:rsidRPr="007C37DB">
        <w:rPr>
          <w:rFonts w:ascii="Times New Roman" w:hAnsi="Times New Roman" w:cs="Times New Roman"/>
          <w:sz w:val="28"/>
          <w:szCs w:val="28"/>
        </w:rPr>
        <w:t>double</w:t>
      </w:r>
      <w:proofErr w:type="spellEnd"/>
      <w:r w:rsidRPr="007C37DB">
        <w:rPr>
          <w:rFonts w:ascii="Times New Roman" w:hAnsi="Times New Roman" w:cs="Times New Roman"/>
          <w:sz w:val="28"/>
          <w:szCs w:val="28"/>
        </w:rPr>
        <w:t xml:space="preserve">). A classe contém um construtor que recebe um </w:t>
      </w:r>
      <w:proofErr w:type="spellStart"/>
      <w:r w:rsidRPr="007C37DB">
        <w:rPr>
          <w:rFonts w:ascii="Times New Roman" w:hAnsi="Times New Roman" w:cs="Times New Roman"/>
          <w:sz w:val="28"/>
          <w:szCs w:val="28"/>
        </w:rPr>
        <w:t>array</w:t>
      </w:r>
      <w:proofErr w:type="spellEnd"/>
      <w:r w:rsidRPr="007C37DB">
        <w:rPr>
          <w:rFonts w:ascii="Times New Roman" w:hAnsi="Times New Roman" w:cs="Times New Roman"/>
          <w:sz w:val="28"/>
          <w:szCs w:val="28"/>
        </w:rPr>
        <w:t xml:space="preserve"> de questões e métodos para obter e definir questões e respostas (</w:t>
      </w:r>
      <w:proofErr w:type="spellStart"/>
      <w:proofErr w:type="gramStart"/>
      <w:r w:rsidRPr="007C37DB">
        <w:rPr>
          <w:rFonts w:ascii="Times New Roman" w:hAnsi="Times New Roman" w:cs="Times New Roman"/>
          <w:sz w:val="28"/>
          <w:szCs w:val="28"/>
        </w:rPr>
        <w:t>getQuestoes</w:t>
      </w:r>
      <w:proofErr w:type="spellEnd"/>
      <w:r w:rsidRPr="007C37DB">
        <w:rPr>
          <w:rFonts w:ascii="Times New Roman" w:hAnsi="Times New Roman" w:cs="Times New Roman"/>
          <w:sz w:val="28"/>
          <w:szCs w:val="28"/>
        </w:rPr>
        <w:t>(</w:t>
      </w:r>
      <w:proofErr w:type="gramEnd"/>
      <w:r w:rsidRPr="007C37DB">
        <w:rPr>
          <w:rFonts w:ascii="Times New Roman" w:hAnsi="Times New Roman" w:cs="Times New Roman"/>
          <w:sz w:val="28"/>
          <w:szCs w:val="28"/>
        </w:rPr>
        <w:t xml:space="preserve">), </w:t>
      </w:r>
      <w:proofErr w:type="spellStart"/>
      <w:r w:rsidRPr="007C37DB">
        <w:rPr>
          <w:rFonts w:ascii="Times New Roman" w:hAnsi="Times New Roman" w:cs="Times New Roman"/>
          <w:sz w:val="28"/>
          <w:szCs w:val="28"/>
        </w:rPr>
        <w:t>setQuestoes</w:t>
      </w:r>
      <w:proofErr w:type="spellEnd"/>
      <w:r w:rsidRPr="007C37DB">
        <w:rPr>
          <w:rFonts w:ascii="Times New Roman" w:hAnsi="Times New Roman" w:cs="Times New Roman"/>
          <w:sz w:val="28"/>
          <w:szCs w:val="28"/>
        </w:rPr>
        <w:t>(</w:t>
      </w:r>
      <w:proofErr w:type="spellStart"/>
      <w:r w:rsidRPr="007C37DB">
        <w:rPr>
          <w:rFonts w:ascii="Times New Roman" w:hAnsi="Times New Roman" w:cs="Times New Roman"/>
          <w:sz w:val="28"/>
          <w:szCs w:val="28"/>
        </w:rPr>
        <w:t>String</w:t>
      </w:r>
      <w:proofErr w:type="spellEnd"/>
      <w:r w:rsidRPr="007C37DB">
        <w:rPr>
          <w:rFonts w:ascii="Times New Roman" w:hAnsi="Times New Roman" w:cs="Times New Roman"/>
          <w:sz w:val="28"/>
          <w:szCs w:val="28"/>
        </w:rPr>
        <w:t xml:space="preserve">[] </w:t>
      </w:r>
      <w:proofErr w:type="spellStart"/>
      <w:r w:rsidRPr="007C37DB">
        <w:rPr>
          <w:rFonts w:ascii="Times New Roman" w:hAnsi="Times New Roman" w:cs="Times New Roman"/>
          <w:sz w:val="28"/>
          <w:szCs w:val="28"/>
        </w:rPr>
        <w:t>questoes</w:t>
      </w:r>
      <w:proofErr w:type="spellEnd"/>
      <w:r w:rsidRPr="007C37DB">
        <w:rPr>
          <w:rFonts w:ascii="Times New Roman" w:hAnsi="Times New Roman" w:cs="Times New Roman"/>
          <w:sz w:val="28"/>
          <w:szCs w:val="28"/>
        </w:rPr>
        <w:t xml:space="preserve">), </w:t>
      </w:r>
      <w:proofErr w:type="spellStart"/>
      <w:r w:rsidRPr="007C37DB">
        <w:rPr>
          <w:rFonts w:ascii="Times New Roman" w:hAnsi="Times New Roman" w:cs="Times New Roman"/>
          <w:sz w:val="28"/>
          <w:szCs w:val="28"/>
        </w:rPr>
        <w:t>getRespostas</w:t>
      </w:r>
      <w:proofErr w:type="spellEnd"/>
      <w:r w:rsidRPr="007C37DB">
        <w:rPr>
          <w:rFonts w:ascii="Times New Roman" w:hAnsi="Times New Roman" w:cs="Times New Roman"/>
          <w:sz w:val="28"/>
          <w:szCs w:val="28"/>
        </w:rPr>
        <w:t xml:space="preserve">(), </w:t>
      </w:r>
      <w:proofErr w:type="spellStart"/>
      <w:r w:rsidRPr="007C37DB">
        <w:rPr>
          <w:rFonts w:ascii="Times New Roman" w:hAnsi="Times New Roman" w:cs="Times New Roman"/>
          <w:sz w:val="28"/>
          <w:szCs w:val="28"/>
        </w:rPr>
        <w:t>setRespostas</w:t>
      </w:r>
      <w:proofErr w:type="spellEnd"/>
      <w:r w:rsidRPr="007C37DB">
        <w:rPr>
          <w:rFonts w:ascii="Times New Roman" w:hAnsi="Times New Roman" w:cs="Times New Roman"/>
          <w:sz w:val="28"/>
          <w:szCs w:val="28"/>
        </w:rPr>
        <w:t>(</w:t>
      </w:r>
      <w:proofErr w:type="spellStart"/>
      <w:r w:rsidRPr="007C37DB">
        <w:rPr>
          <w:rFonts w:ascii="Times New Roman" w:hAnsi="Times New Roman" w:cs="Times New Roman"/>
          <w:sz w:val="28"/>
          <w:szCs w:val="28"/>
        </w:rPr>
        <w:t>String</w:t>
      </w:r>
      <w:proofErr w:type="spellEnd"/>
      <w:r w:rsidRPr="007C37DB">
        <w:rPr>
          <w:rFonts w:ascii="Times New Roman" w:hAnsi="Times New Roman" w:cs="Times New Roman"/>
          <w:sz w:val="28"/>
          <w:szCs w:val="28"/>
        </w:rPr>
        <w:t>[] respostas)), além de métodos para obter e definir a nota (</w:t>
      </w:r>
      <w:proofErr w:type="spellStart"/>
      <w:r w:rsidRPr="007C37DB">
        <w:rPr>
          <w:rFonts w:ascii="Times New Roman" w:hAnsi="Times New Roman" w:cs="Times New Roman"/>
          <w:sz w:val="28"/>
          <w:szCs w:val="28"/>
        </w:rPr>
        <w:t>getNota</w:t>
      </w:r>
      <w:proofErr w:type="spellEnd"/>
      <w:r w:rsidRPr="007C37DB">
        <w:rPr>
          <w:rFonts w:ascii="Times New Roman" w:hAnsi="Times New Roman" w:cs="Times New Roman"/>
          <w:sz w:val="28"/>
          <w:szCs w:val="28"/>
        </w:rPr>
        <w:t xml:space="preserve">(), </w:t>
      </w:r>
      <w:proofErr w:type="spellStart"/>
      <w:r w:rsidRPr="007C37DB">
        <w:rPr>
          <w:rFonts w:ascii="Times New Roman" w:hAnsi="Times New Roman" w:cs="Times New Roman"/>
          <w:sz w:val="28"/>
          <w:szCs w:val="28"/>
        </w:rPr>
        <w:t>setNota</w:t>
      </w:r>
      <w:proofErr w:type="spellEnd"/>
      <w:r w:rsidRPr="007C37DB">
        <w:rPr>
          <w:rFonts w:ascii="Times New Roman" w:hAnsi="Times New Roman" w:cs="Times New Roman"/>
          <w:sz w:val="28"/>
          <w:szCs w:val="28"/>
        </w:rPr>
        <w:t>(</w:t>
      </w:r>
      <w:proofErr w:type="spellStart"/>
      <w:r w:rsidRPr="007C37DB">
        <w:rPr>
          <w:rFonts w:ascii="Times New Roman" w:hAnsi="Times New Roman" w:cs="Times New Roman"/>
          <w:sz w:val="28"/>
          <w:szCs w:val="28"/>
        </w:rPr>
        <w:t>double</w:t>
      </w:r>
      <w:proofErr w:type="spellEnd"/>
      <w:r w:rsidRPr="007C37DB">
        <w:rPr>
          <w:rFonts w:ascii="Times New Roman" w:hAnsi="Times New Roman" w:cs="Times New Roman"/>
          <w:sz w:val="28"/>
          <w:szCs w:val="28"/>
        </w:rPr>
        <w:t xml:space="preserve"> nota)).</w:t>
      </w:r>
    </w:p>
    <w:p w14:paraId="73F5225E"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e) </w:t>
      </w:r>
      <w:r w:rsidRPr="007C37DB">
        <w:rPr>
          <w:rFonts w:ascii="Times New Roman" w:hAnsi="Times New Roman" w:cs="Times New Roman"/>
          <w:b/>
          <w:bCs/>
          <w:sz w:val="28"/>
          <w:szCs w:val="28"/>
        </w:rPr>
        <w:t>Código do dialeto XML da seta que une uma classe a interface e a seta que determina uma relação de herança entre as classes:</w:t>
      </w:r>
      <w:r w:rsidRPr="007C37DB">
        <w:rPr>
          <w:rFonts w:ascii="Times New Roman" w:hAnsi="Times New Roman" w:cs="Times New Roman"/>
          <w:sz w:val="28"/>
          <w:szCs w:val="28"/>
        </w:rPr>
        <w:t xml:space="preserve"> As setas que unem classes </w:t>
      </w:r>
      <w:proofErr w:type="spellStart"/>
      <w:r w:rsidRPr="007C37DB">
        <w:rPr>
          <w:rFonts w:ascii="Times New Roman" w:hAnsi="Times New Roman" w:cs="Times New Roman"/>
          <w:sz w:val="28"/>
          <w:szCs w:val="28"/>
        </w:rPr>
        <w:t>a</w:t>
      </w:r>
      <w:proofErr w:type="spellEnd"/>
      <w:r w:rsidRPr="007C37DB">
        <w:rPr>
          <w:rFonts w:ascii="Times New Roman" w:hAnsi="Times New Roman" w:cs="Times New Roman"/>
          <w:sz w:val="28"/>
          <w:szCs w:val="28"/>
        </w:rPr>
        <w:t xml:space="preserve"> interfaces são representadas no XML por </w:t>
      </w:r>
      <w:proofErr w:type="spellStart"/>
      <w:r w:rsidRPr="007C37DB">
        <w:rPr>
          <w:rFonts w:ascii="Times New Roman" w:hAnsi="Times New Roman" w:cs="Times New Roman"/>
          <w:sz w:val="28"/>
          <w:szCs w:val="28"/>
        </w:rPr>
        <w:t>lt</w:t>
      </w:r>
      <w:proofErr w:type="spellEnd"/>
      <w:r w:rsidRPr="007C37DB">
        <w:rPr>
          <w:rFonts w:ascii="Times New Roman" w:hAnsi="Times New Roman" w:cs="Times New Roman"/>
          <w:sz w:val="28"/>
          <w:szCs w:val="28"/>
        </w:rPr>
        <w:t xml:space="preserve">=&lt;., enquanto as setas que determinam uma relação de herança entre classes são representadas por </w:t>
      </w:r>
      <w:proofErr w:type="spellStart"/>
      <w:r w:rsidRPr="007C37DB">
        <w:rPr>
          <w:rFonts w:ascii="Times New Roman" w:hAnsi="Times New Roman" w:cs="Times New Roman"/>
          <w:sz w:val="28"/>
          <w:szCs w:val="28"/>
        </w:rPr>
        <w:t>lt</w:t>
      </w:r>
      <w:proofErr w:type="spellEnd"/>
      <w:r w:rsidRPr="007C37DB">
        <w:rPr>
          <w:rFonts w:ascii="Times New Roman" w:hAnsi="Times New Roman" w:cs="Times New Roman"/>
          <w:sz w:val="28"/>
          <w:szCs w:val="28"/>
        </w:rPr>
        <w:t xml:space="preserve">=&lt;. Esses elementos mostram como as diferentes </w:t>
      </w:r>
      <w:r w:rsidRPr="007C37DB">
        <w:rPr>
          <w:rFonts w:ascii="Times New Roman" w:hAnsi="Times New Roman" w:cs="Times New Roman"/>
          <w:sz w:val="28"/>
          <w:szCs w:val="28"/>
        </w:rPr>
        <w:lastRenderedPageBreak/>
        <w:t>entidades do diagrama se inter-relacionam e estabelecem dependências dentro do sistema.</w:t>
      </w:r>
    </w:p>
    <w:p w14:paraId="5817174E" w14:textId="0D684728" w:rsidR="00C27C95" w:rsidRDefault="007C37DB" w:rsidP="007C37DB">
      <w:pPr>
        <w:rPr>
          <w:rFonts w:ascii="Times New Roman" w:hAnsi="Times New Roman" w:cs="Times New Roman"/>
          <w:sz w:val="28"/>
          <w:szCs w:val="28"/>
        </w:rPr>
      </w:pPr>
      <w:r>
        <w:rPr>
          <w:rFonts w:ascii="Times New Roman" w:hAnsi="Times New Roman" w:cs="Times New Roman"/>
          <w:sz w:val="28"/>
          <w:szCs w:val="28"/>
        </w:rPr>
        <w:t>Questão 2</w:t>
      </w:r>
    </w:p>
    <w:p w14:paraId="2291D4D7"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a) </w:t>
      </w:r>
      <w:r w:rsidRPr="007C37DB">
        <w:rPr>
          <w:rFonts w:ascii="Times New Roman" w:hAnsi="Times New Roman" w:cs="Times New Roman"/>
          <w:b/>
          <w:bCs/>
          <w:sz w:val="28"/>
          <w:szCs w:val="28"/>
        </w:rPr>
        <w:t>Nome do método e parâmetros de entrada e saída:</w:t>
      </w:r>
      <w:r w:rsidRPr="007C37DB">
        <w:rPr>
          <w:rFonts w:ascii="Times New Roman" w:hAnsi="Times New Roman" w:cs="Times New Roman"/>
          <w:sz w:val="28"/>
          <w:szCs w:val="28"/>
        </w:rPr>
        <w:t xml:space="preserve"> O nome do método na interface Estudante é </w:t>
      </w:r>
      <w:proofErr w:type="gramStart"/>
      <w:r w:rsidRPr="007C37DB">
        <w:rPr>
          <w:rFonts w:ascii="Times New Roman" w:hAnsi="Times New Roman" w:cs="Times New Roman"/>
          <w:sz w:val="28"/>
          <w:szCs w:val="28"/>
        </w:rPr>
        <w:t>estudar(</w:t>
      </w:r>
      <w:proofErr w:type="gramEnd"/>
      <w:r w:rsidRPr="007C37DB">
        <w:rPr>
          <w:rFonts w:ascii="Times New Roman" w:hAnsi="Times New Roman" w:cs="Times New Roman"/>
          <w:sz w:val="28"/>
          <w:szCs w:val="28"/>
        </w:rPr>
        <w:t>). Este método não possui parâmetros de entrada e não retorna um valor, o que é indicado pela ausência de um tipo de retorno (</w:t>
      </w:r>
      <w:proofErr w:type="spellStart"/>
      <w:r w:rsidRPr="007C37DB">
        <w:rPr>
          <w:rFonts w:ascii="Times New Roman" w:hAnsi="Times New Roman" w:cs="Times New Roman"/>
          <w:sz w:val="28"/>
          <w:szCs w:val="28"/>
        </w:rPr>
        <w:t>void</w:t>
      </w:r>
      <w:proofErr w:type="spellEnd"/>
      <w:r w:rsidRPr="007C37DB">
        <w:rPr>
          <w:rFonts w:ascii="Times New Roman" w:hAnsi="Times New Roman" w:cs="Times New Roman"/>
          <w:sz w:val="28"/>
          <w:szCs w:val="28"/>
        </w:rPr>
        <w:t>).</w:t>
      </w:r>
    </w:p>
    <w:p w14:paraId="4F9EF7AC"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b) </w:t>
      </w:r>
      <w:r w:rsidRPr="007C37DB">
        <w:rPr>
          <w:rFonts w:ascii="Times New Roman" w:hAnsi="Times New Roman" w:cs="Times New Roman"/>
          <w:b/>
          <w:bCs/>
          <w:sz w:val="28"/>
          <w:szCs w:val="28"/>
        </w:rPr>
        <w:t>Por que o método da interface termina necessariamente com um ponto-e-vírgula (;)?</w:t>
      </w:r>
      <w:r w:rsidRPr="007C37DB">
        <w:rPr>
          <w:rFonts w:ascii="Times New Roman" w:hAnsi="Times New Roman" w:cs="Times New Roman"/>
          <w:sz w:val="28"/>
          <w:szCs w:val="28"/>
        </w:rPr>
        <w:t xml:space="preserve"> O método na interface termina com um ponto-e-vírgula porque, em Java, os métodos definidos em interfaces não têm implementação. O ponto-e-vírgula é utilizado para indicar o fim da declaração do método, uma vez que não há um corpo de método (bloco de código) associado a ele.</w:t>
      </w:r>
    </w:p>
    <w:p w14:paraId="20906AD6"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c) </w:t>
      </w:r>
      <w:r w:rsidRPr="007C37DB">
        <w:rPr>
          <w:rFonts w:ascii="Times New Roman" w:hAnsi="Times New Roman" w:cs="Times New Roman"/>
          <w:b/>
          <w:bCs/>
          <w:sz w:val="28"/>
          <w:szCs w:val="28"/>
        </w:rPr>
        <w:t>Quem deve implementar o método desta interface?</w:t>
      </w:r>
      <w:r w:rsidRPr="007C37DB">
        <w:rPr>
          <w:rFonts w:ascii="Times New Roman" w:hAnsi="Times New Roman" w:cs="Times New Roman"/>
          <w:sz w:val="28"/>
          <w:szCs w:val="28"/>
        </w:rPr>
        <w:t xml:space="preserve"> O método </w:t>
      </w:r>
      <w:proofErr w:type="gramStart"/>
      <w:r w:rsidRPr="007C37DB">
        <w:rPr>
          <w:rFonts w:ascii="Times New Roman" w:hAnsi="Times New Roman" w:cs="Times New Roman"/>
          <w:sz w:val="28"/>
          <w:szCs w:val="28"/>
        </w:rPr>
        <w:t>estudar(</w:t>
      </w:r>
      <w:proofErr w:type="gramEnd"/>
      <w:r w:rsidRPr="007C37DB">
        <w:rPr>
          <w:rFonts w:ascii="Times New Roman" w:hAnsi="Times New Roman" w:cs="Times New Roman"/>
          <w:sz w:val="28"/>
          <w:szCs w:val="28"/>
        </w:rPr>
        <w:t xml:space="preserve">) da interface Estudante deve ser implementado por qualquer classe que declare que implementa essa interface. Isso significa que classes que representam entidades de estudantes, como Aluno, precisam fornecer uma implementação específica para o método </w:t>
      </w:r>
      <w:proofErr w:type="gramStart"/>
      <w:r w:rsidRPr="007C37DB">
        <w:rPr>
          <w:rFonts w:ascii="Times New Roman" w:hAnsi="Times New Roman" w:cs="Times New Roman"/>
          <w:sz w:val="28"/>
          <w:szCs w:val="28"/>
        </w:rPr>
        <w:t>estudar(</w:t>
      </w:r>
      <w:proofErr w:type="gramEnd"/>
      <w:r w:rsidRPr="007C37DB">
        <w:rPr>
          <w:rFonts w:ascii="Times New Roman" w:hAnsi="Times New Roman" w:cs="Times New Roman"/>
          <w:sz w:val="28"/>
          <w:szCs w:val="28"/>
        </w:rPr>
        <w:t>), garantindo que cada classe que implementa a interface possa definir o comportamento do método de acordo com suas necessidades.</w:t>
      </w:r>
    </w:p>
    <w:p w14:paraId="33076D7A" w14:textId="39A59F67" w:rsidR="007C37DB" w:rsidRDefault="007C37DB" w:rsidP="007C37DB">
      <w:pPr>
        <w:rPr>
          <w:rFonts w:ascii="Times New Roman" w:hAnsi="Times New Roman" w:cs="Times New Roman"/>
          <w:sz w:val="28"/>
          <w:szCs w:val="28"/>
        </w:rPr>
      </w:pPr>
      <w:r>
        <w:rPr>
          <w:rFonts w:ascii="Times New Roman" w:hAnsi="Times New Roman" w:cs="Times New Roman"/>
          <w:sz w:val="28"/>
          <w:szCs w:val="28"/>
        </w:rPr>
        <w:t>Questão 03</w:t>
      </w:r>
    </w:p>
    <w:p w14:paraId="41EBB474"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a) </w:t>
      </w:r>
      <w:r w:rsidRPr="007C37DB">
        <w:rPr>
          <w:rFonts w:ascii="Times New Roman" w:hAnsi="Times New Roman" w:cs="Times New Roman"/>
          <w:b/>
          <w:bCs/>
          <w:sz w:val="28"/>
          <w:szCs w:val="28"/>
        </w:rPr>
        <w:t>Tipo de classe e requisitos:</w:t>
      </w:r>
      <w:r w:rsidRPr="007C37DB">
        <w:rPr>
          <w:rFonts w:ascii="Times New Roman" w:hAnsi="Times New Roman" w:cs="Times New Roman"/>
          <w:sz w:val="28"/>
          <w:szCs w:val="28"/>
        </w:rPr>
        <w:br/>
        <w:t>A Classe Professor é uma classe concreta. Para que uma classe seja considerada concreta, ela deve conter a implementação de todos os seus métodos e não pode ser declarada como abstrata. Isso significa que a classe pode ser instanciada e utilizada diretamente no código.</w:t>
      </w:r>
    </w:p>
    <w:p w14:paraId="0A7699B0"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b) </w:t>
      </w:r>
      <w:r w:rsidRPr="007C37DB">
        <w:rPr>
          <w:rFonts w:ascii="Times New Roman" w:hAnsi="Times New Roman" w:cs="Times New Roman"/>
          <w:b/>
          <w:bCs/>
          <w:sz w:val="28"/>
          <w:szCs w:val="28"/>
        </w:rPr>
        <w:t>Ponto-e-vírgula no método:</w:t>
      </w:r>
      <w:r w:rsidRPr="007C37DB">
        <w:rPr>
          <w:rFonts w:ascii="Times New Roman" w:hAnsi="Times New Roman" w:cs="Times New Roman"/>
          <w:sz w:val="28"/>
          <w:szCs w:val="28"/>
        </w:rPr>
        <w:br/>
        <w:t>O método da interface que a Classe Professor implementa termina com um ponto-e-vírgula porque, em Java, os métodos definidos em interfaces não têm corpo. O ponto-e-vírgula indica o fim da declaração do método, já que não existe uma implementação associada a ele.</w:t>
      </w:r>
    </w:p>
    <w:p w14:paraId="02F2BCB9"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c) </w:t>
      </w:r>
      <w:r w:rsidRPr="007C37DB">
        <w:rPr>
          <w:rFonts w:ascii="Times New Roman" w:hAnsi="Times New Roman" w:cs="Times New Roman"/>
          <w:b/>
          <w:bCs/>
          <w:sz w:val="28"/>
          <w:szCs w:val="28"/>
        </w:rPr>
        <w:t>Implementação do método:</w:t>
      </w:r>
      <w:r w:rsidRPr="007C37DB">
        <w:rPr>
          <w:rFonts w:ascii="Times New Roman" w:hAnsi="Times New Roman" w:cs="Times New Roman"/>
          <w:sz w:val="28"/>
          <w:szCs w:val="28"/>
        </w:rPr>
        <w:br/>
        <w:t>O método da interface deve ser implementado pela Classe Professor, que é responsável por fornecer a funcionalidade específica desse método. Assim, qualquer classe que implementa a interface deve oferecer uma implementação para o método definido.</w:t>
      </w:r>
    </w:p>
    <w:p w14:paraId="353EB922"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lastRenderedPageBreak/>
        <w:t xml:space="preserve">d) </w:t>
      </w:r>
      <w:r w:rsidRPr="007C37DB">
        <w:rPr>
          <w:rFonts w:ascii="Times New Roman" w:hAnsi="Times New Roman" w:cs="Times New Roman"/>
          <w:b/>
          <w:bCs/>
          <w:sz w:val="28"/>
          <w:szCs w:val="28"/>
        </w:rPr>
        <w:t>Anotação @Override:</w:t>
      </w:r>
      <w:r w:rsidRPr="007C37DB">
        <w:rPr>
          <w:rFonts w:ascii="Times New Roman" w:hAnsi="Times New Roman" w:cs="Times New Roman"/>
          <w:sz w:val="28"/>
          <w:szCs w:val="28"/>
        </w:rPr>
        <w:br/>
        <w:t>A anotação @Override serve para indicar que um método na classe está sendo sobrescrito a partir de uma superclasse ou interface. Isso ajuda a identificar que a implementação é uma versão modificada de um método existente. Além disso, se houver um erro na assinatura do método (como um erro de digitação), o compilador irá gerar um aviso, ajudando na identificação de problemas.</w:t>
      </w:r>
    </w:p>
    <w:p w14:paraId="51C56FF7" w14:textId="034A6401" w:rsidR="007C37DB" w:rsidRDefault="007C37DB" w:rsidP="007C37DB">
      <w:pPr>
        <w:rPr>
          <w:rFonts w:ascii="Times New Roman" w:hAnsi="Times New Roman" w:cs="Times New Roman"/>
          <w:sz w:val="28"/>
          <w:szCs w:val="28"/>
        </w:rPr>
      </w:pPr>
      <w:r>
        <w:rPr>
          <w:rFonts w:ascii="Times New Roman" w:hAnsi="Times New Roman" w:cs="Times New Roman"/>
          <w:sz w:val="28"/>
          <w:szCs w:val="28"/>
        </w:rPr>
        <w:t>Questão 04</w:t>
      </w:r>
    </w:p>
    <w:p w14:paraId="58432DB7"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a) </w:t>
      </w:r>
      <w:r w:rsidRPr="007C37DB">
        <w:rPr>
          <w:rFonts w:ascii="Times New Roman" w:hAnsi="Times New Roman" w:cs="Times New Roman"/>
          <w:b/>
          <w:bCs/>
          <w:sz w:val="28"/>
          <w:szCs w:val="28"/>
        </w:rPr>
        <w:t>Método com o mesmo nome da classe:</w:t>
      </w:r>
      <w:r w:rsidRPr="007C37DB">
        <w:rPr>
          <w:rFonts w:ascii="Times New Roman" w:hAnsi="Times New Roman" w:cs="Times New Roman"/>
          <w:sz w:val="28"/>
          <w:szCs w:val="28"/>
        </w:rPr>
        <w:br/>
        <w:t>O método com o mesmo nome da classe é um construtor. Esse tipo de método é chamado sempre que uma instância da classe é criada e é responsável por inicializar os atributos da nova instância. Cada linha do código-fonte desse método geralmente serve para atribuir valores iniciais aos atributos da classe, garantindo que a instância comece com um estado válido.</w:t>
      </w:r>
    </w:p>
    <w:p w14:paraId="243DBD98"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b) </w:t>
      </w:r>
      <w:r w:rsidRPr="007C37DB">
        <w:rPr>
          <w:rFonts w:ascii="Times New Roman" w:hAnsi="Times New Roman" w:cs="Times New Roman"/>
          <w:b/>
          <w:bCs/>
          <w:sz w:val="28"/>
          <w:szCs w:val="28"/>
        </w:rPr>
        <w:t xml:space="preserve">Tipo de método e implementação de </w:t>
      </w:r>
      <w:proofErr w:type="spellStart"/>
      <w:proofErr w:type="gramStart"/>
      <w:r w:rsidRPr="007C37DB">
        <w:rPr>
          <w:rFonts w:ascii="Times New Roman" w:hAnsi="Times New Roman" w:cs="Times New Roman"/>
          <w:b/>
          <w:bCs/>
          <w:sz w:val="28"/>
          <w:szCs w:val="28"/>
        </w:rPr>
        <w:t>elaborarProvas</w:t>
      </w:r>
      <w:proofErr w:type="spellEnd"/>
      <w:r w:rsidRPr="007C37DB">
        <w:rPr>
          <w:rFonts w:ascii="Times New Roman" w:hAnsi="Times New Roman" w:cs="Times New Roman"/>
          <w:b/>
          <w:bCs/>
          <w:sz w:val="28"/>
          <w:szCs w:val="28"/>
        </w:rPr>
        <w:t>(</w:t>
      </w:r>
      <w:proofErr w:type="gramEnd"/>
      <w:r w:rsidRPr="007C37DB">
        <w:rPr>
          <w:rFonts w:ascii="Times New Roman" w:hAnsi="Times New Roman" w:cs="Times New Roman"/>
          <w:b/>
          <w:bCs/>
          <w:sz w:val="28"/>
          <w:szCs w:val="28"/>
        </w:rPr>
        <w:t>):</w:t>
      </w:r>
      <w:r w:rsidRPr="007C37DB">
        <w:rPr>
          <w:rFonts w:ascii="Times New Roman" w:hAnsi="Times New Roman" w:cs="Times New Roman"/>
          <w:sz w:val="28"/>
          <w:szCs w:val="28"/>
        </w:rPr>
        <w:br/>
        <w:t xml:space="preserve">O método </w:t>
      </w:r>
      <w:proofErr w:type="spellStart"/>
      <w:r w:rsidRPr="007C37DB">
        <w:rPr>
          <w:rFonts w:ascii="Times New Roman" w:hAnsi="Times New Roman" w:cs="Times New Roman"/>
          <w:sz w:val="28"/>
          <w:szCs w:val="28"/>
        </w:rPr>
        <w:t>elaborarProvas</w:t>
      </w:r>
      <w:proofErr w:type="spellEnd"/>
      <w:r w:rsidRPr="007C37DB">
        <w:rPr>
          <w:rFonts w:ascii="Times New Roman" w:hAnsi="Times New Roman" w:cs="Times New Roman"/>
          <w:sz w:val="28"/>
          <w:szCs w:val="28"/>
        </w:rPr>
        <w:t>() é um método concreto que possui uma implementação específica. A implementação deste método pode variar entre as classes que o possuem, dependendo das necessidades de cada classe. Cada linha do código-fonte deste método define o comportamento específico de como a prova deve ser elaborada, como a definição de perguntas, formatação e critérios de avaliação.</w:t>
      </w:r>
    </w:p>
    <w:p w14:paraId="73D767F3" w14:textId="11F1A4FB" w:rsidR="007C37DB" w:rsidRDefault="007C37DB" w:rsidP="007C37DB">
      <w:pPr>
        <w:rPr>
          <w:rFonts w:ascii="Times New Roman" w:hAnsi="Times New Roman" w:cs="Times New Roman"/>
          <w:sz w:val="28"/>
          <w:szCs w:val="28"/>
        </w:rPr>
      </w:pPr>
      <w:r>
        <w:rPr>
          <w:rFonts w:ascii="Times New Roman" w:hAnsi="Times New Roman" w:cs="Times New Roman"/>
          <w:sz w:val="28"/>
          <w:szCs w:val="28"/>
        </w:rPr>
        <w:t>Questão 05</w:t>
      </w:r>
    </w:p>
    <w:p w14:paraId="7469C45A"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a) </w:t>
      </w:r>
      <w:r w:rsidRPr="007C37DB">
        <w:rPr>
          <w:rFonts w:ascii="Times New Roman" w:hAnsi="Times New Roman" w:cs="Times New Roman"/>
          <w:b/>
          <w:bCs/>
          <w:sz w:val="28"/>
          <w:szCs w:val="28"/>
        </w:rPr>
        <w:t>Objetos instanciados e classes de origem:</w:t>
      </w:r>
      <w:r w:rsidRPr="007C37DB">
        <w:rPr>
          <w:rFonts w:ascii="Times New Roman" w:hAnsi="Times New Roman" w:cs="Times New Roman"/>
          <w:sz w:val="28"/>
          <w:szCs w:val="28"/>
        </w:rPr>
        <w:br/>
        <w:t xml:space="preserve">No código da classe </w:t>
      </w:r>
      <w:proofErr w:type="spellStart"/>
      <w:r w:rsidRPr="007C37DB">
        <w:rPr>
          <w:rFonts w:ascii="Times New Roman" w:hAnsi="Times New Roman" w:cs="Times New Roman"/>
          <w:sz w:val="28"/>
          <w:szCs w:val="28"/>
        </w:rPr>
        <w:t>TestaSolucao</w:t>
      </w:r>
      <w:proofErr w:type="spellEnd"/>
      <w:r w:rsidRPr="007C37DB">
        <w:rPr>
          <w:rFonts w:ascii="Times New Roman" w:hAnsi="Times New Roman" w:cs="Times New Roman"/>
          <w:sz w:val="28"/>
          <w:szCs w:val="28"/>
        </w:rPr>
        <w:t xml:space="preserve">, os objetos instanciados são geralmente do tipo Professor, Aluno ou </w:t>
      </w:r>
      <w:proofErr w:type="spellStart"/>
      <w:r w:rsidRPr="007C37DB">
        <w:rPr>
          <w:rFonts w:ascii="Times New Roman" w:hAnsi="Times New Roman" w:cs="Times New Roman"/>
          <w:sz w:val="28"/>
          <w:szCs w:val="28"/>
        </w:rPr>
        <w:t>ProfessorDaEducacaoBasica</w:t>
      </w:r>
      <w:proofErr w:type="spellEnd"/>
      <w:r w:rsidRPr="007C37DB">
        <w:rPr>
          <w:rFonts w:ascii="Times New Roman" w:hAnsi="Times New Roman" w:cs="Times New Roman"/>
          <w:sz w:val="28"/>
          <w:szCs w:val="28"/>
        </w:rPr>
        <w:t>, dependendo de como o código está estruturado. As classes de origem correspondem às classes que foram definidas anteriormente e que são utilizadas para criar os objetos.</w:t>
      </w:r>
    </w:p>
    <w:p w14:paraId="189EB4CC"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b) </w:t>
      </w:r>
      <w:r w:rsidRPr="007C37DB">
        <w:rPr>
          <w:rFonts w:ascii="Times New Roman" w:hAnsi="Times New Roman" w:cs="Times New Roman"/>
          <w:b/>
          <w:bCs/>
          <w:sz w:val="28"/>
          <w:szCs w:val="28"/>
        </w:rPr>
        <w:t>Métodos usados e sua implementação:</w:t>
      </w:r>
      <w:r w:rsidRPr="007C37DB">
        <w:rPr>
          <w:rFonts w:ascii="Times New Roman" w:hAnsi="Times New Roman" w:cs="Times New Roman"/>
          <w:sz w:val="28"/>
          <w:szCs w:val="28"/>
        </w:rPr>
        <w:br/>
        <w:t xml:space="preserve">Os métodos usados na classe </w:t>
      </w:r>
      <w:proofErr w:type="spellStart"/>
      <w:r w:rsidRPr="007C37DB">
        <w:rPr>
          <w:rFonts w:ascii="Times New Roman" w:hAnsi="Times New Roman" w:cs="Times New Roman"/>
          <w:sz w:val="28"/>
          <w:szCs w:val="28"/>
        </w:rPr>
        <w:t>TestaSolucao</w:t>
      </w:r>
      <w:proofErr w:type="spellEnd"/>
      <w:r w:rsidRPr="007C37DB">
        <w:rPr>
          <w:rFonts w:ascii="Times New Roman" w:hAnsi="Times New Roman" w:cs="Times New Roman"/>
          <w:sz w:val="28"/>
          <w:szCs w:val="28"/>
        </w:rPr>
        <w:t xml:space="preserve"> geralmente incluem métodos como </w:t>
      </w:r>
      <w:proofErr w:type="spellStart"/>
      <w:r w:rsidRPr="007C37DB">
        <w:rPr>
          <w:rFonts w:ascii="Times New Roman" w:hAnsi="Times New Roman" w:cs="Times New Roman"/>
          <w:sz w:val="28"/>
          <w:szCs w:val="28"/>
        </w:rPr>
        <w:t>main</w:t>
      </w:r>
      <w:proofErr w:type="spellEnd"/>
      <w:r w:rsidRPr="007C37DB">
        <w:rPr>
          <w:rFonts w:ascii="Times New Roman" w:hAnsi="Times New Roman" w:cs="Times New Roman"/>
          <w:sz w:val="28"/>
          <w:szCs w:val="28"/>
        </w:rPr>
        <w:t xml:space="preserve">, que é o ponto de entrada da aplicação, e outros métodos que podem ter sido definidos nas classes de origem, como </w:t>
      </w:r>
      <w:proofErr w:type="spellStart"/>
      <w:proofErr w:type="gramStart"/>
      <w:r w:rsidRPr="007C37DB">
        <w:rPr>
          <w:rFonts w:ascii="Times New Roman" w:hAnsi="Times New Roman" w:cs="Times New Roman"/>
          <w:sz w:val="28"/>
          <w:szCs w:val="28"/>
        </w:rPr>
        <w:t>elaborarProvas</w:t>
      </w:r>
      <w:proofErr w:type="spellEnd"/>
      <w:r w:rsidRPr="007C37DB">
        <w:rPr>
          <w:rFonts w:ascii="Times New Roman" w:hAnsi="Times New Roman" w:cs="Times New Roman"/>
          <w:sz w:val="28"/>
          <w:szCs w:val="28"/>
        </w:rPr>
        <w:t>(</w:t>
      </w:r>
      <w:proofErr w:type="gramEnd"/>
      <w:r w:rsidRPr="007C37DB">
        <w:rPr>
          <w:rFonts w:ascii="Times New Roman" w:hAnsi="Times New Roman" w:cs="Times New Roman"/>
          <w:sz w:val="28"/>
          <w:szCs w:val="28"/>
        </w:rPr>
        <w:t>). A implementação desses métodos ocorre nas respectivas classes, onde são definidos para realizar ações específicas relacionadas à lógica do programa.</w:t>
      </w:r>
    </w:p>
    <w:p w14:paraId="4F627ED0" w14:textId="77777777" w:rsidR="007C37DB" w:rsidRPr="00C27C95" w:rsidRDefault="007C37DB" w:rsidP="007C37DB">
      <w:pPr>
        <w:rPr>
          <w:rFonts w:ascii="Times New Roman" w:hAnsi="Times New Roman" w:cs="Times New Roman"/>
          <w:sz w:val="28"/>
          <w:szCs w:val="28"/>
        </w:rPr>
      </w:pPr>
    </w:p>
    <w:sectPr w:rsidR="007C37DB" w:rsidRPr="00C27C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1A2920"/>
    <w:multiLevelType w:val="hybridMultilevel"/>
    <w:tmpl w:val="81D42A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2463FD8"/>
    <w:multiLevelType w:val="hybridMultilevel"/>
    <w:tmpl w:val="71BCA9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AAC6C89"/>
    <w:multiLevelType w:val="hybridMultilevel"/>
    <w:tmpl w:val="1CF2E0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64191541">
    <w:abstractNumId w:val="0"/>
  </w:num>
  <w:num w:numId="2" w16cid:durableId="549533433">
    <w:abstractNumId w:val="1"/>
  </w:num>
  <w:num w:numId="3" w16cid:durableId="1790587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95"/>
    <w:rsid w:val="00142089"/>
    <w:rsid w:val="007C37DB"/>
    <w:rsid w:val="00C27C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B5F7"/>
  <w15:chartTrackingRefBased/>
  <w15:docId w15:val="{E2E1760E-CA9C-406F-966F-5D47C692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7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4443">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175463275">
      <w:bodyDiv w:val="1"/>
      <w:marLeft w:val="0"/>
      <w:marRight w:val="0"/>
      <w:marTop w:val="0"/>
      <w:marBottom w:val="0"/>
      <w:divBdr>
        <w:top w:val="none" w:sz="0" w:space="0" w:color="auto"/>
        <w:left w:val="none" w:sz="0" w:space="0" w:color="auto"/>
        <w:bottom w:val="none" w:sz="0" w:space="0" w:color="auto"/>
        <w:right w:val="none" w:sz="0" w:space="0" w:color="auto"/>
      </w:divBdr>
    </w:div>
    <w:div w:id="234241488">
      <w:bodyDiv w:val="1"/>
      <w:marLeft w:val="0"/>
      <w:marRight w:val="0"/>
      <w:marTop w:val="0"/>
      <w:marBottom w:val="0"/>
      <w:divBdr>
        <w:top w:val="none" w:sz="0" w:space="0" w:color="auto"/>
        <w:left w:val="none" w:sz="0" w:space="0" w:color="auto"/>
        <w:bottom w:val="none" w:sz="0" w:space="0" w:color="auto"/>
        <w:right w:val="none" w:sz="0" w:space="0" w:color="auto"/>
      </w:divBdr>
    </w:div>
    <w:div w:id="245920179">
      <w:bodyDiv w:val="1"/>
      <w:marLeft w:val="0"/>
      <w:marRight w:val="0"/>
      <w:marTop w:val="0"/>
      <w:marBottom w:val="0"/>
      <w:divBdr>
        <w:top w:val="none" w:sz="0" w:space="0" w:color="auto"/>
        <w:left w:val="none" w:sz="0" w:space="0" w:color="auto"/>
        <w:bottom w:val="none" w:sz="0" w:space="0" w:color="auto"/>
        <w:right w:val="none" w:sz="0" w:space="0" w:color="auto"/>
      </w:divBdr>
    </w:div>
    <w:div w:id="669142053">
      <w:bodyDiv w:val="1"/>
      <w:marLeft w:val="0"/>
      <w:marRight w:val="0"/>
      <w:marTop w:val="0"/>
      <w:marBottom w:val="0"/>
      <w:divBdr>
        <w:top w:val="none" w:sz="0" w:space="0" w:color="auto"/>
        <w:left w:val="none" w:sz="0" w:space="0" w:color="auto"/>
        <w:bottom w:val="none" w:sz="0" w:space="0" w:color="auto"/>
        <w:right w:val="none" w:sz="0" w:space="0" w:color="auto"/>
      </w:divBdr>
    </w:div>
    <w:div w:id="1156342104">
      <w:bodyDiv w:val="1"/>
      <w:marLeft w:val="0"/>
      <w:marRight w:val="0"/>
      <w:marTop w:val="0"/>
      <w:marBottom w:val="0"/>
      <w:divBdr>
        <w:top w:val="none" w:sz="0" w:space="0" w:color="auto"/>
        <w:left w:val="none" w:sz="0" w:space="0" w:color="auto"/>
        <w:bottom w:val="none" w:sz="0" w:space="0" w:color="auto"/>
        <w:right w:val="none" w:sz="0" w:space="0" w:color="auto"/>
      </w:divBdr>
    </w:div>
    <w:div w:id="1216087365">
      <w:bodyDiv w:val="1"/>
      <w:marLeft w:val="0"/>
      <w:marRight w:val="0"/>
      <w:marTop w:val="0"/>
      <w:marBottom w:val="0"/>
      <w:divBdr>
        <w:top w:val="none" w:sz="0" w:space="0" w:color="auto"/>
        <w:left w:val="none" w:sz="0" w:space="0" w:color="auto"/>
        <w:bottom w:val="none" w:sz="0" w:space="0" w:color="auto"/>
        <w:right w:val="none" w:sz="0" w:space="0" w:color="auto"/>
      </w:divBdr>
      <w:divsChild>
        <w:div w:id="701587703">
          <w:marLeft w:val="0"/>
          <w:marRight w:val="0"/>
          <w:marTop w:val="0"/>
          <w:marBottom w:val="0"/>
          <w:divBdr>
            <w:top w:val="none" w:sz="0" w:space="0" w:color="auto"/>
            <w:left w:val="none" w:sz="0" w:space="0" w:color="auto"/>
            <w:bottom w:val="none" w:sz="0" w:space="0" w:color="auto"/>
            <w:right w:val="none" w:sz="0" w:space="0" w:color="auto"/>
          </w:divBdr>
          <w:divsChild>
            <w:div w:id="2120635369">
              <w:marLeft w:val="0"/>
              <w:marRight w:val="0"/>
              <w:marTop w:val="0"/>
              <w:marBottom w:val="0"/>
              <w:divBdr>
                <w:top w:val="none" w:sz="0" w:space="0" w:color="auto"/>
                <w:left w:val="none" w:sz="0" w:space="0" w:color="auto"/>
                <w:bottom w:val="none" w:sz="0" w:space="0" w:color="auto"/>
                <w:right w:val="none" w:sz="0" w:space="0" w:color="auto"/>
              </w:divBdr>
              <w:divsChild>
                <w:div w:id="1503471051">
                  <w:marLeft w:val="0"/>
                  <w:marRight w:val="0"/>
                  <w:marTop w:val="0"/>
                  <w:marBottom w:val="0"/>
                  <w:divBdr>
                    <w:top w:val="none" w:sz="0" w:space="0" w:color="auto"/>
                    <w:left w:val="none" w:sz="0" w:space="0" w:color="auto"/>
                    <w:bottom w:val="none" w:sz="0" w:space="0" w:color="auto"/>
                    <w:right w:val="none" w:sz="0" w:space="0" w:color="auto"/>
                  </w:divBdr>
                  <w:divsChild>
                    <w:div w:id="11290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3822">
          <w:marLeft w:val="0"/>
          <w:marRight w:val="0"/>
          <w:marTop w:val="0"/>
          <w:marBottom w:val="0"/>
          <w:divBdr>
            <w:top w:val="none" w:sz="0" w:space="0" w:color="auto"/>
            <w:left w:val="none" w:sz="0" w:space="0" w:color="auto"/>
            <w:bottom w:val="none" w:sz="0" w:space="0" w:color="auto"/>
            <w:right w:val="none" w:sz="0" w:space="0" w:color="auto"/>
          </w:divBdr>
          <w:divsChild>
            <w:div w:id="771055368">
              <w:marLeft w:val="0"/>
              <w:marRight w:val="0"/>
              <w:marTop w:val="0"/>
              <w:marBottom w:val="0"/>
              <w:divBdr>
                <w:top w:val="none" w:sz="0" w:space="0" w:color="auto"/>
                <w:left w:val="none" w:sz="0" w:space="0" w:color="auto"/>
                <w:bottom w:val="none" w:sz="0" w:space="0" w:color="auto"/>
                <w:right w:val="none" w:sz="0" w:space="0" w:color="auto"/>
              </w:divBdr>
              <w:divsChild>
                <w:div w:id="1860851676">
                  <w:marLeft w:val="0"/>
                  <w:marRight w:val="0"/>
                  <w:marTop w:val="0"/>
                  <w:marBottom w:val="0"/>
                  <w:divBdr>
                    <w:top w:val="none" w:sz="0" w:space="0" w:color="auto"/>
                    <w:left w:val="none" w:sz="0" w:space="0" w:color="auto"/>
                    <w:bottom w:val="none" w:sz="0" w:space="0" w:color="auto"/>
                    <w:right w:val="none" w:sz="0" w:space="0" w:color="auto"/>
                  </w:divBdr>
                  <w:divsChild>
                    <w:div w:id="4602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6720">
      <w:bodyDiv w:val="1"/>
      <w:marLeft w:val="0"/>
      <w:marRight w:val="0"/>
      <w:marTop w:val="0"/>
      <w:marBottom w:val="0"/>
      <w:divBdr>
        <w:top w:val="none" w:sz="0" w:space="0" w:color="auto"/>
        <w:left w:val="none" w:sz="0" w:space="0" w:color="auto"/>
        <w:bottom w:val="none" w:sz="0" w:space="0" w:color="auto"/>
        <w:right w:val="none" w:sz="0" w:space="0" w:color="auto"/>
      </w:divBdr>
      <w:divsChild>
        <w:div w:id="246500711">
          <w:marLeft w:val="0"/>
          <w:marRight w:val="0"/>
          <w:marTop w:val="0"/>
          <w:marBottom w:val="0"/>
          <w:divBdr>
            <w:top w:val="none" w:sz="0" w:space="0" w:color="auto"/>
            <w:left w:val="none" w:sz="0" w:space="0" w:color="auto"/>
            <w:bottom w:val="none" w:sz="0" w:space="0" w:color="auto"/>
            <w:right w:val="none" w:sz="0" w:space="0" w:color="auto"/>
          </w:divBdr>
          <w:divsChild>
            <w:div w:id="329068548">
              <w:marLeft w:val="0"/>
              <w:marRight w:val="0"/>
              <w:marTop w:val="0"/>
              <w:marBottom w:val="0"/>
              <w:divBdr>
                <w:top w:val="none" w:sz="0" w:space="0" w:color="auto"/>
                <w:left w:val="none" w:sz="0" w:space="0" w:color="auto"/>
                <w:bottom w:val="none" w:sz="0" w:space="0" w:color="auto"/>
                <w:right w:val="none" w:sz="0" w:space="0" w:color="auto"/>
              </w:divBdr>
              <w:divsChild>
                <w:div w:id="1939177121">
                  <w:marLeft w:val="0"/>
                  <w:marRight w:val="0"/>
                  <w:marTop w:val="0"/>
                  <w:marBottom w:val="0"/>
                  <w:divBdr>
                    <w:top w:val="none" w:sz="0" w:space="0" w:color="auto"/>
                    <w:left w:val="none" w:sz="0" w:space="0" w:color="auto"/>
                    <w:bottom w:val="none" w:sz="0" w:space="0" w:color="auto"/>
                    <w:right w:val="none" w:sz="0" w:space="0" w:color="auto"/>
                  </w:divBdr>
                  <w:divsChild>
                    <w:div w:id="2256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9553">
          <w:marLeft w:val="0"/>
          <w:marRight w:val="0"/>
          <w:marTop w:val="0"/>
          <w:marBottom w:val="0"/>
          <w:divBdr>
            <w:top w:val="none" w:sz="0" w:space="0" w:color="auto"/>
            <w:left w:val="none" w:sz="0" w:space="0" w:color="auto"/>
            <w:bottom w:val="none" w:sz="0" w:space="0" w:color="auto"/>
            <w:right w:val="none" w:sz="0" w:space="0" w:color="auto"/>
          </w:divBdr>
          <w:divsChild>
            <w:div w:id="591738833">
              <w:marLeft w:val="0"/>
              <w:marRight w:val="0"/>
              <w:marTop w:val="0"/>
              <w:marBottom w:val="0"/>
              <w:divBdr>
                <w:top w:val="none" w:sz="0" w:space="0" w:color="auto"/>
                <w:left w:val="none" w:sz="0" w:space="0" w:color="auto"/>
                <w:bottom w:val="none" w:sz="0" w:space="0" w:color="auto"/>
                <w:right w:val="none" w:sz="0" w:space="0" w:color="auto"/>
              </w:divBdr>
              <w:divsChild>
                <w:div w:id="1138497999">
                  <w:marLeft w:val="0"/>
                  <w:marRight w:val="0"/>
                  <w:marTop w:val="0"/>
                  <w:marBottom w:val="0"/>
                  <w:divBdr>
                    <w:top w:val="none" w:sz="0" w:space="0" w:color="auto"/>
                    <w:left w:val="none" w:sz="0" w:space="0" w:color="auto"/>
                    <w:bottom w:val="none" w:sz="0" w:space="0" w:color="auto"/>
                    <w:right w:val="none" w:sz="0" w:space="0" w:color="auto"/>
                  </w:divBdr>
                  <w:divsChild>
                    <w:div w:id="3501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6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959</Words>
  <Characters>5183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 Resque</dc:creator>
  <cp:keywords/>
  <dc:description/>
  <cp:lastModifiedBy>Stephany Resque</cp:lastModifiedBy>
  <cp:revision>1</cp:revision>
  <dcterms:created xsi:type="dcterms:W3CDTF">2024-09-24T11:12:00Z</dcterms:created>
  <dcterms:modified xsi:type="dcterms:W3CDTF">2024-09-24T11:34:00Z</dcterms:modified>
</cp:coreProperties>
</file>