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32A09294" w14:textId="74E119F4" w:rsidR="006F23DD"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977629" w:history="1">
            <w:r w:rsidR="006F23DD" w:rsidRPr="00AA2ACE">
              <w:rPr>
                <w:rStyle w:val="Hyperlink"/>
                <w:noProof/>
              </w:rPr>
              <w:t>ANNA+ Acknowledgments</w:t>
            </w:r>
            <w:r w:rsidR="006F23DD">
              <w:rPr>
                <w:noProof/>
                <w:webHidden/>
              </w:rPr>
              <w:tab/>
            </w:r>
            <w:r w:rsidR="006F23DD">
              <w:rPr>
                <w:noProof/>
                <w:webHidden/>
              </w:rPr>
              <w:fldChar w:fldCharType="begin"/>
            </w:r>
            <w:r w:rsidR="006F23DD">
              <w:rPr>
                <w:noProof/>
                <w:webHidden/>
              </w:rPr>
              <w:instrText xml:space="preserve"> PAGEREF _Toc179977629 \h </w:instrText>
            </w:r>
            <w:r w:rsidR="006F23DD">
              <w:rPr>
                <w:noProof/>
                <w:webHidden/>
              </w:rPr>
            </w:r>
            <w:r w:rsidR="006F23DD">
              <w:rPr>
                <w:noProof/>
                <w:webHidden/>
              </w:rPr>
              <w:fldChar w:fldCharType="separate"/>
            </w:r>
            <w:r w:rsidR="006F23DD">
              <w:rPr>
                <w:noProof/>
                <w:webHidden/>
              </w:rPr>
              <w:t>2</w:t>
            </w:r>
            <w:r w:rsidR="006F23DD">
              <w:rPr>
                <w:noProof/>
                <w:webHidden/>
              </w:rPr>
              <w:fldChar w:fldCharType="end"/>
            </w:r>
          </w:hyperlink>
        </w:p>
        <w:p w14:paraId="5524052A" w14:textId="1729E848" w:rsidR="006F23DD" w:rsidRDefault="006F23DD">
          <w:pPr>
            <w:pStyle w:val="TOC1"/>
            <w:tabs>
              <w:tab w:val="right" w:leader="dot" w:pos="8633"/>
            </w:tabs>
            <w:rPr>
              <w:rFonts w:asciiTheme="minorHAnsi" w:eastAsiaTheme="minorEastAsia" w:hAnsiTheme="minorHAnsi" w:cstheme="minorBidi"/>
              <w:noProof/>
              <w:color w:val="auto"/>
            </w:rPr>
          </w:pPr>
          <w:hyperlink w:anchor="_Toc179977630" w:history="1">
            <w:r w:rsidRPr="00AA2ACE">
              <w:rPr>
                <w:rStyle w:val="Hyperlink"/>
                <w:noProof/>
              </w:rPr>
              <w:t>ANNA 2.0 Acknowledgments</w:t>
            </w:r>
            <w:r>
              <w:rPr>
                <w:noProof/>
                <w:webHidden/>
              </w:rPr>
              <w:tab/>
            </w:r>
            <w:r>
              <w:rPr>
                <w:noProof/>
                <w:webHidden/>
              </w:rPr>
              <w:fldChar w:fldCharType="begin"/>
            </w:r>
            <w:r>
              <w:rPr>
                <w:noProof/>
                <w:webHidden/>
              </w:rPr>
              <w:instrText xml:space="preserve"> PAGEREF _Toc179977630 \h </w:instrText>
            </w:r>
            <w:r>
              <w:rPr>
                <w:noProof/>
                <w:webHidden/>
              </w:rPr>
            </w:r>
            <w:r>
              <w:rPr>
                <w:noProof/>
                <w:webHidden/>
              </w:rPr>
              <w:fldChar w:fldCharType="separate"/>
            </w:r>
            <w:r>
              <w:rPr>
                <w:noProof/>
                <w:webHidden/>
              </w:rPr>
              <w:t>2</w:t>
            </w:r>
            <w:r>
              <w:rPr>
                <w:noProof/>
                <w:webHidden/>
              </w:rPr>
              <w:fldChar w:fldCharType="end"/>
            </w:r>
          </w:hyperlink>
        </w:p>
        <w:p w14:paraId="61E70E72" w14:textId="5577B022" w:rsidR="006F23DD" w:rsidRDefault="006F23DD">
          <w:pPr>
            <w:pStyle w:val="TOC1"/>
            <w:tabs>
              <w:tab w:val="left" w:pos="480"/>
              <w:tab w:val="right" w:leader="dot" w:pos="8633"/>
            </w:tabs>
            <w:rPr>
              <w:rFonts w:asciiTheme="minorHAnsi" w:eastAsiaTheme="minorEastAsia" w:hAnsiTheme="minorHAnsi" w:cstheme="minorBidi"/>
              <w:noProof/>
              <w:color w:val="auto"/>
            </w:rPr>
          </w:pPr>
          <w:hyperlink w:anchor="_Toc179977631" w:history="1">
            <w:r w:rsidRPr="00AA2ACE">
              <w:rPr>
                <w:rStyle w:val="Hyperlink"/>
                <w:bCs/>
                <w:noProof/>
              </w:rPr>
              <w:t>1.</w:t>
            </w:r>
            <w:r>
              <w:rPr>
                <w:rFonts w:asciiTheme="minorHAnsi" w:eastAsiaTheme="minorEastAsia" w:hAnsiTheme="minorHAnsi" w:cstheme="minorBidi"/>
                <w:noProof/>
                <w:color w:val="auto"/>
              </w:rPr>
              <w:tab/>
            </w:r>
            <w:r w:rsidRPr="00AA2ACE">
              <w:rPr>
                <w:rStyle w:val="Hyperlink"/>
                <w:noProof/>
              </w:rPr>
              <w:t>ANNA Architecture</w:t>
            </w:r>
            <w:r>
              <w:rPr>
                <w:noProof/>
                <w:webHidden/>
              </w:rPr>
              <w:tab/>
            </w:r>
            <w:r>
              <w:rPr>
                <w:noProof/>
                <w:webHidden/>
              </w:rPr>
              <w:fldChar w:fldCharType="begin"/>
            </w:r>
            <w:r>
              <w:rPr>
                <w:noProof/>
                <w:webHidden/>
              </w:rPr>
              <w:instrText xml:space="preserve"> PAGEREF _Toc179977631 \h </w:instrText>
            </w:r>
            <w:r>
              <w:rPr>
                <w:noProof/>
                <w:webHidden/>
              </w:rPr>
            </w:r>
            <w:r>
              <w:rPr>
                <w:noProof/>
                <w:webHidden/>
              </w:rPr>
              <w:fldChar w:fldCharType="separate"/>
            </w:r>
            <w:r>
              <w:rPr>
                <w:noProof/>
                <w:webHidden/>
              </w:rPr>
              <w:t>3</w:t>
            </w:r>
            <w:r>
              <w:rPr>
                <w:noProof/>
                <w:webHidden/>
              </w:rPr>
              <w:fldChar w:fldCharType="end"/>
            </w:r>
          </w:hyperlink>
        </w:p>
        <w:p w14:paraId="782224B8" w14:textId="580406B3"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32" w:history="1">
            <w:r w:rsidRPr="00AA2ACE">
              <w:rPr>
                <w:rStyle w:val="Hyperlink"/>
                <w:bCs/>
                <w:iCs/>
                <w:noProof/>
              </w:rPr>
              <w:t>1.1</w:t>
            </w:r>
            <w:r>
              <w:rPr>
                <w:rFonts w:asciiTheme="minorHAnsi" w:eastAsiaTheme="minorEastAsia" w:hAnsiTheme="minorHAnsi" w:cstheme="minorBidi"/>
                <w:noProof/>
                <w:color w:val="auto"/>
              </w:rPr>
              <w:tab/>
            </w:r>
            <w:r w:rsidRPr="00AA2ACE">
              <w:rPr>
                <w:rStyle w:val="Hyperlink"/>
                <w:noProof/>
              </w:rPr>
              <w:t>Memory Organization</w:t>
            </w:r>
            <w:r>
              <w:rPr>
                <w:noProof/>
                <w:webHidden/>
              </w:rPr>
              <w:tab/>
            </w:r>
            <w:r>
              <w:rPr>
                <w:noProof/>
                <w:webHidden/>
              </w:rPr>
              <w:fldChar w:fldCharType="begin"/>
            </w:r>
            <w:r>
              <w:rPr>
                <w:noProof/>
                <w:webHidden/>
              </w:rPr>
              <w:instrText xml:space="preserve"> PAGEREF _Toc179977632 \h </w:instrText>
            </w:r>
            <w:r>
              <w:rPr>
                <w:noProof/>
                <w:webHidden/>
              </w:rPr>
            </w:r>
            <w:r>
              <w:rPr>
                <w:noProof/>
                <w:webHidden/>
              </w:rPr>
              <w:fldChar w:fldCharType="separate"/>
            </w:r>
            <w:r>
              <w:rPr>
                <w:noProof/>
                <w:webHidden/>
              </w:rPr>
              <w:t>3</w:t>
            </w:r>
            <w:r>
              <w:rPr>
                <w:noProof/>
                <w:webHidden/>
              </w:rPr>
              <w:fldChar w:fldCharType="end"/>
            </w:r>
          </w:hyperlink>
        </w:p>
        <w:p w14:paraId="50E7A9F8" w14:textId="45EFD34B"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33" w:history="1">
            <w:r w:rsidRPr="00AA2ACE">
              <w:rPr>
                <w:rStyle w:val="Hyperlink"/>
                <w:bCs/>
                <w:iCs/>
                <w:noProof/>
              </w:rPr>
              <w:t>1.2</w:t>
            </w:r>
            <w:r>
              <w:rPr>
                <w:rFonts w:asciiTheme="minorHAnsi" w:eastAsiaTheme="minorEastAsia" w:hAnsiTheme="minorHAnsi" w:cstheme="minorBidi"/>
                <w:noProof/>
                <w:color w:val="auto"/>
              </w:rPr>
              <w:tab/>
            </w:r>
            <w:r w:rsidRPr="00AA2ACE">
              <w:rPr>
                <w:rStyle w:val="Hyperlink"/>
                <w:noProof/>
              </w:rPr>
              <w:t>Register Set</w:t>
            </w:r>
            <w:r>
              <w:rPr>
                <w:noProof/>
                <w:webHidden/>
              </w:rPr>
              <w:tab/>
            </w:r>
            <w:r>
              <w:rPr>
                <w:noProof/>
                <w:webHidden/>
              </w:rPr>
              <w:fldChar w:fldCharType="begin"/>
            </w:r>
            <w:r>
              <w:rPr>
                <w:noProof/>
                <w:webHidden/>
              </w:rPr>
              <w:instrText xml:space="preserve"> PAGEREF _Toc179977633 \h </w:instrText>
            </w:r>
            <w:r>
              <w:rPr>
                <w:noProof/>
                <w:webHidden/>
              </w:rPr>
            </w:r>
            <w:r>
              <w:rPr>
                <w:noProof/>
                <w:webHidden/>
              </w:rPr>
              <w:fldChar w:fldCharType="separate"/>
            </w:r>
            <w:r>
              <w:rPr>
                <w:noProof/>
                <w:webHidden/>
              </w:rPr>
              <w:t>3</w:t>
            </w:r>
            <w:r>
              <w:rPr>
                <w:noProof/>
                <w:webHidden/>
              </w:rPr>
              <w:fldChar w:fldCharType="end"/>
            </w:r>
          </w:hyperlink>
        </w:p>
        <w:p w14:paraId="627063FC" w14:textId="66EDCDA5"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34" w:history="1">
            <w:r w:rsidRPr="00AA2ACE">
              <w:rPr>
                <w:rStyle w:val="Hyperlink"/>
                <w:bCs/>
                <w:iCs/>
                <w:noProof/>
              </w:rPr>
              <w:t>1.3</w:t>
            </w:r>
            <w:r>
              <w:rPr>
                <w:rFonts w:asciiTheme="minorHAnsi" w:eastAsiaTheme="minorEastAsia" w:hAnsiTheme="minorHAnsi" w:cstheme="minorBidi"/>
                <w:noProof/>
                <w:color w:val="auto"/>
              </w:rPr>
              <w:tab/>
            </w:r>
            <w:r w:rsidRPr="00AA2ACE">
              <w:rPr>
                <w:rStyle w:val="Hyperlink"/>
                <w:noProof/>
              </w:rPr>
              <w:t>Execution of Programs</w:t>
            </w:r>
            <w:r>
              <w:rPr>
                <w:noProof/>
                <w:webHidden/>
              </w:rPr>
              <w:tab/>
            </w:r>
            <w:r>
              <w:rPr>
                <w:noProof/>
                <w:webHidden/>
              </w:rPr>
              <w:fldChar w:fldCharType="begin"/>
            </w:r>
            <w:r>
              <w:rPr>
                <w:noProof/>
                <w:webHidden/>
              </w:rPr>
              <w:instrText xml:space="preserve"> PAGEREF _Toc179977634 \h </w:instrText>
            </w:r>
            <w:r>
              <w:rPr>
                <w:noProof/>
                <w:webHidden/>
              </w:rPr>
            </w:r>
            <w:r>
              <w:rPr>
                <w:noProof/>
                <w:webHidden/>
              </w:rPr>
              <w:fldChar w:fldCharType="separate"/>
            </w:r>
            <w:r>
              <w:rPr>
                <w:noProof/>
                <w:webHidden/>
              </w:rPr>
              <w:t>3</w:t>
            </w:r>
            <w:r>
              <w:rPr>
                <w:noProof/>
                <w:webHidden/>
              </w:rPr>
              <w:fldChar w:fldCharType="end"/>
            </w:r>
          </w:hyperlink>
        </w:p>
        <w:p w14:paraId="0CB8B309" w14:textId="1AEB2442"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35" w:history="1">
            <w:r w:rsidRPr="00AA2ACE">
              <w:rPr>
                <w:rStyle w:val="Hyperlink"/>
                <w:bCs/>
                <w:iCs/>
                <w:noProof/>
              </w:rPr>
              <w:t>1.4</w:t>
            </w:r>
            <w:r>
              <w:rPr>
                <w:rFonts w:asciiTheme="minorHAnsi" w:eastAsiaTheme="minorEastAsia" w:hAnsiTheme="minorHAnsi" w:cstheme="minorBidi"/>
                <w:noProof/>
                <w:color w:val="auto"/>
              </w:rPr>
              <w:tab/>
            </w:r>
            <w:r w:rsidRPr="00AA2ACE">
              <w:rPr>
                <w:rStyle w:val="Hyperlink"/>
                <w:noProof/>
              </w:rPr>
              <w:t>Instruction Formats</w:t>
            </w:r>
            <w:r>
              <w:rPr>
                <w:noProof/>
                <w:webHidden/>
              </w:rPr>
              <w:tab/>
            </w:r>
            <w:r>
              <w:rPr>
                <w:noProof/>
                <w:webHidden/>
              </w:rPr>
              <w:fldChar w:fldCharType="begin"/>
            </w:r>
            <w:r>
              <w:rPr>
                <w:noProof/>
                <w:webHidden/>
              </w:rPr>
              <w:instrText xml:space="preserve"> PAGEREF _Toc179977635 \h </w:instrText>
            </w:r>
            <w:r>
              <w:rPr>
                <w:noProof/>
                <w:webHidden/>
              </w:rPr>
            </w:r>
            <w:r>
              <w:rPr>
                <w:noProof/>
                <w:webHidden/>
              </w:rPr>
              <w:fldChar w:fldCharType="separate"/>
            </w:r>
            <w:r>
              <w:rPr>
                <w:noProof/>
                <w:webHidden/>
              </w:rPr>
              <w:t>4</w:t>
            </w:r>
            <w:r>
              <w:rPr>
                <w:noProof/>
                <w:webHidden/>
              </w:rPr>
              <w:fldChar w:fldCharType="end"/>
            </w:r>
          </w:hyperlink>
        </w:p>
        <w:p w14:paraId="24B916BF" w14:textId="157D69A4" w:rsidR="006F23DD" w:rsidRDefault="006F23DD">
          <w:pPr>
            <w:pStyle w:val="TOC1"/>
            <w:tabs>
              <w:tab w:val="left" w:pos="480"/>
              <w:tab w:val="right" w:leader="dot" w:pos="8633"/>
            </w:tabs>
            <w:rPr>
              <w:rFonts w:asciiTheme="minorHAnsi" w:eastAsiaTheme="minorEastAsia" w:hAnsiTheme="minorHAnsi" w:cstheme="minorBidi"/>
              <w:noProof/>
              <w:color w:val="auto"/>
            </w:rPr>
          </w:pPr>
          <w:hyperlink w:anchor="_Toc179977636" w:history="1">
            <w:r w:rsidRPr="00AA2ACE">
              <w:rPr>
                <w:rStyle w:val="Hyperlink"/>
                <w:bCs/>
                <w:noProof/>
              </w:rPr>
              <w:t>2.</w:t>
            </w:r>
            <w:r>
              <w:rPr>
                <w:rFonts w:asciiTheme="minorHAnsi" w:eastAsiaTheme="minorEastAsia" w:hAnsiTheme="minorHAnsi" w:cstheme="minorBidi"/>
                <w:noProof/>
                <w:color w:val="auto"/>
              </w:rPr>
              <w:tab/>
            </w:r>
            <w:r w:rsidRPr="00AA2ACE">
              <w:rPr>
                <w:rStyle w:val="Hyperlink"/>
                <w:noProof/>
              </w:rPr>
              <w:t>ANNA Instruction Set</w:t>
            </w:r>
            <w:r>
              <w:rPr>
                <w:noProof/>
                <w:webHidden/>
              </w:rPr>
              <w:tab/>
            </w:r>
            <w:r>
              <w:rPr>
                <w:noProof/>
                <w:webHidden/>
              </w:rPr>
              <w:fldChar w:fldCharType="begin"/>
            </w:r>
            <w:r>
              <w:rPr>
                <w:noProof/>
                <w:webHidden/>
              </w:rPr>
              <w:instrText xml:space="preserve"> PAGEREF _Toc179977636 \h </w:instrText>
            </w:r>
            <w:r>
              <w:rPr>
                <w:noProof/>
                <w:webHidden/>
              </w:rPr>
            </w:r>
            <w:r>
              <w:rPr>
                <w:noProof/>
                <w:webHidden/>
              </w:rPr>
              <w:fldChar w:fldCharType="separate"/>
            </w:r>
            <w:r>
              <w:rPr>
                <w:noProof/>
                <w:webHidden/>
              </w:rPr>
              <w:t>5</w:t>
            </w:r>
            <w:r>
              <w:rPr>
                <w:noProof/>
                <w:webHidden/>
              </w:rPr>
              <w:fldChar w:fldCharType="end"/>
            </w:r>
          </w:hyperlink>
        </w:p>
        <w:p w14:paraId="6BAA52E2" w14:textId="28944A2D"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37" w:history="1">
            <w:r w:rsidRPr="00AA2ACE">
              <w:rPr>
                <w:rStyle w:val="Hyperlink"/>
                <w:bCs/>
                <w:iCs/>
                <w:noProof/>
              </w:rPr>
              <w:t>2.1</w:t>
            </w:r>
            <w:r>
              <w:rPr>
                <w:rFonts w:asciiTheme="minorHAnsi" w:eastAsiaTheme="minorEastAsia" w:hAnsiTheme="minorHAnsi" w:cstheme="minorBidi"/>
                <w:noProof/>
                <w:color w:val="auto"/>
              </w:rPr>
              <w:tab/>
            </w:r>
            <w:r w:rsidRPr="00AA2ACE">
              <w:rPr>
                <w:rStyle w:val="Hyperlink"/>
                <w:noProof/>
              </w:rPr>
              <w:t>Core instructions</w:t>
            </w:r>
            <w:r>
              <w:rPr>
                <w:noProof/>
                <w:webHidden/>
              </w:rPr>
              <w:tab/>
            </w:r>
            <w:r>
              <w:rPr>
                <w:noProof/>
                <w:webHidden/>
              </w:rPr>
              <w:fldChar w:fldCharType="begin"/>
            </w:r>
            <w:r>
              <w:rPr>
                <w:noProof/>
                <w:webHidden/>
              </w:rPr>
              <w:instrText xml:space="preserve"> PAGEREF _Toc179977637 \h </w:instrText>
            </w:r>
            <w:r>
              <w:rPr>
                <w:noProof/>
                <w:webHidden/>
              </w:rPr>
            </w:r>
            <w:r>
              <w:rPr>
                <w:noProof/>
                <w:webHidden/>
              </w:rPr>
              <w:fldChar w:fldCharType="separate"/>
            </w:r>
            <w:r>
              <w:rPr>
                <w:noProof/>
                <w:webHidden/>
              </w:rPr>
              <w:t>5</w:t>
            </w:r>
            <w:r>
              <w:rPr>
                <w:noProof/>
                <w:webHidden/>
              </w:rPr>
              <w:fldChar w:fldCharType="end"/>
            </w:r>
          </w:hyperlink>
        </w:p>
        <w:p w14:paraId="003A9C78" w14:textId="45C46913"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38" w:history="1">
            <w:r w:rsidRPr="00AA2ACE">
              <w:rPr>
                <w:rStyle w:val="Hyperlink"/>
                <w:bCs/>
                <w:iCs/>
                <w:noProof/>
              </w:rPr>
              <w:t>2.2</w:t>
            </w:r>
            <w:r>
              <w:rPr>
                <w:rFonts w:asciiTheme="minorHAnsi" w:eastAsiaTheme="minorEastAsia" w:hAnsiTheme="minorHAnsi" w:cstheme="minorBidi"/>
                <w:noProof/>
                <w:color w:val="auto"/>
              </w:rPr>
              <w:tab/>
            </w:r>
            <w:r w:rsidRPr="00AA2ACE">
              <w:rPr>
                <w:rStyle w:val="Hyperlink"/>
                <w:noProof/>
              </w:rPr>
              <w:t>Pseudo-ops</w:t>
            </w:r>
            <w:r>
              <w:rPr>
                <w:noProof/>
                <w:webHidden/>
              </w:rPr>
              <w:tab/>
            </w:r>
            <w:r>
              <w:rPr>
                <w:noProof/>
                <w:webHidden/>
              </w:rPr>
              <w:fldChar w:fldCharType="begin"/>
            </w:r>
            <w:r>
              <w:rPr>
                <w:noProof/>
                <w:webHidden/>
              </w:rPr>
              <w:instrText xml:space="preserve"> PAGEREF _Toc179977638 \h </w:instrText>
            </w:r>
            <w:r>
              <w:rPr>
                <w:noProof/>
                <w:webHidden/>
              </w:rPr>
            </w:r>
            <w:r>
              <w:rPr>
                <w:noProof/>
                <w:webHidden/>
              </w:rPr>
              <w:fldChar w:fldCharType="separate"/>
            </w:r>
            <w:r>
              <w:rPr>
                <w:noProof/>
                <w:webHidden/>
              </w:rPr>
              <w:t>8</w:t>
            </w:r>
            <w:r>
              <w:rPr>
                <w:noProof/>
                <w:webHidden/>
              </w:rPr>
              <w:fldChar w:fldCharType="end"/>
            </w:r>
          </w:hyperlink>
        </w:p>
        <w:p w14:paraId="63915E84" w14:textId="564E5098" w:rsidR="006F23DD" w:rsidRDefault="006F23DD">
          <w:pPr>
            <w:pStyle w:val="TOC1"/>
            <w:tabs>
              <w:tab w:val="left" w:pos="480"/>
              <w:tab w:val="right" w:leader="dot" w:pos="8633"/>
            </w:tabs>
            <w:rPr>
              <w:rFonts w:asciiTheme="minorHAnsi" w:eastAsiaTheme="minorEastAsia" w:hAnsiTheme="minorHAnsi" w:cstheme="minorBidi"/>
              <w:noProof/>
              <w:color w:val="auto"/>
            </w:rPr>
          </w:pPr>
          <w:hyperlink w:anchor="_Toc179977639" w:history="1">
            <w:r w:rsidRPr="00AA2ACE">
              <w:rPr>
                <w:rStyle w:val="Hyperlink"/>
                <w:bCs/>
                <w:noProof/>
              </w:rPr>
              <w:t>3.</w:t>
            </w:r>
            <w:r>
              <w:rPr>
                <w:rFonts w:asciiTheme="minorHAnsi" w:eastAsiaTheme="minorEastAsia" w:hAnsiTheme="minorHAnsi" w:cstheme="minorBidi"/>
                <w:noProof/>
                <w:color w:val="auto"/>
              </w:rPr>
              <w:tab/>
            </w:r>
            <w:r w:rsidRPr="00AA2ACE">
              <w:rPr>
                <w:rStyle w:val="Hyperlink"/>
                <w:noProof/>
              </w:rPr>
              <w:t>ANNA Assembly Convention</w:t>
            </w:r>
            <w:r>
              <w:rPr>
                <w:noProof/>
                <w:webHidden/>
              </w:rPr>
              <w:tab/>
            </w:r>
            <w:r>
              <w:rPr>
                <w:noProof/>
                <w:webHidden/>
              </w:rPr>
              <w:fldChar w:fldCharType="begin"/>
            </w:r>
            <w:r>
              <w:rPr>
                <w:noProof/>
                <w:webHidden/>
              </w:rPr>
              <w:instrText xml:space="preserve"> PAGEREF _Toc179977639 \h </w:instrText>
            </w:r>
            <w:r>
              <w:rPr>
                <w:noProof/>
                <w:webHidden/>
              </w:rPr>
            </w:r>
            <w:r>
              <w:rPr>
                <w:noProof/>
                <w:webHidden/>
              </w:rPr>
              <w:fldChar w:fldCharType="separate"/>
            </w:r>
            <w:r>
              <w:rPr>
                <w:noProof/>
                <w:webHidden/>
              </w:rPr>
              <w:t>10</w:t>
            </w:r>
            <w:r>
              <w:rPr>
                <w:noProof/>
                <w:webHidden/>
              </w:rPr>
              <w:fldChar w:fldCharType="end"/>
            </w:r>
          </w:hyperlink>
        </w:p>
        <w:p w14:paraId="5AE3CD43" w14:textId="10757744"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0" w:history="1">
            <w:r w:rsidRPr="00AA2ACE">
              <w:rPr>
                <w:rStyle w:val="Hyperlink"/>
                <w:bCs/>
                <w:iCs/>
                <w:noProof/>
              </w:rPr>
              <w:t>3.1</w:t>
            </w:r>
            <w:r>
              <w:rPr>
                <w:rFonts w:asciiTheme="minorHAnsi" w:eastAsiaTheme="minorEastAsia" w:hAnsiTheme="minorHAnsi" w:cstheme="minorBidi"/>
                <w:noProof/>
                <w:color w:val="auto"/>
              </w:rPr>
              <w:tab/>
            </w:r>
            <w:r w:rsidRPr="00AA2ACE">
              <w:rPr>
                <w:rStyle w:val="Hyperlink"/>
                <w:noProof/>
              </w:rPr>
              <w:t>ANNA Calling Convention</w:t>
            </w:r>
            <w:r>
              <w:rPr>
                <w:noProof/>
                <w:webHidden/>
              </w:rPr>
              <w:tab/>
            </w:r>
            <w:r>
              <w:rPr>
                <w:noProof/>
                <w:webHidden/>
              </w:rPr>
              <w:fldChar w:fldCharType="begin"/>
            </w:r>
            <w:r>
              <w:rPr>
                <w:noProof/>
                <w:webHidden/>
              </w:rPr>
              <w:instrText xml:space="preserve"> PAGEREF _Toc179977640 \h </w:instrText>
            </w:r>
            <w:r>
              <w:rPr>
                <w:noProof/>
                <w:webHidden/>
              </w:rPr>
            </w:r>
            <w:r>
              <w:rPr>
                <w:noProof/>
                <w:webHidden/>
              </w:rPr>
              <w:fldChar w:fldCharType="separate"/>
            </w:r>
            <w:r>
              <w:rPr>
                <w:noProof/>
                <w:webHidden/>
              </w:rPr>
              <w:t>10</w:t>
            </w:r>
            <w:r>
              <w:rPr>
                <w:noProof/>
                <w:webHidden/>
              </w:rPr>
              <w:fldChar w:fldCharType="end"/>
            </w:r>
          </w:hyperlink>
        </w:p>
        <w:p w14:paraId="70466D5C" w14:textId="51D8FDFE"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1" w:history="1">
            <w:r w:rsidRPr="00AA2ACE">
              <w:rPr>
                <w:rStyle w:val="Hyperlink"/>
                <w:bCs/>
                <w:iCs/>
                <w:noProof/>
              </w:rPr>
              <w:t>3.2</w:t>
            </w:r>
            <w:r>
              <w:rPr>
                <w:rFonts w:asciiTheme="minorHAnsi" w:eastAsiaTheme="minorEastAsia" w:hAnsiTheme="minorHAnsi" w:cstheme="minorBidi"/>
                <w:noProof/>
                <w:color w:val="auto"/>
              </w:rPr>
              <w:tab/>
            </w:r>
            <w:r w:rsidRPr="00AA2ACE">
              <w:rPr>
                <w:rStyle w:val="Hyperlink"/>
                <w:noProof/>
              </w:rPr>
              <w:t>ANNA Heap Management</w:t>
            </w:r>
            <w:r>
              <w:rPr>
                <w:noProof/>
                <w:webHidden/>
              </w:rPr>
              <w:tab/>
            </w:r>
            <w:r>
              <w:rPr>
                <w:noProof/>
                <w:webHidden/>
              </w:rPr>
              <w:fldChar w:fldCharType="begin"/>
            </w:r>
            <w:r>
              <w:rPr>
                <w:noProof/>
                <w:webHidden/>
              </w:rPr>
              <w:instrText xml:space="preserve"> PAGEREF _Toc179977641 \h </w:instrText>
            </w:r>
            <w:r>
              <w:rPr>
                <w:noProof/>
                <w:webHidden/>
              </w:rPr>
            </w:r>
            <w:r>
              <w:rPr>
                <w:noProof/>
                <w:webHidden/>
              </w:rPr>
              <w:fldChar w:fldCharType="separate"/>
            </w:r>
            <w:r>
              <w:rPr>
                <w:noProof/>
                <w:webHidden/>
              </w:rPr>
              <w:t>11</w:t>
            </w:r>
            <w:r>
              <w:rPr>
                <w:noProof/>
                <w:webHidden/>
              </w:rPr>
              <w:fldChar w:fldCharType="end"/>
            </w:r>
          </w:hyperlink>
        </w:p>
        <w:p w14:paraId="58DE6372" w14:textId="658B9A97" w:rsidR="006F23DD" w:rsidRDefault="006F23DD">
          <w:pPr>
            <w:pStyle w:val="TOC1"/>
            <w:tabs>
              <w:tab w:val="left" w:pos="480"/>
              <w:tab w:val="right" w:leader="dot" w:pos="8633"/>
            </w:tabs>
            <w:rPr>
              <w:rFonts w:asciiTheme="minorHAnsi" w:eastAsiaTheme="minorEastAsia" w:hAnsiTheme="minorHAnsi" w:cstheme="minorBidi"/>
              <w:noProof/>
              <w:color w:val="auto"/>
            </w:rPr>
          </w:pPr>
          <w:hyperlink w:anchor="_Toc179977642" w:history="1">
            <w:r w:rsidRPr="00AA2ACE">
              <w:rPr>
                <w:rStyle w:val="Hyperlink"/>
                <w:bCs/>
                <w:noProof/>
              </w:rPr>
              <w:t>4.</w:t>
            </w:r>
            <w:r>
              <w:rPr>
                <w:rFonts w:asciiTheme="minorHAnsi" w:eastAsiaTheme="minorEastAsia" w:hAnsiTheme="minorHAnsi" w:cstheme="minorBidi"/>
                <w:noProof/>
                <w:color w:val="auto"/>
              </w:rPr>
              <w:tab/>
            </w:r>
            <w:r w:rsidRPr="00AA2ACE">
              <w:rPr>
                <w:rStyle w:val="Hyperlink"/>
                <w:noProof/>
              </w:rPr>
              <w:t>ANNA Assembler Reference</w:t>
            </w:r>
            <w:r>
              <w:rPr>
                <w:noProof/>
                <w:webHidden/>
              </w:rPr>
              <w:tab/>
            </w:r>
            <w:r>
              <w:rPr>
                <w:noProof/>
                <w:webHidden/>
              </w:rPr>
              <w:fldChar w:fldCharType="begin"/>
            </w:r>
            <w:r>
              <w:rPr>
                <w:noProof/>
                <w:webHidden/>
              </w:rPr>
              <w:instrText xml:space="preserve"> PAGEREF _Toc179977642 \h </w:instrText>
            </w:r>
            <w:r>
              <w:rPr>
                <w:noProof/>
                <w:webHidden/>
              </w:rPr>
            </w:r>
            <w:r>
              <w:rPr>
                <w:noProof/>
                <w:webHidden/>
              </w:rPr>
              <w:fldChar w:fldCharType="separate"/>
            </w:r>
            <w:r>
              <w:rPr>
                <w:noProof/>
                <w:webHidden/>
              </w:rPr>
              <w:t>11</w:t>
            </w:r>
            <w:r>
              <w:rPr>
                <w:noProof/>
                <w:webHidden/>
              </w:rPr>
              <w:fldChar w:fldCharType="end"/>
            </w:r>
          </w:hyperlink>
        </w:p>
        <w:p w14:paraId="669A045F" w14:textId="52F8305A"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3" w:history="1">
            <w:r w:rsidRPr="00AA2ACE">
              <w:rPr>
                <w:rStyle w:val="Hyperlink"/>
                <w:bCs/>
                <w:iCs/>
                <w:noProof/>
              </w:rPr>
              <w:t>4.1</w:t>
            </w:r>
            <w:r>
              <w:rPr>
                <w:rFonts w:asciiTheme="minorHAnsi" w:eastAsiaTheme="minorEastAsia" w:hAnsiTheme="minorHAnsi" w:cstheme="minorBidi"/>
                <w:noProof/>
                <w:color w:val="auto"/>
              </w:rPr>
              <w:tab/>
            </w:r>
            <w:r w:rsidRPr="00AA2ACE">
              <w:rPr>
                <w:rStyle w:val="Hyperlink"/>
                <w:noProof/>
              </w:rPr>
              <w:t>Assembly Language Files</w:t>
            </w:r>
            <w:r>
              <w:rPr>
                <w:noProof/>
                <w:webHidden/>
              </w:rPr>
              <w:tab/>
            </w:r>
            <w:r>
              <w:rPr>
                <w:noProof/>
                <w:webHidden/>
              </w:rPr>
              <w:fldChar w:fldCharType="begin"/>
            </w:r>
            <w:r>
              <w:rPr>
                <w:noProof/>
                <w:webHidden/>
              </w:rPr>
              <w:instrText xml:space="preserve"> PAGEREF _Toc179977643 \h </w:instrText>
            </w:r>
            <w:r>
              <w:rPr>
                <w:noProof/>
                <w:webHidden/>
              </w:rPr>
            </w:r>
            <w:r>
              <w:rPr>
                <w:noProof/>
                <w:webHidden/>
              </w:rPr>
              <w:fldChar w:fldCharType="separate"/>
            </w:r>
            <w:r>
              <w:rPr>
                <w:noProof/>
                <w:webHidden/>
              </w:rPr>
              <w:t>11</w:t>
            </w:r>
            <w:r>
              <w:rPr>
                <w:noProof/>
                <w:webHidden/>
              </w:rPr>
              <w:fldChar w:fldCharType="end"/>
            </w:r>
          </w:hyperlink>
        </w:p>
        <w:p w14:paraId="3DA6A94C" w14:textId="7FE048E3"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4" w:history="1">
            <w:r w:rsidRPr="00AA2ACE">
              <w:rPr>
                <w:rStyle w:val="Hyperlink"/>
                <w:bCs/>
                <w:iCs/>
                <w:noProof/>
              </w:rPr>
              <w:t>4.2</w:t>
            </w:r>
            <w:r>
              <w:rPr>
                <w:rFonts w:asciiTheme="minorHAnsi" w:eastAsiaTheme="minorEastAsia" w:hAnsiTheme="minorHAnsi" w:cstheme="minorBidi"/>
                <w:noProof/>
                <w:color w:val="auto"/>
              </w:rPr>
              <w:tab/>
            </w:r>
            <w:r w:rsidRPr="00AA2ACE">
              <w:rPr>
                <w:rStyle w:val="Hyperlink"/>
                <w:noProof/>
              </w:rPr>
              <w:t>Assembly Language Format Rules</w:t>
            </w:r>
            <w:r>
              <w:rPr>
                <w:noProof/>
                <w:webHidden/>
              </w:rPr>
              <w:tab/>
            </w:r>
            <w:r>
              <w:rPr>
                <w:noProof/>
                <w:webHidden/>
              </w:rPr>
              <w:fldChar w:fldCharType="begin"/>
            </w:r>
            <w:r>
              <w:rPr>
                <w:noProof/>
                <w:webHidden/>
              </w:rPr>
              <w:instrText xml:space="preserve"> PAGEREF _Toc179977644 \h </w:instrText>
            </w:r>
            <w:r>
              <w:rPr>
                <w:noProof/>
                <w:webHidden/>
              </w:rPr>
            </w:r>
            <w:r>
              <w:rPr>
                <w:noProof/>
                <w:webHidden/>
              </w:rPr>
              <w:fldChar w:fldCharType="separate"/>
            </w:r>
            <w:r>
              <w:rPr>
                <w:noProof/>
                <w:webHidden/>
              </w:rPr>
              <w:t>11</w:t>
            </w:r>
            <w:r>
              <w:rPr>
                <w:noProof/>
                <w:webHidden/>
              </w:rPr>
              <w:fldChar w:fldCharType="end"/>
            </w:r>
          </w:hyperlink>
        </w:p>
        <w:p w14:paraId="3DB99AF5" w14:textId="75DFF445"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5" w:history="1">
            <w:r w:rsidRPr="00AA2ACE">
              <w:rPr>
                <w:rStyle w:val="Hyperlink"/>
                <w:bCs/>
                <w:iCs/>
                <w:noProof/>
              </w:rPr>
              <w:t>4.3</w:t>
            </w:r>
            <w:r>
              <w:rPr>
                <w:rFonts w:asciiTheme="minorHAnsi" w:eastAsiaTheme="minorEastAsia" w:hAnsiTheme="minorHAnsi" w:cstheme="minorBidi"/>
                <w:noProof/>
                <w:color w:val="auto"/>
              </w:rPr>
              <w:tab/>
            </w:r>
            <w:r w:rsidRPr="00AA2ACE">
              <w:rPr>
                <w:rStyle w:val="Hyperlink"/>
                <w:noProof/>
              </w:rPr>
              <w:t>Error Checking</w:t>
            </w:r>
            <w:r>
              <w:rPr>
                <w:noProof/>
                <w:webHidden/>
              </w:rPr>
              <w:tab/>
            </w:r>
            <w:r>
              <w:rPr>
                <w:noProof/>
                <w:webHidden/>
              </w:rPr>
              <w:fldChar w:fldCharType="begin"/>
            </w:r>
            <w:r>
              <w:rPr>
                <w:noProof/>
                <w:webHidden/>
              </w:rPr>
              <w:instrText xml:space="preserve"> PAGEREF _Toc179977645 \h </w:instrText>
            </w:r>
            <w:r>
              <w:rPr>
                <w:noProof/>
                <w:webHidden/>
              </w:rPr>
            </w:r>
            <w:r>
              <w:rPr>
                <w:noProof/>
                <w:webHidden/>
              </w:rPr>
              <w:fldChar w:fldCharType="separate"/>
            </w:r>
            <w:r>
              <w:rPr>
                <w:noProof/>
                <w:webHidden/>
              </w:rPr>
              <w:t>13</w:t>
            </w:r>
            <w:r>
              <w:rPr>
                <w:noProof/>
                <w:webHidden/>
              </w:rPr>
              <w:fldChar w:fldCharType="end"/>
            </w:r>
          </w:hyperlink>
        </w:p>
        <w:p w14:paraId="147A7462" w14:textId="619DC091" w:rsidR="006F23DD" w:rsidRDefault="006F23DD">
          <w:pPr>
            <w:pStyle w:val="TOC1"/>
            <w:tabs>
              <w:tab w:val="left" w:pos="480"/>
              <w:tab w:val="right" w:leader="dot" w:pos="8633"/>
            </w:tabs>
            <w:rPr>
              <w:rFonts w:asciiTheme="minorHAnsi" w:eastAsiaTheme="minorEastAsia" w:hAnsiTheme="minorHAnsi" w:cstheme="minorBidi"/>
              <w:noProof/>
              <w:color w:val="auto"/>
            </w:rPr>
          </w:pPr>
          <w:hyperlink w:anchor="_Toc179977646" w:history="1">
            <w:r w:rsidRPr="00AA2ACE">
              <w:rPr>
                <w:rStyle w:val="Hyperlink"/>
                <w:bCs/>
                <w:noProof/>
              </w:rPr>
              <w:t>5.</w:t>
            </w:r>
            <w:r>
              <w:rPr>
                <w:rFonts w:asciiTheme="minorHAnsi" w:eastAsiaTheme="minorEastAsia" w:hAnsiTheme="minorHAnsi" w:cstheme="minorBidi"/>
                <w:noProof/>
                <w:color w:val="auto"/>
              </w:rPr>
              <w:tab/>
            </w:r>
            <w:r w:rsidRPr="00AA2ACE">
              <w:rPr>
                <w:rStyle w:val="Hyperlink"/>
                <w:noProof/>
              </w:rPr>
              <w:t>ANNA Simulator Reference</w:t>
            </w:r>
            <w:r>
              <w:rPr>
                <w:noProof/>
                <w:webHidden/>
              </w:rPr>
              <w:tab/>
            </w:r>
            <w:r>
              <w:rPr>
                <w:noProof/>
                <w:webHidden/>
              </w:rPr>
              <w:fldChar w:fldCharType="begin"/>
            </w:r>
            <w:r>
              <w:rPr>
                <w:noProof/>
                <w:webHidden/>
              </w:rPr>
              <w:instrText xml:space="preserve"> PAGEREF _Toc179977646 \h </w:instrText>
            </w:r>
            <w:r>
              <w:rPr>
                <w:noProof/>
                <w:webHidden/>
              </w:rPr>
            </w:r>
            <w:r>
              <w:rPr>
                <w:noProof/>
                <w:webHidden/>
              </w:rPr>
              <w:fldChar w:fldCharType="separate"/>
            </w:r>
            <w:r>
              <w:rPr>
                <w:noProof/>
                <w:webHidden/>
              </w:rPr>
              <w:t>14</w:t>
            </w:r>
            <w:r>
              <w:rPr>
                <w:noProof/>
                <w:webHidden/>
              </w:rPr>
              <w:fldChar w:fldCharType="end"/>
            </w:r>
          </w:hyperlink>
        </w:p>
        <w:p w14:paraId="38CFA31A" w14:textId="309C57C7"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7" w:history="1">
            <w:r w:rsidRPr="00AA2ACE">
              <w:rPr>
                <w:rStyle w:val="Hyperlink"/>
                <w:bCs/>
                <w:iCs/>
                <w:noProof/>
              </w:rPr>
              <w:t>5.1</w:t>
            </w:r>
            <w:r>
              <w:rPr>
                <w:rFonts w:asciiTheme="minorHAnsi" w:eastAsiaTheme="minorEastAsia" w:hAnsiTheme="minorHAnsi" w:cstheme="minorBidi"/>
                <w:noProof/>
                <w:color w:val="auto"/>
              </w:rPr>
              <w:tab/>
            </w:r>
            <w:r w:rsidRPr="00AA2ACE">
              <w:rPr>
                <w:rStyle w:val="Hyperlink"/>
                <w:noProof/>
              </w:rPr>
              <w:t>Running the Assembler</w:t>
            </w:r>
            <w:r>
              <w:rPr>
                <w:noProof/>
                <w:webHidden/>
              </w:rPr>
              <w:tab/>
            </w:r>
            <w:r>
              <w:rPr>
                <w:noProof/>
                <w:webHidden/>
              </w:rPr>
              <w:fldChar w:fldCharType="begin"/>
            </w:r>
            <w:r>
              <w:rPr>
                <w:noProof/>
                <w:webHidden/>
              </w:rPr>
              <w:instrText xml:space="preserve"> PAGEREF _Toc179977647 \h </w:instrText>
            </w:r>
            <w:r>
              <w:rPr>
                <w:noProof/>
                <w:webHidden/>
              </w:rPr>
            </w:r>
            <w:r>
              <w:rPr>
                <w:noProof/>
                <w:webHidden/>
              </w:rPr>
              <w:fldChar w:fldCharType="separate"/>
            </w:r>
            <w:r>
              <w:rPr>
                <w:noProof/>
                <w:webHidden/>
              </w:rPr>
              <w:t>14</w:t>
            </w:r>
            <w:r>
              <w:rPr>
                <w:noProof/>
                <w:webHidden/>
              </w:rPr>
              <w:fldChar w:fldCharType="end"/>
            </w:r>
          </w:hyperlink>
        </w:p>
        <w:p w14:paraId="10B0EB93" w14:textId="400E5DAA"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8" w:history="1">
            <w:r w:rsidRPr="00AA2ACE">
              <w:rPr>
                <w:rStyle w:val="Hyperlink"/>
                <w:bCs/>
                <w:iCs/>
                <w:noProof/>
              </w:rPr>
              <w:t>5.2</w:t>
            </w:r>
            <w:r>
              <w:rPr>
                <w:rFonts w:asciiTheme="minorHAnsi" w:eastAsiaTheme="minorEastAsia" w:hAnsiTheme="minorHAnsi" w:cstheme="minorBidi"/>
                <w:noProof/>
                <w:color w:val="auto"/>
              </w:rPr>
              <w:tab/>
            </w:r>
            <w:r w:rsidRPr="00AA2ACE">
              <w:rPr>
                <w:rStyle w:val="Hyperlink"/>
                <w:noProof/>
              </w:rPr>
              <w:t>Running the Simulator</w:t>
            </w:r>
            <w:r>
              <w:rPr>
                <w:noProof/>
                <w:webHidden/>
              </w:rPr>
              <w:tab/>
            </w:r>
            <w:r>
              <w:rPr>
                <w:noProof/>
                <w:webHidden/>
              </w:rPr>
              <w:fldChar w:fldCharType="begin"/>
            </w:r>
            <w:r>
              <w:rPr>
                <w:noProof/>
                <w:webHidden/>
              </w:rPr>
              <w:instrText xml:space="preserve"> PAGEREF _Toc179977648 \h </w:instrText>
            </w:r>
            <w:r>
              <w:rPr>
                <w:noProof/>
                <w:webHidden/>
              </w:rPr>
            </w:r>
            <w:r>
              <w:rPr>
                <w:noProof/>
                <w:webHidden/>
              </w:rPr>
              <w:fldChar w:fldCharType="separate"/>
            </w:r>
            <w:r>
              <w:rPr>
                <w:noProof/>
                <w:webHidden/>
              </w:rPr>
              <w:t>14</w:t>
            </w:r>
            <w:r>
              <w:rPr>
                <w:noProof/>
                <w:webHidden/>
              </w:rPr>
              <w:fldChar w:fldCharType="end"/>
            </w:r>
          </w:hyperlink>
        </w:p>
        <w:p w14:paraId="6E4A12AF" w14:textId="20582A6C"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49" w:history="1">
            <w:r w:rsidRPr="00AA2ACE">
              <w:rPr>
                <w:rStyle w:val="Hyperlink"/>
                <w:bCs/>
                <w:iCs/>
                <w:noProof/>
              </w:rPr>
              <w:t>5.3</w:t>
            </w:r>
            <w:r>
              <w:rPr>
                <w:rFonts w:asciiTheme="minorHAnsi" w:eastAsiaTheme="minorEastAsia" w:hAnsiTheme="minorHAnsi" w:cstheme="minorBidi"/>
                <w:noProof/>
                <w:color w:val="auto"/>
              </w:rPr>
              <w:tab/>
            </w:r>
            <w:r w:rsidRPr="00AA2ACE">
              <w:rPr>
                <w:rStyle w:val="Hyperlink"/>
                <w:noProof/>
              </w:rPr>
              <w:t>Inputs and outputs</w:t>
            </w:r>
            <w:r>
              <w:rPr>
                <w:noProof/>
                <w:webHidden/>
              </w:rPr>
              <w:tab/>
            </w:r>
            <w:r>
              <w:rPr>
                <w:noProof/>
                <w:webHidden/>
              </w:rPr>
              <w:fldChar w:fldCharType="begin"/>
            </w:r>
            <w:r>
              <w:rPr>
                <w:noProof/>
                <w:webHidden/>
              </w:rPr>
              <w:instrText xml:space="preserve"> PAGEREF _Toc179977649 \h </w:instrText>
            </w:r>
            <w:r>
              <w:rPr>
                <w:noProof/>
                <w:webHidden/>
              </w:rPr>
            </w:r>
            <w:r>
              <w:rPr>
                <w:noProof/>
                <w:webHidden/>
              </w:rPr>
              <w:fldChar w:fldCharType="separate"/>
            </w:r>
            <w:r>
              <w:rPr>
                <w:noProof/>
                <w:webHidden/>
              </w:rPr>
              <w:t>17</w:t>
            </w:r>
            <w:r>
              <w:rPr>
                <w:noProof/>
                <w:webHidden/>
              </w:rPr>
              <w:fldChar w:fldCharType="end"/>
            </w:r>
          </w:hyperlink>
        </w:p>
        <w:p w14:paraId="2ABBAAD4" w14:textId="6477C95F" w:rsidR="006F23DD" w:rsidRDefault="006F23DD">
          <w:pPr>
            <w:pStyle w:val="TOC1"/>
            <w:tabs>
              <w:tab w:val="left" w:pos="480"/>
              <w:tab w:val="right" w:leader="dot" w:pos="8633"/>
            </w:tabs>
            <w:rPr>
              <w:rFonts w:asciiTheme="minorHAnsi" w:eastAsiaTheme="minorEastAsia" w:hAnsiTheme="minorHAnsi" w:cstheme="minorBidi"/>
              <w:noProof/>
              <w:color w:val="auto"/>
            </w:rPr>
          </w:pPr>
          <w:hyperlink w:anchor="_Toc179977650" w:history="1">
            <w:r w:rsidRPr="00AA2ACE">
              <w:rPr>
                <w:rStyle w:val="Hyperlink"/>
                <w:bCs/>
                <w:noProof/>
              </w:rPr>
              <w:t>6.</w:t>
            </w:r>
            <w:r>
              <w:rPr>
                <w:rFonts w:asciiTheme="minorHAnsi" w:eastAsiaTheme="minorEastAsia" w:hAnsiTheme="minorHAnsi" w:cstheme="minorBidi"/>
                <w:noProof/>
                <w:color w:val="auto"/>
              </w:rPr>
              <w:tab/>
            </w:r>
            <w:r w:rsidRPr="00AA2ACE">
              <w:rPr>
                <w:rStyle w:val="Hyperlink"/>
                <w:noProof/>
              </w:rPr>
              <w:t>Style Guide</w:t>
            </w:r>
            <w:r>
              <w:rPr>
                <w:noProof/>
                <w:webHidden/>
              </w:rPr>
              <w:tab/>
            </w:r>
            <w:r>
              <w:rPr>
                <w:noProof/>
                <w:webHidden/>
              </w:rPr>
              <w:fldChar w:fldCharType="begin"/>
            </w:r>
            <w:r>
              <w:rPr>
                <w:noProof/>
                <w:webHidden/>
              </w:rPr>
              <w:instrText xml:space="preserve"> PAGEREF _Toc179977650 \h </w:instrText>
            </w:r>
            <w:r>
              <w:rPr>
                <w:noProof/>
                <w:webHidden/>
              </w:rPr>
            </w:r>
            <w:r>
              <w:rPr>
                <w:noProof/>
                <w:webHidden/>
              </w:rPr>
              <w:fldChar w:fldCharType="separate"/>
            </w:r>
            <w:r>
              <w:rPr>
                <w:noProof/>
                <w:webHidden/>
              </w:rPr>
              <w:t>18</w:t>
            </w:r>
            <w:r>
              <w:rPr>
                <w:noProof/>
                <w:webHidden/>
              </w:rPr>
              <w:fldChar w:fldCharType="end"/>
            </w:r>
          </w:hyperlink>
        </w:p>
        <w:p w14:paraId="7C954607" w14:textId="03F2CD78"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51" w:history="1">
            <w:r w:rsidRPr="00AA2ACE">
              <w:rPr>
                <w:rStyle w:val="Hyperlink"/>
                <w:bCs/>
                <w:iCs/>
                <w:noProof/>
              </w:rPr>
              <w:t>6.1</w:t>
            </w:r>
            <w:r>
              <w:rPr>
                <w:rFonts w:asciiTheme="minorHAnsi" w:eastAsiaTheme="minorEastAsia" w:hAnsiTheme="minorHAnsi" w:cstheme="minorBidi"/>
                <w:noProof/>
                <w:color w:val="auto"/>
              </w:rPr>
              <w:tab/>
            </w:r>
            <w:r w:rsidRPr="00AA2ACE">
              <w:rPr>
                <w:rStyle w:val="Hyperlink"/>
                <w:noProof/>
              </w:rPr>
              <w:t>Commenting Convention</w:t>
            </w:r>
            <w:r>
              <w:rPr>
                <w:noProof/>
                <w:webHidden/>
              </w:rPr>
              <w:tab/>
            </w:r>
            <w:r>
              <w:rPr>
                <w:noProof/>
                <w:webHidden/>
              </w:rPr>
              <w:fldChar w:fldCharType="begin"/>
            </w:r>
            <w:r>
              <w:rPr>
                <w:noProof/>
                <w:webHidden/>
              </w:rPr>
              <w:instrText xml:space="preserve"> PAGEREF _Toc179977651 \h </w:instrText>
            </w:r>
            <w:r>
              <w:rPr>
                <w:noProof/>
                <w:webHidden/>
              </w:rPr>
            </w:r>
            <w:r>
              <w:rPr>
                <w:noProof/>
                <w:webHidden/>
              </w:rPr>
              <w:fldChar w:fldCharType="separate"/>
            </w:r>
            <w:r>
              <w:rPr>
                <w:noProof/>
                <w:webHidden/>
              </w:rPr>
              <w:t>18</w:t>
            </w:r>
            <w:r>
              <w:rPr>
                <w:noProof/>
                <w:webHidden/>
              </w:rPr>
              <w:fldChar w:fldCharType="end"/>
            </w:r>
          </w:hyperlink>
        </w:p>
        <w:p w14:paraId="05AC7188" w14:textId="6E30108F" w:rsidR="006F23DD" w:rsidRDefault="006F23DD">
          <w:pPr>
            <w:pStyle w:val="TOC2"/>
            <w:tabs>
              <w:tab w:val="left" w:pos="960"/>
              <w:tab w:val="right" w:leader="dot" w:pos="8633"/>
            </w:tabs>
            <w:rPr>
              <w:rFonts w:asciiTheme="minorHAnsi" w:eastAsiaTheme="minorEastAsia" w:hAnsiTheme="minorHAnsi" w:cstheme="minorBidi"/>
              <w:noProof/>
              <w:color w:val="auto"/>
            </w:rPr>
          </w:pPr>
          <w:hyperlink w:anchor="_Toc179977652" w:history="1">
            <w:r w:rsidRPr="00AA2ACE">
              <w:rPr>
                <w:rStyle w:val="Hyperlink"/>
                <w:bCs/>
                <w:iCs/>
                <w:noProof/>
              </w:rPr>
              <w:t>6.2</w:t>
            </w:r>
            <w:r>
              <w:rPr>
                <w:rFonts w:asciiTheme="minorHAnsi" w:eastAsiaTheme="minorEastAsia" w:hAnsiTheme="minorHAnsi" w:cstheme="minorBidi"/>
                <w:noProof/>
                <w:color w:val="auto"/>
              </w:rPr>
              <w:tab/>
            </w:r>
            <w:r w:rsidRPr="00AA2ACE">
              <w:rPr>
                <w:rStyle w:val="Hyperlink"/>
                <w:noProof/>
              </w:rPr>
              <w:t>Other Style Guidelines</w:t>
            </w:r>
            <w:r>
              <w:rPr>
                <w:noProof/>
                <w:webHidden/>
              </w:rPr>
              <w:tab/>
            </w:r>
            <w:r>
              <w:rPr>
                <w:noProof/>
                <w:webHidden/>
              </w:rPr>
              <w:fldChar w:fldCharType="begin"/>
            </w:r>
            <w:r>
              <w:rPr>
                <w:noProof/>
                <w:webHidden/>
              </w:rPr>
              <w:instrText xml:space="preserve"> PAGEREF _Toc179977652 \h </w:instrText>
            </w:r>
            <w:r>
              <w:rPr>
                <w:noProof/>
                <w:webHidden/>
              </w:rPr>
            </w:r>
            <w:r>
              <w:rPr>
                <w:noProof/>
                <w:webHidden/>
              </w:rPr>
              <w:fldChar w:fldCharType="separate"/>
            </w:r>
            <w:r>
              <w:rPr>
                <w:noProof/>
                <w:webHidden/>
              </w:rPr>
              <w:t>18</w:t>
            </w:r>
            <w:r>
              <w:rPr>
                <w:noProof/>
                <w:webHidden/>
              </w:rPr>
              <w:fldChar w:fldCharType="end"/>
            </w:r>
          </w:hyperlink>
        </w:p>
        <w:p w14:paraId="31E944C0" w14:textId="438C32F7"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977629"/>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977630"/>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Rieker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977631"/>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977632"/>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977633"/>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977634"/>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977635"/>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977636"/>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bookmarkStart w:id="8" w:name="_Toc179977637"/>
      <w:r>
        <w:t>Core instructions</w:t>
      </w:r>
      <w:bookmarkEnd w:id="8"/>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8F243D" w:rsidRPr="00FD15CB" w14:paraId="511194BB"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B3982CF" w14:textId="3BAAD55F" w:rsidR="008F243D" w:rsidRPr="00FD15CB" w:rsidRDefault="008F243D" w:rsidP="00871073">
            <w:pPr>
              <w:rPr>
                <w:rFonts w:ascii="Courier" w:hAnsi="Courier" w:cs="Courier"/>
                <w:kern w:val="0"/>
                <w:sz w:val="20"/>
                <w:szCs w:val="20"/>
                <w14:ligatures w14:val="none"/>
              </w:rPr>
            </w:pPr>
            <w:proofErr w:type="spellStart"/>
            <w:r>
              <w:rPr>
                <w:rFonts w:ascii="Courier" w:hAnsi="Courier" w:cs="Courier"/>
                <w:b/>
                <w:bCs/>
                <w:sz w:val="20"/>
                <w:szCs w:val="20"/>
              </w:rPr>
              <w:t>mul</w:t>
            </w:r>
            <w:proofErr w:type="spellEnd"/>
          </w:p>
        </w:tc>
        <w:tc>
          <w:tcPr>
            <w:tcW w:w="2358" w:type="dxa"/>
            <w:tcMar>
              <w:top w:w="15" w:type="dxa"/>
              <w:left w:w="150" w:type="dxa"/>
              <w:bottom w:w="15" w:type="dxa"/>
              <w:right w:w="150" w:type="dxa"/>
            </w:tcMar>
            <w:vAlign w:val="center"/>
            <w:hideMark/>
          </w:tcPr>
          <w:p w14:paraId="785C1F08" w14:textId="3B05D248" w:rsidR="008F243D" w:rsidRPr="00FD15CB" w:rsidRDefault="008F243D" w:rsidP="00871073">
            <w:pPr>
              <w:rPr>
                <w:sz w:val="20"/>
                <w:szCs w:val="20"/>
              </w:rPr>
            </w:pPr>
            <w:r>
              <w:rPr>
                <w:sz w:val="20"/>
                <w:szCs w:val="20"/>
              </w:rPr>
              <w:t>Multiply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1F5BF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7AEFB"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6A09905"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1B1EE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D7C9FF7" w14:textId="06FE7EFA" w:rsidR="008F243D" w:rsidRPr="00FD15CB" w:rsidRDefault="008F243D" w:rsidP="00871073">
            <w:pPr>
              <w:jc w:val="center"/>
              <w:rPr>
                <w:rFonts w:ascii="Arial" w:hAnsi="Arial" w:cs="Arial"/>
                <w:sz w:val="20"/>
                <w:szCs w:val="20"/>
              </w:rPr>
            </w:pPr>
            <w:r>
              <w:rPr>
                <w:rFonts w:ascii="Arial" w:hAnsi="Arial" w:cs="Arial"/>
                <w:sz w:val="20"/>
                <w:szCs w:val="20"/>
              </w:rPr>
              <w:t>1 0 1</w:t>
            </w:r>
          </w:p>
        </w:tc>
      </w:tr>
      <w:tr w:rsidR="008F243D" w:rsidRPr="00FD15CB" w14:paraId="17B00EC9" w14:textId="77777777" w:rsidTr="00871073">
        <w:tc>
          <w:tcPr>
            <w:tcW w:w="8779" w:type="dxa"/>
            <w:gridSpan w:val="10"/>
            <w:tcMar>
              <w:top w:w="225" w:type="dxa"/>
              <w:left w:w="150" w:type="dxa"/>
              <w:bottom w:w="375" w:type="dxa"/>
              <w:right w:w="150" w:type="dxa"/>
            </w:tcMar>
            <w:vAlign w:val="center"/>
            <w:hideMark/>
          </w:tcPr>
          <w:p w14:paraId="2A83A725" w14:textId="44FF3768" w:rsidR="008F243D" w:rsidRPr="00FD15CB" w:rsidRDefault="008F243D" w:rsidP="00871073">
            <w:pPr>
              <w:jc w:val="left"/>
              <w:rPr>
                <w:sz w:val="20"/>
                <w:szCs w:val="20"/>
              </w:rPr>
            </w:pPr>
            <w:r w:rsidRPr="00FD15CB">
              <w:rPr>
                <w:sz w:val="20"/>
                <w:szCs w:val="20"/>
              </w:rPr>
              <w:lastRenderedPageBreak/>
              <w:t xml:space="preserve">Two's complement </w:t>
            </w:r>
            <w:r>
              <w:rPr>
                <w:sz w:val="20"/>
                <w:szCs w:val="20"/>
              </w:rPr>
              <w:t>multiplication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5B47CDBF"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33EE6A" w14:textId="1B09122B"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div</w:t>
            </w:r>
          </w:p>
        </w:tc>
        <w:tc>
          <w:tcPr>
            <w:tcW w:w="2358" w:type="dxa"/>
            <w:tcMar>
              <w:top w:w="15" w:type="dxa"/>
              <w:left w:w="150" w:type="dxa"/>
              <w:bottom w:w="15" w:type="dxa"/>
              <w:right w:w="150" w:type="dxa"/>
            </w:tcMar>
            <w:vAlign w:val="center"/>
            <w:hideMark/>
          </w:tcPr>
          <w:p w14:paraId="5B4E3797" w14:textId="69B65334" w:rsidR="008F243D" w:rsidRPr="00FD15CB" w:rsidRDefault="008F243D" w:rsidP="00871073">
            <w:pPr>
              <w:rPr>
                <w:sz w:val="20"/>
                <w:szCs w:val="20"/>
              </w:rPr>
            </w:pPr>
            <w:r>
              <w:rPr>
                <w:sz w:val="20"/>
                <w:szCs w:val="20"/>
              </w:rPr>
              <w:t>Divide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2B788F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0DBE1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42AD88"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1081C3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2E38D9" w14:textId="416D3586" w:rsidR="008F243D" w:rsidRPr="00FD15CB" w:rsidRDefault="008F243D" w:rsidP="00871073">
            <w:pPr>
              <w:jc w:val="center"/>
              <w:rPr>
                <w:rFonts w:ascii="Arial" w:hAnsi="Arial" w:cs="Arial"/>
                <w:sz w:val="20"/>
                <w:szCs w:val="20"/>
              </w:rPr>
            </w:pPr>
            <w:r>
              <w:rPr>
                <w:rFonts w:ascii="Arial" w:hAnsi="Arial" w:cs="Arial"/>
                <w:sz w:val="20"/>
                <w:szCs w:val="20"/>
              </w:rPr>
              <w:t>1 1 0</w:t>
            </w:r>
          </w:p>
        </w:tc>
      </w:tr>
      <w:tr w:rsidR="008F243D" w:rsidRPr="00FD15CB" w14:paraId="460E3C1E" w14:textId="77777777" w:rsidTr="00871073">
        <w:tc>
          <w:tcPr>
            <w:tcW w:w="8779" w:type="dxa"/>
            <w:gridSpan w:val="10"/>
            <w:tcMar>
              <w:top w:w="225" w:type="dxa"/>
              <w:left w:w="150" w:type="dxa"/>
              <w:bottom w:w="375" w:type="dxa"/>
              <w:right w:w="150" w:type="dxa"/>
            </w:tcMar>
            <w:vAlign w:val="center"/>
            <w:hideMark/>
          </w:tcPr>
          <w:p w14:paraId="6CAD0E65" w14:textId="4D04720A" w:rsidR="008F243D" w:rsidRPr="00FD15CB" w:rsidRDefault="008F243D" w:rsidP="00871073">
            <w:pPr>
              <w:jc w:val="left"/>
              <w:rPr>
                <w:sz w:val="20"/>
                <w:szCs w:val="20"/>
              </w:rPr>
            </w:pPr>
            <w:r w:rsidRPr="00FD15CB">
              <w:rPr>
                <w:sz w:val="20"/>
                <w:szCs w:val="20"/>
              </w:rPr>
              <w:t xml:space="preserve">Two's complement </w:t>
            </w:r>
            <w:r>
              <w:rPr>
                <w:sz w:val="20"/>
                <w:szCs w:val="20"/>
              </w:rPr>
              <w:t>integer division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17355DC1"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25154E" w14:textId="1CAC5656"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mod</w:t>
            </w:r>
          </w:p>
        </w:tc>
        <w:tc>
          <w:tcPr>
            <w:tcW w:w="2358" w:type="dxa"/>
            <w:tcMar>
              <w:top w:w="15" w:type="dxa"/>
              <w:left w:w="150" w:type="dxa"/>
              <w:bottom w:w="15" w:type="dxa"/>
              <w:right w:w="150" w:type="dxa"/>
            </w:tcMar>
            <w:vAlign w:val="center"/>
            <w:hideMark/>
          </w:tcPr>
          <w:p w14:paraId="48AF12F9" w14:textId="0912EEA7" w:rsidR="008F243D" w:rsidRPr="00FD15CB" w:rsidRDefault="008F243D" w:rsidP="00871073">
            <w:pPr>
              <w:rPr>
                <w:sz w:val="20"/>
                <w:szCs w:val="20"/>
              </w:rPr>
            </w:pPr>
            <w:r>
              <w:rPr>
                <w:sz w:val="20"/>
                <w:szCs w:val="20"/>
              </w:rPr>
              <w:t>Modulo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77B8C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F9118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42209FD"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5ED4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CB8EE3" w14:textId="471F27CB" w:rsidR="008F243D" w:rsidRPr="00FD15CB" w:rsidRDefault="008F243D" w:rsidP="00871073">
            <w:pPr>
              <w:jc w:val="center"/>
              <w:rPr>
                <w:rFonts w:ascii="Arial" w:hAnsi="Arial" w:cs="Arial"/>
                <w:sz w:val="20"/>
                <w:szCs w:val="20"/>
              </w:rPr>
            </w:pPr>
            <w:r>
              <w:rPr>
                <w:rFonts w:ascii="Arial" w:hAnsi="Arial" w:cs="Arial"/>
                <w:sz w:val="20"/>
                <w:szCs w:val="20"/>
              </w:rPr>
              <w:t>1 1 1</w:t>
            </w:r>
          </w:p>
        </w:tc>
      </w:tr>
      <w:tr w:rsidR="008F243D" w:rsidRPr="00FD15CB" w14:paraId="2911F307" w14:textId="77777777" w:rsidTr="00871073">
        <w:tc>
          <w:tcPr>
            <w:tcW w:w="8779" w:type="dxa"/>
            <w:gridSpan w:val="10"/>
            <w:tcMar>
              <w:top w:w="225" w:type="dxa"/>
              <w:left w:w="150" w:type="dxa"/>
              <w:bottom w:w="375" w:type="dxa"/>
              <w:right w:w="150" w:type="dxa"/>
            </w:tcMar>
            <w:vAlign w:val="center"/>
            <w:hideMark/>
          </w:tcPr>
          <w:p w14:paraId="755A6CEF" w14:textId="5E07D814" w:rsidR="008F243D" w:rsidRPr="00FD15CB" w:rsidRDefault="008F243D" w:rsidP="00871073">
            <w:pPr>
              <w:jc w:val="left"/>
              <w:rPr>
                <w:sz w:val="20"/>
                <w:szCs w:val="20"/>
              </w:rPr>
            </w:pPr>
            <w:r w:rsidRPr="00FD15CB">
              <w:rPr>
                <w:sz w:val="20"/>
                <w:szCs w:val="20"/>
              </w:rPr>
              <w:t xml:space="preserve">Two's complement </w:t>
            </w:r>
            <w:r>
              <w:rPr>
                <w:sz w:val="20"/>
                <w:szCs w:val="20"/>
              </w:rPr>
              <w:t>modulo</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lastRenderedPageBreak/>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lastRenderedPageBreak/>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bookmarkStart w:id="9" w:name="_Toc179977638"/>
      <w:r>
        <w:t>Pseudo-ops</w:t>
      </w:r>
      <w:bookmarkEnd w:id="9"/>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45"/>
        <w:gridCol w:w="6"/>
        <w:gridCol w:w="3701"/>
        <w:gridCol w:w="1017"/>
        <w:gridCol w:w="527"/>
        <w:gridCol w:w="489"/>
        <w:gridCol w:w="1016"/>
        <w:gridCol w:w="1019"/>
        <w:gridCol w:w="53"/>
      </w:tblGrid>
      <w:tr w:rsidR="003E3D88" w:rsidRPr="00FD15CB" w14:paraId="576EAAEA" w14:textId="77777777" w:rsidTr="003E3D88">
        <w:trPr>
          <w:gridAfter w:val="1"/>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C496D8C" w14:textId="77777777" w:rsidR="003E3D88" w:rsidRPr="00FD15CB" w:rsidRDefault="003E3D88" w:rsidP="008957A8">
            <w:pPr>
              <w:rPr>
                <w:rFonts w:ascii="Courier" w:hAnsi="Courier" w:cs="Courier"/>
                <w:sz w:val="20"/>
                <w:szCs w:val="20"/>
              </w:rPr>
            </w:pPr>
            <w:proofErr w:type="spellStart"/>
            <w:r w:rsidRPr="00FD15CB">
              <w:rPr>
                <w:rFonts w:ascii="Courier" w:hAnsi="Courier" w:cs="Courier"/>
                <w:b/>
                <w:bCs/>
                <w:sz w:val="20"/>
                <w:szCs w:val="20"/>
              </w:rPr>
              <w:t>b</w:t>
            </w:r>
            <w:r>
              <w:rPr>
                <w:rFonts w:ascii="Courier" w:hAnsi="Courier" w:cs="Courier"/>
                <w:b/>
                <w:bCs/>
                <w:sz w:val="20"/>
                <w:szCs w:val="20"/>
              </w:rPr>
              <w:t>r</w:t>
            </w:r>
            <w:proofErr w:type="spellEnd"/>
          </w:p>
        </w:tc>
        <w:tc>
          <w:tcPr>
            <w:tcW w:w="3707" w:type="dxa"/>
            <w:gridSpan w:val="2"/>
            <w:tcBorders>
              <w:right w:val="single" w:sz="6" w:space="0" w:color="auto"/>
            </w:tcBorders>
            <w:tcMar>
              <w:top w:w="15" w:type="dxa"/>
              <w:left w:w="150" w:type="dxa"/>
              <w:bottom w:w="15" w:type="dxa"/>
              <w:right w:w="150" w:type="dxa"/>
            </w:tcMar>
            <w:vAlign w:val="center"/>
            <w:hideMark/>
          </w:tcPr>
          <w:p w14:paraId="57FC94A9" w14:textId="77777777" w:rsidR="003E3D88" w:rsidRPr="00FD15CB" w:rsidRDefault="003E3D88" w:rsidP="008957A8">
            <w:pPr>
              <w:jc w:val="left"/>
              <w:rPr>
                <w:rFonts w:ascii="Arial" w:hAnsi="Arial" w:cs="Arial"/>
                <w:sz w:val="20"/>
                <w:szCs w:val="20"/>
              </w:rPr>
            </w:pPr>
            <w:r w:rsidRPr="00FD15CB">
              <w:rPr>
                <w:sz w:val="20"/>
                <w:szCs w:val="20"/>
              </w:rPr>
              <w:t>Branch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DFFA87" w14:textId="390949F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52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9ACC6F" w14:textId="77777777" w:rsidR="003E3D88" w:rsidRPr="00FD15CB" w:rsidRDefault="003E3D88" w:rsidP="008957A8">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3A18B6D"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Imm8</w:t>
            </w:r>
          </w:p>
        </w:tc>
      </w:tr>
      <w:tr w:rsidR="003E3D88" w:rsidRPr="00FD15CB" w14:paraId="4926C1F3" w14:textId="77777777" w:rsidTr="008957A8">
        <w:tc>
          <w:tcPr>
            <w:tcW w:w="8779" w:type="dxa"/>
            <w:gridSpan w:val="10"/>
            <w:tcMar>
              <w:top w:w="225" w:type="dxa"/>
              <w:left w:w="150" w:type="dxa"/>
              <w:bottom w:w="375" w:type="dxa"/>
              <w:right w:w="150" w:type="dxa"/>
            </w:tcMar>
            <w:vAlign w:val="center"/>
            <w:hideMark/>
          </w:tcPr>
          <w:p w14:paraId="4B9FB670" w14:textId="6C352CF5" w:rsidR="003E3D88" w:rsidRPr="00FD15CB" w:rsidRDefault="003E3D88" w:rsidP="008957A8">
            <w:pPr>
              <w:jc w:val="left"/>
              <w:rPr>
                <w:sz w:val="20"/>
                <w:szCs w:val="20"/>
              </w:rPr>
            </w:pPr>
            <w:r>
              <w:rPr>
                <w:sz w:val="20"/>
                <w:szCs w:val="20"/>
              </w:rPr>
              <w:lastRenderedPageBreak/>
              <w:t xml:space="preserve">Inserts </w:t>
            </w:r>
            <w:proofErr w:type="spellStart"/>
            <w:r w:rsidRPr="003E3D88">
              <w:rPr>
                <w:rStyle w:val="CodeChar"/>
              </w:rPr>
              <w:t>beq</w:t>
            </w:r>
            <w:proofErr w:type="spellEnd"/>
            <w:r w:rsidRPr="003E3D88">
              <w:rPr>
                <w:rStyle w:val="CodeChar"/>
              </w:rPr>
              <w:t xml:space="preserve"> r0 Imm8</w:t>
            </w:r>
            <w:r>
              <w:rPr>
                <w:sz w:val="20"/>
                <w:szCs w:val="20"/>
              </w:rPr>
              <w:t xml:space="preserve"> so that b</w:t>
            </w:r>
            <w:r w:rsidRPr="00FD15CB">
              <w:rPr>
                <w:sz w:val="20"/>
                <w:szCs w:val="20"/>
              </w:rPr>
              <w:t xml:space="preserve">ranch is </w:t>
            </w:r>
            <w:r>
              <w:rPr>
                <w:sz w:val="20"/>
                <w:szCs w:val="20"/>
              </w:rPr>
              <w:t xml:space="preserve">always </w:t>
            </w:r>
            <w:r w:rsidRPr="00FD15CB">
              <w:rPr>
                <w:sz w:val="20"/>
                <w:szCs w:val="20"/>
              </w:rPr>
              <w:t>taken</w:t>
            </w:r>
            <w:r>
              <w:rPr>
                <w:sz w:val="20"/>
                <w:szCs w:val="20"/>
              </w:rPr>
              <w:t>.</w:t>
            </w:r>
            <w:r w:rsidRPr="00FD15CB">
              <w:rPr>
                <w:sz w:val="20"/>
                <w:szCs w:val="20"/>
              </w:rPr>
              <w:t xml:space="preserve"> </w:t>
            </w:r>
            <w:r w:rsidRPr="00FD15CB">
              <w:rPr>
                <w:sz w:val="20"/>
                <w:szCs w:val="20"/>
              </w:rPr>
              <w:br/>
            </w:r>
            <w:r w:rsidRPr="00FD15CB">
              <w:rPr>
                <w:sz w:val="20"/>
                <w:szCs w:val="20"/>
              </w:rPr>
              <w:br/>
              <w:t>PC ← PC + 1 + Imm8</w:t>
            </w:r>
          </w:p>
        </w:tc>
      </w:tr>
      <w:tr w:rsidR="00714337" w:rsidRPr="00FD15CB" w14:paraId="4BB67A1E"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1"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10"/>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3E3D88" w:rsidRPr="00FD15CB" w14:paraId="1A9BFABB"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2BBE05" w14:textId="58DD08A6" w:rsidR="003E3D88" w:rsidRPr="00FD15CB" w:rsidRDefault="003E3D88" w:rsidP="008957A8">
            <w:pPr>
              <w:rPr>
                <w:rFonts w:ascii="Courier" w:hAnsi="Courier" w:cs="Courier"/>
                <w:sz w:val="20"/>
                <w:szCs w:val="20"/>
              </w:rPr>
            </w:pPr>
            <w:proofErr w:type="spellStart"/>
            <w:r>
              <w:rPr>
                <w:rFonts w:ascii="Courier" w:hAnsi="Courier" w:cs="Courier"/>
                <w:b/>
                <w:bCs/>
                <w:sz w:val="20"/>
                <w:szCs w:val="20"/>
              </w:rPr>
              <w:t>jmp</w:t>
            </w:r>
            <w:proofErr w:type="spellEnd"/>
          </w:p>
        </w:tc>
        <w:tc>
          <w:tcPr>
            <w:tcW w:w="3701" w:type="dxa"/>
            <w:tcBorders>
              <w:right w:val="single" w:sz="6" w:space="0" w:color="auto"/>
            </w:tcBorders>
            <w:tcMar>
              <w:top w:w="15" w:type="dxa"/>
              <w:left w:w="150" w:type="dxa"/>
              <w:bottom w:w="15" w:type="dxa"/>
              <w:right w:w="150" w:type="dxa"/>
            </w:tcMar>
            <w:vAlign w:val="center"/>
            <w:hideMark/>
          </w:tcPr>
          <w:p w14:paraId="7525A1E6" w14:textId="715FA937" w:rsidR="003E3D88" w:rsidRPr="00FD15CB" w:rsidRDefault="003E3D88" w:rsidP="008957A8">
            <w:pPr>
              <w:jc w:val="left"/>
              <w:rPr>
                <w:rFonts w:ascii="Arial" w:hAnsi="Arial" w:cs="Arial"/>
                <w:sz w:val="20"/>
                <w:szCs w:val="20"/>
              </w:rPr>
            </w:pPr>
            <w:r>
              <w:rPr>
                <w:sz w:val="20"/>
                <w:szCs w:val="20"/>
              </w:rPr>
              <w:t>Jump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C0FDD3"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D6587F" w14:textId="764FC42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0DFFF6"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17BED"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r>
      <w:tr w:rsidR="003E3D88" w:rsidRPr="00FD15CB" w14:paraId="1A2161E2" w14:textId="77777777" w:rsidTr="008957A8">
        <w:trPr>
          <w:gridBefore w:val="1"/>
          <w:wBefore w:w="6" w:type="dxa"/>
        </w:trPr>
        <w:tc>
          <w:tcPr>
            <w:tcW w:w="8773" w:type="dxa"/>
            <w:gridSpan w:val="9"/>
            <w:tcMar>
              <w:top w:w="225" w:type="dxa"/>
              <w:left w:w="150" w:type="dxa"/>
              <w:bottom w:w="375" w:type="dxa"/>
              <w:right w:w="150" w:type="dxa"/>
            </w:tcMar>
            <w:vAlign w:val="center"/>
            <w:hideMark/>
          </w:tcPr>
          <w:p w14:paraId="6CEEA448" w14:textId="385F7E37" w:rsidR="003E3D88" w:rsidRPr="00FD15CB" w:rsidRDefault="00847F52" w:rsidP="008957A8">
            <w:pPr>
              <w:jc w:val="left"/>
              <w:rPr>
                <w:sz w:val="20"/>
                <w:szCs w:val="20"/>
              </w:rPr>
            </w:pPr>
            <w:r>
              <w:rPr>
                <w:sz w:val="20"/>
                <w:szCs w:val="20"/>
              </w:rPr>
              <w:t xml:space="preserve">Inserts </w:t>
            </w:r>
            <w:proofErr w:type="spellStart"/>
            <w:r w:rsidRPr="00847F52">
              <w:rPr>
                <w:rStyle w:val="CodeChar"/>
              </w:rPr>
              <w:t>jalr</w:t>
            </w:r>
            <w:proofErr w:type="spellEnd"/>
            <w:r w:rsidRPr="00847F52">
              <w:rPr>
                <w:rStyle w:val="CodeChar"/>
              </w:rPr>
              <w:t xml:space="preserve"> Rd r0</w:t>
            </w:r>
            <w:r>
              <w:rPr>
                <w:sz w:val="20"/>
                <w:szCs w:val="20"/>
              </w:rPr>
              <w:t xml:space="preserve"> to j</w:t>
            </w:r>
            <w:r w:rsidR="003E3D88" w:rsidRPr="00FD15CB">
              <w:rPr>
                <w:sz w:val="20"/>
                <w:szCs w:val="20"/>
              </w:rPr>
              <w:t>ump to the address stored in register Rd</w:t>
            </w:r>
            <w:r>
              <w:rPr>
                <w:sz w:val="20"/>
                <w:szCs w:val="20"/>
              </w:rPr>
              <w:t>.</w:t>
            </w:r>
            <w:r w:rsidR="003E3D88" w:rsidRPr="00FD15CB">
              <w:rPr>
                <w:sz w:val="20"/>
                <w:szCs w:val="20"/>
              </w:rPr>
              <w:br/>
            </w:r>
            <w:r w:rsidR="003E3D88" w:rsidRPr="00FD15CB">
              <w:rPr>
                <w:sz w:val="20"/>
                <w:szCs w:val="20"/>
              </w:rPr>
              <w:br/>
              <w:t>PC ← R(Rd)</w:t>
            </w:r>
          </w:p>
        </w:tc>
      </w:tr>
      <w:tr w:rsidR="00714337" w:rsidRPr="00FD15CB" w14:paraId="3D346AF0"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0DB4DB05"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1"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t>mov</w:t>
            </w:r>
          </w:p>
        </w:tc>
        <w:tc>
          <w:tcPr>
            <w:tcW w:w="3701"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1"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lastRenderedPageBreak/>
              <w:t>pop</w:t>
            </w:r>
          </w:p>
        </w:tc>
        <w:tc>
          <w:tcPr>
            <w:tcW w:w="3701"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4ABE6111" w14:textId="77777777" w:rsidR="005B70A7" w:rsidRDefault="005B70A7" w:rsidP="00847F52">
      <w:pPr>
        <w:ind w:left="0" w:firstLine="0"/>
      </w:pPr>
    </w:p>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10" w:name="_Toc179977639"/>
      <w:r>
        <w:t>ANNA Assembly Convention</w:t>
      </w:r>
      <w:bookmarkEnd w:id="10"/>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11" w:name="_Toc179977640"/>
      <w:r>
        <w:t>ANNA Calling Convention</w:t>
      </w:r>
      <w:bookmarkEnd w:id="11"/>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2" w:name="_Toc179977641"/>
      <w:r>
        <w:lastRenderedPageBreak/>
        <w:t>ANNA Heap Management</w:t>
      </w:r>
      <w:bookmarkEnd w:id="12"/>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3" w:name="_Toc179977642"/>
      <w:r>
        <w:t>ANNA Assembler Reference</w:t>
      </w:r>
      <w:bookmarkEnd w:id="13"/>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4" w:name="_Toc179977643"/>
      <w:r>
        <w:t>Assembly Language Files</w:t>
      </w:r>
      <w:bookmarkEnd w:id="14"/>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5" w:name="_Toc179977644"/>
      <w:r>
        <w:t>Assembly Language Format Rules</w:t>
      </w:r>
      <w:bookmarkEnd w:id="15"/>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proofErr w:type="spellStart"/>
      <w:r w:rsidRPr="008F31B2">
        <w:rPr>
          <w:rStyle w:val="CodeChar"/>
          <w:sz w:val="22"/>
        </w:rPr>
        <w:t>lw</w:t>
      </w:r>
      <w:proofErr w:type="spellEnd"/>
      <w:r w:rsidRPr="008F31B2">
        <w:rPr>
          <w:rStyle w:val="CodeChar"/>
          <w:sz w:val="22"/>
        </w:rPr>
        <w:t xml:space="preserve"> </w:t>
      </w:r>
      <w:r w:rsidRPr="008F31B2">
        <w:rPr>
          <w:rStyle w:val="CodeChar"/>
          <w:sz w:val="22"/>
        </w:rPr>
        <w:lastRenderedPageBreak/>
        <w:t>r1 r6+1</w:t>
      </w:r>
      <w:r>
        <w:t>".  This makes code that uses a frame pointer (FP) to access local variables much more intuitive, as in "</w:t>
      </w:r>
      <w:proofErr w:type="spellStart"/>
      <w:r w:rsidRPr="008F31B2">
        <w:rPr>
          <w:rStyle w:val="CodeChar"/>
          <w:sz w:val="22"/>
        </w:rPr>
        <w:t>sw</w:t>
      </w:r>
      <w:proofErr w:type="spellEnd"/>
      <w:r w:rsidRPr="008F31B2">
        <w:rPr>
          <w:rStyle w:val="CodeChar"/>
          <w:sz w:val="22"/>
        </w:rPr>
        <w:t xml:space="preserve"> r1 rFP-2</w:t>
      </w:r>
      <w:r>
        <w:t>".</w:t>
      </w:r>
    </w:p>
    <w:p w14:paraId="5F1876BE" w14:textId="77777777" w:rsidR="00106861" w:rsidRDefault="00000000">
      <w:pPr>
        <w:pStyle w:val="Heading3"/>
        <w:ind w:left="705" w:hanging="720"/>
      </w:pPr>
      <w:r>
        <w:t xml:space="preserve">Comments </w:t>
      </w:r>
    </w:p>
    <w:p w14:paraId="4D9F53B5" w14:textId="52A4B3FB" w:rsidR="00DB21F4" w:rsidRDefault="00DB21F4" w:rsidP="00DB21F4">
      <w:pPr>
        <w:rPr>
          <w:lang w:bidi="ar-SA"/>
        </w:rPr>
      </w:pPr>
      <w:r>
        <w:rPr>
          <w:lang w:bidi="ar-SA"/>
        </w:rPr>
        <w:t>There are two syntaxes for comments:</w:t>
      </w:r>
    </w:p>
    <w:p w14:paraId="48903189" w14:textId="2481F7D7" w:rsidR="00106861" w:rsidRDefault="00DB21F4" w:rsidP="00DD0E00">
      <w:pPr>
        <w:pStyle w:val="ListParagraph"/>
        <w:numPr>
          <w:ilvl w:val="0"/>
          <w:numId w:val="21"/>
        </w:numPr>
        <w:rPr>
          <w:lang w:bidi="ar-SA"/>
        </w:rPr>
      </w:pPr>
      <w:r>
        <w:rPr>
          <w:lang w:bidi="ar-SA"/>
        </w:rPr>
        <w:t xml:space="preserve">Single line comments using </w:t>
      </w:r>
      <w:r w:rsidR="00DD0E00" w:rsidRPr="00DD0E00">
        <w:rPr>
          <w:rStyle w:val="CodeChar"/>
        </w:rPr>
        <w:t>#</w:t>
      </w:r>
      <w:r w:rsidR="00DD0E00">
        <w:rPr>
          <w:lang w:bidi="ar-SA"/>
        </w:rPr>
        <w:t xml:space="preserve">: </w:t>
      </w:r>
      <w:r>
        <w:t xml:space="preserve">Anything after the </w:t>
      </w:r>
      <w:r w:rsidR="00DD0E00" w:rsidRPr="00DD0E00">
        <w:rPr>
          <w:rStyle w:val="CodeChar"/>
        </w:rPr>
        <w:t>#</w:t>
      </w:r>
      <w:r>
        <w:t xml:space="preserve"> sign on that line is treated as a comment.  Comments can either be placed on the same line after an instruction or as a standalone line.</w:t>
      </w:r>
    </w:p>
    <w:p w14:paraId="10513F0A" w14:textId="6B70611C" w:rsidR="00DD0E00" w:rsidRDefault="00DD0E00" w:rsidP="00DD0E00">
      <w:pPr>
        <w:pStyle w:val="ListParagraph"/>
        <w:numPr>
          <w:ilvl w:val="0"/>
          <w:numId w:val="21"/>
        </w:numPr>
        <w:rPr>
          <w:lang w:bidi="ar-SA"/>
        </w:rPr>
      </w:pPr>
      <w:r>
        <w:t xml:space="preserve">Block comments using </w:t>
      </w:r>
      <w:r w:rsidR="006F23DD">
        <w:rPr>
          <w:rStyle w:val="CodeChar"/>
        </w:rPr>
        <w:t>/</w:t>
      </w:r>
      <w:r w:rsidRPr="00DD0E00">
        <w:rPr>
          <w:rStyle w:val="CodeChar"/>
        </w:rPr>
        <w:t>* … *</w:t>
      </w:r>
      <w:r w:rsidR="006F23DD">
        <w:rPr>
          <w:rStyle w:val="CodeChar"/>
        </w:rPr>
        <w:t>/</w:t>
      </w:r>
      <w:r>
        <w:t xml:space="preserve">: Any lines of text between the </w:t>
      </w:r>
      <w:r w:rsidR="006F23DD">
        <w:rPr>
          <w:rStyle w:val="CodeChar"/>
        </w:rPr>
        <w:t>/</w:t>
      </w:r>
      <w:r w:rsidRPr="00DD0E00">
        <w:rPr>
          <w:rStyle w:val="CodeChar"/>
        </w:rPr>
        <w:t>*</w:t>
      </w:r>
      <w:r>
        <w:t xml:space="preserve"> and </w:t>
      </w:r>
      <w:r w:rsidRPr="00DD0E00">
        <w:rPr>
          <w:rStyle w:val="CodeChar"/>
        </w:rPr>
        <w:t>*</w:t>
      </w:r>
      <w:r w:rsidR="006F23DD">
        <w:rPr>
          <w:rStyle w:val="CodeChar"/>
        </w:rPr>
        <w:t>/</w:t>
      </w:r>
      <w:r>
        <w:t xml:space="preserve"> delimiters are ignored.  The opening </w:t>
      </w:r>
      <w:r w:rsidR="006F23DD">
        <w:rPr>
          <w:rStyle w:val="CodeChar"/>
        </w:rPr>
        <w:t>/</w:t>
      </w:r>
      <w:r w:rsidRPr="00DD0E00">
        <w:rPr>
          <w:rStyle w:val="CodeChar"/>
        </w:rPr>
        <w:t>*</w:t>
      </w:r>
      <w:r>
        <w:t xml:space="preserve"> delimiter must be the first non-whitespace on a line; the closing </w:t>
      </w:r>
      <w:r w:rsidRPr="00DD0E00">
        <w:rPr>
          <w:rStyle w:val="CodeChar"/>
        </w:rPr>
        <w:t>*</w:t>
      </w:r>
      <w:r w:rsidR="006F23DD">
        <w:rPr>
          <w:rStyle w:val="CodeChar"/>
        </w:rPr>
        <w:t>/</w:t>
      </w:r>
      <w:r>
        <w:t xml:space="preserve"> delimiter must be the last non-whitespace on a line.</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an alias to a register,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lastRenderedPageBreak/>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6" w:name="_Toc179977645"/>
      <w:r>
        <w:t>Error Checking</w:t>
      </w:r>
      <w:bookmarkEnd w:id="16"/>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128AD8A2" w14:textId="77777777" w:rsidR="008F31B2" w:rsidRDefault="008F31B2" w:rsidP="008F31B2"/>
    <w:p w14:paraId="0A561376" w14:textId="77777777" w:rsidR="00106861" w:rsidRDefault="00000000">
      <w:pPr>
        <w:pStyle w:val="Heading1"/>
        <w:spacing w:after="197"/>
        <w:ind w:left="417" w:hanging="432"/>
      </w:pPr>
      <w:bookmarkStart w:id="17" w:name="_Toc179977646"/>
      <w:r>
        <w:lastRenderedPageBreak/>
        <w:t>ANNA Simulator Reference</w:t>
      </w:r>
      <w:bookmarkEnd w:id="17"/>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3CB1F2E4" w:rsidR="00632553" w:rsidRDefault="00632553" w:rsidP="00632553">
      <w:pPr>
        <w:rPr>
          <w:lang w:bidi="ar-SA"/>
        </w:rPr>
      </w:pPr>
      <w:r>
        <w:rPr>
          <w:lang w:bidi="ar-SA"/>
        </w:rPr>
        <w:t xml:space="preserve">When fully installed, run </w:t>
      </w:r>
      <w:proofErr w:type="spellStart"/>
      <w:r w:rsidRPr="00632553">
        <w:rPr>
          <w:rFonts w:ascii="Courier New" w:hAnsi="Courier New" w:cs="Courier New"/>
          <w:sz w:val="22"/>
          <w:szCs w:val="22"/>
          <w:lang w:bidi="ar-SA"/>
        </w:rPr>
        <w:t>anna</w:t>
      </w:r>
      <w:r w:rsidR="00534F76">
        <w:rPr>
          <w:rFonts w:ascii="Courier New" w:hAnsi="Courier New" w:cs="Courier New"/>
          <w:sz w:val="22"/>
          <w:szCs w:val="22"/>
          <w:lang w:bidi="ar-SA"/>
        </w:rPr>
        <w:t>sim</w:t>
      </w:r>
      <w:proofErr w:type="spellEnd"/>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8" w:name="_Toc179977647"/>
      <w:r>
        <w:t>Running the Assembler</w:t>
      </w:r>
      <w:bookmarkEnd w:id="18"/>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770229F5" w14:textId="77777777" w:rsidR="00534F76" w:rsidRDefault="00534F76"/>
    <w:p w14:paraId="1F01AA08" w14:textId="41E35B4C" w:rsidR="00632553" w:rsidRPr="005D210F" w:rsidRDefault="00632553">
      <w:pPr>
        <w:rPr>
          <w:rFonts w:ascii="Courier New" w:hAnsi="Courier New" w:cs="Courier New"/>
          <w:sz w:val="22"/>
          <w:szCs w:val="22"/>
        </w:rPr>
      </w:pPr>
      <w:proofErr w:type="spellStart"/>
      <w:r w:rsidRPr="005D210F">
        <w:rPr>
          <w:rFonts w:ascii="Courier New" w:hAnsi="Courier New" w:cs="Courier New"/>
          <w:sz w:val="22"/>
          <w:szCs w:val="22"/>
        </w:rPr>
        <w:t>anna</w:t>
      </w:r>
      <w:r w:rsidR="00AB28A9">
        <w:rPr>
          <w:rFonts w:ascii="Courier New" w:hAnsi="Courier New" w:cs="Courier New"/>
          <w:sz w:val="22"/>
          <w:szCs w:val="22"/>
        </w:rPr>
        <w:t>sim</w:t>
      </w:r>
      <w:proofErr w:type="spellEnd"/>
      <w:r w:rsidRPr="005D210F">
        <w:rPr>
          <w:rFonts w:ascii="Courier New" w:hAnsi="Courier New" w:cs="Courier New"/>
          <w:sz w:val="22"/>
          <w:szCs w:val="22"/>
        </w:rPr>
        <w:t xml:space="preserve">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xml:space="preserve">), which by itself is not that interesting.  To write the memory file to your hard drive, use the </w:t>
      </w:r>
      <w:r w:rsidRPr="00534F76">
        <w:rPr>
          <w:rStyle w:val="CodeChar"/>
        </w:rPr>
        <w:t>-m</w:t>
      </w:r>
      <w:r>
        <w:t xml:space="preserve"> switch:</w:t>
      </w:r>
    </w:p>
    <w:p w14:paraId="7C87B788" w14:textId="77777777" w:rsidR="00534F76" w:rsidRDefault="00534F76"/>
    <w:p w14:paraId="0ACAED63" w14:textId="0ED39E4D" w:rsidR="00632553" w:rsidRPr="00661C33" w:rsidRDefault="00632553" w:rsidP="00661C33">
      <w:pPr>
        <w:pStyle w:val="Code"/>
        <w:rPr>
          <w:szCs w:val="20"/>
        </w:rPr>
      </w:pPr>
      <w:proofErr w:type="spellStart"/>
      <w:r w:rsidRPr="00661C33">
        <w:rPr>
          <w:szCs w:val="20"/>
        </w:rPr>
        <w:t>anna</w:t>
      </w:r>
      <w:r w:rsidR="00AB28A9">
        <w:rPr>
          <w:szCs w:val="20"/>
        </w:rPr>
        <w:t>sim</w:t>
      </w:r>
      <w:proofErr w:type="spellEnd"/>
      <w:r w:rsidRPr="00661C33">
        <w:rPr>
          <w:szCs w:val="20"/>
        </w:rPr>
        <w:t xml:space="preserve">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239FBC69" w14:textId="77777777" w:rsidR="003E3D88" w:rsidRDefault="003E3D88"/>
    <w:p w14:paraId="5F102149" w14:textId="0FC2B8D5" w:rsidR="00106861" w:rsidRPr="00AB28A9" w:rsidRDefault="00632553" w:rsidP="00661C33">
      <w:pPr>
        <w:pStyle w:val="Code"/>
        <w:jc w:val="left"/>
        <w:rPr>
          <w:sz w:val="18"/>
          <w:szCs w:val="18"/>
        </w:rPr>
      </w:pPr>
      <w:proofErr w:type="spellStart"/>
      <w:r w:rsidRPr="00AB28A9">
        <w:rPr>
          <w:sz w:val="18"/>
          <w:szCs w:val="18"/>
        </w:rPr>
        <w:t>anna</w:t>
      </w:r>
      <w:r w:rsidR="00AB28A9" w:rsidRPr="00AB28A9">
        <w:rPr>
          <w:sz w:val="18"/>
          <w:szCs w:val="18"/>
        </w:rPr>
        <w:t>sim</w:t>
      </w:r>
      <w:proofErr w:type="spellEnd"/>
      <w:r w:rsidRPr="00AB28A9">
        <w:rPr>
          <w:sz w:val="18"/>
          <w:szCs w:val="18"/>
        </w:rPr>
        <w:t xml:space="preserve"> your_filename.asm --</w:t>
      </w:r>
      <w:proofErr w:type="spellStart"/>
      <w:r w:rsidRPr="00AB28A9">
        <w:rPr>
          <w:sz w:val="18"/>
          <w:szCs w:val="18"/>
        </w:rPr>
        <w:t>disasm</w:t>
      </w:r>
      <w:proofErr w:type="spellEnd"/>
      <w:r w:rsidRPr="00AB28A9">
        <w:rPr>
          <w:sz w:val="18"/>
          <w:szCs w:val="18"/>
        </w:rPr>
        <w:t xml:space="preserve"> </w:t>
      </w:r>
      <w:proofErr w:type="spellStart"/>
      <w:r w:rsidRPr="00AB28A9">
        <w:rPr>
          <w:sz w:val="18"/>
          <w:szCs w:val="18"/>
        </w:rPr>
        <w:t>your_</w:t>
      </w:r>
      <w:proofErr w:type="gramStart"/>
      <w:r w:rsidRPr="00AB28A9">
        <w:rPr>
          <w:sz w:val="18"/>
          <w:szCs w:val="18"/>
        </w:rPr>
        <w:t>filename.dasm</w:t>
      </w:r>
      <w:proofErr w:type="spellEnd"/>
      <w:proofErr w:type="gramEnd"/>
      <w:r w:rsidRPr="00AB28A9">
        <w:rPr>
          <w:sz w:val="18"/>
          <w:szCs w:val="18"/>
        </w:rPr>
        <w:t xml:space="preserve"> -m </w:t>
      </w:r>
      <w:proofErr w:type="spellStart"/>
      <w:r w:rsidRPr="00AB28A9">
        <w:rPr>
          <w:sz w:val="18"/>
          <w:szCs w:val="18"/>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9" w:name="_Toc179977648"/>
      <w:r>
        <w:t>Running the Simulator</w:t>
      </w:r>
      <w:bookmarkEnd w:id="19"/>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E2C7031" w14:textId="77777777" w:rsidR="00534F76" w:rsidRDefault="00534F76" w:rsidP="00632553">
      <w:pPr>
        <w:rPr>
          <w:lang w:bidi="ar-SA"/>
        </w:rPr>
      </w:pPr>
    </w:p>
    <w:p w14:paraId="501CC616" w14:textId="68DF436C"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lastRenderedPageBreak/>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4437B581" w14:textId="77777777" w:rsidR="00534F76" w:rsidRDefault="00534F76" w:rsidP="00632553">
      <w:pPr>
        <w:rPr>
          <w:lang w:bidi="ar-SA"/>
        </w:rPr>
      </w:pPr>
    </w:p>
    <w:p w14:paraId="3727CEA2" w14:textId="2B227260"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 -t</w:t>
      </w:r>
    </w:p>
    <w:p w14:paraId="44248BCC" w14:textId="77777777" w:rsidR="004D26AC" w:rsidRDefault="004D26AC" w:rsidP="00632553">
      <w:pPr>
        <w:rPr>
          <w:lang w:bidi="ar-SA"/>
        </w:rPr>
      </w:pPr>
    </w:p>
    <w:p w14:paraId="28BD3751" w14:textId="2EC82B6A" w:rsidR="00AB28A9" w:rsidRDefault="00AB28A9" w:rsidP="00AB28A9">
      <w:r>
        <w:t>The trace output will look like the following:</w:t>
      </w:r>
    </w:p>
    <w:tbl>
      <w:tblPr>
        <w:tblStyle w:val="TableGrid0"/>
        <w:tblW w:w="0" w:type="auto"/>
        <w:tblInd w:w="10" w:type="dxa"/>
        <w:tblLook w:val="04A0" w:firstRow="1" w:lastRow="0" w:firstColumn="1" w:lastColumn="0" w:noHBand="0" w:noVBand="1"/>
      </w:tblPr>
      <w:tblGrid>
        <w:gridCol w:w="8623"/>
      </w:tblGrid>
      <w:tr w:rsidR="00AB28A9" w14:paraId="7BD11812" w14:textId="77777777" w:rsidTr="008957A8">
        <w:tc>
          <w:tcPr>
            <w:tcW w:w="8633" w:type="dxa"/>
          </w:tcPr>
          <w:p w14:paraId="73C15B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0x0001</w:t>
            </w:r>
          </w:p>
          <w:p w14:paraId="5BEB910D"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772887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[0006: 0x0650]       add     r3 r1 r2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3: 0x0008</w:t>
            </w:r>
          </w:p>
          <w:p w14:paraId="68EE8269"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[0007: 0x0280]       add     r1 r2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1: 0x0005</w:t>
            </w:r>
          </w:p>
          <w:p w14:paraId="210DE62A"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[0008: 0x04c0]       add     r2 r3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2: 0x0008</w:t>
            </w:r>
          </w:p>
          <w:p w14:paraId="2D43A1F1"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[0009: 0x3600]       out     r3          |</w:t>
            </w:r>
          </w:p>
          <w:p w14:paraId="16A8555F"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[000a: 0xa0f9]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r0 &amp;loop    |</w:t>
            </w:r>
          </w:p>
          <w:p w14:paraId="52DFE78A" w14:textId="77777777" w:rsidR="00AB28A9" w:rsidRPr="00AB28A9" w:rsidRDefault="00AB28A9" w:rsidP="00AB28A9">
            <w:pPr>
              <w:ind w:left="0" w:firstLine="0"/>
              <w:rPr>
                <w:rFonts w:ascii="Courier New" w:hAnsi="Courier New" w:cs="Courier New"/>
                <w:sz w:val="18"/>
                <w:szCs w:val="18"/>
              </w:rPr>
            </w:pPr>
          </w:p>
          <w:p w14:paraId="72C284A7"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0x0000</w:t>
            </w:r>
          </w:p>
          <w:p w14:paraId="2B67ED9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4D134593" w14:textId="77777777" w:rsidR="00AB28A9" w:rsidRPr="00AB28A9" w:rsidRDefault="00AB28A9" w:rsidP="00AB28A9">
            <w:pPr>
              <w:ind w:left="0" w:firstLine="0"/>
              <w:rPr>
                <w:rFonts w:ascii="Courier New" w:hAnsi="Courier New" w:cs="Courier New"/>
                <w:sz w:val="18"/>
                <w:szCs w:val="18"/>
              </w:rPr>
            </w:pPr>
          </w:p>
          <w:p w14:paraId="7760F250"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[000b: 0x3000] end:  halt                |</w:t>
            </w:r>
          </w:p>
          <w:p w14:paraId="51F69579" w14:textId="5D3CE611" w:rsidR="00AB28A9" w:rsidRDefault="00AB28A9" w:rsidP="00AB28A9">
            <w:pPr>
              <w:ind w:left="0" w:firstLine="0"/>
            </w:pPr>
            <w:r w:rsidRPr="00AB28A9">
              <w:rPr>
                <w:rFonts w:ascii="Courier New" w:hAnsi="Courier New" w:cs="Courier New"/>
                <w:sz w:val="18"/>
                <w:szCs w:val="18"/>
              </w:rPr>
              <w:t>Halted at PC: 0x000b (42 cycles)</w:t>
            </w:r>
          </w:p>
        </w:tc>
      </w:tr>
    </w:tbl>
    <w:p w14:paraId="1F9577EE" w14:textId="77777777" w:rsidR="00AB28A9" w:rsidRDefault="00AB28A9" w:rsidP="00AB28A9"/>
    <w:p w14:paraId="452B3F10" w14:textId="726D3E58" w:rsidR="00AB28A9" w:rsidRDefault="00AB28A9" w:rsidP="00AB28A9">
      <w:r>
        <w:t>As each instruction is executed, you will see the PC, the instruction bits, the line of assembly code, and the new value of a register if one was changed.</w:t>
      </w:r>
      <w:r w:rsidR="0028433A">
        <w:t xml:space="preserve">  If your program uses </w:t>
      </w:r>
      <w:proofErr w:type="gramStart"/>
      <w:r w:rsidR="0028433A">
        <w:t>R(</w:t>
      </w:r>
      <w:proofErr w:type="gramEnd"/>
      <w:r w:rsidR="0028433A">
        <w:t>7) as a stack pointer, it will also show the stack.  This is a very handy way to debug a program, by getting a complete history of its execution.</w:t>
      </w:r>
    </w:p>
    <w:p w14:paraId="2E450428" w14:textId="77777777" w:rsidR="00AB28A9" w:rsidRPr="004D26AC" w:rsidRDefault="00AB28A9"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3F26F5AD" w14:textId="77777777" w:rsidR="00534F76" w:rsidRDefault="00534F76" w:rsidP="004D26AC">
      <w:pPr>
        <w:rPr>
          <w:lang w:bidi="ar-SA"/>
        </w:rPr>
      </w:pP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lastRenderedPageBreak/>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5864F147" w14:textId="77777777" w:rsidR="00847F52" w:rsidRDefault="00847F52"/>
    <w:p w14:paraId="6581779C" w14:textId="4BA63B75" w:rsidR="000E4A9B" w:rsidRDefault="000E4A9B">
      <w:r>
        <w:t>The same commands in the basic debugger work in the advanced debugger.</w:t>
      </w:r>
    </w:p>
    <w:p w14:paraId="2ED0B357" w14:textId="77777777" w:rsidR="00847F52" w:rsidRDefault="00847F52"/>
    <w:p w14:paraId="2B01EE34" w14:textId="4A7702D9" w:rsidR="00847F52" w:rsidRDefault="00847F52">
      <w:r>
        <w:t>The advanced debugger includes a simulated memory-mapped screen.  The screen is a 25 row, 40 column display mapped to memory addresses 0xC000 through 0xC3E7 in row order.  Each word in this range is interpreted as an ASCII character code and displayed accordingly.  For example, a value of 65 in address 0xC029 would display a capital-A in the second column of the second row of the screen.</w:t>
      </w:r>
    </w:p>
    <w:p w14:paraId="09E79FFE" w14:textId="77777777" w:rsidR="00847F52" w:rsidRDefault="00847F52"/>
    <w:p w14:paraId="7104404D" w14:textId="3304B961" w:rsidR="00847F52" w:rsidRDefault="00847F52">
      <w:r>
        <w:t xml:space="preserve">The following program prints </w:t>
      </w:r>
      <w:r w:rsidRPr="00847F52">
        <w:rPr>
          <w:rStyle w:val="CodeChar"/>
        </w:rPr>
        <w:t>Hello world!</w:t>
      </w:r>
      <w:r>
        <w:t xml:space="preserve"> to the first line of the screen:</w:t>
      </w:r>
    </w:p>
    <w:p w14:paraId="12EB97E3" w14:textId="77777777" w:rsidR="00847F52" w:rsidRDefault="00847F52"/>
    <w:p w14:paraId="2E2B50D7" w14:textId="77777777" w:rsidR="00847F52" w:rsidRDefault="00847F52" w:rsidP="00847F52">
      <w:pPr>
        <w:pStyle w:val="Code"/>
      </w:pPr>
      <w:r>
        <w:t>screen: .def    0xc000</w:t>
      </w:r>
    </w:p>
    <w:p w14:paraId="4EC916B4" w14:textId="77777777" w:rsidR="00847F52" w:rsidRDefault="00847F52" w:rsidP="00847F52">
      <w:pPr>
        <w:pStyle w:val="Code"/>
      </w:pPr>
    </w:p>
    <w:p w14:paraId="1378E5FD" w14:textId="77777777" w:rsidR="00847F52" w:rsidRDefault="00847F52" w:rsidP="00847F52">
      <w:pPr>
        <w:pStyle w:val="Code"/>
      </w:pPr>
      <w:r>
        <w:t xml:space="preserve">        </w:t>
      </w:r>
      <w:proofErr w:type="spellStart"/>
      <w:r>
        <w:t>lwi</w:t>
      </w:r>
      <w:proofErr w:type="spellEnd"/>
      <w:r>
        <w:t xml:space="preserve">     r1 &amp;msg</w:t>
      </w:r>
    </w:p>
    <w:p w14:paraId="201BD249" w14:textId="77777777" w:rsidR="00847F52" w:rsidRDefault="00847F52" w:rsidP="00847F52">
      <w:pPr>
        <w:pStyle w:val="Code"/>
      </w:pPr>
      <w:r>
        <w:t xml:space="preserve">        </w:t>
      </w:r>
      <w:proofErr w:type="spellStart"/>
      <w:r>
        <w:t>lwi</w:t>
      </w:r>
      <w:proofErr w:type="spellEnd"/>
      <w:r>
        <w:t xml:space="preserve">     r2 &amp;screen</w:t>
      </w:r>
    </w:p>
    <w:p w14:paraId="665EF6E9" w14:textId="77777777" w:rsidR="00847F52" w:rsidRDefault="00847F52" w:rsidP="00847F52">
      <w:pPr>
        <w:pStyle w:val="Code"/>
      </w:pPr>
    </w:p>
    <w:p w14:paraId="643331EB" w14:textId="77777777" w:rsidR="00847F52" w:rsidRDefault="00847F52" w:rsidP="00847F52">
      <w:pPr>
        <w:pStyle w:val="Code"/>
      </w:pPr>
      <w:r>
        <w:t xml:space="preserve">loop:   </w:t>
      </w:r>
      <w:proofErr w:type="spellStart"/>
      <w:r>
        <w:t>lw</w:t>
      </w:r>
      <w:proofErr w:type="spellEnd"/>
      <w:r>
        <w:t xml:space="preserve">      r3 r1 0</w:t>
      </w:r>
    </w:p>
    <w:p w14:paraId="1B0EE615" w14:textId="77777777" w:rsidR="00847F52" w:rsidRDefault="00847F52" w:rsidP="00847F52">
      <w:pPr>
        <w:pStyle w:val="Code"/>
      </w:pPr>
      <w:r>
        <w:t xml:space="preserve">        </w:t>
      </w:r>
      <w:proofErr w:type="spellStart"/>
      <w:r>
        <w:t>beq</w:t>
      </w:r>
      <w:proofErr w:type="spellEnd"/>
      <w:r>
        <w:t xml:space="preserve">     r3 &amp;done</w:t>
      </w:r>
    </w:p>
    <w:p w14:paraId="259D61B6" w14:textId="77777777" w:rsidR="00847F52" w:rsidRDefault="00847F52" w:rsidP="00847F52">
      <w:pPr>
        <w:pStyle w:val="Code"/>
      </w:pPr>
      <w:r>
        <w:t xml:space="preserve">        </w:t>
      </w:r>
      <w:proofErr w:type="spellStart"/>
      <w:r>
        <w:t>sw</w:t>
      </w:r>
      <w:proofErr w:type="spellEnd"/>
      <w:r>
        <w:t xml:space="preserve">      r3 r2 0</w:t>
      </w:r>
    </w:p>
    <w:p w14:paraId="21BA51CB" w14:textId="77777777" w:rsidR="00847F52" w:rsidRDefault="00847F52" w:rsidP="00847F52">
      <w:pPr>
        <w:pStyle w:val="Code"/>
      </w:pPr>
      <w:r>
        <w:t xml:space="preserve">        </w:t>
      </w:r>
      <w:proofErr w:type="spellStart"/>
      <w:r>
        <w:t>addi</w:t>
      </w:r>
      <w:proofErr w:type="spellEnd"/>
      <w:r>
        <w:t xml:space="preserve">    r1 </w:t>
      </w:r>
      <w:proofErr w:type="spellStart"/>
      <w:r>
        <w:t>r1</w:t>
      </w:r>
      <w:proofErr w:type="spellEnd"/>
      <w:r>
        <w:t xml:space="preserve"> 1</w:t>
      </w:r>
    </w:p>
    <w:p w14:paraId="03E0A7F3" w14:textId="77777777" w:rsidR="00847F52" w:rsidRDefault="00847F52" w:rsidP="00847F52">
      <w:pPr>
        <w:pStyle w:val="Code"/>
      </w:pPr>
      <w:r>
        <w:t xml:space="preserve">        </w:t>
      </w:r>
      <w:proofErr w:type="spellStart"/>
      <w:r>
        <w:t>addi</w:t>
      </w:r>
      <w:proofErr w:type="spellEnd"/>
      <w:r>
        <w:t xml:space="preserve">    r2 </w:t>
      </w:r>
      <w:proofErr w:type="spellStart"/>
      <w:r>
        <w:t>r2</w:t>
      </w:r>
      <w:proofErr w:type="spellEnd"/>
      <w:r>
        <w:t xml:space="preserve"> 1</w:t>
      </w:r>
    </w:p>
    <w:p w14:paraId="5C97C887" w14:textId="77777777" w:rsidR="00847F52" w:rsidRDefault="00847F52" w:rsidP="00847F52">
      <w:pPr>
        <w:pStyle w:val="Code"/>
      </w:pPr>
      <w:r>
        <w:t xml:space="preserve">        </w:t>
      </w:r>
      <w:proofErr w:type="spellStart"/>
      <w:r>
        <w:t>beq</w:t>
      </w:r>
      <w:proofErr w:type="spellEnd"/>
      <w:r>
        <w:t xml:space="preserve">     r0 &amp;loop</w:t>
      </w:r>
    </w:p>
    <w:p w14:paraId="45F4C62C" w14:textId="77777777" w:rsidR="00847F52" w:rsidRDefault="00847F52" w:rsidP="00847F52">
      <w:pPr>
        <w:pStyle w:val="Code"/>
      </w:pPr>
      <w:r>
        <w:t xml:space="preserve">        </w:t>
      </w:r>
    </w:p>
    <w:p w14:paraId="5A636BBC" w14:textId="77777777" w:rsidR="00847F52" w:rsidRDefault="00847F52" w:rsidP="00847F52">
      <w:pPr>
        <w:pStyle w:val="Code"/>
      </w:pPr>
      <w:r>
        <w:t>done:   halt</w:t>
      </w:r>
    </w:p>
    <w:p w14:paraId="3328FEC3" w14:textId="77777777" w:rsidR="00847F52" w:rsidRDefault="00847F52" w:rsidP="00847F52">
      <w:pPr>
        <w:pStyle w:val="Code"/>
      </w:pPr>
    </w:p>
    <w:p w14:paraId="43D9705A" w14:textId="46C25528" w:rsidR="00847F52" w:rsidRDefault="00847F52" w:rsidP="00847F52">
      <w:pPr>
        <w:pStyle w:val="Code"/>
      </w:pPr>
      <w:r>
        <w:t xml:space="preserve">msg:  </w:t>
      </w:r>
      <w:proofErr w:type="gramStart"/>
      <w:r>
        <w:t xml:space="preserve">  .</w:t>
      </w:r>
      <w:proofErr w:type="spellStart"/>
      <w:r>
        <w:t>cstr</w:t>
      </w:r>
      <w:proofErr w:type="spellEnd"/>
      <w:proofErr w:type="gramEnd"/>
      <w:r>
        <w:t xml:space="preserve">   "Hello, world!"</w:t>
      </w:r>
    </w:p>
    <w:p w14:paraId="5CAE1A63" w14:textId="77777777" w:rsidR="00847F52" w:rsidRDefault="00847F52"/>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bookmarkStart w:id="20" w:name="_Toc179977649"/>
      <w:r>
        <w:t>Inputs and outputs</w:t>
      </w:r>
      <w:bookmarkEnd w:id="20"/>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760BF5D2" w14:textId="6E70B96C" w:rsidR="000E4A9B" w:rsidRDefault="000E4A9B" w:rsidP="00534F76">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481E3E3A" w:rsid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r w:rsidR="00534F76">
        <w:rPr>
          <w:lang w:bidi="ar-SA"/>
        </w:rPr>
        <w:t xml:space="preserve">  How the value will be displayed depends on how the simulator was run. </w:t>
      </w:r>
    </w:p>
    <w:p w14:paraId="57D025AA" w14:textId="228AC6A5" w:rsidR="00534F76" w:rsidRDefault="00534F76" w:rsidP="00534F76">
      <w:pPr>
        <w:pStyle w:val="ListParagraph"/>
        <w:numPr>
          <w:ilvl w:val="0"/>
          <w:numId w:val="20"/>
        </w:numPr>
        <w:rPr>
          <w:lang w:bidi="ar-SA"/>
        </w:rPr>
      </w:pPr>
      <w:r>
        <w:rPr>
          <w:lang w:bidi="ar-SA"/>
        </w:rPr>
        <w:t xml:space="preserve">If run using the </w:t>
      </w:r>
      <w:r w:rsidRPr="00534F76">
        <w:rPr>
          <w:rStyle w:val="CodeChar"/>
        </w:rPr>
        <w:t>-r</w:t>
      </w:r>
      <w:r>
        <w:rPr>
          <w:lang w:bidi="ar-SA"/>
        </w:rPr>
        <w:t xml:space="preserve"> runner or </w:t>
      </w:r>
      <w:r w:rsidRPr="00534F76">
        <w:rPr>
          <w:rStyle w:val="CodeChar"/>
        </w:rPr>
        <w:t>-d</w:t>
      </w:r>
      <w:r>
        <w:rPr>
          <w:lang w:bidi="ar-SA"/>
        </w:rPr>
        <w:t xml:space="preserve"> debugger, the value will simply be printed.</w:t>
      </w:r>
    </w:p>
    <w:p w14:paraId="5306E98B" w14:textId="6D6E4112" w:rsidR="00534F76" w:rsidRDefault="00534F76" w:rsidP="00534F76">
      <w:pPr>
        <w:pStyle w:val="ListParagraph"/>
        <w:numPr>
          <w:ilvl w:val="0"/>
          <w:numId w:val="20"/>
        </w:numPr>
        <w:rPr>
          <w:lang w:bidi="ar-SA"/>
        </w:rPr>
      </w:pPr>
      <w:r>
        <w:rPr>
          <w:lang w:bidi="ar-SA"/>
        </w:rPr>
        <w:t xml:space="preserve">If run using the </w:t>
      </w:r>
      <w:r w:rsidRPr="00534F76">
        <w:rPr>
          <w:rStyle w:val="CodeChar"/>
        </w:rPr>
        <w:t>-</w:t>
      </w:r>
      <w:proofErr w:type="gramStart"/>
      <w:r w:rsidRPr="00534F76">
        <w:rPr>
          <w:rStyle w:val="CodeChar"/>
        </w:rPr>
        <w:t>a</w:t>
      </w:r>
      <w:proofErr w:type="gramEnd"/>
      <w:r>
        <w:rPr>
          <w:lang w:bidi="ar-SA"/>
        </w:rPr>
        <w:t xml:space="preserve"> advanced debugger, the value will be added to the Outputs section of the debugger.</w:t>
      </w:r>
    </w:p>
    <w:p w14:paraId="1527776D" w14:textId="77777777" w:rsidR="00534F76" w:rsidRDefault="00534F76" w:rsidP="000E4A9B">
      <w:pPr>
        <w:rPr>
          <w:lang w:bidi="ar-SA"/>
        </w:rPr>
      </w:pPr>
    </w:p>
    <w:p w14:paraId="4C701713" w14:textId="1FEA34AE" w:rsidR="00534F76" w:rsidRDefault="00534F76" w:rsidP="000E4A9B">
      <w:pPr>
        <w:rPr>
          <w:lang w:bidi="ar-SA"/>
        </w:rPr>
      </w:pPr>
      <w:r>
        <w:rPr>
          <w:lang w:bidi="ar-SA"/>
        </w:rPr>
        <w:t xml:space="preserve">The </w:t>
      </w:r>
      <w:r w:rsidRPr="00534F76">
        <w:rPr>
          <w:rStyle w:val="CodeChar"/>
        </w:rPr>
        <w:t>outs</w:t>
      </w:r>
      <w:r>
        <w:rPr>
          <w:lang w:bidi="ar-SA"/>
        </w:rPr>
        <w:t xml:space="preserve"> instruction will print the NUL-terminated string pointed to by </w:t>
      </w:r>
      <w:r w:rsidRPr="00534F76">
        <w:rPr>
          <w:i/>
          <w:iCs/>
          <w:lang w:bidi="ar-SA"/>
        </w:rPr>
        <w:t>Rd</w:t>
      </w:r>
      <w:r>
        <w:rPr>
          <w:lang w:bidi="ar-SA"/>
        </w:rPr>
        <w:t xml:space="preserve"> to STDOUT.</w:t>
      </w:r>
    </w:p>
    <w:p w14:paraId="36C64781" w14:textId="77777777" w:rsidR="00534F76" w:rsidRDefault="00534F76" w:rsidP="000E4A9B">
      <w:pPr>
        <w:rPr>
          <w:lang w:bidi="ar-SA"/>
        </w:rPr>
      </w:pPr>
    </w:p>
    <w:p w14:paraId="18EAC9E5" w14:textId="00E1437A" w:rsidR="00534F76" w:rsidRDefault="00534F76" w:rsidP="000E4A9B">
      <w:pPr>
        <w:rPr>
          <w:lang w:bidi="ar-SA"/>
        </w:rPr>
      </w:pPr>
      <w:r>
        <w:rPr>
          <w:lang w:bidi="ar-SA"/>
        </w:rPr>
        <w:t xml:space="preserve">The </w:t>
      </w:r>
      <w:proofErr w:type="spellStart"/>
      <w:r w:rsidRPr="00534F76">
        <w:rPr>
          <w:rStyle w:val="CodeChar"/>
        </w:rPr>
        <w:t>outn</w:t>
      </w:r>
      <w:proofErr w:type="spellEnd"/>
      <w:r>
        <w:rPr>
          <w:lang w:bidi="ar-SA"/>
        </w:rPr>
        <w:t xml:space="preserve"> instruction will print the number in </w:t>
      </w:r>
      <w:r w:rsidRPr="00534F76">
        <w:rPr>
          <w:i/>
          <w:iCs/>
          <w:lang w:bidi="ar-SA"/>
        </w:rPr>
        <w:t>Rd</w:t>
      </w:r>
      <w:r>
        <w:rPr>
          <w:lang w:bidi="ar-SA"/>
        </w:rPr>
        <w:t xml:space="preserve"> as a decimal integer to STDOUT.</w:t>
      </w:r>
    </w:p>
    <w:p w14:paraId="1B319879" w14:textId="39C33119" w:rsidR="00534F76" w:rsidRPr="000E4A9B" w:rsidRDefault="00534F76" w:rsidP="000E4A9B">
      <w:pPr>
        <w:rPr>
          <w:lang w:bidi="ar-SA"/>
        </w:rPr>
      </w:pP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21" w:name="_Toc179977650"/>
      <w:r>
        <w:lastRenderedPageBreak/>
        <w:t>Style Guide</w:t>
      </w:r>
      <w:bookmarkEnd w:id="21"/>
      <w:r>
        <w:t xml:space="preserve"> </w:t>
      </w:r>
    </w:p>
    <w:p w14:paraId="5F69F984" w14:textId="77777777" w:rsidR="00106861" w:rsidRDefault="00000000">
      <w:pPr>
        <w:pStyle w:val="Heading2"/>
        <w:ind w:left="705" w:hanging="720"/>
      </w:pPr>
      <w:bookmarkStart w:id="22" w:name="_Toc179977651"/>
      <w:r>
        <w:t>Commenting Convention</w:t>
      </w:r>
      <w:bookmarkEnd w:id="22"/>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3E3D88">
        <w:rPr>
          <w:rStyle w:val="CodeChar"/>
          <w:szCs w:val="20"/>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3" w:name="_Toc179977652"/>
      <w:r>
        <w:t>Other Style Guidelines</w:t>
      </w:r>
      <w:bookmarkEnd w:id="23"/>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sidRPr="003E3D88">
        <w:rPr>
          <w:rFonts w:ascii="Courier New" w:eastAsia="Courier New" w:hAnsi="Courier New" w:cs="Courier New"/>
          <w:sz w:val="20"/>
          <w:szCs w:val="20"/>
        </w:rPr>
        <w:t>lli</w:t>
      </w:r>
      <w:proofErr w:type="spellEnd"/>
      <w:r>
        <w:t xml:space="preserve"> instruction with a label should always be followed with an </w:t>
      </w:r>
      <w:proofErr w:type="spellStart"/>
      <w:r w:rsidRPr="003E3D88">
        <w:rPr>
          <w:rFonts w:ascii="Courier New" w:eastAsia="Courier New" w:hAnsi="Courier New" w:cs="Courier New"/>
          <w:sz w:val="20"/>
          <w:szCs w:val="20"/>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643E0F96"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w:t>
      </w:r>
      <w:r w:rsidRPr="003E3D88">
        <w:rPr>
          <w:rFonts w:ascii="Courier New" w:eastAsia="Courier New" w:hAnsi="Courier New" w:cs="Courier New"/>
          <w:sz w:val="20"/>
          <w:szCs w:val="20"/>
        </w:rPr>
        <w:t>fill</w:t>
      </w:r>
      <w:proofErr w:type="gramEnd"/>
      <w:r>
        <w:t xml:space="preserve"> in the code section.  There is no reason to use anything </w:t>
      </w:r>
      <w:proofErr w:type="gramStart"/>
      <w:r>
        <w:t xml:space="preserve">but </w:t>
      </w:r>
      <w:r w:rsidRPr="003E3D88">
        <w:rPr>
          <w:rFonts w:ascii="Courier New" w:eastAsia="Courier New" w:hAnsi="Courier New" w:cs="Courier New"/>
          <w:sz w:val="20"/>
          <w:szCs w:val="20"/>
        </w:rPr>
        <w:t>.fill</w:t>
      </w:r>
      <w:proofErr w:type="gramEnd"/>
      <w:r>
        <w:t xml:space="preserve"> </w:t>
      </w:r>
      <w:r w:rsidR="003E3D88">
        <w:t>and .</w:t>
      </w:r>
      <w:proofErr w:type="spellStart"/>
      <w:r w:rsidR="003E3D88" w:rsidRPr="003E3D88">
        <w:rPr>
          <w:rStyle w:val="CodeChar"/>
        </w:rPr>
        <w:t>cstr</w:t>
      </w:r>
      <w:proofErr w:type="spellEnd"/>
      <w:r w:rsidR="003E3D88">
        <w:t xml:space="preserve"> </w:t>
      </w:r>
      <w:r>
        <w:t xml:space="preserve">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1CF9E" w14:textId="77777777" w:rsidR="009C492F" w:rsidRDefault="009C492F">
      <w:pPr>
        <w:spacing w:after="0" w:line="240" w:lineRule="auto"/>
      </w:pPr>
      <w:r>
        <w:separator/>
      </w:r>
    </w:p>
  </w:endnote>
  <w:endnote w:type="continuationSeparator" w:id="0">
    <w:p w14:paraId="4EE14FDA" w14:textId="77777777" w:rsidR="009C492F" w:rsidRDefault="009C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F53FC" w14:textId="77777777" w:rsidR="009C492F" w:rsidRDefault="009C492F">
      <w:pPr>
        <w:spacing w:after="0" w:line="240" w:lineRule="auto"/>
      </w:pPr>
      <w:r>
        <w:separator/>
      </w:r>
    </w:p>
  </w:footnote>
  <w:footnote w:type="continuationSeparator" w:id="0">
    <w:p w14:paraId="4F5217C2" w14:textId="77777777" w:rsidR="009C492F" w:rsidRDefault="009C4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491066"/>
    <w:multiLevelType w:val="hybridMultilevel"/>
    <w:tmpl w:val="EA463D9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6D6904"/>
    <w:multiLevelType w:val="hybridMultilevel"/>
    <w:tmpl w:val="42FAE1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10"/>
  </w:num>
  <w:num w:numId="2" w16cid:durableId="1310474360">
    <w:abstractNumId w:val="16"/>
  </w:num>
  <w:num w:numId="3" w16cid:durableId="1014109624">
    <w:abstractNumId w:val="1"/>
  </w:num>
  <w:num w:numId="4" w16cid:durableId="1141265699">
    <w:abstractNumId w:val="18"/>
  </w:num>
  <w:num w:numId="5" w16cid:durableId="664938338">
    <w:abstractNumId w:val="8"/>
  </w:num>
  <w:num w:numId="6" w16cid:durableId="1838304915">
    <w:abstractNumId w:val="9"/>
  </w:num>
  <w:num w:numId="7" w16cid:durableId="1095589636">
    <w:abstractNumId w:val="5"/>
  </w:num>
  <w:num w:numId="8" w16cid:durableId="1790272826">
    <w:abstractNumId w:val="3"/>
  </w:num>
  <w:num w:numId="9" w16cid:durableId="459618977">
    <w:abstractNumId w:val="15"/>
  </w:num>
  <w:num w:numId="10" w16cid:durableId="382556451">
    <w:abstractNumId w:val="11"/>
  </w:num>
  <w:num w:numId="11" w16cid:durableId="23487328">
    <w:abstractNumId w:val="4"/>
  </w:num>
  <w:num w:numId="12" w16cid:durableId="474837214">
    <w:abstractNumId w:val="20"/>
  </w:num>
  <w:num w:numId="13" w16cid:durableId="363331706">
    <w:abstractNumId w:val="13"/>
  </w:num>
  <w:num w:numId="14" w16cid:durableId="458689685">
    <w:abstractNumId w:val="12"/>
  </w:num>
  <w:num w:numId="15" w16cid:durableId="1126585003">
    <w:abstractNumId w:val="7"/>
  </w:num>
  <w:num w:numId="16" w16cid:durableId="706835588">
    <w:abstractNumId w:val="14"/>
  </w:num>
  <w:num w:numId="17" w16cid:durableId="991249026">
    <w:abstractNumId w:val="2"/>
  </w:num>
  <w:num w:numId="18" w16cid:durableId="204761638">
    <w:abstractNumId w:val="0"/>
  </w:num>
  <w:num w:numId="19" w16cid:durableId="622855716">
    <w:abstractNumId w:val="17"/>
  </w:num>
  <w:num w:numId="20" w16cid:durableId="572006552">
    <w:abstractNumId w:val="19"/>
  </w:num>
  <w:num w:numId="21" w16cid:durableId="703286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B2A51"/>
    <w:rsid w:val="000E4A9B"/>
    <w:rsid w:val="00106861"/>
    <w:rsid w:val="001308AD"/>
    <w:rsid w:val="001A10BF"/>
    <w:rsid w:val="001F6EAF"/>
    <w:rsid w:val="00220B74"/>
    <w:rsid w:val="00251846"/>
    <w:rsid w:val="0026035E"/>
    <w:rsid w:val="0028433A"/>
    <w:rsid w:val="002E1C35"/>
    <w:rsid w:val="002F73AD"/>
    <w:rsid w:val="00341C92"/>
    <w:rsid w:val="00382134"/>
    <w:rsid w:val="003E3D88"/>
    <w:rsid w:val="004834AA"/>
    <w:rsid w:val="00492B63"/>
    <w:rsid w:val="004A39FB"/>
    <w:rsid w:val="004A50CE"/>
    <w:rsid w:val="004A61C0"/>
    <w:rsid w:val="004D26AC"/>
    <w:rsid w:val="005048D0"/>
    <w:rsid w:val="00512F35"/>
    <w:rsid w:val="00534F76"/>
    <w:rsid w:val="0058146C"/>
    <w:rsid w:val="005939E7"/>
    <w:rsid w:val="005B70A7"/>
    <w:rsid w:val="005D210F"/>
    <w:rsid w:val="005F3872"/>
    <w:rsid w:val="00632553"/>
    <w:rsid w:val="00661C33"/>
    <w:rsid w:val="006C0853"/>
    <w:rsid w:val="006F0D08"/>
    <w:rsid w:val="006F23DD"/>
    <w:rsid w:val="00714337"/>
    <w:rsid w:val="007469E2"/>
    <w:rsid w:val="00847F52"/>
    <w:rsid w:val="00892D7E"/>
    <w:rsid w:val="008F243D"/>
    <w:rsid w:val="008F31B2"/>
    <w:rsid w:val="00912878"/>
    <w:rsid w:val="00995346"/>
    <w:rsid w:val="009C492F"/>
    <w:rsid w:val="009F427E"/>
    <w:rsid w:val="00AB1784"/>
    <w:rsid w:val="00AB28A9"/>
    <w:rsid w:val="00AE0FF4"/>
    <w:rsid w:val="00B2666E"/>
    <w:rsid w:val="00B63B82"/>
    <w:rsid w:val="00B8609F"/>
    <w:rsid w:val="00BB037B"/>
    <w:rsid w:val="00D4603E"/>
    <w:rsid w:val="00DB21F4"/>
    <w:rsid w:val="00DD0E00"/>
    <w:rsid w:val="00E240D9"/>
    <w:rsid w:val="00F16AAF"/>
    <w:rsid w:val="00F4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4</cp:revision>
  <cp:lastPrinted>2024-10-13T18:27:00Z</cp:lastPrinted>
  <dcterms:created xsi:type="dcterms:W3CDTF">2024-10-16T16:33:00Z</dcterms:created>
  <dcterms:modified xsi:type="dcterms:W3CDTF">2024-10-16T20:27:00Z</dcterms:modified>
</cp:coreProperties>
</file>