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B21" w:rsidRPr="004A6C09" w:rsidRDefault="004A6C09" w:rsidP="004A6C09">
      <w:pPr>
        <w:spacing w:after="0" w:line="360" w:lineRule="auto"/>
        <w:jc w:val="center"/>
        <w:rPr>
          <w:rFonts w:ascii="Bookman Old Style" w:hAnsi="Bookman Old Style"/>
          <w:b/>
          <w:sz w:val="24"/>
        </w:rPr>
      </w:pPr>
      <w:bookmarkStart w:id="0" w:name="_GoBack"/>
      <w:bookmarkEnd w:id="0"/>
      <w:r w:rsidRPr="004A6C09">
        <w:rPr>
          <w:rFonts w:ascii="Bookman Old Style" w:hAnsi="Bookman Old Style"/>
          <w:b/>
          <w:sz w:val="24"/>
        </w:rPr>
        <w:t>CSADI FRAUD POLICY</w:t>
      </w:r>
    </w:p>
    <w:p w:rsidR="006E5B21" w:rsidRPr="004A6C09" w:rsidRDefault="006E5B21" w:rsidP="004A6C09">
      <w:pPr>
        <w:spacing w:after="0" w:line="360" w:lineRule="auto"/>
        <w:jc w:val="both"/>
        <w:rPr>
          <w:rFonts w:ascii="Bookman Old Style" w:hAnsi="Bookman Old Style"/>
          <w:b/>
          <w:sz w:val="24"/>
        </w:rPr>
      </w:pPr>
      <w:r w:rsidRPr="004A6C09">
        <w:rPr>
          <w:rFonts w:ascii="Bookman Old Style" w:hAnsi="Bookman Old Style"/>
          <w:b/>
          <w:sz w:val="24"/>
        </w:rPr>
        <w:t xml:space="preserve">BACKGROUND </w:t>
      </w:r>
    </w:p>
    <w:p w:rsidR="006E5B21" w:rsidRPr="004A6C09" w:rsidRDefault="004A28F9" w:rsidP="004A6C09">
      <w:pPr>
        <w:spacing w:after="0" w:line="360" w:lineRule="auto"/>
        <w:jc w:val="both"/>
        <w:rPr>
          <w:rFonts w:ascii="Bookman Old Style" w:hAnsi="Bookman Old Style"/>
          <w:sz w:val="24"/>
        </w:rPr>
      </w:pPr>
      <w:r>
        <w:rPr>
          <w:rFonts w:ascii="Bookman Old Style" w:hAnsi="Bookman Old Style"/>
          <w:sz w:val="24"/>
        </w:rPr>
        <w:t>CSADI</w:t>
      </w:r>
      <w:r w:rsidR="00FC694B" w:rsidRPr="004A6C09">
        <w:rPr>
          <w:rFonts w:ascii="Bookman Old Style" w:hAnsi="Bookman Old Style"/>
          <w:sz w:val="24"/>
        </w:rPr>
        <w:t xml:space="preserve"> </w:t>
      </w:r>
      <w:r w:rsidR="006E5B21" w:rsidRPr="004A6C09">
        <w:rPr>
          <w:rFonts w:ascii="Bookman Old Style" w:hAnsi="Bookman Old Style"/>
          <w:sz w:val="24"/>
        </w:rPr>
        <w:t xml:space="preserve">fraud policy is established to facilitate the development of controls that will aid in the detection and prevention of fraud against CSADI. It is the intent of CSADI to promote consistent organizational </w:t>
      </w:r>
      <w:r w:rsidRPr="004A6C09">
        <w:rPr>
          <w:rFonts w:ascii="Bookman Old Style" w:hAnsi="Bookman Old Style"/>
          <w:sz w:val="24"/>
        </w:rPr>
        <w:t>behaviour</w:t>
      </w:r>
      <w:r w:rsidR="006E5B21" w:rsidRPr="004A6C09">
        <w:rPr>
          <w:rFonts w:ascii="Bookman Old Style" w:hAnsi="Bookman Old Style"/>
          <w:sz w:val="24"/>
        </w:rPr>
        <w:t xml:space="preserve"> by providing guidelines and assigning responsibility for the development of controls and conduct of investigations. </w:t>
      </w:r>
    </w:p>
    <w:p w:rsidR="006E5B21" w:rsidRPr="004A6C09" w:rsidRDefault="006E5B21" w:rsidP="004A6C09">
      <w:pPr>
        <w:spacing w:after="0" w:line="360" w:lineRule="auto"/>
        <w:jc w:val="both"/>
        <w:rPr>
          <w:rFonts w:ascii="Bookman Old Style" w:hAnsi="Bookman Old Style"/>
          <w:b/>
          <w:sz w:val="24"/>
        </w:rPr>
      </w:pPr>
      <w:r w:rsidRPr="004A6C09">
        <w:rPr>
          <w:rFonts w:ascii="Bookman Old Style" w:hAnsi="Bookman Old Style"/>
          <w:b/>
          <w:sz w:val="24"/>
        </w:rPr>
        <w:t>SCOPE OF POLICY</w:t>
      </w:r>
    </w:p>
    <w:p w:rsidR="006E5B21" w:rsidRPr="004A6C09" w:rsidRDefault="006E5B21" w:rsidP="004A6C09">
      <w:pPr>
        <w:spacing w:after="0" w:line="360" w:lineRule="auto"/>
        <w:jc w:val="both"/>
        <w:rPr>
          <w:rFonts w:ascii="Bookman Old Style" w:hAnsi="Bookman Old Style"/>
          <w:sz w:val="24"/>
        </w:rPr>
      </w:pPr>
      <w:r w:rsidRPr="004A6C09">
        <w:rPr>
          <w:rFonts w:ascii="Bookman Old Style" w:hAnsi="Bookman Old Style"/>
          <w:sz w:val="24"/>
        </w:rPr>
        <w:t xml:space="preserve"> This policy applies to any irregularity, or suspected irregularity, inv</w:t>
      </w:r>
      <w:r w:rsidR="00FC694B" w:rsidRPr="004A6C09">
        <w:rPr>
          <w:rFonts w:ascii="Bookman Old Style" w:hAnsi="Bookman Old Style"/>
          <w:sz w:val="24"/>
        </w:rPr>
        <w:t>olving employees as well as volunteers</w:t>
      </w:r>
      <w:r w:rsidRPr="004A6C09">
        <w:rPr>
          <w:rFonts w:ascii="Bookman Old Style" w:hAnsi="Bookman Old Style"/>
          <w:sz w:val="24"/>
        </w:rPr>
        <w:t>, consultants, vendors, contractors, outside agencies doing business with employees of such agencies, and/or any other parties with a business r</w:t>
      </w:r>
      <w:r w:rsidR="00FC694B" w:rsidRPr="004A6C09">
        <w:rPr>
          <w:rFonts w:ascii="Bookman Old Style" w:hAnsi="Bookman Old Style"/>
          <w:sz w:val="24"/>
        </w:rPr>
        <w:t>elationship with CSADI</w:t>
      </w:r>
      <w:r w:rsidRPr="004A6C09">
        <w:rPr>
          <w:rFonts w:ascii="Bookman Old Style" w:hAnsi="Bookman Old Style"/>
          <w:sz w:val="24"/>
        </w:rPr>
        <w:t>. Any investigative activity required will be conducted without regard to the suspected wrongdoer’s length of service, position/title</w:t>
      </w:r>
      <w:r w:rsidR="00FC694B" w:rsidRPr="004A6C09">
        <w:rPr>
          <w:rFonts w:ascii="Bookman Old Style" w:hAnsi="Bookman Old Style"/>
          <w:sz w:val="24"/>
        </w:rPr>
        <w:t>, or relationship to the Organisation</w:t>
      </w:r>
      <w:r w:rsidRPr="004A6C09">
        <w:rPr>
          <w:rFonts w:ascii="Bookman Old Style" w:hAnsi="Bookman Old Style"/>
          <w:sz w:val="24"/>
        </w:rPr>
        <w:t xml:space="preserve">. </w:t>
      </w:r>
    </w:p>
    <w:p w:rsidR="006E5B21" w:rsidRPr="004A6C09" w:rsidRDefault="006E5B21" w:rsidP="004A6C09">
      <w:pPr>
        <w:spacing w:after="0" w:line="360" w:lineRule="auto"/>
        <w:jc w:val="both"/>
        <w:rPr>
          <w:rFonts w:ascii="Bookman Old Style" w:hAnsi="Bookman Old Style"/>
          <w:b/>
          <w:sz w:val="24"/>
        </w:rPr>
      </w:pPr>
      <w:r w:rsidRPr="004A6C09">
        <w:rPr>
          <w:rFonts w:ascii="Bookman Old Style" w:hAnsi="Bookman Old Style"/>
          <w:b/>
          <w:sz w:val="24"/>
        </w:rPr>
        <w:t xml:space="preserve">POLICY </w:t>
      </w:r>
    </w:p>
    <w:p w:rsidR="006E5B21" w:rsidRPr="004A6C09" w:rsidRDefault="006E5B21" w:rsidP="004A6C09">
      <w:pPr>
        <w:spacing w:after="0" w:line="360" w:lineRule="auto"/>
        <w:jc w:val="both"/>
        <w:rPr>
          <w:rFonts w:ascii="Bookman Old Style" w:hAnsi="Bookman Old Style"/>
          <w:sz w:val="24"/>
        </w:rPr>
      </w:pPr>
      <w:r w:rsidRPr="004A6C09">
        <w:rPr>
          <w:rFonts w:ascii="Bookman Old Style" w:hAnsi="Bookman Old Style"/>
          <w:sz w:val="24"/>
        </w:rPr>
        <w:t xml:space="preserve">Management is responsible for the detection and prevention of fraud, misappropriations, and other irregularities. Fraud is defined as the intentional, false representation or concealment of a material fact for the purpose of inducing another to act upon it to his or her injury. Each member of the management team will be familiar with the types of improprieties that might occur within his or her area of responsibility, and be alert for any indication of irregularity. Any irregularity that is detected or suspected must be reported immediately </w:t>
      </w:r>
      <w:r w:rsidR="004A28F9">
        <w:rPr>
          <w:rFonts w:ascii="Bookman Old Style" w:hAnsi="Bookman Old Style"/>
          <w:sz w:val="24"/>
        </w:rPr>
        <w:t>to the</w:t>
      </w:r>
      <w:r w:rsidR="0002244A" w:rsidRPr="004A6C09">
        <w:rPr>
          <w:rFonts w:ascii="Bookman Old Style" w:hAnsi="Bookman Old Style"/>
          <w:sz w:val="24"/>
        </w:rPr>
        <w:t xml:space="preserve"> Human resources</w:t>
      </w:r>
      <w:r w:rsidRPr="004A6C09">
        <w:rPr>
          <w:rFonts w:ascii="Bookman Old Style" w:hAnsi="Bookman Old Style"/>
          <w:sz w:val="24"/>
        </w:rPr>
        <w:t xml:space="preserve">, who coordinates all investigations with the Legal Department and other affected areas, both internal and external. </w:t>
      </w:r>
    </w:p>
    <w:p w:rsidR="006E5B21" w:rsidRPr="004A6C09" w:rsidRDefault="006E5B21" w:rsidP="004A6C09">
      <w:pPr>
        <w:spacing w:after="0" w:line="360" w:lineRule="auto"/>
        <w:jc w:val="both"/>
        <w:rPr>
          <w:rFonts w:ascii="Bookman Old Style" w:hAnsi="Bookman Old Style"/>
          <w:b/>
          <w:sz w:val="24"/>
        </w:rPr>
      </w:pPr>
      <w:r w:rsidRPr="004A6C09">
        <w:rPr>
          <w:rFonts w:ascii="Bookman Old Style" w:hAnsi="Bookman Old Style"/>
          <w:b/>
          <w:sz w:val="24"/>
        </w:rPr>
        <w:t xml:space="preserve">ACTIONS CONSTITUTING FRAUD </w:t>
      </w:r>
    </w:p>
    <w:p w:rsidR="006E5B21" w:rsidRPr="004A6C09" w:rsidRDefault="006E5B21" w:rsidP="004A6C09">
      <w:pPr>
        <w:spacing w:after="0" w:line="360" w:lineRule="auto"/>
        <w:jc w:val="both"/>
        <w:rPr>
          <w:rFonts w:ascii="Bookman Old Style" w:hAnsi="Bookman Old Style"/>
          <w:sz w:val="24"/>
        </w:rPr>
      </w:pPr>
      <w:r w:rsidRPr="004A6C09">
        <w:rPr>
          <w:rFonts w:ascii="Bookman Old Style" w:hAnsi="Bookman Old Style"/>
          <w:sz w:val="24"/>
        </w:rPr>
        <w:t xml:space="preserve">The terms defalcation, misappropriation, and other fiscal irregularities refer to, but are not limited to: </w:t>
      </w:r>
    </w:p>
    <w:p w:rsidR="006E5B21" w:rsidRPr="004A6C09" w:rsidRDefault="006E5B21" w:rsidP="004A6C09">
      <w:pPr>
        <w:pStyle w:val="ListParagraph"/>
        <w:numPr>
          <w:ilvl w:val="0"/>
          <w:numId w:val="5"/>
        </w:numPr>
        <w:spacing w:after="0" w:line="360" w:lineRule="auto"/>
        <w:jc w:val="both"/>
        <w:rPr>
          <w:rFonts w:ascii="Bookman Old Style" w:hAnsi="Bookman Old Style"/>
          <w:sz w:val="24"/>
        </w:rPr>
      </w:pPr>
      <w:r w:rsidRPr="004A6C09">
        <w:rPr>
          <w:rFonts w:ascii="Bookman Old Style" w:hAnsi="Bookman Old Style"/>
          <w:sz w:val="24"/>
        </w:rPr>
        <w:t xml:space="preserve">Any dishonest or fraudulent act </w:t>
      </w:r>
    </w:p>
    <w:p w:rsidR="006E5B21" w:rsidRPr="004A6C09" w:rsidRDefault="006E5B21" w:rsidP="004A6C09">
      <w:pPr>
        <w:pStyle w:val="ListParagraph"/>
        <w:numPr>
          <w:ilvl w:val="0"/>
          <w:numId w:val="5"/>
        </w:numPr>
        <w:spacing w:after="0" w:line="360" w:lineRule="auto"/>
        <w:jc w:val="both"/>
        <w:rPr>
          <w:rFonts w:ascii="Bookman Old Style" w:hAnsi="Bookman Old Style"/>
          <w:sz w:val="24"/>
        </w:rPr>
      </w:pPr>
      <w:r w:rsidRPr="004A6C09">
        <w:rPr>
          <w:rFonts w:ascii="Bookman Old Style" w:hAnsi="Bookman Old Style"/>
          <w:sz w:val="24"/>
        </w:rPr>
        <w:t xml:space="preserve">Misappropriation of funds, securities, supplies, or other assets </w:t>
      </w:r>
    </w:p>
    <w:p w:rsidR="006E5B21" w:rsidRPr="004A6C09" w:rsidRDefault="006E5B21" w:rsidP="004A6C09">
      <w:pPr>
        <w:pStyle w:val="ListParagraph"/>
        <w:numPr>
          <w:ilvl w:val="0"/>
          <w:numId w:val="5"/>
        </w:numPr>
        <w:spacing w:after="0" w:line="360" w:lineRule="auto"/>
        <w:jc w:val="both"/>
        <w:rPr>
          <w:rFonts w:ascii="Bookman Old Style" w:hAnsi="Bookman Old Style"/>
          <w:sz w:val="24"/>
        </w:rPr>
      </w:pPr>
      <w:r w:rsidRPr="004A6C09">
        <w:rPr>
          <w:rFonts w:ascii="Bookman Old Style" w:hAnsi="Bookman Old Style"/>
          <w:sz w:val="24"/>
        </w:rPr>
        <w:t>Impropriety in the handling or reporting of money or financial transactions</w:t>
      </w:r>
    </w:p>
    <w:p w:rsidR="006E5B21" w:rsidRPr="004A6C09" w:rsidRDefault="006E5B21" w:rsidP="004A6C09">
      <w:pPr>
        <w:pStyle w:val="ListParagraph"/>
        <w:numPr>
          <w:ilvl w:val="0"/>
          <w:numId w:val="5"/>
        </w:numPr>
        <w:spacing w:after="0" w:line="360" w:lineRule="auto"/>
        <w:jc w:val="both"/>
        <w:rPr>
          <w:rFonts w:ascii="Bookman Old Style" w:hAnsi="Bookman Old Style"/>
          <w:sz w:val="24"/>
        </w:rPr>
      </w:pPr>
      <w:r w:rsidRPr="004A6C09">
        <w:rPr>
          <w:rFonts w:ascii="Bookman Old Style" w:hAnsi="Bookman Old Style"/>
          <w:sz w:val="24"/>
        </w:rPr>
        <w:lastRenderedPageBreak/>
        <w:t>Profiteering as a result</w:t>
      </w:r>
      <w:r w:rsidR="0002244A" w:rsidRPr="004A6C09">
        <w:rPr>
          <w:rFonts w:ascii="Bookman Old Style" w:hAnsi="Bookman Old Style"/>
          <w:sz w:val="24"/>
        </w:rPr>
        <w:t xml:space="preserve"> of insider knowledge of organisational</w:t>
      </w:r>
      <w:r w:rsidRPr="004A6C09">
        <w:rPr>
          <w:rFonts w:ascii="Bookman Old Style" w:hAnsi="Bookman Old Style"/>
          <w:sz w:val="24"/>
        </w:rPr>
        <w:t xml:space="preserve"> activities </w:t>
      </w:r>
    </w:p>
    <w:p w:rsidR="006E5B21" w:rsidRPr="004A6C09" w:rsidRDefault="006E5B21" w:rsidP="004A6C09">
      <w:pPr>
        <w:pStyle w:val="ListParagraph"/>
        <w:numPr>
          <w:ilvl w:val="0"/>
          <w:numId w:val="5"/>
        </w:numPr>
        <w:spacing w:after="0" w:line="360" w:lineRule="auto"/>
        <w:jc w:val="both"/>
        <w:rPr>
          <w:rFonts w:ascii="Bookman Old Style" w:hAnsi="Bookman Old Style"/>
          <w:sz w:val="24"/>
        </w:rPr>
      </w:pPr>
      <w:r w:rsidRPr="004A6C09">
        <w:rPr>
          <w:rFonts w:ascii="Bookman Old Style" w:hAnsi="Bookman Old Style"/>
          <w:sz w:val="24"/>
        </w:rPr>
        <w:t xml:space="preserve">Disclosing confidential and proprietary information to outside parties </w:t>
      </w:r>
    </w:p>
    <w:p w:rsidR="006E5B21" w:rsidRPr="004A6C09" w:rsidRDefault="006E5B21" w:rsidP="004A6C09">
      <w:pPr>
        <w:pStyle w:val="ListParagraph"/>
        <w:numPr>
          <w:ilvl w:val="0"/>
          <w:numId w:val="5"/>
        </w:numPr>
        <w:spacing w:after="0" w:line="360" w:lineRule="auto"/>
        <w:jc w:val="both"/>
        <w:rPr>
          <w:rFonts w:ascii="Bookman Old Style" w:hAnsi="Bookman Old Style"/>
          <w:sz w:val="24"/>
        </w:rPr>
      </w:pPr>
      <w:r w:rsidRPr="004A6C09">
        <w:rPr>
          <w:rFonts w:ascii="Bookman Old Style" w:hAnsi="Bookman Old Style"/>
          <w:sz w:val="24"/>
        </w:rPr>
        <w:t>Disclosing to other persons securities activities engaged in</w:t>
      </w:r>
      <w:r w:rsidR="0002244A" w:rsidRPr="004A6C09">
        <w:rPr>
          <w:rFonts w:ascii="Bookman Old Style" w:hAnsi="Bookman Old Style"/>
          <w:sz w:val="24"/>
        </w:rPr>
        <w:t xml:space="preserve"> or contemplated by the organisation</w:t>
      </w:r>
    </w:p>
    <w:p w:rsidR="006E5B21" w:rsidRPr="004A6C09" w:rsidRDefault="006E5B21" w:rsidP="004A6C09">
      <w:pPr>
        <w:pStyle w:val="ListParagraph"/>
        <w:numPr>
          <w:ilvl w:val="0"/>
          <w:numId w:val="5"/>
        </w:numPr>
        <w:spacing w:after="0" w:line="360" w:lineRule="auto"/>
        <w:jc w:val="both"/>
        <w:rPr>
          <w:rFonts w:ascii="Bookman Old Style" w:hAnsi="Bookman Old Style"/>
          <w:sz w:val="24"/>
        </w:rPr>
      </w:pPr>
      <w:r w:rsidRPr="004A6C09">
        <w:rPr>
          <w:rFonts w:ascii="Bookman Old Style" w:hAnsi="Bookman Old Style"/>
          <w:sz w:val="24"/>
        </w:rPr>
        <w:t>Accepting or seeking anything of material value from contractors, vendors, or persons providing s</w:t>
      </w:r>
      <w:r w:rsidR="0002244A" w:rsidRPr="004A6C09">
        <w:rPr>
          <w:rFonts w:ascii="Bookman Old Style" w:hAnsi="Bookman Old Style"/>
          <w:sz w:val="24"/>
        </w:rPr>
        <w:t>ervices/materials to the organisation</w:t>
      </w:r>
      <w:r w:rsidRPr="004A6C09">
        <w:rPr>
          <w:rFonts w:ascii="Bookman Old Style" w:hAnsi="Bookman Old Style"/>
          <w:sz w:val="24"/>
        </w:rPr>
        <w:t xml:space="preserve">. Exception: Gifts less than $50 in value. </w:t>
      </w:r>
    </w:p>
    <w:p w:rsidR="006E5B21" w:rsidRPr="004A6C09" w:rsidRDefault="006E5B21" w:rsidP="004A6C09">
      <w:pPr>
        <w:pStyle w:val="ListParagraph"/>
        <w:numPr>
          <w:ilvl w:val="0"/>
          <w:numId w:val="5"/>
        </w:numPr>
        <w:spacing w:after="0" w:line="360" w:lineRule="auto"/>
        <w:jc w:val="both"/>
        <w:rPr>
          <w:rFonts w:ascii="Bookman Old Style" w:hAnsi="Bookman Old Style"/>
          <w:sz w:val="24"/>
        </w:rPr>
      </w:pPr>
      <w:r w:rsidRPr="004A6C09">
        <w:rPr>
          <w:rFonts w:ascii="Bookman Old Style" w:hAnsi="Bookman Old Style"/>
          <w:sz w:val="24"/>
        </w:rPr>
        <w:t xml:space="preserve">Destruction, removal, or inappropriate use of records, furniture, fixtures, and equipment; and/or </w:t>
      </w:r>
    </w:p>
    <w:p w:rsidR="006E5B21" w:rsidRPr="004A6C09" w:rsidRDefault="006E5B21" w:rsidP="004A6C09">
      <w:pPr>
        <w:pStyle w:val="ListParagraph"/>
        <w:numPr>
          <w:ilvl w:val="0"/>
          <w:numId w:val="5"/>
        </w:numPr>
        <w:spacing w:after="0" w:line="360" w:lineRule="auto"/>
        <w:jc w:val="both"/>
        <w:rPr>
          <w:rFonts w:ascii="Bookman Old Style" w:hAnsi="Bookman Old Style"/>
          <w:sz w:val="24"/>
        </w:rPr>
      </w:pPr>
      <w:r w:rsidRPr="004A6C09">
        <w:rPr>
          <w:rFonts w:ascii="Bookman Old Style" w:hAnsi="Bookman Old Style"/>
          <w:sz w:val="24"/>
        </w:rPr>
        <w:t xml:space="preserve">Any similar or related irregularity </w:t>
      </w:r>
    </w:p>
    <w:p w:rsidR="006E5B21" w:rsidRPr="004A6C09" w:rsidRDefault="006E5B21" w:rsidP="004A6C09">
      <w:pPr>
        <w:spacing w:after="0" w:line="360" w:lineRule="auto"/>
        <w:jc w:val="both"/>
        <w:rPr>
          <w:rFonts w:ascii="Bookman Old Style" w:hAnsi="Bookman Old Style"/>
          <w:b/>
          <w:sz w:val="24"/>
        </w:rPr>
      </w:pPr>
      <w:r w:rsidRPr="004A6C09">
        <w:rPr>
          <w:rFonts w:ascii="Bookman Old Style" w:hAnsi="Bookman Old Style"/>
          <w:b/>
          <w:sz w:val="24"/>
        </w:rPr>
        <w:t xml:space="preserve">OTHER IRREGULARITIES </w:t>
      </w:r>
    </w:p>
    <w:p w:rsidR="006E5B21" w:rsidRPr="004A6C09" w:rsidRDefault="006E5B21" w:rsidP="004A6C09">
      <w:pPr>
        <w:spacing w:after="0" w:line="360" w:lineRule="auto"/>
        <w:jc w:val="both"/>
        <w:rPr>
          <w:rFonts w:ascii="Bookman Old Style" w:hAnsi="Bookman Old Style"/>
          <w:sz w:val="24"/>
        </w:rPr>
      </w:pPr>
      <w:r w:rsidRPr="004A6C09">
        <w:rPr>
          <w:rFonts w:ascii="Bookman Old Style" w:hAnsi="Bookman Old Style"/>
          <w:sz w:val="24"/>
        </w:rPr>
        <w:t xml:space="preserve">Irregularities concerning an employee’s moral, ethical, or </w:t>
      </w:r>
      <w:r w:rsidR="00756222" w:rsidRPr="004A6C09">
        <w:rPr>
          <w:rFonts w:ascii="Bookman Old Style" w:hAnsi="Bookman Old Style"/>
          <w:sz w:val="24"/>
        </w:rPr>
        <w:t>behavioural</w:t>
      </w:r>
      <w:r w:rsidRPr="004A6C09">
        <w:rPr>
          <w:rFonts w:ascii="Bookman Old Style" w:hAnsi="Bookman Old Style"/>
          <w:sz w:val="24"/>
        </w:rPr>
        <w:t xml:space="preserve"> conduct should be resolved by departmental management and the Employee Relations Unit of </w:t>
      </w:r>
      <w:r w:rsidR="00C86635" w:rsidRPr="004A6C09">
        <w:rPr>
          <w:rFonts w:ascii="Bookman Old Style" w:hAnsi="Bookman Old Style"/>
          <w:sz w:val="24"/>
        </w:rPr>
        <w:t>Human Resources.</w:t>
      </w:r>
      <w:r w:rsidRPr="004A6C09">
        <w:rPr>
          <w:rFonts w:ascii="Bookman Old Style" w:hAnsi="Bookman Old Style"/>
          <w:sz w:val="24"/>
        </w:rPr>
        <w:t xml:space="preserve"> If there is any question as to whether an action constitutes fraud, contac</w:t>
      </w:r>
      <w:r w:rsidR="00756222">
        <w:rPr>
          <w:rFonts w:ascii="Bookman Old Style" w:hAnsi="Bookman Old Style"/>
          <w:sz w:val="24"/>
        </w:rPr>
        <w:t>t the Human resource</w:t>
      </w:r>
      <w:r w:rsidRPr="004A6C09">
        <w:rPr>
          <w:rFonts w:ascii="Bookman Old Style" w:hAnsi="Bookman Old Style"/>
          <w:sz w:val="24"/>
        </w:rPr>
        <w:t xml:space="preserve"> </w:t>
      </w:r>
      <w:r w:rsidR="00756222">
        <w:rPr>
          <w:rFonts w:ascii="Bookman Old Style" w:hAnsi="Bookman Old Style"/>
          <w:sz w:val="24"/>
        </w:rPr>
        <w:t xml:space="preserve">manager </w:t>
      </w:r>
      <w:r w:rsidRPr="004A6C09">
        <w:rPr>
          <w:rFonts w:ascii="Bookman Old Style" w:hAnsi="Bookman Old Style"/>
          <w:sz w:val="24"/>
        </w:rPr>
        <w:t xml:space="preserve">for guidance. </w:t>
      </w:r>
    </w:p>
    <w:p w:rsidR="006E5B21" w:rsidRPr="004A6C09" w:rsidRDefault="006E5B21" w:rsidP="004A6C09">
      <w:pPr>
        <w:spacing w:after="0" w:line="360" w:lineRule="auto"/>
        <w:jc w:val="both"/>
        <w:rPr>
          <w:rFonts w:ascii="Bookman Old Style" w:hAnsi="Bookman Old Style"/>
          <w:b/>
          <w:sz w:val="24"/>
        </w:rPr>
      </w:pPr>
      <w:r w:rsidRPr="004A6C09">
        <w:rPr>
          <w:rFonts w:ascii="Bookman Old Style" w:hAnsi="Bookman Old Style"/>
          <w:b/>
          <w:sz w:val="24"/>
        </w:rPr>
        <w:t>INVESTIGATION RESPONSIBILITIES</w:t>
      </w:r>
    </w:p>
    <w:p w:rsidR="006E5B21" w:rsidRPr="004A6C09" w:rsidRDefault="00C86635" w:rsidP="004A6C09">
      <w:pPr>
        <w:spacing w:after="0" w:line="360" w:lineRule="auto"/>
        <w:jc w:val="both"/>
        <w:rPr>
          <w:rFonts w:ascii="Bookman Old Style" w:hAnsi="Bookman Old Style"/>
          <w:sz w:val="24"/>
        </w:rPr>
      </w:pPr>
      <w:r w:rsidRPr="004A6C09">
        <w:rPr>
          <w:rFonts w:ascii="Bookman Old Style" w:hAnsi="Bookman Old Style"/>
          <w:sz w:val="24"/>
        </w:rPr>
        <w:t xml:space="preserve"> The human resource </w:t>
      </w:r>
      <w:r w:rsidR="006E5B21" w:rsidRPr="004A6C09">
        <w:rPr>
          <w:rFonts w:ascii="Bookman Old Style" w:hAnsi="Bookman Old Style"/>
          <w:sz w:val="24"/>
        </w:rPr>
        <w:t>Unit has the primary responsibility for the investigation of all suspected fraudulent acts as defined in the policy. If the investigation substantiates that fraudulent activities ha</w:t>
      </w:r>
      <w:r w:rsidRPr="004A6C09">
        <w:rPr>
          <w:rFonts w:ascii="Bookman Old Style" w:hAnsi="Bookman Old Style"/>
          <w:sz w:val="24"/>
        </w:rPr>
        <w:t xml:space="preserve">ve occurred, the human resource </w:t>
      </w:r>
      <w:r w:rsidR="006E5B21" w:rsidRPr="004A6C09">
        <w:rPr>
          <w:rFonts w:ascii="Bookman Old Style" w:hAnsi="Bookman Old Style"/>
          <w:sz w:val="24"/>
        </w:rPr>
        <w:t>Unit will issue reports to appropriate designated personnel and, if appropriate, to the Board of Directors through the Audit Committee. Decisions to prosecute or refer the examination results to the appropriate law enforcement and/or regulatory agencies for independent investigation will be made in conjunction with legal counsel and senior management, as will final decisions on disposition of the case.</w:t>
      </w:r>
    </w:p>
    <w:p w:rsidR="006E5B21" w:rsidRPr="004A6C09" w:rsidRDefault="006E5B21" w:rsidP="004A6C09">
      <w:pPr>
        <w:spacing w:after="0" w:line="360" w:lineRule="auto"/>
        <w:jc w:val="both"/>
        <w:rPr>
          <w:rFonts w:ascii="Bookman Old Style" w:hAnsi="Bookman Old Style"/>
          <w:b/>
          <w:sz w:val="24"/>
        </w:rPr>
      </w:pPr>
      <w:r w:rsidRPr="004A6C09">
        <w:rPr>
          <w:rFonts w:ascii="Bookman Old Style" w:hAnsi="Bookman Old Style"/>
          <w:b/>
          <w:sz w:val="24"/>
        </w:rPr>
        <w:t xml:space="preserve"> CONFIDENTIALITY</w:t>
      </w:r>
    </w:p>
    <w:p w:rsidR="006E5B21" w:rsidRPr="004A6C09" w:rsidRDefault="00C86635" w:rsidP="004A6C09">
      <w:pPr>
        <w:spacing w:after="0" w:line="360" w:lineRule="auto"/>
        <w:jc w:val="both"/>
        <w:rPr>
          <w:rFonts w:ascii="Bookman Old Style" w:hAnsi="Bookman Old Style"/>
          <w:sz w:val="24"/>
        </w:rPr>
      </w:pPr>
      <w:r w:rsidRPr="004A6C09">
        <w:rPr>
          <w:rFonts w:ascii="Bookman Old Style" w:hAnsi="Bookman Old Style"/>
          <w:sz w:val="24"/>
        </w:rPr>
        <w:t xml:space="preserve"> The Human resources </w:t>
      </w:r>
      <w:r w:rsidR="006E5B21" w:rsidRPr="004A6C09">
        <w:rPr>
          <w:rFonts w:ascii="Bookman Old Style" w:hAnsi="Bookman Old Style"/>
          <w:sz w:val="24"/>
        </w:rPr>
        <w:t>Unit treats all information received confidentially. Any employee who suspects dishonest or fraudulent activit</w:t>
      </w:r>
      <w:r w:rsidRPr="004A6C09">
        <w:rPr>
          <w:rFonts w:ascii="Bookman Old Style" w:hAnsi="Bookman Old Style"/>
          <w:sz w:val="24"/>
        </w:rPr>
        <w:t xml:space="preserve">y will notify the HR </w:t>
      </w:r>
      <w:r w:rsidR="006E5B21" w:rsidRPr="004A6C09">
        <w:rPr>
          <w:rFonts w:ascii="Bookman Old Style" w:hAnsi="Bookman Old Style"/>
          <w:sz w:val="24"/>
        </w:rPr>
        <w:t xml:space="preserve">Unit immediately, and should not attempt to personally conduct investigations or interviews/interrogations related </w:t>
      </w:r>
      <w:r w:rsidRPr="004A6C09">
        <w:rPr>
          <w:rFonts w:ascii="Bookman Old Style" w:hAnsi="Bookman Old Style"/>
          <w:sz w:val="24"/>
        </w:rPr>
        <w:t>to any suspected fraudulent act.</w:t>
      </w:r>
      <w:r w:rsidR="006E5B21" w:rsidRPr="004A6C09">
        <w:rPr>
          <w:rFonts w:ascii="Bookman Old Style" w:hAnsi="Bookman Old Style"/>
          <w:sz w:val="24"/>
        </w:rPr>
        <w:t xml:space="preserve"> Investigation results will not be disclosed or discussed with </w:t>
      </w:r>
      <w:r w:rsidR="006E5B21" w:rsidRPr="004A6C09">
        <w:rPr>
          <w:rFonts w:ascii="Bookman Old Style" w:hAnsi="Bookman Old Style"/>
          <w:sz w:val="24"/>
        </w:rPr>
        <w:lastRenderedPageBreak/>
        <w:t>anyone other than those who have a legitimate need to know. This is important in order to avoid damaging the reputations of persons suspected but subsequently found innocent of wrongful condu</w:t>
      </w:r>
      <w:r w:rsidR="0069765E" w:rsidRPr="004A6C09">
        <w:rPr>
          <w:rFonts w:ascii="Bookman Old Style" w:hAnsi="Bookman Old Style"/>
          <w:sz w:val="24"/>
        </w:rPr>
        <w:t>ct and to protect the organisation</w:t>
      </w:r>
      <w:r w:rsidR="006E5B21" w:rsidRPr="004A6C09">
        <w:rPr>
          <w:rFonts w:ascii="Bookman Old Style" w:hAnsi="Bookman Old Style"/>
          <w:sz w:val="24"/>
        </w:rPr>
        <w:t xml:space="preserve"> from potential civil liability. </w:t>
      </w:r>
    </w:p>
    <w:p w:rsidR="006E5B21" w:rsidRPr="004A6C09" w:rsidRDefault="006E5B21" w:rsidP="004A6C09">
      <w:pPr>
        <w:spacing w:after="0" w:line="360" w:lineRule="auto"/>
        <w:jc w:val="both"/>
        <w:rPr>
          <w:rFonts w:ascii="Bookman Old Style" w:hAnsi="Bookman Old Style"/>
          <w:b/>
          <w:sz w:val="24"/>
        </w:rPr>
      </w:pPr>
      <w:r w:rsidRPr="004A6C09">
        <w:rPr>
          <w:rFonts w:ascii="Bookman Old Style" w:hAnsi="Bookman Old Style"/>
          <w:b/>
          <w:sz w:val="24"/>
        </w:rPr>
        <w:t xml:space="preserve">AUTHORIZATION FOR INVESTIGATING SUSPECTED FRAUD </w:t>
      </w:r>
    </w:p>
    <w:p w:rsidR="006E5B21" w:rsidRPr="004A6C09" w:rsidRDefault="006E5B21" w:rsidP="004A6C09">
      <w:pPr>
        <w:spacing w:after="0" w:line="360" w:lineRule="auto"/>
        <w:jc w:val="both"/>
        <w:rPr>
          <w:rFonts w:ascii="Bookman Old Style" w:hAnsi="Bookman Old Style"/>
          <w:sz w:val="24"/>
        </w:rPr>
      </w:pPr>
      <w:r w:rsidRPr="004A6C09">
        <w:rPr>
          <w:rFonts w:ascii="Bookman Old Style" w:hAnsi="Bookman Old Style"/>
          <w:sz w:val="24"/>
        </w:rPr>
        <w:t>Members of the Investigation Unit will have:</w:t>
      </w:r>
    </w:p>
    <w:p w:rsidR="006E5B21" w:rsidRPr="004A6C09" w:rsidRDefault="006E5B21" w:rsidP="004A6C09">
      <w:pPr>
        <w:pStyle w:val="ListParagraph"/>
        <w:numPr>
          <w:ilvl w:val="0"/>
          <w:numId w:val="6"/>
        </w:numPr>
        <w:spacing w:after="0" w:line="360" w:lineRule="auto"/>
        <w:jc w:val="both"/>
        <w:rPr>
          <w:rFonts w:ascii="Bookman Old Style" w:hAnsi="Bookman Old Style"/>
          <w:sz w:val="24"/>
        </w:rPr>
      </w:pPr>
      <w:r w:rsidRPr="004A6C09">
        <w:rPr>
          <w:rFonts w:ascii="Bookman Old Style" w:hAnsi="Bookman Old Style"/>
          <w:sz w:val="24"/>
        </w:rPr>
        <w:t>Free and un</w:t>
      </w:r>
      <w:r w:rsidR="0069765E" w:rsidRPr="004A6C09">
        <w:rPr>
          <w:rFonts w:ascii="Bookman Old Style" w:hAnsi="Bookman Old Style"/>
          <w:sz w:val="24"/>
        </w:rPr>
        <w:t>restricted access to all organisations</w:t>
      </w:r>
      <w:r w:rsidRPr="004A6C09">
        <w:rPr>
          <w:rFonts w:ascii="Bookman Old Style" w:hAnsi="Bookman Old Style"/>
          <w:sz w:val="24"/>
        </w:rPr>
        <w:t xml:space="preserve"> records and premises, whether owned or rented; and </w:t>
      </w:r>
    </w:p>
    <w:p w:rsidR="006E5B21" w:rsidRPr="004A6C09" w:rsidRDefault="006E5B21" w:rsidP="004A6C09">
      <w:pPr>
        <w:pStyle w:val="ListParagraph"/>
        <w:numPr>
          <w:ilvl w:val="0"/>
          <w:numId w:val="6"/>
        </w:numPr>
        <w:spacing w:after="0" w:line="360" w:lineRule="auto"/>
        <w:jc w:val="both"/>
        <w:rPr>
          <w:rFonts w:ascii="Bookman Old Style" w:hAnsi="Bookman Old Style"/>
          <w:sz w:val="24"/>
        </w:rPr>
      </w:pPr>
      <w:r w:rsidRPr="004A6C09">
        <w:rPr>
          <w:rFonts w:ascii="Bookman Old Style" w:hAnsi="Bookman Old Style"/>
          <w:sz w:val="24"/>
        </w:rPr>
        <w:t xml:space="preserve">The authority to examine, copy, and/or remove all or any portion of the contents of files, desks, cabinets, and other storage facilities on the premises without prior knowledge or consent of any individual who might use or have custody of any such items or facilities when it is within the scope of their investigation. </w:t>
      </w:r>
    </w:p>
    <w:p w:rsidR="006E5B21" w:rsidRPr="004A6C09" w:rsidRDefault="006E5B21" w:rsidP="004A6C09">
      <w:pPr>
        <w:spacing w:after="0" w:line="360" w:lineRule="auto"/>
        <w:jc w:val="both"/>
        <w:rPr>
          <w:rFonts w:ascii="Bookman Old Style" w:hAnsi="Bookman Old Style"/>
          <w:b/>
          <w:sz w:val="24"/>
        </w:rPr>
      </w:pPr>
      <w:r w:rsidRPr="004A6C09">
        <w:rPr>
          <w:rFonts w:ascii="Bookman Old Style" w:hAnsi="Bookman Old Style"/>
          <w:b/>
          <w:sz w:val="24"/>
        </w:rPr>
        <w:t xml:space="preserve">REPORTING PROCEDURES </w:t>
      </w:r>
    </w:p>
    <w:p w:rsidR="006E5B21" w:rsidRPr="004A6C09" w:rsidRDefault="006E5B21" w:rsidP="004A6C09">
      <w:pPr>
        <w:spacing w:after="0" w:line="360" w:lineRule="auto"/>
        <w:jc w:val="both"/>
        <w:rPr>
          <w:rFonts w:ascii="Bookman Old Style" w:hAnsi="Bookman Old Style"/>
          <w:sz w:val="24"/>
        </w:rPr>
      </w:pPr>
      <w:r w:rsidRPr="004A6C09">
        <w:rPr>
          <w:rFonts w:ascii="Bookman Old Style" w:hAnsi="Bookman Old Style"/>
          <w:sz w:val="24"/>
        </w:rPr>
        <w:t>Great care must be taken in the investigation of suspected improprieties or irregularities so as to avoid mistaken accusations or alerting suspected individuals that an investigation is under way. An employee who discovers or suspects fraudulent activity</w:t>
      </w:r>
      <w:r w:rsidR="008F6648" w:rsidRPr="004A6C09">
        <w:rPr>
          <w:rFonts w:ascii="Bookman Old Style" w:hAnsi="Bookman Old Style"/>
          <w:sz w:val="24"/>
        </w:rPr>
        <w:t xml:space="preserve"> will contact the HR </w:t>
      </w:r>
      <w:r w:rsidRPr="004A6C09">
        <w:rPr>
          <w:rFonts w:ascii="Bookman Old Style" w:hAnsi="Bookman Old Style"/>
          <w:sz w:val="24"/>
        </w:rPr>
        <w:t>Unit immediately. The employee or other complainant may remain anonymous. All inquiries concerning the activity under investigation from the suspected individual, his or her attorney or representative, or any other inquirer should be directed to the Investigations Unit or the Legal Department. No information concerning the status of an investigation will be given out. The proper response to any inquiries is: “I am not at liberty to discuss this matter.” Under no circumstances should any reference be made to “the allegation,” “the crime,” “the fraud,” “the forgery,” “the misappropriation,” or any other specific reference. The reporting individual should be informed of the following:</w:t>
      </w:r>
    </w:p>
    <w:p w:rsidR="006E5B21" w:rsidRPr="004A6C09" w:rsidRDefault="006E5B21" w:rsidP="004A6C09">
      <w:pPr>
        <w:pStyle w:val="ListParagraph"/>
        <w:numPr>
          <w:ilvl w:val="0"/>
          <w:numId w:val="8"/>
        </w:numPr>
        <w:spacing w:after="0" w:line="360" w:lineRule="auto"/>
        <w:jc w:val="both"/>
        <w:rPr>
          <w:rFonts w:ascii="Bookman Old Style" w:hAnsi="Bookman Old Style"/>
          <w:sz w:val="24"/>
        </w:rPr>
      </w:pPr>
      <w:r w:rsidRPr="004A6C09">
        <w:rPr>
          <w:rFonts w:ascii="Bookman Old Style" w:hAnsi="Bookman Old Style"/>
          <w:sz w:val="24"/>
        </w:rPr>
        <w:t>Do not contact the suspected individual in an effort to determine facts or demand restitution.</w:t>
      </w:r>
    </w:p>
    <w:p w:rsidR="006E5B21" w:rsidRPr="004A6C09" w:rsidRDefault="006E5B21" w:rsidP="004A6C09">
      <w:pPr>
        <w:pStyle w:val="ListParagraph"/>
        <w:numPr>
          <w:ilvl w:val="0"/>
          <w:numId w:val="8"/>
        </w:numPr>
        <w:spacing w:after="0" w:line="360" w:lineRule="auto"/>
        <w:jc w:val="both"/>
        <w:rPr>
          <w:rFonts w:ascii="Bookman Old Style" w:hAnsi="Bookman Old Style"/>
          <w:sz w:val="24"/>
        </w:rPr>
      </w:pPr>
      <w:r w:rsidRPr="004A6C09">
        <w:rPr>
          <w:rFonts w:ascii="Bookman Old Style" w:hAnsi="Bookman Old Style"/>
          <w:sz w:val="24"/>
        </w:rPr>
        <w:t>Do not discuss the case, facts, suspicions, or allegations with anyone unless specifica</w:t>
      </w:r>
      <w:r w:rsidR="008F6648" w:rsidRPr="004A6C09">
        <w:rPr>
          <w:rFonts w:ascii="Bookman Old Style" w:hAnsi="Bookman Old Style"/>
          <w:sz w:val="24"/>
        </w:rPr>
        <w:t xml:space="preserve">lly asked to do so by the human resource </w:t>
      </w:r>
      <w:r w:rsidRPr="004A6C09">
        <w:rPr>
          <w:rFonts w:ascii="Bookman Old Style" w:hAnsi="Bookman Old Style"/>
          <w:sz w:val="24"/>
        </w:rPr>
        <w:t>De</w:t>
      </w:r>
      <w:r w:rsidR="008F6648" w:rsidRPr="004A6C09">
        <w:rPr>
          <w:rFonts w:ascii="Bookman Old Style" w:hAnsi="Bookman Old Style"/>
          <w:sz w:val="24"/>
        </w:rPr>
        <w:t>partment.</w:t>
      </w:r>
      <w:r w:rsidRPr="004A6C09">
        <w:rPr>
          <w:rFonts w:ascii="Bookman Old Style" w:hAnsi="Bookman Old Style"/>
          <w:sz w:val="24"/>
        </w:rPr>
        <w:t xml:space="preserve"> </w:t>
      </w:r>
    </w:p>
    <w:p w:rsidR="006E5B21" w:rsidRPr="004A6C09" w:rsidRDefault="006E5B21" w:rsidP="004A6C09">
      <w:pPr>
        <w:spacing w:after="0" w:line="360" w:lineRule="auto"/>
        <w:jc w:val="both"/>
        <w:rPr>
          <w:rFonts w:ascii="Bookman Old Style" w:hAnsi="Bookman Old Style"/>
          <w:b/>
          <w:sz w:val="24"/>
        </w:rPr>
      </w:pPr>
      <w:r w:rsidRPr="004A6C09">
        <w:rPr>
          <w:rFonts w:ascii="Bookman Old Style" w:hAnsi="Bookman Old Style"/>
          <w:b/>
          <w:sz w:val="24"/>
        </w:rPr>
        <w:lastRenderedPageBreak/>
        <w:t xml:space="preserve">TERMINATION </w:t>
      </w:r>
    </w:p>
    <w:p w:rsidR="006E5B21" w:rsidRPr="004A6C09" w:rsidRDefault="006E5B21" w:rsidP="004A6C09">
      <w:pPr>
        <w:spacing w:after="0" w:line="360" w:lineRule="auto"/>
        <w:jc w:val="both"/>
        <w:rPr>
          <w:rFonts w:ascii="Bookman Old Style" w:hAnsi="Bookman Old Style"/>
          <w:sz w:val="24"/>
        </w:rPr>
      </w:pPr>
      <w:r w:rsidRPr="004A6C09">
        <w:rPr>
          <w:rFonts w:ascii="Bookman Old Style" w:hAnsi="Bookman Old Style"/>
          <w:sz w:val="24"/>
        </w:rPr>
        <w:t xml:space="preserve">If an investigation results in a recommendation to terminate an individual, the recommendation will be reviewed for approval by the designated representatives from Human </w:t>
      </w:r>
      <w:r w:rsidR="004501A9" w:rsidRPr="004A6C09">
        <w:rPr>
          <w:rFonts w:ascii="Bookman Old Style" w:hAnsi="Bookman Old Style"/>
          <w:sz w:val="24"/>
        </w:rPr>
        <w:t>Re</w:t>
      </w:r>
      <w:r w:rsidR="004501A9">
        <w:rPr>
          <w:rFonts w:ascii="Bookman Old Style" w:hAnsi="Bookman Old Style"/>
          <w:sz w:val="24"/>
        </w:rPr>
        <w:t>source Department</w:t>
      </w:r>
      <w:r w:rsidRPr="004A6C09">
        <w:rPr>
          <w:rFonts w:ascii="Bookman Old Style" w:hAnsi="Bookman Old Style"/>
          <w:sz w:val="24"/>
        </w:rPr>
        <w:t xml:space="preserve"> and, if necessary, by outside counsel, before any such a</w:t>
      </w:r>
      <w:r w:rsidR="00DF29E7" w:rsidRPr="004A6C09">
        <w:rPr>
          <w:rFonts w:ascii="Bookman Old Style" w:hAnsi="Bookman Old Style"/>
          <w:sz w:val="24"/>
        </w:rPr>
        <w:t>ction is taken. The investigation team</w:t>
      </w:r>
      <w:r w:rsidRPr="004A6C09">
        <w:rPr>
          <w:rFonts w:ascii="Bookman Old Style" w:hAnsi="Bookman Old Style"/>
          <w:sz w:val="24"/>
        </w:rPr>
        <w:t xml:space="preserve"> does not have the authority to terminate an employee. The decision to terminate an employee is made by the employee’s mana</w:t>
      </w:r>
      <w:r w:rsidR="004A6C09" w:rsidRPr="004A6C09">
        <w:rPr>
          <w:rFonts w:ascii="Bookman Old Style" w:hAnsi="Bookman Old Style"/>
          <w:sz w:val="24"/>
        </w:rPr>
        <w:t>gement. Should the investigative</w:t>
      </w:r>
      <w:r w:rsidRPr="004A6C09">
        <w:rPr>
          <w:rFonts w:ascii="Bookman Old Style" w:hAnsi="Bookman Old Style"/>
          <w:sz w:val="24"/>
        </w:rPr>
        <w:t xml:space="preserve"> Unit believe the management decision inappropriate for the facts presented, the facts will be presented to executive level management for a decision. </w:t>
      </w:r>
    </w:p>
    <w:p w:rsidR="006E5B21" w:rsidRPr="004A6C09" w:rsidRDefault="006E5B21" w:rsidP="004A6C09">
      <w:pPr>
        <w:spacing w:after="0" w:line="360" w:lineRule="auto"/>
        <w:jc w:val="both"/>
        <w:rPr>
          <w:rFonts w:ascii="Bookman Old Style" w:hAnsi="Bookman Old Style"/>
          <w:b/>
          <w:sz w:val="24"/>
        </w:rPr>
      </w:pPr>
      <w:r w:rsidRPr="004A6C09">
        <w:rPr>
          <w:rFonts w:ascii="Bookman Old Style" w:hAnsi="Bookman Old Style"/>
          <w:b/>
          <w:sz w:val="24"/>
        </w:rPr>
        <w:t xml:space="preserve">ADMINISTRATION </w:t>
      </w:r>
    </w:p>
    <w:p w:rsidR="004A6C09" w:rsidRPr="004A6C09" w:rsidRDefault="004501A9" w:rsidP="004A6C09">
      <w:pPr>
        <w:spacing w:after="0" w:line="360" w:lineRule="auto"/>
        <w:jc w:val="both"/>
        <w:rPr>
          <w:rFonts w:ascii="Bookman Old Style" w:hAnsi="Bookman Old Style"/>
          <w:sz w:val="24"/>
        </w:rPr>
      </w:pPr>
      <w:r>
        <w:rPr>
          <w:rFonts w:ascii="Bookman Old Style" w:hAnsi="Bookman Old Style"/>
          <w:sz w:val="24"/>
        </w:rPr>
        <w:t xml:space="preserve">The </w:t>
      </w:r>
      <w:r w:rsidR="004A6C09" w:rsidRPr="004A6C09">
        <w:rPr>
          <w:rFonts w:ascii="Bookman Old Style" w:hAnsi="Bookman Old Style"/>
          <w:sz w:val="24"/>
        </w:rPr>
        <w:t>Human resources</w:t>
      </w:r>
      <w:r>
        <w:rPr>
          <w:rFonts w:ascii="Bookman Old Style" w:hAnsi="Bookman Old Style"/>
          <w:sz w:val="24"/>
        </w:rPr>
        <w:t xml:space="preserve"> manager</w:t>
      </w:r>
      <w:r w:rsidR="004A6C09" w:rsidRPr="004A6C09">
        <w:rPr>
          <w:rFonts w:ascii="Bookman Old Style" w:hAnsi="Bookman Old Style"/>
          <w:sz w:val="24"/>
        </w:rPr>
        <w:t xml:space="preserve"> </w:t>
      </w:r>
      <w:r w:rsidR="006E5B21" w:rsidRPr="004A6C09">
        <w:rPr>
          <w:rFonts w:ascii="Bookman Old Style" w:hAnsi="Bookman Old Style"/>
          <w:sz w:val="24"/>
        </w:rPr>
        <w:t xml:space="preserve">is responsible for the administration, revision, interpretation, and application of this policy. The policy will be reviewed annually and revised as needed. </w:t>
      </w:r>
    </w:p>
    <w:p w:rsidR="004A6C09" w:rsidRDefault="004A6C09" w:rsidP="004A6C09">
      <w:pPr>
        <w:spacing w:after="0" w:line="360" w:lineRule="auto"/>
        <w:jc w:val="both"/>
        <w:rPr>
          <w:rFonts w:ascii="Bookman Old Style" w:hAnsi="Bookman Old Style"/>
          <w:b/>
          <w:sz w:val="24"/>
        </w:rPr>
      </w:pPr>
    </w:p>
    <w:p w:rsidR="004A6C09" w:rsidRPr="004A6C09" w:rsidRDefault="006E5B21" w:rsidP="004A6C09">
      <w:pPr>
        <w:spacing w:after="0" w:line="360" w:lineRule="auto"/>
        <w:jc w:val="both"/>
        <w:rPr>
          <w:rFonts w:ascii="Bookman Old Style" w:hAnsi="Bookman Old Style"/>
          <w:b/>
          <w:sz w:val="24"/>
        </w:rPr>
      </w:pPr>
      <w:r w:rsidRPr="004A6C09">
        <w:rPr>
          <w:rFonts w:ascii="Bookman Old Style" w:hAnsi="Bookman Old Style"/>
          <w:b/>
          <w:sz w:val="24"/>
        </w:rPr>
        <w:t xml:space="preserve">APPROVAL </w:t>
      </w:r>
    </w:p>
    <w:p w:rsidR="004A6C09" w:rsidRDefault="004A6C09" w:rsidP="004A6C09">
      <w:pPr>
        <w:spacing w:after="0" w:line="360" w:lineRule="auto"/>
        <w:jc w:val="both"/>
        <w:rPr>
          <w:rFonts w:ascii="Bookman Old Style" w:hAnsi="Bookman Old Style"/>
          <w:sz w:val="24"/>
        </w:rPr>
      </w:pPr>
    </w:p>
    <w:p w:rsidR="004A6C09" w:rsidRPr="004A6C09" w:rsidRDefault="004A6C09" w:rsidP="004A6C09">
      <w:pPr>
        <w:spacing w:after="0" w:line="360" w:lineRule="auto"/>
        <w:jc w:val="both"/>
        <w:rPr>
          <w:rFonts w:ascii="Bookman Old Style" w:hAnsi="Bookman Old Style"/>
          <w:sz w:val="24"/>
        </w:rPr>
      </w:pPr>
      <w:r w:rsidRPr="004A6C09">
        <w:rPr>
          <w:rFonts w:ascii="Bookman Old Style" w:hAnsi="Bookman Old Style"/>
          <w:sz w:val="24"/>
        </w:rPr>
        <w:t>EXECUTIVE DIRECTOR CSADI</w:t>
      </w:r>
    </w:p>
    <w:p w:rsidR="00F32416" w:rsidRPr="004A6C09" w:rsidRDefault="004A6C09" w:rsidP="004A6C09">
      <w:pPr>
        <w:spacing w:after="0" w:line="360" w:lineRule="auto"/>
        <w:jc w:val="both"/>
        <w:rPr>
          <w:rFonts w:ascii="Bookman Old Style" w:hAnsi="Bookman Old Style"/>
          <w:b/>
          <w:i/>
          <w:sz w:val="24"/>
        </w:rPr>
      </w:pPr>
      <w:r w:rsidRPr="004A6C09">
        <w:rPr>
          <w:rFonts w:ascii="Bookman Old Style" w:hAnsi="Bookman Old Style"/>
          <w:b/>
          <w:i/>
          <w:sz w:val="24"/>
        </w:rPr>
        <w:t>HAJIA ZAINAB AHMAD SULAIMAN MFR/JP</w:t>
      </w:r>
      <w:r w:rsidR="006E5B21" w:rsidRPr="004A6C09">
        <w:rPr>
          <w:rFonts w:ascii="Bookman Old Style" w:hAnsi="Bookman Old Style"/>
          <w:b/>
          <w:i/>
          <w:sz w:val="24"/>
        </w:rPr>
        <w:t>____________</w:t>
      </w:r>
      <w:r w:rsidRPr="004A6C09">
        <w:rPr>
          <w:rFonts w:ascii="Bookman Old Style" w:hAnsi="Bookman Old Style"/>
          <w:b/>
          <w:i/>
          <w:sz w:val="24"/>
        </w:rPr>
        <w:t>_________________</w:t>
      </w:r>
      <w:r>
        <w:rPr>
          <w:rFonts w:ascii="Bookman Old Style" w:hAnsi="Bookman Old Style"/>
          <w:b/>
          <w:i/>
          <w:sz w:val="24"/>
        </w:rPr>
        <w:t>__</w:t>
      </w:r>
    </w:p>
    <w:p w:rsidR="004A6C09" w:rsidRPr="004A6C09" w:rsidRDefault="004A6C09" w:rsidP="004A6C09">
      <w:pPr>
        <w:spacing w:after="0" w:line="360" w:lineRule="auto"/>
        <w:jc w:val="both"/>
        <w:rPr>
          <w:rFonts w:ascii="Bookman Old Style" w:hAnsi="Bookman Old Style"/>
          <w:sz w:val="24"/>
        </w:rPr>
      </w:pPr>
      <w:r w:rsidRPr="004A6C09">
        <w:rPr>
          <w:rFonts w:ascii="Bookman Old Style" w:hAnsi="Bookman Old Style"/>
          <w:sz w:val="24"/>
        </w:rPr>
        <w:tab/>
      </w:r>
      <w:r w:rsidRPr="004A6C09">
        <w:rPr>
          <w:rFonts w:ascii="Bookman Old Style" w:hAnsi="Bookman Old Style"/>
          <w:sz w:val="24"/>
        </w:rPr>
        <w:tab/>
      </w:r>
      <w:r w:rsidRPr="004A6C09">
        <w:rPr>
          <w:rFonts w:ascii="Bookman Old Style" w:hAnsi="Bookman Old Style"/>
          <w:sz w:val="24"/>
        </w:rPr>
        <w:tab/>
      </w:r>
      <w:r w:rsidRPr="004A6C09">
        <w:rPr>
          <w:rFonts w:ascii="Bookman Old Style" w:hAnsi="Bookman Old Style"/>
          <w:sz w:val="24"/>
        </w:rPr>
        <w:tab/>
      </w:r>
      <w:r w:rsidRPr="004A6C09">
        <w:rPr>
          <w:rFonts w:ascii="Bookman Old Style" w:hAnsi="Bookman Old Style"/>
          <w:sz w:val="24"/>
        </w:rPr>
        <w:tab/>
      </w:r>
      <w:r w:rsidRPr="004A6C09">
        <w:rPr>
          <w:rFonts w:ascii="Bookman Old Style" w:hAnsi="Bookman Old Style"/>
          <w:sz w:val="24"/>
        </w:rPr>
        <w:tab/>
      </w:r>
      <w:r w:rsidRPr="004A6C09">
        <w:rPr>
          <w:rFonts w:ascii="Bookman Old Style" w:hAnsi="Bookman Old Style"/>
          <w:sz w:val="24"/>
        </w:rPr>
        <w:tab/>
      </w:r>
      <w:r>
        <w:rPr>
          <w:rFonts w:ascii="Bookman Old Style" w:hAnsi="Bookman Old Style"/>
          <w:sz w:val="24"/>
        </w:rPr>
        <w:t xml:space="preserve">            </w:t>
      </w:r>
      <w:r w:rsidRPr="004A6C09">
        <w:rPr>
          <w:rFonts w:ascii="Bookman Old Style" w:hAnsi="Bookman Old Style"/>
          <w:sz w:val="24"/>
        </w:rPr>
        <w:t>SIGN &amp; DATE</w:t>
      </w:r>
    </w:p>
    <w:sectPr w:rsidR="004A6C09" w:rsidRPr="004A6C0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788" w:rsidRDefault="00FC0788" w:rsidP="004A6C09">
      <w:pPr>
        <w:spacing w:after="0" w:line="240" w:lineRule="auto"/>
      </w:pPr>
      <w:r>
        <w:separator/>
      </w:r>
    </w:p>
  </w:endnote>
  <w:endnote w:type="continuationSeparator" w:id="0">
    <w:p w:rsidR="00FC0788" w:rsidRDefault="00FC0788" w:rsidP="004A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C09" w:rsidRPr="004A6C09" w:rsidRDefault="004A6C09" w:rsidP="004A6C09">
    <w:pPr>
      <w:spacing w:after="0" w:line="360" w:lineRule="auto"/>
      <w:jc w:val="center"/>
      <w:rPr>
        <w:rFonts w:ascii="Bookman Old Style" w:hAnsi="Bookman Old Style"/>
        <w:b/>
        <w:sz w:val="24"/>
      </w:rPr>
    </w:pPr>
    <w:r>
      <w:tab/>
    </w:r>
    <w:sdt>
      <w:sdtPr>
        <w:id w:val="-19870723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E2E4E">
          <w:rPr>
            <w:noProof/>
          </w:rPr>
          <w:t>1</w:t>
        </w:r>
        <w:r>
          <w:rPr>
            <w:noProof/>
          </w:rPr>
          <w:fldChar w:fldCharType="end"/>
        </w:r>
      </w:sdtContent>
    </w:sdt>
    <w:r>
      <w:rPr>
        <w:noProof/>
      </w:rPr>
      <w:tab/>
    </w:r>
    <w:r>
      <w:rPr>
        <w:noProof/>
      </w:rPr>
      <w:tab/>
    </w:r>
    <w:r>
      <w:rPr>
        <w:noProof/>
      </w:rPr>
      <w:tab/>
    </w:r>
    <w:r>
      <w:rPr>
        <w:noProof/>
      </w:rPr>
      <w:tab/>
    </w:r>
    <w:r>
      <w:rPr>
        <w:noProof/>
      </w:rPr>
      <w:tab/>
    </w:r>
    <w:r>
      <w:rPr>
        <w:noProof/>
      </w:rPr>
      <w:tab/>
    </w:r>
    <w:r>
      <w:rPr>
        <w:noProof/>
      </w:rPr>
      <w:tab/>
    </w:r>
    <w:r w:rsidRPr="004A6C09">
      <w:rPr>
        <w:rFonts w:ascii="Bookman Old Style" w:hAnsi="Bookman Old Style"/>
        <w:b/>
        <w:sz w:val="24"/>
      </w:rPr>
      <w:t>CSADI FRAUD POLICY</w:t>
    </w:r>
  </w:p>
  <w:p w:rsidR="004A6C09" w:rsidRDefault="004A6C09" w:rsidP="004A6C09">
    <w:pPr>
      <w:pStyle w:val="Footer"/>
      <w:tabs>
        <w:tab w:val="left" w:pos="6874"/>
      </w:tabs>
    </w:pPr>
  </w:p>
  <w:p w:rsidR="004A6C09" w:rsidRDefault="004A6C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788" w:rsidRDefault="00FC0788" w:rsidP="004A6C09">
      <w:pPr>
        <w:spacing w:after="0" w:line="240" w:lineRule="auto"/>
      </w:pPr>
      <w:r>
        <w:separator/>
      </w:r>
    </w:p>
  </w:footnote>
  <w:footnote w:type="continuationSeparator" w:id="0">
    <w:p w:rsidR="00FC0788" w:rsidRDefault="00FC0788" w:rsidP="004A6C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A59B5"/>
    <w:multiLevelType w:val="hybridMultilevel"/>
    <w:tmpl w:val="91CA88FC"/>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A67BB0"/>
    <w:multiLevelType w:val="hybridMultilevel"/>
    <w:tmpl w:val="A27C0FF2"/>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E26486"/>
    <w:multiLevelType w:val="hybridMultilevel"/>
    <w:tmpl w:val="8E7C996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D52C0E"/>
    <w:multiLevelType w:val="hybridMultilevel"/>
    <w:tmpl w:val="94FC34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0D2BDC"/>
    <w:multiLevelType w:val="hybridMultilevel"/>
    <w:tmpl w:val="80CEBFF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92F09BF"/>
    <w:multiLevelType w:val="hybridMultilevel"/>
    <w:tmpl w:val="48DA5B5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6BE6E62"/>
    <w:multiLevelType w:val="hybridMultilevel"/>
    <w:tmpl w:val="0BAE5E16"/>
    <w:lvl w:ilvl="0" w:tplc="4C24559E">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7">
    <w:nsid w:val="757A2A16"/>
    <w:multiLevelType w:val="hybridMultilevel"/>
    <w:tmpl w:val="0F08E0A8"/>
    <w:lvl w:ilvl="0" w:tplc="E116C2C8">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8">
    <w:nsid w:val="7C1F7A0F"/>
    <w:multiLevelType w:val="hybridMultilevel"/>
    <w:tmpl w:val="62CA697C"/>
    <w:lvl w:ilvl="0" w:tplc="3404CFB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0"/>
  </w:num>
  <w:num w:numId="5">
    <w:abstractNumId w:val="1"/>
  </w:num>
  <w:num w:numId="6">
    <w:abstractNumId w:val="2"/>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21"/>
    <w:rsid w:val="0002244A"/>
    <w:rsid w:val="001C0491"/>
    <w:rsid w:val="001D0480"/>
    <w:rsid w:val="00211A12"/>
    <w:rsid w:val="003E2E4E"/>
    <w:rsid w:val="004501A9"/>
    <w:rsid w:val="004A28F9"/>
    <w:rsid w:val="004A6C09"/>
    <w:rsid w:val="00503E27"/>
    <w:rsid w:val="0069765E"/>
    <w:rsid w:val="006E5B21"/>
    <w:rsid w:val="00756222"/>
    <w:rsid w:val="008F6648"/>
    <w:rsid w:val="00AE431A"/>
    <w:rsid w:val="00C51716"/>
    <w:rsid w:val="00C86635"/>
    <w:rsid w:val="00DF29E7"/>
    <w:rsid w:val="00E97A1A"/>
    <w:rsid w:val="00ED67E3"/>
    <w:rsid w:val="00F32416"/>
    <w:rsid w:val="00FC0788"/>
    <w:rsid w:val="00FC6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503B48-A317-41B2-B0BA-4CA9A446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44A"/>
    <w:pPr>
      <w:ind w:left="720"/>
      <w:contextualSpacing/>
    </w:pPr>
  </w:style>
  <w:style w:type="paragraph" w:styleId="Header">
    <w:name w:val="header"/>
    <w:basedOn w:val="Normal"/>
    <w:link w:val="HeaderChar"/>
    <w:uiPriority w:val="99"/>
    <w:unhideWhenUsed/>
    <w:rsid w:val="004A6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C09"/>
  </w:style>
  <w:style w:type="paragraph" w:styleId="Footer">
    <w:name w:val="footer"/>
    <w:basedOn w:val="Normal"/>
    <w:link w:val="FooterChar"/>
    <w:uiPriority w:val="99"/>
    <w:unhideWhenUsed/>
    <w:rsid w:val="004A6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Lenovo</cp:lastModifiedBy>
  <cp:revision>2</cp:revision>
  <dcterms:created xsi:type="dcterms:W3CDTF">2020-10-19T08:57:00Z</dcterms:created>
  <dcterms:modified xsi:type="dcterms:W3CDTF">2020-10-19T08:57:00Z</dcterms:modified>
</cp:coreProperties>
</file>