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Default="00E769D9">
      <w:pPr>
        <w:rPr>
          <w:b/>
          <w:sz w:val="20"/>
          <w:szCs w:val="20"/>
        </w:rPr>
      </w:pPr>
      <w:r>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pPr>
        <w:pStyle w:val="Title"/>
        <w:rPr>
          <w:rFonts w:ascii="Calibri" w:eastAsia="Calibri" w:hAnsi="Calibri" w:cs="Calibri"/>
        </w:rPr>
      </w:pPr>
      <w:r>
        <w:rPr>
          <w:rFonts w:ascii="Calibri" w:eastAsia="Calibri" w:hAnsi="Calibri" w:cs="Calibri"/>
        </w:rPr>
        <w:t>Green Pace Secure Development Policy</w:t>
      </w:r>
      <w:r>
        <w:br w:type="page"/>
      </w:r>
    </w:p>
    <w:p w14:paraId="058B542B" w14:textId="77777777" w:rsidR="00381847" w:rsidRDefault="00E769D9">
      <w:pPr>
        <w:pBdr>
          <w:top w:val="nil"/>
          <w:left w:val="nil"/>
          <w:bottom w:val="nil"/>
          <w:right w:val="nil"/>
          <w:between w:val="nil"/>
        </w:pBdr>
        <w:rPr>
          <w:sz w:val="32"/>
          <w:szCs w:val="32"/>
        </w:rPr>
      </w:pPr>
      <w:r>
        <w:rPr>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D17E6">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D17E6">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D17E6">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D17E6">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D17E6">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D17E6">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D17E6">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D17E6">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D17E6">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D17E6">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D17E6">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D17E6">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D17E6">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D17E6">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D17E6">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D17E6">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pPr>
        <w:pStyle w:val="Heading1"/>
        <w:keepNext w:val="0"/>
        <w:keepLines w:val="0"/>
        <w:spacing w:before="0" w:line="240" w:lineRule="auto"/>
        <w:rPr>
          <w:color w:val="000000"/>
        </w:rPr>
      </w:pPr>
      <w:bookmarkStart w:id="0" w:name="_Toc52464053"/>
      <w:r>
        <w:rPr>
          <w:color w:val="000000"/>
        </w:rP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pPr>
        <w:pStyle w:val="Heading1"/>
        <w:keepNext w:val="0"/>
        <w:keepLines w:val="0"/>
        <w:spacing w:before="0" w:line="240" w:lineRule="auto"/>
        <w:rPr>
          <w:color w:val="000000"/>
        </w:rPr>
      </w:pPr>
      <w:bookmarkStart w:id="1" w:name="_Toc52464054"/>
      <w:r>
        <w:rPr>
          <w:color w:val="000000"/>
        </w:rPr>
        <w:t>Purpose</w:t>
      </w:r>
      <w:bookmarkEnd w:id="1"/>
    </w:p>
    <w:p w14:paraId="5A0B3139" w14:textId="77777777"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pPr>
        <w:pStyle w:val="Heading1"/>
        <w:keepNext w:val="0"/>
        <w:keepLines w:val="0"/>
        <w:spacing w:before="0" w:line="240" w:lineRule="auto"/>
        <w:rPr>
          <w:color w:val="000000"/>
        </w:rPr>
      </w:pPr>
      <w:bookmarkStart w:id="2" w:name="_Toc52464055"/>
      <w:r>
        <w:rPr>
          <w:color w:val="000000"/>
        </w:rP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pPr>
        <w:pStyle w:val="Heading1"/>
        <w:keepNext w:val="0"/>
        <w:keepLines w:val="0"/>
        <w:spacing w:before="0" w:line="240" w:lineRule="auto"/>
        <w:rPr>
          <w:color w:val="000000"/>
        </w:rPr>
      </w:pPr>
      <w:bookmarkStart w:id="3" w:name="_Toc52464056"/>
      <w:r>
        <w:rPr>
          <w:color w:val="000000"/>
        </w:rPr>
        <w:t>Module Three Milestone</w:t>
      </w:r>
      <w:bookmarkEnd w:id="3"/>
      <w:r>
        <w:rPr>
          <w:color w:val="000000"/>
        </w:rPr>
        <w:t xml:space="preserve"> </w:t>
      </w:r>
    </w:p>
    <w:p w14:paraId="1E12FE44" w14:textId="77777777" w:rsidR="00381847" w:rsidRDefault="00E769D9">
      <w:pPr>
        <w:pStyle w:val="Heading2"/>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8238"/>
      </w:tblGrid>
      <w:tr w:rsidR="00381847" w14:paraId="110402A3" w14:textId="77777777" w:rsidTr="00B475A1">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C4DEBD7" w:rsidR="00381847" w:rsidRDefault="007B1D0C">
            <w:pPr>
              <w:pBdr>
                <w:top w:val="nil"/>
                <w:left w:val="nil"/>
                <w:bottom w:val="nil"/>
                <w:right w:val="nil"/>
                <w:between w:val="nil"/>
              </w:pBdr>
            </w:pPr>
            <w:r>
              <w:t xml:space="preserve">Be suspicious and validate input of untrusted data sources.  This could be command line arguments, environmental variables and user-controlled files.  </w:t>
            </w:r>
          </w:p>
        </w:tc>
      </w:tr>
      <w:tr w:rsidR="00381847" w14:paraId="22FF00E1" w14:textId="77777777">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3A601FC" w:rsidR="00381847" w:rsidRDefault="007B1D0C">
            <w:pPr>
              <w:pBdr>
                <w:top w:val="nil"/>
                <w:left w:val="nil"/>
                <w:bottom w:val="nil"/>
                <w:right w:val="nil"/>
                <w:between w:val="nil"/>
              </w:pBdr>
            </w:pPr>
            <w:r>
              <w:t>Compile code using the highest warning level for the compiler.  Also, use static and dynamic analysis tools to detect security flaws.</w:t>
            </w:r>
          </w:p>
        </w:tc>
      </w:tr>
      <w:tr w:rsidR="00381847" w14:paraId="7FF9B44A" w14:textId="77777777">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0C793E19" w:rsidR="00381847" w:rsidRDefault="007B1D0C">
            <w:pPr>
              <w:pBdr>
                <w:top w:val="nil"/>
                <w:left w:val="nil"/>
                <w:bottom w:val="nil"/>
                <w:right w:val="nil"/>
                <w:between w:val="nil"/>
              </w:pBdr>
            </w:pPr>
            <w:r>
              <w:t xml:space="preserve">Design architecture </w:t>
            </w:r>
            <w:r w:rsidR="00A04722">
              <w:t>that enforces security policies.</w:t>
            </w:r>
          </w:p>
        </w:tc>
      </w:tr>
      <w:tr w:rsidR="00381847" w14:paraId="23BA0927" w14:textId="77777777">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9421E7E" w:rsidR="00381847" w:rsidRDefault="00A04722">
            <w:pPr>
              <w:pBdr>
                <w:top w:val="nil"/>
                <w:left w:val="nil"/>
                <w:bottom w:val="nil"/>
                <w:right w:val="nil"/>
                <w:between w:val="nil"/>
              </w:pBdr>
            </w:pPr>
            <w:r>
              <w:t>The more complex as system the better chance of errors during implementation, configuration, and use.</w:t>
            </w:r>
          </w:p>
        </w:tc>
      </w:tr>
      <w:tr w:rsidR="00381847" w14:paraId="66B92D07" w14:textId="77777777">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B1A2B18" w:rsidR="00381847" w:rsidRDefault="00A04722">
            <w:pPr>
              <w:pBdr>
                <w:top w:val="nil"/>
                <w:left w:val="nil"/>
                <w:bottom w:val="nil"/>
                <w:right w:val="nil"/>
                <w:between w:val="nil"/>
              </w:pBdr>
            </w:pPr>
            <w:r>
              <w:t>Default access should be denied, and to gain access conditions should be met to be permitted.</w:t>
            </w:r>
          </w:p>
        </w:tc>
      </w:tr>
      <w:tr w:rsidR="00381847" w14:paraId="4BC1F1C0" w14:textId="77777777">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BA1FA0" w:rsidR="00381847" w:rsidRDefault="00A04722">
            <w:pPr>
              <w:pBdr>
                <w:top w:val="nil"/>
                <w:left w:val="nil"/>
                <w:bottom w:val="nil"/>
                <w:right w:val="nil"/>
                <w:between w:val="nil"/>
              </w:pBdr>
            </w:pPr>
            <w:r>
              <w:t>Every process should execute with the least number of privileges and every elevated privilege should be accessed for the least amount of time.</w:t>
            </w:r>
          </w:p>
        </w:tc>
      </w:tr>
      <w:tr w:rsidR="00381847" w14:paraId="20F4BFFE" w14:textId="77777777">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3D7BC4" w:rsidR="00381847" w:rsidRDefault="00A04722">
            <w:pPr>
              <w:pBdr>
                <w:top w:val="nil"/>
                <w:left w:val="nil"/>
                <w:bottom w:val="nil"/>
                <w:right w:val="nil"/>
                <w:between w:val="nil"/>
              </w:pBdr>
            </w:pPr>
            <w:r>
              <w:t xml:space="preserve">Sanitize all data sent to the subsystems such as command shells, databases and off the shelf products.  </w:t>
            </w:r>
          </w:p>
        </w:tc>
      </w:tr>
      <w:tr w:rsidR="00381847" w14:paraId="00F1B867" w14:textId="77777777">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BCA7DFD" w:rsidR="00381847" w:rsidRDefault="00A04722">
            <w:pPr>
              <w:pBdr>
                <w:top w:val="nil"/>
                <w:left w:val="nil"/>
                <w:bottom w:val="nil"/>
                <w:right w:val="nil"/>
                <w:between w:val="nil"/>
              </w:pBdr>
            </w:pPr>
            <w:r>
              <w:t>Manage risks in multiple layers, if one layer is not working properly another layer can stop an exploit.</w:t>
            </w:r>
          </w:p>
        </w:tc>
      </w:tr>
      <w:tr w:rsidR="00381847" w14:paraId="5929F3EC" w14:textId="77777777">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135411F" w:rsidR="00381847" w:rsidRDefault="00A04722">
            <w:pPr>
              <w:pBdr>
                <w:top w:val="nil"/>
                <w:left w:val="nil"/>
                <w:bottom w:val="nil"/>
                <w:right w:val="nil"/>
                <w:between w:val="nil"/>
              </w:pBdr>
            </w:pPr>
            <w:r>
              <w:t>Make use of many different quality assurance techniques such as:  Fuzz testing, source code audits, penetration testing</w:t>
            </w:r>
            <w:r w:rsidR="00C87CCC">
              <w:t xml:space="preserve"> and external audits.</w:t>
            </w:r>
          </w:p>
        </w:tc>
      </w:tr>
      <w:tr w:rsidR="00381847" w14:paraId="34C295DC" w14:textId="77777777">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66AD31FC" w:rsidR="00381847" w:rsidRDefault="00C87CCC">
            <w:pPr>
              <w:pBdr>
                <w:top w:val="nil"/>
                <w:left w:val="nil"/>
                <w:bottom w:val="nil"/>
                <w:right w:val="nil"/>
                <w:between w:val="nil"/>
              </w:pBdr>
            </w:pPr>
            <w:r>
              <w:t>Secure coding standards should be created at the beginning of every project so the team has is less likely to write code that can become easily exploited.</w:t>
            </w:r>
          </w:p>
        </w:tc>
      </w:tr>
    </w:tbl>
    <w:p w14:paraId="27FBDA56" w14:textId="77777777" w:rsidR="00381847" w:rsidRDefault="00381847">
      <w:bookmarkStart w:id="5" w:name="_heading=h.kfauw168p7ru" w:colFirst="0" w:colLast="0"/>
      <w:bookmarkEnd w:id="5"/>
    </w:p>
    <w:p w14:paraId="03F3DEAD" w14:textId="77777777" w:rsidR="00381847" w:rsidRDefault="00E769D9">
      <w:pPr>
        <w:pStyle w:val="Heading2"/>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pPr>
        <w:pStyle w:val="Heading3"/>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81DA72C"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1252A21" w:rsidR="00381847" w:rsidRDefault="00E769D9">
            <w:pPr>
              <w:jc w:val="center"/>
            </w:pPr>
            <w:r>
              <w:t>STD</w:t>
            </w:r>
            <w:r w:rsidR="00610F83">
              <w:t>-0</w:t>
            </w:r>
            <w:r w:rsidR="00915FF7">
              <w:t>0</w:t>
            </w:r>
            <w:r w:rsidR="00610F83">
              <w:t>1-</w:t>
            </w:r>
            <w:r w:rsidR="00401022">
              <w:t>DATTYP</w:t>
            </w:r>
            <w:r w:rsidR="00DC29F9">
              <w:t>-C</w:t>
            </w:r>
          </w:p>
        </w:tc>
        <w:tc>
          <w:tcPr>
            <w:tcW w:w="7632" w:type="dxa"/>
            <w:tcMar>
              <w:top w:w="100" w:type="dxa"/>
              <w:left w:w="100" w:type="dxa"/>
              <w:bottom w:w="100" w:type="dxa"/>
              <w:right w:w="100" w:type="dxa"/>
            </w:tcMar>
          </w:tcPr>
          <w:p w14:paraId="7140E542" w14:textId="077675AF" w:rsidR="00381847" w:rsidRDefault="00401022">
            <w:r>
              <w:t>Make sure unsigned integer operations do not wrap.</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896976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1A1603A" w:rsidR="00F72634" w:rsidRDefault="00401022" w:rsidP="0015146B">
            <w:r>
              <w:t>An unsigned integer wrap during the addition of the unsigned operands ui_a and ui_b.  This could result in insufficient memory and can lead to a vulnerability.</w:t>
            </w:r>
          </w:p>
        </w:tc>
      </w:tr>
      <w:tr w:rsidR="00F72634" w14:paraId="5B8614A1" w14:textId="77777777" w:rsidTr="0015146B">
        <w:trPr>
          <w:trHeight w:val="460"/>
        </w:trPr>
        <w:tc>
          <w:tcPr>
            <w:tcW w:w="10800" w:type="dxa"/>
            <w:tcMar>
              <w:top w:w="100" w:type="dxa"/>
              <w:left w:w="100" w:type="dxa"/>
              <w:bottom w:w="100" w:type="dxa"/>
              <w:right w:w="100" w:type="dxa"/>
            </w:tcMar>
          </w:tcPr>
          <w:p w14:paraId="2A719C43" w14:textId="77777777" w:rsidR="00401022" w:rsidRDefault="00401022" w:rsidP="00401022"/>
          <w:p w14:paraId="63848550" w14:textId="77777777" w:rsidR="00401022" w:rsidRPr="00EE1675" w:rsidRDefault="00401022" w:rsidP="00401022">
            <w:pPr>
              <w:rPr>
                <w:rFonts w:ascii="Courier New" w:hAnsi="Courier New" w:cs="Courier New"/>
                <w:sz w:val="24"/>
                <w:szCs w:val="24"/>
              </w:rPr>
            </w:pPr>
            <w:r w:rsidRPr="00EE1675">
              <w:rPr>
                <w:rFonts w:ascii="Courier New" w:hAnsi="Courier New" w:cs="Courier New"/>
                <w:sz w:val="24"/>
                <w:szCs w:val="24"/>
              </w:rPr>
              <w:t>void func(unsigned int ui_a, unsigned int ui_b) {</w:t>
            </w:r>
          </w:p>
          <w:p w14:paraId="6DFB3922" w14:textId="77777777" w:rsidR="00401022" w:rsidRPr="00EE1675" w:rsidRDefault="00401022" w:rsidP="00401022">
            <w:pPr>
              <w:rPr>
                <w:rFonts w:ascii="Courier New" w:hAnsi="Courier New" w:cs="Courier New"/>
                <w:sz w:val="24"/>
                <w:szCs w:val="24"/>
              </w:rPr>
            </w:pPr>
            <w:r w:rsidRPr="00EE1675">
              <w:rPr>
                <w:rFonts w:ascii="Courier New" w:hAnsi="Courier New" w:cs="Courier New"/>
                <w:sz w:val="24"/>
                <w:szCs w:val="24"/>
              </w:rPr>
              <w:t xml:space="preserve">  unsigned int usum = ui_a + ui_b;</w:t>
            </w:r>
          </w:p>
          <w:p w14:paraId="59CBBCD8" w14:textId="77777777" w:rsidR="00401022" w:rsidRPr="00EE1675" w:rsidRDefault="00401022" w:rsidP="00401022">
            <w:pPr>
              <w:rPr>
                <w:rFonts w:ascii="Courier New" w:hAnsi="Courier New" w:cs="Courier New"/>
                <w:sz w:val="24"/>
                <w:szCs w:val="24"/>
              </w:rPr>
            </w:pPr>
            <w:r w:rsidRPr="00EE1675">
              <w:rPr>
                <w:rFonts w:ascii="Courier New" w:hAnsi="Courier New" w:cs="Courier New"/>
                <w:sz w:val="24"/>
                <w:szCs w:val="24"/>
              </w:rPr>
              <w:t xml:space="preserve">  /* ... */</w:t>
            </w:r>
          </w:p>
          <w:p w14:paraId="3ECD0D5A" w14:textId="78188F18" w:rsidR="00F72634" w:rsidRDefault="00401022" w:rsidP="00401022">
            <w:r w:rsidRPr="00EE1675">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61EDF10"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1F205A62" w:rsidR="00F72634" w:rsidRDefault="00EE1675" w:rsidP="0015146B">
            <w:r>
              <w:t>Solution performs a precondition test of the operands of the addition to guarantee there is no possibility of an unsigned wrap.</w:t>
            </w:r>
          </w:p>
        </w:tc>
      </w:tr>
      <w:tr w:rsidR="00F72634" w14:paraId="4EAB134E" w14:textId="77777777" w:rsidTr="0015146B">
        <w:trPr>
          <w:trHeight w:val="460"/>
        </w:trPr>
        <w:tc>
          <w:tcPr>
            <w:tcW w:w="10800" w:type="dxa"/>
            <w:tcMar>
              <w:top w:w="100" w:type="dxa"/>
              <w:left w:w="100" w:type="dxa"/>
              <w:bottom w:w="100" w:type="dxa"/>
              <w:right w:w="100" w:type="dxa"/>
            </w:tcMar>
          </w:tcPr>
          <w:p w14:paraId="1832CDD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#include &lt;limits.h&gt;</w:t>
            </w:r>
          </w:p>
          <w:p w14:paraId="700E7C73"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76C94A73"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void func(unsigned int ui_a, unsigned int ui_b) {</w:t>
            </w:r>
          </w:p>
          <w:p w14:paraId="233A1597"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unsigned int usum;</w:t>
            </w:r>
          </w:p>
          <w:p w14:paraId="065B066B"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if (UINT_MAX - ui_a &lt; ui_b) {</w:t>
            </w:r>
          </w:p>
          <w:p w14:paraId="6D11F210"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Handle error */</w:t>
            </w:r>
          </w:p>
          <w:p w14:paraId="64803CAE"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else {</w:t>
            </w:r>
          </w:p>
          <w:p w14:paraId="26A4DC9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usum = ui_a + ui_b;</w:t>
            </w:r>
          </w:p>
          <w:p w14:paraId="1DAE7C19"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49DB814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 */</w:t>
            </w:r>
          </w:p>
          <w:p w14:paraId="783CC6FF" w14:textId="04FA80F8" w:rsidR="00F72634" w:rsidRDefault="00EE1675" w:rsidP="00EE1675">
            <w:r w:rsidRPr="00EE1675">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8875715" w14:textId="77777777" w:rsidTr="00F51FA8">
        <w:tc>
          <w:tcPr>
            <w:tcW w:w="10780" w:type="dxa"/>
            <w:shd w:val="clear" w:color="auto" w:fill="auto"/>
            <w:tcMar>
              <w:top w:w="100" w:type="dxa"/>
              <w:left w:w="100" w:type="dxa"/>
              <w:bottom w:w="100" w:type="dxa"/>
              <w:right w:w="100" w:type="dxa"/>
            </w:tcMar>
          </w:tcPr>
          <w:p w14:paraId="7007063D" w14:textId="6FBD2194" w:rsidR="00B475A1" w:rsidRDefault="00B475A1" w:rsidP="00F51FA8">
            <w:pPr>
              <w:pBdr>
                <w:top w:val="nil"/>
                <w:left w:val="nil"/>
                <w:bottom w:val="nil"/>
                <w:right w:val="nil"/>
                <w:between w:val="nil"/>
              </w:pBdr>
            </w:pPr>
            <w:r>
              <w:rPr>
                <w:b/>
              </w:rPr>
              <w:t>Principles(s):</w:t>
            </w:r>
            <w:r>
              <w:t xml:space="preserve"> </w:t>
            </w:r>
            <w:r w:rsidR="007E3BD5">
              <w:t>Architect and design for security policies.    Write code to that performs the precondition test to make sure there is no unsigned wrap.</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2F4F006" w14:textId="77777777" w:rsidTr="00F51FA8">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F51FA8">
        <w:trPr>
          <w:trHeight w:val="460"/>
        </w:trPr>
        <w:tc>
          <w:tcPr>
            <w:tcW w:w="1806" w:type="dxa"/>
            <w:shd w:val="clear" w:color="auto" w:fill="auto"/>
          </w:tcPr>
          <w:p w14:paraId="49A8E1A2" w14:textId="7D42BE2E" w:rsidR="00B475A1" w:rsidRDefault="007A1F5F" w:rsidP="00F51FA8">
            <w:pPr>
              <w:jc w:val="center"/>
            </w:pPr>
            <w:r>
              <w:t>High</w:t>
            </w:r>
          </w:p>
        </w:tc>
        <w:tc>
          <w:tcPr>
            <w:tcW w:w="1341" w:type="dxa"/>
            <w:shd w:val="clear" w:color="auto" w:fill="auto"/>
          </w:tcPr>
          <w:p w14:paraId="6EE4DA51" w14:textId="3100E5AF" w:rsidR="00B475A1" w:rsidRDefault="007A1F5F" w:rsidP="00F51FA8">
            <w:pPr>
              <w:jc w:val="center"/>
            </w:pPr>
            <w:r>
              <w:t>Likely</w:t>
            </w:r>
          </w:p>
        </w:tc>
        <w:tc>
          <w:tcPr>
            <w:tcW w:w="4021" w:type="dxa"/>
            <w:shd w:val="clear" w:color="auto" w:fill="auto"/>
          </w:tcPr>
          <w:p w14:paraId="5C9846CA" w14:textId="78F0C2C6" w:rsidR="00B475A1" w:rsidRDefault="007A1F5F" w:rsidP="00F51FA8">
            <w:pPr>
              <w:jc w:val="center"/>
            </w:pPr>
            <w:r>
              <w:t>High</w:t>
            </w:r>
          </w:p>
        </w:tc>
        <w:tc>
          <w:tcPr>
            <w:tcW w:w="1807" w:type="dxa"/>
            <w:shd w:val="clear" w:color="auto" w:fill="auto"/>
          </w:tcPr>
          <w:p w14:paraId="58E0ACD7" w14:textId="23409810" w:rsidR="00B475A1" w:rsidRDefault="007A1F5F" w:rsidP="00F51FA8">
            <w:pPr>
              <w:jc w:val="center"/>
            </w:pPr>
            <w:r>
              <w:t>P9</w:t>
            </w:r>
          </w:p>
        </w:tc>
        <w:tc>
          <w:tcPr>
            <w:tcW w:w="1805" w:type="dxa"/>
            <w:shd w:val="clear" w:color="auto" w:fill="auto"/>
          </w:tcPr>
          <w:p w14:paraId="3E539ECE" w14:textId="3C6E5813" w:rsidR="00B475A1" w:rsidRDefault="007A1F5F"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998"/>
        <w:gridCol w:w="4021"/>
        <w:gridCol w:w="3611"/>
      </w:tblGrid>
      <w:tr w:rsidR="00B475A1" w14:paraId="25AA4054" w14:textId="77777777" w:rsidTr="007A1F5F">
        <w:trPr>
          <w:trHeight w:val="460"/>
          <w:tblHeader/>
        </w:trPr>
        <w:tc>
          <w:tcPr>
            <w:tcW w:w="2150" w:type="dxa"/>
            <w:shd w:val="clear" w:color="auto" w:fill="D9D9D9"/>
            <w:vAlign w:val="center"/>
          </w:tcPr>
          <w:p w14:paraId="5B44D94B" w14:textId="77777777" w:rsidR="00B475A1" w:rsidRDefault="00B475A1" w:rsidP="00F51FA8">
            <w:pPr>
              <w:jc w:val="center"/>
              <w:rPr>
                <w:b/>
                <w:sz w:val="24"/>
                <w:szCs w:val="24"/>
              </w:rPr>
            </w:pPr>
            <w:r>
              <w:rPr>
                <w:b/>
                <w:sz w:val="24"/>
                <w:szCs w:val="24"/>
              </w:rPr>
              <w:lastRenderedPageBreak/>
              <w:t>Tool</w:t>
            </w:r>
          </w:p>
        </w:tc>
        <w:tc>
          <w:tcPr>
            <w:tcW w:w="998"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7A1F5F">
        <w:trPr>
          <w:trHeight w:val="460"/>
        </w:trPr>
        <w:tc>
          <w:tcPr>
            <w:tcW w:w="2150" w:type="dxa"/>
            <w:shd w:val="clear" w:color="auto" w:fill="auto"/>
          </w:tcPr>
          <w:p w14:paraId="0F729ADB" w14:textId="2DE53AA2" w:rsidR="00B475A1" w:rsidRDefault="007A1F5F" w:rsidP="00F51FA8">
            <w:pPr>
              <w:jc w:val="center"/>
            </w:pPr>
            <w:r>
              <w:t>Coverity</w:t>
            </w:r>
          </w:p>
        </w:tc>
        <w:tc>
          <w:tcPr>
            <w:tcW w:w="998" w:type="dxa"/>
            <w:shd w:val="clear" w:color="auto" w:fill="auto"/>
          </w:tcPr>
          <w:p w14:paraId="3AAB69D9" w14:textId="63B4C298" w:rsidR="00B475A1" w:rsidRDefault="007A1F5F" w:rsidP="00F51FA8">
            <w:pPr>
              <w:jc w:val="center"/>
            </w:pPr>
            <w:r>
              <w:t>2017.07</w:t>
            </w:r>
          </w:p>
        </w:tc>
        <w:tc>
          <w:tcPr>
            <w:tcW w:w="4021" w:type="dxa"/>
            <w:shd w:val="clear" w:color="auto" w:fill="auto"/>
          </w:tcPr>
          <w:p w14:paraId="5D087CB4" w14:textId="0AA73667" w:rsidR="00B475A1" w:rsidRDefault="007A1F5F" w:rsidP="00F51FA8">
            <w:pPr>
              <w:jc w:val="center"/>
            </w:pPr>
            <w:r>
              <w:t>INTEGER_OVERFLOW</w:t>
            </w:r>
          </w:p>
        </w:tc>
        <w:tc>
          <w:tcPr>
            <w:tcW w:w="3611" w:type="dxa"/>
            <w:shd w:val="clear" w:color="auto" w:fill="auto"/>
          </w:tcPr>
          <w:p w14:paraId="29A4DB2F" w14:textId="201D733A" w:rsidR="00B475A1" w:rsidRDefault="007A1F5F" w:rsidP="00F51FA8">
            <w:pPr>
              <w:jc w:val="center"/>
            </w:pPr>
            <w:r>
              <w:t>Implemented</w:t>
            </w:r>
          </w:p>
        </w:tc>
      </w:tr>
      <w:tr w:rsidR="00B475A1" w14:paraId="39933CAB" w14:textId="77777777" w:rsidTr="007A1F5F">
        <w:trPr>
          <w:trHeight w:val="460"/>
        </w:trPr>
        <w:tc>
          <w:tcPr>
            <w:tcW w:w="2150" w:type="dxa"/>
            <w:shd w:val="clear" w:color="auto" w:fill="auto"/>
          </w:tcPr>
          <w:p w14:paraId="32410B1A" w14:textId="2621797B" w:rsidR="00B475A1" w:rsidRDefault="007A1F5F" w:rsidP="00F51FA8">
            <w:pPr>
              <w:jc w:val="center"/>
            </w:pPr>
            <w:r>
              <w:t>Astree</w:t>
            </w:r>
          </w:p>
        </w:tc>
        <w:tc>
          <w:tcPr>
            <w:tcW w:w="998" w:type="dxa"/>
            <w:shd w:val="clear" w:color="auto" w:fill="auto"/>
          </w:tcPr>
          <w:p w14:paraId="0453C4CF" w14:textId="36EA2352" w:rsidR="00B475A1" w:rsidRDefault="007A1F5F" w:rsidP="00F51FA8">
            <w:pPr>
              <w:jc w:val="center"/>
            </w:pPr>
            <w:r>
              <w:t>20.10</w:t>
            </w:r>
          </w:p>
        </w:tc>
        <w:tc>
          <w:tcPr>
            <w:tcW w:w="4021" w:type="dxa"/>
            <w:shd w:val="clear" w:color="auto" w:fill="auto"/>
          </w:tcPr>
          <w:p w14:paraId="1CB1DCF1" w14:textId="2173780F" w:rsidR="00B475A1" w:rsidRDefault="007A1F5F" w:rsidP="00F51FA8">
            <w:pPr>
              <w:jc w:val="center"/>
              <w:rPr>
                <w:u w:val="single"/>
              </w:rPr>
            </w:pPr>
            <w:r>
              <w:t>Integer-overflow</w:t>
            </w:r>
          </w:p>
        </w:tc>
        <w:tc>
          <w:tcPr>
            <w:tcW w:w="3611" w:type="dxa"/>
            <w:shd w:val="clear" w:color="auto" w:fill="auto"/>
          </w:tcPr>
          <w:p w14:paraId="6E75D5AD" w14:textId="316DC75A" w:rsidR="00B475A1" w:rsidRDefault="007A1F5F" w:rsidP="00F51FA8">
            <w:pPr>
              <w:jc w:val="center"/>
            </w:pPr>
            <w:r>
              <w:t>Fully checked</w:t>
            </w:r>
          </w:p>
        </w:tc>
      </w:tr>
      <w:tr w:rsidR="00B475A1" w14:paraId="1BD6F81E" w14:textId="77777777" w:rsidTr="007A1F5F">
        <w:trPr>
          <w:trHeight w:val="460"/>
        </w:trPr>
        <w:tc>
          <w:tcPr>
            <w:tcW w:w="2150" w:type="dxa"/>
            <w:shd w:val="clear" w:color="auto" w:fill="auto"/>
          </w:tcPr>
          <w:p w14:paraId="608B3879" w14:textId="1A09BD88" w:rsidR="00B475A1" w:rsidRDefault="007A1F5F" w:rsidP="00F51FA8">
            <w:pPr>
              <w:jc w:val="center"/>
            </w:pPr>
            <w:r>
              <w:t>LDRA tool suite</w:t>
            </w:r>
          </w:p>
        </w:tc>
        <w:tc>
          <w:tcPr>
            <w:tcW w:w="998" w:type="dxa"/>
            <w:shd w:val="clear" w:color="auto" w:fill="auto"/>
          </w:tcPr>
          <w:p w14:paraId="58025751" w14:textId="41001B5C" w:rsidR="00B475A1" w:rsidRDefault="007A1F5F" w:rsidP="00F51FA8">
            <w:pPr>
              <w:jc w:val="center"/>
            </w:pPr>
            <w:r>
              <w:t>9.7.1</w:t>
            </w:r>
          </w:p>
        </w:tc>
        <w:tc>
          <w:tcPr>
            <w:tcW w:w="4021" w:type="dxa"/>
            <w:shd w:val="clear" w:color="auto" w:fill="auto"/>
          </w:tcPr>
          <w:p w14:paraId="6CDCA4B3" w14:textId="50D3D09C" w:rsidR="00B475A1" w:rsidRDefault="007A1F5F" w:rsidP="00F51FA8">
            <w:pPr>
              <w:jc w:val="center"/>
              <w:rPr>
                <w:u w:val="single"/>
              </w:rPr>
            </w:pPr>
            <w:r>
              <w:t>493 S, 494 S</w:t>
            </w:r>
          </w:p>
        </w:tc>
        <w:tc>
          <w:tcPr>
            <w:tcW w:w="3611" w:type="dxa"/>
            <w:shd w:val="clear" w:color="auto" w:fill="auto"/>
          </w:tcPr>
          <w:p w14:paraId="67A764E8" w14:textId="7A842DAF" w:rsidR="00B475A1" w:rsidRDefault="007A1F5F" w:rsidP="00F51FA8">
            <w:pPr>
              <w:jc w:val="center"/>
            </w:pPr>
            <w:r>
              <w:t>Partially Implemented</w:t>
            </w:r>
          </w:p>
        </w:tc>
      </w:tr>
      <w:tr w:rsidR="00B475A1" w14:paraId="0D2FC839" w14:textId="77777777" w:rsidTr="007A1F5F">
        <w:trPr>
          <w:trHeight w:val="460"/>
        </w:trPr>
        <w:tc>
          <w:tcPr>
            <w:tcW w:w="2150" w:type="dxa"/>
            <w:shd w:val="clear" w:color="auto" w:fill="auto"/>
          </w:tcPr>
          <w:p w14:paraId="20F95697" w14:textId="1F508904" w:rsidR="00B475A1" w:rsidRDefault="007A1F5F" w:rsidP="00F51FA8">
            <w:pPr>
              <w:jc w:val="center"/>
            </w:pPr>
            <w:r>
              <w:t>TrustInSoftAnalyzer</w:t>
            </w:r>
          </w:p>
        </w:tc>
        <w:tc>
          <w:tcPr>
            <w:tcW w:w="998" w:type="dxa"/>
            <w:shd w:val="clear" w:color="auto" w:fill="auto"/>
          </w:tcPr>
          <w:p w14:paraId="187BA178" w14:textId="16A82F94" w:rsidR="00B475A1" w:rsidRDefault="007A1F5F" w:rsidP="00F51FA8">
            <w:pPr>
              <w:jc w:val="center"/>
            </w:pPr>
            <w:r>
              <w:t>1.38</w:t>
            </w:r>
          </w:p>
        </w:tc>
        <w:tc>
          <w:tcPr>
            <w:tcW w:w="4021" w:type="dxa"/>
            <w:shd w:val="clear" w:color="auto" w:fill="auto"/>
          </w:tcPr>
          <w:p w14:paraId="59EE3E6D" w14:textId="0AB9742C" w:rsidR="00B475A1" w:rsidRDefault="007A1F5F" w:rsidP="00F51FA8">
            <w:pPr>
              <w:jc w:val="center"/>
              <w:rPr>
                <w:u w:val="single"/>
              </w:rPr>
            </w:pPr>
            <w:r>
              <w:t>Unsigned overflow</w:t>
            </w:r>
          </w:p>
        </w:tc>
        <w:tc>
          <w:tcPr>
            <w:tcW w:w="3611" w:type="dxa"/>
            <w:shd w:val="clear" w:color="auto" w:fill="auto"/>
          </w:tcPr>
          <w:p w14:paraId="23DDC087" w14:textId="682BF020" w:rsidR="00B475A1" w:rsidRDefault="007A1F5F" w:rsidP="00F51FA8">
            <w:pPr>
              <w:jc w:val="center"/>
            </w:pPr>
            <w:r>
              <w:t>Exhaustively verified</w:t>
            </w:r>
          </w:p>
        </w:tc>
      </w:tr>
    </w:tbl>
    <w:p w14:paraId="7D20E9A0" w14:textId="77777777" w:rsidR="00381847" w:rsidRDefault="00E769D9">
      <w:pPr>
        <w:rPr>
          <w:b/>
          <w:sz w:val="27"/>
          <w:szCs w:val="27"/>
        </w:rPr>
      </w:pPr>
      <w:r>
        <w:br w:type="page"/>
      </w:r>
    </w:p>
    <w:p w14:paraId="72AFA4CB" w14:textId="77777777" w:rsidR="00381847" w:rsidRDefault="00E769D9">
      <w:pPr>
        <w:pStyle w:val="Heading3"/>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A8197DB"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9CDF8EC" w:rsidR="00381847" w:rsidRDefault="00E769D9">
            <w:pPr>
              <w:jc w:val="center"/>
            </w:pPr>
            <w:r>
              <w:t>STD-</w:t>
            </w:r>
            <w:r w:rsidR="00DC29F9">
              <w:t>0</w:t>
            </w:r>
            <w:r w:rsidR="00915FF7">
              <w:t>0</w:t>
            </w:r>
            <w:r w:rsidR="00DC29F9">
              <w:t>1</w:t>
            </w:r>
            <w:r>
              <w:t>-</w:t>
            </w:r>
            <w:r w:rsidR="00DC29F9">
              <w:t>DAT-C</w:t>
            </w:r>
          </w:p>
        </w:tc>
        <w:tc>
          <w:tcPr>
            <w:tcW w:w="7632" w:type="dxa"/>
            <w:tcMar>
              <w:top w:w="100" w:type="dxa"/>
              <w:left w:w="100" w:type="dxa"/>
              <w:bottom w:w="100" w:type="dxa"/>
              <w:right w:w="100" w:type="dxa"/>
            </w:tcMar>
          </w:tcPr>
          <w:p w14:paraId="164074C2" w14:textId="48A6CA5A" w:rsidR="00381847" w:rsidRDefault="00DC29F9">
            <w:r>
              <w:t>Do not compare padding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1784005"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B83EFA5" w:rsidR="00F72634" w:rsidRDefault="00DC29F9" w:rsidP="0015146B">
            <w:r>
              <w:t>Memcmp () is used to compare the contents of two structures, including padding bytes:</w:t>
            </w:r>
          </w:p>
        </w:tc>
      </w:tr>
      <w:tr w:rsidR="00F72634" w14:paraId="347ECF59" w14:textId="77777777" w:rsidTr="0015146B">
        <w:trPr>
          <w:trHeight w:val="460"/>
        </w:trPr>
        <w:tc>
          <w:tcPr>
            <w:tcW w:w="10800" w:type="dxa"/>
            <w:tcMar>
              <w:top w:w="100" w:type="dxa"/>
              <w:left w:w="100" w:type="dxa"/>
              <w:bottom w:w="100" w:type="dxa"/>
              <w:right w:w="100" w:type="dxa"/>
            </w:tcMar>
          </w:tcPr>
          <w:p w14:paraId="33B89EEB"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#include &lt;string.h&gt;</w:t>
            </w:r>
          </w:p>
          <w:p w14:paraId="4CB57855"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w:t>
            </w:r>
          </w:p>
          <w:p w14:paraId="68D64259"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struct s {</w:t>
            </w:r>
          </w:p>
          <w:p w14:paraId="7EBC38A1"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char c;</w:t>
            </w:r>
          </w:p>
          <w:p w14:paraId="15D572B3"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int i;</w:t>
            </w:r>
          </w:p>
          <w:p w14:paraId="389DFA65"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char buffer[13];</w:t>
            </w:r>
          </w:p>
          <w:p w14:paraId="1F9BC577"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w:t>
            </w:r>
          </w:p>
          <w:p w14:paraId="35F338BA"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w:t>
            </w:r>
          </w:p>
          <w:p w14:paraId="4ED410E2"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void compare(const struct s *left, const struct s *right) { </w:t>
            </w:r>
          </w:p>
          <w:p w14:paraId="38989BB9"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if ((left &amp;&amp; right) &amp;&amp;</w:t>
            </w:r>
          </w:p>
          <w:p w14:paraId="519AD814"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(0 == memcmp(left, right, sizeof(struct s)))) {</w:t>
            </w:r>
          </w:p>
          <w:p w14:paraId="3C60693B"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 ... */</w:t>
            </w:r>
          </w:p>
          <w:p w14:paraId="59B1E0D6" w14:textId="77777777" w:rsidR="00DC29F9" w:rsidRPr="00DC29F9" w:rsidRDefault="00DC29F9" w:rsidP="00DC29F9">
            <w:pPr>
              <w:rPr>
                <w:rFonts w:ascii="Courier New" w:hAnsi="Courier New" w:cs="Courier New"/>
                <w:sz w:val="24"/>
                <w:szCs w:val="24"/>
              </w:rPr>
            </w:pPr>
            <w:r w:rsidRPr="00DC29F9">
              <w:rPr>
                <w:rFonts w:ascii="Courier New" w:hAnsi="Courier New" w:cs="Courier New"/>
                <w:sz w:val="24"/>
                <w:szCs w:val="24"/>
              </w:rPr>
              <w:t xml:space="preserve">  }</w:t>
            </w:r>
          </w:p>
          <w:p w14:paraId="7E0C2F48" w14:textId="180B5ADF" w:rsidR="00F72634" w:rsidRDefault="00DC29F9" w:rsidP="00DC29F9">
            <w:r w:rsidRPr="00DC29F9">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ACD8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512A8BC" w:rsidR="00F72634" w:rsidRDefault="00401022" w:rsidP="0015146B">
            <w:r>
              <w:t>All the fields are compared manually to avoid comparing any padding bytes:</w:t>
            </w:r>
          </w:p>
        </w:tc>
      </w:tr>
      <w:tr w:rsidR="00F72634" w14:paraId="71761811" w14:textId="77777777" w:rsidTr="0015146B">
        <w:trPr>
          <w:trHeight w:val="460"/>
        </w:trPr>
        <w:tc>
          <w:tcPr>
            <w:tcW w:w="10800" w:type="dxa"/>
            <w:tcMar>
              <w:top w:w="100" w:type="dxa"/>
              <w:left w:w="100" w:type="dxa"/>
              <w:bottom w:w="100" w:type="dxa"/>
              <w:right w:w="100" w:type="dxa"/>
            </w:tcMar>
          </w:tcPr>
          <w:p w14:paraId="79758F51"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#include &lt;string.h&gt;</w:t>
            </w:r>
          </w:p>
          <w:p w14:paraId="2E0806BF"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w:t>
            </w:r>
          </w:p>
          <w:p w14:paraId="04F78BA8"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struct s {</w:t>
            </w:r>
          </w:p>
          <w:p w14:paraId="27B55D56"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char c;</w:t>
            </w:r>
          </w:p>
          <w:p w14:paraId="73CA73A5"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int i;</w:t>
            </w:r>
          </w:p>
          <w:p w14:paraId="38C3851E"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char buffer[13];</w:t>
            </w:r>
          </w:p>
          <w:p w14:paraId="25DC3022" w14:textId="24D60B61"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w:t>
            </w:r>
          </w:p>
          <w:p w14:paraId="0B2F4413"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void compare(const struct s *left, const struct s *right) { </w:t>
            </w:r>
          </w:p>
          <w:p w14:paraId="2F533777"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if ((left &amp;&amp; right) &amp;&amp;</w:t>
            </w:r>
          </w:p>
          <w:p w14:paraId="26838A4D"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(left-&gt;c == right-&gt;c) &amp;&amp;</w:t>
            </w:r>
          </w:p>
          <w:p w14:paraId="1F5D7D0C"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(left-&gt;i == right-&gt;i) &amp;&amp;</w:t>
            </w:r>
          </w:p>
          <w:p w14:paraId="6092FD5D"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(0 == memcmp(left-&gt;buffer, right-&gt;buffer, 13))) {</w:t>
            </w:r>
          </w:p>
          <w:p w14:paraId="020EC7FC"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 ... */</w:t>
            </w:r>
          </w:p>
          <w:p w14:paraId="0C1AB0F1" w14:textId="77777777" w:rsidR="00401022" w:rsidRPr="00401022" w:rsidRDefault="00401022" w:rsidP="00401022">
            <w:pPr>
              <w:rPr>
                <w:rFonts w:ascii="Courier New" w:hAnsi="Courier New" w:cs="Courier New"/>
                <w:sz w:val="24"/>
                <w:szCs w:val="24"/>
              </w:rPr>
            </w:pPr>
            <w:r w:rsidRPr="00401022">
              <w:rPr>
                <w:rFonts w:ascii="Courier New" w:hAnsi="Courier New" w:cs="Courier New"/>
                <w:sz w:val="24"/>
                <w:szCs w:val="24"/>
              </w:rPr>
              <w:t xml:space="preserve">  }</w:t>
            </w:r>
          </w:p>
          <w:p w14:paraId="4F4DA9C0" w14:textId="427F4A07" w:rsidR="00F72634" w:rsidRDefault="00401022" w:rsidP="00401022">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BCE5ED8" w14:textId="77777777" w:rsidTr="00F51FA8">
        <w:tc>
          <w:tcPr>
            <w:tcW w:w="10780" w:type="dxa"/>
            <w:shd w:val="clear" w:color="auto" w:fill="auto"/>
            <w:tcMar>
              <w:top w:w="100" w:type="dxa"/>
              <w:left w:w="100" w:type="dxa"/>
              <w:bottom w:w="100" w:type="dxa"/>
              <w:right w:w="100" w:type="dxa"/>
            </w:tcMar>
          </w:tcPr>
          <w:p w14:paraId="770D7F02" w14:textId="7587CB1B" w:rsidR="00B475A1" w:rsidRDefault="00B475A1" w:rsidP="00F51FA8">
            <w:pPr>
              <w:pBdr>
                <w:top w:val="nil"/>
                <w:left w:val="nil"/>
                <w:bottom w:val="nil"/>
                <w:right w:val="nil"/>
                <w:between w:val="nil"/>
              </w:pBdr>
            </w:pPr>
            <w:r>
              <w:rPr>
                <w:b/>
              </w:rPr>
              <w:t>Principles(s):</w:t>
            </w:r>
            <w:r>
              <w:t xml:space="preserve"> </w:t>
            </w:r>
            <w:r w:rsidR="005C0E0A">
              <w:t xml:space="preserve">Practice Defense in Depth.  It is better to manually compare all the fields to avoid any padding bytes.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D611320" w14:textId="77777777" w:rsidTr="00F51FA8">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F51FA8">
        <w:trPr>
          <w:trHeight w:val="460"/>
        </w:trPr>
        <w:tc>
          <w:tcPr>
            <w:tcW w:w="1806" w:type="dxa"/>
            <w:shd w:val="clear" w:color="auto" w:fill="auto"/>
          </w:tcPr>
          <w:p w14:paraId="00278D98" w14:textId="01C01294" w:rsidR="00B475A1" w:rsidRDefault="007A1F5F" w:rsidP="00F51FA8">
            <w:pPr>
              <w:jc w:val="center"/>
            </w:pPr>
            <w:r>
              <w:t>Medium</w:t>
            </w:r>
          </w:p>
        </w:tc>
        <w:tc>
          <w:tcPr>
            <w:tcW w:w="1341" w:type="dxa"/>
            <w:shd w:val="clear" w:color="auto" w:fill="auto"/>
          </w:tcPr>
          <w:p w14:paraId="086FA0F7" w14:textId="77533C4D" w:rsidR="00B475A1" w:rsidRDefault="007A1F5F" w:rsidP="00F51FA8">
            <w:pPr>
              <w:jc w:val="center"/>
            </w:pPr>
            <w:r>
              <w:t>Probable</w:t>
            </w:r>
          </w:p>
        </w:tc>
        <w:tc>
          <w:tcPr>
            <w:tcW w:w="4021" w:type="dxa"/>
            <w:shd w:val="clear" w:color="auto" w:fill="auto"/>
          </w:tcPr>
          <w:p w14:paraId="3D7EE5AB" w14:textId="323BBD35" w:rsidR="00B475A1" w:rsidRDefault="007A1F5F" w:rsidP="00F51FA8">
            <w:pPr>
              <w:jc w:val="center"/>
            </w:pPr>
            <w:r>
              <w:t>Medium</w:t>
            </w:r>
          </w:p>
        </w:tc>
        <w:tc>
          <w:tcPr>
            <w:tcW w:w="1807" w:type="dxa"/>
            <w:shd w:val="clear" w:color="auto" w:fill="auto"/>
          </w:tcPr>
          <w:p w14:paraId="483DB358" w14:textId="2CEAE4C7" w:rsidR="00B475A1" w:rsidRDefault="007A1F5F" w:rsidP="00F51FA8">
            <w:pPr>
              <w:jc w:val="center"/>
            </w:pPr>
            <w:r>
              <w:t>P8</w:t>
            </w:r>
          </w:p>
        </w:tc>
        <w:tc>
          <w:tcPr>
            <w:tcW w:w="1805" w:type="dxa"/>
            <w:shd w:val="clear" w:color="auto" w:fill="auto"/>
          </w:tcPr>
          <w:p w14:paraId="0216068C" w14:textId="5B2649D1" w:rsidR="00B475A1" w:rsidRDefault="007A1F5F"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DFF2075" w14:textId="77777777" w:rsidTr="00F51FA8">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F51FA8">
        <w:trPr>
          <w:trHeight w:val="460"/>
        </w:trPr>
        <w:tc>
          <w:tcPr>
            <w:tcW w:w="1807" w:type="dxa"/>
            <w:shd w:val="clear" w:color="auto" w:fill="auto"/>
          </w:tcPr>
          <w:p w14:paraId="0F8CDDEE" w14:textId="5CC014DE" w:rsidR="00B475A1" w:rsidRPr="007A1F5F" w:rsidRDefault="007A1F5F" w:rsidP="007A1F5F">
            <w:pPr>
              <w:rPr>
                <w:rFonts w:ascii="Times New Roman" w:hAnsi="Times New Roman" w:cs="Times New Roman"/>
              </w:rPr>
            </w:pPr>
            <w:r>
              <w:rPr>
                <w:rFonts w:ascii="Times New Roman" w:hAnsi="Times New Roman" w:cs="Times New Roman"/>
              </w:rPr>
              <w:t>Astree</w:t>
            </w:r>
          </w:p>
        </w:tc>
        <w:tc>
          <w:tcPr>
            <w:tcW w:w="1341" w:type="dxa"/>
            <w:shd w:val="clear" w:color="auto" w:fill="auto"/>
          </w:tcPr>
          <w:p w14:paraId="2A2ABA7F" w14:textId="6E00A379" w:rsidR="00B475A1" w:rsidRDefault="007A1F5F" w:rsidP="00F51FA8">
            <w:pPr>
              <w:jc w:val="center"/>
            </w:pPr>
            <w:r>
              <w:t>20.10</w:t>
            </w:r>
          </w:p>
        </w:tc>
        <w:tc>
          <w:tcPr>
            <w:tcW w:w="4021" w:type="dxa"/>
            <w:shd w:val="clear" w:color="auto" w:fill="auto"/>
          </w:tcPr>
          <w:p w14:paraId="4441551B" w14:textId="5848BBD5" w:rsidR="00B475A1" w:rsidRDefault="007A1F5F" w:rsidP="00F51FA8">
            <w:pPr>
              <w:jc w:val="center"/>
            </w:pPr>
            <w:r>
              <w:t>Memcpy-with-padding</w:t>
            </w:r>
          </w:p>
        </w:tc>
        <w:tc>
          <w:tcPr>
            <w:tcW w:w="3611" w:type="dxa"/>
            <w:shd w:val="clear" w:color="auto" w:fill="auto"/>
          </w:tcPr>
          <w:p w14:paraId="196AC4C7" w14:textId="2072E0AA" w:rsidR="00B475A1" w:rsidRDefault="007A1F5F" w:rsidP="00F51FA8">
            <w:pPr>
              <w:jc w:val="center"/>
            </w:pPr>
            <w:r>
              <w:t>Partially checked</w:t>
            </w:r>
          </w:p>
        </w:tc>
      </w:tr>
      <w:tr w:rsidR="00B475A1" w14:paraId="5FE44A56" w14:textId="77777777" w:rsidTr="00F51FA8">
        <w:trPr>
          <w:trHeight w:val="460"/>
        </w:trPr>
        <w:tc>
          <w:tcPr>
            <w:tcW w:w="1807" w:type="dxa"/>
            <w:shd w:val="clear" w:color="auto" w:fill="auto"/>
          </w:tcPr>
          <w:p w14:paraId="4E4CBBF1" w14:textId="5A0BF447" w:rsidR="007A1F5F" w:rsidRDefault="007A1F5F" w:rsidP="007A1F5F">
            <w:pPr>
              <w:jc w:val="center"/>
            </w:pPr>
            <w:r>
              <w:t>Axivion Bauhaus Suite</w:t>
            </w:r>
          </w:p>
        </w:tc>
        <w:tc>
          <w:tcPr>
            <w:tcW w:w="1341" w:type="dxa"/>
            <w:shd w:val="clear" w:color="auto" w:fill="auto"/>
          </w:tcPr>
          <w:p w14:paraId="70D2F7C5" w14:textId="30A3EEC1" w:rsidR="00B475A1" w:rsidRDefault="007A1F5F" w:rsidP="00F51FA8">
            <w:pPr>
              <w:jc w:val="center"/>
            </w:pPr>
            <w:r>
              <w:t>2021.2</w:t>
            </w:r>
          </w:p>
        </w:tc>
        <w:tc>
          <w:tcPr>
            <w:tcW w:w="4021" w:type="dxa"/>
            <w:shd w:val="clear" w:color="auto" w:fill="auto"/>
          </w:tcPr>
          <w:p w14:paraId="68783DFF" w14:textId="74856780" w:rsidR="00B475A1" w:rsidRDefault="007A1F5F" w:rsidP="00F51FA8">
            <w:pPr>
              <w:jc w:val="center"/>
              <w:rPr>
                <w:u w:val="single"/>
              </w:rPr>
            </w:pPr>
            <w:r>
              <w:t>CertC-EXP42</w:t>
            </w:r>
          </w:p>
        </w:tc>
        <w:tc>
          <w:tcPr>
            <w:tcW w:w="3611" w:type="dxa"/>
            <w:shd w:val="clear" w:color="auto" w:fill="auto"/>
          </w:tcPr>
          <w:p w14:paraId="67EF3C2C" w14:textId="5DC1CCB0" w:rsidR="00B475A1" w:rsidRDefault="007A1F5F" w:rsidP="00F51FA8">
            <w:pPr>
              <w:jc w:val="center"/>
            </w:pPr>
            <w:r>
              <w:t>Implemented</w:t>
            </w:r>
          </w:p>
        </w:tc>
      </w:tr>
      <w:tr w:rsidR="00B475A1" w14:paraId="142FCAB9" w14:textId="77777777" w:rsidTr="00F51FA8">
        <w:trPr>
          <w:trHeight w:val="460"/>
        </w:trPr>
        <w:tc>
          <w:tcPr>
            <w:tcW w:w="1807" w:type="dxa"/>
            <w:shd w:val="clear" w:color="auto" w:fill="auto"/>
          </w:tcPr>
          <w:p w14:paraId="5404A3BA" w14:textId="41C8F479" w:rsidR="00B475A1" w:rsidRDefault="00F01D5D" w:rsidP="00F51FA8">
            <w:pPr>
              <w:jc w:val="center"/>
            </w:pPr>
            <w:r>
              <w:t>LDRA tool suite</w:t>
            </w:r>
          </w:p>
        </w:tc>
        <w:tc>
          <w:tcPr>
            <w:tcW w:w="1341" w:type="dxa"/>
            <w:shd w:val="clear" w:color="auto" w:fill="auto"/>
          </w:tcPr>
          <w:p w14:paraId="5109F248" w14:textId="78C39825" w:rsidR="00B475A1" w:rsidRDefault="00F01D5D" w:rsidP="00F51FA8">
            <w:pPr>
              <w:jc w:val="center"/>
            </w:pPr>
            <w:r>
              <w:t>9.7.1</w:t>
            </w:r>
          </w:p>
        </w:tc>
        <w:tc>
          <w:tcPr>
            <w:tcW w:w="4021" w:type="dxa"/>
            <w:shd w:val="clear" w:color="auto" w:fill="auto"/>
          </w:tcPr>
          <w:p w14:paraId="05A09A96" w14:textId="02078897" w:rsidR="00B475A1" w:rsidRDefault="00F01D5D" w:rsidP="00F51FA8">
            <w:pPr>
              <w:jc w:val="center"/>
              <w:rPr>
                <w:u w:val="single"/>
              </w:rPr>
            </w:pPr>
            <w:r>
              <w:t>618 S</w:t>
            </w:r>
          </w:p>
        </w:tc>
        <w:tc>
          <w:tcPr>
            <w:tcW w:w="3611" w:type="dxa"/>
            <w:shd w:val="clear" w:color="auto" w:fill="auto"/>
          </w:tcPr>
          <w:p w14:paraId="7D572B94" w14:textId="494FD59B" w:rsidR="00B475A1" w:rsidRDefault="00F01D5D" w:rsidP="00F51FA8">
            <w:pPr>
              <w:jc w:val="center"/>
            </w:pPr>
            <w:r>
              <w:t xml:space="preserve">Partially implemented </w:t>
            </w:r>
          </w:p>
        </w:tc>
      </w:tr>
      <w:tr w:rsidR="00B475A1" w14:paraId="7B57D6C5" w14:textId="77777777" w:rsidTr="00F51FA8">
        <w:trPr>
          <w:trHeight w:val="460"/>
        </w:trPr>
        <w:tc>
          <w:tcPr>
            <w:tcW w:w="1807" w:type="dxa"/>
            <w:shd w:val="clear" w:color="auto" w:fill="auto"/>
          </w:tcPr>
          <w:p w14:paraId="0880DBB9" w14:textId="14364592" w:rsidR="00B475A1" w:rsidRDefault="00F01D5D" w:rsidP="00F51FA8">
            <w:pPr>
              <w:jc w:val="center"/>
            </w:pPr>
            <w:r>
              <w:t>Polyspace Bug Finder</w:t>
            </w:r>
          </w:p>
        </w:tc>
        <w:tc>
          <w:tcPr>
            <w:tcW w:w="1341" w:type="dxa"/>
            <w:shd w:val="clear" w:color="auto" w:fill="auto"/>
          </w:tcPr>
          <w:p w14:paraId="527A0ABE" w14:textId="04CCE4EE" w:rsidR="00B475A1" w:rsidRDefault="00F01D5D" w:rsidP="00F51FA8">
            <w:pPr>
              <w:jc w:val="center"/>
            </w:pPr>
            <w:r>
              <w:t>R2021a</w:t>
            </w:r>
          </w:p>
        </w:tc>
        <w:tc>
          <w:tcPr>
            <w:tcW w:w="4021" w:type="dxa"/>
            <w:shd w:val="clear" w:color="auto" w:fill="auto"/>
          </w:tcPr>
          <w:p w14:paraId="2EFB0041" w14:textId="48794B42" w:rsidR="00B475A1" w:rsidRDefault="00F01D5D" w:rsidP="00F51FA8">
            <w:pPr>
              <w:jc w:val="center"/>
              <w:rPr>
                <w:u w:val="single"/>
              </w:rPr>
            </w:pPr>
            <w:r>
              <w:t>CERT C: Rule EXP42-C</w:t>
            </w:r>
          </w:p>
        </w:tc>
        <w:tc>
          <w:tcPr>
            <w:tcW w:w="3611" w:type="dxa"/>
            <w:shd w:val="clear" w:color="auto" w:fill="auto"/>
          </w:tcPr>
          <w:p w14:paraId="6E45804C" w14:textId="4C020200" w:rsidR="00B475A1" w:rsidRDefault="00F01D5D" w:rsidP="00F51FA8">
            <w:pPr>
              <w:jc w:val="center"/>
            </w:pPr>
            <w:r>
              <w:t>Checks for memory comparison of padding data.</w:t>
            </w:r>
          </w:p>
        </w:tc>
      </w:tr>
    </w:tbl>
    <w:p w14:paraId="73D74ACF" w14:textId="77777777" w:rsidR="00381847" w:rsidRDefault="00E769D9">
      <w:pPr>
        <w:pStyle w:val="Heading3"/>
        <w:rPr>
          <w:sz w:val="27"/>
          <w:szCs w:val="27"/>
        </w:rPr>
      </w:pPr>
      <w:r>
        <w:br w:type="page"/>
      </w:r>
    </w:p>
    <w:p w14:paraId="255DE229" w14:textId="77777777" w:rsidR="00381847" w:rsidRDefault="00E769D9">
      <w:pPr>
        <w:pStyle w:val="Heading3"/>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4E77648"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DD353C5" w:rsidR="00381847" w:rsidRDefault="000522E6">
            <w:pPr>
              <w:jc w:val="center"/>
            </w:pPr>
            <w:r>
              <w:t>ST</w:t>
            </w:r>
            <w:r w:rsidR="00610F83">
              <w:t>D</w:t>
            </w:r>
            <w:r>
              <w:t>-</w:t>
            </w:r>
            <w:r w:rsidR="00610F83">
              <w:t>0</w:t>
            </w:r>
            <w:r w:rsidR="00915FF7">
              <w:t>0</w:t>
            </w:r>
            <w:r w:rsidR="00610F83">
              <w:t>1-STR</w:t>
            </w:r>
            <w:r w:rsidR="00401022">
              <w:t xml:space="preserve"> - C</w:t>
            </w:r>
          </w:p>
        </w:tc>
        <w:tc>
          <w:tcPr>
            <w:tcW w:w="7632" w:type="dxa"/>
            <w:tcMar>
              <w:top w:w="100" w:type="dxa"/>
              <w:left w:w="100" w:type="dxa"/>
              <w:bottom w:w="100" w:type="dxa"/>
              <w:right w:w="100" w:type="dxa"/>
            </w:tcMar>
          </w:tcPr>
          <w:p w14:paraId="2E7240A9" w14:textId="51CDAA92" w:rsidR="00381847" w:rsidRDefault="000522E6">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722DEA9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5F1AFB5" w:rsidR="00F72634" w:rsidRDefault="000522E6" w:rsidP="0015146B">
            <w:r>
              <w:t>The char pointer to str is initialized to the address of a string literal, which attempting to modify the string literal is undefined behavior.</w:t>
            </w:r>
          </w:p>
        </w:tc>
      </w:tr>
      <w:tr w:rsidR="00F72634" w14:paraId="6EF6786D" w14:textId="77777777" w:rsidTr="0015146B">
        <w:trPr>
          <w:trHeight w:val="460"/>
        </w:trPr>
        <w:tc>
          <w:tcPr>
            <w:tcW w:w="10800" w:type="dxa"/>
            <w:tcMar>
              <w:top w:w="100" w:type="dxa"/>
              <w:left w:w="100" w:type="dxa"/>
              <w:bottom w:w="100" w:type="dxa"/>
              <w:right w:w="100" w:type="dxa"/>
            </w:tcMar>
          </w:tcPr>
          <w:p w14:paraId="37099DBA" w14:textId="77777777" w:rsidR="000522E6" w:rsidRPr="000522E6" w:rsidRDefault="000522E6" w:rsidP="000522E6">
            <w:pPr>
              <w:shd w:val="clear" w:color="auto" w:fill="FFFFFF"/>
              <w:spacing w:line="300" w:lineRule="atLeast"/>
              <w:textAlignment w:val="baseline"/>
              <w:rPr>
                <w:rFonts w:ascii="Courier New" w:eastAsia="Times New Roman" w:hAnsi="Courier New" w:cs="Courier New"/>
                <w:color w:val="333333"/>
                <w:sz w:val="24"/>
                <w:szCs w:val="24"/>
              </w:rPr>
            </w:pPr>
            <w:r w:rsidRPr="000522E6">
              <w:rPr>
                <w:rFonts w:ascii="Courier New" w:eastAsia="Times New Roman" w:hAnsi="Courier New" w:cs="Courier New"/>
                <w:b/>
                <w:bCs/>
                <w:color w:val="333333"/>
                <w:sz w:val="24"/>
                <w:szCs w:val="24"/>
                <w:bdr w:val="none" w:sz="0" w:space="0" w:color="auto" w:frame="1"/>
              </w:rPr>
              <w:t>char</w:t>
            </w:r>
            <w:r w:rsidRPr="000522E6">
              <w:rPr>
                <w:rFonts w:ascii="Courier New" w:eastAsia="Times New Roman" w:hAnsi="Courier New" w:cs="Courier New"/>
                <w:color w:val="333333"/>
                <w:sz w:val="24"/>
                <w:szCs w:val="24"/>
              </w:rPr>
              <w:t> </w:t>
            </w:r>
            <w:r w:rsidRPr="000522E6">
              <w:rPr>
                <w:rFonts w:ascii="Courier New" w:eastAsia="Times New Roman" w:hAnsi="Courier New" w:cs="Courier New"/>
                <w:color w:val="333333"/>
                <w:sz w:val="24"/>
                <w:szCs w:val="24"/>
                <w:bdr w:val="none" w:sz="0" w:space="0" w:color="auto" w:frame="1"/>
              </w:rPr>
              <w:t>*str  = "string literal";</w:t>
            </w:r>
          </w:p>
          <w:p w14:paraId="06F4CB08" w14:textId="77777777" w:rsidR="000522E6" w:rsidRPr="000522E6" w:rsidRDefault="000522E6" w:rsidP="000522E6">
            <w:pPr>
              <w:shd w:val="clear" w:color="auto" w:fill="FFFFFF"/>
              <w:spacing w:line="300" w:lineRule="atLeast"/>
              <w:textAlignment w:val="baseline"/>
              <w:rPr>
                <w:rFonts w:ascii="Courier New" w:eastAsia="Times New Roman" w:hAnsi="Courier New" w:cs="Courier New"/>
                <w:color w:val="333333"/>
                <w:sz w:val="24"/>
                <w:szCs w:val="24"/>
              </w:rPr>
            </w:pPr>
            <w:r w:rsidRPr="000522E6">
              <w:rPr>
                <w:rFonts w:ascii="Courier New" w:eastAsia="Times New Roman" w:hAnsi="Courier New" w:cs="Courier New"/>
                <w:color w:val="333333"/>
                <w:sz w:val="24"/>
                <w:szCs w:val="24"/>
                <w:bdr w:val="none" w:sz="0" w:space="0" w:color="auto" w:frame="1"/>
              </w:rPr>
              <w:t>str[0] = 'S';</w:t>
            </w:r>
          </w:p>
          <w:p w14:paraId="12374FA0" w14:textId="53EEA77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C2F0F1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9A33835" w:rsidR="00F72634" w:rsidRDefault="000522E6" w:rsidP="0015146B">
            <w:r>
              <w:t xml:space="preserve">This code creates a copy of the string literal in the space allocated </w:t>
            </w:r>
            <w:r w:rsidR="005824EE">
              <w:t>to the character array str.  The string stored  can be modified.</w:t>
            </w:r>
          </w:p>
        </w:tc>
      </w:tr>
      <w:tr w:rsidR="00F72634" w14:paraId="1A9D16B4" w14:textId="77777777" w:rsidTr="0015146B">
        <w:trPr>
          <w:trHeight w:val="460"/>
        </w:trPr>
        <w:tc>
          <w:tcPr>
            <w:tcW w:w="10800" w:type="dxa"/>
            <w:tcMar>
              <w:top w:w="100" w:type="dxa"/>
              <w:left w:w="100" w:type="dxa"/>
              <w:bottom w:w="100" w:type="dxa"/>
              <w:right w:w="100" w:type="dxa"/>
            </w:tcMar>
          </w:tcPr>
          <w:p w14:paraId="2A46FB0B" w14:textId="77777777" w:rsidR="005824EE" w:rsidRDefault="005824EE" w:rsidP="005824EE"/>
          <w:p w14:paraId="0019AB8B" w14:textId="77777777" w:rsidR="005824EE" w:rsidRPr="005824EE" w:rsidRDefault="005824EE" w:rsidP="005824EE">
            <w:pPr>
              <w:rPr>
                <w:rFonts w:ascii="Courier New" w:hAnsi="Courier New" w:cs="Courier New"/>
                <w:sz w:val="24"/>
                <w:szCs w:val="24"/>
              </w:rPr>
            </w:pPr>
            <w:r w:rsidRPr="005824EE">
              <w:rPr>
                <w:rFonts w:ascii="Courier New" w:hAnsi="Courier New" w:cs="Courier New"/>
                <w:sz w:val="24"/>
                <w:szCs w:val="24"/>
              </w:rPr>
              <w:t>char str[] = "string literal";</w:t>
            </w:r>
          </w:p>
          <w:p w14:paraId="5286DB6F" w14:textId="73D69F1A" w:rsidR="00F72634" w:rsidRDefault="005824EE" w:rsidP="005824EE">
            <w:r w:rsidRPr="005824EE">
              <w:rPr>
                <w:rFonts w:ascii="Courier New" w:hAnsi="Courier New" w:cs="Courier New"/>
                <w:sz w:val="24"/>
                <w:szCs w:val="24"/>
              </w:rPr>
              <w:t>str[0] = 'S';</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109E0CF" w14:textId="77777777" w:rsidTr="00F51FA8">
        <w:tc>
          <w:tcPr>
            <w:tcW w:w="10780" w:type="dxa"/>
            <w:shd w:val="clear" w:color="auto" w:fill="auto"/>
            <w:tcMar>
              <w:top w:w="100" w:type="dxa"/>
              <w:left w:w="100" w:type="dxa"/>
              <w:bottom w:w="100" w:type="dxa"/>
              <w:right w:w="100" w:type="dxa"/>
            </w:tcMar>
          </w:tcPr>
          <w:p w14:paraId="337D82A6" w14:textId="0A3202ED" w:rsidR="00B475A1" w:rsidRDefault="00B475A1" w:rsidP="00F51FA8">
            <w:pPr>
              <w:pBdr>
                <w:top w:val="nil"/>
                <w:left w:val="nil"/>
                <w:bottom w:val="nil"/>
                <w:right w:val="nil"/>
                <w:between w:val="nil"/>
              </w:pBdr>
            </w:pPr>
            <w:r>
              <w:rPr>
                <w:b/>
              </w:rPr>
              <w:t>Principles(s):</w:t>
            </w:r>
            <w:r>
              <w:t xml:space="preserve"> </w:t>
            </w:r>
            <w:r w:rsidR="005C0E0A">
              <w:t>Keep it simple.  Use an array instead of a pointer to allocate a string and be able to modify it later.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CD6400F" w14:textId="77777777" w:rsidTr="00F51FA8">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F51FA8">
        <w:trPr>
          <w:trHeight w:val="460"/>
        </w:trPr>
        <w:tc>
          <w:tcPr>
            <w:tcW w:w="1806" w:type="dxa"/>
            <w:shd w:val="clear" w:color="auto" w:fill="auto"/>
          </w:tcPr>
          <w:p w14:paraId="0264479C" w14:textId="27652E58" w:rsidR="00B475A1" w:rsidRDefault="00F01D5D" w:rsidP="00F51FA8">
            <w:pPr>
              <w:jc w:val="center"/>
            </w:pPr>
            <w:r>
              <w:t>Low</w:t>
            </w:r>
          </w:p>
        </w:tc>
        <w:tc>
          <w:tcPr>
            <w:tcW w:w="1341" w:type="dxa"/>
            <w:shd w:val="clear" w:color="auto" w:fill="auto"/>
          </w:tcPr>
          <w:p w14:paraId="5C1BDC13" w14:textId="3EAC2921" w:rsidR="00B475A1" w:rsidRDefault="00F01D5D" w:rsidP="00F51FA8">
            <w:pPr>
              <w:jc w:val="center"/>
            </w:pPr>
            <w:r>
              <w:t>Likely</w:t>
            </w:r>
          </w:p>
        </w:tc>
        <w:tc>
          <w:tcPr>
            <w:tcW w:w="4021" w:type="dxa"/>
            <w:shd w:val="clear" w:color="auto" w:fill="auto"/>
          </w:tcPr>
          <w:p w14:paraId="33D6ABC8" w14:textId="67085179" w:rsidR="00B475A1" w:rsidRDefault="00F01D5D" w:rsidP="00F51FA8">
            <w:pPr>
              <w:jc w:val="center"/>
            </w:pPr>
            <w:r>
              <w:t>Low</w:t>
            </w:r>
          </w:p>
        </w:tc>
        <w:tc>
          <w:tcPr>
            <w:tcW w:w="1807" w:type="dxa"/>
            <w:shd w:val="clear" w:color="auto" w:fill="auto"/>
          </w:tcPr>
          <w:p w14:paraId="4D88F132" w14:textId="211DE0AF" w:rsidR="00B475A1" w:rsidRDefault="00F01D5D" w:rsidP="00F51FA8">
            <w:pPr>
              <w:jc w:val="center"/>
            </w:pPr>
            <w:r>
              <w:t>P9</w:t>
            </w:r>
          </w:p>
        </w:tc>
        <w:tc>
          <w:tcPr>
            <w:tcW w:w="1805" w:type="dxa"/>
            <w:shd w:val="clear" w:color="auto" w:fill="auto"/>
          </w:tcPr>
          <w:p w14:paraId="1999E754" w14:textId="6A4562EF" w:rsidR="00B475A1" w:rsidRDefault="00F01D5D" w:rsidP="00F51FA8">
            <w:pPr>
              <w:jc w:val="center"/>
            </w:pPr>
            <w:r>
              <w:t>Level 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7EEBDFAC" w14:textId="77777777" w:rsidTr="00F51FA8">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F51FA8">
        <w:trPr>
          <w:trHeight w:val="460"/>
        </w:trPr>
        <w:tc>
          <w:tcPr>
            <w:tcW w:w="1807" w:type="dxa"/>
            <w:shd w:val="clear" w:color="auto" w:fill="auto"/>
          </w:tcPr>
          <w:p w14:paraId="39F0D11B" w14:textId="477AF129" w:rsidR="00B475A1" w:rsidRDefault="00F01D5D" w:rsidP="00F51FA8">
            <w:pPr>
              <w:jc w:val="center"/>
            </w:pPr>
            <w:r>
              <w:t>Axivion Bauhaus Suite</w:t>
            </w:r>
          </w:p>
        </w:tc>
        <w:tc>
          <w:tcPr>
            <w:tcW w:w="1341" w:type="dxa"/>
            <w:shd w:val="clear" w:color="auto" w:fill="auto"/>
          </w:tcPr>
          <w:p w14:paraId="6692C9F4" w14:textId="1D2E32A2" w:rsidR="00B475A1" w:rsidRDefault="00F01D5D" w:rsidP="00F51FA8">
            <w:pPr>
              <w:jc w:val="center"/>
            </w:pPr>
            <w:r>
              <w:t>7.2.0</w:t>
            </w:r>
          </w:p>
        </w:tc>
        <w:tc>
          <w:tcPr>
            <w:tcW w:w="4021" w:type="dxa"/>
            <w:shd w:val="clear" w:color="auto" w:fill="auto"/>
          </w:tcPr>
          <w:p w14:paraId="285A8AFB" w14:textId="7B1A03A8" w:rsidR="00B475A1" w:rsidRDefault="00F01D5D" w:rsidP="00F51FA8">
            <w:pPr>
              <w:jc w:val="center"/>
            </w:pPr>
            <w:r>
              <w:t>CertC-STR30</w:t>
            </w:r>
          </w:p>
        </w:tc>
        <w:tc>
          <w:tcPr>
            <w:tcW w:w="3611" w:type="dxa"/>
            <w:shd w:val="clear" w:color="auto" w:fill="auto"/>
          </w:tcPr>
          <w:p w14:paraId="349283E5" w14:textId="3B05953D" w:rsidR="00B475A1" w:rsidRDefault="00F01D5D" w:rsidP="00F51FA8">
            <w:pPr>
              <w:jc w:val="center"/>
            </w:pPr>
            <w:r>
              <w:t>Fully implemented</w:t>
            </w:r>
          </w:p>
        </w:tc>
      </w:tr>
      <w:tr w:rsidR="00B475A1" w14:paraId="21077E8E" w14:textId="77777777" w:rsidTr="00F51FA8">
        <w:trPr>
          <w:trHeight w:val="460"/>
        </w:trPr>
        <w:tc>
          <w:tcPr>
            <w:tcW w:w="1807" w:type="dxa"/>
            <w:shd w:val="clear" w:color="auto" w:fill="auto"/>
          </w:tcPr>
          <w:p w14:paraId="27D17B6B" w14:textId="1ACFFDDC" w:rsidR="00B475A1" w:rsidRDefault="00F01D5D" w:rsidP="00F51FA8">
            <w:pPr>
              <w:jc w:val="center"/>
            </w:pPr>
            <w:r>
              <w:t>LDRA tool suite</w:t>
            </w:r>
          </w:p>
        </w:tc>
        <w:tc>
          <w:tcPr>
            <w:tcW w:w="1341" w:type="dxa"/>
            <w:shd w:val="clear" w:color="auto" w:fill="auto"/>
          </w:tcPr>
          <w:p w14:paraId="2A788F9D" w14:textId="2E8B446F" w:rsidR="00B475A1" w:rsidRDefault="00F01D5D" w:rsidP="00F51FA8">
            <w:pPr>
              <w:jc w:val="center"/>
            </w:pPr>
            <w:r>
              <w:t>9.7.1</w:t>
            </w:r>
          </w:p>
        </w:tc>
        <w:tc>
          <w:tcPr>
            <w:tcW w:w="4021" w:type="dxa"/>
            <w:shd w:val="clear" w:color="auto" w:fill="auto"/>
          </w:tcPr>
          <w:p w14:paraId="6E2A4868" w14:textId="49397072" w:rsidR="00B475A1" w:rsidRDefault="00F01D5D" w:rsidP="00F51FA8">
            <w:pPr>
              <w:jc w:val="center"/>
              <w:rPr>
                <w:u w:val="single"/>
              </w:rPr>
            </w:pPr>
            <w:r>
              <w:t>157 S</w:t>
            </w:r>
          </w:p>
        </w:tc>
        <w:tc>
          <w:tcPr>
            <w:tcW w:w="3611" w:type="dxa"/>
            <w:shd w:val="clear" w:color="auto" w:fill="auto"/>
          </w:tcPr>
          <w:p w14:paraId="6728BDD5" w14:textId="0B7CE2CC" w:rsidR="00B475A1" w:rsidRDefault="00F01D5D" w:rsidP="00F51FA8">
            <w:pPr>
              <w:jc w:val="center"/>
            </w:pPr>
            <w:r>
              <w:t>Partially Implemented</w:t>
            </w:r>
          </w:p>
        </w:tc>
      </w:tr>
      <w:tr w:rsidR="00B475A1" w14:paraId="2F58D832" w14:textId="77777777" w:rsidTr="00F51FA8">
        <w:trPr>
          <w:trHeight w:val="460"/>
        </w:trPr>
        <w:tc>
          <w:tcPr>
            <w:tcW w:w="1807" w:type="dxa"/>
            <w:shd w:val="clear" w:color="auto" w:fill="auto"/>
          </w:tcPr>
          <w:p w14:paraId="378ECFD3" w14:textId="5799964C" w:rsidR="00B475A1" w:rsidRDefault="00F01D5D" w:rsidP="00F51FA8">
            <w:pPr>
              <w:jc w:val="center"/>
            </w:pPr>
            <w:r>
              <w:t>RuleChecker</w:t>
            </w:r>
          </w:p>
        </w:tc>
        <w:tc>
          <w:tcPr>
            <w:tcW w:w="1341" w:type="dxa"/>
            <w:shd w:val="clear" w:color="auto" w:fill="auto"/>
          </w:tcPr>
          <w:p w14:paraId="7CC79B01" w14:textId="247A9EBA" w:rsidR="00B475A1" w:rsidRDefault="00F01D5D" w:rsidP="00F51FA8">
            <w:pPr>
              <w:jc w:val="center"/>
            </w:pPr>
            <w:r>
              <w:t>20.10.</w:t>
            </w:r>
          </w:p>
        </w:tc>
        <w:tc>
          <w:tcPr>
            <w:tcW w:w="4021" w:type="dxa"/>
            <w:shd w:val="clear" w:color="auto" w:fill="auto"/>
          </w:tcPr>
          <w:p w14:paraId="10926EE6" w14:textId="607079E4" w:rsidR="00B475A1" w:rsidRDefault="00F01D5D" w:rsidP="00F51FA8">
            <w:pPr>
              <w:jc w:val="center"/>
              <w:rPr>
                <w:u w:val="single"/>
              </w:rPr>
            </w:pPr>
            <w:r>
              <w:t>String-literal-modification</w:t>
            </w:r>
          </w:p>
        </w:tc>
        <w:tc>
          <w:tcPr>
            <w:tcW w:w="3611" w:type="dxa"/>
            <w:shd w:val="clear" w:color="auto" w:fill="auto"/>
          </w:tcPr>
          <w:p w14:paraId="5CB53902" w14:textId="0256AC64" w:rsidR="00B475A1" w:rsidRDefault="00F01D5D" w:rsidP="00F51FA8">
            <w:pPr>
              <w:jc w:val="center"/>
            </w:pPr>
            <w:r>
              <w:t>Partially checked</w:t>
            </w:r>
          </w:p>
        </w:tc>
      </w:tr>
      <w:tr w:rsidR="00B475A1" w14:paraId="4771F374" w14:textId="77777777" w:rsidTr="00F51FA8">
        <w:trPr>
          <w:trHeight w:val="460"/>
        </w:trPr>
        <w:tc>
          <w:tcPr>
            <w:tcW w:w="1807" w:type="dxa"/>
            <w:shd w:val="clear" w:color="auto" w:fill="auto"/>
          </w:tcPr>
          <w:p w14:paraId="7E6AC12A" w14:textId="46A0A2B1" w:rsidR="00B475A1" w:rsidRDefault="00F01D5D" w:rsidP="00F51FA8">
            <w:pPr>
              <w:jc w:val="center"/>
            </w:pPr>
            <w:r>
              <w:t>Polyspace Bug Finder</w:t>
            </w:r>
          </w:p>
        </w:tc>
        <w:tc>
          <w:tcPr>
            <w:tcW w:w="1341" w:type="dxa"/>
            <w:shd w:val="clear" w:color="auto" w:fill="auto"/>
          </w:tcPr>
          <w:p w14:paraId="608161A4" w14:textId="66472272" w:rsidR="00B475A1" w:rsidRDefault="00F01D5D" w:rsidP="00F51FA8">
            <w:pPr>
              <w:jc w:val="center"/>
            </w:pPr>
            <w:r>
              <w:t>R2021a</w:t>
            </w:r>
          </w:p>
        </w:tc>
        <w:tc>
          <w:tcPr>
            <w:tcW w:w="4021" w:type="dxa"/>
            <w:shd w:val="clear" w:color="auto" w:fill="auto"/>
          </w:tcPr>
          <w:p w14:paraId="5E8BB44E" w14:textId="2B8C0C1E" w:rsidR="00B475A1" w:rsidRDefault="00F01D5D" w:rsidP="00F51FA8">
            <w:pPr>
              <w:jc w:val="center"/>
              <w:rPr>
                <w:u w:val="single"/>
              </w:rPr>
            </w:pPr>
            <w:r>
              <w:t>Cert C: RuleSTR30-C</w:t>
            </w:r>
          </w:p>
        </w:tc>
        <w:tc>
          <w:tcPr>
            <w:tcW w:w="3611" w:type="dxa"/>
            <w:shd w:val="clear" w:color="auto" w:fill="auto"/>
          </w:tcPr>
          <w:p w14:paraId="30910B79" w14:textId="70075F2B" w:rsidR="00B475A1" w:rsidRDefault="00F01D5D" w:rsidP="00F51FA8">
            <w:pPr>
              <w:jc w:val="center"/>
            </w:pPr>
            <w:r>
              <w:t>Checks for writing to const qualified object.  (Rule fully covered)</w:t>
            </w:r>
          </w:p>
        </w:tc>
      </w:tr>
    </w:tbl>
    <w:p w14:paraId="79958274" w14:textId="77777777" w:rsidR="00381847" w:rsidRDefault="00E769D9">
      <w:pPr>
        <w:pStyle w:val="Heading3"/>
        <w:rPr>
          <w:sz w:val="27"/>
          <w:szCs w:val="27"/>
        </w:rPr>
      </w:pPr>
      <w:r>
        <w:br w:type="page"/>
      </w:r>
    </w:p>
    <w:p w14:paraId="77BA89C2" w14:textId="77777777" w:rsidR="00381847" w:rsidRDefault="00E769D9">
      <w:pPr>
        <w:pStyle w:val="Heading3"/>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429BA93F"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F4184D5" w:rsidR="00381847" w:rsidRDefault="00E769D9">
            <w:pPr>
              <w:jc w:val="center"/>
            </w:pPr>
            <w:r>
              <w:t>STD-</w:t>
            </w:r>
            <w:r w:rsidR="00EE1675">
              <w:t>0</w:t>
            </w:r>
            <w:r w:rsidR="00915FF7">
              <w:t>0</w:t>
            </w:r>
            <w:r w:rsidR="00EE1675">
              <w:t>1</w:t>
            </w:r>
            <w:r>
              <w:t>-</w:t>
            </w:r>
            <w:r w:rsidR="00EE1675">
              <w:t>SQLINJ - J</w:t>
            </w:r>
          </w:p>
        </w:tc>
        <w:tc>
          <w:tcPr>
            <w:tcW w:w="7632" w:type="dxa"/>
            <w:tcMar>
              <w:top w:w="100" w:type="dxa"/>
              <w:left w:w="100" w:type="dxa"/>
              <w:bottom w:w="100" w:type="dxa"/>
              <w:right w:w="100" w:type="dxa"/>
            </w:tcMar>
          </w:tcPr>
          <w:p w14:paraId="5D0F26FC" w14:textId="62B59968" w:rsidR="00381847" w:rsidRDefault="00EE1675">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6C074A1"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A25963D" w:rsidR="00F72634" w:rsidRDefault="00EE1675" w:rsidP="0015146B">
            <w:r>
              <w:t>SQL injection can happen because of unsanitized input argument username into SQL command, allowing an attacker to inject validuser or 1=1.</w:t>
            </w:r>
          </w:p>
        </w:tc>
      </w:tr>
      <w:tr w:rsidR="00F72634" w14:paraId="555F1178" w14:textId="77777777" w:rsidTr="0015146B">
        <w:trPr>
          <w:trHeight w:val="460"/>
        </w:trPr>
        <w:tc>
          <w:tcPr>
            <w:tcW w:w="10800" w:type="dxa"/>
            <w:tcMar>
              <w:top w:w="100" w:type="dxa"/>
              <w:left w:w="100" w:type="dxa"/>
              <w:bottom w:w="100" w:type="dxa"/>
              <w:right w:w="100" w:type="dxa"/>
            </w:tcMar>
          </w:tcPr>
          <w:p w14:paraId="0028FD15"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import java.sql.Connection;</w:t>
            </w:r>
          </w:p>
          <w:p w14:paraId="3F81C6FA"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import java.sql.DriverManager;</w:t>
            </w:r>
          </w:p>
          <w:p w14:paraId="70BB2F13"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import java.sql.ResultSet;</w:t>
            </w:r>
          </w:p>
          <w:p w14:paraId="5809D45A"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import java.sql.SQLException;</w:t>
            </w:r>
          </w:p>
          <w:p w14:paraId="0C2462A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import java.sql.Statement;</w:t>
            </w:r>
          </w:p>
          <w:p w14:paraId="6AE87D79"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742273A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class Login {</w:t>
            </w:r>
          </w:p>
          <w:p w14:paraId="68BADE3F"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public Connection getConnection() throws SQLException {</w:t>
            </w:r>
          </w:p>
          <w:p w14:paraId="63ED1357"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DriverManager.registerDriver(new</w:t>
            </w:r>
          </w:p>
          <w:p w14:paraId="190BE57F"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com.microsoft.sqlserver.jdbc.SQLServerDriver());</w:t>
            </w:r>
          </w:p>
          <w:p w14:paraId="786FFA65"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String dbConnection =</w:t>
            </w:r>
          </w:p>
          <w:p w14:paraId="7AE5FCE8"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PropertyManager.getProperty("db.connection");</w:t>
            </w:r>
          </w:p>
          <w:p w14:paraId="6424592C"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Can hold some value like</w:t>
            </w:r>
          </w:p>
          <w:p w14:paraId="617DE7CA"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"jdbc:microsoft:sqlserver://&lt;HOST&gt;:1433,&lt;UID&gt;,&lt;PWD&gt;"</w:t>
            </w:r>
          </w:p>
          <w:p w14:paraId="3632256C"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return DriverManager.getConnection(dbConnection);</w:t>
            </w:r>
          </w:p>
          <w:p w14:paraId="3CD26F6F"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7009CEF0"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4354B05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String hashPassword(char[] password) {</w:t>
            </w:r>
          </w:p>
          <w:p w14:paraId="22FCF94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Create hash of password</w:t>
            </w:r>
          </w:p>
          <w:p w14:paraId="5DF306AE"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4F5439C5"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6D391E5E"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public void doPrivilegedAction(String username, char[] password)</w:t>
            </w:r>
          </w:p>
          <w:p w14:paraId="434EFA4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throws SQLException {</w:t>
            </w:r>
          </w:p>
          <w:p w14:paraId="47E35E10"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Connection connection = getConnection();</w:t>
            </w:r>
          </w:p>
          <w:p w14:paraId="789C6C78"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if (connection == null) {</w:t>
            </w:r>
          </w:p>
          <w:p w14:paraId="23FA1D93"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Handle error</w:t>
            </w:r>
          </w:p>
          <w:p w14:paraId="4D4D4C1F"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296E1230"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try {</w:t>
            </w:r>
          </w:p>
          <w:p w14:paraId="7EBC758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String pwd = hashPassword(password);</w:t>
            </w:r>
          </w:p>
          <w:p w14:paraId="1EF4CD4D"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3074CB2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String sqlString = "SELECT * FROM db_user WHERE username = '"</w:t>
            </w:r>
          </w:p>
          <w:p w14:paraId="0BA187C2"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username +</w:t>
            </w:r>
          </w:p>
          <w:p w14:paraId="4EE1DDFD"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AND password = '" + pwd + "'";</w:t>
            </w:r>
          </w:p>
          <w:p w14:paraId="4A0E1BCF"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Statement stmt = connection.createStatement();</w:t>
            </w:r>
          </w:p>
          <w:p w14:paraId="1A4DB96E"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ResultSet rs = stmt.executeQuery(sqlString);</w:t>
            </w:r>
          </w:p>
          <w:p w14:paraId="32CF73A6" w14:textId="77777777" w:rsidR="00EE1675" w:rsidRDefault="00EE1675" w:rsidP="00EE1675">
            <w:r>
              <w:lastRenderedPageBreak/>
              <w:t xml:space="preserve"> </w:t>
            </w:r>
          </w:p>
          <w:p w14:paraId="5B94741B"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if (!rs.next()) {</w:t>
            </w:r>
          </w:p>
          <w:p w14:paraId="6937109D"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throw new SecurityException(</w:t>
            </w:r>
          </w:p>
          <w:p w14:paraId="00854AF4"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"User name or password incorrect"</w:t>
            </w:r>
          </w:p>
          <w:p w14:paraId="1499260B"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52553EB3"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2B53420A"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34195618"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Authenticated; proceed</w:t>
            </w:r>
          </w:p>
          <w:p w14:paraId="4B08B61A"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finally {</w:t>
            </w:r>
          </w:p>
          <w:p w14:paraId="283EE60D"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try {</w:t>
            </w:r>
          </w:p>
          <w:p w14:paraId="100C5C10"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connection.close();</w:t>
            </w:r>
          </w:p>
          <w:p w14:paraId="45349566"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catch (SQLException x) {</w:t>
            </w:r>
          </w:p>
          <w:p w14:paraId="0D543DC1"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 Forward to handler</w:t>
            </w:r>
          </w:p>
          <w:p w14:paraId="73D1C477"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516B01A4"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112AC686" w14:textId="77777777" w:rsidR="00EE1675" w:rsidRPr="00EE1675" w:rsidRDefault="00EE1675" w:rsidP="00EE1675">
            <w:pPr>
              <w:rPr>
                <w:rFonts w:ascii="Courier New" w:hAnsi="Courier New" w:cs="Courier New"/>
                <w:sz w:val="24"/>
                <w:szCs w:val="24"/>
              </w:rPr>
            </w:pPr>
            <w:r w:rsidRPr="00EE1675">
              <w:rPr>
                <w:rFonts w:ascii="Courier New" w:hAnsi="Courier New" w:cs="Courier New"/>
                <w:sz w:val="24"/>
                <w:szCs w:val="24"/>
              </w:rPr>
              <w:t xml:space="preserve">  }</w:t>
            </w:r>
          </w:p>
          <w:p w14:paraId="2AE2AEF7" w14:textId="310EC345" w:rsidR="00F72634" w:rsidRDefault="00EE1675" w:rsidP="00EE1675">
            <w:r w:rsidRPr="00EE1675">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654FE7C6"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854549E" w:rsidR="00F72634" w:rsidRDefault="00EE1675" w:rsidP="0015146B">
            <w:r>
              <w:t xml:space="preserve">This code validates the length of username argument, preventing an attacker from submitting an arbitrarily long </w:t>
            </w:r>
            <w:r w:rsidR="007E47E2">
              <w:t>username</w:t>
            </w:r>
            <w:r>
              <w:t>.</w:t>
            </w:r>
          </w:p>
        </w:tc>
      </w:tr>
      <w:tr w:rsidR="00F72634" w14:paraId="270FEC8A" w14:textId="77777777" w:rsidTr="0015146B">
        <w:trPr>
          <w:trHeight w:val="460"/>
        </w:trPr>
        <w:tc>
          <w:tcPr>
            <w:tcW w:w="10800" w:type="dxa"/>
            <w:tcMar>
              <w:top w:w="100" w:type="dxa"/>
              <w:left w:w="100" w:type="dxa"/>
              <w:bottom w:w="100" w:type="dxa"/>
              <w:right w:w="100" w:type="dxa"/>
            </w:tcMar>
          </w:tcPr>
          <w:p w14:paraId="3CEB1710"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public void doPrivilegedAction(</w:t>
            </w:r>
          </w:p>
          <w:p w14:paraId="21E0A43F"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String username, char[] password</w:t>
            </w:r>
          </w:p>
          <w:p w14:paraId="4209B9C9"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throws SQLException {</w:t>
            </w:r>
          </w:p>
          <w:p w14:paraId="0A293701"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Connection connection = getConnection();</w:t>
            </w:r>
          </w:p>
          <w:p w14:paraId="6A2FD2D0"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if (connection == null) {</w:t>
            </w:r>
          </w:p>
          <w:p w14:paraId="47B77145"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Handle error</w:t>
            </w:r>
          </w:p>
          <w:p w14:paraId="638139A2"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6F8CE652"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try {</w:t>
            </w:r>
          </w:p>
          <w:p w14:paraId="0B6CDC4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String pwd = hashPassword(password);</w:t>
            </w:r>
          </w:p>
          <w:p w14:paraId="6A4AD592"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53F03D12"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Validate username length</w:t>
            </w:r>
          </w:p>
          <w:p w14:paraId="4263BF1E"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if (username.length() &gt; 8) {</w:t>
            </w:r>
          </w:p>
          <w:p w14:paraId="07A7CB1A"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Handle error</w:t>
            </w:r>
          </w:p>
          <w:p w14:paraId="4B2758D2"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3F8748DB"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4402C7DC"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String sqlString =</w:t>
            </w:r>
          </w:p>
          <w:p w14:paraId="39BA15A5"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"select * from db_user where username=? and password=?";</w:t>
            </w:r>
          </w:p>
          <w:p w14:paraId="32DD22CC"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PreparedStatement stmt = connection.prepareStatement(sqlString);</w:t>
            </w:r>
          </w:p>
          <w:p w14:paraId="688CCD5D"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stmt.setString(1, username);</w:t>
            </w:r>
          </w:p>
          <w:p w14:paraId="7CAF602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stmt.setString(2, pwd);</w:t>
            </w:r>
          </w:p>
          <w:p w14:paraId="6F0852D7"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ResultSet rs = stmt.executeQuery();</w:t>
            </w:r>
          </w:p>
          <w:p w14:paraId="2D5EF56C"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if (!rs.next()) {</w:t>
            </w:r>
          </w:p>
          <w:p w14:paraId="2EF9F8B1"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throw new SecurityException("User name or password incorrect");</w:t>
            </w:r>
          </w:p>
          <w:p w14:paraId="46C66A9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lastRenderedPageBreak/>
              <w:t xml:space="preserve">    }</w:t>
            </w:r>
          </w:p>
          <w:p w14:paraId="44F38628"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4D6E96EE"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Authenticated; proceed</w:t>
            </w:r>
          </w:p>
          <w:p w14:paraId="26A0FF9B"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finally {</w:t>
            </w:r>
          </w:p>
          <w:p w14:paraId="097A9A4E"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try {</w:t>
            </w:r>
          </w:p>
          <w:p w14:paraId="3F7E504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connection.close();</w:t>
            </w:r>
          </w:p>
          <w:p w14:paraId="6BDA27CD"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catch (SQLException x) {</w:t>
            </w:r>
          </w:p>
          <w:p w14:paraId="2B35E147"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Forward to handler</w:t>
            </w:r>
          </w:p>
          <w:p w14:paraId="4D1039BB"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0283AC1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4E978D2E" w14:textId="106D3962" w:rsidR="00F72634" w:rsidRPr="007E47E2" w:rsidRDefault="007E47E2" w:rsidP="007E47E2">
            <w:pPr>
              <w:rPr>
                <w:rFonts w:ascii="Courier New" w:hAnsi="Courier New" w:cs="Courier New"/>
                <w:sz w:val="24"/>
                <w:szCs w:val="24"/>
              </w:rPr>
            </w:pPr>
            <w:r w:rsidRPr="007E47E2">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2BB78A6" w14:textId="77777777" w:rsidTr="00F51FA8">
        <w:tc>
          <w:tcPr>
            <w:tcW w:w="10780" w:type="dxa"/>
            <w:shd w:val="clear" w:color="auto" w:fill="auto"/>
            <w:tcMar>
              <w:top w:w="100" w:type="dxa"/>
              <w:left w:w="100" w:type="dxa"/>
              <w:bottom w:w="100" w:type="dxa"/>
              <w:right w:w="100" w:type="dxa"/>
            </w:tcMar>
          </w:tcPr>
          <w:p w14:paraId="53482B8C" w14:textId="30ABBAE0" w:rsidR="00B475A1" w:rsidRDefault="00B475A1" w:rsidP="00F51FA8">
            <w:pPr>
              <w:pBdr>
                <w:top w:val="nil"/>
                <w:left w:val="nil"/>
                <w:bottom w:val="nil"/>
                <w:right w:val="nil"/>
                <w:between w:val="nil"/>
              </w:pBdr>
            </w:pPr>
            <w:r>
              <w:rPr>
                <w:b/>
              </w:rPr>
              <w:t>Principles(s):</w:t>
            </w:r>
            <w:r>
              <w:t xml:space="preserve"> </w:t>
            </w:r>
            <w:r w:rsidR="002B54F3">
              <w:t xml:space="preserve">Default Deny, </w:t>
            </w:r>
            <w:r w:rsidR="005C0E0A">
              <w:t>Validate input data.  SQL injections can happen from writing improper code for logins.  Make sure that the code does not allow an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0DBBCEA9" w14:textId="77777777" w:rsidTr="00F51FA8">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F51FA8">
        <w:trPr>
          <w:trHeight w:val="460"/>
        </w:trPr>
        <w:tc>
          <w:tcPr>
            <w:tcW w:w="1806" w:type="dxa"/>
            <w:shd w:val="clear" w:color="auto" w:fill="auto"/>
          </w:tcPr>
          <w:p w14:paraId="78F3D274" w14:textId="48DE4971" w:rsidR="00B475A1" w:rsidRDefault="00F01D5D" w:rsidP="00F51FA8">
            <w:pPr>
              <w:jc w:val="center"/>
            </w:pPr>
            <w:r>
              <w:t>High</w:t>
            </w:r>
          </w:p>
        </w:tc>
        <w:tc>
          <w:tcPr>
            <w:tcW w:w="1341" w:type="dxa"/>
            <w:shd w:val="clear" w:color="auto" w:fill="auto"/>
          </w:tcPr>
          <w:p w14:paraId="3CDD9AA9" w14:textId="46534F33" w:rsidR="00B475A1" w:rsidRDefault="00F01D5D" w:rsidP="00F51FA8">
            <w:pPr>
              <w:jc w:val="center"/>
            </w:pPr>
            <w:r>
              <w:t>Probable</w:t>
            </w:r>
          </w:p>
        </w:tc>
        <w:tc>
          <w:tcPr>
            <w:tcW w:w="4021" w:type="dxa"/>
            <w:shd w:val="clear" w:color="auto" w:fill="auto"/>
          </w:tcPr>
          <w:p w14:paraId="1C831C3D" w14:textId="3FA2584A" w:rsidR="00B475A1" w:rsidRDefault="00F01D5D" w:rsidP="00F51FA8">
            <w:pPr>
              <w:jc w:val="center"/>
            </w:pPr>
            <w:r>
              <w:t>Medium</w:t>
            </w:r>
          </w:p>
        </w:tc>
        <w:tc>
          <w:tcPr>
            <w:tcW w:w="1807" w:type="dxa"/>
            <w:shd w:val="clear" w:color="auto" w:fill="auto"/>
          </w:tcPr>
          <w:p w14:paraId="6CDF17A4" w14:textId="6071EE1B" w:rsidR="00B475A1" w:rsidRDefault="00F01D5D" w:rsidP="00F51FA8">
            <w:pPr>
              <w:jc w:val="center"/>
            </w:pPr>
            <w:r>
              <w:t>P12</w:t>
            </w:r>
          </w:p>
        </w:tc>
        <w:tc>
          <w:tcPr>
            <w:tcW w:w="1805" w:type="dxa"/>
            <w:shd w:val="clear" w:color="auto" w:fill="auto"/>
          </w:tcPr>
          <w:p w14:paraId="459AD35B" w14:textId="29F479FE" w:rsidR="00B475A1" w:rsidRDefault="00F01D5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FBAD320" w14:textId="77777777" w:rsidTr="00F51FA8">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F51FA8">
        <w:trPr>
          <w:trHeight w:val="460"/>
        </w:trPr>
        <w:tc>
          <w:tcPr>
            <w:tcW w:w="1807" w:type="dxa"/>
            <w:shd w:val="clear" w:color="auto" w:fill="auto"/>
          </w:tcPr>
          <w:p w14:paraId="5D423C47" w14:textId="65F30822" w:rsidR="00B475A1" w:rsidRDefault="00F01D5D" w:rsidP="00F51FA8">
            <w:pPr>
              <w:jc w:val="center"/>
            </w:pPr>
            <w:r>
              <w:t>The Checker Framework</w:t>
            </w:r>
          </w:p>
        </w:tc>
        <w:tc>
          <w:tcPr>
            <w:tcW w:w="1341" w:type="dxa"/>
            <w:shd w:val="clear" w:color="auto" w:fill="auto"/>
          </w:tcPr>
          <w:p w14:paraId="510F5ED6" w14:textId="71E06A16" w:rsidR="00B475A1" w:rsidRDefault="00F01D5D" w:rsidP="00F51FA8">
            <w:pPr>
              <w:jc w:val="center"/>
            </w:pPr>
            <w:r>
              <w:t>2.1.3</w:t>
            </w:r>
          </w:p>
        </w:tc>
        <w:tc>
          <w:tcPr>
            <w:tcW w:w="4021" w:type="dxa"/>
            <w:shd w:val="clear" w:color="auto" w:fill="auto"/>
          </w:tcPr>
          <w:p w14:paraId="55B618EC" w14:textId="4F6FA92C" w:rsidR="00B475A1" w:rsidRDefault="00F01D5D" w:rsidP="00F51FA8">
            <w:pPr>
              <w:jc w:val="center"/>
            </w:pPr>
            <w:r>
              <w:t>Tainting Checker</w:t>
            </w:r>
          </w:p>
        </w:tc>
        <w:tc>
          <w:tcPr>
            <w:tcW w:w="3611" w:type="dxa"/>
            <w:shd w:val="clear" w:color="auto" w:fill="auto"/>
          </w:tcPr>
          <w:p w14:paraId="45E70620" w14:textId="47AFB1D0" w:rsidR="00B475A1" w:rsidRDefault="00F01D5D" w:rsidP="00F51FA8">
            <w:pPr>
              <w:jc w:val="center"/>
            </w:pPr>
            <w:r>
              <w:t>Trust and security errors</w:t>
            </w:r>
          </w:p>
        </w:tc>
      </w:tr>
      <w:tr w:rsidR="00B475A1" w14:paraId="631335FB" w14:textId="77777777" w:rsidTr="00F51FA8">
        <w:trPr>
          <w:trHeight w:val="460"/>
        </w:trPr>
        <w:tc>
          <w:tcPr>
            <w:tcW w:w="1807" w:type="dxa"/>
            <w:shd w:val="clear" w:color="auto" w:fill="auto"/>
          </w:tcPr>
          <w:p w14:paraId="7D7DAF61" w14:textId="36F74B21" w:rsidR="00B475A1" w:rsidRDefault="00F01D5D" w:rsidP="00F51FA8">
            <w:pPr>
              <w:jc w:val="center"/>
            </w:pPr>
            <w:r>
              <w:t>CodeSonar</w:t>
            </w:r>
          </w:p>
        </w:tc>
        <w:tc>
          <w:tcPr>
            <w:tcW w:w="1341" w:type="dxa"/>
            <w:shd w:val="clear" w:color="auto" w:fill="auto"/>
          </w:tcPr>
          <w:p w14:paraId="59BE0E81" w14:textId="338459E4" w:rsidR="00B475A1" w:rsidRDefault="00F01D5D" w:rsidP="00F51FA8">
            <w:pPr>
              <w:jc w:val="center"/>
            </w:pPr>
            <w:r>
              <w:t>6.1p0</w:t>
            </w:r>
          </w:p>
        </w:tc>
        <w:tc>
          <w:tcPr>
            <w:tcW w:w="4021" w:type="dxa"/>
            <w:shd w:val="clear" w:color="auto" w:fill="auto"/>
          </w:tcPr>
          <w:p w14:paraId="6B3F44DA" w14:textId="79518EFF" w:rsidR="00B475A1" w:rsidRDefault="00F01D5D" w:rsidP="00F51FA8">
            <w:pPr>
              <w:jc w:val="center"/>
              <w:rPr>
                <w:u w:val="single"/>
              </w:rPr>
            </w:pPr>
            <w:r>
              <w:t>Java.IO.INJ.SQL</w:t>
            </w:r>
          </w:p>
        </w:tc>
        <w:tc>
          <w:tcPr>
            <w:tcW w:w="3611" w:type="dxa"/>
            <w:shd w:val="clear" w:color="auto" w:fill="auto"/>
          </w:tcPr>
          <w:p w14:paraId="75413ECD" w14:textId="043BDA89" w:rsidR="00B475A1" w:rsidRDefault="00F01D5D" w:rsidP="00F51FA8">
            <w:pPr>
              <w:jc w:val="center"/>
            </w:pPr>
            <w:r>
              <w:t>SQL Injection</w:t>
            </w:r>
          </w:p>
        </w:tc>
      </w:tr>
      <w:tr w:rsidR="00B475A1" w14:paraId="53A16CAB" w14:textId="77777777" w:rsidTr="00F51FA8">
        <w:trPr>
          <w:trHeight w:val="460"/>
        </w:trPr>
        <w:tc>
          <w:tcPr>
            <w:tcW w:w="1807" w:type="dxa"/>
            <w:shd w:val="clear" w:color="auto" w:fill="auto"/>
          </w:tcPr>
          <w:p w14:paraId="730AD398" w14:textId="3476C886" w:rsidR="00B475A1" w:rsidRDefault="00F01D5D" w:rsidP="00F51FA8">
            <w:pPr>
              <w:jc w:val="center"/>
            </w:pPr>
            <w:r>
              <w:t>SonarQube</w:t>
            </w:r>
          </w:p>
        </w:tc>
        <w:tc>
          <w:tcPr>
            <w:tcW w:w="1341" w:type="dxa"/>
            <w:shd w:val="clear" w:color="auto" w:fill="auto"/>
          </w:tcPr>
          <w:p w14:paraId="01646044" w14:textId="0F31E65A" w:rsidR="00B475A1" w:rsidRDefault="00F01D5D" w:rsidP="00F51FA8">
            <w:pPr>
              <w:jc w:val="center"/>
            </w:pPr>
            <w:r>
              <w:t>6.7</w:t>
            </w:r>
          </w:p>
        </w:tc>
        <w:tc>
          <w:tcPr>
            <w:tcW w:w="4021" w:type="dxa"/>
            <w:shd w:val="clear" w:color="auto" w:fill="auto"/>
          </w:tcPr>
          <w:p w14:paraId="02CDAF81" w14:textId="0EB62DEA" w:rsidR="00B475A1" w:rsidRDefault="00F01D5D" w:rsidP="00F51FA8">
            <w:pPr>
              <w:jc w:val="center"/>
              <w:rPr>
                <w:u w:val="single"/>
              </w:rPr>
            </w:pPr>
            <w:r>
              <w:t>S2077, S3649</w:t>
            </w:r>
          </w:p>
        </w:tc>
        <w:tc>
          <w:tcPr>
            <w:tcW w:w="3611" w:type="dxa"/>
            <w:shd w:val="clear" w:color="auto" w:fill="auto"/>
          </w:tcPr>
          <w:p w14:paraId="27D28E14" w14:textId="4E536528" w:rsidR="00B475A1" w:rsidRDefault="00F01D5D" w:rsidP="00F51FA8">
            <w:pPr>
              <w:jc w:val="center"/>
            </w:pPr>
            <w:r>
              <w:t>Executing SQL queries is security sensitive</w:t>
            </w:r>
          </w:p>
        </w:tc>
      </w:tr>
      <w:tr w:rsidR="00B475A1" w14:paraId="3116DC25" w14:textId="77777777" w:rsidTr="00F51FA8">
        <w:trPr>
          <w:trHeight w:val="460"/>
        </w:trPr>
        <w:tc>
          <w:tcPr>
            <w:tcW w:w="1807" w:type="dxa"/>
            <w:shd w:val="clear" w:color="auto" w:fill="auto"/>
          </w:tcPr>
          <w:p w14:paraId="72D2ADAE" w14:textId="501FC702" w:rsidR="00B475A1" w:rsidRDefault="00F01D5D" w:rsidP="00F51FA8">
            <w:pPr>
              <w:jc w:val="center"/>
            </w:pPr>
            <w:r>
              <w:t>Parasoft Jtest</w:t>
            </w:r>
          </w:p>
        </w:tc>
        <w:tc>
          <w:tcPr>
            <w:tcW w:w="1341" w:type="dxa"/>
            <w:shd w:val="clear" w:color="auto" w:fill="auto"/>
          </w:tcPr>
          <w:p w14:paraId="175DCE5F" w14:textId="1F118DBA" w:rsidR="00B475A1" w:rsidRDefault="00F01D5D" w:rsidP="00F51FA8">
            <w:pPr>
              <w:jc w:val="center"/>
            </w:pPr>
            <w:r>
              <w:t>2021.1</w:t>
            </w:r>
          </w:p>
        </w:tc>
        <w:tc>
          <w:tcPr>
            <w:tcW w:w="4021" w:type="dxa"/>
            <w:shd w:val="clear" w:color="auto" w:fill="auto"/>
          </w:tcPr>
          <w:p w14:paraId="04C2C431" w14:textId="5A82D16C" w:rsidR="00B475A1" w:rsidRDefault="00F01D5D" w:rsidP="00F51FA8">
            <w:pPr>
              <w:jc w:val="center"/>
              <w:rPr>
                <w:u w:val="single"/>
              </w:rPr>
            </w:pPr>
            <w:r>
              <w:t>CERTIDSOO&gt;TDSQL</w:t>
            </w:r>
          </w:p>
        </w:tc>
        <w:tc>
          <w:tcPr>
            <w:tcW w:w="3611" w:type="dxa"/>
            <w:shd w:val="clear" w:color="auto" w:fill="auto"/>
          </w:tcPr>
          <w:p w14:paraId="3EED4FB0" w14:textId="01682E04" w:rsidR="00B475A1" w:rsidRDefault="00F01D5D" w:rsidP="00F51FA8">
            <w:pPr>
              <w:jc w:val="center"/>
            </w:pPr>
            <w:r>
              <w:t>Protect against SQL injection</w:t>
            </w:r>
          </w:p>
        </w:tc>
      </w:tr>
    </w:tbl>
    <w:p w14:paraId="55083CAD" w14:textId="77777777" w:rsidR="00381847" w:rsidRDefault="00E769D9">
      <w:pPr>
        <w:pStyle w:val="Heading3"/>
        <w:rPr>
          <w:sz w:val="27"/>
          <w:szCs w:val="27"/>
        </w:rPr>
      </w:pPr>
      <w:r>
        <w:br w:type="page"/>
      </w:r>
    </w:p>
    <w:p w14:paraId="380C8C65" w14:textId="77777777" w:rsidR="00381847" w:rsidRDefault="00E769D9">
      <w:pPr>
        <w:pStyle w:val="Heading3"/>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1ECB0DC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91B82B" w:rsidR="00381847" w:rsidRDefault="00AD2827">
            <w:pPr>
              <w:jc w:val="center"/>
            </w:pPr>
            <w:r>
              <w:t>STD</w:t>
            </w:r>
            <w:r w:rsidR="000522E6">
              <w:t>-0</w:t>
            </w:r>
            <w:r w:rsidR="00915FF7">
              <w:t>0</w:t>
            </w:r>
            <w:r>
              <w:t>1</w:t>
            </w:r>
            <w:r w:rsidR="000522E6">
              <w:t>-</w:t>
            </w:r>
            <w:r>
              <w:t>MEM-</w:t>
            </w:r>
            <w:r w:rsidR="000522E6">
              <w:t>C</w:t>
            </w:r>
          </w:p>
        </w:tc>
        <w:tc>
          <w:tcPr>
            <w:tcW w:w="7632" w:type="dxa"/>
            <w:tcMar>
              <w:top w:w="100" w:type="dxa"/>
              <w:left w:w="100" w:type="dxa"/>
              <w:bottom w:w="100" w:type="dxa"/>
              <w:right w:w="100" w:type="dxa"/>
            </w:tcMar>
          </w:tcPr>
          <w:p w14:paraId="76F8F206" w14:textId="70DFE1C6" w:rsidR="00381847" w:rsidRDefault="000522E6">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E8FEC60"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4ECB626" w:rsidR="00F72634" w:rsidRDefault="000522E6" w:rsidP="0015146B">
            <w:r>
              <w:t>P is freed before p-&gt;next is executed, p-&gt; next reads memory that has already been freed.</w:t>
            </w:r>
          </w:p>
        </w:tc>
      </w:tr>
      <w:tr w:rsidR="00F72634" w14:paraId="3267071A" w14:textId="77777777" w:rsidTr="0015146B">
        <w:trPr>
          <w:trHeight w:val="460"/>
        </w:trPr>
        <w:tc>
          <w:tcPr>
            <w:tcW w:w="10800" w:type="dxa"/>
            <w:tcMar>
              <w:top w:w="100" w:type="dxa"/>
              <w:left w:w="100" w:type="dxa"/>
              <w:bottom w:w="100" w:type="dxa"/>
              <w:right w:w="100" w:type="dxa"/>
            </w:tcMar>
          </w:tcPr>
          <w:p w14:paraId="748E8078"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#include &lt;stdlib.h&gt;</w:t>
            </w:r>
          </w:p>
          <w:p w14:paraId="19E3629F"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w:t>
            </w:r>
            <w:r w:rsidRPr="000522E6">
              <w:rPr>
                <w:rFonts w:ascii="Courier New" w:hAnsi="Courier New" w:cs="Courier New"/>
                <w:color w:val="333333"/>
                <w:sz w:val="24"/>
                <w:szCs w:val="24"/>
              </w:rPr>
              <w:t> </w:t>
            </w:r>
          </w:p>
          <w:p w14:paraId="434B3E4F"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struct</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node {</w:t>
            </w:r>
          </w:p>
          <w:p w14:paraId="38A240A8"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w:t>
            </w:r>
            <w:r w:rsidRPr="000522E6">
              <w:rPr>
                <w:rStyle w:val="HTMLCode"/>
                <w:rFonts w:eastAsia="Calibri"/>
                <w:b/>
                <w:bCs/>
                <w:color w:val="333333"/>
                <w:sz w:val="24"/>
                <w:szCs w:val="24"/>
                <w:bdr w:val="none" w:sz="0" w:space="0" w:color="auto" w:frame="1"/>
              </w:rPr>
              <w:t>int</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value;</w:t>
            </w:r>
          </w:p>
          <w:p w14:paraId="43972C59"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struct</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node *next;</w:t>
            </w:r>
          </w:p>
          <w:p w14:paraId="198D1878"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w:t>
            </w:r>
          </w:p>
          <w:p w14:paraId="54F067AB"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w:t>
            </w:r>
            <w:r w:rsidRPr="000522E6">
              <w:rPr>
                <w:rFonts w:ascii="Courier New" w:hAnsi="Courier New" w:cs="Courier New"/>
                <w:color w:val="333333"/>
                <w:sz w:val="24"/>
                <w:szCs w:val="24"/>
              </w:rPr>
              <w:t> </w:t>
            </w:r>
          </w:p>
          <w:p w14:paraId="25C5EE2E"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void</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free_list(struct</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node *head) {</w:t>
            </w:r>
          </w:p>
          <w:p w14:paraId="354F1322"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for</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(struct</w:t>
            </w:r>
            <w:r w:rsidRPr="000522E6">
              <w:rPr>
                <w:rFonts w:ascii="Courier New" w:hAnsi="Courier New" w:cs="Courier New"/>
                <w:color w:val="333333"/>
                <w:sz w:val="24"/>
                <w:szCs w:val="24"/>
              </w:rPr>
              <w:t> </w:t>
            </w:r>
            <w:r w:rsidRPr="000522E6">
              <w:rPr>
                <w:rStyle w:val="HTMLCode"/>
                <w:rFonts w:eastAsia="Calibri"/>
                <w:color w:val="333333"/>
                <w:sz w:val="24"/>
                <w:szCs w:val="24"/>
                <w:bdr w:val="none" w:sz="0" w:space="0" w:color="auto" w:frame="1"/>
              </w:rPr>
              <w:t>node *p = head; p != NULL; p = p-&gt;next) {</w:t>
            </w:r>
          </w:p>
          <w:p w14:paraId="359DD093"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w:t>
            </w:r>
            <w:r w:rsidRPr="000522E6">
              <w:rPr>
                <w:rStyle w:val="HTMLCode"/>
                <w:rFonts w:eastAsia="Calibri"/>
                <w:b/>
                <w:bCs/>
                <w:color w:val="333333"/>
                <w:sz w:val="24"/>
                <w:szCs w:val="24"/>
                <w:bdr w:val="none" w:sz="0" w:space="0" w:color="auto" w:frame="1"/>
              </w:rPr>
              <w:t>free</w:t>
            </w:r>
            <w:r w:rsidRPr="000522E6">
              <w:rPr>
                <w:rStyle w:val="HTMLCode"/>
                <w:rFonts w:eastAsia="Calibri"/>
                <w:color w:val="333333"/>
                <w:sz w:val="24"/>
                <w:szCs w:val="24"/>
                <w:bdr w:val="none" w:sz="0" w:space="0" w:color="auto" w:frame="1"/>
              </w:rPr>
              <w:t>(p);</w:t>
            </w:r>
          </w:p>
          <w:p w14:paraId="02576D59" w14:textId="77777777" w:rsidR="000522E6" w:rsidRPr="000522E6" w:rsidRDefault="000522E6" w:rsidP="000522E6">
            <w:pPr>
              <w:spacing w:line="300" w:lineRule="atLeast"/>
              <w:textAlignment w:val="baseline"/>
              <w:rPr>
                <w:rFonts w:ascii="Courier New" w:hAnsi="Courier New" w:cs="Courier New"/>
                <w:color w:val="333333"/>
                <w:sz w:val="24"/>
                <w:szCs w:val="24"/>
              </w:rPr>
            </w:pPr>
            <w:r w:rsidRPr="000522E6">
              <w:rPr>
                <w:rStyle w:val="HTMLCode"/>
                <w:rFonts w:eastAsia="Calibri"/>
                <w:color w:val="333333"/>
                <w:sz w:val="24"/>
                <w:szCs w:val="24"/>
                <w:bdr w:val="none" w:sz="0" w:space="0" w:color="auto" w:frame="1"/>
              </w:rPr>
              <w:t>  }</w:t>
            </w:r>
          </w:p>
          <w:p w14:paraId="7C4D0934" w14:textId="080BBA3F" w:rsidR="00F72634" w:rsidRDefault="000522E6" w:rsidP="000522E6">
            <w:r w:rsidRPr="000522E6">
              <w:rPr>
                <w:rStyle w:val="HTMLCode"/>
                <w:rFonts w:eastAsia="Calibri"/>
                <w:color w:val="333333"/>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D0C1DA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5BD7A00E" w:rsidR="00F72634" w:rsidRDefault="000522E6" w:rsidP="0015146B">
            <w:r>
              <w:t>Storing a reference to p-&gt;next in q before free p is correct.</w:t>
            </w:r>
          </w:p>
        </w:tc>
      </w:tr>
      <w:tr w:rsidR="00F72634" w14:paraId="7A1A78A0" w14:textId="77777777" w:rsidTr="0015146B">
        <w:trPr>
          <w:trHeight w:val="460"/>
        </w:trPr>
        <w:tc>
          <w:tcPr>
            <w:tcW w:w="10800" w:type="dxa"/>
            <w:tcMar>
              <w:top w:w="100" w:type="dxa"/>
              <w:left w:w="100" w:type="dxa"/>
              <w:bottom w:w="100" w:type="dxa"/>
              <w:right w:w="100" w:type="dxa"/>
            </w:tcMar>
          </w:tcPr>
          <w:p w14:paraId="20970C7E"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#include &lt;stdlib.h&gt;</w:t>
            </w:r>
          </w:p>
          <w:p w14:paraId="5DC70D6C"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w:t>
            </w:r>
          </w:p>
          <w:p w14:paraId="385AC54C"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struct node {</w:t>
            </w:r>
          </w:p>
          <w:p w14:paraId="0D4FBF04"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int value;</w:t>
            </w:r>
          </w:p>
          <w:p w14:paraId="475FBE17"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struct node *next;</w:t>
            </w:r>
          </w:p>
          <w:p w14:paraId="3F0C56B1"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w:t>
            </w:r>
          </w:p>
          <w:p w14:paraId="57669213"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w:t>
            </w:r>
          </w:p>
          <w:p w14:paraId="14FED193"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void free_list(struct node *head) {</w:t>
            </w:r>
          </w:p>
          <w:p w14:paraId="0EBAB2BF"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struct node *q;</w:t>
            </w:r>
          </w:p>
          <w:p w14:paraId="2B6801A9"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for (struct node *p = head; p != NULL; p = q) {</w:t>
            </w:r>
          </w:p>
          <w:p w14:paraId="501473AE"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q = p-&gt;next;</w:t>
            </w:r>
          </w:p>
          <w:p w14:paraId="3BA6B865"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free(p);</w:t>
            </w:r>
          </w:p>
          <w:p w14:paraId="05FCE0E6" w14:textId="77777777" w:rsidR="000522E6" w:rsidRPr="000522E6" w:rsidRDefault="000522E6" w:rsidP="000522E6">
            <w:pPr>
              <w:rPr>
                <w:rFonts w:ascii="Courier New" w:hAnsi="Courier New" w:cs="Courier New"/>
                <w:sz w:val="24"/>
                <w:szCs w:val="24"/>
              </w:rPr>
            </w:pPr>
            <w:r w:rsidRPr="000522E6">
              <w:rPr>
                <w:rFonts w:ascii="Courier New" w:hAnsi="Courier New" w:cs="Courier New"/>
                <w:sz w:val="24"/>
                <w:szCs w:val="24"/>
              </w:rPr>
              <w:t xml:space="preserve">  }</w:t>
            </w:r>
          </w:p>
          <w:p w14:paraId="681B4B09" w14:textId="514C81BD" w:rsidR="00F72634" w:rsidRDefault="000522E6" w:rsidP="000522E6">
            <w:r w:rsidRPr="000522E6">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444568E" w14:textId="77777777" w:rsidTr="00F51FA8">
        <w:tc>
          <w:tcPr>
            <w:tcW w:w="10780" w:type="dxa"/>
            <w:shd w:val="clear" w:color="auto" w:fill="auto"/>
            <w:tcMar>
              <w:top w:w="100" w:type="dxa"/>
              <w:left w:w="100" w:type="dxa"/>
              <w:bottom w:w="100" w:type="dxa"/>
              <w:right w:w="100" w:type="dxa"/>
            </w:tcMar>
          </w:tcPr>
          <w:p w14:paraId="5DDD77A8" w14:textId="23A6C153" w:rsidR="00B475A1" w:rsidRDefault="00B475A1" w:rsidP="00F51FA8">
            <w:pPr>
              <w:pBdr>
                <w:top w:val="nil"/>
                <w:left w:val="nil"/>
                <w:bottom w:val="nil"/>
                <w:right w:val="nil"/>
                <w:between w:val="nil"/>
              </w:pBdr>
            </w:pPr>
            <w:r>
              <w:rPr>
                <w:b/>
              </w:rPr>
              <w:lastRenderedPageBreak/>
              <w:t>Principles(s):</w:t>
            </w:r>
            <w:r>
              <w:t xml:space="preserve"> </w:t>
            </w:r>
            <w:r w:rsidR="005C0E0A">
              <w:t>Use effective quality assurance techniques.  Many automated tools will detect freed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703B19DE" w14:textId="77777777" w:rsidTr="00F51FA8">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F51FA8">
        <w:trPr>
          <w:trHeight w:val="460"/>
        </w:trPr>
        <w:tc>
          <w:tcPr>
            <w:tcW w:w="1806" w:type="dxa"/>
            <w:shd w:val="clear" w:color="auto" w:fill="auto"/>
          </w:tcPr>
          <w:p w14:paraId="265C59C7" w14:textId="65F2D5F5" w:rsidR="00B475A1" w:rsidRDefault="00F01D5D" w:rsidP="00F51FA8">
            <w:pPr>
              <w:jc w:val="center"/>
            </w:pPr>
            <w:r>
              <w:t>High</w:t>
            </w:r>
          </w:p>
        </w:tc>
        <w:tc>
          <w:tcPr>
            <w:tcW w:w="1341" w:type="dxa"/>
            <w:shd w:val="clear" w:color="auto" w:fill="auto"/>
          </w:tcPr>
          <w:p w14:paraId="3FECF226" w14:textId="120BB067" w:rsidR="00B475A1" w:rsidRDefault="00F01D5D" w:rsidP="00F51FA8">
            <w:pPr>
              <w:jc w:val="center"/>
            </w:pPr>
            <w:r>
              <w:t>Likely</w:t>
            </w:r>
          </w:p>
        </w:tc>
        <w:tc>
          <w:tcPr>
            <w:tcW w:w="4021" w:type="dxa"/>
            <w:shd w:val="clear" w:color="auto" w:fill="auto"/>
          </w:tcPr>
          <w:p w14:paraId="001260E5" w14:textId="0407BF98" w:rsidR="00B475A1" w:rsidRDefault="00F01D5D" w:rsidP="00F51FA8">
            <w:pPr>
              <w:jc w:val="center"/>
            </w:pPr>
            <w:r>
              <w:t>Medium</w:t>
            </w:r>
          </w:p>
        </w:tc>
        <w:tc>
          <w:tcPr>
            <w:tcW w:w="1807" w:type="dxa"/>
            <w:shd w:val="clear" w:color="auto" w:fill="auto"/>
          </w:tcPr>
          <w:p w14:paraId="5C1BD06F" w14:textId="147A235C" w:rsidR="00B475A1" w:rsidRDefault="00F01D5D" w:rsidP="00F51FA8">
            <w:pPr>
              <w:jc w:val="center"/>
            </w:pPr>
            <w:r>
              <w:t>P18</w:t>
            </w:r>
          </w:p>
        </w:tc>
        <w:tc>
          <w:tcPr>
            <w:tcW w:w="1805" w:type="dxa"/>
            <w:shd w:val="clear" w:color="auto" w:fill="auto"/>
          </w:tcPr>
          <w:p w14:paraId="321828B7" w14:textId="1D22E982" w:rsidR="00B475A1" w:rsidRDefault="00F01D5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C9C771F" w14:textId="77777777" w:rsidTr="00F51FA8">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F51FA8">
        <w:trPr>
          <w:trHeight w:val="460"/>
        </w:trPr>
        <w:tc>
          <w:tcPr>
            <w:tcW w:w="1807" w:type="dxa"/>
            <w:shd w:val="clear" w:color="auto" w:fill="auto"/>
          </w:tcPr>
          <w:p w14:paraId="699288A5" w14:textId="21C5CCD2" w:rsidR="00B475A1" w:rsidRDefault="00080017" w:rsidP="00F51FA8">
            <w:pPr>
              <w:jc w:val="center"/>
            </w:pPr>
            <w:r>
              <w:t>Astree</w:t>
            </w:r>
          </w:p>
        </w:tc>
        <w:tc>
          <w:tcPr>
            <w:tcW w:w="1341" w:type="dxa"/>
            <w:shd w:val="clear" w:color="auto" w:fill="auto"/>
          </w:tcPr>
          <w:p w14:paraId="35911E79" w14:textId="1E7E31A6" w:rsidR="00B475A1" w:rsidRDefault="00080017" w:rsidP="00F51FA8">
            <w:pPr>
              <w:jc w:val="center"/>
            </w:pPr>
            <w:r>
              <w:t>20.10</w:t>
            </w:r>
          </w:p>
        </w:tc>
        <w:tc>
          <w:tcPr>
            <w:tcW w:w="4021" w:type="dxa"/>
            <w:shd w:val="clear" w:color="auto" w:fill="auto"/>
          </w:tcPr>
          <w:p w14:paraId="1B4ADD74" w14:textId="2DA51DE7" w:rsidR="00B475A1" w:rsidRDefault="00080017" w:rsidP="00F51FA8">
            <w:pPr>
              <w:jc w:val="center"/>
            </w:pPr>
            <w:r>
              <w:t>dangling_pointer_use</w:t>
            </w:r>
          </w:p>
        </w:tc>
        <w:tc>
          <w:tcPr>
            <w:tcW w:w="3611" w:type="dxa"/>
            <w:shd w:val="clear" w:color="auto" w:fill="auto"/>
          </w:tcPr>
          <w:p w14:paraId="221E6849" w14:textId="0AE0BDAD" w:rsidR="00B475A1" w:rsidRDefault="00080017" w:rsidP="00F51FA8">
            <w:pPr>
              <w:jc w:val="center"/>
            </w:pPr>
            <w:r>
              <w:t>Supported</w:t>
            </w:r>
          </w:p>
        </w:tc>
      </w:tr>
      <w:tr w:rsidR="00B475A1" w14:paraId="433579AD" w14:textId="77777777" w:rsidTr="00F51FA8">
        <w:trPr>
          <w:trHeight w:val="460"/>
        </w:trPr>
        <w:tc>
          <w:tcPr>
            <w:tcW w:w="1807" w:type="dxa"/>
            <w:shd w:val="clear" w:color="auto" w:fill="auto"/>
          </w:tcPr>
          <w:p w14:paraId="4AE4D8D3" w14:textId="20136FCD" w:rsidR="00B475A1" w:rsidRDefault="00080017" w:rsidP="00F51FA8">
            <w:pPr>
              <w:jc w:val="center"/>
            </w:pPr>
            <w:r>
              <w:t>Axivion Bauhaus Suite</w:t>
            </w:r>
          </w:p>
        </w:tc>
        <w:tc>
          <w:tcPr>
            <w:tcW w:w="1341" w:type="dxa"/>
            <w:shd w:val="clear" w:color="auto" w:fill="auto"/>
          </w:tcPr>
          <w:p w14:paraId="485EEED8" w14:textId="36B26467" w:rsidR="00B475A1" w:rsidRDefault="00080017" w:rsidP="00F51FA8">
            <w:pPr>
              <w:jc w:val="center"/>
            </w:pPr>
            <w:r>
              <w:t>7.2.0</w:t>
            </w:r>
          </w:p>
        </w:tc>
        <w:tc>
          <w:tcPr>
            <w:tcW w:w="4021" w:type="dxa"/>
            <w:shd w:val="clear" w:color="auto" w:fill="auto"/>
          </w:tcPr>
          <w:p w14:paraId="7CFDA649" w14:textId="5C6E3D4B" w:rsidR="00B475A1" w:rsidRDefault="00080017" w:rsidP="00F51FA8">
            <w:pPr>
              <w:jc w:val="center"/>
              <w:rPr>
                <w:u w:val="single"/>
              </w:rPr>
            </w:pPr>
            <w:r>
              <w:t>CertC-MEM30</w:t>
            </w:r>
          </w:p>
        </w:tc>
        <w:tc>
          <w:tcPr>
            <w:tcW w:w="3611" w:type="dxa"/>
            <w:shd w:val="clear" w:color="auto" w:fill="auto"/>
          </w:tcPr>
          <w:p w14:paraId="29E14C36" w14:textId="0ABF56A3" w:rsidR="00B475A1" w:rsidRDefault="00080017" w:rsidP="00F51FA8">
            <w:pPr>
              <w:jc w:val="center"/>
            </w:pPr>
            <w:r>
              <w:t>Detects memory accesses after its deallocation and double memory deallocations</w:t>
            </w:r>
          </w:p>
        </w:tc>
      </w:tr>
      <w:tr w:rsidR="00B475A1" w14:paraId="092940EA" w14:textId="77777777" w:rsidTr="00F51FA8">
        <w:trPr>
          <w:trHeight w:val="460"/>
        </w:trPr>
        <w:tc>
          <w:tcPr>
            <w:tcW w:w="1807" w:type="dxa"/>
            <w:shd w:val="clear" w:color="auto" w:fill="auto"/>
          </w:tcPr>
          <w:p w14:paraId="7589B551" w14:textId="5626D51D" w:rsidR="00B475A1" w:rsidRDefault="00080017" w:rsidP="00F51FA8">
            <w:pPr>
              <w:jc w:val="center"/>
            </w:pPr>
            <w:r>
              <w:t>Coverity</w:t>
            </w:r>
          </w:p>
        </w:tc>
        <w:tc>
          <w:tcPr>
            <w:tcW w:w="1341" w:type="dxa"/>
            <w:shd w:val="clear" w:color="auto" w:fill="auto"/>
          </w:tcPr>
          <w:p w14:paraId="3EFDCB9A" w14:textId="25AB3BAC" w:rsidR="00B475A1" w:rsidRDefault="00080017" w:rsidP="00F51FA8">
            <w:pPr>
              <w:jc w:val="center"/>
            </w:pPr>
            <w:r>
              <w:t>2017.07</w:t>
            </w:r>
          </w:p>
        </w:tc>
        <w:tc>
          <w:tcPr>
            <w:tcW w:w="4021" w:type="dxa"/>
            <w:shd w:val="clear" w:color="auto" w:fill="auto"/>
          </w:tcPr>
          <w:p w14:paraId="2978B16E" w14:textId="5498D79C" w:rsidR="00B475A1" w:rsidRDefault="00080017" w:rsidP="00F51FA8">
            <w:pPr>
              <w:jc w:val="center"/>
              <w:rPr>
                <w:u w:val="single"/>
              </w:rPr>
            </w:pPr>
            <w:r>
              <w:t>USE_AFTER_FREE</w:t>
            </w:r>
          </w:p>
        </w:tc>
        <w:tc>
          <w:tcPr>
            <w:tcW w:w="3611" w:type="dxa"/>
            <w:shd w:val="clear" w:color="auto" w:fill="auto"/>
          </w:tcPr>
          <w:p w14:paraId="163BA4AD" w14:textId="29269980" w:rsidR="00B475A1" w:rsidRDefault="00080017" w:rsidP="00F51FA8">
            <w:pPr>
              <w:jc w:val="center"/>
            </w:pPr>
            <w:r>
              <w:t>Can detect specific instances where memory is deallocated more than once or read/written to the target of a freed pointer.</w:t>
            </w:r>
          </w:p>
        </w:tc>
      </w:tr>
      <w:tr w:rsidR="00B475A1" w14:paraId="41744220" w14:textId="77777777" w:rsidTr="00F51FA8">
        <w:trPr>
          <w:trHeight w:val="460"/>
        </w:trPr>
        <w:tc>
          <w:tcPr>
            <w:tcW w:w="1807" w:type="dxa"/>
            <w:shd w:val="clear" w:color="auto" w:fill="auto"/>
          </w:tcPr>
          <w:p w14:paraId="0EAC101A" w14:textId="039924C2" w:rsidR="00B475A1" w:rsidRDefault="00080017" w:rsidP="00F51FA8">
            <w:pPr>
              <w:jc w:val="center"/>
            </w:pPr>
            <w:r>
              <w:t>LDRA Tool Suite</w:t>
            </w:r>
          </w:p>
        </w:tc>
        <w:tc>
          <w:tcPr>
            <w:tcW w:w="1341" w:type="dxa"/>
            <w:shd w:val="clear" w:color="auto" w:fill="auto"/>
          </w:tcPr>
          <w:p w14:paraId="79F266AC" w14:textId="148AF9E8" w:rsidR="00B475A1" w:rsidRDefault="00080017" w:rsidP="00F51FA8">
            <w:pPr>
              <w:jc w:val="center"/>
            </w:pPr>
            <w:r>
              <w:t>9.7.1</w:t>
            </w:r>
          </w:p>
        </w:tc>
        <w:tc>
          <w:tcPr>
            <w:tcW w:w="4021" w:type="dxa"/>
            <w:shd w:val="clear" w:color="auto" w:fill="auto"/>
          </w:tcPr>
          <w:p w14:paraId="6359BB49" w14:textId="2055C731" w:rsidR="00B475A1" w:rsidRDefault="00080017" w:rsidP="00F51FA8">
            <w:pPr>
              <w:jc w:val="center"/>
              <w:rPr>
                <w:u w:val="single"/>
              </w:rPr>
            </w:pPr>
            <w:r>
              <w:t>51 D, 484 S, 112 D</w:t>
            </w:r>
          </w:p>
        </w:tc>
        <w:tc>
          <w:tcPr>
            <w:tcW w:w="3611" w:type="dxa"/>
            <w:shd w:val="clear" w:color="auto" w:fill="auto"/>
          </w:tcPr>
          <w:p w14:paraId="0472C174" w14:textId="442F909E" w:rsidR="00B475A1" w:rsidRDefault="00080017" w:rsidP="00F51FA8">
            <w:pPr>
              <w:jc w:val="center"/>
            </w:pPr>
            <w:r>
              <w:t>Partially implemented</w:t>
            </w:r>
          </w:p>
        </w:tc>
      </w:tr>
    </w:tbl>
    <w:p w14:paraId="2419AE4D" w14:textId="77777777" w:rsidR="00381847" w:rsidRDefault="00E769D9">
      <w:pPr>
        <w:pStyle w:val="Heading3"/>
        <w:rPr>
          <w:sz w:val="27"/>
          <w:szCs w:val="27"/>
        </w:rPr>
      </w:pPr>
      <w:r>
        <w:br w:type="page"/>
      </w:r>
    </w:p>
    <w:p w14:paraId="0840904D" w14:textId="77777777" w:rsidR="00381847" w:rsidRDefault="00E769D9">
      <w:pPr>
        <w:pStyle w:val="Heading3"/>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2C3E973"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4532CD4" w:rsidR="00381847" w:rsidRDefault="00E769D9">
            <w:pPr>
              <w:jc w:val="center"/>
            </w:pPr>
            <w:r>
              <w:t>STD-</w:t>
            </w:r>
            <w:r w:rsidR="007E47E2">
              <w:t>0</w:t>
            </w:r>
            <w:r w:rsidR="00915FF7">
              <w:t>0</w:t>
            </w:r>
            <w:r w:rsidR="007E47E2">
              <w:t>1-ASSERT</w:t>
            </w:r>
            <w:r>
              <w:t>-</w:t>
            </w:r>
            <w:r w:rsidR="007E47E2">
              <w:t>C</w:t>
            </w:r>
          </w:p>
        </w:tc>
        <w:tc>
          <w:tcPr>
            <w:tcW w:w="7632" w:type="dxa"/>
            <w:tcMar>
              <w:top w:w="100" w:type="dxa"/>
              <w:left w:w="100" w:type="dxa"/>
              <w:bottom w:w="100" w:type="dxa"/>
              <w:right w:w="100" w:type="dxa"/>
            </w:tcMar>
          </w:tcPr>
          <w:p w14:paraId="33ACFFEA" w14:textId="022DEA53" w:rsidR="00381847" w:rsidRDefault="007E47E2">
            <w:r>
              <w:t>Run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1A7E04A"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8DE59A9" w:rsidR="00F72634" w:rsidRDefault="007E47E2" w:rsidP="0015146B">
            <w:r>
              <w:t>Using assert() macro to verify that memory allocation succeeded could lead to the termination of process and open the possibility of a denial-of-service attack.</w:t>
            </w:r>
          </w:p>
        </w:tc>
      </w:tr>
      <w:tr w:rsidR="00F72634" w14:paraId="058CAEAA" w14:textId="77777777" w:rsidTr="0015146B">
        <w:trPr>
          <w:trHeight w:val="460"/>
        </w:trPr>
        <w:tc>
          <w:tcPr>
            <w:tcW w:w="10800" w:type="dxa"/>
            <w:tcMar>
              <w:top w:w="100" w:type="dxa"/>
              <w:left w:w="100" w:type="dxa"/>
              <w:bottom w:w="100" w:type="dxa"/>
              <w:right w:w="100" w:type="dxa"/>
            </w:tcMar>
          </w:tcPr>
          <w:p w14:paraId="5EBDEA60"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char *dupstring(const char *c_str) {</w:t>
            </w:r>
          </w:p>
          <w:p w14:paraId="36D54AA1"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size_t len;</w:t>
            </w:r>
          </w:p>
          <w:p w14:paraId="2F9CCF97"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char *dup;</w:t>
            </w:r>
          </w:p>
          <w:p w14:paraId="2DD4AA2D"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52913D6A"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len = strlen(c_str);</w:t>
            </w:r>
          </w:p>
          <w:p w14:paraId="28EDE6C6"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dup = (char *)malloc(len + 1);</w:t>
            </w:r>
          </w:p>
          <w:p w14:paraId="49BAF68C"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assert(NULL != dup);</w:t>
            </w:r>
          </w:p>
          <w:p w14:paraId="249130AD"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71053230"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memcpy(dup, c_str, len + 1);</w:t>
            </w:r>
          </w:p>
          <w:p w14:paraId="6F63575E"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return dup;</w:t>
            </w:r>
          </w:p>
          <w:p w14:paraId="28BA138C" w14:textId="511B9BC5" w:rsidR="00F72634" w:rsidRDefault="007E47E2" w:rsidP="007E47E2">
            <w:r w:rsidRPr="007E47E2">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F3B3AD1"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0B03658" w:rsidR="00F72634" w:rsidRDefault="007E47E2" w:rsidP="0015146B">
            <w:r>
              <w:t>This code detects and handles possible memory exhaustion.</w:t>
            </w:r>
          </w:p>
        </w:tc>
      </w:tr>
      <w:tr w:rsidR="00F72634" w14:paraId="2DA5938A" w14:textId="77777777" w:rsidTr="0015146B">
        <w:trPr>
          <w:trHeight w:val="460"/>
        </w:trPr>
        <w:tc>
          <w:tcPr>
            <w:tcW w:w="10800" w:type="dxa"/>
            <w:tcMar>
              <w:top w:w="100" w:type="dxa"/>
              <w:left w:w="100" w:type="dxa"/>
              <w:bottom w:w="100" w:type="dxa"/>
              <w:right w:w="100" w:type="dxa"/>
            </w:tcMar>
          </w:tcPr>
          <w:p w14:paraId="3B03532B"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char *dupstring(const char *c_str) {</w:t>
            </w:r>
          </w:p>
          <w:p w14:paraId="099A64D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size_t len;</w:t>
            </w:r>
          </w:p>
          <w:p w14:paraId="031AC215"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char *dup;</w:t>
            </w:r>
          </w:p>
          <w:p w14:paraId="3494416C"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369EA301"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len = strlen(c_str);</w:t>
            </w:r>
          </w:p>
          <w:p w14:paraId="7EE034E0"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dup = (char*)malloc(len + 1);</w:t>
            </w:r>
          </w:p>
          <w:p w14:paraId="7A597B91"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 Detect and handle memory allocation error */</w:t>
            </w:r>
          </w:p>
          <w:p w14:paraId="55E6762A"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if (NULL == dup) {</w:t>
            </w:r>
          </w:p>
          <w:p w14:paraId="05501948"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return NULL;</w:t>
            </w:r>
          </w:p>
          <w:p w14:paraId="6CE68179"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6201E023"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w:t>
            </w:r>
          </w:p>
          <w:p w14:paraId="7D008F2E"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memcpy(dup, c_str, len + 1);</w:t>
            </w:r>
          </w:p>
          <w:p w14:paraId="1981CA34" w14:textId="77777777" w:rsidR="007E47E2" w:rsidRPr="007E47E2" w:rsidRDefault="007E47E2" w:rsidP="007E47E2">
            <w:pPr>
              <w:rPr>
                <w:rFonts w:ascii="Courier New" w:hAnsi="Courier New" w:cs="Courier New"/>
                <w:sz w:val="24"/>
                <w:szCs w:val="24"/>
              </w:rPr>
            </w:pPr>
            <w:r w:rsidRPr="007E47E2">
              <w:rPr>
                <w:rFonts w:ascii="Courier New" w:hAnsi="Courier New" w:cs="Courier New"/>
                <w:sz w:val="24"/>
                <w:szCs w:val="24"/>
              </w:rPr>
              <w:t xml:space="preserve">  return dup;</w:t>
            </w:r>
          </w:p>
          <w:p w14:paraId="2E312001" w14:textId="2336F559" w:rsidR="00F72634" w:rsidRDefault="007E47E2" w:rsidP="007E47E2">
            <w:r w:rsidRPr="007E47E2">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2852D7CB" w14:textId="77777777" w:rsidTr="00F51FA8">
        <w:tc>
          <w:tcPr>
            <w:tcW w:w="10780" w:type="dxa"/>
            <w:shd w:val="clear" w:color="auto" w:fill="auto"/>
            <w:tcMar>
              <w:top w:w="100" w:type="dxa"/>
              <w:left w:w="100" w:type="dxa"/>
              <w:bottom w:w="100" w:type="dxa"/>
              <w:right w:w="100" w:type="dxa"/>
            </w:tcMar>
          </w:tcPr>
          <w:p w14:paraId="6D0D0A59" w14:textId="2F03FB5E" w:rsidR="00B475A1" w:rsidRDefault="00B475A1" w:rsidP="00F51FA8">
            <w:pPr>
              <w:pBdr>
                <w:top w:val="nil"/>
                <w:left w:val="nil"/>
                <w:bottom w:val="nil"/>
                <w:right w:val="nil"/>
                <w:between w:val="nil"/>
              </w:pBdr>
            </w:pPr>
            <w:r>
              <w:rPr>
                <w:b/>
              </w:rPr>
              <w:lastRenderedPageBreak/>
              <w:t>Principles(s</w:t>
            </w:r>
            <w:r w:rsidR="002B54F3">
              <w:rPr>
                <w:b/>
              </w:rPr>
              <w:t>):  Use quality assurance techniques,  Heed compiler warnings.  It is important to test your code thoroughly before releasing it.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4A18BEC7" w14:textId="77777777" w:rsidTr="00F51FA8">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F51FA8">
        <w:trPr>
          <w:trHeight w:val="460"/>
        </w:trPr>
        <w:tc>
          <w:tcPr>
            <w:tcW w:w="1806" w:type="dxa"/>
            <w:shd w:val="clear" w:color="auto" w:fill="auto"/>
          </w:tcPr>
          <w:p w14:paraId="325BC76A" w14:textId="5C8A8D6A" w:rsidR="00B475A1" w:rsidRDefault="00080017" w:rsidP="00F51FA8">
            <w:pPr>
              <w:jc w:val="center"/>
            </w:pPr>
            <w:r>
              <w:t>Low</w:t>
            </w:r>
          </w:p>
        </w:tc>
        <w:tc>
          <w:tcPr>
            <w:tcW w:w="1341" w:type="dxa"/>
            <w:shd w:val="clear" w:color="auto" w:fill="auto"/>
          </w:tcPr>
          <w:p w14:paraId="05FDEF4C" w14:textId="7381D9F5" w:rsidR="00B475A1" w:rsidRDefault="00080017" w:rsidP="00F51FA8">
            <w:pPr>
              <w:jc w:val="center"/>
            </w:pPr>
            <w:r>
              <w:t>Unlikely</w:t>
            </w:r>
          </w:p>
        </w:tc>
        <w:tc>
          <w:tcPr>
            <w:tcW w:w="4021" w:type="dxa"/>
            <w:shd w:val="clear" w:color="auto" w:fill="auto"/>
          </w:tcPr>
          <w:p w14:paraId="79D1FC84" w14:textId="5F80F971" w:rsidR="00B475A1" w:rsidRDefault="00080017" w:rsidP="00F51FA8">
            <w:pPr>
              <w:jc w:val="center"/>
            </w:pPr>
            <w:r>
              <w:t>High</w:t>
            </w:r>
          </w:p>
        </w:tc>
        <w:tc>
          <w:tcPr>
            <w:tcW w:w="1807" w:type="dxa"/>
            <w:shd w:val="clear" w:color="auto" w:fill="auto"/>
          </w:tcPr>
          <w:p w14:paraId="07D13FDB" w14:textId="7536BEBE" w:rsidR="00B475A1" w:rsidRDefault="00080017" w:rsidP="00F51FA8">
            <w:pPr>
              <w:jc w:val="center"/>
            </w:pPr>
            <w:r>
              <w:t>P1</w:t>
            </w:r>
          </w:p>
        </w:tc>
        <w:tc>
          <w:tcPr>
            <w:tcW w:w="1805" w:type="dxa"/>
            <w:shd w:val="clear" w:color="auto" w:fill="auto"/>
          </w:tcPr>
          <w:p w14:paraId="018B5741" w14:textId="5FB54A31" w:rsidR="00B475A1" w:rsidRDefault="00080017"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3C74B40F" w14:textId="77777777" w:rsidTr="00F51FA8">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F51FA8">
        <w:trPr>
          <w:trHeight w:val="460"/>
        </w:trPr>
        <w:tc>
          <w:tcPr>
            <w:tcW w:w="1807" w:type="dxa"/>
            <w:shd w:val="clear" w:color="auto" w:fill="auto"/>
          </w:tcPr>
          <w:p w14:paraId="642C6635" w14:textId="2A12BDF4" w:rsidR="00B475A1" w:rsidRDefault="00080017" w:rsidP="00F51FA8">
            <w:pPr>
              <w:jc w:val="center"/>
            </w:pPr>
            <w:r>
              <w:t>CodeSonar</w:t>
            </w:r>
          </w:p>
        </w:tc>
        <w:tc>
          <w:tcPr>
            <w:tcW w:w="1341" w:type="dxa"/>
            <w:shd w:val="clear" w:color="auto" w:fill="auto"/>
          </w:tcPr>
          <w:p w14:paraId="1659F964" w14:textId="064535B5" w:rsidR="00B475A1" w:rsidRDefault="00080017" w:rsidP="00F51FA8">
            <w:pPr>
              <w:jc w:val="center"/>
            </w:pPr>
            <w:r>
              <w:t>6.1p0</w:t>
            </w:r>
          </w:p>
        </w:tc>
        <w:tc>
          <w:tcPr>
            <w:tcW w:w="4021" w:type="dxa"/>
            <w:shd w:val="clear" w:color="auto" w:fill="auto"/>
          </w:tcPr>
          <w:p w14:paraId="14C127A7" w14:textId="24684028" w:rsidR="00B475A1" w:rsidRDefault="00080017" w:rsidP="00F51FA8">
            <w:pPr>
              <w:jc w:val="center"/>
            </w:pPr>
            <w:r>
              <w:t>LANG.FUNCS.ASSERTS</w:t>
            </w:r>
          </w:p>
        </w:tc>
        <w:tc>
          <w:tcPr>
            <w:tcW w:w="3611" w:type="dxa"/>
            <w:shd w:val="clear" w:color="auto" w:fill="auto"/>
          </w:tcPr>
          <w:p w14:paraId="511AFF98" w14:textId="6E688F6B" w:rsidR="00B475A1" w:rsidRDefault="00080017" w:rsidP="00F51FA8">
            <w:pPr>
              <w:jc w:val="center"/>
            </w:pPr>
            <w:r>
              <w:t>Not enough assertions</w:t>
            </w:r>
          </w:p>
        </w:tc>
      </w:tr>
      <w:tr w:rsidR="00B475A1" w14:paraId="31776F75" w14:textId="77777777" w:rsidTr="00F51FA8">
        <w:trPr>
          <w:trHeight w:val="460"/>
        </w:trPr>
        <w:tc>
          <w:tcPr>
            <w:tcW w:w="1807" w:type="dxa"/>
            <w:shd w:val="clear" w:color="auto" w:fill="auto"/>
          </w:tcPr>
          <w:p w14:paraId="1DD1CB55" w14:textId="22832FCC" w:rsidR="00B475A1" w:rsidRDefault="00080017" w:rsidP="00F51FA8">
            <w:pPr>
              <w:jc w:val="center"/>
            </w:pPr>
            <w:r>
              <w:t>Coverity</w:t>
            </w:r>
          </w:p>
        </w:tc>
        <w:tc>
          <w:tcPr>
            <w:tcW w:w="1341" w:type="dxa"/>
            <w:shd w:val="clear" w:color="auto" w:fill="auto"/>
          </w:tcPr>
          <w:p w14:paraId="147234E7" w14:textId="634E650A" w:rsidR="00B475A1" w:rsidRDefault="00080017" w:rsidP="00F51FA8">
            <w:pPr>
              <w:jc w:val="center"/>
            </w:pPr>
            <w:r>
              <w:t>2017.07</w:t>
            </w:r>
          </w:p>
        </w:tc>
        <w:tc>
          <w:tcPr>
            <w:tcW w:w="4021" w:type="dxa"/>
            <w:shd w:val="clear" w:color="auto" w:fill="auto"/>
          </w:tcPr>
          <w:p w14:paraId="7C643E28" w14:textId="45968956" w:rsidR="00B475A1" w:rsidRDefault="00080017" w:rsidP="00F51FA8">
            <w:pPr>
              <w:jc w:val="center"/>
              <w:rPr>
                <w:u w:val="single"/>
              </w:rPr>
            </w:pPr>
            <w:r>
              <w:t>ASSERT_SIDE_EFFECT</w:t>
            </w:r>
          </w:p>
        </w:tc>
        <w:tc>
          <w:tcPr>
            <w:tcW w:w="3611" w:type="dxa"/>
            <w:shd w:val="clear" w:color="auto" w:fill="auto"/>
          </w:tcPr>
          <w:p w14:paraId="2CB1863C" w14:textId="5E263CC7" w:rsidR="00B475A1" w:rsidRDefault="00080017" w:rsidP="00F51FA8">
            <w:pPr>
              <w:jc w:val="center"/>
            </w:pPr>
            <w:r>
              <w:t>Can detect the specific instance where assertion contains an operation/function call that may have a side effect</w:t>
            </w:r>
          </w:p>
        </w:tc>
      </w:tr>
      <w:tr w:rsidR="00B475A1" w14:paraId="70B30499" w14:textId="77777777" w:rsidTr="00F51FA8">
        <w:trPr>
          <w:trHeight w:val="460"/>
        </w:trPr>
        <w:tc>
          <w:tcPr>
            <w:tcW w:w="1807" w:type="dxa"/>
            <w:shd w:val="clear" w:color="auto" w:fill="auto"/>
          </w:tcPr>
          <w:p w14:paraId="4DFBB62B" w14:textId="759E3A96" w:rsidR="00B475A1" w:rsidRDefault="00080017" w:rsidP="00F51FA8">
            <w:pPr>
              <w:jc w:val="center"/>
            </w:pPr>
            <w:r>
              <w:t>Parasoft C/C++test</w:t>
            </w:r>
          </w:p>
        </w:tc>
        <w:tc>
          <w:tcPr>
            <w:tcW w:w="1341" w:type="dxa"/>
            <w:shd w:val="clear" w:color="auto" w:fill="auto"/>
          </w:tcPr>
          <w:p w14:paraId="4C886138" w14:textId="3B10F7DC" w:rsidR="00B475A1" w:rsidRDefault="00080017" w:rsidP="00F51FA8">
            <w:pPr>
              <w:jc w:val="center"/>
            </w:pPr>
            <w:r>
              <w:t>2021.1</w:t>
            </w:r>
          </w:p>
        </w:tc>
        <w:tc>
          <w:tcPr>
            <w:tcW w:w="4021" w:type="dxa"/>
            <w:shd w:val="clear" w:color="auto" w:fill="auto"/>
          </w:tcPr>
          <w:p w14:paraId="270673C4" w14:textId="6023866E" w:rsidR="00B475A1" w:rsidRDefault="00080017" w:rsidP="00F51FA8">
            <w:pPr>
              <w:jc w:val="center"/>
              <w:rPr>
                <w:u w:val="single"/>
              </w:rPr>
            </w:pPr>
            <w:r>
              <w:t>CERT_C_MSC11-a</w:t>
            </w:r>
          </w:p>
        </w:tc>
        <w:tc>
          <w:tcPr>
            <w:tcW w:w="3611" w:type="dxa"/>
            <w:shd w:val="clear" w:color="auto" w:fill="auto"/>
          </w:tcPr>
          <w:p w14:paraId="3D93F88D" w14:textId="4C649156" w:rsidR="00B475A1" w:rsidRDefault="00080017" w:rsidP="00F51FA8">
            <w:pPr>
              <w:jc w:val="center"/>
            </w:pPr>
            <w:r>
              <w:t>Assert liberally to document internal assumptions and invariants</w:t>
            </w:r>
          </w:p>
        </w:tc>
      </w:tr>
      <w:tr w:rsidR="00B475A1" w14:paraId="28383A14" w14:textId="77777777" w:rsidTr="00F51FA8">
        <w:trPr>
          <w:trHeight w:val="460"/>
        </w:trPr>
        <w:tc>
          <w:tcPr>
            <w:tcW w:w="1807" w:type="dxa"/>
            <w:shd w:val="clear" w:color="auto" w:fill="auto"/>
          </w:tcPr>
          <w:p w14:paraId="1EC45772" w14:textId="7554679B" w:rsidR="00B475A1" w:rsidRDefault="00080017" w:rsidP="00F51FA8">
            <w:pPr>
              <w:jc w:val="center"/>
            </w:pPr>
            <w:r>
              <w:t>N/A</w:t>
            </w:r>
          </w:p>
        </w:tc>
        <w:tc>
          <w:tcPr>
            <w:tcW w:w="1341" w:type="dxa"/>
            <w:shd w:val="clear" w:color="auto" w:fill="auto"/>
          </w:tcPr>
          <w:p w14:paraId="6D5B7F9C" w14:textId="7389FEB9" w:rsidR="00B475A1" w:rsidRDefault="00080017" w:rsidP="00F51FA8">
            <w:pPr>
              <w:jc w:val="center"/>
            </w:pPr>
            <w:r>
              <w:t>N/A</w:t>
            </w:r>
          </w:p>
        </w:tc>
        <w:tc>
          <w:tcPr>
            <w:tcW w:w="4021" w:type="dxa"/>
            <w:shd w:val="clear" w:color="auto" w:fill="auto"/>
          </w:tcPr>
          <w:p w14:paraId="6A3B83A6" w14:textId="7F3FD826" w:rsidR="00B475A1" w:rsidRDefault="00080017" w:rsidP="00F51FA8">
            <w:pPr>
              <w:jc w:val="center"/>
              <w:rPr>
                <w:u w:val="single"/>
              </w:rPr>
            </w:pPr>
            <w:r>
              <w:t>N/A</w:t>
            </w:r>
          </w:p>
        </w:tc>
        <w:tc>
          <w:tcPr>
            <w:tcW w:w="3611" w:type="dxa"/>
            <w:shd w:val="clear" w:color="auto" w:fill="auto"/>
          </w:tcPr>
          <w:p w14:paraId="08365A70" w14:textId="33D90AD0" w:rsidR="00B475A1" w:rsidRDefault="00080017" w:rsidP="00F51FA8">
            <w:pPr>
              <w:jc w:val="center"/>
            </w:pPr>
            <w:r>
              <w:t>N/A</w:t>
            </w:r>
          </w:p>
        </w:tc>
      </w:tr>
    </w:tbl>
    <w:p w14:paraId="1018DE5F" w14:textId="77777777" w:rsidR="00381847" w:rsidRDefault="00E769D9">
      <w:pPr>
        <w:pStyle w:val="Heading3"/>
        <w:rPr>
          <w:sz w:val="27"/>
          <w:szCs w:val="27"/>
        </w:rPr>
      </w:pPr>
      <w:r>
        <w:br w:type="page"/>
      </w:r>
    </w:p>
    <w:p w14:paraId="25179278" w14:textId="77777777" w:rsidR="00381847" w:rsidRDefault="00E769D9">
      <w:pPr>
        <w:pStyle w:val="Heading3"/>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6A8A337E"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5EB8760" w:rsidR="00381847" w:rsidRDefault="007E47E2">
            <w:pPr>
              <w:jc w:val="center"/>
            </w:pPr>
            <w:r>
              <w:t>STD</w:t>
            </w:r>
            <w:r w:rsidR="00CC4CBF">
              <w:t>-</w:t>
            </w:r>
            <w:r>
              <w:t>0</w:t>
            </w:r>
            <w:r w:rsidR="00915FF7">
              <w:t>0</w:t>
            </w:r>
            <w:r>
              <w:t>1</w:t>
            </w:r>
            <w:r w:rsidR="00CC4CBF">
              <w:t>-</w:t>
            </w:r>
            <w:r>
              <w:t>EXC-</w:t>
            </w:r>
            <w:r w:rsidR="00CC4CBF">
              <w:t>CPP</w:t>
            </w:r>
          </w:p>
        </w:tc>
        <w:tc>
          <w:tcPr>
            <w:tcW w:w="7632" w:type="dxa"/>
            <w:tcMar>
              <w:top w:w="100" w:type="dxa"/>
              <w:left w:w="100" w:type="dxa"/>
              <w:bottom w:w="100" w:type="dxa"/>
              <w:right w:w="100" w:type="dxa"/>
            </w:tcMar>
          </w:tcPr>
          <w:p w14:paraId="7DF53768" w14:textId="5BE75F59" w:rsidR="00381847" w:rsidRDefault="00CC4CBF">
            <w:r>
              <w:t>Honor exception specifications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3FF117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8D0F0A3" w:rsidR="00F72634" w:rsidRDefault="00CC4CBF" w:rsidP="0015146B">
            <w:r>
              <w:t>A function is declared nonthrowing, but it is possible for std::vector::resize() to throw an exception when the requested memory cannot be allocated</w:t>
            </w:r>
          </w:p>
        </w:tc>
      </w:tr>
      <w:tr w:rsidR="00F72634" w14:paraId="3CEA03A3" w14:textId="77777777" w:rsidTr="0015146B">
        <w:trPr>
          <w:trHeight w:val="460"/>
        </w:trPr>
        <w:tc>
          <w:tcPr>
            <w:tcW w:w="10800" w:type="dxa"/>
            <w:tcMar>
              <w:top w:w="100" w:type="dxa"/>
              <w:left w:w="100" w:type="dxa"/>
              <w:bottom w:w="100" w:type="dxa"/>
              <w:right w:w="100" w:type="dxa"/>
            </w:tcMar>
          </w:tcPr>
          <w:p w14:paraId="1A7F79DC" w14:textId="77777777" w:rsidR="00CC4CBF" w:rsidRDefault="00CC4CBF" w:rsidP="00CC4CBF"/>
          <w:p w14:paraId="2772A951"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#include &lt;cstddef&gt;</w:t>
            </w:r>
          </w:p>
          <w:p w14:paraId="74D64B55"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#include &lt;vector&gt;</w:t>
            </w:r>
          </w:p>
          <w:p w14:paraId="5C1503F3"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 xml:space="preserve">  </w:t>
            </w:r>
          </w:p>
          <w:p w14:paraId="2D4555B9"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void f(std::vector&lt;int&gt; &amp;v, size_t s) noexcept(true) {</w:t>
            </w:r>
          </w:p>
          <w:p w14:paraId="57F668E1"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 xml:space="preserve">  v.resize(s); // May throw</w:t>
            </w:r>
          </w:p>
          <w:p w14:paraId="728394A2" w14:textId="2322754E" w:rsidR="00F72634" w:rsidRDefault="00CC4CBF" w:rsidP="00CC4CBF">
            <w:r w:rsidRPr="00CC4CB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5D695EF3"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50AEB39" w:rsidR="00F72634" w:rsidRDefault="00CC4CBF" w:rsidP="0015146B">
            <w:r>
              <w:t>The function’s noexcept-specification is removed, now the function allows all exceptions.</w:t>
            </w:r>
          </w:p>
        </w:tc>
      </w:tr>
      <w:tr w:rsidR="00F72634" w14:paraId="5DBE36E7" w14:textId="77777777" w:rsidTr="0015146B">
        <w:trPr>
          <w:trHeight w:val="460"/>
        </w:trPr>
        <w:tc>
          <w:tcPr>
            <w:tcW w:w="10800" w:type="dxa"/>
            <w:tcMar>
              <w:top w:w="100" w:type="dxa"/>
              <w:left w:w="100" w:type="dxa"/>
              <w:bottom w:w="100" w:type="dxa"/>
              <w:right w:w="100" w:type="dxa"/>
            </w:tcMar>
          </w:tcPr>
          <w:p w14:paraId="2F0AD53C"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#include &lt;cstddef&gt;</w:t>
            </w:r>
          </w:p>
          <w:p w14:paraId="4DA331F7"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#include &lt;vector&gt;</w:t>
            </w:r>
          </w:p>
          <w:p w14:paraId="08C0C266"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 xml:space="preserve"> </w:t>
            </w:r>
          </w:p>
          <w:p w14:paraId="65EE8B95" w14:textId="12A83C06"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void f(std:</w:t>
            </w:r>
            <w:r>
              <w:rPr>
                <w:rFonts w:ascii="Courier New" w:hAnsi="Courier New" w:cs="Courier New"/>
                <w:sz w:val="24"/>
                <w:szCs w:val="24"/>
              </w:rPr>
              <w:t>:</w:t>
            </w:r>
            <w:r w:rsidRPr="00CC4CBF">
              <w:rPr>
                <w:rFonts w:ascii="Courier New" w:hAnsi="Courier New" w:cs="Courier New"/>
                <w:sz w:val="24"/>
                <w:szCs w:val="24"/>
              </w:rPr>
              <w:t>vector&lt;int&gt; &amp;v, size_t s) {</w:t>
            </w:r>
          </w:p>
          <w:p w14:paraId="0B6DCCBE" w14:textId="77777777" w:rsidR="00CC4CBF" w:rsidRPr="00CC4CBF" w:rsidRDefault="00CC4CBF" w:rsidP="00CC4CBF">
            <w:pPr>
              <w:rPr>
                <w:rFonts w:ascii="Courier New" w:hAnsi="Courier New" w:cs="Courier New"/>
                <w:sz w:val="24"/>
                <w:szCs w:val="24"/>
              </w:rPr>
            </w:pPr>
            <w:r w:rsidRPr="00CC4CBF">
              <w:rPr>
                <w:rFonts w:ascii="Courier New" w:hAnsi="Courier New" w:cs="Courier New"/>
                <w:sz w:val="24"/>
                <w:szCs w:val="24"/>
              </w:rPr>
              <w:t xml:space="preserve">  v.resize(s); // May throw, but that is okay</w:t>
            </w:r>
          </w:p>
          <w:p w14:paraId="1B81CDBB" w14:textId="0E5440EF" w:rsidR="00F72634" w:rsidRDefault="00CC4CBF" w:rsidP="00CC4CBF">
            <w:r w:rsidRPr="00CC4CB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16362F90" w14:textId="77777777" w:rsidTr="00F51FA8">
        <w:tc>
          <w:tcPr>
            <w:tcW w:w="10780" w:type="dxa"/>
            <w:shd w:val="clear" w:color="auto" w:fill="auto"/>
            <w:tcMar>
              <w:top w:w="100" w:type="dxa"/>
              <w:left w:w="100" w:type="dxa"/>
              <w:bottom w:w="100" w:type="dxa"/>
              <w:right w:w="100" w:type="dxa"/>
            </w:tcMar>
          </w:tcPr>
          <w:p w14:paraId="00B40BD2" w14:textId="2EE656B0" w:rsidR="00B475A1" w:rsidRDefault="00B475A1" w:rsidP="00F51FA8">
            <w:pPr>
              <w:pBdr>
                <w:top w:val="nil"/>
                <w:left w:val="nil"/>
                <w:bottom w:val="nil"/>
                <w:right w:val="nil"/>
                <w:between w:val="nil"/>
              </w:pBdr>
            </w:pPr>
            <w:r>
              <w:rPr>
                <w:b/>
              </w:rPr>
              <w:t>Principles(s):</w:t>
            </w:r>
            <w:r>
              <w:t xml:space="preserve"> </w:t>
            </w:r>
            <w:r w:rsidR="002B54F3">
              <w:rPr>
                <w:color w:val="000000"/>
                <w:sz w:val="24"/>
                <w:szCs w:val="24"/>
              </w:rPr>
              <w:t xml:space="preserve">Architect and Design for Security Policies, </w:t>
            </w:r>
            <w:r w:rsidR="002B54F3" w:rsidRPr="002B54F3">
              <w:rPr>
                <w:color w:val="000000"/>
                <w:sz w:val="24"/>
                <w:szCs w:val="24"/>
              </w:rPr>
              <w:t>Use Effective Quality Assurance Techniques</w:t>
            </w:r>
            <w:r w:rsidR="002B54F3">
              <w:rPr>
                <w:color w:val="000000"/>
                <w:sz w:val="24"/>
                <w:szCs w:val="24"/>
              </w:rPr>
              <w:t>, Heed compiler warnings.  Exceptions help error handling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193FA9B3" w14:textId="77777777" w:rsidTr="00F51FA8">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F51FA8">
        <w:trPr>
          <w:trHeight w:val="460"/>
        </w:trPr>
        <w:tc>
          <w:tcPr>
            <w:tcW w:w="1806" w:type="dxa"/>
            <w:shd w:val="clear" w:color="auto" w:fill="auto"/>
          </w:tcPr>
          <w:p w14:paraId="3A5DE4FC" w14:textId="17EB73FC" w:rsidR="00B475A1" w:rsidRDefault="00080017" w:rsidP="00F51FA8">
            <w:pPr>
              <w:jc w:val="center"/>
            </w:pPr>
            <w:r>
              <w:t>Low</w:t>
            </w:r>
          </w:p>
        </w:tc>
        <w:tc>
          <w:tcPr>
            <w:tcW w:w="1341" w:type="dxa"/>
            <w:shd w:val="clear" w:color="auto" w:fill="auto"/>
          </w:tcPr>
          <w:p w14:paraId="3F2670C9" w14:textId="2C5AAF66" w:rsidR="00B475A1" w:rsidRDefault="00080017" w:rsidP="00F51FA8">
            <w:pPr>
              <w:jc w:val="center"/>
            </w:pPr>
            <w:r>
              <w:t>Likely</w:t>
            </w:r>
          </w:p>
        </w:tc>
        <w:tc>
          <w:tcPr>
            <w:tcW w:w="4021" w:type="dxa"/>
            <w:shd w:val="clear" w:color="auto" w:fill="auto"/>
          </w:tcPr>
          <w:p w14:paraId="40C1B5AC" w14:textId="15643530" w:rsidR="00B475A1" w:rsidRDefault="00080017" w:rsidP="00F51FA8">
            <w:pPr>
              <w:jc w:val="center"/>
            </w:pPr>
            <w:r>
              <w:t>Low</w:t>
            </w:r>
          </w:p>
        </w:tc>
        <w:tc>
          <w:tcPr>
            <w:tcW w:w="1807" w:type="dxa"/>
            <w:shd w:val="clear" w:color="auto" w:fill="auto"/>
          </w:tcPr>
          <w:p w14:paraId="62635B7A" w14:textId="258A0218" w:rsidR="00B475A1" w:rsidRDefault="00080017" w:rsidP="00F51FA8">
            <w:pPr>
              <w:jc w:val="center"/>
            </w:pPr>
            <w:r>
              <w:t>P9</w:t>
            </w:r>
          </w:p>
        </w:tc>
        <w:tc>
          <w:tcPr>
            <w:tcW w:w="1805" w:type="dxa"/>
            <w:shd w:val="clear" w:color="auto" w:fill="auto"/>
          </w:tcPr>
          <w:p w14:paraId="18B948EA" w14:textId="64AA1785" w:rsidR="00B475A1" w:rsidRDefault="00080017"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2F01B655" w14:textId="77777777" w:rsidTr="00F51FA8">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F51FA8">
        <w:trPr>
          <w:trHeight w:val="460"/>
        </w:trPr>
        <w:tc>
          <w:tcPr>
            <w:tcW w:w="1807" w:type="dxa"/>
            <w:shd w:val="clear" w:color="auto" w:fill="auto"/>
          </w:tcPr>
          <w:p w14:paraId="6FBCAECC" w14:textId="6C6DE203" w:rsidR="00B475A1" w:rsidRDefault="00080017" w:rsidP="00F51FA8">
            <w:pPr>
              <w:jc w:val="center"/>
            </w:pPr>
            <w:r>
              <w:t>Astree</w:t>
            </w:r>
          </w:p>
        </w:tc>
        <w:tc>
          <w:tcPr>
            <w:tcW w:w="1341" w:type="dxa"/>
            <w:shd w:val="clear" w:color="auto" w:fill="auto"/>
          </w:tcPr>
          <w:p w14:paraId="348AB2BC" w14:textId="6FA428FE" w:rsidR="00B475A1" w:rsidRDefault="00080017" w:rsidP="00F51FA8">
            <w:pPr>
              <w:jc w:val="center"/>
            </w:pPr>
            <w:r>
              <w:t>20.10</w:t>
            </w:r>
          </w:p>
        </w:tc>
        <w:tc>
          <w:tcPr>
            <w:tcW w:w="4021" w:type="dxa"/>
            <w:shd w:val="clear" w:color="auto" w:fill="auto"/>
          </w:tcPr>
          <w:p w14:paraId="47F79C0E" w14:textId="1387EDF0" w:rsidR="00B475A1" w:rsidRDefault="00080017" w:rsidP="00F51FA8">
            <w:pPr>
              <w:jc w:val="center"/>
            </w:pPr>
            <w:r>
              <w:t>Unhandled-throw-noexcept</w:t>
            </w:r>
          </w:p>
        </w:tc>
        <w:tc>
          <w:tcPr>
            <w:tcW w:w="3611" w:type="dxa"/>
            <w:shd w:val="clear" w:color="auto" w:fill="auto"/>
          </w:tcPr>
          <w:p w14:paraId="012AA30D" w14:textId="7774713C" w:rsidR="00B475A1" w:rsidRDefault="00080017" w:rsidP="00F51FA8">
            <w:pPr>
              <w:jc w:val="center"/>
            </w:pPr>
            <w:r>
              <w:t>Partially checked</w:t>
            </w:r>
          </w:p>
        </w:tc>
      </w:tr>
      <w:tr w:rsidR="00B475A1" w14:paraId="415234C8" w14:textId="77777777" w:rsidTr="00F51FA8">
        <w:trPr>
          <w:trHeight w:val="460"/>
        </w:trPr>
        <w:tc>
          <w:tcPr>
            <w:tcW w:w="1807" w:type="dxa"/>
            <w:shd w:val="clear" w:color="auto" w:fill="auto"/>
          </w:tcPr>
          <w:p w14:paraId="1C940DF2" w14:textId="3B8E53EB" w:rsidR="00B475A1" w:rsidRDefault="00080017" w:rsidP="00080017">
            <w:r>
              <w:t>Axivion Bauhaus Suite</w:t>
            </w:r>
          </w:p>
        </w:tc>
        <w:tc>
          <w:tcPr>
            <w:tcW w:w="1341" w:type="dxa"/>
            <w:shd w:val="clear" w:color="auto" w:fill="auto"/>
          </w:tcPr>
          <w:p w14:paraId="76E7C4D8" w14:textId="633E6D55" w:rsidR="00B475A1" w:rsidRDefault="00080017" w:rsidP="00F51FA8">
            <w:pPr>
              <w:jc w:val="center"/>
            </w:pPr>
            <w:r>
              <w:t>7.2.0</w:t>
            </w:r>
          </w:p>
        </w:tc>
        <w:tc>
          <w:tcPr>
            <w:tcW w:w="4021" w:type="dxa"/>
            <w:shd w:val="clear" w:color="auto" w:fill="auto"/>
          </w:tcPr>
          <w:p w14:paraId="34777AB2" w14:textId="2081147F" w:rsidR="00B475A1" w:rsidRDefault="00080017" w:rsidP="00F51FA8">
            <w:pPr>
              <w:jc w:val="center"/>
              <w:rPr>
                <w:u w:val="single"/>
              </w:rPr>
            </w:pPr>
            <w:r>
              <w:t>CERTC++-ERR55</w:t>
            </w:r>
          </w:p>
        </w:tc>
        <w:tc>
          <w:tcPr>
            <w:tcW w:w="3611" w:type="dxa"/>
            <w:shd w:val="clear" w:color="auto" w:fill="auto"/>
          </w:tcPr>
          <w:p w14:paraId="66AACB9D" w14:textId="14C577DF" w:rsidR="00B475A1" w:rsidRDefault="00080017" w:rsidP="00F51FA8">
            <w:pPr>
              <w:jc w:val="center"/>
            </w:pPr>
            <w:r>
              <w:t>No description</w:t>
            </w:r>
          </w:p>
        </w:tc>
      </w:tr>
      <w:tr w:rsidR="00B475A1" w14:paraId="177EE248" w14:textId="77777777" w:rsidTr="00F51FA8">
        <w:trPr>
          <w:trHeight w:val="460"/>
        </w:trPr>
        <w:tc>
          <w:tcPr>
            <w:tcW w:w="1807" w:type="dxa"/>
            <w:shd w:val="clear" w:color="auto" w:fill="auto"/>
          </w:tcPr>
          <w:p w14:paraId="09BFA1F8" w14:textId="7B345FAD" w:rsidR="00B475A1" w:rsidRDefault="00080017" w:rsidP="00F51FA8">
            <w:pPr>
              <w:jc w:val="center"/>
            </w:pPr>
            <w:r>
              <w:t>LDRA Tool Suite</w:t>
            </w:r>
          </w:p>
        </w:tc>
        <w:tc>
          <w:tcPr>
            <w:tcW w:w="1341" w:type="dxa"/>
            <w:shd w:val="clear" w:color="auto" w:fill="auto"/>
          </w:tcPr>
          <w:p w14:paraId="17B55B3F" w14:textId="531D74C9" w:rsidR="00B475A1" w:rsidRDefault="00080017" w:rsidP="00F51FA8">
            <w:pPr>
              <w:jc w:val="center"/>
            </w:pPr>
            <w:r>
              <w:t>9.7.1</w:t>
            </w:r>
          </w:p>
        </w:tc>
        <w:tc>
          <w:tcPr>
            <w:tcW w:w="4021" w:type="dxa"/>
            <w:shd w:val="clear" w:color="auto" w:fill="auto"/>
          </w:tcPr>
          <w:p w14:paraId="237A438D" w14:textId="7F26C9EC" w:rsidR="00B475A1" w:rsidRDefault="00080017" w:rsidP="00F51FA8">
            <w:pPr>
              <w:jc w:val="center"/>
              <w:rPr>
                <w:u w:val="single"/>
              </w:rPr>
            </w:pPr>
            <w:r>
              <w:t>56D</w:t>
            </w:r>
          </w:p>
        </w:tc>
        <w:tc>
          <w:tcPr>
            <w:tcW w:w="3611" w:type="dxa"/>
            <w:shd w:val="clear" w:color="auto" w:fill="auto"/>
          </w:tcPr>
          <w:p w14:paraId="247E2C86" w14:textId="6AB9CB74" w:rsidR="00B475A1" w:rsidRDefault="00080017" w:rsidP="00F51FA8">
            <w:pPr>
              <w:jc w:val="center"/>
            </w:pPr>
            <w:r>
              <w:t>Partially Implemented</w:t>
            </w:r>
          </w:p>
        </w:tc>
      </w:tr>
      <w:tr w:rsidR="00B475A1" w14:paraId="4FD06851" w14:textId="77777777" w:rsidTr="00F51FA8">
        <w:trPr>
          <w:trHeight w:val="460"/>
        </w:trPr>
        <w:tc>
          <w:tcPr>
            <w:tcW w:w="1807" w:type="dxa"/>
            <w:shd w:val="clear" w:color="auto" w:fill="auto"/>
          </w:tcPr>
          <w:p w14:paraId="79BB9036" w14:textId="7440EE92" w:rsidR="00B475A1" w:rsidRDefault="0070022A" w:rsidP="00F51FA8">
            <w:pPr>
              <w:jc w:val="center"/>
            </w:pPr>
            <w:r>
              <w:t>RuleChecker</w:t>
            </w:r>
          </w:p>
        </w:tc>
        <w:tc>
          <w:tcPr>
            <w:tcW w:w="1341" w:type="dxa"/>
            <w:shd w:val="clear" w:color="auto" w:fill="auto"/>
          </w:tcPr>
          <w:p w14:paraId="2B986054" w14:textId="1F633E14" w:rsidR="00B475A1" w:rsidRDefault="0070022A" w:rsidP="00F51FA8">
            <w:pPr>
              <w:jc w:val="center"/>
            </w:pPr>
            <w:r>
              <w:t>20.10</w:t>
            </w:r>
          </w:p>
        </w:tc>
        <w:tc>
          <w:tcPr>
            <w:tcW w:w="4021" w:type="dxa"/>
            <w:shd w:val="clear" w:color="auto" w:fill="auto"/>
          </w:tcPr>
          <w:p w14:paraId="0FB441F9" w14:textId="731A7240" w:rsidR="00B475A1" w:rsidRDefault="0070022A" w:rsidP="00F51FA8">
            <w:pPr>
              <w:jc w:val="center"/>
              <w:rPr>
                <w:u w:val="single"/>
              </w:rPr>
            </w:pPr>
            <w:r>
              <w:t>unhandled_throw-noexcept</w:t>
            </w:r>
          </w:p>
        </w:tc>
        <w:tc>
          <w:tcPr>
            <w:tcW w:w="3611" w:type="dxa"/>
            <w:shd w:val="clear" w:color="auto" w:fill="auto"/>
          </w:tcPr>
          <w:p w14:paraId="11539D90" w14:textId="7F12BEA6" w:rsidR="00B475A1" w:rsidRDefault="0070022A" w:rsidP="00F51FA8">
            <w:pPr>
              <w:jc w:val="center"/>
            </w:pPr>
            <w:r>
              <w:t>Partially checked</w:t>
            </w:r>
          </w:p>
        </w:tc>
      </w:tr>
    </w:tbl>
    <w:p w14:paraId="093EBE73" w14:textId="77777777" w:rsidR="00381847" w:rsidRDefault="00E769D9">
      <w:pPr>
        <w:pStyle w:val="Heading3"/>
        <w:rPr>
          <w:sz w:val="27"/>
          <w:szCs w:val="27"/>
        </w:rPr>
      </w:pPr>
      <w:r>
        <w:br w:type="page"/>
      </w:r>
    </w:p>
    <w:p w14:paraId="471CFF25" w14:textId="77777777" w:rsidR="00381847" w:rsidRDefault="00E769D9">
      <w:pPr>
        <w:pStyle w:val="Heading3"/>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7F2F3DD4"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F51FA8">
        <w:trPr>
          <w:trHeight w:val="321"/>
        </w:trPr>
        <w:tc>
          <w:tcPr>
            <w:tcW w:w="1807" w:type="dxa"/>
            <w:shd w:val="clear" w:color="auto" w:fill="F3F3F3"/>
            <w:tcMar>
              <w:top w:w="100" w:type="dxa"/>
              <w:left w:w="100" w:type="dxa"/>
              <w:bottom w:w="100" w:type="dxa"/>
              <w:right w:w="100" w:type="dxa"/>
            </w:tcMar>
          </w:tcPr>
          <w:p w14:paraId="5263DFFB" w14:textId="6D37C898" w:rsidR="00B475A1" w:rsidRPr="007E47E2" w:rsidRDefault="007E47E2" w:rsidP="00F51FA8">
            <w:pPr>
              <w:jc w:val="center"/>
              <w:rPr>
                <w:b/>
                <w:bCs/>
              </w:rPr>
            </w:pPr>
            <w:r w:rsidRPr="007E47E2">
              <w:rPr>
                <w:b/>
                <w:bCs/>
              </w:rPr>
              <w:t>Arrays</w:t>
            </w:r>
          </w:p>
        </w:tc>
        <w:tc>
          <w:tcPr>
            <w:tcW w:w="1341" w:type="dxa"/>
            <w:tcMar>
              <w:top w:w="100" w:type="dxa"/>
              <w:left w:w="100" w:type="dxa"/>
              <w:bottom w:w="100" w:type="dxa"/>
              <w:right w:w="100" w:type="dxa"/>
            </w:tcMar>
          </w:tcPr>
          <w:p w14:paraId="5C9484A9" w14:textId="57B536DB" w:rsidR="00B475A1" w:rsidRDefault="00AD2827" w:rsidP="00F51FA8">
            <w:pPr>
              <w:jc w:val="center"/>
            </w:pPr>
            <w:r>
              <w:t>STD-0</w:t>
            </w:r>
            <w:r w:rsidR="00915FF7">
              <w:t>0</w:t>
            </w:r>
            <w:r>
              <w:t>1-ARR-C</w:t>
            </w:r>
          </w:p>
        </w:tc>
        <w:tc>
          <w:tcPr>
            <w:tcW w:w="7632" w:type="dxa"/>
            <w:tcMar>
              <w:top w:w="100" w:type="dxa"/>
              <w:left w:w="100" w:type="dxa"/>
              <w:bottom w:w="100" w:type="dxa"/>
              <w:right w:w="100" w:type="dxa"/>
            </w:tcMar>
          </w:tcPr>
          <w:p w14:paraId="48B2377D" w14:textId="03DD646C" w:rsidR="00B475A1" w:rsidRDefault="00AD2827" w:rsidP="00F51FA8">
            <w:r>
              <w:t>Explicitly specify array bounds, even if implicitly defined by an initializer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3B403104"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B13F95" w:rsidR="00F72634" w:rsidRDefault="00AD2827" w:rsidP="0015146B">
            <w:r>
              <w:t>This code initializes an array of integers using an initialization with too many elements for the array.</w:t>
            </w:r>
          </w:p>
        </w:tc>
      </w:tr>
      <w:tr w:rsidR="00F72634" w14:paraId="1F240B56" w14:textId="77777777" w:rsidTr="0015146B">
        <w:trPr>
          <w:trHeight w:val="460"/>
        </w:trPr>
        <w:tc>
          <w:tcPr>
            <w:tcW w:w="10800" w:type="dxa"/>
            <w:tcMar>
              <w:top w:w="100" w:type="dxa"/>
              <w:left w:w="100" w:type="dxa"/>
              <w:bottom w:w="100" w:type="dxa"/>
              <w:right w:w="100" w:type="dxa"/>
            </w:tcMar>
          </w:tcPr>
          <w:p w14:paraId="01CC8C03" w14:textId="444B7B5A" w:rsidR="00F72634" w:rsidRPr="00AD2827" w:rsidRDefault="00AD2827" w:rsidP="0015146B">
            <w:pPr>
              <w:rPr>
                <w:rFonts w:ascii="Courier New" w:hAnsi="Courier New" w:cs="Courier New"/>
                <w:sz w:val="24"/>
                <w:szCs w:val="24"/>
              </w:rPr>
            </w:pPr>
            <w:r w:rsidRPr="00AD2827">
              <w:rPr>
                <w:rFonts w:ascii="Courier New" w:hAnsi="Courier New" w:cs="Courier New"/>
                <w:sz w:val="24"/>
                <w:szCs w:val="24"/>
              </w:rPr>
              <w:t>int a[3] = {1, 2, 3, 4};</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2B8B07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991129D" w:rsidR="00F72634" w:rsidRDefault="00AD2827" w:rsidP="0015146B">
            <w:r>
              <w:t>This code explicitly specifies the array boundary.</w:t>
            </w:r>
          </w:p>
        </w:tc>
      </w:tr>
      <w:tr w:rsidR="00F72634" w14:paraId="2A6DB0E0" w14:textId="77777777" w:rsidTr="0015146B">
        <w:trPr>
          <w:trHeight w:val="460"/>
        </w:trPr>
        <w:tc>
          <w:tcPr>
            <w:tcW w:w="10800" w:type="dxa"/>
            <w:tcMar>
              <w:top w:w="100" w:type="dxa"/>
              <w:left w:w="100" w:type="dxa"/>
              <w:bottom w:w="100" w:type="dxa"/>
              <w:right w:w="100" w:type="dxa"/>
            </w:tcMar>
          </w:tcPr>
          <w:p w14:paraId="0D2047C3" w14:textId="7F0F181F" w:rsidR="00F72634" w:rsidRPr="00AD2827" w:rsidRDefault="00AD2827" w:rsidP="0015146B">
            <w:pPr>
              <w:rPr>
                <w:rFonts w:ascii="Courier New" w:hAnsi="Courier New" w:cs="Courier New"/>
                <w:sz w:val="24"/>
                <w:szCs w:val="24"/>
              </w:rPr>
            </w:pPr>
            <w:r w:rsidRPr="00AD2827">
              <w:rPr>
                <w:rFonts w:ascii="Courier New" w:hAnsi="Courier New" w:cs="Courier New"/>
                <w:sz w:val="24"/>
                <w:szCs w:val="24"/>
              </w:rPr>
              <w:t>int a[4] = {1, 2, 3, 4};</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5940353E" w14:textId="77777777" w:rsidTr="00F51FA8">
        <w:tc>
          <w:tcPr>
            <w:tcW w:w="10780" w:type="dxa"/>
            <w:shd w:val="clear" w:color="auto" w:fill="auto"/>
            <w:tcMar>
              <w:top w:w="100" w:type="dxa"/>
              <w:left w:w="100" w:type="dxa"/>
              <w:bottom w:w="100" w:type="dxa"/>
              <w:right w:w="100" w:type="dxa"/>
            </w:tcMar>
          </w:tcPr>
          <w:p w14:paraId="29A926BF" w14:textId="1BE9D052" w:rsidR="00B475A1" w:rsidRDefault="00B475A1" w:rsidP="00F51FA8">
            <w:pPr>
              <w:pBdr>
                <w:top w:val="nil"/>
                <w:left w:val="nil"/>
                <w:bottom w:val="nil"/>
                <w:right w:val="nil"/>
                <w:between w:val="nil"/>
              </w:pBdr>
            </w:pPr>
            <w:r>
              <w:rPr>
                <w:b/>
              </w:rPr>
              <w:t>Principles(s):</w:t>
            </w:r>
            <w:r>
              <w:t xml:space="preserve"> </w:t>
            </w:r>
            <w:r w:rsidR="00681AAD">
              <w:t>Keep it simple, Heed compiler Warnings.  It is good practice to specify array boundaries.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3DA5F05E" w14:textId="77777777" w:rsidTr="00F51FA8">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F51FA8">
        <w:trPr>
          <w:trHeight w:val="460"/>
        </w:trPr>
        <w:tc>
          <w:tcPr>
            <w:tcW w:w="1806" w:type="dxa"/>
            <w:shd w:val="clear" w:color="auto" w:fill="auto"/>
          </w:tcPr>
          <w:p w14:paraId="220323A9" w14:textId="04E31673" w:rsidR="00B475A1" w:rsidRDefault="0070022A" w:rsidP="00F51FA8">
            <w:pPr>
              <w:jc w:val="center"/>
            </w:pPr>
            <w:r>
              <w:t>Medium</w:t>
            </w:r>
          </w:p>
        </w:tc>
        <w:tc>
          <w:tcPr>
            <w:tcW w:w="1341" w:type="dxa"/>
            <w:shd w:val="clear" w:color="auto" w:fill="auto"/>
          </w:tcPr>
          <w:p w14:paraId="6D7BD83E" w14:textId="2FBEEBDC" w:rsidR="00B475A1" w:rsidRDefault="0070022A" w:rsidP="00F51FA8">
            <w:pPr>
              <w:jc w:val="center"/>
            </w:pPr>
            <w:r>
              <w:t>Unlikely</w:t>
            </w:r>
          </w:p>
        </w:tc>
        <w:tc>
          <w:tcPr>
            <w:tcW w:w="4021" w:type="dxa"/>
            <w:shd w:val="clear" w:color="auto" w:fill="auto"/>
          </w:tcPr>
          <w:p w14:paraId="4323B829" w14:textId="234FC4E7" w:rsidR="00B475A1" w:rsidRDefault="0070022A" w:rsidP="00F51FA8">
            <w:pPr>
              <w:jc w:val="center"/>
            </w:pPr>
            <w:r>
              <w:t>Low</w:t>
            </w:r>
          </w:p>
        </w:tc>
        <w:tc>
          <w:tcPr>
            <w:tcW w:w="1807" w:type="dxa"/>
            <w:shd w:val="clear" w:color="auto" w:fill="auto"/>
          </w:tcPr>
          <w:p w14:paraId="4C5CDDA0" w14:textId="065D8961" w:rsidR="00B475A1" w:rsidRDefault="0070022A" w:rsidP="00F51FA8">
            <w:pPr>
              <w:jc w:val="center"/>
            </w:pPr>
            <w:r>
              <w:t>P6</w:t>
            </w:r>
          </w:p>
        </w:tc>
        <w:tc>
          <w:tcPr>
            <w:tcW w:w="1805" w:type="dxa"/>
            <w:shd w:val="clear" w:color="auto" w:fill="auto"/>
          </w:tcPr>
          <w:p w14:paraId="21AF3013" w14:textId="0E85625D" w:rsidR="00B475A1" w:rsidRDefault="0070022A"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0B4AB41B" w14:textId="77777777" w:rsidTr="00F51FA8">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F51FA8">
        <w:trPr>
          <w:trHeight w:val="460"/>
        </w:trPr>
        <w:tc>
          <w:tcPr>
            <w:tcW w:w="1807" w:type="dxa"/>
            <w:shd w:val="clear" w:color="auto" w:fill="auto"/>
          </w:tcPr>
          <w:p w14:paraId="4BEC1ECA" w14:textId="0D1BE932" w:rsidR="00B475A1" w:rsidRDefault="0070022A" w:rsidP="00F51FA8">
            <w:pPr>
              <w:jc w:val="center"/>
            </w:pPr>
            <w:r>
              <w:t>Astree</w:t>
            </w:r>
          </w:p>
        </w:tc>
        <w:tc>
          <w:tcPr>
            <w:tcW w:w="1341" w:type="dxa"/>
            <w:shd w:val="clear" w:color="auto" w:fill="auto"/>
          </w:tcPr>
          <w:p w14:paraId="3C6600F4" w14:textId="07CA057B" w:rsidR="00B475A1" w:rsidRDefault="0070022A" w:rsidP="00F51FA8">
            <w:pPr>
              <w:jc w:val="center"/>
            </w:pPr>
            <w:r>
              <w:t>20.10</w:t>
            </w:r>
          </w:p>
        </w:tc>
        <w:tc>
          <w:tcPr>
            <w:tcW w:w="4021" w:type="dxa"/>
            <w:shd w:val="clear" w:color="auto" w:fill="auto"/>
          </w:tcPr>
          <w:p w14:paraId="303F54C0" w14:textId="1471E48E" w:rsidR="00B475A1" w:rsidRDefault="0070022A" w:rsidP="00F51FA8">
            <w:pPr>
              <w:jc w:val="center"/>
            </w:pPr>
            <w:r>
              <w:t>array-size-global</w:t>
            </w:r>
          </w:p>
        </w:tc>
        <w:tc>
          <w:tcPr>
            <w:tcW w:w="3611" w:type="dxa"/>
            <w:shd w:val="clear" w:color="auto" w:fill="auto"/>
          </w:tcPr>
          <w:p w14:paraId="08A327DD" w14:textId="1A22AFE1" w:rsidR="00B475A1" w:rsidRDefault="0070022A" w:rsidP="00F51FA8">
            <w:pPr>
              <w:jc w:val="center"/>
            </w:pPr>
            <w:r>
              <w:t>Partially checked</w:t>
            </w:r>
          </w:p>
        </w:tc>
      </w:tr>
      <w:tr w:rsidR="00B475A1" w14:paraId="50569B33" w14:textId="77777777" w:rsidTr="00F51FA8">
        <w:trPr>
          <w:trHeight w:val="460"/>
        </w:trPr>
        <w:tc>
          <w:tcPr>
            <w:tcW w:w="1807" w:type="dxa"/>
            <w:shd w:val="clear" w:color="auto" w:fill="auto"/>
          </w:tcPr>
          <w:p w14:paraId="1D888D34" w14:textId="0BB99E17" w:rsidR="00B475A1" w:rsidRDefault="0070022A" w:rsidP="00F51FA8">
            <w:pPr>
              <w:jc w:val="center"/>
            </w:pPr>
            <w:r>
              <w:t>Axivion Bauhaus Suite</w:t>
            </w:r>
          </w:p>
        </w:tc>
        <w:tc>
          <w:tcPr>
            <w:tcW w:w="1341" w:type="dxa"/>
            <w:shd w:val="clear" w:color="auto" w:fill="auto"/>
          </w:tcPr>
          <w:p w14:paraId="1A9DC142" w14:textId="3BC46A2D" w:rsidR="00B475A1" w:rsidRDefault="0070022A" w:rsidP="00F51FA8">
            <w:pPr>
              <w:jc w:val="center"/>
            </w:pPr>
            <w:r>
              <w:t>7.2.0</w:t>
            </w:r>
          </w:p>
        </w:tc>
        <w:tc>
          <w:tcPr>
            <w:tcW w:w="4021" w:type="dxa"/>
            <w:shd w:val="clear" w:color="auto" w:fill="auto"/>
          </w:tcPr>
          <w:p w14:paraId="310BD1C0" w14:textId="22C880FA" w:rsidR="00B475A1" w:rsidRDefault="0070022A" w:rsidP="00F51FA8">
            <w:pPr>
              <w:jc w:val="center"/>
              <w:rPr>
                <w:u w:val="single"/>
              </w:rPr>
            </w:pPr>
            <w:r>
              <w:t>CertC-ARR02</w:t>
            </w:r>
          </w:p>
        </w:tc>
        <w:tc>
          <w:tcPr>
            <w:tcW w:w="3611" w:type="dxa"/>
            <w:shd w:val="clear" w:color="auto" w:fill="auto"/>
          </w:tcPr>
          <w:p w14:paraId="2D7A853F" w14:textId="3B9AFD4B" w:rsidR="00B475A1" w:rsidRDefault="0070022A" w:rsidP="00F51FA8">
            <w:pPr>
              <w:jc w:val="center"/>
            </w:pPr>
            <w:r>
              <w:t>Fully implemented</w:t>
            </w:r>
          </w:p>
        </w:tc>
      </w:tr>
      <w:tr w:rsidR="00B475A1" w14:paraId="6F86E3DA" w14:textId="77777777" w:rsidTr="00F51FA8">
        <w:trPr>
          <w:trHeight w:val="460"/>
        </w:trPr>
        <w:tc>
          <w:tcPr>
            <w:tcW w:w="1807" w:type="dxa"/>
            <w:shd w:val="clear" w:color="auto" w:fill="auto"/>
          </w:tcPr>
          <w:p w14:paraId="258CE126" w14:textId="0340405B" w:rsidR="00B475A1" w:rsidRDefault="0070022A" w:rsidP="00F51FA8">
            <w:pPr>
              <w:jc w:val="center"/>
            </w:pPr>
            <w:r>
              <w:t>CodeSonar</w:t>
            </w:r>
          </w:p>
        </w:tc>
        <w:tc>
          <w:tcPr>
            <w:tcW w:w="1341" w:type="dxa"/>
            <w:shd w:val="clear" w:color="auto" w:fill="auto"/>
          </w:tcPr>
          <w:p w14:paraId="28A63EAE" w14:textId="69554193" w:rsidR="00B475A1" w:rsidRDefault="0070022A" w:rsidP="00F51FA8">
            <w:pPr>
              <w:jc w:val="center"/>
            </w:pPr>
            <w:r>
              <w:t>6.1p0</w:t>
            </w:r>
          </w:p>
        </w:tc>
        <w:tc>
          <w:tcPr>
            <w:tcW w:w="4021" w:type="dxa"/>
            <w:shd w:val="clear" w:color="auto" w:fill="auto"/>
          </w:tcPr>
          <w:p w14:paraId="0CBF64D1" w14:textId="057C7159" w:rsidR="00B475A1" w:rsidRDefault="0070022A" w:rsidP="00F51FA8">
            <w:pPr>
              <w:jc w:val="center"/>
              <w:rPr>
                <w:u w:val="single"/>
              </w:rPr>
            </w:pPr>
            <w:r>
              <w:t>LANG.STRUCT.DECL.FAM</w:t>
            </w:r>
          </w:p>
        </w:tc>
        <w:tc>
          <w:tcPr>
            <w:tcW w:w="3611" w:type="dxa"/>
            <w:shd w:val="clear" w:color="auto" w:fill="auto"/>
          </w:tcPr>
          <w:p w14:paraId="258B63F8" w14:textId="3176D8AE" w:rsidR="00B475A1" w:rsidRDefault="0070022A" w:rsidP="00F51FA8">
            <w:pPr>
              <w:jc w:val="center"/>
            </w:pPr>
            <w:r>
              <w:t>Declaration of flexible array member</w:t>
            </w:r>
          </w:p>
        </w:tc>
      </w:tr>
      <w:tr w:rsidR="00B475A1" w14:paraId="669BE97C" w14:textId="77777777" w:rsidTr="00F51FA8">
        <w:trPr>
          <w:trHeight w:val="460"/>
        </w:trPr>
        <w:tc>
          <w:tcPr>
            <w:tcW w:w="1807" w:type="dxa"/>
            <w:shd w:val="clear" w:color="auto" w:fill="auto"/>
          </w:tcPr>
          <w:p w14:paraId="24E01C55" w14:textId="254B019C" w:rsidR="00B475A1" w:rsidRDefault="0070022A" w:rsidP="00F51FA8">
            <w:pPr>
              <w:jc w:val="center"/>
            </w:pPr>
            <w:r>
              <w:t>ÉCLAIR</w:t>
            </w:r>
          </w:p>
        </w:tc>
        <w:tc>
          <w:tcPr>
            <w:tcW w:w="1341" w:type="dxa"/>
            <w:shd w:val="clear" w:color="auto" w:fill="auto"/>
          </w:tcPr>
          <w:p w14:paraId="44AB9F5A" w14:textId="5871AA5B" w:rsidR="00B475A1" w:rsidRDefault="0070022A" w:rsidP="00F51FA8">
            <w:pPr>
              <w:jc w:val="center"/>
            </w:pPr>
            <w:r>
              <w:t>1.2</w:t>
            </w:r>
          </w:p>
        </w:tc>
        <w:tc>
          <w:tcPr>
            <w:tcW w:w="4021" w:type="dxa"/>
            <w:shd w:val="clear" w:color="auto" w:fill="auto"/>
          </w:tcPr>
          <w:p w14:paraId="070D1B90" w14:textId="73663046" w:rsidR="00B475A1" w:rsidRDefault="0070022A" w:rsidP="00F51FA8">
            <w:pPr>
              <w:jc w:val="center"/>
              <w:rPr>
                <w:u w:val="single"/>
              </w:rPr>
            </w:pPr>
            <w:r>
              <w:t>CC2.ARR02</w:t>
            </w:r>
          </w:p>
        </w:tc>
        <w:tc>
          <w:tcPr>
            <w:tcW w:w="3611" w:type="dxa"/>
            <w:shd w:val="clear" w:color="auto" w:fill="auto"/>
          </w:tcPr>
          <w:p w14:paraId="1CE70AF4" w14:textId="0AB13F40" w:rsidR="00B475A1" w:rsidRDefault="0070022A" w:rsidP="00F51FA8">
            <w:pPr>
              <w:jc w:val="center"/>
            </w:pPr>
            <w:r>
              <w:t>Fully implemented</w:t>
            </w:r>
          </w:p>
        </w:tc>
      </w:tr>
    </w:tbl>
    <w:p w14:paraId="065938C1" w14:textId="77777777" w:rsidR="00381847" w:rsidRPr="00F72634" w:rsidRDefault="00B475A1" w:rsidP="00F72634">
      <w:r>
        <w:br w:type="page"/>
      </w:r>
    </w:p>
    <w:p w14:paraId="27E2FD83" w14:textId="77777777" w:rsidR="00381847" w:rsidRDefault="00E769D9">
      <w:pPr>
        <w:pStyle w:val="Heading3"/>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B475A1" w14:paraId="6F819546" w14:textId="77777777" w:rsidTr="00F51FA8">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F51FA8">
        <w:trPr>
          <w:trHeight w:val="321"/>
        </w:trPr>
        <w:tc>
          <w:tcPr>
            <w:tcW w:w="1807" w:type="dxa"/>
            <w:shd w:val="clear" w:color="auto" w:fill="F3F3F3"/>
            <w:tcMar>
              <w:top w:w="100" w:type="dxa"/>
              <w:left w:w="100" w:type="dxa"/>
              <w:bottom w:w="100" w:type="dxa"/>
              <w:right w:w="100" w:type="dxa"/>
            </w:tcMar>
          </w:tcPr>
          <w:p w14:paraId="59489C3C" w14:textId="313D8F50" w:rsidR="00B475A1" w:rsidRPr="00AD2827" w:rsidRDefault="00AD2827" w:rsidP="00F51FA8">
            <w:pPr>
              <w:jc w:val="center"/>
              <w:rPr>
                <w:b/>
                <w:bCs/>
              </w:rPr>
            </w:pPr>
            <w:r w:rsidRPr="00AD2827">
              <w:rPr>
                <w:b/>
                <w:bCs/>
              </w:rPr>
              <w:t>Declaration and Initialization</w:t>
            </w:r>
          </w:p>
        </w:tc>
        <w:tc>
          <w:tcPr>
            <w:tcW w:w="1341" w:type="dxa"/>
            <w:tcMar>
              <w:top w:w="100" w:type="dxa"/>
              <w:left w:w="100" w:type="dxa"/>
              <w:bottom w:w="100" w:type="dxa"/>
              <w:right w:w="100" w:type="dxa"/>
            </w:tcMar>
          </w:tcPr>
          <w:p w14:paraId="519E82BC" w14:textId="5E064640" w:rsidR="00B475A1" w:rsidRDefault="00B475A1" w:rsidP="00F51FA8">
            <w:pPr>
              <w:jc w:val="center"/>
            </w:pPr>
            <w:r>
              <w:t>STD-</w:t>
            </w:r>
            <w:r w:rsidR="00AD2827">
              <w:t>0</w:t>
            </w:r>
            <w:r w:rsidR="00915FF7">
              <w:t>0</w:t>
            </w:r>
            <w:r w:rsidR="00AD2827">
              <w:t>1</w:t>
            </w:r>
            <w:r>
              <w:t>-</w:t>
            </w:r>
            <w:r w:rsidR="00AD2827">
              <w:t>DCL-C</w:t>
            </w:r>
          </w:p>
        </w:tc>
        <w:tc>
          <w:tcPr>
            <w:tcW w:w="7632" w:type="dxa"/>
            <w:tcMar>
              <w:top w:w="100" w:type="dxa"/>
              <w:left w:w="100" w:type="dxa"/>
              <w:bottom w:w="100" w:type="dxa"/>
              <w:right w:w="100" w:type="dxa"/>
            </w:tcMar>
          </w:tcPr>
          <w:p w14:paraId="490A5770" w14:textId="200F45A9" w:rsidR="00B475A1" w:rsidRDefault="00AD2827" w:rsidP="00F51FA8">
            <w:r>
              <w:t>Do not declare more than one variable per declaration.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4CC66407"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D5E7FB9" w:rsidR="00F72634" w:rsidRDefault="00AD2827" w:rsidP="0015146B">
            <w:r>
              <w:t>Declares more than one variable at once.</w:t>
            </w:r>
          </w:p>
        </w:tc>
      </w:tr>
      <w:tr w:rsidR="00F72634" w14:paraId="25A0CD90" w14:textId="77777777" w:rsidTr="0015146B">
        <w:trPr>
          <w:trHeight w:val="460"/>
        </w:trPr>
        <w:tc>
          <w:tcPr>
            <w:tcW w:w="10800" w:type="dxa"/>
            <w:tcMar>
              <w:top w:w="100" w:type="dxa"/>
              <w:left w:w="100" w:type="dxa"/>
              <w:bottom w:w="100" w:type="dxa"/>
              <w:right w:w="100" w:type="dxa"/>
            </w:tcMar>
          </w:tcPr>
          <w:p w14:paraId="5E1D505C" w14:textId="26723397" w:rsidR="00F72634" w:rsidRPr="00AD2827" w:rsidRDefault="00AD2827" w:rsidP="0015146B">
            <w:pPr>
              <w:rPr>
                <w:rFonts w:ascii="Courier New" w:hAnsi="Courier New" w:cs="Courier New"/>
                <w:sz w:val="24"/>
                <w:szCs w:val="24"/>
              </w:rPr>
            </w:pPr>
            <w:r w:rsidRPr="00AD2827">
              <w:rPr>
                <w:rFonts w:ascii="Courier New" w:hAnsi="Courier New" w:cs="Courier New"/>
                <w:sz w:val="24"/>
                <w:szCs w:val="24"/>
              </w:rPr>
              <w:t>char *src = 0, c = 0;</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08380B15"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4DCAEBE" w:rsidR="00F72634" w:rsidRDefault="00AD2827" w:rsidP="0015146B">
            <w:r>
              <w:t>Each variable is declared on a separate line.</w:t>
            </w:r>
          </w:p>
        </w:tc>
      </w:tr>
      <w:tr w:rsidR="00F72634" w14:paraId="4E6EA6E9" w14:textId="77777777" w:rsidTr="0015146B">
        <w:trPr>
          <w:trHeight w:val="460"/>
        </w:trPr>
        <w:tc>
          <w:tcPr>
            <w:tcW w:w="10800" w:type="dxa"/>
            <w:tcMar>
              <w:top w:w="100" w:type="dxa"/>
              <w:left w:w="100" w:type="dxa"/>
              <w:bottom w:w="100" w:type="dxa"/>
              <w:right w:w="100" w:type="dxa"/>
            </w:tcMar>
          </w:tcPr>
          <w:p w14:paraId="3F0735D7" w14:textId="77777777" w:rsidR="00AD2827" w:rsidRDefault="00AD2827" w:rsidP="00AD2827"/>
          <w:p w14:paraId="12A94EAD" w14:textId="77777777" w:rsidR="00AD2827" w:rsidRPr="00AD2827" w:rsidRDefault="00AD2827" w:rsidP="00AD2827">
            <w:pPr>
              <w:rPr>
                <w:rFonts w:ascii="Courier New" w:hAnsi="Courier New" w:cs="Courier New"/>
                <w:sz w:val="24"/>
                <w:szCs w:val="24"/>
              </w:rPr>
            </w:pPr>
            <w:r w:rsidRPr="00AD2827">
              <w:rPr>
                <w:rFonts w:ascii="Courier New" w:hAnsi="Courier New" w:cs="Courier New"/>
                <w:sz w:val="24"/>
                <w:szCs w:val="24"/>
              </w:rPr>
              <w:t>char *src;    /* Source string */</w:t>
            </w:r>
          </w:p>
          <w:p w14:paraId="316D7001" w14:textId="043C06F6" w:rsidR="00F72634" w:rsidRDefault="00AD2827" w:rsidP="00AD2827">
            <w:r w:rsidRPr="00AD2827">
              <w:rPr>
                <w:rFonts w:ascii="Courier New" w:hAnsi="Courier New" w:cs="Courier New"/>
                <w:sz w:val="24"/>
                <w:szCs w:val="24"/>
              </w:rPr>
              <w:t>char c;       /* Character being tested */</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B475A1" w14:paraId="7C2EC364" w14:textId="77777777" w:rsidTr="00F51FA8">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B475A1" w14:paraId="21CC1591" w14:textId="77777777" w:rsidTr="00F51FA8">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F51FA8">
        <w:trPr>
          <w:trHeight w:val="460"/>
        </w:trPr>
        <w:tc>
          <w:tcPr>
            <w:tcW w:w="1806" w:type="dxa"/>
            <w:shd w:val="clear" w:color="auto" w:fill="auto"/>
          </w:tcPr>
          <w:p w14:paraId="2D640FC1" w14:textId="60A0A1A7" w:rsidR="00B475A1" w:rsidRDefault="0070022A" w:rsidP="00F51FA8">
            <w:pPr>
              <w:jc w:val="center"/>
            </w:pPr>
            <w:r>
              <w:t>Low</w:t>
            </w:r>
          </w:p>
        </w:tc>
        <w:tc>
          <w:tcPr>
            <w:tcW w:w="1341" w:type="dxa"/>
            <w:shd w:val="clear" w:color="auto" w:fill="auto"/>
          </w:tcPr>
          <w:p w14:paraId="72BD1BCD" w14:textId="5F7E51AA" w:rsidR="00B475A1" w:rsidRDefault="0070022A" w:rsidP="00F51FA8">
            <w:pPr>
              <w:jc w:val="center"/>
            </w:pPr>
            <w:r>
              <w:t>Unlikely</w:t>
            </w:r>
          </w:p>
        </w:tc>
        <w:tc>
          <w:tcPr>
            <w:tcW w:w="4021" w:type="dxa"/>
            <w:shd w:val="clear" w:color="auto" w:fill="auto"/>
          </w:tcPr>
          <w:p w14:paraId="5BE08C9E" w14:textId="050081C3" w:rsidR="00B475A1" w:rsidRDefault="0070022A" w:rsidP="00F51FA8">
            <w:pPr>
              <w:jc w:val="center"/>
            </w:pPr>
            <w:r>
              <w:t>Low</w:t>
            </w:r>
          </w:p>
        </w:tc>
        <w:tc>
          <w:tcPr>
            <w:tcW w:w="1807" w:type="dxa"/>
            <w:shd w:val="clear" w:color="auto" w:fill="auto"/>
          </w:tcPr>
          <w:p w14:paraId="507F810F" w14:textId="0E32BBE3" w:rsidR="00B475A1" w:rsidRDefault="0070022A" w:rsidP="00F51FA8">
            <w:pPr>
              <w:jc w:val="center"/>
            </w:pPr>
            <w:r>
              <w:t>P3</w:t>
            </w:r>
          </w:p>
        </w:tc>
        <w:tc>
          <w:tcPr>
            <w:tcW w:w="1805" w:type="dxa"/>
            <w:shd w:val="clear" w:color="auto" w:fill="auto"/>
          </w:tcPr>
          <w:p w14:paraId="4686F95C" w14:textId="7B8A3F16" w:rsidR="00B475A1" w:rsidRDefault="0070022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B475A1" w14:paraId="139B5091" w14:textId="77777777" w:rsidTr="00F51FA8">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F51FA8">
        <w:trPr>
          <w:trHeight w:val="460"/>
        </w:trPr>
        <w:tc>
          <w:tcPr>
            <w:tcW w:w="1807" w:type="dxa"/>
            <w:shd w:val="clear" w:color="auto" w:fill="auto"/>
          </w:tcPr>
          <w:p w14:paraId="486E9681" w14:textId="37C1E959" w:rsidR="00B475A1" w:rsidRDefault="0070022A" w:rsidP="00F51FA8">
            <w:pPr>
              <w:jc w:val="center"/>
            </w:pPr>
            <w:r>
              <w:t>CodeSonar</w:t>
            </w:r>
          </w:p>
        </w:tc>
        <w:tc>
          <w:tcPr>
            <w:tcW w:w="1341" w:type="dxa"/>
            <w:shd w:val="clear" w:color="auto" w:fill="auto"/>
          </w:tcPr>
          <w:p w14:paraId="5590A5CF" w14:textId="0A376BC3" w:rsidR="00B475A1" w:rsidRDefault="0070022A" w:rsidP="00F51FA8">
            <w:pPr>
              <w:jc w:val="center"/>
            </w:pPr>
            <w:r>
              <w:t>6.1p0</w:t>
            </w:r>
          </w:p>
        </w:tc>
        <w:tc>
          <w:tcPr>
            <w:tcW w:w="4021" w:type="dxa"/>
            <w:shd w:val="clear" w:color="auto" w:fill="auto"/>
          </w:tcPr>
          <w:p w14:paraId="2935D2F6" w14:textId="07E38D63" w:rsidR="00B475A1" w:rsidRDefault="0070022A" w:rsidP="00F51FA8">
            <w:pPr>
              <w:jc w:val="center"/>
            </w:pPr>
            <w:r>
              <w:t>LANG.STRUCT.DECL.ML</w:t>
            </w:r>
          </w:p>
        </w:tc>
        <w:tc>
          <w:tcPr>
            <w:tcW w:w="3611" w:type="dxa"/>
            <w:shd w:val="clear" w:color="auto" w:fill="auto"/>
          </w:tcPr>
          <w:p w14:paraId="10EAFC44" w14:textId="3081385A" w:rsidR="00B475A1" w:rsidRDefault="0070022A" w:rsidP="00F51FA8">
            <w:pPr>
              <w:jc w:val="center"/>
            </w:pPr>
            <w:r>
              <w:t>Multiple Declarations on Line</w:t>
            </w:r>
          </w:p>
        </w:tc>
      </w:tr>
      <w:tr w:rsidR="00B475A1" w14:paraId="64F0AC3A" w14:textId="77777777" w:rsidTr="00F51FA8">
        <w:trPr>
          <w:trHeight w:val="460"/>
        </w:trPr>
        <w:tc>
          <w:tcPr>
            <w:tcW w:w="1807" w:type="dxa"/>
            <w:shd w:val="clear" w:color="auto" w:fill="auto"/>
          </w:tcPr>
          <w:p w14:paraId="1FA053B5" w14:textId="75E47C45" w:rsidR="00B475A1" w:rsidRDefault="0070022A" w:rsidP="00F51FA8">
            <w:pPr>
              <w:jc w:val="center"/>
            </w:pPr>
            <w:r>
              <w:t>ÉCLAIR</w:t>
            </w:r>
          </w:p>
        </w:tc>
        <w:tc>
          <w:tcPr>
            <w:tcW w:w="1341" w:type="dxa"/>
            <w:shd w:val="clear" w:color="auto" w:fill="auto"/>
          </w:tcPr>
          <w:p w14:paraId="64B7FC40" w14:textId="63A9E1FF" w:rsidR="00B475A1" w:rsidRDefault="0070022A" w:rsidP="00F51FA8">
            <w:pPr>
              <w:jc w:val="center"/>
            </w:pPr>
            <w:r>
              <w:t>1.2</w:t>
            </w:r>
          </w:p>
        </w:tc>
        <w:tc>
          <w:tcPr>
            <w:tcW w:w="4021" w:type="dxa"/>
            <w:shd w:val="clear" w:color="auto" w:fill="auto"/>
          </w:tcPr>
          <w:p w14:paraId="0155179E" w14:textId="79C892EB" w:rsidR="00B475A1" w:rsidRDefault="0070022A" w:rsidP="00F51FA8">
            <w:pPr>
              <w:jc w:val="center"/>
              <w:rPr>
                <w:u w:val="single"/>
              </w:rPr>
            </w:pPr>
            <w:r>
              <w:t>CC2.DCL04</w:t>
            </w:r>
          </w:p>
        </w:tc>
        <w:tc>
          <w:tcPr>
            <w:tcW w:w="3611" w:type="dxa"/>
            <w:shd w:val="clear" w:color="auto" w:fill="auto"/>
          </w:tcPr>
          <w:p w14:paraId="3877BF3F" w14:textId="3C6B059C" w:rsidR="00B475A1" w:rsidRDefault="0070022A" w:rsidP="00F51FA8">
            <w:pPr>
              <w:jc w:val="center"/>
            </w:pPr>
            <w:r>
              <w:t>Fully implemented</w:t>
            </w:r>
          </w:p>
        </w:tc>
      </w:tr>
      <w:tr w:rsidR="00B475A1" w14:paraId="2E5EE7DD" w14:textId="77777777" w:rsidTr="00F51FA8">
        <w:trPr>
          <w:trHeight w:val="460"/>
        </w:trPr>
        <w:tc>
          <w:tcPr>
            <w:tcW w:w="1807" w:type="dxa"/>
            <w:shd w:val="clear" w:color="auto" w:fill="auto"/>
          </w:tcPr>
          <w:p w14:paraId="000C184C" w14:textId="474E786B" w:rsidR="00B475A1" w:rsidRDefault="0070022A" w:rsidP="00F51FA8">
            <w:pPr>
              <w:jc w:val="center"/>
            </w:pPr>
            <w:r>
              <w:t>LDRA Tool Suite</w:t>
            </w:r>
          </w:p>
        </w:tc>
        <w:tc>
          <w:tcPr>
            <w:tcW w:w="1341" w:type="dxa"/>
            <w:shd w:val="clear" w:color="auto" w:fill="auto"/>
          </w:tcPr>
          <w:p w14:paraId="6B0CCC4F" w14:textId="17F5D22F" w:rsidR="00B475A1" w:rsidRDefault="0070022A" w:rsidP="00F51FA8">
            <w:pPr>
              <w:jc w:val="center"/>
            </w:pPr>
            <w:r>
              <w:t>9.7.1</w:t>
            </w:r>
          </w:p>
        </w:tc>
        <w:tc>
          <w:tcPr>
            <w:tcW w:w="4021" w:type="dxa"/>
            <w:shd w:val="clear" w:color="auto" w:fill="auto"/>
          </w:tcPr>
          <w:p w14:paraId="6506F573" w14:textId="3240AB99" w:rsidR="00B475A1" w:rsidRDefault="0070022A" w:rsidP="00F51FA8">
            <w:pPr>
              <w:jc w:val="center"/>
              <w:rPr>
                <w:u w:val="single"/>
              </w:rPr>
            </w:pPr>
            <w:r>
              <w:t>579 S</w:t>
            </w:r>
          </w:p>
        </w:tc>
        <w:tc>
          <w:tcPr>
            <w:tcW w:w="3611" w:type="dxa"/>
            <w:shd w:val="clear" w:color="auto" w:fill="auto"/>
          </w:tcPr>
          <w:p w14:paraId="570322E7" w14:textId="79BBF42B" w:rsidR="00B475A1" w:rsidRDefault="0070022A" w:rsidP="00F51FA8">
            <w:pPr>
              <w:jc w:val="center"/>
            </w:pPr>
            <w:r>
              <w:t>Fully Implemented</w:t>
            </w:r>
          </w:p>
        </w:tc>
      </w:tr>
      <w:tr w:rsidR="00B475A1" w14:paraId="2EE1B702" w14:textId="77777777" w:rsidTr="00F51FA8">
        <w:trPr>
          <w:trHeight w:val="460"/>
        </w:trPr>
        <w:tc>
          <w:tcPr>
            <w:tcW w:w="1807" w:type="dxa"/>
            <w:shd w:val="clear" w:color="auto" w:fill="auto"/>
          </w:tcPr>
          <w:p w14:paraId="09F1CB00" w14:textId="11249B52" w:rsidR="00B475A1" w:rsidRDefault="0070022A" w:rsidP="00F51FA8">
            <w:pPr>
              <w:jc w:val="center"/>
            </w:pPr>
            <w:r>
              <w:t>PC-lint Plus</w:t>
            </w:r>
          </w:p>
        </w:tc>
        <w:tc>
          <w:tcPr>
            <w:tcW w:w="1341" w:type="dxa"/>
            <w:shd w:val="clear" w:color="auto" w:fill="auto"/>
          </w:tcPr>
          <w:p w14:paraId="1C057DF1" w14:textId="2EDE5423" w:rsidR="00B475A1" w:rsidRDefault="0070022A" w:rsidP="00F51FA8">
            <w:pPr>
              <w:jc w:val="center"/>
            </w:pPr>
            <w:r>
              <w:t>1.4</w:t>
            </w:r>
          </w:p>
        </w:tc>
        <w:tc>
          <w:tcPr>
            <w:tcW w:w="4021" w:type="dxa"/>
            <w:shd w:val="clear" w:color="auto" w:fill="auto"/>
          </w:tcPr>
          <w:p w14:paraId="19BD5035" w14:textId="24F53828" w:rsidR="00B475A1" w:rsidRDefault="0070022A" w:rsidP="00F51FA8">
            <w:pPr>
              <w:jc w:val="center"/>
              <w:rPr>
                <w:u w:val="single"/>
              </w:rPr>
            </w:pPr>
            <w:r>
              <w:t>9146</w:t>
            </w:r>
          </w:p>
        </w:tc>
        <w:tc>
          <w:tcPr>
            <w:tcW w:w="3611" w:type="dxa"/>
            <w:shd w:val="clear" w:color="auto" w:fill="auto"/>
          </w:tcPr>
          <w:p w14:paraId="0EBAC9F0" w14:textId="3B287DDA" w:rsidR="00B475A1" w:rsidRDefault="0070022A" w:rsidP="00F51FA8">
            <w:pPr>
              <w:jc w:val="center"/>
            </w:pPr>
            <w:r>
              <w:t>Partially supported: exceptions not supported</w:t>
            </w:r>
          </w:p>
        </w:tc>
      </w:tr>
    </w:tbl>
    <w:p w14:paraId="243691C2" w14:textId="77777777" w:rsidR="00B475A1" w:rsidRDefault="00B475A1" w:rsidP="00B475A1">
      <w:r>
        <w:br w:type="page"/>
      </w:r>
    </w:p>
    <w:p w14:paraId="5C8284A2" w14:textId="77777777" w:rsidR="00381847" w:rsidRDefault="00E769D9">
      <w:pPr>
        <w:pStyle w:val="Heading3"/>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381847" w14:paraId="22A93ED1" w14:textId="77777777" w:rsidTr="00B475A1">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trPr>
          <w:trHeight w:val="321"/>
        </w:trPr>
        <w:tc>
          <w:tcPr>
            <w:tcW w:w="1807" w:type="dxa"/>
            <w:shd w:val="clear" w:color="auto" w:fill="F3F3F3"/>
            <w:tcMar>
              <w:top w:w="100" w:type="dxa"/>
              <w:left w:w="100" w:type="dxa"/>
              <w:bottom w:w="100" w:type="dxa"/>
              <w:right w:w="100" w:type="dxa"/>
            </w:tcMar>
          </w:tcPr>
          <w:p w14:paraId="51DBA6AD" w14:textId="447E5A22" w:rsidR="00381847" w:rsidRPr="00AD2827" w:rsidRDefault="00AD2827">
            <w:pPr>
              <w:jc w:val="center"/>
              <w:rPr>
                <w:b/>
                <w:bCs/>
              </w:rPr>
            </w:pPr>
            <w:r w:rsidRPr="00AD2827">
              <w:rPr>
                <w:b/>
                <w:bCs/>
              </w:rPr>
              <w:t>S</w:t>
            </w:r>
            <w:r>
              <w:rPr>
                <w:b/>
                <w:bCs/>
              </w:rPr>
              <w:t>tring</w:t>
            </w:r>
          </w:p>
        </w:tc>
        <w:tc>
          <w:tcPr>
            <w:tcW w:w="1341" w:type="dxa"/>
            <w:tcMar>
              <w:top w:w="100" w:type="dxa"/>
              <w:left w:w="100" w:type="dxa"/>
              <w:bottom w:w="100" w:type="dxa"/>
              <w:right w:w="100" w:type="dxa"/>
            </w:tcMar>
          </w:tcPr>
          <w:p w14:paraId="72961103" w14:textId="31C1E529" w:rsidR="00381847" w:rsidRDefault="00E769D9">
            <w:pPr>
              <w:jc w:val="center"/>
            </w:pPr>
            <w:r>
              <w:t>STD-</w:t>
            </w:r>
            <w:r w:rsidR="00AD2827">
              <w:t>0</w:t>
            </w:r>
            <w:r w:rsidR="00915FF7">
              <w:t>0</w:t>
            </w:r>
            <w:r w:rsidR="00AD2827">
              <w:t>2</w:t>
            </w:r>
            <w:r>
              <w:t>-</w:t>
            </w:r>
            <w:r w:rsidR="00AD2827">
              <w:t>STR-C</w:t>
            </w:r>
          </w:p>
        </w:tc>
        <w:tc>
          <w:tcPr>
            <w:tcW w:w="7632" w:type="dxa"/>
            <w:tcMar>
              <w:top w:w="100" w:type="dxa"/>
              <w:left w:w="100" w:type="dxa"/>
              <w:bottom w:w="100" w:type="dxa"/>
              <w:right w:w="100" w:type="dxa"/>
            </w:tcMar>
          </w:tcPr>
          <w:p w14:paraId="02179BF3" w14:textId="0D33D5A7" w:rsidR="00381847" w:rsidRDefault="00AD2827">
            <w:r>
              <w:t>Do not concatenate different types of string literals.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144A562E" w14:textId="77777777" w:rsidTr="0015146B">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496753F3" w:rsidR="00F72634" w:rsidRDefault="005544D7" w:rsidP="0015146B">
            <w:r>
              <w:t>Code concatenates wide and narrow string literals.</w:t>
            </w:r>
          </w:p>
        </w:tc>
      </w:tr>
      <w:tr w:rsidR="00F72634" w14:paraId="23207A43" w14:textId="77777777" w:rsidTr="0015146B">
        <w:trPr>
          <w:trHeight w:val="460"/>
        </w:trPr>
        <w:tc>
          <w:tcPr>
            <w:tcW w:w="10800" w:type="dxa"/>
            <w:tcMar>
              <w:top w:w="100" w:type="dxa"/>
              <w:left w:w="100" w:type="dxa"/>
              <w:bottom w:w="100" w:type="dxa"/>
              <w:right w:w="100" w:type="dxa"/>
            </w:tcMar>
          </w:tcPr>
          <w:p w14:paraId="3A2710F8" w14:textId="77777777" w:rsidR="005544D7" w:rsidRPr="005544D7" w:rsidRDefault="005544D7" w:rsidP="005544D7">
            <w:pPr>
              <w:rPr>
                <w:rFonts w:ascii="Courier New" w:hAnsi="Courier New" w:cs="Courier New"/>
                <w:sz w:val="24"/>
                <w:szCs w:val="24"/>
              </w:rPr>
            </w:pPr>
            <w:r w:rsidRPr="005544D7">
              <w:rPr>
                <w:rFonts w:ascii="Courier New" w:hAnsi="Courier New" w:cs="Courier New"/>
                <w:sz w:val="24"/>
                <w:szCs w:val="24"/>
              </w:rPr>
              <w:t>wchar_t *msg = L"This message is very long, so I want to divide it "</w:t>
            </w:r>
          </w:p>
          <w:p w14:paraId="6BD9F1DC" w14:textId="07C2DEF3" w:rsidR="00F72634" w:rsidRDefault="005544D7" w:rsidP="005544D7">
            <w:r w:rsidRPr="005544D7">
              <w:rPr>
                <w:rFonts w:ascii="Courier New" w:hAnsi="Courier New" w:cs="Courier New"/>
                <w:sz w:val="24"/>
                <w:szCs w:val="24"/>
              </w:rPr>
              <w:t xml:space="preserve">                "into two parts.";</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F72634" w14:paraId="25843B9B" w14:textId="77777777" w:rsidTr="0015146B">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15146B">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32A42FE" w:rsidR="00F72634" w:rsidRDefault="005544D7" w:rsidP="0015146B">
            <w:r>
              <w:t>Each element in the concatenation must be a wide string literal.</w:t>
            </w:r>
          </w:p>
        </w:tc>
      </w:tr>
      <w:tr w:rsidR="00F72634" w14:paraId="66F887A3" w14:textId="77777777" w:rsidTr="0015146B">
        <w:trPr>
          <w:trHeight w:val="460"/>
        </w:trPr>
        <w:tc>
          <w:tcPr>
            <w:tcW w:w="10800" w:type="dxa"/>
            <w:tcMar>
              <w:top w:w="100" w:type="dxa"/>
              <w:left w:w="100" w:type="dxa"/>
              <w:bottom w:w="100" w:type="dxa"/>
              <w:right w:w="100" w:type="dxa"/>
            </w:tcMar>
          </w:tcPr>
          <w:p w14:paraId="0FA0FE96" w14:textId="77777777" w:rsidR="005544D7" w:rsidRPr="005544D7" w:rsidRDefault="005544D7" w:rsidP="005544D7">
            <w:pPr>
              <w:rPr>
                <w:rFonts w:ascii="Courier New" w:hAnsi="Courier New" w:cs="Courier New"/>
                <w:sz w:val="24"/>
                <w:szCs w:val="24"/>
              </w:rPr>
            </w:pPr>
            <w:r w:rsidRPr="005544D7">
              <w:rPr>
                <w:rFonts w:ascii="Courier New" w:hAnsi="Courier New" w:cs="Courier New"/>
                <w:sz w:val="24"/>
                <w:szCs w:val="24"/>
              </w:rPr>
              <w:t>wchar_t *msg = L"This message is very long, so I want to divide it "</w:t>
            </w:r>
          </w:p>
          <w:p w14:paraId="09D5B7CA" w14:textId="2E53814E" w:rsidR="00F72634" w:rsidRDefault="005544D7" w:rsidP="005544D7">
            <w:r w:rsidRPr="005544D7">
              <w:rPr>
                <w:rFonts w:ascii="Courier New" w:hAnsi="Courier New" w:cs="Courier New"/>
                <w:sz w:val="24"/>
                <w:szCs w:val="24"/>
              </w:rPr>
              <w:t xml:space="preserve">               L"into two parts.";</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80"/>
      </w:tblGrid>
      <w:tr w:rsidR="00381847" w14:paraId="072682BA" w14:textId="77777777">
        <w:tc>
          <w:tcPr>
            <w:tcW w:w="10780" w:type="dxa"/>
            <w:shd w:val="clear" w:color="auto" w:fill="auto"/>
            <w:tcMar>
              <w:top w:w="100" w:type="dxa"/>
              <w:left w:w="100" w:type="dxa"/>
              <w:bottom w:w="100" w:type="dxa"/>
              <w:right w:w="100" w:type="dxa"/>
            </w:tcMar>
          </w:tcPr>
          <w:p w14:paraId="2892146E" w14:textId="2603827B" w:rsidR="00381847" w:rsidRDefault="00E769D9">
            <w:pPr>
              <w:pBdr>
                <w:top w:val="nil"/>
                <w:left w:val="nil"/>
                <w:bottom w:val="nil"/>
                <w:right w:val="nil"/>
                <w:between w:val="nil"/>
              </w:pBdr>
            </w:pPr>
            <w:r>
              <w:rPr>
                <w:b/>
              </w:rPr>
              <w:t>Principles(s):</w:t>
            </w:r>
            <w:r>
              <w:t xml:space="preserve"> </w:t>
            </w:r>
            <w:r w:rsidR="00681AAD">
              <w:t xml:space="preserve">Architect and design for secure policies, keep it simple.  To keep code error </w:t>
            </w:r>
            <w:proofErr w:type="gramStart"/>
            <w:r w:rsidR="00681AAD">
              <w:t>proof</w:t>
            </w:r>
            <w:proofErr w:type="gramEnd"/>
            <w:r w:rsidR="00681AAD">
              <w:t xml:space="preserve"> use the right type of string literals while concatenating.</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6"/>
        <w:gridCol w:w="1341"/>
        <w:gridCol w:w="4021"/>
        <w:gridCol w:w="1807"/>
        <w:gridCol w:w="1805"/>
      </w:tblGrid>
      <w:tr w:rsidR="00381847" w14:paraId="42FD3F9A" w14:textId="77777777" w:rsidTr="00B475A1">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trPr>
          <w:trHeight w:val="460"/>
        </w:trPr>
        <w:tc>
          <w:tcPr>
            <w:tcW w:w="1806" w:type="dxa"/>
            <w:shd w:val="clear" w:color="auto" w:fill="auto"/>
          </w:tcPr>
          <w:p w14:paraId="087DC360" w14:textId="168E51E8" w:rsidR="00381847" w:rsidRDefault="0070022A">
            <w:pPr>
              <w:jc w:val="center"/>
            </w:pPr>
            <w:r>
              <w:t>Low</w:t>
            </w:r>
          </w:p>
        </w:tc>
        <w:tc>
          <w:tcPr>
            <w:tcW w:w="1341" w:type="dxa"/>
            <w:shd w:val="clear" w:color="auto" w:fill="auto"/>
          </w:tcPr>
          <w:p w14:paraId="5BBCF7D7" w14:textId="6F914E5E" w:rsidR="00381847" w:rsidRDefault="0070022A">
            <w:pPr>
              <w:jc w:val="center"/>
            </w:pPr>
            <w:r>
              <w:t>Probable</w:t>
            </w:r>
          </w:p>
        </w:tc>
        <w:tc>
          <w:tcPr>
            <w:tcW w:w="4021" w:type="dxa"/>
            <w:shd w:val="clear" w:color="auto" w:fill="auto"/>
          </w:tcPr>
          <w:p w14:paraId="7B7CD542" w14:textId="600A277F" w:rsidR="00381847" w:rsidRDefault="0070022A">
            <w:pPr>
              <w:jc w:val="center"/>
            </w:pPr>
            <w:r>
              <w:t>Medium</w:t>
            </w:r>
          </w:p>
        </w:tc>
        <w:tc>
          <w:tcPr>
            <w:tcW w:w="1807" w:type="dxa"/>
            <w:shd w:val="clear" w:color="auto" w:fill="auto"/>
          </w:tcPr>
          <w:p w14:paraId="7F0E433A" w14:textId="1473F456" w:rsidR="00381847" w:rsidRDefault="0070022A">
            <w:pPr>
              <w:jc w:val="center"/>
            </w:pPr>
            <w:r>
              <w:t>P4</w:t>
            </w:r>
          </w:p>
        </w:tc>
        <w:tc>
          <w:tcPr>
            <w:tcW w:w="1805" w:type="dxa"/>
            <w:shd w:val="clear" w:color="auto" w:fill="auto"/>
          </w:tcPr>
          <w:p w14:paraId="61360AD2" w14:textId="394BC252" w:rsidR="00381847" w:rsidRDefault="0070022A">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4021"/>
        <w:gridCol w:w="3611"/>
      </w:tblGrid>
      <w:tr w:rsidR="00381847" w14:paraId="1055DAE8" w14:textId="77777777" w:rsidTr="00B475A1">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trPr>
          <w:trHeight w:val="460"/>
        </w:trPr>
        <w:tc>
          <w:tcPr>
            <w:tcW w:w="1807" w:type="dxa"/>
            <w:shd w:val="clear" w:color="auto" w:fill="auto"/>
          </w:tcPr>
          <w:p w14:paraId="48BBAB8E" w14:textId="34F31FEA" w:rsidR="00381847" w:rsidRDefault="007E3BD5">
            <w:pPr>
              <w:jc w:val="center"/>
            </w:pPr>
            <w:r>
              <w:t>Astree</w:t>
            </w:r>
          </w:p>
        </w:tc>
        <w:tc>
          <w:tcPr>
            <w:tcW w:w="1341" w:type="dxa"/>
            <w:shd w:val="clear" w:color="auto" w:fill="auto"/>
          </w:tcPr>
          <w:p w14:paraId="62B1460B" w14:textId="5168ADC9" w:rsidR="00381847" w:rsidRDefault="007E3BD5">
            <w:pPr>
              <w:jc w:val="center"/>
            </w:pPr>
            <w:r>
              <w:t>20.10</w:t>
            </w:r>
          </w:p>
        </w:tc>
        <w:tc>
          <w:tcPr>
            <w:tcW w:w="4021" w:type="dxa"/>
            <w:shd w:val="clear" w:color="auto" w:fill="auto"/>
          </w:tcPr>
          <w:p w14:paraId="45D8FD92" w14:textId="5ADCC7D5" w:rsidR="00381847" w:rsidRDefault="007E3BD5">
            <w:pPr>
              <w:jc w:val="center"/>
            </w:pPr>
            <w:r>
              <w:t>encoding-mismatch</w:t>
            </w:r>
          </w:p>
        </w:tc>
        <w:tc>
          <w:tcPr>
            <w:tcW w:w="3611" w:type="dxa"/>
            <w:shd w:val="clear" w:color="auto" w:fill="auto"/>
          </w:tcPr>
          <w:p w14:paraId="3084A142" w14:textId="4AD7CABC" w:rsidR="00381847" w:rsidRDefault="007E3BD5">
            <w:pPr>
              <w:jc w:val="center"/>
            </w:pPr>
            <w:r>
              <w:t>Fully checked</w:t>
            </w:r>
          </w:p>
        </w:tc>
      </w:tr>
      <w:tr w:rsidR="00381847" w14:paraId="3EDB9E1C" w14:textId="77777777">
        <w:trPr>
          <w:trHeight w:val="460"/>
        </w:trPr>
        <w:tc>
          <w:tcPr>
            <w:tcW w:w="1807" w:type="dxa"/>
            <w:shd w:val="clear" w:color="auto" w:fill="auto"/>
          </w:tcPr>
          <w:p w14:paraId="7134DB5C" w14:textId="3CAF1E57" w:rsidR="00381847" w:rsidRDefault="007E3BD5">
            <w:pPr>
              <w:jc w:val="center"/>
            </w:pPr>
            <w:r>
              <w:t>ÉCLAIR</w:t>
            </w:r>
          </w:p>
        </w:tc>
        <w:tc>
          <w:tcPr>
            <w:tcW w:w="1341" w:type="dxa"/>
            <w:shd w:val="clear" w:color="auto" w:fill="auto"/>
          </w:tcPr>
          <w:p w14:paraId="13D0400D" w14:textId="3F577D4B" w:rsidR="00381847" w:rsidRDefault="007E3BD5">
            <w:pPr>
              <w:jc w:val="center"/>
            </w:pPr>
            <w:r>
              <w:t>1.2</w:t>
            </w:r>
          </w:p>
        </w:tc>
        <w:tc>
          <w:tcPr>
            <w:tcW w:w="4021" w:type="dxa"/>
            <w:shd w:val="clear" w:color="auto" w:fill="auto"/>
          </w:tcPr>
          <w:p w14:paraId="3735EE4B" w14:textId="0E10CAC2" w:rsidR="00381847" w:rsidRDefault="007E3BD5">
            <w:pPr>
              <w:jc w:val="center"/>
              <w:rPr>
                <w:u w:val="single"/>
              </w:rPr>
            </w:pPr>
            <w:r>
              <w:t>CC2.STR10</w:t>
            </w:r>
          </w:p>
        </w:tc>
        <w:tc>
          <w:tcPr>
            <w:tcW w:w="3611" w:type="dxa"/>
            <w:shd w:val="clear" w:color="auto" w:fill="auto"/>
          </w:tcPr>
          <w:p w14:paraId="2B03763C" w14:textId="25851673" w:rsidR="00381847" w:rsidRDefault="007E3BD5">
            <w:pPr>
              <w:jc w:val="center"/>
            </w:pPr>
            <w:r>
              <w:t>Fully implemented</w:t>
            </w:r>
          </w:p>
        </w:tc>
      </w:tr>
      <w:tr w:rsidR="00381847" w14:paraId="7282C048" w14:textId="77777777">
        <w:trPr>
          <w:trHeight w:val="460"/>
        </w:trPr>
        <w:tc>
          <w:tcPr>
            <w:tcW w:w="1807" w:type="dxa"/>
            <w:shd w:val="clear" w:color="auto" w:fill="auto"/>
          </w:tcPr>
          <w:p w14:paraId="0A4D6880" w14:textId="558C11B8" w:rsidR="00381847" w:rsidRDefault="007E3BD5">
            <w:pPr>
              <w:jc w:val="center"/>
            </w:pPr>
            <w:r>
              <w:t>LDRA Tool Suite</w:t>
            </w:r>
          </w:p>
        </w:tc>
        <w:tc>
          <w:tcPr>
            <w:tcW w:w="1341" w:type="dxa"/>
            <w:shd w:val="clear" w:color="auto" w:fill="auto"/>
          </w:tcPr>
          <w:p w14:paraId="56AE9F2F" w14:textId="0559C8DC" w:rsidR="00381847" w:rsidRDefault="007E3BD5">
            <w:pPr>
              <w:jc w:val="center"/>
            </w:pPr>
            <w:r>
              <w:t>2021.2</w:t>
            </w:r>
          </w:p>
        </w:tc>
        <w:tc>
          <w:tcPr>
            <w:tcW w:w="4021" w:type="dxa"/>
            <w:shd w:val="clear" w:color="auto" w:fill="auto"/>
          </w:tcPr>
          <w:p w14:paraId="041DC01E" w14:textId="57EC6CCB" w:rsidR="00381847" w:rsidRDefault="007E3BD5">
            <w:pPr>
              <w:jc w:val="center"/>
              <w:rPr>
                <w:u w:val="single"/>
              </w:rPr>
            </w:pPr>
            <w:r>
              <w:t>C0874</w:t>
            </w:r>
          </w:p>
        </w:tc>
        <w:tc>
          <w:tcPr>
            <w:tcW w:w="3611" w:type="dxa"/>
            <w:shd w:val="clear" w:color="auto" w:fill="auto"/>
          </w:tcPr>
          <w:p w14:paraId="046003E9" w14:textId="5B1C5EF8" w:rsidR="00381847" w:rsidRDefault="007E3BD5">
            <w:pPr>
              <w:jc w:val="center"/>
            </w:pPr>
            <w:r>
              <w:t>Fully Implemented</w:t>
            </w:r>
          </w:p>
        </w:tc>
      </w:tr>
      <w:tr w:rsidR="00381847" w14:paraId="7E43A7F6" w14:textId="77777777">
        <w:trPr>
          <w:trHeight w:val="460"/>
        </w:trPr>
        <w:tc>
          <w:tcPr>
            <w:tcW w:w="1807" w:type="dxa"/>
            <w:shd w:val="clear" w:color="auto" w:fill="auto"/>
          </w:tcPr>
          <w:p w14:paraId="1D1784AB" w14:textId="106BD404" w:rsidR="00381847" w:rsidRDefault="007E3BD5">
            <w:pPr>
              <w:jc w:val="center"/>
            </w:pPr>
            <w:r>
              <w:t>PC-lint Plus</w:t>
            </w:r>
          </w:p>
        </w:tc>
        <w:tc>
          <w:tcPr>
            <w:tcW w:w="1341" w:type="dxa"/>
            <w:shd w:val="clear" w:color="auto" w:fill="auto"/>
          </w:tcPr>
          <w:p w14:paraId="2A494700" w14:textId="1A271887" w:rsidR="00381847" w:rsidRDefault="007E3BD5">
            <w:pPr>
              <w:jc w:val="center"/>
            </w:pPr>
            <w:r>
              <w:t>1.4</w:t>
            </w:r>
          </w:p>
        </w:tc>
        <w:tc>
          <w:tcPr>
            <w:tcW w:w="4021" w:type="dxa"/>
            <w:shd w:val="clear" w:color="auto" w:fill="auto"/>
          </w:tcPr>
          <w:p w14:paraId="58358B4A" w14:textId="764B3AEC" w:rsidR="00381847" w:rsidRDefault="007E3BD5">
            <w:pPr>
              <w:jc w:val="center"/>
              <w:rPr>
                <w:u w:val="single"/>
              </w:rPr>
            </w:pPr>
            <w:r>
              <w:t>707</w:t>
            </w:r>
          </w:p>
        </w:tc>
        <w:tc>
          <w:tcPr>
            <w:tcW w:w="3611" w:type="dxa"/>
            <w:shd w:val="clear" w:color="auto" w:fill="auto"/>
          </w:tcPr>
          <w:p w14:paraId="192D69E1" w14:textId="2387DCFF" w:rsidR="00381847" w:rsidRDefault="007E3BD5">
            <w:pPr>
              <w:jc w:val="center"/>
            </w:pPr>
            <w:r>
              <w:t>Fully Supported</w:t>
            </w:r>
          </w:p>
        </w:tc>
      </w:tr>
    </w:tbl>
    <w:p w14:paraId="048F96A9" w14:textId="77777777" w:rsidR="00381847" w:rsidRDefault="00E769D9">
      <w:r>
        <w:br w:type="page"/>
      </w:r>
    </w:p>
    <w:p w14:paraId="1393827A" w14:textId="77777777" w:rsidR="00381847" w:rsidRDefault="00E769D9">
      <w:pPr>
        <w:pStyle w:val="Heading2"/>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6CA2FCE4">
            <wp:extent cx="5825484" cy="3290888"/>
            <wp:effectExtent l="0" t="0" r="0" b="0"/>
            <wp:docPr id="8" name="image2.png" descr="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pPr>
        <w:pStyle w:val="Heading1"/>
        <w:keepNext w:val="0"/>
        <w:keepLines w:val="0"/>
        <w:spacing w:before="0" w:line="240" w:lineRule="auto"/>
        <w:rPr>
          <w:color w:val="000000"/>
        </w:rPr>
      </w:pPr>
      <w:bookmarkStart w:id="18" w:name="_Toc52464070"/>
      <w:r>
        <w:rPr>
          <w:color w:val="000000"/>
        </w:rP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pPr>
        <w:pStyle w:val="Heading2"/>
        <w:numPr>
          <w:ilvl w:val="0"/>
          <w:numId w:val="7"/>
        </w:numPr>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pPr>
        <w:pStyle w:val="Heading2"/>
        <w:numPr>
          <w:ilvl w:val="0"/>
          <w:numId w:val="7"/>
        </w:numPr>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pPr>
        <w:pStyle w:val="Heading2"/>
        <w:numPr>
          <w:ilvl w:val="0"/>
          <w:numId w:val="7"/>
        </w:numPr>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pPr>
        <w:pStyle w:val="Heading2"/>
        <w:numPr>
          <w:ilvl w:val="0"/>
          <w:numId w:val="7"/>
        </w:numPr>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1CF536A3">
            <wp:extent cx="4752975" cy="2762250"/>
            <wp:effectExtent l="0" t="0" r="9525" b="0"/>
            <wp:doc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753113" cy="276233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089C9653" w:rsidR="00381847" w:rsidRDefault="00495E42">
      <w:pPr>
        <w:ind w:left="720"/>
      </w:pPr>
      <w:r>
        <w:t>Security is a major priority and automation tools can help code be tested many times a day.  Automated testing should be done during the entire development lifecycle as soon as there is code to test.  Automation in the DevSecOps should be tested during the design phase.  This is also where in the rubric it states IDE security plug-ins pointing towards create.   The automated testing should continue until for the rest of the DevSecOps Toolchain.</w:t>
      </w:r>
    </w:p>
    <w:p w14:paraId="1E783C16" w14:textId="77777777" w:rsidR="00381847" w:rsidRDefault="00381847">
      <w:pPr>
        <w:ind w:left="720"/>
      </w:pPr>
    </w:p>
    <w:p w14:paraId="05A5EC24" w14:textId="77777777" w:rsidR="00381847" w:rsidRDefault="00E769D9">
      <w:pPr>
        <w:pStyle w:val="Heading2"/>
        <w:numPr>
          <w:ilvl w:val="0"/>
          <w:numId w:val="7"/>
        </w:numPr>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430"/>
        <w:gridCol w:w="1434"/>
        <w:gridCol w:w="1349"/>
        <w:gridCol w:w="1856"/>
        <w:gridCol w:w="2041"/>
        <w:gridCol w:w="2680"/>
      </w:tblGrid>
      <w:tr w:rsidR="00381847" w14:paraId="668FD8B2" w14:textId="77777777" w:rsidTr="00B475A1">
        <w:trPr>
          <w:cnfStyle w:val="100000000000" w:firstRow="1" w:lastRow="0" w:firstColumn="0" w:lastColumn="0" w:oddVBand="0" w:evenVBand="0" w:oddHBand="0" w:evenHBand="0" w:firstRowFirstColumn="0" w:firstRowLastColumn="0" w:lastRowFirstColumn="0" w:lastRowLastColumn="0"/>
          <w:tblHeader/>
          <w:jc w:val="center"/>
        </w:trPr>
        <w:tc>
          <w:tcPr>
            <w:tcW w:w="1430" w:type="dxa"/>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rPr>
                <w:color w:val="000000"/>
              </w:rPr>
            </w:pPr>
            <w:r>
              <w:rPr>
                <w:color w:val="000000"/>
              </w:rPr>
              <w:t>Severity</w:t>
            </w:r>
          </w:p>
        </w:tc>
        <w:tc>
          <w:tcPr>
            <w:tcW w:w="1349" w:type="dxa"/>
            <w:shd w:val="clear" w:color="auto" w:fill="D9D9D9"/>
          </w:tcPr>
          <w:p w14:paraId="6AFF6661" w14:textId="77777777" w:rsidR="00381847" w:rsidRDefault="00E769D9">
            <w:pPr>
              <w:jc w:val="center"/>
              <w:rPr>
                <w:color w:val="000000"/>
              </w:rPr>
            </w:pPr>
            <w:r>
              <w:rPr>
                <w:color w:val="000000"/>
              </w:rPr>
              <w:t>Likelihood</w:t>
            </w:r>
          </w:p>
        </w:tc>
        <w:tc>
          <w:tcPr>
            <w:tcW w:w="1856" w:type="dxa"/>
            <w:shd w:val="clear" w:color="auto" w:fill="D9D9D9"/>
          </w:tcPr>
          <w:p w14:paraId="63078A2D" w14:textId="77777777" w:rsidR="00381847" w:rsidRDefault="00E769D9">
            <w:pPr>
              <w:jc w:val="center"/>
              <w:rPr>
                <w:color w:val="000000"/>
              </w:rPr>
            </w:pPr>
            <w:r>
              <w:rPr>
                <w:color w:val="000000"/>
              </w:rPr>
              <w:t>Remediation Cost</w:t>
            </w:r>
          </w:p>
        </w:tc>
        <w:tc>
          <w:tcPr>
            <w:tcW w:w="2041" w:type="dxa"/>
            <w:shd w:val="clear" w:color="auto" w:fill="D9D9D9"/>
          </w:tcPr>
          <w:p w14:paraId="334CD2C4" w14:textId="77777777" w:rsidR="00381847" w:rsidRDefault="00E769D9">
            <w:pPr>
              <w:jc w:val="center"/>
              <w:rPr>
                <w:color w:val="000000"/>
              </w:rPr>
            </w:pPr>
            <w:r>
              <w:rPr>
                <w:color w:val="000000"/>
              </w:rPr>
              <w:t>Priority</w:t>
            </w:r>
          </w:p>
        </w:tc>
        <w:tc>
          <w:tcPr>
            <w:tcW w:w="2680" w:type="dxa"/>
            <w:shd w:val="clear" w:color="auto" w:fill="D9D9D9"/>
          </w:tcPr>
          <w:p w14:paraId="253E6AB1" w14:textId="77777777" w:rsidR="00381847" w:rsidRDefault="00E769D9">
            <w:pPr>
              <w:jc w:val="center"/>
              <w:rPr>
                <w:color w:val="000000"/>
              </w:rPr>
            </w:pPr>
            <w:r>
              <w:rPr>
                <w:color w:val="000000"/>
              </w:rPr>
              <w:t>Level</w:t>
            </w:r>
          </w:p>
        </w:tc>
      </w:tr>
      <w:tr w:rsidR="00381847" w14:paraId="0ECFBA0D"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3779210C" w14:textId="77777777" w:rsidR="00381847" w:rsidRDefault="00E769D9">
            <w:r>
              <w:t>STD-001-CPP</w:t>
            </w:r>
          </w:p>
        </w:tc>
        <w:tc>
          <w:tcPr>
            <w:tcW w:w="1434" w:type="dxa"/>
          </w:tcPr>
          <w:p w14:paraId="3CF590EB" w14:textId="77777777" w:rsidR="00381847" w:rsidRDefault="00E769D9">
            <w:r>
              <w:t>High</w:t>
            </w:r>
          </w:p>
        </w:tc>
        <w:tc>
          <w:tcPr>
            <w:tcW w:w="1349" w:type="dxa"/>
          </w:tcPr>
          <w:p w14:paraId="33C54CC1" w14:textId="77777777" w:rsidR="00381847" w:rsidRDefault="00E769D9">
            <w:r>
              <w:t>Unlikely</w:t>
            </w:r>
          </w:p>
        </w:tc>
        <w:tc>
          <w:tcPr>
            <w:tcW w:w="1856" w:type="dxa"/>
          </w:tcPr>
          <w:p w14:paraId="331E6999" w14:textId="77777777" w:rsidR="00381847" w:rsidRDefault="00E769D9">
            <w:r>
              <w:t>Medium</w:t>
            </w:r>
          </w:p>
        </w:tc>
        <w:tc>
          <w:tcPr>
            <w:tcW w:w="2041" w:type="dxa"/>
          </w:tcPr>
          <w:p w14:paraId="30C5D21F" w14:textId="77777777" w:rsidR="00381847" w:rsidRDefault="00E769D9">
            <w:r>
              <w:t>High</w:t>
            </w:r>
          </w:p>
        </w:tc>
        <w:tc>
          <w:tcPr>
            <w:tcW w:w="2680" w:type="dxa"/>
          </w:tcPr>
          <w:p w14:paraId="301ACA4D" w14:textId="77777777" w:rsidR="00381847" w:rsidRDefault="00E769D9">
            <w:r>
              <w:t>2</w:t>
            </w:r>
          </w:p>
        </w:tc>
      </w:tr>
      <w:tr w:rsidR="00381847" w14:paraId="5E698A8A" w14:textId="77777777">
        <w:trPr>
          <w:jc w:val="center"/>
        </w:trPr>
        <w:tc>
          <w:tcPr>
            <w:tcW w:w="1430" w:type="dxa"/>
          </w:tcPr>
          <w:p w14:paraId="5221428A" w14:textId="6F784F78" w:rsidR="00381847" w:rsidRDefault="00495E42">
            <w:r w:rsidRPr="00495E42">
              <w:t>STD-001-DATTYP-C</w:t>
            </w:r>
          </w:p>
        </w:tc>
        <w:tc>
          <w:tcPr>
            <w:tcW w:w="1434" w:type="dxa"/>
          </w:tcPr>
          <w:p w14:paraId="61027C5A" w14:textId="5274CD6C" w:rsidR="00381847" w:rsidRDefault="00495E42">
            <w:r>
              <w:t>High</w:t>
            </w:r>
          </w:p>
        </w:tc>
        <w:tc>
          <w:tcPr>
            <w:tcW w:w="1349" w:type="dxa"/>
          </w:tcPr>
          <w:p w14:paraId="376968D4" w14:textId="5765AD68" w:rsidR="00381847" w:rsidRDefault="00495E42">
            <w:r>
              <w:t>Likely</w:t>
            </w:r>
          </w:p>
        </w:tc>
        <w:tc>
          <w:tcPr>
            <w:tcW w:w="1856" w:type="dxa"/>
          </w:tcPr>
          <w:p w14:paraId="61E76894" w14:textId="412E6CFF" w:rsidR="00381847" w:rsidRDefault="00366321">
            <w:r>
              <w:t>High</w:t>
            </w:r>
          </w:p>
        </w:tc>
        <w:tc>
          <w:tcPr>
            <w:tcW w:w="2041" w:type="dxa"/>
          </w:tcPr>
          <w:p w14:paraId="05A3CE43" w14:textId="7A49CA61" w:rsidR="00381847" w:rsidRDefault="00366321">
            <w:r>
              <w:t>High</w:t>
            </w:r>
          </w:p>
        </w:tc>
        <w:tc>
          <w:tcPr>
            <w:tcW w:w="2680" w:type="dxa"/>
          </w:tcPr>
          <w:p w14:paraId="782C814E" w14:textId="3C193BBC" w:rsidR="00381847" w:rsidRDefault="00366321">
            <w:r>
              <w:t>2</w:t>
            </w:r>
          </w:p>
        </w:tc>
      </w:tr>
      <w:tr w:rsidR="00366321" w14:paraId="4E346B29"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11F4BE0E" w14:textId="07E64310" w:rsidR="00366321" w:rsidRDefault="00366321" w:rsidP="00366321">
            <w:r>
              <w:t>STD-001-DAT-C</w:t>
            </w:r>
          </w:p>
        </w:tc>
        <w:tc>
          <w:tcPr>
            <w:tcW w:w="1434" w:type="dxa"/>
          </w:tcPr>
          <w:p w14:paraId="752BE477" w14:textId="6E0C8711" w:rsidR="00366321" w:rsidRDefault="00366321" w:rsidP="00366321">
            <w:r>
              <w:t>Medium</w:t>
            </w:r>
          </w:p>
        </w:tc>
        <w:tc>
          <w:tcPr>
            <w:tcW w:w="1349" w:type="dxa"/>
          </w:tcPr>
          <w:p w14:paraId="2FE8B114" w14:textId="2A7D3E98" w:rsidR="00366321" w:rsidRDefault="00366321" w:rsidP="00366321">
            <w:r>
              <w:t>Probable</w:t>
            </w:r>
          </w:p>
        </w:tc>
        <w:tc>
          <w:tcPr>
            <w:tcW w:w="1856" w:type="dxa"/>
          </w:tcPr>
          <w:p w14:paraId="0CDE0BE2" w14:textId="14D02AC2" w:rsidR="00366321" w:rsidRDefault="00366321" w:rsidP="00366321">
            <w:r>
              <w:t>Medium</w:t>
            </w:r>
          </w:p>
        </w:tc>
        <w:tc>
          <w:tcPr>
            <w:tcW w:w="2041" w:type="dxa"/>
          </w:tcPr>
          <w:p w14:paraId="3D7A98BF" w14:textId="5796C484" w:rsidR="00366321" w:rsidRDefault="00366321" w:rsidP="00366321">
            <w:r>
              <w:t>Medium</w:t>
            </w:r>
          </w:p>
        </w:tc>
        <w:tc>
          <w:tcPr>
            <w:tcW w:w="2680" w:type="dxa"/>
          </w:tcPr>
          <w:p w14:paraId="2342A158" w14:textId="1E4D3AEE" w:rsidR="00366321" w:rsidRDefault="00366321" w:rsidP="00366321">
            <w:r>
              <w:t>2</w:t>
            </w:r>
          </w:p>
        </w:tc>
      </w:tr>
      <w:tr w:rsidR="00366321" w14:paraId="334DB08B" w14:textId="77777777">
        <w:trPr>
          <w:jc w:val="center"/>
        </w:trPr>
        <w:tc>
          <w:tcPr>
            <w:tcW w:w="1430" w:type="dxa"/>
          </w:tcPr>
          <w:p w14:paraId="4BFFD498" w14:textId="655D5CB1" w:rsidR="00366321" w:rsidRDefault="00366321" w:rsidP="00366321">
            <w:r w:rsidRPr="00366321">
              <w:t>STD-001-STR - C</w:t>
            </w:r>
          </w:p>
        </w:tc>
        <w:tc>
          <w:tcPr>
            <w:tcW w:w="1434" w:type="dxa"/>
          </w:tcPr>
          <w:p w14:paraId="308B96BF" w14:textId="16699961" w:rsidR="00366321" w:rsidRDefault="00366321" w:rsidP="00366321">
            <w:r>
              <w:t>Low</w:t>
            </w:r>
          </w:p>
        </w:tc>
        <w:tc>
          <w:tcPr>
            <w:tcW w:w="1349" w:type="dxa"/>
          </w:tcPr>
          <w:p w14:paraId="7622FAD2" w14:textId="4976D2EF" w:rsidR="00366321" w:rsidRDefault="00366321" w:rsidP="00366321">
            <w:r>
              <w:t>Likely</w:t>
            </w:r>
          </w:p>
        </w:tc>
        <w:tc>
          <w:tcPr>
            <w:tcW w:w="1856" w:type="dxa"/>
          </w:tcPr>
          <w:p w14:paraId="36FD3789" w14:textId="1DCAB31B" w:rsidR="00366321" w:rsidRDefault="00366321" w:rsidP="00366321">
            <w:r>
              <w:t>Low</w:t>
            </w:r>
          </w:p>
        </w:tc>
        <w:tc>
          <w:tcPr>
            <w:tcW w:w="2041" w:type="dxa"/>
          </w:tcPr>
          <w:p w14:paraId="2B485651" w14:textId="47FC6F24" w:rsidR="00366321" w:rsidRDefault="00366321" w:rsidP="00366321">
            <w:r>
              <w:t>Medium</w:t>
            </w:r>
          </w:p>
        </w:tc>
        <w:tc>
          <w:tcPr>
            <w:tcW w:w="2680" w:type="dxa"/>
          </w:tcPr>
          <w:p w14:paraId="11242936" w14:textId="5B52C8B9" w:rsidR="00366321" w:rsidRDefault="00366321" w:rsidP="00366321">
            <w:r>
              <w:t>2</w:t>
            </w:r>
          </w:p>
        </w:tc>
      </w:tr>
      <w:tr w:rsidR="00366321" w14:paraId="2F0514EA"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467A999D" w14:textId="673BAD02" w:rsidR="00366321" w:rsidRDefault="00366321" w:rsidP="00366321">
            <w:r>
              <w:t>STD-001-SQLINJ - J</w:t>
            </w:r>
          </w:p>
        </w:tc>
        <w:tc>
          <w:tcPr>
            <w:tcW w:w="1434" w:type="dxa"/>
          </w:tcPr>
          <w:p w14:paraId="6864030F" w14:textId="092CA63A" w:rsidR="00366321" w:rsidRDefault="00366321" w:rsidP="00366321">
            <w:r>
              <w:t>High</w:t>
            </w:r>
          </w:p>
        </w:tc>
        <w:tc>
          <w:tcPr>
            <w:tcW w:w="1349" w:type="dxa"/>
          </w:tcPr>
          <w:p w14:paraId="5FD64D49" w14:textId="74566F30" w:rsidR="00366321" w:rsidRDefault="00366321" w:rsidP="00366321">
            <w:r>
              <w:t>Probable</w:t>
            </w:r>
          </w:p>
        </w:tc>
        <w:tc>
          <w:tcPr>
            <w:tcW w:w="1856" w:type="dxa"/>
          </w:tcPr>
          <w:p w14:paraId="3B5FC682" w14:textId="194408F2" w:rsidR="00366321" w:rsidRDefault="00366321" w:rsidP="00366321">
            <w:r>
              <w:t>High</w:t>
            </w:r>
          </w:p>
        </w:tc>
        <w:tc>
          <w:tcPr>
            <w:tcW w:w="2041" w:type="dxa"/>
          </w:tcPr>
          <w:p w14:paraId="644F2CA9" w14:textId="5AD5617D" w:rsidR="00366321" w:rsidRDefault="00366321" w:rsidP="00366321">
            <w:r>
              <w:t>High</w:t>
            </w:r>
          </w:p>
        </w:tc>
        <w:tc>
          <w:tcPr>
            <w:tcW w:w="2680" w:type="dxa"/>
          </w:tcPr>
          <w:p w14:paraId="4C713B84" w14:textId="0DF98C59" w:rsidR="00366321" w:rsidRDefault="00366321" w:rsidP="00366321">
            <w:r>
              <w:t>1</w:t>
            </w:r>
          </w:p>
        </w:tc>
      </w:tr>
      <w:tr w:rsidR="00366321" w14:paraId="4E676554" w14:textId="77777777">
        <w:trPr>
          <w:jc w:val="center"/>
        </w:trPr>
        <w:tc>
          <w:tcPr>
            <w:tcW w:w="1430" w:type="dxa"/>
          </w:tcPr>
          <w:p w14:paraId="7100264D" w14:textId="212BD81C" w:rsidR="00366321" w:rsidRDefault="00366321" w:rsidP="00366321">
            <w:r>
              <w:t>STD-001-MEM-C</w:t>
            </w:r>
          </w:p>
        </w:tc>
        <w:tc>
          <w:tcPr>
            <w:tcW w:w="1434" w:type="dxa"/>
          </w:tcPr>
          <w:p w14:paraId="2DCA5B40" w14:textId="5B6E8B0E" w:rsidR="00366321" w:rsidRDefault="007A7754" w:rsidP="00366321">
            <w:r>
              <w:t>High</w:t>
            </w:r>
          </w:p>
        </w:tc>
        <w:tc>
          <w:tcPr>
            <w:tcW w:w="1349" w:type="dxa"/>
          </w:tcPr>
          <w:p w14:paraId="471B62B8" w14:textId="51BE3741" w:rsidR="00366321" w:rsidRDefault="007A7754" w:rsidP="00366321">
            <w:r>
              <w:t>Likely</w:t>
            </w:r>
          </w:p>
        </w:tc>
        <w:tc>
          <w:tcPr>
            <w:tcW w:w="1856" w:type="dxa"/>
          </w:tcPr>
          <w:p w14:paraId="00A6F6BA" w14:textId="2C7EEA1A" w:rsidR="00366321" w:rsidRDefault="007A7754" w:rsidP="00366321">
            <w:r>
              <w:t>Medium</w:t>
            </w:r>
          </w:p>
        </w:tc>
        <w:tc>
          <w:tcPr>
            <w:tcW w:w="2041" w:type="dxa"/>
          </w:tcPr>
          <w:p w14:paraId="2053F4CB" w14:textId="1805B1E4" w:rsidR="00366321" w:rsidRDefault="007A7754" w:rsidP="00366321">
            <w:r>
              <w:t>High</w:t>
            </w:r>
          </w:p>
        </w:tc>
        <w:tc>
          <w:tcPr>
            <w:tcW w:w="2680" w:type="dxa"/>
          </w:tcPr>
          <w:p w14:paraId="4FE2E491" w14:textId="100717B3" w:rsidR="00366321" w:rsidRDefault="007A7754" w:rsidP="00366321">
            <w:r>
              <w:t>1</w:t>
            </w:r>
          </w:p>
        </w:tc>
      </w:tr>
      <w:tr w:rsidR="00366321" w14:paraId="2909CEA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6FA73728" w14:textId="4B656E6D" w:rsidR="00366321" w:rsidRDefault="007A7754" w:rsidP="00366321">
            <w:r>
              <w:t>STD-001-ASSERT-C</w:t>
            </w:r>
          </w:p>
        </w:tc>
        <w:tc>
          <w:tcPr>
            <w:tcW w:w="1434" w:type="dxa"/>
          </w:tcPr>
          <w:p w14:paraId="7CFBEC18" w14:textId="70A08D8C" w:rsidR="00366321" w:rsidRDefault="007A7754" w:rsidP="00366321">
            <w:r>
              <w:t>Low</w:t>
            </w:r>
          </w:p>
        </w:tc>
        <w:tc>
          <w:tcPr>
            <w:tcW w:w="1349" w:type="dxa"/>
          </w:tcPr>
          <w:p w14:paraId="679D4A94" w14:textId="5AE79E8F" w:rsidR="00366321" w:rsidRDefault="007A7754" w:rsidP="00366321">
            <w:r>
              <w:t>Unlikely</w:t>
            </w:r>
          </w:p>
        </w:tc>
        <w:tc>
          <w:tcPr>
            <w:tcW w:w="1856" w:type="dxa"/>
          </w:tcPr>
          <w:p w14:paraId="18430555" w14:textId="4B84EF67" w:rsidR="00366321" w:rsidRDefault="007A7754" w:rsidP="00366321">
            <w:r>
              <w:t>High</w:t>
            </w:r>
          </w:p>
        </w:tc>
        <w:tc>
          <w:tcPr>
            <w:tcW w:w="2041" w:type="dxa"/>
          </w:tcPr>
          <w:p w14:paraId="5E304121" w14:textId="59A9D744" w:rsidR="00366321" w:rsidRDefault="007A7754" w:rsidP="00366321">
            <w:r>
              <w:t>Low</w:t>
            </w:r>
          </w:p>
        </w:tc>
        <w:tc>
          <w:tcPr>
            <w:tcW w:w="2680" w:type="dxa"/>
          </w:tcPr>
          <w:p w14:paraId="7C3F721D" w14:textId="132D7EDC" w:rsidR="00366321" w:rsidRDefault="007A7754" w:rsidP="00366321">
            <w:r>
              <w:t>3</w:t>
            </w:r>
          </w:p>
        </w:tc>
      </w:tr>
      <w:tr w:rsidR="00366321" w14:paraId="007D0FBC" w14:textId="77777777">
        <w:trPr>
          <w:jc w:val="center"/>
        </w:trPr>
        <w:tc>
          <w:tcPr>
            <w:tcW w:w="1430" w:type="dxa"/>
          </w:tcPr>
          <w:p w14:paraId="7849A9EA" w14:textId="706DA60C" w:rsidR="00366321" w:rsidRDefault="007A7754" w:rsidP="00366321">
            <w:r>
              <w:t>STD-001-EXC-CPP</w:t>
            </w:r>
          </w:p>
        </w:tc>
        <w:tc>
          <w:tcPr>
            <w:tcW w:w="1434" w:type="dxa"/>
          </w:tcPr>
          <w:p w14:paraId="3D0880A0" w14:textId="59CB5ADB" w:rsidR="00366321" w:rsidRDefault="007A7754" w:rsidP="00366321">
            <w:r>
              <w:t>Low</w:t>
            </w:r>
          </w:p>
        </w:tc>
        <w:tc>
          <w:tcPr>
            <w:tcW w:w="1349" w:type="dxa"/>
          </w:tcPr>
          <w:p w14:paraId="0A3B5577" w14:textId="2B1950F0" w:rsidR="00366321" w:rsidRDefault="007A7754" w:rsidP="00366321">
            <w:r>
              <w:t>Likely</w:t>
            </w:r>
          </w:p>
        </w:tc>
        <w:tc>
          <w:tcPr>
            <w:tcW w:w="1856" w:type="dxa"/>
          </w:tcPr>
          <w:p w14:paraId="214A79D1" w14:textId="20B55323" w:rsidR="00366321" w:rsidRDefault="007A7754" w:rsidP="00366321">
            <w:r>
              <w:t>Low</w:t>
            </w:r>
          </w:p>
        </w:tc>
        <w:tc>
          <w:tcPr>
            <w:tcW w:w="2041" w:type="dxa"/>
          </w:tcPr>
          <w:p w14:paraId="41301A9F" w14:textId="1F452C76" w:rsidR="00366321" w:rsidRDefault="007A7754" w:rsidP="00366321">
            <w:r>
              <w:t>Medium</w:t>
            </w:r>
          </w:p>
        </w:tc>
        <w:tc>
          <w:tcPr>
            <w:tcW w:w="2680" w:type="dxa"/>
          </w:tcPr>
          <w:p w14:paraId="6D7A1B7A" w14:textId="6D04CA69" w:rsidR="00366321" w:rsidRDefault="007A7754" w:rsidP="00366321">
            <w:r>
              <w:t>2</w:t>
            </w:r>
          </w:p>
        </w:tc>
      </w:tr>
      <w:tr w:rsidR="00366321" w14:paraId="30EB0D27" w14:textId="77777777">
        <w:trPr>
          <w:cnfStyle w:val="000000100000" w:firstRow="0" w:lastRow="0" w:firstColumn="0" w:lastColumn="0" w:oddVBand="0" w:evenVBand="0" w:oddHBand="1" w:evenHBand="0" w:firstRowFirstColumn="0" w:firstRowLastColumn="0" w:lastRowFirstColumn="0" w:lastRowLastColumn="0"/>
          <w:jc w:val="center"/>
        </w:trPr>
        <w:tc>
          <w:tcPr>
            <w:tcW w:w="1430" w:type="dxa"/>
          </w:tcPr>
          <w:p w14:paraId="58D14EE0" w14:textId="250F4AD8" w:rsidR="00366321" w:rsidRDefault="007A7754" w:rsidP="00366321">
            <w:r>
              <w:lastRenderedPageBreak/>
              <w:t>STD-001-ARR-C</w:t>
            </w:r>
          </w:p>
        </w:tc>
        <w:tc>
          <w:tcPr>
            <w:tcW w:w="1434" w:type="dxa"/>
          </w:tcPr>
          <w:p w14:paraId="70CBCE53" w14:textId="72A79439" w:rsidR="00366321" w:rsidRDefault="007A7754" w:rsidP="00366321">
            <w:r>
              <w:t>Medium</w:t>
            </w:r>
          </w:p>
        </w:tc>
        <w:tc>
          <w:tcPr>
            <w:tcW w:w="1349" w:type="dxa"/>
          </w:tcPr>
          <w:p w14:paraId="55B7417C" w14:textId="601D6936" w:rsidR="00366321" w:rsidRDefault="007A7754" w:rsidP="00366321">
            <w:r>
              <w:t>Unlikely</w:t>
            </w:r>
          </w:p>
        </w:tc>
        <w:tc>
          <w:tcPr>
            <w:tcW w:w="1856" w:type="dxa"/>
          </w:tcPr>
          <w:p w14:paraId="72580B49" w14:textId="6C74395D" w:rsidR="00366321" w:rsidRDefault="007A7754" w:rsidP="00366321">
            <w:r>
              <w:t>Low</w:t>
            </w:r>
          </w:p>
        </w:tc>
        <w:tc>
          <w:tcPr>
            <w:tcW w:w="2041" w:type="dxa"/>
          </w:tcPr>
          <w:p w14:paraId="36B5D62C" w14:textId="6BD77D2D" w:rsidR="00366321" w:rsidRDefault="007A7754" w:rsidP="00366321">
            <w:r>
              <w:t>6</w:t>
            </w:r>
          </w:p>
        </w:tc>
        <w:tc>
          <w:tcPr>
            <w:tcW w:w="2680" w:type="dxa"/>
          </w:tcPr>
          <w:p w14:paraId="78E62A20" w14:textId="65E23F35" w:rsidR="00366321" w:rsidRDefault="007A7754" w:rsidP="00366321">
            <w:r>
              <w:t>2</w:t>
            </w:r>
          </w:p>
        </w:tc>
      </w:tr>
      <w:tr w:rsidR="00366321" w14:paraId="1A8BA019" w14:textId="77777777">
        <w:trPr>
          <w:jc w:val="center"/>
        </w:trPr>
        <w:tc>
          <w:tcPr>
            <w:tcW w:w="1430" w:type="dxa"/>
          </w:tcPr>
          <w:p w14:paraId="44647100" w14:textId="1E4A2B76" w:rsidR="00366321" w:rsidRDefault="007A7754" w:rsidP="00366321">
            <w:r>
              <w:t>STD-001-DCL-C</w:t>
            </w:r>
          </w:p>
        </w:tc>
        <w:tc>
          <w:tcPr>
            <w:tcW w:w="1434" w:type="dxa"/>
          </w:tcPr>
          <w:p w14:paraId="5C4FF30D" w14:textId="3DA81A9D" w:rsidR="00366321" w:rsidRDefault="007A7754" w:rsidP="00366321">
            <w:r>
              <w:t>Low</w:t>
            </w:r>
          </w:p>
        </w:tc>
        <w:tc>
          <w:tcPr>
            <w:tcW w:w="1349" w:type="dxa"/>
          </w:tcPr>
          <w:p w14:paraId="022C22B4" w14:textId="6E8D0AE9" w:rsidR="00366321" w:rsidRDefault="007A7754" w:rsidP="00366321">
            <w:r>
              <w:t>Unlikely</w:t>
            </w:r>
          </w:p>
        </w:tc>
        <w:tc>
          <w:tcPr>
            <w:tcW w:w="1856" w:type="dxa"/>
          </w:tcPr>
          <w:p w14:paraId="723BF2DC" w14:textId="7EC5BA0B" w:rsidR="00366321" w:rsidRDefault="007A7754" w:rsidP="00366321">
            <w:r>
              <w:t>Low</w:t>
            </w:r>
          </w:p>
        </w:tc>
        <w:tc>
          <w:tcPr>
            <w:tcW w:w="2041" w:type="dxa"/>
          </w:tcPr>
          <w:p w14:paraId="00E0C6DB" w14:textId="114C0710" w:rsidR="00366321" w:rsidRDefault="007A7754" w:rsidP="00366321">
            <w:r>
              <w:t>3</w:t>
            </w:r>
          </w:p>
        </w:tc>
        <w:tc>
          <w:tcPr>
            <w:tcW w:w="2680" w:type="dxa"/>
          </w:tcPr>
          <w:p w14:paraId="4A397D60" w14:textId="1AA82DC2" w:rsidR="00366321" w:rsidRDefault="007A7754" w:rsidP="00366321">
            <w:r>
              <w:t>3</w:t>
            </w:r>
          </w:p>
        </w:tc>
      </w:tr>
      <w:tr w:rsidR="00366321" w14:paraId="6278442F" w14:textId="77777777" w:rsidTr="00381847">
        <w:trPr>
          <w:cnfStyle w:val="000000100000" w:firstRow="0" w:lastRow="0" w:firstColumn="0" w:lastColumn="0" w:oddVBand="0" w:evenVBand="0" w:oddHBand="1" w:evenHBand="0" w:firstRowFirstColumn="0" w:firstRowLastColumn="0" w:lastRowFirstColumn="0" w:lastRowLastColumn="0"/>
          <w:jc w:val="center"/>
        </w:trPr>
        <w:tc>
          <w:tcPr>
            <w:tcW w:w="1430" w:type="dxa"/>
            <w:shd w:val="clear" w:color="auto" w:fill="D9D9D9"/>
          </w:tcPr>
          <w:p w14:paraId="7989A450" w14:textId="7673FE0C" w:rsidR="00366321" w:rsidRDefault="007A7754" w:rsidP="00366321">
            <w:r>
              <w:t>STD-002-STR-C</w:t>
            </w:r>
          </w:p>
        </w:tc>
        <w:tc>
          <w:tcPr>
            <w:tcW w:w="1434" w:type="dxa"/>
            <w:shd w:val="clear" w:color="auto" w:fill="D9D9D9"/>
          </w:tcPr>
          <w:p w14:paraId="30718AF9" w14:textId="104A844B" w:rsidR="00366321" w:rsidRDefault="007A7754" w:rsidP="00366321">
            <w:r>
              <w:t>Low</w:t>
            </w:r>
          </w:p>
        </w:tc>
        <w:tc>
          <w:tcPr>
            <w:tcW w:w="1349" w:type="dxa"/>
            <w:shd w:val="clear" w:color="auto" w:fill="D9D9D9"/>
          </w:tcPr>
          <w:p w14:paraId="0EED3A51" w14:textId="3B4A3281" w:rsidR="00366321" w:rsidRDefault="007A7754" w:rsidP="00366321">
            <w:r>
              <w:t>Probable</w:t>
            </w:r>
          </w:p>
        </w:tc>
        <w:tc>
          <w:tcPr>
            <w:tcW w:w="1856" w:type="dxa"/>
            <w:shd w:val="clear" w:color="auto" w:fill="D9D9D9"/>
          </w:tcPr>
          <w:p w14:paraId="3DE2F052" w14:textId="6436F626" w:rsidR="00366321" w:rsidRDefault="007A7754" w:rsidP="00366321">
            <w:r>
              <w:t>Medium</w:t>
            </w:r>
          </w:p>
        </w:tc>
        <w:tc>
          <w:tcPr>
            <w:tcW w:w="2041" w:type="dxa"/>
            <w:shd w:val="clear" w:color="auto" w:fill="D9D9D9"/>
          </w:tcPr>
          <w:p w14:paraId="462A4AC9" w14:textId="7E578FF7" w:rsidR="00366321" w:rsidRDefault="007A7754" w:rsidP="00366321">
            <w:r>
              <w:t>4</w:t>
            </w:r>
          </w:p>
        </w:tc>
        <w:tc>
          <w:tcPr>
            <w:tcW w:w="2680" w:type="dxa"/>
            <w:shd w:val="clear" w:color="auto" w:fill="D9D9D9"/>
          </w:tcPr>
          <w:p w14:paraId="5F83E86B" w14:textId="6DF844FC" w:rsidR="00366321" w:rsidRDefault="007A7754" w:rsidP="00366321">
            <w:r>
              <w:t>3</w:t>
            </w:r>
          </w:p>
        </w:tc>
      </w:tr>
    </w:tbl>
    <w:p w14:paraId="065B3FB5" w14:textId="77777777" w:rsidR="00381847" w:rsidRDefault="00381847"/>
    <w:p w14:paraId="75A7A4D8" w14:textId="77777777" w:rsidR="00381847" w:rsidRDefault="00E769D9">
      <w:pPr>
        <w:pStyle w:val="Heading2"/>
        <w:numPr>
          <w:ilvl w:val="0"/>
          <w:numId w:val="7"/>
        </w:numPr>
      </w:pPr>
      <w:bookmarkStart w:id="24" w:name="_Toc52464076"/>
      <w:r>
        <w:t>Create Policies for Encryption and Triple A</w:t>
      </w:r>
      <w:bookmarkEnd w:id="24"/>
      <w:r>
        <w:t xml:space="preserve"> </w:t>
      </w:r>
    </w:p>
    <w:p w14:paraId="3B6BE51C" w14:textId="096631B6" w:rsidR="00381847" w:rsidRDefault="00E769D9">
      <w:pPr>
        <w:ind w:left="720"/>
        <w:rPr>
          <w:b/>
          <w:i/>
        </w:rPr>
      </w:pPr>
      <w:r>
        <w:t xml:space="preserve">Include all three types of </w:t>
      </w:r>
      <w:r w:rsidR="007A7754">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pPr>
        <w:numPr>
          <w:ilvl w:val="1"/>
          <w:numId w:val="7"/>
        </w:numPr>
      </w:pPr>
      <w:r>
        <w:t>Explain each type of encryption, how it is used, and why and when the policy applies.</w:t>
      </w:r>
    </w:p>
    <w:p w14:paraId="224FF374" w14:textId="5612E759" w:rsidR="00381847" w:rsidRDefault="00E769D9">
      <w:pPr>
        <w:numPr>
          <w:ilvl w:val="1"/>
          <w:numId w:val="7"/>
        </w:numPr>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8875"/>
      </w:tblGrid>
      <w:tr w:rsidR="00381847" w14:paraId="6FEC6308" w14:textId="77777777" w:rsidTr="00B475A1">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F5C3FBA" w:rsidR="00381847" w:rsidRDefault="003B49F1">
            <w:r>
              <w:t xml:space="preserve">Encryption at rest is designed to prevent an attacker from getting data while on disk.  There is a symmetric encryption key to encrypt data as it’s written in storage.  The same key is used to decrypt the data.  </w:t>
            </w:r>
            <w:r w:rsidR="007A39DA">
              <w:t>Keys must be stored in a secure location with access control.  This policy helps protect data if a hard-drive or other physical storages are stolen.</w:t>
            </w:r>
          </w:p>
        </w:tc>
      </w:tr>
      <w:tr w:rsidR="00381847" w14:paraId="0F67A9AE" w14:textId="77777777">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7FA4806" w:rsidR="00381847" w:rsidRDefault="007A39DA">
            <w:r>
              <w:t>Encryption in flight is encryption while transmitting data.  With the extensive use of the cloud this is very important.  This is important when sending data to storage or transmitting data to a customer.</w:t>
            </w:r>
          </w:p>
        </w:tc>
      </w:tr>
      <w:tr w:rsidR="00381847" w14:paraId="0D41AF4D" w14:textId="77777777">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653BDD1" w:rsidR="00381847" w:rsidRDefault="003B49F1">
            <w:r>
              <w:t xml:space="preserve">In-use Encryption ensures sensitive data is secure regardless of the lifecycle or location.  It is Role-based with access controls to control which users can access specific data.  You can also use it for all data stores from a single platform and it detects anomalies in real time.  This policy can be applied at the beginning of the development lifecycle and used throughout.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4"/>
        <w:gridCol w:w="8706"/>
      </w:tblGrid>
      <w:tr w:rsidR="00381847" w14:paraId="6BB48D84" w14:textId="77777777" w:rsidTr="00B475A1">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4E65B52" w:rsidR="00381847" w:rsidRDefault="007A39DA">
            <w:r>
              <w:t xml:space="preserve">Authentication is the way a network or application identifies a user.  Usually there is a </w:t>
            </w:r>
            <w:r w:rsidR="007E2DFB">
              <w:t>username</w:t>
            </w:r>
            <w:r>
              <w:t xml:space="preserve"> and a password before access is gra</w:t>
            </w:r>
            <w:r w:rsidR="007E2DFB">
              <w:t>nted.  Usually, the username and password are stored in a database and once logged in the user can use the software or network.  This policy applies because it is important to authenticate regardless of if you are an employee or customer to make sure there is data integrity.</w:t>
            </w:r>
          </w:p>
        </w:tc>
      </w:tr>
      <w:tr w:rsidR="00381847" w14:paraId="648E56BD" w14:textId="77777777">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F40C4A9" w:rsidR="00381847" w:rsidRDefault="007E2DFB">
            <w:r>
              <w:t>Users have different levels of authorization for what resources they can access.  An administrator could add users and change passwords.  A regular user might only be able to read certain documents.  Some files might not be able to be accessed if the user is not authorized.  This is an important policy because users only need enough access to get the job done.</w:t>
            </w:r>
          </w:p>
        </w:tc>
      </w:tr>
      <w:tr w:rsidR="00381847" w14:paraId="2E1CA022" w14:textId="77777777">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3F860FC7" w:rsidR="00381847" w:rsidRDefault="007E2DFB">
            <w:r>
              <w:t>Accounting is measuring resources of what users use when accessing networks and applications.  Administrators can see the actions that user performs.  This is important because it shows who has been attempting to access resources and what resources they were trying to access.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pPr>
        <w:numPr>
          <w:ilvl w:val="0"/>
          <w:numId w:val="4"/>
        </w:numPr>
        <w:pBdr>
          <w:top w:val="nil"/>
          <w:left w:val="nil"/>
          <w:bottom w:val="nil"/>
          <w:right w:val="nil"/>
          <w:between w:val="nil"/>
        </w:pBdr>
        <w:ind w:left="1440"/>
      </w:pPr>
      <w:r>
        <w:rPr>
          <w:color w:val="000000"/>
        </w:rPr>
        <w:t>User logins</w:t>
      </w:r>
    </w:p>
    <w:p w14:paraId="2212EB2D" w14:textId="77777777" w:rsidR="00381847" w:rsidRDefault="00E769D9">
      <w:pPr>
        <w:numPr>
          <w:ilvl w:val="0"/>
          <w:numId w:val="4"/>
        </w:numPr>
        <w:pBdr>
          <w:top w:val="nil"/>
          <w:left w:val="nil"/>
          <w:bottom w:val="nil"/>
          <w:right w:val="nil"/>
          <w:between w:val="nil"/>
        </w:pBdr>
        <w:ind w:left="1440"/>
      </w:pPr>
      <w:r>
        <w:rPr>
          <w:color w:val="000000"/>
        </w:rPr>
        <w:t>Changes to the database</w:t>
      </w:r>
    </w:p>
    <w:p w14:paraId="4AD4F47D" w14:textId="77777777" w:rsidR="00381847" w:rsidRDefault="00E769D9">
      <w:pPr>
        <w:numPr>
          <w:ilvl w:val="0"/>
          <w:numId w:val="4"/>
        </w:numPr>
        <w:pBdr>
          <w:top w:val="nil"/>
          <w:left w:val="nil"/>
          <w:bottom w:val="nil"/>
          <w:right w:val="nil"/>
          <w:between w:val="nil"/>
        </w:pBdr>
        <w:ind w:left="1440"/>
      </w:pPr>
      <w:r>
        <w:rPr>
          <w:color w:val="000000"/>
        </w:rPr>
        <w:t>Addition of new users</w:t>
      </w:r>
    </w:p>
    <w:p w14:paraId="66B442C3" w14:textId="77777777" w:rsidR="00381847" w:rsidRDefault="00E769D9">
      <w:pPr>
        <w:numPr>
          <w:ilvl w:val="0"/>
          <w:numId w:val="4"/>
        </w:numPr>
        <w:pBdr>
          <w:top w:val="nil"/>
          <w:left w:val="nil"/>
          <w:bottom w:val="nil"/>
          <w:right w:val="nil"/>
          <w:between w:val="nil"/>
        </w:pBdr>
        <w:ind w:left="1440"/>
      </w:pPr>
      <w:r>
        <w:rPr>
          <w:color w:val="000000"/>
        </w:rPr>
        <w:t>User level of access</w:t>
      </w:r>
    </w:p>
    <w:p w14:paraId="2C722D80" w14:textId="77777777" w:rsidR="00381847" w:rsidRDefault="00E769D9">
      <w:pPr>
        <w:numPr>
          <w:ilvl w:val="0"/>
          <w:numId w:val="4"/>
        </w:numPr>
        <w:pBdr>
          <w:top w:val="nil"/>
          <w:left w:val="nil"/>
          <w:bottom w:val="nil"/>
          <w:right w:val="nil"/>
          <w:between w:val="nil"/>
        </w:pBdr>
        <w:ind w:left="1440"/>
      </w:pPr>
      <w:r>
        <w:rPr>
          <w:color w:val="000000"/>
        </w:rP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pPr>
        <w:pStyle w:val="Heading2"/>
        <w:numPr>
          <w:ilvl w:val="0"/>
          <w:numId w:val="7"/>
        </w:numPr>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pPr>
        <w:numPr>
          <w:ilvl w:val="0"/>
          <w:numId w:val="5"/>
        </w:numPr>
        <w:ind w:left="1440"/>
      </w:pPr>
      <w:r>
        <w:t xml:space="preserve">Operating system logs </w:t>
      </w:r>
    </w:p>
    <w:p w14:paraId="532B47E9" w14:textId="77777777" w:rsidR="00381847" w:rsidRDefault="00E769D9">
      <w:pPr>
        <w:numPr>
          <w:ilvl w:val="0"/>
          <w:numId w:val="5"/>
        </w:numPr>
        <w:ind w:left="1440"/>
      </w:pPr>
      <w:r>
        <w:t xml:space="preserve">Firewall logs </w:t>
      </w:r>
    </w:p>
    <w:p w14:paraId="3E729D92" w14:textId="77777777" w:rsidR="00381847" w:rsidRDefault="00E769D9">
      <w:pPr>
        <w:numPr>
          <w:ilvl w:val="0"/>
          <w:numId w:val="5"/>
        </w:numPr>
        <w:ind w:left="1440"/>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D17E6">
      <w:r>
        <w:pict w14:anchorId="031BE209">
          <v:rect id="_x0000_i1025" style="width:0;height:1.5pt" o:hralign="center" o:hrstd="t" o:hr="t" fillcolor="#a0a0a0" stroked="f"/>
        </w:pict>
      </w:r>
    </w:p>
    <w:p w14:paraId="0DC1CF25" w14:textId="77777777" w:rsidR="00381847" w:rsidRDefault="00E769D9">
      <w:pPr>
        <w:pStyle w:val="Heading1"/>
        <w:keepNext w:val="0"/>
        <w:keepLines w:val="0"/>
        <w:spacing w:before="0" w:line="240" w:lineRule="auto"/>
        <w:rPr>
          <w:color w:val="000000"/>
        </w:rPr>
      </w:pPr>
      <w:bookmarkStart w:id="26" w:name="_Toc52464078"/>
      <w:r>
        <w:rPr>
          <w:color w:val="000000"/>
        </w:rP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pPr>
        <w:numPr>
          <w:ilvl w:val="0"/>
          <w:numId w:val="2"/>
        </w:numPr>
        <w:pBdr>
          <w:top w:val="nil"/>
          <w:left w:val="nil"/>
          <w:bottom w:val="nil"/>
          <w:right w:val="nil"/>
          <w:between w:val="nil"/>
        </w:pBdr>
      </w:pPr>
      <w:r>
        <w:t>Code compliance to standards</w:t>
      </w:r>
    </w:p>
    <w:p w14:paraId="5844977D" w14:textId="77777777" w:rsidR="00381847" w:rsidRDefault="00E769D9">
      <w:pPr>
        <w:numPr>
          <w:ilvl w:val="0"/>
          <w:numId w:val="2"/>
        </w:numPr>
        <w:pBdr>
          <w:top w:val="nil"/>
          <w:left w:val="nil"/>
          <w:bottom w:val="nil"/>
          <w:right w:val="nil"/>
          <w:between w:val="nil"/>
        </w:pBdr>
      </w:pPr>
      <w:r>
        <w:t>Well-documented access-control strategies, with sampled evidence of compliance</w:t>
      </w:r>
    </w:p>
    <w:p w14:paraId="5A74860D" w14:textId="77777777" w:rsidR="00381847" w:rsidRDefault="00E769D9">
      <w:pPr>
        <w:numPr>
          <w:ilvl w:val="0"/>
          <w:numId w:val="2"/>
        </w:numPr>
        <w:pBdr>
          <w:top w:val="nil"/>
          <w:left w:val="nil"/>
          <w:bottom w:val="nil"/>
          <w:right w:val="nil"/>
          <w:between w:val="nil"/>
        </w:pBdr>
      </w:pPr>
      <w:r>
        <w:t>Well-documented data-control standards defining the expected security posture of data at rest, in flight, and in use</w:t>
      </w:r>
    </w:p>
    <w:p w14:paraId="4347934A" w14:textId="77777777" w:rsidR="00381847" w:rsidRDefault="00E769D9">
      <w:pPr>
        <w:numPr>
          <w:ilvl w:val="0"/>
          <w:numId w:val="2"/>
        </w:numPr>
        <w:pBdr>
          <w:top w:val="nil"/>
          <w:left w:val="nil"/>
          <w:bottom w:val="nil"/>
          <w:right w:val="nil"/>
          <w:between w:val="nil"/>
        </w:pBdr>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pPr>
        <w:pStyle w:val="Heading1"/>
        <w:keepNext w:val="0"/>
        <w:keepLines w:val="0"/>
        <w:spacing w:before="0" w:line="240" w:lineRule="auto"/>
        <w:rPr>
          <w:color w:val="000000"/>
        </w:rPr>
      </w:pPr>
      <w:bookmarkStart w:id="27" w:name="_Toc52464079"/>
      <w:r>
        <w:rPr>
          <w:color w:val="000000"/>
        </w:rP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pPr>
        <w:pStyle w:val="Heading1"/>
        <w:keepNext w:val="0"/>
        <w:keepLines w:val="0"/>
        <w:spacing w:before="0" w:line="240" w:lineRule="auto"/>
        <w:rPr>
          <w:color w:val="000000"/>
        </w:rPr>
      </w:pPr>
      <w:bookmarkStart w:id="28" w:name="_Toc52464080"/>
      <w:r>
        <w:rPr>
          <w:color w:val="000000"/>
        </w:rP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pPr>
        <w:numPr>
          <w:ilvl w:val="0"/>
          <w:numId w:val="1"/>
        </w:numPr>
        <w:pBdr>
          <w:top w:val="nil"/>
          <w:left w:val="nil"/>
          <w:bottom w:val="nil"/>
          <w:right w:val="nil"/>
          <w:between w:val="nil"/>
        </w:pBdr>
      </w:pPr>
      <w:r>
        <w:t>Business or technical rationale</w:t>
      </w:r>
    </w:p>
    <w:p w14:paraId="5CFC9879" w14:textId="77777777" w:rsidR="00381847" w:rsidRDefault="00E769D9">
      <w:pPr>
        <w:numPr>
          <w:ilvl w:val="0"/>
          <w:numId w:val="1"/>
        </w:numPr>
        <w:pBdr>
          <w:top w:val="nil"/>
          <w:left w:val="nil"/>
          <w:bottom w:val="nil"/>
          <w:right w:val="nil"/>
          <w:between w:val="nil"/>
        </w:pBdr>
      </w:pPr>
      <w:r>
        <w:t>Risk impact analysis</w:t>
      </w:r>
    </w:p>
    <w:p w14:paraId="617250F1" w14:textId="77777777" w:rsidR="00381847" w:rsidRDefault="00E769D9">
      <w:pPr>
        <w:numPr>
          <w:ilvl w:val="0"/>
          <w:numId w:val="1"/>
        </w:numPr>
        <w:pBdr>
          <w:top w:val="nil"/>
          <w:left w:val="nil"/>
          <w:bottom w:val="nil"/>
          <w:right w:val="nil"/>
          <w:between w:val="nil"/>
        </w:pBdr>
      </w:pPr>
      <w:r>
        <w:t>Risk mitigation analysis</w:t>
      </w:r>
    </w:p>
    <w:p w14:paraId="79981878" w14:textId="77777777" w:rsidR="00381847" w:rsidRDefault="00E769D9">
      <w:pPr>
        <w:numPr>
          <w:ilvl w:val="0"/>
          <w:numId w:val="1"/>
        </w:numPr>
        <w:pBdr>
          <w:top w:val="nil"/>
          <w:left w:val="nil"/>
          <w:bottom w:val="nil"/>
          <w:right w:val="nil"/>
          <w:between w:val="nil"/>
        </w:pBdr>
      </w:pPr>
      <w:r>
        <w:t>Plan to come into compliance</w:t>
      </w:r>
    </w:p>
    <w:p w14:paraId="5AEFBB83" w14:textId="77777777" w:rsidR="00381847" w:rsidRDefault="00E769D9">
      <w:pPr>
        <w:numPr>
          <w:ilvl w:val="0"/>
          <w:numId w:val="1"/>
        </w:numPr>
        <w:pBdr>
          <w:top w:val="nil"/>
          <w:left w:val="nil"/>
          <w:bottom w:val="nil"/>
          <w:right w:val="nil"/>
          <w:between w:val="nil"/>
        </w:pBdr>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pPr>
        <w:pStyle w:val="Heading1"/>
        <w:keepNext w:val="0"/>
        <w:keepLines w:val="0"/>
        <w:spacing w:before="0" w:line="240" w:lineRule="auto"/>
        <w:rPr>
          <w:color w:val="000000"/>
        </w:rPr>
      </w:pPr>
      <w:bookmarkStart w:id="29" w:name="_Toc52464081"/>
      <w:r>
        <w:rPr>
          <w:color w:val="000000"/>
        </w:rP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pPr>
        <w:pStyle w:val="Heading1"/>
        <w:keepNext w:val="0"/>
        <w:keepLines w:val="0"/>
        <w:spacing w:before="0" w:line="240" w:lineRule="auto"/>
        <w:rPr>
          <w:color w:val="000000"/>
        </w:rPr>
      </w:pPr>
      <w:bookmarkStart w:id="30" w:name="_Toc52464082"/>
      <w:r>
        <w:rPr>
          <w:color w:val="000000"/>
        </w:rP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pPr>
        <w:pStyle w:val="Heading1"/>
        <w:keepNext w:val="0"/>
        <w:keepLines w:val="0"/>
        <w:spacing w:before="0" w:line="240" w:lineRule="auto"/>
        <w:rPr>
          <w:color w:val="000000"/>
        </w:rPr>
      </w:pPr>
      <w:bookmarkStart w:id="31" w:name="_Toc52464083"/>
      <w:r>
        <w:rPr>
          <w:color w:val="000000"/>
        </w:rP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1345"/>
        <w:gridCol w:w="1530"/>
        <w:gridCol w:w="3510"/>
        <w:gridCol w:w="1923"/>
        <w:gridCol w:w="2077"/>
      </w:tblGrid>
      <w:tr w:rsidR="00381847" w14:paraId="10667DFA"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1345" w:type="dxa"/>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rPr>
                <w:color w:val="000000"/>
              </w:rPr>
            </w:pPr>
            <w:r>
              <w:rPr>
                <w:color w:val="000000"/>
              </w:rPr>
              <w:t>Date</w:t>
            </w:r>
          </w:p>
        </w:tc>
        <w:tc>
          <w:tcPr>
            <w:tcW w:w="3510" w:type="dxa"/>
            <w:shd w:val="clear" w:color="auto" w:fill="D9D9D9"/>
          </w:tcPr>
          <w:p w14:paraId="01C21B80" w14:textId="77777777" w:rsidR="00381847" w:rsidRDefault="00E769D9">
            <w:pPr>
              <w:rPr>
                <w:color w:val="000000"/>
              </w:rPr>
            </w:pPr>
            <w:r>
              <w:rPr>
                <w:color w:val="000000"/>
              </w:rPr>
              <w:t>Description</w:t>
            </w:r>
          </w:p>
        </w:tc>
        <w:tc>
          <w:tcPr>
            <w:tcW w:w="1923" w:type="dxa"/>
            <w:shd w:val="clear" w:color="auto" w:fill="D9D9D9"/>
          </w:tcPr>
          <w:p w14:paraId="0EA5A8E3" w14:textId="77777777" w:rsidR="00381847" w:rsidRDefault="00E769D9">
            <w:pPr>
              <w:rPr>
                <w:color w:val="000000"/>
              </w:rPr>
            </w:pPr>
            <w:r>
              <w:rPr>
                <w:color w:val="000000"/>
              </w:rPr>
              <w:t>Edited By</w:t>
            </w:r>
          </w:p>
        </w:tc>
        <w:tc>
          <w:tcPr>
            <w:tcW w:w="2077" w:type="dxa"/>
            <w:shd w:val="clear" w:color="auto" w:fill="D9D9D9"/>
          </w:tcPr>
          <w:p w14:paraId="044CC677" w14:textId="77777777" w:rsidR="00381847" w:rsidRDefault="00E769D9">
            <w:pPr>
              <w:rPr>
                <w:color w:val="000000"/>
              </w:rPr>
            </w:pPr>
            <w:r>
              <w:rPr>
                <w:color w:val="000000"/>
              </w:rPr>
              <w:t>Approved By</w:t>
            </w:r>
          </w:p>
        </w:tc>
      </w:tr>
      <w:tr w:rsidR="00381847" w14:paraId="112D7EE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6FBA2E2" w14:textId="77777777" w:rsidR="00381847" w:rsidRDefault="00E769D9">
            <w:r>
              <w:t>1.0</w:t>
            </w:r>
          </w:p>
        </w:tc>
        <w:tc>
          <w:tcPr>
            <w:tcW w:w="1530" w:type="dxa"/>
          </w:tcPr>
          <w:p w14:paraId="3EA48162" w14:textId="77777777" w:rsidR="00381847" w:rsidRDefault="00E769D9">
            <w:r>
              <w:t>08/05/2020</w:t>
            </w:r>
          </w:p>
        </w:tc>
        <w:tc>
          <w:tcPr>
            <w:tcW w:w="3510" w:type="dxa"/>
          </w:tcPr>
          <w:p w14:paraId="480458CE" w14:textId="77777777" w:rsidR="00381847" w:rsidRDefault="00E769D9">
            <w:r>
              <w:t>Initial Template</w:t>
            </w:r>
          </w:p>
        </w:tc>
        <w:tc>
          <w:tcPr>
            <w:tcW w:w="1923" w:type="dxa"/>
          </w:tcPr>
          <w:p w14:paraId="69CFA642" w14:textId="77777777" w:rsidR="00381847" w:rsidRDefault="00E769D9">
            <w:r>
              <w:t xml:space="preserve">David </w:t>
            </w:r>
            <w:proofErr w:type="spellStart"/>
            <w:r>
              <w:t>Buksbaum</w:t>
            </w:r>
            <w:proofErr w:type="spellEnd"/>
          </w:p>
        </w:tc>
        <w:tc>
          <w:tcPr>
            <w:tcW w:w="2077" w:type="dxa"/>
          </w:tcPr>
          <w:p w14:paraId="5E2A207F" w14:textId="77777777" w:rsidR="00381847" w:rsidRDefault="00381847"/>
        </w:tc>
      </w:tr>
      <w:tr w:rsidR="00381847" w14:paraId="5B6F1353" w14:textId="77777777">
        <w:tc>
          <w:tcPr>
            <w:tcW w:w="1345" w:type="dxa"/>
          </w:tcPr>
          <w:p w14:paraId="196A4ACC" w14:textId="433EE803" w:rsidR="00381847" w:rsidRDefault="007E2DFB">
            <w:r>
              <w:t>1.1</w:t>
            </w:r>
          </w:p>
        </w:tc>
        <w:tc>
          <w:tcPr>
            <w:tcW w:w="1530" w:type="dxa"/>
          </w:tcPr>
          <w:p w14:paraId="1DC436A6" w14:textId="42DECD7D" w:rsidR="00381847" w:rsidRDefault="007E2DFB">
            <w:r>
              <w:t>08/10/2021</w:t>
            </w:r>
          </w:p>
        </w:tc>
        <w:tc>
          <w:tcPr>
            <w:tcW w:w="3510" w:type="dxa"/>
          </w:tcPr>
          <w:p w14:paraId="0B713D2C" w14:textId="54C0530C" w:rsidR="00381847" w:rsidRDefault="007E2DFB">
            <w:r>
              <w:t>Standards</w:t>
            </w:r>
          </w:p>
        </w:tc>
        <w:tc>
          <w:tcPr>
            <w:tcW w:w="1923" w:type="dxa"/>
          </w:tcPr>
          <w:p w14:paraId="124483AC" w14:textId="139E9BCB" w:rsidR="00381847" w:rsidRDefault="007E2DFB">
            <w:r>
              <w:t>Stephen Blackburn</w:t>
            </w:r>
          </w:p>
        </w:tc>
        <w:tc>
          <w:tcPr>
            <w:tcW w:w="2077" w:type="dxa"/>
          </w:tcPr>
          <w:p w14:paraId="697C2A49" w14:textId="46CB8201" w:rsidR="00381847" w:rsidRDefault="00381847"/>
        </w:tc>
      </w:tr>
      <w:tr w:rsidR="00381847" w14:paraId="460BCB98" w14:textId="77777777">
        <w:trPr>
          <w:cnfStyle w:val="000000100000" w:firstRow="0" w:lastRow="0" w:firstColumn="0" w:lastColumn="0" w:oddVBand="0" w:evenVBand="0" w:oddHBand="1" w:evenHBand="0" w:firstRowFirstColumn="0" w:firstRowLastColumn="0" w:lastRowFirstColumn="0" w:lastRowLastColumn="0"/>
        </w:trPr>
        <w:tc>
          <w:tcPr>
            <w:tcW w:w="1345" w:type="dxa"/>
          </w:tcPr>
          <w:p w14:paraId="4F454B11" w14:textId="7338FA98" w:rsidR="00381847" w:rsidRDefault="007E2DFB">
            <w:r>
              <w:t>1.2</w:t>
            </w:r>
          </w:p>
        </w:tc>
        <w:tc>
          <w:tcPr>
            <w:tcW w:w="1530" w:type="dxa"/>
          </w:tcPr>
          <w:p w14:paraId="305DA4F1" w14:textId="462F0DC3" w:rsidR="00381847" w:rsidRDefault="007E2DFB">
            <w:r>
              <w:t>08/12/2021</w:t>
            </w:r>
          </w:p>
        </w:tc>
        <w:tc>
          <w:tcPr>
            <w:tcW w:w="3510" w:type="dxa"/>
          </w:tcPr>
          <w:p w14:paraId="138D7C42" w14:textId="6E693778" w:rsidR="00381847" w:rsidRDefault="007E2DFB">
            <w:r>
              <w:t>Finished Policy</w:t>
            </w:r>
          </w:p>
        </w:tc>
        <w:tc>
          <w:tcPr>
            <w:tcW w:w="1923" w:type="dxa"/>
          </w:tcPr>
          <w:p w14:paraId="35E4A720" w14:textId="1B9C7BDE" w:rsidR="00381847" w:rsidRDefault="007E2DFB">
            <w:r>
              <w:t>Stephen Blackburn</w:t>
            </w:r>
          </w:p>
        </w:tc>
        <w:tc>
          <w:tcPr>
            <w:tcW w:w="2077" w:type="dxa"/>
          </w:tcPr>
          <w:p w14:paraId="1FEC447A" w14:textId="7B7860B7" w:rsidR="00381847" w:rsidRDefault="00381847"/>
        </w:tc>
      </w:tr>
    </w:tbl>
    <w:p w14:paraId="4D8E66CD" w14:textId="77777777" w:rsidR="00381847" w:rsidRDefault="00381847"/>
    <w:p w14:paraId="6B0AA57B" w14:textId="0EB3CA4B" w:rsidR="00381847" w:rsidRDefault="00E769D9">
      <w:pPr>
        <w:pStyle w:val="Heading1"/>
        <w:keepNext w:val="0"/>
        <w:keepLines w:val="0"/>
        <w:spacing w:before="0" w:line="240" w:lineRule="auto"/>
        <w:rPr>
          <w:color w:val="000000"/>
        </w:rPr>
      </w:pPr>
      <w:bookmarkStart w:id="32" w:name="_Toc52464084"/>
      <w:r>
        <w:rPr>
          <w:color w:val="000000"/>
        </w:rPr>
        <w:t>Appendix A Lookups</w:t>
      </w:r>
      <w:bookmarkEnd w:id="32"/>
    </w:p>
    <w:p w14:paraId="2264544C" w14:textId="77777777" w:rsidR="00171556" w:rsidRPr="00171556" w:rsidRDefault="00171556" w:rsidP="00171556"/>
    <w:p w14:paraId="127B45D0" w14:textId="7E02B229" w:rsidR="00381847" w:rsidRDefault="00E769D9">
      <w:pPr>
        <w:pStyle w:val="Heading2"/>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20" w:firstRow="1" w:lastRow="0" w:firstColumn="0" w:lastColumn="0" w:noHBand="0" w:noVBand="1"/>
      </w:tblPr>
      <w:tblGrid>
        <w:gridCol w:w="5192"/>
        <w:gridCol w:w="5193"/>
      </w:tblGrid>
      <w:tr w:rsidR="00381847" w14:paraId="3421D65D" w14:textId="77777777" w:rsidTr="00B475A1">
        <w:trPr>
          <w:cnfStyle w:val="100000000000" w:firstRow="1" w:lastRow="0" w:firstColumn="0" w:lastColumn="0" w:oddVBand="0" w:evenVBand="0" w:oddHBand="0" w:evenHBand="0" w:firstRowFirstColumn="0" w:firstRowLastColumn="0" w:lastRowFirstColumn="0" w:lastRowLastColumn="0"/>
          <w:tblHeader/>
        </w:trPr>
        <w:tc>
          <w:tcPr>
            <w:tcW w:w="5192" w:type="dxa"/>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rPr>
                <w:color w:val="000000"/>
              </w:rPr>
            </w:pPr>
            <w:r>
              <w:rPr>
                <w:color w:val="000000"/>
              </w:rPr>
              <w:t>Acronym</w:t>
            </w:r>
          </w:p>
        </w:tc>
      </w:tr>
      <w:tr w:rsidR="00381847" w14:paraId="670FC9BC"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112977D2" w14:textId="77777777" w:rsidR="00381847" w:rsidRDefault="00E769D9">
            <w:r>
              <w:t>C++</w:t>
            </w:r>
          </w:p>
        </w:tc>
        <w:tc>
          <w:tcPr>
            <w:tcW w:w="5193" w:type="dxa"/>
          </w:tcPr>
          <w:p w14:paraId="7EE66078" w14:textId="77777777" w:rsidR="00381847" w:rsidRDefault="00E769D9">
            <w:r>
              <w:t>CPP</w:t>
            </w:r>
          </w:p>
        </w:tc>
      </w:tr>
      <w:tr w:rsidR="00381847" w14:paraId="380D3980" w14:textId="77777777">
        <w:tc>
          <w:tcPr>
            <w:tcW w:w="5192" w:type="dxa"/>
          </w:tcPr>
          <w:p w14:paraId="63BB3219" w14:textId="77777777" w:rsidR="00381847" w:rsidRDefault="00E769D9">
            <w:r>
              <w:t>C</w:t>
            </w:r>
          </w:p>
        </w:tc>
        <w:tc>
          <w:tcPr>
            <w:tcW w:w="5193" w:type="dxa"/>
          </w:tcPr>
          <w:p w14:paraId="1F7DCC24" w14:textId="77777777" w:rsidR="00381847" w:rsidRDefault="00E769D9">
            <w:r>
              <w:t>CLG</w:t>
            </w:r>
          </w:p>
        </w:tc>
      </w:tr>
      <w:tr w:rsidR="00381847" w14:paraId="1234DFD6" w14:textId="77777777">
        <w:trPr>
          <w:cnfStyle w:val="000000100000" w:firstRow="0" w:lastRow="0" w:firstColumn="0" w:lastColumn="0" w:oddVBand="0" w:evenVBand="0" w:oddHBand="1" w:evenHBand="0" w:firstRowFirstColumn="0" w:firstRowLastColumn="0" w:lastRowFirstColumn="0" w:lastRowLastColumn="0"/>
        </w:trPr>
        <w:tc>
          <w:tcPr>
            <w:tcW w:w="5192" w:type="dxa"/>
          </w:tcPr>
          <w:p w14:paraId="6E63B4B8" w14:textId="77777777" w:rsidR="00381847" w:rsidRDefault="00E769D9">
            <w:r>
              <w:t>Java</w:t>
            </w:r>
          </w:p>
        </w:tc>
        <w:tc>
          <w:tcPr>
            <w:tcW w:w="5193" w:type="dxa"/>
          </w:tcPr>
          <w:p w14:paraId="0218F327" w14:textId="77777777" w:rsidR="00381847" w:rsidRDefault="00E769D9">
            <w:r>
              <w:t>JAV</w:t>
            </w:r>
          </w:p>
        </w:tc>
      </w:tr>
    </w:tbl>
    <w:p w14:paraId="117BBEDB" w14:textId="54234BA2" w:rsidR="00381847" w:rsidRDefault="00381847"/>
    <w:p w14:paraId="69196921" w14:textId="0EE30AAE" w:rsidR="007E2DFB" w:rsidRDefault="007E2DFB"/>
    <w:p w14:paraId="371D7A12" w14:textId="00E0DB9C" w:rsidR="007E2DFB" w:rsidRDefault="007E2DFB"/>
    <w:p w14:paraId="4D55A5B2" w14:textId="69C27614" w:rsidR="007E2DFB" w:rsidRDefault="007E2DFB"/>
    <w:p w14:paraId="6438CF74" w14:textId="727B8E72" w:rsidR="007E2DFB" w:rsidRDefault="007E2DFB"/>
    <w:p w14:paraId="0914AE8B" w14:textId="7978B92C" w:rsidR="007E2DFB" w:rsidRDefault="007E2DFB"/>
    <w:p w14:paraId="2764D368" w14:textId="620F1186" w:rsidR="007E2DFB" w:rsidRDefault="007E2DFB"/>
    <w:p w14:paraId="77202C3A" w14:textId="284D9226" w:rsidR="007E2DFB" w:rsidRDefault="007E2DFB"/>
    <w:p w14:paraId="42EC96FE" w14:textId="09696A4A" w:rsidR="007E2DFB" w:rsidRDefault="007E2DFB"/>
    <w:p w14:paraId="2C1F4E75" w14:textId="4811B379" w:rsidR="007E2DFB" w:rsidRDefault="007E2DFB"/>
    <w:p w14:paraId="6A1F020B" w14:textId="429E5F13" w:rsidR="007E2DFB" w:rsidRDefault="007E2DFB"/>
    <w:p w14:paraId="50B23823" w14:textId="6020878E" w:rsidR="007E2DFB" w:rsidRDefault="007E2DFB"/>
    <w:p w14:paraId="5AFD418E" w14:textId="40C8BECD" w:rsidR="007E2DFB" w:rsidRDefault="007E2DFB"/>
    <w:p w14:paraId="704C8C9F" w14:textId="43BB9AE9" w:rsidR="007E2DFB" w:rsidRDefault="007E2DFB"/>
    <w:p w14:paraId="0F32ACE5" w14:textId="261F9546" w:rsidR="007E2DFB" w:rsidRDefault="007E2DFB"/>
    <w:p w14:paraId="24AE6E3B" w14:textId="52C79211" w:rsidR="007E2DFB" w:rsidRDefault="007E2DFB"/>
    <w:p w14:paraId="4D3B7EB3" w14:textId="7E7881C6" w:rsidR="007E2DFB" w:rsidRDefault="007E2DFB"/>
    <w:p w14:paraId="70178695" w14:textId="5192F37F" w:rsidR="007E2DFB" w:rsidRDefault="007E2DFB"/>
    <w:p w14:paraId="0D94223C" w14:textId="06F21C23" w:rsidR="007E2DFB" w:rsidRDefault="007E2DFB"/>
    <w:p w14:paraId="112E1102" w14:textId="2F4F263C" w:rsidR="007E2DFB" w:rsidRDefault="007E2DFB"/>
    <w:p w14:paraId="0A7AA198" w14:textId="1D95F6DF" w:rsidR="007E2DFB" w:rsidRDefault="007E2DFB"/>
    <w:p w14:paraId="1D2C9AC3" w14:textId="5339E4D5" w:rsidR="007E2DFB" w:rsidRDefault="007E2DFB"/>
    <w:p w14:paraId="6F0CAFD8" w14:textId="54C2E3F5" w:rsidR="007E2DFB" w:rsidRDefault="007E2DFB"/>
    <w:p w14:paraId="0FE556CE" w14:textId="77777777" w:rsidR="007E2DFB" w:rsidRPr="007E2DFB" w:rsidRDefault="007E2DFB" w:rsidP="007E2DFB">
      <w:pPr>
        <w:shd w:val="clear" w:color="auto" w:fill="FFFFFF"/>
        <w:jc w:val="center"/>
        <w:rPr>
          <w:rFonts w:ascii="Times New Roman" w:eastAsia="Times New Roman" w:hAnsi="Times New Roman" w:cs="Times New Roman"/>
          <w:color w:val="000000"/>
        </w:rPr>
      </w:pPr>
      <w:r w:rsidRPr="007E2DFB">
        <w:rPr>
          <w:rFonts w:ascii="Times New Roman" w:eastAsia="Times New Roman" w:hAnsi="Times New Roman" w:cs="Times New Roman"/>
          <w:color w:val="000000"/>
        </w:rPr>
        <w:t>References</w:t>
      </w:r>
    </w:p>
    <w:p w14:paraId="6C3FE0CB"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i/>
          <w:iCs/>
          <w:color w:val="000000"/>
        </w:rPr>
        <w:t>5 facts you probably didn’t know about in-flight data encryption</w:t>
      </w:r>
      <w:r w:rsidRPr="007E2DFB">
        <w:rPr>
          <w:rFonts w:ascii="Times New Roman" w:eastAsia="Times New Roman" w:hAnsi="Times New Roman" w:cs="Times New Roman"/>
          <w:color w:val="000000"/>
        </w:rPr>
        <w:t>. (2020, May 22). Ciena - A networking systems, services, and software company - Ciena. </w:t>
      </w:r>
      <w:hyperlink r:id="rId15" w:history="1">
        <w:r w:rsidRPr="007E2DFB">
          <w:rPr>
            <w:rFonts w:ascii="inherit" w:eastAsia="Times New Roman" w:hAnsi="inherit" w:cs="Times New Roman"/>
            <w:color w:val="000000"/>
            <w:u w:val="single"/>
          </w:rPr>
          <w:t>https://www.ciena.com/insights/articles/5-Facts-You-Probably-Didnt-Know-About-In-Flight-Data-Encryption.html</w:t>
        </w:r>
      </w:hyperlink>
    </w:p>
    <w:p w14:paraId="699FC248"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color w:val="000000"/>
        </w:rPr>
        <w:t>Msmbaldwin. (n.d.). </w:t>
      </w:r>
      <w:r w:rsidRPr="007E2DFB">
        <w:rPr>
          <w:rFonts w:ascii="Times New Roman" w:eastAsia="Times New Roman" w:hAnsi="Times New Roman" w:cs="Times New Roman"/>
          <w:i/>
          <w:iCs/>
          <w:color w:val="000000"/>
        </w:rPr>
        <w:t>Azure data encryption-at-Rest - Azure security</w:t>
      </w:r>
      <w:r w:rsidRPr="007E2DFB">
        <w:rPr>
          <w:rFonts w:ascii="Times New Roman" w:eastAsia="Times New Roman" w:hAnsi="Times New Roman" w:cs="Times New Roman"/>
          <w:color w:val="000000"/>
        </w:rPr>
        <w:t>. Developer tools, technical documentation and coding examples | Microsoft Docs. </w:t>
      </w:r>
      <w:hyperlink r:id="rId16" w:history="1">
        <w:r w:rsidRPr="007E2DFB">
          <w:rPr>
            <w:rFonts w:ascii="inherit" w:eastAsia="Times New Roman" w:hAnsi="inherit" w:cs="Times New Roman"/>
            <w:color w:val="000000"/>
            <w:u w:val="single"/>
          </w:rPr>
          <w:t>https://docs.microsoft.com/en-us/azure/security/fundamentals/encryption-atrest</w:t>
        </w:r>
      </w:hyperlink>
    </w:p>
    <w:p w14:paraId="30ED2BC9"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color w:val="000000"/>
        </w:rPr>
        <w:t>Mylonas, L. (2018, November 27). </w:t>
      </w:r>
      <w:r w:rsidRPr="007E2DFB">
        <w:rPr>
          <w:rFonts w:ascii="Times New Roman" w:eastAsia="Times New Roman" w:hAnsi="Times New Roman" w:cs="Times New Roman"/>
          <w:i/>
          <w:iCs/>
          <w:color w:val="000000"/>
        </w:rPr>
        <w:t>What is AAA security? An introduction to authentication, authorisation and accounting</w:t>
      </w:r>
      <w:r w:rsidRPr="007E2DFB">
        <w:rPr>
          <w:rFonts w:ascii="Times New Roman" w:eastAsia="Times New Roman" w:hAnsi="Times New Roman" w:cs="Times New Roman"/>
          <w:color w:val="000000"/>
        </w:rPr>
        <w:t>. Codebots. </w:t>
      </w:r>
      <w:hyperlink r:id="rId17" w:history="1">
        <w:r w:rsidRPr="007E2DFB">
          <w:rPr>
            <w:rFonts w:ascii="inherit" w:eastAsia="Times New Roman" w:hAnsi="inherit" w:cs="Times New Roman"/>
            <w:color w:val="000000"/>
            <w:u w:val="single"/>
          </w:rPr>
          <w:t>https://codebots.com/application-security/aaa-security-an-introduction-to-authentication-authorisation-accounting</w:t>
        </w:r>
      </w:hyperlink>
    </w:p>
    <w:p w14:paraId="15B57984"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i/>
          <w:iCs/>
          <w:color w:val="000000"/>
        </w:rPr>
        <w:t>Protect sensitive data | Data in use encryption | Tech brief</w:t>
      </w:r>
      <w:r w:rsidRPr="007E2DFB">
        <w:rPr>
          <w:rFonts w:ascii="Times New Roman" w:eastAsia="Times New Roman" w:hAnsi="Times New Roman" w:cs="Times New Roman"/>
          <w:color w:val="000000"/>
        </w:rPr>
        <w:t>. (2021, June 4). Sotero. </w:t>
      </w:r>
      <w:hyperlink r:id="rId18" w:history="1">
        <w:r w:rsidRPr="007E2DFB">
          <w:rPr>
            <w:rFonts w:ascii="inherit" w:eastAsia="Times New Roman" w:hAnsi="inherit" w:cs="Times New Roman"/>
            <w:color w:val="000000"/>
            <w:u w:val="single"/>
          </w:rPr>
          <w:t>https://www.soterosoft.com/blog/data-in-use-encryption-data-in-motion-encryption/</w:t>
        </w:r>
      </w:hyperlink>
    </w:p>
    <w:p w14:paraId="6E0378F8"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i/>
          <w:iCs/>
          <w:color w:val="000000"/>
        </w:rPr>
        <w:t>Rules explorer</w:t>
      </w:r>
      <w:r w:rsidRPr="007E2DFB">
        <w:rPr>
          <w:rFonts w:ascii="Times New Roman" w:eastAsia="Times New Roman" w:hAnsi="Times New Roman" w:cs="Times New Roman"/>
          <w:color w:val="000000"/>
        </w:rPr>
        <w:t>. (n.d.). Rules explorer. </w:t>
      </w:r>
      <w:hyperlink r:id="rId19" w:history="1">
        <w:r w:rsidRPr="007E2DFB">
          <w:rPr>
            <w:rFonts w:ascii="inherit" w:eastAsia="Times New Roman" w:hAnsi="inherit" w:cs="Times New Roman"/>
            <w:color w:val="000000"/>
            <w:u w:val="single"/>
          </w:rPr>
          <w:t>https://rules.sonarsource.com/cpp</w:t>
        </w:r>
      </w:hyperlink>
    </w:p>
    <w:p w14:paraId="1644AEE4" w14:textId="77777777" w:rsidR="007E2DFB" w:rsidRPr="007E2DFB" w:rsidRDefault="007E2DFB" w:rsidP="007E2DFB">
      <w:pPr>
        <w:shd w:val="clear" w:color="auto" w:fill="FFFFFF"/>
        <w:spacing w:line="550" w:lineRule="atLeast"/>
        <w:ind w:left="720" w:right="75" w:hanging="720"/>
        <w:rPr>
          <w:rFonts w:ascii="Times New Roman" w:eastAsia="Times New Roman" w:hAnsi="Times New Roman" w:cs="Times New Roman"/>
          <w:color w:val="000000"/>
        </w:rPr>
      </w:pPr>
      <w:r w:rsidRPr="007E2DFB">
        <w:rPr>
          <w:rFonts w:ascii="Times New Roman" w:eastAsia="Times New Roman" w:hAnsi="Times New Roman" w:cs="Times New Roman"/>
          <w:i/>
          <w:iCs/>
          <w:color w:val="000000"/>
        </w:rPr>
        <w:t>STR53-CPP. Range check element access - SEI CERT C++ coding standard - Confluence</w:t>
      </w:r>
      <w:r w:rsidRPr="007E2DFB">
        <w:rPr>
          <w:rFonts w:ascii="Times New Roman" w:eastAsia="Times New Roman" w:hAnsi="Times New Roman" w:cs="Times New Roman"/>
          <w:color w:val="000000"/>
        </w:rPr>
        <w:t>. (n.d.). </w:t>
      </w:r>
      <w:hyperlink r:id="rId20" w:history="1">
        <w:r w:rsidRPr="007E2DFB">
          <w:rPr>
            <w:rFonts w:ascii="inherit" w:eastAsia="Times New Roman" w:hAnsi="inherit" w:cs="Times New Roman"/>
            <w:color w:val="000000"/>
            <w:u w:val="single"/>
          </w:rPr>
          <w:t>https://wiki.sei.cmu.edu/confluence/display/cplusplus/STR53-CPP.+Range+check+element+access</w:t>
        </w:r>
      </w:hyperlink>
    </w:p>
    <w:p w14:paraId="53B01CD2" w14:textId="55C4AB54" w:rsidR="007E2DFB" w:rsidRDefault="007E2DFB" w:rsidP="0097201F">
      <w:pPr>
        <w:shd w:val="clear" w:color="auto" w:fill="FFFFFF"/>
        <w:spacing w:line="550" w:lineRule="atLeast"/>
        <w:ind w:left="720" w:right="75" w:hanging="720"/>
      </w:pPr>
      <w:r w:rsidRPr="007E2DFB">
        <w:rPr>
          <w:rFonts w:ascii="Times New Roman" w:eastAsia="Times New Roman" w:hAnsi="Times New Roman" w:cs="Times New Roman"/>
          <w:color w:val="000000"/>
        </w:rPr>
        <w:t>Vijayan, J. (2017, December 13). </w:t>
      </w:r>
      <w:r w:rsidRPr="007E2DFB">
        <w:rPr>
          <w:rFonts w:ascii="Times New Roman" w:eastAsia="Times New Roman" w:hAnsi="Times New Roman" w:cs="Times New Roman"/>
          <w:i/>
          <w:iCs/>
          <w:color w:val="000000"/>
        </w:rPr>
        <w:t>6 DevSecOps best practices: Automate early and often</w:t>
      </w:r>
      <w:r w:rsidRPr="007E2DFB">
        <w:rPr>
          <w:rFonts w:ascii="Times New Roman" w:eastAsia="Times New Roman" w:hAnsi="Times New Roman" w:cs="Times New Roman"/>
          <w:color w:val="000000"/>
        </w:rPr>
        <w:t>. TechBeacon. </w:t>
      </w:r>
      <w:r w:rsidR="0097201F" w:rsidRPr="0097201F">
        <w:t>STR53-CPP. Range check element access - SEI CERT C++ coding standard - Confluence. (n.d.). https://wiki.sei.cmu.edu/confluence/display/cplusplus/STR53-CPP.+Range+check+element+access</w:t>
      </w:r>
    </w:p>
    <w:sectPr w:rsidR="007E2DFB">
      <w:headerReference w:type="default" r:id="rId21"/>
      <w:footerReference w:type="default" r:id="rId22"/>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D0D4D" w14:textId="77777777" w:rsidR="004D17E6" w:rsidRDefault="004D17E6">
      <w:r>
        <w:separator/>
      </w:r>
    </w:p>
  </w:endnote>
  <w:endnote w:type="continuationSeparator" w:id="0">
    <w:p w14:paraId="727B471F" w14:textId="77777777" w:rsidR="004D17E6" w:rsidRDefault="004D1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73431" w14:textId="77777777" w:rsidR="004D17E6" w:rsidRDefault="004D17E6">
      <w:r>
        <w:separator/>
      </w:r>
    </w:p>
  </w:footnote>
  <w:footnote w:type="continuationSeparator" w:id="0">
    <w:p w14:paraId="372EA8CC" w14:textId="77777777" w:rsidR="004D17E6" w:rsidRDefault="004D17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08274A">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B13706"/>
    <w:multiLevelType w:val="multilevel"/>
    <w:tmpl w:val="7FEE62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E43FB7"/>
    <w:multiLevelType w:val="multilevel"/>
    <w:tmpl w:val="4306A2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8E5438"/>
    <w:multiLevelType w:val="multilevel"/>
    <w:tmpl w:val="41CED002"/>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847"/>
    <w:rsid w:val="000522E6"/>
    <w:rsid w:val="00080017"/>
    <w:rsid w:val="0008274A"/>
    <w:rsid w:val="000C1C5F"/>
    <w:rsid w:val="00171556"/>
    <w:rsid w:val="001D4766"/>
    <w:rsid w:val="002474B4"/>
    <w:rsid w:val="002B54F3"/>
    <w:rsid w:val="00332392"/>
    <w:rsid w:val="00364020"/>
    <w:rsid w:val="00366321"/>
    <w:rsid w:val="00381847"/>
    <w:rsid w:val="003B0A5C"/>
    <w:rsid w:val="003B49F1"/>
    <w:rsid w:val="003C2366"/>
    <w:rsid w:val="00401022"/>
    <w:rsid w:val="00495E42"/>
    <w:rsid w:val="004D17E6"/>
    <w:rsid w:val="004E12CE"/>
    <w:rsid w:val="005544D7"/>
    <w:rsid w:val="005824EE"/>
    <w:rsid w:val="005A3503"/>
    <w:rsid w:val="005C0E0A"/>
    <w:rsid w:val="00610F83"/>
    <w:rsid w:val="00681AAD"/>
    <w:rsid w:val="0070022A"/>
    <w:rsid w:val="00791324"/>
    <w:rsid w:val="007A1F5F"/>
    <w:rsid w:val="007A39DA"/>
    <w:rsid w:val="007A7754"/>
    <w:rsid w:val="007B1D0C"/>
    <w:rsid w:val="007E2DFB"/>
    <w:rsid w:val="007E3BD5"/>
    <w:rsid w:val="007E47E2"/>
    <w:rsid w:val="00895AA1"/>
    <w:rsid w:val="008C3FC6"/>
    <w:rsid w:val="00915FF7"/>
    <w:rsid w:val="0097201F"/>
    <w:rsid w:val="009B710E"/>
    <w:rsid w:val="00A04722"/>
    <w:rsid w:val="00A04F5E"/>
    <w:rsid w:val="00A60073"/>
    <w:rsid w:val="00A64600"/>
    <w:rsid w:val="00AD2827"/>
    <w:rsid w:val="00B475A1"/>
    <w:rsid w:val="00B83D35"/>
    <w:rsid w:val="00B92A44"/>
    <w:rsid w:val="00BC2B54"/>
    <w:rsid w:val="00C73007"/>
    <w:rsid w:val="00C87CCC"/>
    <w:rsid w:val="00CC4CBF"/>
    <w:rsid w:val="00D30268"/>
    <w:rsid w:val="00DC29F9"/>
    <w:rsid w:val="00E769D9"/>
    <w:rsid w:val="00E92D55"/>
    <w:rsid w:val="00ED3E06"/>
    <w:rsid w:val="00EE1675"/>
    <w:rsid w:val="00F01D5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43501F7F-D89E-4529-9794-42CDB08A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76" w:lineRule="auto"/>
      <w:outlineLvl w:val="0"/>
    </w:pPr>
    <w:rPr>
      <w:b/>
      <w:color w:val="2F5496"/>
      <w:sz w:val="28"/>
      <w:szCs w:val="28"/>
    </w:rPr>
  </w:style>
  <w:style w:type="paragraph" w:styleId="Heading2">
    <w:name w:val="heading 2"/>
    <w:basedOn w:val="Normal"/>
    <w:next w:val="Normal"/>
    <w:uiPriority w:val="9"/>
    <w:unhideWhenUsed/>
    <w:qFormat/>
    <w:rsid w:val="00D85EAF"/>
    <w:pPr>
      <w:suppressAutoHyphens/>
      <w:contextualSpacing/>
      <w:outlineLvl w:val="1"/>
    </w:pPr>
    <w:rPr>
      <w:b/>
      <w:color w:val="000000"/>
      <w:szCs w:val="26"/>
    </w:rPr>
  </w:style>
  <w:style w:type="paragraph" w:styleId="Heading3">
    <w:name w:val="heading 3"/>
    <w:basedOn w:val="Normal"/>
    <w:next w:val="Normal"/>
    <w:uiPriority w:val="9"/>
    <w:unhideWhenUsed/>
    <w:qFormat/>
    <w:rsid w:val="00D85EAF"/>
    <w:pPr>
      <w:suppressAutoHyphens/>
      <w:contextualSpacing/>
      <w:jc w:val="center"/>
      <w:outlineLvl w:val="2"/>
    </w:pPr>
    <w:rPr>
      <w:b/>
      <w:color w:val="000000"/>
    </w:rPr>
  </w:style>
  <w:style w:type="paragraph" w:styleId="Heading4">
    <w:name w:val="heading 4"/>
    <w:basedOn w:val="Normal"/>
    <w:next w:val="Normal"/>
    <w:uiPriority w:val="9"/>
    <w:semiHidden/>
    <w:unhideWhenUsed/>
    <w:qFormat/>
    <w:pPr>
      <w:keepNext/>
      <w:keepLines/>
      <w:spacing w:before="200" w:line="276" w:lineRule="auto"/>
      <w:outlineLvl w:val="3"/>
    </w:pPr>
    <w:rPr>
      <w:b/>
      <w:i/>
      <w:color w:val="4472C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character" w:styleId="HTMLCode">
    <w:name w:val="HTML Code"/>
    <w:basedOn w:val="DefaultParagraphFont"/>
    <w:uiPriority w:val="99"/>
    <w:semiHidden/>
    <w:unhideWhenUsed/>
    <w:rsid w:val="000522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237">
      <w:bodyDiv w:val="1"/>
      <w:marLeft w:val="0"/>
      <w:marRight w:val="0"/>
      <w:marTop w:val="0"/>
      <w:marBottom w:val="0"/>
      <w:divBdr>
        <w:top w:val="none" w:sz="0" w:space="0" w:color="auto"/>
        <w:left w:val="none" w:sz="0" w:space="0" w:color="auto"/>
        <w:bottom w:val="none" w:sz="0" w:space="0" w:color="auto"/>
        <w:right w:val="none" w:sz="0" w:space="0" w:color="auto"/>
      </w:divBdr>
      <w:divsChild>
        <w:div w:id="1568540076">
          <w:marLeft w:val="0"/>
          <w:marRight w:val="0"/>
          <w:marTop w:val="225"/>
          <w:marBottom w:val="0"/>
          <w:divBdr>
            <w:top w:val="none" w:sz="0" w:space="0" w:color="auto"/>
            <w:left w:val="none" w:sz="0" w:space="0" w:color="auto"/>
            <w:bottom w:val="none" w:sz="0" w:space="0" w:color="auto"/>
            <w:right w:val="none" w:sz="0" w:space="0" w:color="auto"/>
          </w:divBdr>
        </w:div>
      </w:divsChild>
    </w:div>
    <w:div w:id="456677087">
      <w:bodyDiv w:val="1"/>
      <w:marLeft w:val="0"/>
      <w:marRight w:val="0"/>
      <w:marTop w:val="0"/>
      <w:marBottom w:val="0"/>
      <w:divBdr>
        <w:top w:val="none" w:sz="0" w:space="0" w:color="auto"/>
        <w:left w:val="none" w:sz="0" w:space="0" w:color="auto"/>
        <w:bottom w:val="none" w:sz="0" w:space="0" w:color="auto"/>
        <w:right w:val="none" w:sz="0" w:space="0" w:color="auto"/>
      </w:divBdr>
    </w:div>
    <w:div w:id="1434784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oterosoft.com/blog/data-in-use-encryption-data-in-motion-encryption/"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codebots.com/application-security/aaa-security-an-introduction-to-authentication-authorisation-accounting" TargetMode="External"/><Relationship Id="rId2" Type="http://schemas.openxmlformats.org/officeDocument/2006/relationships/customXml" Target="../customXml/item2.xml"/><Relationship Id="rId16" Type="http://schemas.openxmlformats.org/officeDocument/2006/relationships/hyperlink" Target="https://docs.microsoft.com/en-us/azure/security/fundamentals/encryption-atrest" TargetMode="External"/><Relationship Id="rId20" Type="http://schemas.openxmlformats.org/officeDocument/2006/relationships/hyperlink" Target="https://wiki.sei.cmu.edu/confluence/display/cplusplus/STR53-CPP.+Range+check+element+acces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iena.com/insights/articles/5-Facts-You-Probably-Didnt-Know-About-In-Flight-Data-Encryption.htm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ules.sonarsource.com/c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4787</Words>
  <Characters>27288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Security Policy Template</dc:title>
  <dc:creator>Gutschow, Molly</dc:creator>
  <cp:lastModifiedBy>stephen blackburn</cp:lastModifiedBy>
  <cp:revision>4</cp:revision>
  <dcterms:created xsi:type="dcterms:W3CDTF">2021-08-12T20:57:00Z</dcterms:created>
  <dcterms:modified xsi:type="dcterms:W3CDTF">2021-08-15T22:08:00Z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