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USER MANUAL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End-User Guide for ReDefiners LMS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Students, Teachers, Administrators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https://fineract.us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Getting Started</w:t>
      </w:r>
    </w:p>
    <w:p>
      <w:pPr>
        <w:pStyle w:val="Heading2"/>
      </w:pPr>
      <w:r>
        <w:rPr>
          <w:b/>
          <w:bCs/>
        </w:rPr>
        <w:t xml:space="preserve">1.1 Accessing the LMS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your web browser (Chrome, Firefox, Safari, or Edge recommended)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Navigate to https://fineract.us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will see the login page with the ReDefiners branding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your email address and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'Sign In' to access your dashboard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First Login</w:t>
      </w:r>
    </w:p>
    <w:p>
      <w:pPr>
        <w:spacing w:after="120"/>
      </w:pPr>
      <w:r>
        <w:rPr>
          <w:sz w:val="22"/>
          <w:szCs w:val="22"/>
        </w:rPr>
        <w:t xml:space="preserve">When you first log in, you will be taken to your personalized dashboard. The dashboard shows: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Your enrolled courses as colorful cards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Upcoming assignments and deadlines in the To-Do panel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 calendar preview showing the next 7 days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Recent notifications and activity stream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Navigation</w:t>
      </w:r>
    </w:p>
    <w:p>
      <w:pPr>
        <w:spacing w:after="120"/>
      </w:pPr>
      <w:r>
        <w:rPr>
          <w:sz w:val="22"/>
          <w:szCs w:val="22"/>
        </w:rPr>
        <w:t xml:space="preserve">The LMS has three main navigation areas: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Sidebar (left): </w:t>
      </w:r>
      <w:r>
        <w:rPr>
          <w:sz w:val="22"/>
          <w:szCs w:val="22"/>
        </w:rPr>
        <w:t xml:space="preserve">Contains links to all major sections organized into categories. Click on any item to navigate. Some items have expandable sub-menus.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Top Bar (top): </w:t>
      </w:r>
      <w:r>
        <w:rPr>
          <w:sz w:val="22"/>
          <w:szCs w:val="22"/>
        </w:rPr>
        <w:t xml:space="preserve">Contains the search bar, notification bell, theme switcher, and your profile menu.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Breadcrumbs (content area): </w:t>
      </w:r>
      <w:r>
        <w:rPr>
          <w:sz w:val="22"/>
          <w:szCs w:val="22"/>
        </w:rPr>
        <w:t xml:space="preserve">Shows your current location in the app and lets you navigate back to parent pages.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For Students</w:t>
      </w:r>
    </w:p>
    <w:p>
      <w:pPr>
        <w:pStyle w:val="Heading2"/>
      </w:pPr>
      <w:r>
        <w:rPr>
          <w:b/>
          <w:bCs/>
        </w:rPr>
        <w:t xml:space="preserve">2.1 Viewing Courses</w:t>
      </w:r>
    </w:p>
    <w:p>
      <w:pPr>
        <w:spacing w:after="120"/>
      </w:pPr>
      <w:r>
        <w:rPr>
          <w:sz w:val="22"/>
          <w:szCs w:val="22"/>
        </w:rPr>
        <w:t xml:space="preserve">Click 'My Courses' in the sidebar to see all your enrolled courses. Each course card shows the course name, instructor, and your current grade. Click on a course card to enter the course.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Submitting Assignments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Navigate to your course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'Assignments' in the course sidebar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on the assignment you want to submit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 the assignment description and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Choose your submission type (text entry, file upload, or URL)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your response or upload your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'Submit Assignment'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will see a confirmation message when submitted successfully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Checking Grades</w:t>
      </w:r>
    </w:p>
    <w:p>
      <w:pPr>
        <w:spacing w:after="120"/>
      </w:pPr>
      <w:r>
        <w:rPr>
          <w:sz w:val="22"/>
          <w:szCs w:val="22"/>
        </w:rPr>
        <w:t xml:space="preserve">Click 'Grades' in the sidebar to see your grades across all courses. You can also click into a specific course and select the 'Grades' tab to see detailed assignment scores, rubric feedback, and your overall course grade.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Participating in Discussions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Navigate to your course and click 'Discussions'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on a discussion topic to read the prompt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'Reply' to post your response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the rich text editor to format your response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'Post Reply' to submit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2.5 Using the Calendar</w:t>
      </w:r>
    </w:p>
    <w:p>
      <w:pPr>
        <w:spacing w:after="120"/>
      </w:pPr>
      <w:r>
        <w:rPr>
          <w:sz w:val="22"/>
          <w:szCs w:val="22"/>
        </w:rPr>
        <w:t xml:space="preserve">The Calendar page shows all your assignment due dates, course events, and personal events in a monthly, weekly, or agenda view. You can add personal events by clicking on a date.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For Teachers</w:t>
      </w:r>
    </w:p>
    <w:p>
      <w:pPr>
        <w:pStyle w:val="Heading2"/>
      </w:pPr>
      <w:r>
        <w:rPr>
          <w:b/>
          <w:bCs/>
        </w:rPr>
        <w:t xml:space="preserve">3.1 Managing Course Content</w:t>
      </w:r>
    </w:p>
    <w:p>
      <w:pPr>
        <w:spacing w:after="120"/>
      </w:pPr>
      <w:r>
        <w:rPr>
          <w:sz w:val="22"/>
          <w:szCs w:val="22"/>
        </w:rPr>
        <w:t xml:space="preserve">As a teacher, you can create and organize content in your courses: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Modules: Create sequential content modules with prerequisites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Pages: Create wiki-style content pages with the rich text editor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Files: Upload and organize course materials in the file manager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Assignments: Create assignments with rubrics, due dates, and submission types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Grading with SpeedGrader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Navigate to your course's Gradebook or Assignments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on an assignment, then click 'SpeedGrader'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each student's submission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a grade in the grade field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the rubric to assess specific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comments for feedback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the arrow to move to the next student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Using the Gradebook</w:t>
      </w:r>
    </w:p>
    <w:p>
      <w:pPr>
        <w:spacing w:after="120"/>
      </w:pPr>
      <w:r>
        <w:rPr>
          <w:sz w:val="22"/>
          <w:szCs w:val="22"/>
        </w:rPr>
        <w:t xml:space="preserve">The Gradebook shows a spreadsheet-like view of all students and their grades. You can sort by student name or assignment, enter grades directly in cells, and export grades to CSV for external processing.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Course Analytics</w:t>
      </w:r>
    </w:p>
    <w:p>
      <w:pPr>
        <w:spacing w:after="120"/>
      </w:pPr>
      <w:r>
        <w:rPr>
          <w:sz w:val="22"/>
          <w:szCs w:val="22"/>
        </w:rPr>
        <w:t xml:space="preserve">The Analytics page shows engagement metrics including page views, participation rates, submission statistics, and grade distributions. Use this to identify students who may need additional support.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For Administrators</w:t>
      </w:r>
    </w:p>
    <w:p>
      <w:pPr>
        <w:pStyle w:val="Heading2"/>
      </w:pPr>
      <w:r>
        <w:rPr>
          <w:b/>
          <w:bCs/>
        </w:rPr>
        <w:t xml:space="preserve">4.1 User Management</w:t>
      </w:r>
    </w:p>
    <w:p>
      <w:pPr>
        <w:spacing w:after="120"/>
      </w:pPr>
      <w:r>
        <w:rPr>
          <w:sz w:val="22"/>
          <w:szCs w:val="22"/>
        </w:rPr>
        <w:t xml:space="preserve">Navigate to Admin &gt; User Management to create, edit, and manage user accounts. You can assign roles, manage enrollments, and view login history for any user.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Course Management</w:t>
      </w:r>
    </w:p>
    <w:p>
      <w:pPr>
        <w:spacing w:after="120"/>
      </w:pPr>
      <w:r>
        <w:rPr>
          <w:sz w:val="22"/>
          <w:szCs w:val="22"/>
        </w:rPr>
        <w:t xml:space="preserve">Navigate to Admin &gt; Course &amp; User Search to find and manage all courses in the system. You can change enrollment states, adjust settings, and manage instructors.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Theme Customization</w:t>
      </w:r>
    </w:p>
    <w:p>
      <w:pPr>
        <w:spacing w:after="120"/>
      </w:pPr>
      <w:r>
        <w:rPr>
          <w:sz w:val="22"/>
          <w:szCs w:val="22"/>
        </w:rPr>
        <w:t xml:space="preserve">The system supports 3 built-in themes. Users can switch themes using the palette icon in the top bar. As an admin, you can set the default theme for the institution in Admin &gt; Theme Editor.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Customization</w:t>
      </w:r>
    </w:p>
    <w:p>
      <w:pPr>
        <w:pStyle w:val="Heading2"/>
      </w:pPr>
      <w:r>
        <w:rPr>
          <w:b/>
          <w:bCs/>
        </w:rPr>
        <w:t xml:space="preserve">5.1 Switching Themes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the palette icon in the top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Choose from Modern Dark Accent, Teal Classic, or Ocean Blue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Toggle dark mode with the moon/sun icon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preference is saved and will persist across sessions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Login Page Variants</w:t>
      </w:r>
    </w:p>
    <w:p>
      <w:pPr>
        <w:spacing w:after="120"/>
      </w:pPr>
      <w:r>
        <w:rPr>
          <w:sz w:val="22"/>
          <w:szCs w:val="22"/>
        </w:rPr>
        <w:t xml:space="preserve">The login page supports 5 design variants: Classic, Aurora (default), Glassmorphism, Minimal, and Landscape. The variant can be changed in the login page settings.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your email and password. Contact your administrator if your account is locked.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not loading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 refreshing the page. Clear browser cache. Check internet connection.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won't submit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you've selected a submission type and attached required files. Check file size limits.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Grades not showing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Grades appear after the instructor has graded your submission. Check back later.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mode looks wrong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 toggling dark mode off and on. If issues persist, switch to a different theme.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not finding results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 shorter or more specific keywords. Search works across courses, pages, and people.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User Manual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2026-03-27T12:33:29.510Z</dcterms:created>
  <dcterms:modified xsi:type="dcterms:W3CDTF">2026-03-27T12:33:29.510Z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