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Computational Frontier: A Survey of Modern Mathematics in Python, Rust, and Lean 4</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contemporary scientific landscape is defined by a remarkable convergence of abstract mathematics, high-performance computing, and formal verification. This confluence is creating unprecedented opportunities to explore, visualize, and apply mathematical concepts that were once confined to the realm of pure theory. The choice of a computational paradigm is no longer a mere implementation detail; it profoundly shapes the very nature of mathematical inquiry. The dynamic, mature ecosystem of Python offers unparalleled speed for prototyping and data exploration. The systems-level power of Rust provides a foundation for building safe, concurrent, and blazingly fast mathematical software. Concurrently, the rise of proof assistants like Lean 4, with its comprehensive mathematical library mathlib, introduces a new dimension of rigor, enabling the construction of provably correct mathematical definitions and algorithms.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report provides a deep and exhaustive survey of the state-of-the-art libraries and toolkits for advanced mathematics within these three distinct yet complementary ecosystems. Moving beyond a simple catalog of tools, this analysis offers a strategic guide to navigating the computational frontier across four fundamental domains: differential geometry, topology, abstract algebra, and analysis. The central thesis is that the computational expression of deep mathematical ideas is intrinsically linked to the chosen language's philosophy—Python's pragmatism, Rust's performance-oriented safety, and Lean's verifiable correctness. By examining the capabilities within each domain, this report bridges the gap between abstract theory and concrete application, culminating in a series of eye-catching, visually-driven project proposals designed to build intuition, showcase cutting-edge techniques, and inspire further exploration.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 The Geometry of Data - Differential Geometry in Practice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application of differential geometry to data science and machine learning, often termed "Geometric Learning," represents a paradigm shift away from the assumption that data resides in flat, Euclidean spaces. Many real-world datasets, from the poses of robotic arms to the shapes of biological organisms, naturally inhabit curved, non-linear manifolds. Standard statistical and machine learning techniques, which rely on linear operations, can produce nonsensical results when applied naively to such data. This section explores the computational tools that have emerged to address this challenge, with a particular focus on the Python library geomstats, which serves as a central case study in building a mature, accessible ecosystem for applied differential geometry.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&lt;br&gt;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1: Comparative Library Analysis: Differential Geometry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Library</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Language</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Focus</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Features</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Performance Profile</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Visualization Capabilities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geomstats</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Geometric statistics and machine learning on manifolds</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Scikit-Learn API, multiple backends (NumPy, PyTorch), large library of manifolds (S², H², SO(n), SPD), geometric ML algorithms (Fréchet Mean, Tangent PCA).</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Backend-dependent. High performance with PyTorch on GPUs for deep learning; standard NumPy performance for CPU-based scientific computing.</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Integrated 3D and 2D visualization module for manifolds, geodesics, tangent vectors, and 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(Emerging)</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Rust</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(Currently no single, comprehensive library equivalent to geomstats)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&lt;br&gt;</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Foundations in Code: Implementing Manifolds, Metrics, and Groups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cornerstone of any computational differential geometry library is the ability to represent the fundamental objects of the theory: manifolds and the geometric structures they carry. The geomstats library provides a robust and extensible object-oriented framework for this purpose, designed to be both mathematically rigorous and computationally flexible.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library's architecture is logically partitioned into two main modules: geometry and learning. The geometry module serves as the foundational layer, implementing the core concepts of differential geometry. The base class Manifold provides a template for specific geometric spaces, while the RiemannianMetric class equips these spaces with a notion of distance, angle, and curvature. This structure allows for the implementation of essential geometric operations such as computing the geodesic distance between two points, and calculating the exponential and logarithmic maps, which generalize the concepts of moving along a straight line and finding the vector between two points, respectively.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wide array of specific manifolds are available as pre-implemented classes. These include spaces of constant curvature like the hypersphere (Hypersphere) and the hyperbolic plane (Hyperboloid), which are fundamental in various theoretical models. Crucially, geomstats also implements manifolds that appear frequently in applied domains. The special orthogonal group SO(n), representing rotations, is available as SpecialOrthogonal, essential for robotics and computer vision. The space of Symmetric Positive Definite (SPD) matrices, which arise as covariance matrices in statistics and diffusion tensors in medical imaging, is another key offering.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critical design decision that underpins the library's versatility is its abstraction over the computational backend. Users can seamlessly switch between NumPy, Autograd, and PyTorch. This is managed through a unified backend interface, typically imported as import geomstats.backend as gs. This architecture serves a dual audience. The NumPy backend caters to traditional scientific computing, while the Autograd backend provides automatic differentiation, which is invaluable for researchers developing new gradient-based optimization algorithms on manifolds where closed-form expressions for gradients are unavailable. The PyTorch backend unlocks GPU acceleration, enabling the integration of geometric layers into large-scale deep learning models and positioning geomstats as a bridge between theoretical geometric statistics and high-performance machine learning.</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From Theory to Insight: Geometric Statistics and Machine Learning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motivation for a library like geomstats is the demonstrable failure of linear statistics on non-linear data. A simple example illustrates this necessity: calculating the mean of two rotation matrices, R_1 and R_2, via the standard arithmetic mean \frac{R_1 + R_2}{2} does not generally yield a valid rotation matrix. Similarly, the linear average of two points on the surface of a sphere is a point inside the sphere, not on its surface. This necessitates the development of "geometric statistics," which provides principled generalizations of statistical concepts to data on manifolds.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learning module of geomstats is dedicated to these geometric learning algorithms. A pivotal design choice was to align its API with that of Scikit-Learn, the de facto standard for machine learning in Python. Classes in the learning module inherit from Scikit-Learn's base classes and mixins, such as BaseEstimator and ClassifierMixin. This strategic decision dramatically lowers the barrier to entry for the vast community of machine learning practitioners, who can leverage these advanced geometric methods using the familiar .fit() and .transform() paradigm without needing a deep, prerequisite expertise in differential geometry. This approach is a deliberate act of "democratization," aiming to broaden the adoption of geometric learning techniques.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library implements geometric analogues of several foundational machine learning algorithms. The FrechetMean provides a generalization of the arithmetic mean to metric spaces, finding the point that minimizes the sum of squared distances to all other points in the dataset. For dimensionality reduction, TangentPCA offers a powerful alternative to standard PCA. It operates by first mapping the manifold data to a single tangent space (a linear vector space) at a reference point (typically the Fréchet mean), where classical PCA can then be applied. This allows for the identification of principal modes of variation in data that lies on a curved space. The library also includes methods for clustering, such as a K-means algorithm adapted for manifold data.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These algorithms are not merely theoretical constructs; they are designed for and demonstrated on a wide range of real-world data. Applications span from the analysis of biological shapes and human poses , to the study of brain connectivity networks via SPD matrices , and the embedding of social network data in hyperbolic space, which is naturally suited for representing hierarchical structures.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Project Showcase: Visualizing Curved Worlds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abstract nature of differential geometry can make its concepts difficult to grasp through equations alone. Computational visualization transforms these abstractions into tangible, interactive experiences, providing a powerful tool for building intuition. The following projects leverage geomstats to create visually compelling explorations of geometric concepts and their applications.</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1.3.1 Project 1: Interactive Geodesic Explorer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Concept:</w:t>
      </w:r>
      <w:r w:rsidDel="00000000" w:rsidR="00000000" w:rsidRPr="00000000">
        <w:rPr>
          <w:rtl w:val="0"/>
        </w:rPr>
        <w:t xml:space="preserve"> An interactive application that serves as a virtual laboratory for exploring the intrinsic geometry of various Riemannian manifolds. The user can select a manifold, place points, and visualize the fundamental geometric constructs of geodesics and parallel transport, observing firsthand how curvature affects the behavior of "straight lines" and vectors.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Implementation Details:</w:t>
      </w:r>
      <w:r w:rsidDel="00000000" w:rsidR="00000000" w:rsidRPr="00000000">
        <w:rPr>
          <w:rtl w:val="0"/>
        </w:rPr>
        <w:t xml:space="preserve"> The application would be built using Python, with geomstats for the geometric computations and a library like matplotlib with Jupyter Widgets for interactivity.</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Manifold Selection:</w:t>
      </w:r>
      <w:r w:rsidDel="00000000" w:rsidR="00000000" w:rsidRPr="00000000">
        <w:rPr>
          <w:rtl w:val="0"/>
        </w:rPr>
        <w:t xml:space="preserve"> The user interface will provide a dropdown menu to select a manifold, such as the 2-sphere (S^2), the hyperbolic plane (H^2), or the space of 3D rotations (SO(3)). The corresponding geomstats object (Hypersphere, Hyperboloid, SpecialOrthogonal) is instantiated.</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Point Placement:</w:t>
      </w:r>
      <w:r w:rsidDel="00000000" w:rsidR="00000000" w:rsidRPr="00000000">
        <w:rPr>
          <w:rtl w:val="0"/>
        </w:rPr>
        <w:t xml:space="preserve"> The user can click on the 2D or 3D visualization of the manifold to define an initial point and an end point.</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Geodesic Computation:</w:t>
      </w:r>
      <w:r w:rsidDel="00000000" w:rsidR="00000000" w:rsidRPr="00000000">
        <w:rPr>
          <w:rtl w:val="0"/>
        </w:rPr>
        <w:t xml:space="preserve"> Upon point selection, the metric.geodesic() method is called with the chosen points. This method returns a function representing the geodesic path, parameterized by time $t \in $.</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Visualization:</w:t>
      </w:r>
      <w:r w:rsidDel="00000000" w:rsidR="00000000" w:rsidRPr="00000000">
        <w:rPr>
          <w:rtl w:val="0"/>
        </w:rPr>
        <w:t xml:space="preserve"> The manifold is rendered using geomstats.visualization. For H^2, this can be the Poincaré disk model. The computed geodesic is then sampled at discrete time steps and plotted onto the manifold visualization.</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Parallel Transport Extension:</w:t>
      </w:r>
      <w:r w:rsidDel="00000000" w:rsidR="00000000" w:rsidRPr="00000000">
        <w:rPr>
          <w:rtl w:val="0"/>
        </w:rPr>
        <w:t xml:space="preserve"> The user can define a tangent vector at the initial point. The application then computes the parallel transport of this vector along the geodesic using the metric's parallel_transport method. The transported vector is visualized at several points along the path using an arrow primitive, such as the Arrow3D object demonstrated in the geomstats tutorials.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rtl w:val="0"/>
        </w:rPr>
        <w:t xml:space="preserve">Eye-Catching Element:</w:t>
      </w:r>
      <w:r w:rsidDel="00000000" w:rsidR="00000000" w:rsidRPr="00000000">
        <w:rPr>
          <w:rtl w:val="0"/>
        </w:rPr>
        <w:t xml:space="preserve"> The most striking feature would be the immediate, interactive feedback that reveals the counter-intuitive nature of curved space. A user could draw a large "triangle" on the sphere by connecting three points with geodesics and see that the sum of its angles is greater than 180 degrees. They could visualize the path of a vector being parallel-transported around this triangle and observe that it does not return to its original orientation (a manifestation of holonomy). Another compelling visualization would be to draw a "square" on the hyperbolic plane and see how its sides bow inwards, a direct consequence of the space's negative curvature.</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1.3.2 Project 2: The Shape of Brain Connectivity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Concept:</w:t>
      </w:r>
      <w:r w:rsidDel="00000000" w:rsidR="00000000" w:rsidRPr="00000000">
        <w:rPr>
          <w:rtl w:val="0"/>
        </w:rPr>
        <w:t xml:space="preserve"> An application for the analysis and visualization of brain connectome data, where each subject's brain is represented by an SPD matrix derived from fMRI or DTI scans. The project aims to compute and visualize the "average" brain connectivity for different populations and, more importantly, to visualize the principal modes of variation away from this average.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Implementation Details:</w:t>
      </w:r>
      <w:r w:rsidDel="00000000" w:rsidR="00000000" w:rsidRPr="00000000">
        <w:rPr>
          <w:rtl w:val="0"/>
        </w:rPr>
        <w:t xml:space="preserve"> This project would use geomstats for the core analysis and matplotlib for visualization, potentially packaged into a simple dashboard.</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 Loading:</w:t>
      </w:r>
      <w:r w:rsidDel="00000000" w:rsidR="00000000" w:rsidRPr="00000000">
        <w:rPr>
          <w:rtl w:val="0"/>
        </w:rPr>
        <w:t xml:space="preserve"> The application will load a dataset of brain connectomes, such as the one available in geomstats.datasets.utils, which contains data for healthy and schizophrenic subjects. Each connectome is a covariance matrix, a type of SPD matrix.</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Manifold Definition:</w:t>
      </w:r>
      <w:r w:rsidDel="00000000" w:rsidR="00000000" w:rsidRPr="00000000">
        <w:rPr>
          <w:rtl w:val="0"/>
        </w:rPr>
        <w:t xml:space="preserve"> The space of SPD matrices is instantiated using geomstats.geometry.spd_matrices.SPDMatrices.</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Mean Computation:</w:t>
      </w:r>
      <w:r w:rsidDel="00000000" w:rsidR="00000000" w:rsidRPr="00000000">
        <w:rPr>
          <w:rtl w:val="0"/>
        </w:rPr>
        <w:t xml:space="preserve"> For each population group (e.g., healthy controls), the Fréchet mean is computed using the FrechetMean estimator from the learning module. This yields an average SPD matrix representing the typical connectivity pattern for that group.</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Principal Component Analysis:</w:t>
      </w:r>
      <w:r w:rsidDel="00000000" w:rsidR="00000000" w:rsidRPr="00000000">
        <w:rPr>
          <w:rtl w:val="0"/>
        </w:rPr>
        <w:t xml:space="preserve"> TangentPCA is fitted to each group's data, centered at their respective Fréchet mean. This identifies the principal components—the directions of greatest variance—as vectors in the tangent space at the mean.</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Visualization:</w:t>
      </w:r>
    </w:p>
    <w:p w:rsidR="00000000" w:rsidDel="00000000" w:rsidP="00000000" w:rsidRDefault="00000000" w:rsidRPr="00000000" w14:paraId="00000039">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mean SPD matrices are displayed as heatmaps, providing a static image of the average brain connectivity.</w:t>
      </w:r>
    </w:p>
    <w:p w:rsidR="00000000" w:rsidDel="00000000" w:rsidP="00000000" w:rsidRDefault="00000000" w:rsidRPr="00000000" w14:paraId="0000003A">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principal modes of variation are visualized dynamically. For the first principal component, the application generates a sequence of SPD matrices by starting at the mean and moving along the geodesic in the direction of that principal component vector. This is achieved by using the exponential map (metric.exp). Each matrix in this sequence is then rendered as a heatmap, and these frames are combined into a smooth animation.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rtl w:val="0"/>
        </w:rPr>
        <w:t xml:space="preserve">Eye-Catching Element:</w:t>
      </w:r>
      <w:r w:rsidDel="00000000" w:rsidR="00000000" w:rsidRPr="00000000">
        <w:rPr>
          <w:rtl w:val="0"/>
        </w:rPr>
        <w:t xml:space="preserve"> The centerpiece of this project is the animation. Instead of static heatmaps, the user would see a fluid transformation of the brain connectivity graph. The animation would show, for instance, how the brain of an "average" healthy individual morphs along the primary axis of natural variation within the healthy population. This provides a powerful and intuitive visual representation of a highly abstract statistical result, turning a principal component vector into a movie of changing brain structure.</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II: Unveiling Invariant Structure - Computational Topology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Computational topology, and its most prominent subfield, Topological Data Analysis (TDA), offers a powerful lens for understanding the shape of data. By using tools from algebraic topology, TDA aims to extract robust, qualitative features that are invariant under continuous deformation, such as the number of connected components, loops, or higher-dimensional voids. This approach provides a complementary perspective to traditional geometric and statistical methods. The computational landscape in this domain is characterized by a mature, application-focused Python ecosystem, which often relies on high-performance C++ backends, and an emerging, foundational ecosystem in Rust that prioritizes mathematical rigor and type safety.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&lt;br&gt;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2: Comparative Library Analysis: Topology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Library</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Language</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Focus</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Features</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Performance Profile</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Visualization Capabilities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giotto-tda</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High-level TDA for machine learning</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Scikit-Learn API, pipeline-based workflow, feature extraction from persistence diagrams (entropy, landscapes).</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Leverages C++ backends like giotto-ph (a Ripser implementation) for core persistent homology computations.</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Integrated plotting for persistence diagrams and Mapper graphs, often using plotly for interactivity.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gudhi</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Python/C++</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geometric and topological data analysis</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Simplicial complexes, persistent homology, Mapper algorithm, dimension reduction.</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Core algorithms are implemented in C++.</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Bindings for matplotlib and other libraries for visualizing simplicial complexes and persistence diagrams.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pyknotid</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Analysis of knots and links</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Knot invariant calculation (determinant, polynomials), 3D space curve generation, identification from catalogue.</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Can use Cython for performance-critical calculations on space curves.</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3D visualization of knots using vispy or mayavi; 2D projection plots.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cova-space</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Rust</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Foundational and rigorous computational topology</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Type-safe implementations of topological spaces, simplicial/cubical complexes, homology with arbitrary coefficients.</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Built in Rust with a focus on performance and safety. Supports parallel computation features.</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(Primarily a computational library; visualization would be handled by other Rust crates like plotters).</w:t>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&lt;br&gt;</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TDA Pipeline in Python: From Point Clouds to Persistence Diagrams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standard workflow in TDA involves transforming raw data into a topological summary that can be used for analysis or as input to a machine learning model. The giotto-tda library is designed to streamline this process, packaging the complex steps of TDA into a familiar Scikit-Learn-style pipeline.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concept is persistent homology, which analyzes a dataset by building a nested sequence of simplicial complexes, known as a filtration. A simplicial complex is a generalization of a graph that includes not just vertices (0-simplices) and edges (1-simplices), but also triangles (2-simplices), tetrahedra (3-simplices), and their higher-dimensional counterparts. A common way to build a filtration from a point cloud is the Vietoris-Rips complex: for a given scale parameter \epsilon, an edge is drawn between any two points within distance \epsilon of each other, and a higher-dimensional simplex is included if all its vertices are pairwise connected by edges.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\epsilon increases, new topological features—connected components, loops, voids—are "born" and later "die" as they are filled in. Persistent homology tracks these birth and death scales. The giotto-tda library encapsulates this computation in transformers like VietorisRipsPersistence. This transformer takes input data, which can be a point cloud or a precomputed distance matrix, and produces a persistence diagram. The persistence diagram is the primary output of this stage: a multiset of points in the 2D plane where each point (b, d) represents a topological feature that was born at scale b and died at scale d. Features with a large persistence (a large value of d-b) are considered robust topological signatures of the data, while those close to the diagonal (d \approx b) are often treated as noise.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computation of persistent homology can be extremely intensive, especially for large datasets, giotto-tda relies on highly optimized C++ backends. A key backend is giotto-ph, a high-performance, parallel implementation of the Ripser algorithm, which is a state-of-the-art method for computing Vietoris-Rips persistence. This Python/C++ symbiosis is a common and effective pattern in scientific computing, combining Python's high-level usability with the raw speed of compiled C++.</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the persistence diagram itself, being a multiset of points, is not directly compatible with most standard machine learning algorithms that expect fixed-length feature vectors. A crucial part of the TDA pipeline, therefore, involves "vectorizing" the diagram. The gtda.diagrams module provides a suite of transformers for this purpose, implementing techniques like persistence landscapes, Betti curves, persistence images, and persistence entropy to convert each diagram into a stable, finite-dimensional vector representation suitable for downstream tasks.</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Performance and Rigor: Foundational Topology in Rust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Python ecosystem for TDA is mature and application-driven, an alternative, more foundational approach is emerging in Rust. The cova ecosystem exemplifies this philosophy, aiming to build a unified and mathematically rigorous framework for both abstract algebra (cova-algebra) and computational topology (cova-space).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Instead of providing a high-level, black-box function to go from a point cloud to a feature vector, cova-space focuses on providing correct and efficient implementations of the underlying mathematical objects themselves. The library is organized around a strict hierarchy of concepts, starting with foundational structures like topological and metric spaces, and building up to comprehensive implementations of simplicial and cubical complexes. This includes machinery for managing face relations and efficient storage, which are critical for performance.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key advantage of this approach is the tight synergy between the algebraic and topological components. The homology computation framework in cova-space is designed to work with arbitrary coefficient systems (rings and fields) defined in cova-algebra. This allows for a level of mathematical generality and flexibility that is more difficult to achieve in dynamically typed languages. For example, one could compute homology with coefficients in \mathbb{Z}/p\mathbb{Z} for a prime p to study torsion phenomena, a task that requires a robust implementation of the underlying algebraic structures.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use of Rust's powerful type system is central to cova's design. Mathematical properties and constraints can be encoded into the type system itself, which allows the compiler to enforce correctness and prevent invalid operations at compile time. This "type-driven safety," combined with Rust's focus on zero-cost abstractions and memory safety, points toward a future of mathematical software that is not only fast but also provably reliable. This represents a philosophical shift from Python's pragmatic, "get it done" approach to a more rigorous, "get it right" paradigm.</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Project Showcase: The Shape of Abstraction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Visualization is essential for making the abstract results of TDA intuitive. The following projects demonstrate how to create compelling visual narratives around topological concepts, from the structure of chaotic systems to the intricate world of knot theory.</w:t>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2.3.1 Project 1: Topological Fingerprints of Dynamical Systems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Concept:</w:t>
      </w:r>
      <w:r w:rsidDel="00000000" w:rsidR="00000000" w:rsidRPr="00000000">
        <w:rPr>
          <w:rtl w:val="0"/>
        </w:rPr>
        <w:t xml:space="preserve"> An interactive exploration of the Lorenz attractor, a classic example of a chaotic dynamical system. The point cloud generated by the system's evolution has a well-known topological structure resembling a butterfly's wings, with two distinct loops. This project will use TDA to computationally recover this structure and visualize the entire filtration process that reveals it.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Implementation Details:</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 Generation:</w:t>
      </w:r>
      <w:r w:rsidDel="00000000" w:rsidR="00000000" w:rsidRPr="00000000">
        <w:rPr>
          <w:rtl w:val="0"/>
        </w:rPr>
        <w:t xml:space="preserve"> A point cloud representing the Lorenz attractor will be generated by numerically solving the Lorenz system of ordinary differential equations using scipy.integrate.solve_ivp.</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Persistence Calculation:</w:t>
      </w:r>
      <w:r w:rsidDel="00000000" w:rsidR="00000000" w:rsidRPr="00000000">
        <w:rPr>
          <w:rtl w:val="0"/>
        </w:rPr>
        <w:t xml:space="preserve"> giotto-tda's VietorisRipsPersistence will be used to compute the persistence diagram of the 3D point cloud.</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Static Visualization:</w:t>
      </w:r>
      <w:r w:rsidDel="00000000" w:rsidR="00000000" w:rsidRPr="00000000">
        <w:rPr>
          <w:rtl w:val="0"/>
        </w:rPr>
        <w:t xml:space="preserve"> The resulting persistence diagram will be plotted using gtda.plotting.plot_diagram. The plot should clearly show two points in homology dimension 1 (representing loops) that are far from the diagonal, indicating their high persistence and significance.</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Interactive Filtration Visualization:</w:t>
      </w:r>
      <w:r w:rsidDel="00000000" w:rsidR="00000000" w:rsidRPr="00000000">
        <w:rPr>
          <w:rtl w:val="0"/>
        </w:rPr>
        <w:t xml:space="preserve"> The core of the project is an interactive 3D animation.</w:t>
      </w:r>
    </w:p>
    <w:p w:rsidR="00000000" w:rsidDel="00000000" w:rsidP="00000000" w:rsidRDefault="00000000" w:rsidRPr="00000000" w14:paraId="00000073">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3D point cloud of the attractor is rendered using a library like plotly or matplotlib.</w:t>
      </w:r>
    </w:p>
    <w:p w:rsidR="00000000" w:rsidDel="00000000" w:rsidP="00000000" w:rsidRDefault="00000000" w:rsidRPr="00000000" w14:paraId="00000074">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slider widget controls the filtration parameter \epsilon.</w:t>
      </w:r>
    </w:p>
    <w:p w:rsidR="00000000" w:rsidDel="00000000" w:rsidP="00000000" w:rsidRDefault="00000000" w:rsidRPr="00000000" w14:paraId="00000075">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As the user moves the slider, the visualization updates in real time: spheres of radius \epsilon are drawn around each point. When two spheres intersect, an edge is drawn between the corresponding points. When three spheres mutually intersect, a transparent triangle (2-simplex) is drawn. This provides a direct, intuitive visualization of the growth of the Vietoris-Rips complex.</w:t>
      </w:r>
    </w:p>
    <w:p w:rsidR="00000000" w:rsidDel="00000000" w:rsidP="00000000" w:rsidRDefault="00000000" w:rsidRPr="00000000" w14:paraId="00000076">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secondary plot, a persistence barcode, updates alongside the 3D view. As loops are formed in the complex, new bars appear in the barcode plot. When a loop is filled in by higher-dimensional simplices, its corresponding bar terminates.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rtl w:val="0"/>
        </w:rPr>
        <w:t xml:space="preserve">Eye-Catching Element:</w:t>
      </w:r>
      <w:r w:rsidDel="00000000" w:rsidR="00000000" w:rsidRPr="00000000">
        <w:rPr>
          <w:rtl w:val="0"/>
        </w:rPr>
        <w:t xml:space="preserve"> The synchronized, interactive view of the growing simplicial complex on the 3D attractor and the evolving persistence barcode. The user can pause the animation at the exact moment a topological loop is "born" and see the cycle of edges that forms it, then continue to see when it is "killed" by being filled in. This transforms the abstract concept of persistent homology into a concrete, observable event.</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2.3.2 Project 2: An Interactive 3D Knot Playground</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Concept:</w:t>
      </w:r>
      <w:r w:rsidDel="00000000" w:rsidR="00000000" w:rsidRPr="00000000">
        <w:rPr>
          <w:rtl w:val="0"/>
        </w:rPr>
        <w:t xml:space="preserve"> A desktop or web application that allows users to interactively explore the world of mathematical knots. The tool will enable the generation, 3D visualization, and topological analysis of various knots, providing a tangible interface to the abstract concepts of knot theory.</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Implementation Details:</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Knot Generation:</w:t>
      </w:r>
      <w:r w:rsidDel="00000000" w:rsidR="00000000" w:rsidRPr="00000000">
        <w:rPr>
          <w:rtl w:val="0"/>
        </w:rPr>
        <w:t xml:space="preserve"> The pyknotid library will be used as the computational backend. Its pyknotid.make module can generate the 3D coordinates for various standard knots, such as the trefoil (trefoil()), figure-eight (figure_eight()), and torus knots (torus_knot(p, q)).</w:t>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3D Rendering:</w:t>
      </w:r>
      <w:r w:rsidDel="00000000" w:rsidR="00000000" w:rsidRPr="00000000">
        <w:rPr>
          <w:rtl w:val="0"/>
        </w:rPr>
        <w:t xml:space="preserve"> A powerful 3D graphics library is needed for high-quality, interactive rendering. pyknotid's visualise module has support for vispy, which is an excellent choice for this due to its high performance with OpenGL. The knot, represented as a sequence of points, would be rendered as a smooth, lit tube.</w:t>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User Interface and Interactivity:</w:t>
      </w:r>
    </w:p>
    <w:p w:rsidR="00000000" w:rsidDel="00000000" w:rsidP="00000000" w:rsidRDefault="00000000" w:rsidRPr="00000000" w14:paraId="0000007E">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GUI will allow the user to select different knot types and their parameters (e.g., the p and q for a torus knot).</w:t>
      </w:r>
    </w:p>
    <w:p w:rsidR="00000000" w:rsidDel="00000000" w:rsidP="00000000" w:rsidRDefault="00000000" w:rsidRPr="00000000" w14:paraId="0000007F">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3D view will be fully interactive, allowing the user to rotate, pan, and zoom the camera around the knot.</w:t>
      </w:r>
    </w:p>
    <w:p w:rsidR="00000000" w:rsidDel="00000000" w:rsidP="00000000" w:rsidRDefault="00000000" w:rsidRPr="00000000" w14:paraId="00000080">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panel next to the 3D view will display key knot invariants in real time. When a new knot is generated, the application will call pyknotid functions like k.determinant(), k.alexander_polynomial(), and k.vassiliev_invariants to compute these topological properties and display them.</w:t>
      </w:r>
    </w:p>
    <w:p w:rsidR="00000000" w:rsidDel="00000000" w:rsidP="00000000" w:rsidRDefault="00000000" w:rsidRPr="00000000" w14:paraId="00000081">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application will also feature a button to display the knot's 2D projection, using pyknotid.visualise.plot_projection.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rtl w:val="0"/>
        </w:rPr>
        <w:t xml:space="preserve">Eye-Catching Element:</w:t>
      </w:r>
      <w:r w:rsidDel="00000000" w:rsidR="00000000" w:rsidRPr="00000000">
        <w:rPr>
          <w:rtl w:val="0"/>
        </w:rPr>
        <w:t xml:space="preserve"> The most compelling feature would be direct manipulation. The user could enter a "sculpting mode" where they can click and drag a point on the 3D knot. As they deform the knot, the 3D representation would update smoothly. Crucially, the panel displaying the knot invariants would </w:t>
      </w:r>
      <w:r w:rsidDel="00000000" w:rsidR="00000000" w:rsidRPr="00000000">
        <w:rPr>
          <w:i w:val="1"/>
          <w:rtl w:val="0"/>
        </w:rPr>
        <w:t xml:space="preserve">not</w:t>
      </w:r>
      <w:r w:rsidDel="00000000" w:rsidR="00000000" w:rsidRPr="00000000">
        <w:rPr>
          <w:rtl w:val="0"/>
        </w:rPr>
        <w:t xml:space="preserve"> change, providing a powerful and direct demonstration of the central idea of knot theory: these quantities are invariant under continuous deformation (ambient isotopy). This creates a tactile connection to a deep mathematical truth.</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III: The Language of Symmetry - Abstract Algebra in Code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Abstract algebra is the study of fundamental structures such as groups, rings, and fields, which codify the essence of symmetry and arithmetic. The computational landscape for this field is diverse, ranging from large, integrated computer algebra systems designed for broad mathematical exploration to lightweight, specialized libraries optimized for performance in specific domains like cryptography and coding theory. This section surveys these tools, focusing on how they enable the computation, analysis, and, crucially, the visualization of abstract algebraic structures.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&lt;br&gt;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3: Comparative Library Analysis: Abstract Algebra</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Library</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Language</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Focus</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Features</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Performance Profile</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Visualization Capabilities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SageMath</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computer algebra system (CAS)</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Vast library of groups, rings, fields; symbolic manipulation; integrates numerous packages (NetworkX, GAP).</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to High. Core routines often written in C/C++/Fortran, but Python overhead can be present.</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Excellent. Built-in 2D and 3D plotting for graphs, including Cayley graphs.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SymPy</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Symbolic mathematics (CAS)</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Symbolic manipulation of algebraic expressions, permutation groups, polynomial rings.</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Pure Python, focused on symbolic correctness over numerical speed.</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Limited to plotting functions; graph visualization relies on external libraries.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galois</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High-performance finite field arithmetic</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NumPy extension for GF(p^m), JIT compilation with Numba, polynomials, linear algebra over finite fields.</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High. Often faster than native NumPy for modular arithmetic due to specialization.</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Purely a computational library.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abstract_algebra</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Pure Python implementation of finite algebraic structures</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Defines groups, rings, fields from operation tables; computes regular matrix representations.</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to Moderate. Pure Python, intended for educational and exploratory use.</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Purely a computational library.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algebraeon</w:t>
            </w:r>
            <w:r w:rsidDel="00000000" w:rsidR="00000000" w:rsidRPr="00000000">
              <w:rPr>
                <w:rtl w:val="0"/>
              </w:rPr>
              <w:t xml:space="preserve"> / </w:t>
            </w:r>
            <w:r w:rsidDel="00000000" w:rsidR="00000000" w:rsidRPr="00000000">
              <w:rPr>
                <w:b w:val="1"/>
                <w:rtl w:val="0"/>
              </w:rPr>
              <w:t xml:space="preserve">cova-algebra</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Rust</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Rigorous, high-performance algebraic computation</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Type-safe implementations of groups, rings, fields; focus on exact computation and mathematical correctness.</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Leverages Rust's performance and type system for safety and speed.</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Computational cores designed to be used by other tools.</w:t>
            </w:r>
          </w:p>
        </w:tc>
      </w:tr>
    </w:tbl>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&lt;br&gt;</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A Spectrum of Tools: From Integrated Systems to Specialized Libraries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ecosystem of computational tools for abstract algebra is not monolithic; rather, it represents a spectrum of design philosophies catering to different needs. At one end lies SageMath, a massive, open-source computer algebra system that aims to be a comprehensive environment for all of mathematics. Built on Python, it integrates a vast collection of specialized libraries (like GAP for computational group theory and NetworkX for graph theory) into a unified interface. For a mathematician exploring the properties of a group, SageMath is an unparalleled resource, providing built-in constructors for a wide array of groups, from standard families like symmetric and dihedral groups to more exotic examples.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contrast, SymPy is a pure Python library focused on symbolic mathematics. While it can handle algebraic concepts like permutation groups and polynomial factorization, its core strength lies in manipulating symbolic expressions rather than performing large-scale computations on finite structures. It serves a different purpose: that of a lightweight, easily embeddable symbolic engine.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rise of applications in cryptography and coding theory has driven the development of highly specialized and performant libraries. The galois library is a prime example. It extends NumPy's powerful ndarray to operate efficiently over finite fields (Galois fields) of the form GF(p^m). Its remarkable performance, which can exceed that of native NumPy for modular arithmetic, is achieved by replacing NumPy's general-purpose universal functions (ufuncs) with specialized versions that are just-in-time (JIT) compiled using Numba for the specific field's characteristic. This design illustrates a key principle: for performance-critical numerical tasks, domain-specific knowledge can be used to create highly optimized routines that outperform general-purpose tools.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Rust ecosystem offers a different approach, prioritizing mathematical rigor and performance through its strong type system. Libraries like algebraeon and un_algebra provide implementations of algebraic structures using Rust's trait system to enforce mathematical axioms at compile time. The cova-algebra crate, part of the larger cova ecosystem, is particularly ambitious, aiming to build a complete, type-safe hierarchy of algebraic objects designed for seamless integration with its computational topology counterpart, cova-space. This approach represents a trade-off: while requiring more upfront design, it promises a future of more robust and composable mathematical software.</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Structures and Representations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key function of these libraries is to provide concrete computational objects that correspond to abstract algebraic structures. In SageMath, a group is a first-class object. One can define the dihedral group of order 10 with G = DihedralGroup(5) and then directly query its properties, such as its order (G.order()), whether it is abelian (G.is_abelian()), or its center (G.center()).</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Representation theory, which studies abstract groups by representing their elements as matrices, is a vital bridge between abstract algebra and linear algebra. The pure Python abstract_algebra library provides explicit functionality to compute the regular matrix representation of a finite group, turning abstract multiplication into concrete matrix multiplication.</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field of Galois theory, which connects field extensions to group theory, has profound applications in discrete mathematics. The galois library is purpose-built for the computational heart of this area: finite fields. It provides a comprehensive toolkit for arithmetic in GF(p^m), including polynomial factorization, finding primitive elements, and solving linear systems over these fields, all with a familiar NumPy-like syntax.</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Project Showcase: Visualizing Symmetries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While abstract algebra can seem far removed from visual intuition, computational tools provide a powerful means to render its abstract structures as concrete, explorable geometric objects.</w:t>
      </w:r>
    </w:p>
    <w:p w:rsidR="00000000" w:rsidDel="00000000" w:rsidP="00000000" w:rsidRDefault="00000000" w:rsidRPr="00000000" w14:paraId="000000B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3.3.1 Project 1: The Cayley Graph Explorer</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Concept:</w:t>
      </w:r>
      <w:r w:rsidDel="00000000" w:rsidR="00000000" w:rsidRPr="00000000">
        <w:rPr>
          <w:rtl w:val="0"/>
        </w:rPr>
        <w:t xml:space="preserve"> An interactive application for visualizing the structure of finite groups via their Cayley graphs. A Cayley graph provides a "road map" of a group: the vertices are the elements of the group, and directed, colored edges connect elements g to g \cdot s for each generator s in a chosen generating set. The resulting graph's structure is a direct visualization of the group's multiplication table.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Implementation Details:</w:t>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Computational Engine:</w:t>
      </w:r>
      <w:r w:rsidDel="00000000" w:rsidR="00000000" w:rsidRPr="00000000">
        <w:rPr>
          <w:rtl w:val="0"/>
        </w:rPr>
        <w:t xml:space="preserve"> SageMath is the ideal backend due to its extensive group theory library and integrated plotting capabilities.</w:t>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Group and Generator Selection:</w:t>
      </w:r>
      <w:r w:rsidDel="00000000" w:rsidR="00000000" w:rsidRPr="00000000">
        <w:rPr>
          <w:rtl w:val="0"/>
        </w:rPr>
        <w:t xml:space="preserve"> The UI, potentially built using Jupyter Widgets or a web framework, will allow a user to select a group from a list (e.g., S_4, the symmetric group on 4 elements; A_5, the alternating group on 5 elements; D_6, the dihedral group of order 12) and a set of generators for that group.</w:t>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Graph Generation:</w:t>
      </w:r>
      <w:r w:rsidDel="00000000" w:rsidR="00000000" w:rsidRPr="00000000">
        <w:rPr>
          <w:rtl w:val="0"/>
        </w:rPr>
        <w:t xml:space="preserve"> The backend will use SageMath to instantiate the selected group (e.g., G = AlternatingGroup(5)) and then compute its Cayley graph with respect to the chosen generators using the .cayley_graph() method.</w:t>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Visualization and Customization:</w:t>
      </w:r>
      <w:r w:rsidDel="00000000" w:rsidR="00000000" w:rsidRPr="00000000">
        <w:rPr>
          <w:rtl w:val="0"/>
        </w:rPr>
        <w:t xml:space="preserve"> The graph is then rendered using Sage's plot() or show3d() methods. These functions offer extensive customization options. The layout can be set to 'circular' or 'spring', and parameters like vertex_size, edge_color, and vertex_labels can be controlled. For 3D plots, options like bgcolor and arc_color can create visually striking results, as demonstrated for A_5.</w:t>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Interactive Features:</w:t>
      </w:r>
      <w:r w:rsidDel="00000000" w:rsidR="00000000" w:rsidRPr="00000000">
        <w:rPr>
          <w:rtl w:val="0"/>
        </w:rPr>
        <w:t xml:space="preserve"> The visualization can be enhanced with interactivity. Clicking on a vertex could highlight the corresponding group element. Buttons could trigger the highlighting of important substructures:</w:t>
      </w:r>
    </w:p>
    <w:p w:rsidR="00000000" w:rsidDel="00000000" w:rsidP="00000000" w:rsidRDefault="00000000" w:rsidRPr="00000000" w14:paraId="000000BF">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Subgroups:</w:t>
      </w:r>
      <w:r w:rsidDel="00000000" w:rsidR="00000000" w:rsidRPr="00000000">
        <w:rPr>
          <w:rtl w:val="0"/>
        </w:rPr>
        <w:t xml:space="preserve"> Highlight the vertices belonging to a specific subgroup (e.g., a cyclic subgroup generated by a single element).</w:t>
      </w:r>
    </w:p>
    <w:p w:rsidR="00000000" w:rsidDel="00000000" w:rsidP="00000000" w:rsidRDefault="00000000" w:rsidRPr="00000000" w14:paraId="000000C0">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Cosets:</w:t>
      </w:r>
      <w:r w:rsidDel="00000000" w:rsidR="00000000" w:rsidRPr="00000000">
        <w:rPr>
          <w:rtl w:val="0"/>
        </w:rPr>
        <w:t xml:space="preserve"> Color the vertices according to the left or right cosets of a chosen subgroup, visually demonstrating Lagrange's theorem.</w:t>
      </w:r>
    </w:p>
    <w:p w:rsidR="00000000" w:rsidDel="00000000" w:rsidP="00000000" w:rsidRDefault="00000000" w:rsidRPr="00000000" w14:paraId="000000C1">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Center:</w:t>
      </w:r>
      <w:r w:rsidDel="00000000" w:rsidR="00000000" w:rsidRPr="00000000">
        <w:rPr>
          <w:rtl w:val="0"/>
        </w:rPr>
        <w:t xml:space="preserve"> Highlight the elements of the group's center, showing the elements that commute with all others.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rtl w:val="0"/>
        </w:rPr>
        <w:t xml:space="preserve">Eye-Catching Element:</w:t>
      </w:r>
      <w:r w:rsidDel="00000000" w:rsidR="00000000" w:rsidRPr="00000000">
        <w:rPr>
          <w:rtl w:val="0"/>
        </w:rPr>
        <w:t xml:space="preserve"> A dynamic 3D rendering of the Cayley graph for a non-trivial group like the alternating group A_5. The ability for the user to select different sets of generators and instantly see the graph's structure morph—from a complex web to a more symmetric form—provides a powerful and immediate intuition for how generators define a group's structure.</w:t>
      </w:r>
    </w:p>
    <w:p w:rsidR="00000000" w:rsidDel="00000000" w:rsidP="00000000" w:rsidRDefault="00000000" w:rsidRPr="00000000" w14:paraId="000000C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3.3.2 Project 2: Visualizing Galois Groups in Action</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Concept:</w:t>
      </w:r>
      <w:r w:rsidDel="00000000" w:rsidR="00000000" w:rsidRPr="00000000">
        <w:rPr>
          <w:rtl w:val="0"/>
        </w:rPr>
        <w:t xml:space="preserve"> A visualization of the action of the Galois group of a cyclotomic polynomial on its roots. The roots of the polynomial x^n - 1 are the n-th roots of unity, which form a regular n-gon on the unit circle in the complex plane. The project will show how the elements of the Galois group, which are automorphisms of the field extension \mathbb{Q}(\zeta_n), permute these roots in a highly structured way.</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Implementation Details:</w:t>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Root Generation and Plotting:</w:t>
      </w:r>
      <w:r w:rsidDel="00000000" w:rsidR="00000000" w:rsidRPr="00000000">
        <w:rPr>
          <w:rtl w:val="0"/>
        </w:rPr>
        <w:t xml:space="preserve"> For a given integer n (e.g., n=7), NumPy is used to compute the n-th roots of unity, e^{2\pi i k / n} for k = 0, 1, \dots, n-1. These are then plotted as points on the unit circle using matplotlib.</w:t>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Galois Group Computation:</w:t>
      </w:r>
      <w:r w:rsidDel="00000000" w:rsidR="00000000" w:rsidRPr="00000000">
        <w:rPr>
          <w:rtl w:val="0"/>
        </w:rPr>
        <w:t xml:space="preserve"> The Galois group Gal(\mathbb{Q}(\zeta_n)/\mathbb{Q}) is isomorphic to the multiplicative group of integers modulo n, (\mathbb{Z}/n\mathbb{Z})^\times. The elements of this group are the integers k from 1 to n-1 that are coprime to n. A simple Python function can compute this set. The galois library can be used to perform the group arithmetic, treating (\mathbb{Z}/n\mathbb{Z})^\times as a concrete computational object.</w:t>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Visualizing the Automorphism:</w:t>
      </w:r>
      <w:r w:rsidDel="00000000" w:rsidR="00000000" w:rsidRPr="00000000">
        <w:rPr>
          <w:rtl w:val="0"/>
        </w:rPr>
        <w:t xml:space="preserve"> Each element k \in (\mathbb{Z}/n\mathbb{Z})^\times corresponds to an automorphism \sigma_k that maps a primitive n-th root of unity \zeta_n = e^{2\pi i / n} to \zeta_n^k. This action permutes all the roots. The UI will allow the user to select an element k from the group.</w:t>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Animation:</w:t>
      </w:r>
      <w:r w:rsidDel="00000000" w:rsidR="00000000" w:rsidRPr="00000000">
        <w:rPr>
          <w:rtl w:val="0"/>
        </w:rPr>
        <w:t xml:space="preserve"> When a user selects k, the application will animate the permutation. For each root e^{2\pi i j / n}, an arrow will be drawn from its current position to its new position, e^{2\pi i (jk \pmod n) / n}. This creates a star-like pattern inside the n-gon, visually representing the permutation.</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rtl w:val="0"/>
        </w:rPr>
        <w:t xml:space="preserve">Eye-Catching Element:</w:t>
      </w:r>
      <w:r w:rsidDel="00000000" w:rsidR="00000000" w:rsidRPr="00000000">
        <w:rPr>
          <w:rtl w:val="0"/>
        </w:rPr>
        <w:t xml:space="preserve"> The creation of beautiful, intricate geometric patterns (Galois orbits) from simple number-theoretic principles. For a prime n, selecting different generators of the cyclic group (\mathbb{Z}/n\mathbb{Z})^\times results in different "star polygons" connecting the roots. This provides a stunning visual link between abstract algebra (group theory), number theory (modular arithmetic), and geometry (symmetries of a polygon).</w:t>
      </w:r>
    </w:p>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IV: The Continuum and The Wave - Computational Analysis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field of analysis, encompassing single and multivariate, functional, and harmonic analysis, forms the rigorous foundation of calculus and the study of function spaces. Computationally, this vast area is not typically served by a single, monolithic library. Instead, its concepts are realized through the powerful, composable tools of the scientific computing stack and specialized libraries for tasks like signal processing. This section explores the tools for applied functional and harmonic analysis, with a focus on projects that visualize the properties of functions and signals in novel ways.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&lt;br&gt;</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4: Comparative Library Analysis: Analysis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Library</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Language</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Focus</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Features</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Performance Profile</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Visualization Capabilities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NumPy/SciPy</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Foundational numerical computing</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ndarray for discretized functions/vectors, numerical integration, optimization, FFT, linear algebra solvers.</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Core routines are implemented in C and Fortran.</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Relies on external plotting libraries.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PyWavelets</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Wavelet analysis</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1D/2D/nD DWT and CWT, large library of built-in wavelets, compatible with MATLAB Wavelet Toolbox.</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Core transforms are implemented in C via Cython.</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Relies on external plotting libraries.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fcwt-rs</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Rust</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Fast Continuous Wavelet Transform</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Pure Rust implementation of CWT using FFT algorithm, supports custom wavelets via traits.</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High. Designed for performance in signal processing applications.</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Purely a computational library.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matplotlib/plotnine</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2D data visualization</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Publication-quality static and interactive plots, extensive customization, grammar of graphics approach (plotnine).</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Suitable for interactive plotting and generating high-quality figures.</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 (Is a visualization library).</w:t>
            </w:r>
          </w:p>
        </w:tc>
      </w:tr>
    </w:tbl>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&lt;br&gt;</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Building Blocks of Analysis: The Python Scientific Stack</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Unlike other domains that have flagship libraries (e.g., geomstats), computational functional analysis is primarily an applied discipline built upon the foundational scientific Python ecosystem. There is no import functional_analysis library. Instead, problems in this domain are typically approached by discretizing functions and operators and then applying the powerful numerical machinery of NumPy and SciPy.</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function f(x) on an interval [a, b] is represented as a NumPy array of its values on a discrete grid. An integral operator becomes a matrix-vector product. A differential equation is solved using the numerical ODE solvers in SciPy. In this paradigm, an infinite-dimensional Hilbert space is approximated by a high-dimensional Euclidean space \mathbb{R}^n, and linear operators are approximated by large matrices. The core libraries for data manipulation and analysis, such as pandas, are often used for preprocessing data before it is subjected to this kind of numerical analysis. The focus is less on proving abstract theorems about function spaces and more on obtaining numerical solutions to concrete problems through exploratory data analysis (EDA) and established numerical methods.</w:t>
      </w:r>
    </w:p>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Time-Frequency Exploration: Harmonic and Wavelet Analysis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Harmonic analysis, the study of how functions can be represented as superpositions of fundamental waves, has a much more specialized set of computational tools. While the Fast Fourier Transform (FFT) is a staple of SciPy, wavelet analysis requires a dedicated library, and PyWavelets is the open-source standard in Python.</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Wavelet transforms are mathematical tools that decompose a signal into different frequency components and analyze each component with a resolution matched to its scale. Unlike the Fourier transform, which uses sine and cosine waves that are localized in frequency but extend infinitely in time, wavelets are functions that are localized in both time and frequency. This makes them exceptionally well-suited for analyzing non-stationary signals—signals whose frequency content changes over time, such as audio signals or financial time series.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PyWavelets provides a comprehensive implementation of both the Discrete Wavelet Transform (DWT), which is widely used in signal compression and denoising, and the Continuous Wavelet Transform (CWT). The CWT is particularly powerful for analysis and visualization. It transforms a one-dimensional signal into a two-dimensional time-frequency representation, often called a scalogram, which shows the intensity of each frequency at each moment in time. The library offers a wide variety of built-in wavelet families, such as Daubechies, Symlets, and the Complex Morlet wavelet, allowing the user to choose a wavelet best suited to the features of their signal.</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importance of high-performance harmonic analysis, especially in real-time signal processing, has led to the development of libraries in systems-level languages. The fcwt-rs crate is a pure Rust implementation of a fast CWT algorithm based on the FFT. Its existence underscores the demand for tools that can perform these computationally intensive transforms with maximum speed and efficiency, continuing the theme of Rust being an ideal choice for the high-performance core of a scientific software stack.</w:t>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Project Showcase: Visualizing Functions and Signals</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projects in this section focus on creating rich, informative visualizations that reveal the hidden structure of functions and signals, turning abstract mathematical transforms into intuitive, explorable images.</w:t>
      </w:r>
    </w:p>
    <w:p w:rsidR="00000000" w:rsidDel="00000000" w:rsidP="00000000" w:rsidRDefault="00000000" w:rsidRPr="00000000" w14:paraId="000000F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4.3.1 Project 1: Domain Coloring for Complex Analysis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Concept:</w:t>
      </w:r>
      <w:r w:rsidDel="00000000" w:rsidR="00000000" w:rsidRPr="00000000">
        <w:rPr>
          <w:rtl w:val="0"/>
        </w:rPr>
        <w:t xml:space="preserve"> A visually stunning, interactive plotter for functions of a complex variable, f: \mathbb{C} \to \mathbb{C}. Domain coloring is a technique that visualizes a complex function by assigning a color to each point in the complex plane based on the output of the function at that point. This method turns the abstract properties of complex functions—zeros, poles, phase, and magnitude—into a vibrant, interpretable image.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Implementation Details:</w:t>
      </w:r>
    </w:p>
    <w:p w:rsidR="00000000" w:rsidDel="00000000" w:rsidP="00000000" w:rsidRDefault="00000000" w:rsidRPr="00000000" w14:paraId="000000F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Input Domain Grid:</w:t>
      </w:r>
      <w:r w:rsidDel="00000000" w:rsidR="00000000" w:rsidRPr="00000000">
        <w:rPr>
          <w:rtl w:val="0"/>
        </w:rPr>
        <w:t xml:space="preserve"> A 2D grid of complex numbers, representing a region of the complex plane, is created using numpy.ogrid or numpy.meshgrid. This grid serves as the input z to the function.</w:t>
      </w:r>
    </w:p>
    <w:p w:rsidR="00000000" w:rsidDel="00000000" w:rsidP="00000000" w:rsidRDefault="00000000" w:rsidRPr="00000000" w14:paraId="000000F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Complex Function:</w:t>
      </w:r>
      <w:r w:rsidDel="00000000" w:rsidR="00000000" w:rsidRPr="00000000">
        <w:rPr>
          <w:rtl w:val="0"/>
        </w:rPr>
        <w:t xml:space="preserve"> A Python function f(z) is defined to take a NumPy array of complex numbers and return the result. For example, a meromorphic function like f(z) = \frac{(z-1)(z+1)^2}{(z+i)(z-i)^2} can be implemented directly using NumPy's vectorized operations.</w:t>
      </w:r>
    </w:p>
    <w:p w:rsidR="00000000" w:rsidDel="00000000" w:rsidP="00000000" w:rsidRDefault="00000000" w:rsidRPr="00000000" w14:paraId="000000F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Color Mapping:</w:t>
      </w:r>
      <w:r w:rsidDel="00000000" w:rsidR="00000000" w:rsidRPr="00000000">
        <w:rPr>
          <w:rtl w:val="0"/>
        </w:rPr>
        <w:t xml:space="preserve"> The core of the technique lies in mapping the output values w = f(z) to colors. A standard and highly effective scheme uses the HSV (Hue, Saturation, Value) color model :</w:t>
      </w:r>
    </w:p>
    <w:p w:rsidR="00000000" w:rsidDel="00000000" w:rsidP="00000000" w:rsidRDefault="00000000" w:rsidRPr="00000000" w14:paraId="000000FE">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Hue:</w:t>
      </w:r>
      <w:r w:rsidDel="00000000" w:rsidR="00000000" w:rsidRPr="00000000">
        <w:rPr>
          <w:rtl w:val="0"/>
        </w:rPr>
        <w:t xml:space="preserve"> The argument (or phase) of the output complex number, np.angle(w), is mapped to the hue. This maps the direction of the output vector to a color on the color wheel. As the phase wraps around from 0 to 2\pi, the hue cycles through red, yellow, green, cyan, blue, magenta, and back to red.</w:t>
      </w:r>
    </w:p>
    <w:p w:rsidR="00000000" w:rsidDel="00000000" w:rsidP="00000000" w:rsidRDefault="00000000" w:rsidRPr="00000000" w14:paraId="000000FF">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Brightness/Value:</w:t>
      </w:r>
      <w:r w:rsidDel="00000000" w:rsidR="00000000" w:rsidRPr="00000000">
        <w:rPr>
          <w:rtl w:val="0"/>
        </w:rPr>
        <w:t xml:space="preserve"> The magnitude (or modulus) of the output, np.abs(w), is mapped to brightness. To create clear contour lines for integer magnitudes, a periodic function can be applied to the magnitude before mapping it to brightness. For example, a sawtooth wave function like g(r) = r - \lfloor r \rfloor will create sharp transitions at integer magnitudes, resulting in clear contour lines.</w:t>
      </w:r>
    </w:p>
    <w:p w:rsidR="00000000" w:rsidDel="00000000" w:rsidP="00000000" w:rsidRDefault="00000000" w:rsidRPr="00000000" w14:paraId="0000010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Rendering:</w:t>
      </w:r>
      <w:r w:rsidDel="00000000" w:rsidR="00000000" w:rsidRPr="00000000">
        <w:rPr>
          <w:rtl w:val="0"/>
        </w:rPr>
        <w:t xml:space="preserve"> The final HSV values for each pixel are converted to RGB and displayed as an image using matplotlib.pyplot.imshow.</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rtl w:val="0"/>
        </w:rPr>
        <w:t xml:space="preserve">Eye-Catching Element:</w:t>
      </w:r>
      <w:r w:rsidDel="00000000" w:rsidR="00000000" w:rsidRPr="00000000">
        <w:rPr>
          <w:rtl w:val="0"/>
        </w:rPr>
        <w:t xml:space="preserve"> The resulting image is a piece of mathematical art that is also deeply informative. Zeros of the function appear as points where all colors converge, as the phase is undefined at zero. The number of times the color wheel cycles around a zero indicates its order. Poles appear as points where all colors converge but with the hue sequence reversed. The contour lines of constant magnitude and constant phase form an orthogonal grid, visually demonstrating that analytic functions are conformal maps. The ability to input any complex function and instantly see its intricate structure visualized is a powerful tool for both learning and research.</w:t>
      </w:r>
    </w:p>
    <w:p w:rsidR="00000000" w:rsidDel="00000000" w:rsidP="00000000" w:rsidRDefault="00000000" w:rsidRPr="00000000" w14:paraId="0000010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4.3.2 Project 2: The Sound of Wavelets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Concept:</w:t>
      </w:r>
      <w:r w:rsidDel="00000000" w:rsidR="00000000" w:rsidRPr="00000000">
        <w:rPr>
          <w:rtl w:val="0"/>
        </w:rPr>
        <w:t xml:space="preserve"> An interactive application that performs a time-frequency analysis of an audio signal and synchronizes the visualization with audio playback. This project makes the abstract output of a wavelet transform—the scalogram—directly relatable to the user's auditory experience.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Implementation Details:</w:t>
      </w:r>
    </w:p>
    <w:p w:rsidR="00000000" w:rsidDel="00000000" w:rsidP="00000000" w:rsidRDefault="00000000" w:rsidRPr="00000000" w14:paraId="0000010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Signal Loading:</w:t>
      </w:r>
      <w:r w:rsidDel="00000000" w:rsidR="00000000" w:rsidRPr="00000000">
        <w:rPr>
          <w:rtl w:val="0"/>
        </w:rPr>
        <w:t xml:space="preserve"> An audio signal, such as a bird call, a musical instrument, or a synthetic "chirp" signal (a sine wave of increasing frequency), is loaded into a NumPy array. scipy.io.wavfile can be used for .wav files. A chirp signal can be generated manually to provide a clear test case.</w:t>
      </w:r>
    </w:p>
    <w:p w:rsidR="00000000" w:rsidDel="00000000" w:rsidP="00000000" w:rsidRDefault="00000000" w:rsidRPr="00000000" w14:paraId="0000010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Wavelet Transform:</w:t>
      </w:r>
      <w:r w:rsidDel="00000000" w:rsidR="00000000" w:rsidRPr="00000000">
        <w:rPr>
          <w:rtl w:val="0"/>
        </w:rPr>
        <w:t xml:space="preserve"> The Continuous Wavelet Transform (CWT) of the 1D audio signal is computed using pywt.cwt(). This requires selecting a suitable wavelet (e.g., 'cmor1.5-1.0', a complex Morlet wavelet) and a range of scales to analyze. The scales can be chosen to correspond to a desired range of audio frequencies.</w:t>
      </w:r>
    </w:p>
    <w:p w:rsidR="00000000" w:rsidDel="00000000" w:rsidP="00000000" w:rsidRDefault="00000000" w:rsidRPr="00000000" w14:paraId="0000010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Scalogram Visualization:</w:t>
      </w:r>
      <w:r w:rsidDel="00000000" w:rsidR="00000000" w:rsidRPr="00000000">
        <w:rPr>
          <w:rtl w:val="0"/>
        </w:rPr>
        <w:t xml:space="preserve"> The result of the CWT is a 2D matrix of complex coefficients. The magnitude of these coefficients, np.abs(cwtmatr), is plotted as a heatmap using matplotlib.pyplot.pcolormesh. The x-axis represents time, the y-axis represents frequency (often on a logarithmic scale), and the color intensity represents the amplitude of that frequency component at that specific time.</w:t>
      </w:r>
    </w:p>
    <w:p w:rsidR="00000000" w:rsidDel="00000000" w:rsidP="00000000" w:rsidRDefault="00000000" w:rsidRPr="00000000" w14:paraId="0000010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Interactive Synchronization:</w:t>
      </w:r>
      <w:r w:rsidDel="00000000" w:rsidR="00000000" w:rsidRPr="00000000">
        <w:rPr>
          <w:rtl w:val="0"/>
        </w:rPr>
        <w:t xml:space="preserve"> The application will include audio playback controls. When the user presses "play," the audio begins, and simultaneously, a vertical line starts to sweep across the scalogram from left to right, its position perfectly synchronized with the current playback time of the audio. The user can also be given options to select different wavelets and see how the time-frequency resolution of the scalogram changes in response.</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rtl w:val="0"/>
        </w:rPr>
        <w:t xml:space="preserve">Eye-Catching Element:</w:t>
      </w:r>
      <w:r w:rsidDel="00000000" w:rsidR="00000000" w:rsidRPr="00000000">
        <w:rPr>
          <w:rtl w:val="0"/>
        </w:rPr>
        <w:t xml:space="preserve"> The direct, multi-sensory connection between the sound being heard and its visual decomposition on the screen. The user can literally </w:t>
      </w:r>
      <w:r w:rsidDel="00000000" w:rsidR="00000000" w:rsidRPr="00000000">
        <w:rPr>
          <w:i w:val="1"/>
          <w:rtl w:val="0"/>
        </w:rPr>
        <w:t xml:space="preserve">see</w:t>
      </w:r>
      <w:r w:rsidDel="00000000" w:rsidR="00000000" w:rsidRPr="00000000">
        <w:rPr>
          <w:rtl w:val="0"/>
        </w:rPr>
        <w:t xml:space="preserve"> the rising pitch of a chirp as a diagonal line on the scalogram, or identify the distinct harmonic components of a musical note as horizontal bands of color. This provides a powerful and immediate intuition for what a time-frequency representation truly means.</w:t>
      </w:r>
    </w:p>
    <w:p w:rsidR="00000000" w:rsidDel="00000000" w:rsidP="00000000" w:rsidRDefault="00000000" w:rsidRPr="00000000" w14:paraId="000001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V: The Foundation of Trust - Formalizing Mathematics in Lean 4</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preceding sections have focused on the computational exploration of mathematics—using code to calculate, simulate, and visualize. This final part shifts the focus from computation to verification. It introduces the Lean 4 proof assistant and its mathematical library, mathlib, as a paradigm for creating mathematical definitions and proofs with machine-checked certainty. This approach does not stand in opposition to the computational worlds of Python and Rust; rather, it represents a potential future foundation upon which a new generation of verifiably correct mathematical software can be built.</w:t>
      </w:r>
    </w:p>
    <w:p w:rsidR="00000000" w:rsidDel="00000000" w:rsidP="00000000" w:rsidRDefault="00000000" w:rsidRPr="00000000" w14:paraId="000001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An Introduction to mathlib: The World's Largest Formal Mathematics Library</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Lean is an interactive theorem prover, a software tool that allows for the expression of mathematical definitions, theorems, and proofs in a formal language that a computer can check for logical correctness. It is based on a sophisticated logical foundation known as dependent type theory, which is expressive enough to capture the nuances of modern mathematics.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power of Lean is realized through its standard library, mathlib. mathlib is a monumental, community-driven open-source project to build a unified, comprehensive library of formalized mathematics. It is one of the largest projects of its kind, containing millions of lines of code that formalize a vast swath of undergraduate and research-level mathematics, including extensive developments in algebra, analysis, topology, probability, and geometry.</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mathlib community is a vibrant and diverse group of mathematicians, computer scientists, and engineers, including prominent research mathematicians like Kevin Buzzard, whose "Xena Project" actively encourages undergraduates and mathematicians to engage with formalization. This collaborative effort has proven capable of tackling not just established textbook mathematics but also cutting-edge research problems. A notable success was the Liquid Tensor Experiment, where a key theorem in Peter Scholze's theory of condensed mathematics was successfully formalized in Lean, demonstrating the system's readiness for contemporary research.</w:t>
      </w:r>
    </w:p>
    <w:p w:rsidR="00000000" w:rsidDel="00000000" w:rsidP="00000000" w:rsidRDefault="00000000" w:rsidRPr="00000000" w14:paraId="000001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Code as Proof: Formal Definitions in mathlib</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formal system like Lean, a definition is not merely a descriptive comment; it is a precise, unambiguous specification of a mathematical object that the system can reason about. A proof is not a persuasive essay; it is a program whose type is the theorem it proves. This "code as proof" paradigm, a consequence of the Curry-Howard isomorphism, brings a new level of rigor to mathematics.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mathlib contains formal definitions for the very structures discussed in the previous sections. For example, the definition of a topological_space is formalized by specifying the properties of its open sets, and theorems about the intersections and unions of open sets are proven from these axioms. More advanced concepts, such as the definition of a proper map between topological spaces, are also fully formalized.</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library's design makes extensive use of Lean's powerful typeclass system to build a deep and interconnected hierarchy of mathematical structures. For instance, the definition of an algebra over a ring is built upon prior definitions of rings, modules, and monoids. A theorem proven about a general monoid is then automatically applicable to the multiplicative structure of any ring, and so on. This allows for an extraordinary degree of abstraction and code reuse.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formalization extends to the most complex domains. In differential geometry, mathlib contains rigorous definitions for manifolds modeled on Banach spaces, models with corners (necessary for manifolds with boundary), tangent bundles, and the manifold derivative (mfderiv) as a continuous linear map between tangent spaces. These formal definitions serve as the ultimate specification, capturing every detail and subtlety that might be glossed over in a traditional textbook.</w:t>
      </w:r>
    </w:p>
    <w:p w:rsidR="00000000" w:rsidDel="00000000" w:rsidP="00000000" w:rsidRDefault="00000000" w:rsidRPr="00000000" w14:paraId="000001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The Synergy of Worlds: A Vision for Verified Mathematical Software</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worlds of computational mathematics (Python, Rust) and formal verification (Lean) are not destined to remain separate. Instead, they are poised for a powerful synthesis. The rigorous, verified definitions and theorems in mathlib can serve as a "gold standard" blueprint for developers of scientific software. A programmer implementing a differential geometry library in Rust could consult the mathlib definition of a Riemannian metric to ensure their implementation correctly captures all the necessary properties and axioms.</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connection runs deeper still. Lean 4 is not only a proof assistant but also a general-purpose functional programming language with an efficient compiler that generates C code, making it suitable for high-performance computing. This capability opens the door to a revolutionary workflow for creating high-assurance mathematical software:</w:t>
      </w:r>
    </w:p>
    <w:p w:rsidR="00000000" w:rsidDel="00000000" w:rsidP="00000000" w:rsidRDefault="00000000" w:rsidRPr="00000000" w14:paraId="0000011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Formalize and Prove:</w:t>
      </w:r>
      <w:r w:rsidDel="00000000" w:rsidR="00000000" w:rsidRPr="00000000">
        <w:rPr>
          <w:rtl w:val="0"/>
        </w:rPr>
        <w:t xml:space="preserve"> A critical numerical algorithm is first implemented in Lean. Its correctness—that it computes what it is intended to compute, without errors like division by zero or out-of-bounds access—is formally proven against a mathematical specification within the Lean system.</w:t>
      </w:r>
    </w:p>
    <w:p w:rsidR="00000000" w:rsidDel="00000000" w:rsidP="00000000" w:rsidRDefault="00000000" w:rsidRPr="00000000" w14:paraId="0000011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Compile and Extract:</w:t>
      </w:r>
      <w:r w:rsidDel="00000000" w:rsidR="00000000" w:rsidRPr="00000000">
        <w:rPr>
          <w:rtl w:val="0"/>
        </w:rPr>
        <w:t xml:space="preserve"> The verified Lean program is then compiled into a high-performance, native library.</w:t>
      </w:r>
    </w:p>
    <w:p w:rsidR="00000000" w:rsidDel="00000000" w:rsidP="00000000" w:rsidRDefault="00000000" w:rsidRPr="00000000" w14:paraId="0000011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Integrate and Deploy:</w:t>
      </w:r>
      <w:r w:rsidDel="00000000" w:rsidR="00000000" w:rsidRPr="00000000">
        <w:rPr>
          <w:rtl w:val="0"/>
        </w:rPr>
        <w:t xml:space="preserve"> This verifiably correct library can then be wrapped with a user-friendly API in a high-level language like Python.</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workflow creates a software stack that combines the best of all three worlds: the rapid prototyping and vast data science ecosystem of Python, the guaranteed correctness and mathematical rigor of Lean, and the bare-metal performance of compiled C/Rust code. It realizes the vision of "programming your proofs and proving your programs," offering a path toward building computational tools for science and engineering that are not just fast, but trustworthy.</w:t>
      </w:r>
    </w:p>
    <w:p w:rsidR="00000000" w:rsidDel="00000000" w:rsidP="00000000" w:rsidRDefault="00000000" w:rsidRPr="00000000" w14:paraId="0000011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 and Future Directions</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has traversed the modern computational landscape of advanced mathematics, revealing three distinct yet increasingly convergent worlds. Python, with its mature scientific stack and libraries like geomstats and giotto-tda, stands as the dominant paradigm for rapid prototyping, data exploration, and applied machine learning. Its success is built on a pragmatic philosophy of providing high-level, user-friendly interfaces to powerful, often C++-based, computational cores. This symbiosis has proven remarkably effective at democratizing access to complex mathematical techniques.</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Rust is emerging as the language of choice for building the next generation of foundational mathematical software. Libraries like cova and algebraeon showcase a different philosophy, one that prioritizes performance, memory safety, and mathematical rigor through a strong, expressive type system. While its ecosystem is less mature than Python's, Rust's foundational approach promises a future of more reliable, composable, and high-performance computational tools, moving beyond "getting it done" to "getting it right."</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Lean 4 and its mathlib library represent a third, revolutionary paradigm: that of formal verification. By enabling the creation of machine-checked proofs, Lean offers the ultimate guarantee of correctness. This is not merely an academic exercise; it is the foundation for a new class of high-assurance software. The ability of Lean 4 to compile to efficient native code suggests a future where the distinction between proving and programming blurs, allowing for the development of algorithms that are not just fast, but provably correct.</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most compelling vision for the future is not one where these languages compete, but one where they synthesize. The ideal workflow for complex scientific software may involve a core algorithm specified and verified in Lean, implemented as a high-performance Rust library, and controlled by a flexible and interactive Python API. This tri-lingual stack would leverage the peak strength of each paradigm. For the practitioner and researcher navigating this landscape, the recommendation is clear: to view Python, Rust, and Lean not as mutually exclusive choices, but as a powerful, complementary toolkit for exploring, building, and verifying the computational frontier of modern mathematics.</w:t>
      </w:r>
    </w:p>
    <w:p w:rsidR="00000000" w:rsidDel="00000000" w:rsidP="00000000" w:rsidRDefault="00000000" w:rsidRPr="00000000" w14:paraId="0000012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(PDF) Introduction to Geometric Learning in Python with Geomstats - ResearchGate, https://www.researchgate.net/publication/343233113_Introduction_to_Geometric_Learning_in_Python_with_Geomstats 2. Geomstats — Geomstats latest documentation, https://geomstats.github.io/ 3. geomstats/geomstats: Computations and statistics on manifolds with geometric structures. - GitHub, https://github.com/geomstats/geomstats 4. Geomstats: A Python Package for Riemannian Geometry in Machine Learning, https://www.jmlr.org/papers/volume21/19-027/19-027.pdf 5. Geomstats - Anaconda.org, https://anaconda.org/conda-forge/geomstats 6. API Reference — Geomstats latest documentation, https://geomstats.github.io/api/index.html 7. Data on Manifolds — Geomstats latest documentation, https://geomstats.github.io/notebooks/03_practical_methods__data_on_manifolds.html 8. geomstats: a Python Package for Riemannian Geometry in Machine Learning - ar5iv - arXiv, https://ar5iv.labs.arxiv.org/html/1805.08308 9. Geomstats: A Python Package for Riemannian Geometry in Machine Learning |SciPy 2020| Miolane - YouTube, https://www.youtube.com/watch?v=Ju-Wsd84uG0 10. Code Examples — Geomstats latest documentation, https://geomstats.github.io/getting_started/examples.html 11. geomstats/examples/plot_geodesics_h2.py at main - GitHub, https://github.com/geomstats/geomstats/blob/master/examples/plot_geodesics_h2.py 12. Implement your own Riemannian Geometry — Geomstats latest ..., https://geomstats.github.io/notebooks/09_practical_methods__implement_your_own_riemannian_geometry.html 13. Topological Data Analysis in Python: a simple introduction | by Daymler O'Farrill | Medium, https://medium.com/@daymler.ofarrill/topological-data-analysis-in-python-a-simple-introduction-ff4221defdcb 14. giotto-ai/giotto-tda: A high-performance topological machine learning toolbox in Python, https://github.com/giotto-ai/giotto-tda 15. Overview — giotto-tda 0.3.0 documentation - GitHub Pages, https://giotto-ai.github.io/gtda-docs/0.3.0/library.html 16. Algebraic Topology in Python: Simplicial Complexes and Persistent Homology - YouTube, https://www.youtube.com/watch?v=PDjaBDNe0Nc 17. Machine-Learning/Algebraic Topology Using Python.md at main - GitHub, https://github.com/xbeat/Machine-Learning/blob/main/Algebraic%20Topology%20Using%20Python.md 18. VietorisRipsPersistence — giotto-tda 0.5.1 documentation - GitHub Pages, https://giotto-ai.github.io/gtda-docs/latest/modules/generated/homology/gtda.homology.VietorisRipsPersistence.html 19. Getting started with giotto-tda. A Python library for topological… | by Lewis Tunstall - Medium, https://medium.com/data-science/getting-started-with-giotto-learn-a-python-library-for-topological-machine-learning-451d88d2c4bc 20. giotto-ai/giotto-ph: High performance implementation of Vietoris-Rips persistence. - GitHub, https://github.com/giotto-ai/giotto-ph 21. Tutorials — giotto-tda 0.5.1 documentation - GitHub Pages, https://giotto-ai.github.io/gtda-docs/latest/notebooks/tutorials.html 22. gtda.diagrams: Persistence diagrams — giotto-tda 0.5.1 documentation - GitHub Pages, https://giotto-ai.github.io/gtda-docs/latest/modules/diagrams.html 23. Cova - Math - Lib.rs, https://lib.rs/crates/cova 24. cova-space — Rust implementation // Lib.rs, https://lib.rs/crates/cova-space 25. Tutorials and examples — giotto-tda 0.5.1 documentation - GitHub Pages, https://giotto-ai.github.io/gtda-docs/latest/notebooks/index.html 26. Overview — pyknotid 0.5.4 documentation, https://pyknotid.readthedocs.io/en/latest/sources/overview.html 27. Visualise — pyknotid 0.5.4 documentation - Read the Docs, https://pyknotid.readthedocs.io/en/latest/sources/visualise.html 28. Group Theory and Sage - Thematic Tutorials - SageMath Documentation, https://doc.sagemath.org/html/en/thematic_tutorials/group_theory.html 29. Graph theory — Sage Constructions v4.5.1, http://fe.math.kobe-u.ac.jp/icms2010-dvd/SAGE/www.sagemath.org/doc/constructions/graph_theory.html 30. SymPy, https://www.sympy.org/ 31. galois, https://galois.readthedocs.io/_/downloads/en/stable/pdf/ 32. galois·PyPI, https://pypi.org/project/galois/0.0.19/ 33. algebraeon-groups — Rust math library // Lib.rs, https://lib.rs/crates/algebraeon-groups 34. un_algebra 0.9.0 - Docs.rs, https://docs.rs/crate/un_algebra/latest 35. Abstract Algebra — abstract_algebra 0.2.0 documentation, https://abstract-algebra.readthedocs.io/ 36. graph_generators - Sagemath Wiki, https://wiki.sagemath.org/graph_generators 37. Graph plotting - 2D Graphics - SageMath Documentation, https://doc.sagemath.org/html/en/reference/plotting/sage/graphs/graph_plot.html 38. Generic graphs (common to directed/undirected) - Graph Theory, https://doc.sagemath.org/html/en/reference/graphs/sage/graphs/generic_graph.html 39. Data analysis and Visualization with Python - GeeksforGeeks, https://www.geeksforgeeks.org/data-visualization/data-analysis-visualization-python/ 40. Exploratory Data Analysis in Python - EDA - GeeksforGeeks, https://www.geeksforgeeks.org/data-analysis/exploratory-data-analysis-in-python/ 41. PyWavelets - Wavelet Transforms in Python - GitHub, https://github.com/PyWavelets/pywt 42. Wavelet Transforms in MATLAB - MathWorks, https://www.mathworks.com/discovery/wavelet-transforms.html 43. Continuous Wavelet Transform (CWT) — PyWavelets Documentation, https://pywavelets.readthedocs.io/en/latest/ref/cwt.html 44. boondocklabs/fcwt-rs: Rust implementation of fCWT fast continuous wavelet transforms, https://github.com/boondocklabs/fcwt-rs 45. Domain Coloring: Visualizing Complex Functions - Cratecode, https://cratecode.com/info/domain-coloring 46. A Very Short Domain Coloring Script : r/Python - Reddit, https://www.reddit.com/r/Python/comments/ext3zo/a_very_short_domain_coloring_script/ 47. Domain Coloring · Arcane Algorithm Archive, https://www.algorithm-archive.org/contents/domain_coloring/domain_coloring.html 48. Home — Lean Lang, https://lean-lang.org/ 49. "FORMALIZING MATHEMATICS IN LEAN" by Alexander Griffin - JBC Commons - New College of Florida, https://digitalcommons.ncf.edu/theses_etds/6067/ 50. ProofLab: A Short Introduction to Formalising Mathematics in Lean - Clara Löh - Universität Regensburg, https://loeh.app.uni-regensburg.de/teaching/prooflab_ws2122/lecture_notes.pdf 51. Lean 4: Empowering the Formal Mathematics Revolution and Beyond - Topos Institute, https://topos.institute/events/topos-colloquium/slides/2023-09-07.pdf 52. leanprover-community/mathlib4: The math library of Lean 4 - GitHub, https://github.com/leanprover-community/mathlib4 53. The Lean Mathematical Library - arXiv, https://arxiv.org/pdf/1910.09336 54. The Lean Mathematical Library, https://leanprover-community.github.io/papers/mathlib-paper.pdf 55. Mathematics in mathlib - Lean community, https://leanprover-community.github.io/mathlib-overview.html 56. Kevin Buzzard Profile | Imperial College London, https://profiles.imperial.ac.uk/k.buzzard 57. The Xena Project, https://www.ma.imperial.ac.uk/~buzzard/xena/ 58. Maintainer team - Lean community, https://leanprover-community.github.io/teams/maintainers.html 59. Creating a Mathematical Knowledge Graph Using Lean 4's Mathlib Library - EpiK Protocol, https://epikprotocol.medium.com/creating-a-mathematical-knowledge-graph-using-lean-4s-mathlib-library-b187d1af663c 60. Lean community, https://leanprover-community.github.io/ 61. lftcm2020/src/exercises_sources/wednesday/topological_spaces.lean at master - GitHub, https://github.com/leanprover-community/lftcm2020/blob/master/src/exercises_sources/wednesday/topological_spaces.lean 62. Mathlib.Topology.Maps.Proper.Basic - Lean community, https://leanprover-community.github.io/mathlib4_docs/Mathlib/Topology/Maps/Proper/Basic.html 63. Mathlib.Algebra.Algebra.Basic - Lean community, https://leanprover-community.github.io/mathlib4_docs/Mathlib/Algebra/Algebra/Basic.html 64. mathlib4/Mathlib/LinearAlgebra/TensorAlgebra/Basic.lean at master - GitHub, https://github.com/leanprover-community/mathlib4/blob/master/Mathlib/LinearAlgebra/TensorAlgebra/Basic.lean 65. Mathlib.Geometry.Manifold.MFDeriv.Defs - Lean community, https://leanprover-community.github.io/mathlib4_docs/Mathlib/Geometry/Manifold/MFDeriv/Defs.html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