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wnnyu2s5qxb" w:id="0"/>
      <w:bookmarkEnd w:id="0"/>
      <w:r w:rsidDel="00000000" w:rsidR="00000000" w:rsidRPr="00000000">
        <w:rPr>
          <w:rtl w:val="0"/>
        </w:rPr>
        <w:t xml:space="preserve">Q&amp;A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Sujee : What time is lunch break? :-) </w:t>
      </w:r>
    </w:p>
    <w:p w:rsidR="00000000" w:rsidDel="00000000" w:rsidP="00000000" w:rsidRDefault="00000000" w:rsidRPr="00000000" w14:paraId="00000004">
      <w:pPr>
        <w:rPr/>
      </w:pPr>
      <w:r w:rsidDel="00000000" w:rsidR="00000000" w:rsidRPr="00000000">
        <w:rPr>
          <w:rtl w:val="0"/>
        </w:rPr>
        <w:t xml:space="preserve">11am 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b w:val="1"/>
          <w:rtl w:val="0"/>
        </w:rPr>
        <w:t xml:space="preserve">Are we supposed to do both projects or just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tab/>
        <w:t xml:space="preserve">One</w:t>
      </w: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Can you do some example about Jenkins pipeline , use dockerfile to build an image and push them to DockerHub?</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Install docker-pipeline plugin on jenkins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You need credentials to publish to dockerhub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Do we need to reinstall Jenkins to capture the screen shots or can we use our existing installation of jenkins?</w:t>
      </w:r>
    </w:p>
    <w:p w:rsidR="00000000" w:rsidDel="00000000" w:rsidP="00000000" w:rsidRDefault="00000000" w:rsidRPr="00000000" w14:paraId="0000000E">
      <w:pPr>
        <w:ind w:left="0" w:firstLine="0"/>
        <w:rPr/>
      </w:pPr>
      <w:r w:rsidDel="00000000" w:rsidR="00000000" w:rsidRPr="00000000">
        <w:rPr>
          <w:rtl w:val="0"/>
        </w:rPr>
        <w:tab/>
        <w:t xml:space="preserve">No need…. Just take screenshot of dashboard</w:t>
      </w:r>
    </w:p>
    <w:p w:rsidR="00000000" w:rsidDel="00000000" w:rsidP="00000000" w:rsidRDefault="00000000" w:rsidRPr="00000000" w14:paraId="0000000F">
      <w:pPr>
        <w:ind w:left="0" w:firstLine="0"/>
        <w:rPr/>
      </w:pPr>
      <w:r w:rsidDel="00000000" w:rsidR="00000000" w:rsidRPr="00000000">
        <w:rPr>
          <w:rtl w:val="0"/>
        </w:rPr>
        <w:tab/>
        <w:t xml:space="preserve">If you can, just put a few commands or point to url to install jenkins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Screen shot / annotation utilities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mac </w:t>
      </w:r>
    </w:p>
    <w:p w:rsidR="00000000" w:rsidDel="00000000" w:rsidP="00000000" w:rsidRDefault="00000000" w:rsidRPr="00000000" w14:paraId="00000015">
      <w:pPr>
        <w:rPr/>
      </w:pPr>
      <w:r w:rsidDel="00000000" w:rsidR="00000000" w:rsidRPr="00000000">
        <w:rPr>
          <w:rtl w:val="0"/>
        </w:rPr>
        <w:tab/>
        <w:t xml:space="preserve">Skitch</w:t>
      </w:r>
    </w:p>
    <w:p w:rsidR="00000000" w:rsidDel="00000000" w:rsidP="00000000" w:rsidRDefault="00000000" w:rsidRPr="00000000" w14:paraId="00000016">
      <w:pPr>
        <w:rPr/>
      </w:pPr>
      <w:r w:rsidDel="00000000" w:rsidR="00000000" w:rsidRPr="00000000">
        <w:rPr>
          <w:rtl w:val="0"/>
        </w:rPr>
        <w:t xml:space="preserve">ON Windows</w:t>
      </w:r>
    </w:p>
    <w:p w:rsidR="00000000" w:rsidDel="00000000" w:rsidP="00000000" w:rsidRDefault="00000000" w:rsidRPr="00000000" w14:paraId="00000017">
      <w:pPr>
        <w:rPr/>
      </w:pPr>
      <w:r w:rsidDel="00000000" w:rsidR="00000000" w:rsidRPr="00000000">
        <w:rPr>
          <w:rtl w:val="0"/>
        </w:rPr>
        <w:tab/>
        <w:t xml:space="preserve">-Snag it</w:t>
      </w:r>
    </w:p>
    <w:p w:rsidR="00000000" w:rsidDel="00000000" w:rsidP="00000000" w:rsidRDefault="00000000" w:rsidRPr="00000000" w14:paraId="00000018">
      <w:pPr>
        <w:ind w:firstLine="720"/>
        <w:rPr/>
      </w:pPr>
      <w:r w:rsidDel="00000000" w:rsidR="00000000" w:rsidRPr="00000000">
        <w:rPr>
          <w:rtl w:val="0"/>
        </w:rPr>
        <w:t xml:space="preserve">- Or Snip and Sketch (which is replacing “Snag It”)</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Can you show us how to add our ssh key to a running docker container?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When you build the docker you add ssh… here is a dockerfile directive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password less login to localhost (needed by spark)</w:t>
      </w:r>
    </w:p>
    <w:p w:rsidR="00000000" w:rsidDel="00000000" w:rsidP="00000000" w:rsidRDefault="00000000" w:rsidRPr="00000000" w14:paraId="0000001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RUN /bin/bash -c "ssh-keygen -q -t rsa -N '' -f ${HOME_DIR}/.ssh/id_rsa 2&gt;/dev/null &lt;&lt;&lt; y &gt;/dev/null"</w:t>
      </w:r>
    </w:p>
    <w:p w:rsidR="00000000" w:rsidDel="00000000" w:rsidP="00000000" w:rsidRDefault="00000000" w:rsidRPr="00000000" w14:paraId="0000001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RUN cat ${HOME_DIR}/.ssh/id_rsa.pub &gt; ${HOME_DIR}/.ssh/authorized_keys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 running instance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Changes are ephemeral</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If you want to change to last, take a snapshot of running container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There are three tests under the two projects.  Do we need to complete any or all of those?   </w:t>
      </w: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rtl w:val="0"/>
        </w:rPr>
        <w:t xml:space="preserve">No. Self-assessment only.</w:t>
      </w:r>
      <w:r w:rsidDel="00000000" w:rsidR="00000000" w:rsidRPr="00000000">
        <w:rPr>
          <w:b w:val="1"/>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At the start of a Jenkinsfile, how do we stop any running Docker containers using the Docker plugin?</w:t>
      </w:r>
    </w:p>
    <w:p w:rsidR="00000000" w:rsidDel="00000000" w:rsidP="00000000" w:rsidRDefault="00000000" w:rsidRPr="00000000" w14:paraId="00000029">
      <w:pPr>
        <w:ind w:left="720" w:firstLine="0"/>
        <w:rPr/>
      </w:pPr>
      <w:r w:rsidDel="00000000" w:rsidR="00000000" w:rsidRPr="00000000">
        <w:rPr>
          <w:rtl w:val="0"/>
        </w:rPr>
        <w:t xml:space="preserve">Run a shell command :   docker stop $(docker ps) </w:t>
      </w:r>
    </w:p>
    <w:p w:rsidR="00000000" w:rsidDel="00000000" w:rsidP="00000000" w:rsidRDefault="00000000" w:rsidRPr="00000000" w14:paraId="0000002A">
      <w:pPr>
        <w:ind w:left="720" w:firstLine="0"/>
        <w:rPr/>
      </w:pPr>
      <w:r w:rsidDel="00000000" w:rsidR="00000000" w:rsidRPr="00000000">
        <w:rPr>
          <w:rtl w:val="0"/>
        </w:rPr>
        <w:t xml:space="preserve">$ </w:t>
        <w:tab/>
        <w:t xml:space="preserve">docker container stop $(docker ps -a -q)</w:t>
      </w:r>
    </w:p>
    <w:p w:rsidR="00000000" w:rsidDel="00000000" w:rsidP="00000000" w:rsidRDefault="00000000" w:rsidRPr="00000000" w14:paraId="0000002B">
      <w:pPr>
        <w:ind w:left="720" w:firstLine="0"/>
        <w:rPr/>
      </w:pPr>
      <w:r w:rsidDel="00000000" w:rsidR="00000000" w:rsidRPr="00000000">
        <w:rPr>
          <w:rtl w:val="0"/>
        </w:rPr>
        <w:t xml:space="preserve">$</w:t>
        <w:tab/>
        <w:t xml:space="preserve">docker rm -f $(docker ps -a -q)</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To stop a particular container,  specify a name during startup, and then stop that container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Does our solution need to have jenkins automatically build if we commit a new code to Git or can we still manually start a build from jenkins?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Manual trigger or polling is fine for now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are we supposed to be tracking on Git, the dockerfile?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Jenkinsfile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Dockerfile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Application files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Running Ubuntu on laptop (optional)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Parallels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Vmware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Hyper v</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Virtual box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How do you restart Jenkins? It was running after the initial install, but now localhost:8080 is unable to connect.</w:t>
      </w:r>
    </w:p>
    <w:p w:rsidR="00000000" w:rsidDel="00000000" w:rsidP="00000000" w:rsidRDefault="00000000" w:rsidRPr="00000000" w14:paraId="00000041">
      <w:pPr>
        <w:rPr/>
      </w:pPr>
      <w:r w:rsidDel="00000000" w:rsidR="00000000" w:rsidRPr="00000000">
        <w:rPr>
          <w:rtl w:val="0"/>
        </w:rPr>
        <w:tab/>
        <w:t xml:space="preserve">$</w:t>
        <w:tab/>
        <w:t xml:space="preserve">sudo /etc/init.d/jenkins  restart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Or you can find and kill jenkins process</w:t>
      </w:r>
    </w:p>
    <w:p w:rsidR="00000000" w:rsidDel="00000000" w:rsidP="00000000" w:rsidRDefault="00000000" w:rsidRPr="00000000" w14:paraId="00000044">
      <w:pPr>
        <w:rPr/>
      </w:pPr>
      <w:r w:rsidDel="00000000" w:rsidR="00000000" w:rsidRPr="00000000">
        <w:rPr>
          <w:rtl w:val="0"/>
        </w:rPr>
        <w:tab/>
        <w:t xml:space="preserve">$</w:t>
        <w:tab/>
        <w:t xml:space="preserve">ps -ef | grep jenkins</w:t>
      </w:r>
    </w:p>
    <w:p w:rsidR="00000000" w:rsidDel="00000000" w:rsidP="00000000" w:rsidRDefault="00000000" w:rsidRPr="00000000" w14:paraId="00000045">
      <w:pPr>
        <w:rPr/>
      </w:pPr>
      <w:r w:rsidDel="00000000" w:rsidR="00000000" w:rsidRPr="00000000">
        <w:rPr>
          <w:rtl w:val="0"/>
        </w:rPr>
        <w:tab/>
        <w:t xml:space="preserve">$  </w:t>
        <w:tab/>
        <w:t xml:space="preserve">sudo  kill pid1  pid2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You can try rebooting</w:t>
      </w:r>
    </w:p>
    <w:p w:rsidR="00000000" w:rsidDel="00000000" w:rsidP="00000000" w:rsidRDefault="00000000" w:rsidRPr="00000000" w14:paraId="00000048">
      <w:pPr>
        <w:rPr/>
      </w:pPr>
      <w:r w:rsidDel="00000000" w:rsidR="00000000" w:rsidRPr="00000000">
        <w:rPr>
          <w:rtl w:val="0"/>
        </w:rPr>
        <w:tab/>
        <w:t xml:space="preserve">$   sudo reboot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Local vs public network interface</w:t>
      </w:r>
    </w:p>
    <w:p w:rsidR="00000000" w:rsidDel="00000000" w:rsidP="00000000" w:rsidRDefault="00000000" w:rsidRPr="00000000" w14:paraId="0000004C">
      <w:pPr>
        <w:rPr/>
      </w:pPr>
      <w:r w:rsidDel="00000000" w:rsidR="00000000" w:rsidRPr="00000000">
        <w:rPr/>
        <mc:AlternateContent>
          <mc:Choice Requires="wpg">
            <w:drawing>
              <wp:inline distB="114300" distT="114300" distL="114300" distR="114300">
                <wp:extent cx="3752850" cy="1666875"/>
                <wp:effectExtent b="0" l="0" r="0" t="0"/>
                <wp:docPr id="2" name=""/>
                <a:graphic>
                  <a:graphicData uri="http://schemas.microsoft.com/office/word/2010/wordprocessingGroup">
                    <wpg:wgp>
                      <wpg:cNvGrpSpPr/>
                      <wpg:grpSpPr>
                        <a:xfrm>
                          <a:off x="127875" y="531075"/>
                          <a:ext cx="3752850" cy="1666875"/>
                          <a:chOff x="127875" y="531075"/>
                          <a:chExt cx="3737550" cy="1652100"/>
                        </a:xfrm>
                      </wpg:grpSpPr>
                      <wps:wsp>
                        <wps:cNvSpPr/>
                        <wps:cNvPr id="10" name="Shape 10"/>
                        <wps:spPr>
                          <a:xfrm>
                            <a:off x="1494850" y="531075"/>
                            <a:ext cx="2370300" cy="165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681725" y="776925"/>
                            <a:ext cx="2183700" cy="5211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Localhost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127.0.0.1 : 8080</w:t>
                              </w:r>
                            </w:p>
                          </w:txbxContent>
                        </wps:txbx>
                        <wps:bodyPr anchorCtr="0" anchor="ctr" bIns="91425" lIns="91425" spcFirstLastPara="1" rIns="91425" wrap="square" tIns="91425">
                          <a:noAutofit/>
                        </wps:bodyPr>
                      </wps:wsp>
                      <wps:wsp>
                        <wps:cNvSpPr/>
                        <wps:cNvPr id="12" name="Shape 12"/>
                        <wps:spPr>
                          <a:xfrm>
                            <a:off x="1160475" y="1416175"/>
                            <a:ext cx="2183700" cy="6195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 8080</w:t>
                              </w:r>
                            </w:p>
                          </w:txbxContent>
                        </wps:txbx>
                        <wps:bodyPr anchorCtr="0" anchor="ctr" bIns="91425" lIns="91425" spcFirstLastPara="1" rIns="91425" wrap="square" tIns="91425">
                          <a:noAutofit/>
                        </wps:bodyPr>
                      </wps:wsp>
                      <wps:wsp>
                        <wps:cNvCnPr/>
                        <wps:spPr>
                          <a:xfrm>
                            <a:off x="127875" y="1111225"/>
                            <a:ext cx="1032600" cy="6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52850" cy="1666875"/>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752850" cy="1666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Terraform vs Ansible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6858000" cy="4102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Question: In order to test that the Docker Hub image is correct, do you need to make sure any related image is removed from your terminal, pull the image from Docker Hub, and then run it in your terminal?  I was initially expecting that I could go to DockerHub and click on something there to see it run.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I not aware of any method to run a dockerhub image on dockerhub.</w:t>
      </w:r>
    </w:p>
    <w:p w:rsidR="00000000" w:rsidDel="00000000" w:rsidP="00000000" w:rsidRDefault="00000000" w:rsidRPr="00000000" w14:paraId="0000005E">
      <w:pPr>
        <w:rPr/>
      </w:pPr>
      <w:r w:rsidDel="00000000" w:rsidR="00000000" w:rsidRPr="00000000">
        <w:rPr>
          <w:rtl w:val="0"/>
        </w:rPr>
        <w:tab/>
        <w:t xml:space="preserve">You need to pull the image first , and then run it locally</w:t>
      </w:r>
    </w:p>
    <w:p w:rsidR="00000000" w:rsidDel="00000000" w:rsidP="00000000" w:rsidRDefault="00000000" w:rsidRPr="00000000" w14:paraId="0000005F">
      <w:pPr>
        <w:rPr/>
      </w:pPr>
      <w:r w:rsidDel="00000000" w:rsidR="00000000" w:rsidRPr="00000000">
        <w:rPr>
          <w:rtl w:val="0"/>
        </w:rPr>
        <w:tab/>
        <w:t xml:space="preserve">$     docker pull  your_img:v2</w:t>
      </w:r>
    </w:p>
    <w:p w:rsidR="00000000" w:rsidDel="00000000" w:rsidP="00000000" w:rsidRDefault="00000000" w:rsidRPr="00000000" w14:paraId="00000060">
      <w:pPr>
        <w:rPr/>
      </w:pPr>
      <w:r w:rsidDel="00000000" w:rsidR="00000000" w:rsidRPr="00000000">
        <w:rPr>
          <w:rtl w:val="0"/>
        </w:rPr>
        <w:tab/>
        <w:t xml:space="preserve">$     docker  run  your_img:v2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Error invoking docker from Jenkins</w:t>
      </w:r>
    </w:p>
    <w:p w:rsidR="00000000" w:rsidDel="00000000" w:rsidP="00000000" w:rsidRDefault="00000000" w:rsidRPr="00000000" w14:paraId="00000063">
      <w:pPr>
        <w:ind w:left="720" w:firstLine="0"/>
        <w:rPr/>
      </w:pPr>
      <w:r w:rsidDel="00000000" w:rsidR="00000000" w:rsidRPr="00000000">
        <w:rPr>
          <w:rtl w:val="0"/>
        </w:rPr>
        <w:t xml:space="preserve">This is a permission issue.  Try this</w:t>
      </w:r>
    </w:p>
    <w:p w:rsidR="00000000" w:rsidDel="00000000" w:rsidP="00000000" w:rsidRDefault="00000000" w:rsidRPr="00000000" w14:paraId="00000064">
      <w:pPr>
        <w:ind w:left="720" w:firstLine="0"/>
        <w:rPr/>
      </w:pPr>
      <w:r w:rsidDel="00000000" w:rsidR="00000000" w:rsidRPr="00000000">
        <w:rPr>
          <w:rtl w:val="0"/>
        </w:rPr>
        <w:t xml:space="preserve">$ </w:t>
        <w:tab/>
        <w:t xml:space="preserve">sudo chmod 777 /var/run/docker.sock</w:t>
      </w:r>
    </w:p>
    <w:p w:rsidR="00000000" w:rsidDel="00000000" w:rsidP="00000000" w:rsidRDefault="00000000" w:rsidRPr="00000000" w14:paraId="00000065">
      <w:pPr>
        <w:ind w:left="720" w:firstLine="0"/>
        <w:rPr/>
      </w:pPr>
      <w:r w:rsidDel="00000000" w:rsidR="00000000" w:rsidRPr="00000000">
        <w:rPr>
          <w:rtl w:val="0"/>
        </w:rPr>
        <w:t xml:space="preserve">And then kick off another jenkins build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Sample Jenkins file</w:t>
      </w:r>
    </w:p>
    <w:p w:rsidR="00000000" w:rsidDel="00000000" w:rsidP="00000000" w:rsidRDefault="00000000" w:rsidRPr="00000000" w14:paraId="00000068">
      <w:pPr>
        <w:rPr/>
      </w:pPr>
      <w:r w:rsidDel="00000000" w:rsidR="00000000" w:rsidRPr="00000000">
        <w:rPr>
          <w:rtl w:val="0"/>
        </w:rPr>
        <w:t xml:space="preserve">Please try this Jenkins file : Replace git url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pipeline {</w:t>
      </w:r>
    </w:p>
    <w:p w:rsidR="00000000" w:rsidDel="00000000" w:rsidP="00000000" w:rsidRDefault="00000000" w:rsidRPr="00000000" w14:paraId="0000006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agent any</w:t>
      </w:r>
    </w:p>
    <w:p w:rsidR="00000000" w:rsidDel="00000000" w:rsidP="00000000" w:rsidRDefault="00000000" w:rsidRPr="00000000" w14:paraId="0000006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stages {</w:t>
      </w:r>
    </w:p>
    <w:p w:rsidR="00000000" w:rsidDel="00000000" w:rsidP="00000000" w:rsidRDefault="00000000" w:rsidRPr="00000000" w14:paraId="000000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stage('Cloning Git') {</w:t>
      </w:r>
    </w:p>
    <w:p w:rsidR="00000000" w:rsidDel="00000000" w:rsidP="00000000" w:rsidRDefault="00000000" w:rsidRPr="00000000" w14:paraId="0000006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 {</w:t>
      </w:r>
    </w:p>
    <w:p w:rsidR="00000000" w:rsidDel="00000000" w:rsidP="00000000" w:rsidRDefault="00000000" w:rsidRPr="00000000" w14:paraId="0000006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git([url: '</w:t>
      </w:r>
      <w:r w:rsidDel="00000000" w:rsidR="00000000" w:rsidRPr="00000000">
        <w:rPr>
          <w:rFonts w:ascii="Source Code Pro" w:cs="Source Code Pro" w:eastAsia="Source Code Pro" w:hAnsi="Source Code Pro"/>
          <w:highlight w:val="yellow"/>
          <w:rtl w:val="0"/>
        </w:rPr>
        <w:t xml:space="preserve">https://github.com/ismailyenigul/hacicenkins.git</w:t>
      </w:r>
      <w:r w:rsidDel="00000000" w:rsidR="00000000" w:rsidRPr="00000000">
        <w:rPr>
          <w:rFonts w:ascii="Source Code Pro" w:cs="Source Code Pro" w:eastAsia="Source Code Pro" w:hAnsi="Source Code Pro"/>
          <w:rtl w:val="0"/>
        </w:rPr>
        <w:t xml:space="preserve">', branch: 'master', credentialsId: '</w:t>
      </w:r>
      <w:r w:rsidDel="00000000" w:rsidR="00000000" w:rsidRPr="00000000">
        <w:rPr>
          <w:rFonts w:ascii="Source Code Pro" w:cs="Source Code Pro" w:eastAsia="Source Code Pro" w:hAnsi="Source Code Pro"/>
          <w:highlight w:val="yellow"/>
          <w:rtl w:val="0"/>
        </w:rPr>
        <w:t xml:space="preserve">ismailyenigul-github-user-token</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stage('Building image') {</w:t>
      </w:r>
    </w:p>
    <w:p w:rsidR="00000000" w:rsidDel="00000000" w:rsidP="00000000" w:rsidRDefault="00000000" w:rsidRPr="00000000" w14:paraId="0000007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w:t>
      </w:r>
    </w:p>
    <w:p w:rsidR="00000000" w:rsidDel="00000000" w:rsidP="00000000" w:rsidRDefault="00000000" w:rsidRPr="00000000" w14:paraId="0000007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script {</w:t>
      </w:r>
    </w:p>
    <w:p w:rsidR="00000000" w:rsidDel="00000000" w:rsidP="00000000" w:rsidRDefault="00000000" w:rsidRPr="00000000" w14:paraId="000000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 = docker.build imagename</w:t>
      </w:r>
    </w:p>
    <w:p w:rsidR="00000000" w:rsidDel="00000000" w:rsidP="00000000" w:rsidRDefault="00000000" w:rsidRPr="00000000" w14:paraId="000000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stage('Deploy Image') {</w:t>
      </w:r>
    </w:p>
    <w:p w:rsidR="00000000" w:rsidDel="00000000" w:rsidP="00000000" w:rsidRDefault="00000000" w:rsidRPr="00000000" w14:paraId="0000007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w:t>
      </w:r>
    </w:p>
    <w:p w:rsidR="00000000" w:rsidDel="00000000" w:rsidP="00000000" w:rsidRDefault="00000000" w:rsidRPr="00000000" w14:paraId="0000007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script {</w:t>
      </w:r>
    </w:p>
    <w:p w:rsidR="00000000" w:rsidDel="00000000" w:rsidP="00000000" w:rsidRDefault="00000000" w:rsidRPr="00000000" w14:paraId="0000007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docker.withRegistry( '', registryCredential ) {</w:t>
      </w:r>
    </w:p>
    <w:p w:rsidR="00000000" w:rsidDel="00000000" w:rsidP="00000000" w:rsidRDefault="00000000" w:rsidRPr="00000000" w14:paraId="0000007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dockerImage.push("$BUILD_NUMBER")</w:t>
      </w:r>
    </w:p>
    <w:p w:rsidR="00000000" w:rsidDel="00000000" w:rsidP="00000000" w:rsidRDefault="00000000" w:rsidRPr="00000000" w14:paraId="0000007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dockerImage.push('latest')</w:t>
      </w:r>
    </w:p>
    <w:p w:rsidR="00000000" w:rsidDel="00000000" w:rsidP="00000000" w:rsidRDefault="00000000" w:rsidRPr="00000000" w14:paraId="0000008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stage('Remove Unused docker image') {</w:t>
      </w:r>
    </w:p>
    <w:p w:rsidR="00000000" w:rsidDel="00000000" w:rsidP="00000000" w:rsidRDefault="00000000" w:rsidRPr="00000000" w14:paraId="000000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w:t>
      </w:r>
    </w:p>
    <w:p w:rsidR="00000000" w:rsidDel="00000000" w:rsidP="00000000" w:rsidRDefault="00000000" w:rsidRPr="00000000" w14:paraId="0000008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sh "docker rmi $imagename:$BUILD_NUMBER"</w:t>
      </w:r>
    </w:p>
    <w:p w:rsidR="00000000" w:rsidDel="00000000" w:rsidP="00000000" w:rsidRDefault="00000000" w:rsidRPr="00000000" w14:paraId="000000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sh "docker rmi $imagename:latest"</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b w:val="1"/>
        </w:rPr>
      </w:pPr>
      <w:bookmarkStart w:colFirst="0" w:colLast="0" w:name="_hj10z2krqjcd" w:id="1"/>
      <w:bookmarkEnd w:id="1"/>
      <w:r w:rsidDel="00000000" w:rsidR="00000000" w:rsidRPr="00000000">
        <w:rPr>
          <w:b w:val="1"/>
          <w:rtl w:val="0"/>
        </w:rPr>
        <w:t xml:space="preserve">Pushing to Dockerhub from jenkins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160" w:line="254.40054545454552" w:lineRule="auto"/>
        <w:jc w:val="both"/>
        <w:rPr>
          <w:rFonts w:ascii="Calibri" w:cs="Calibri" w:eastAsia="Calibri" w:hAnsi="Calibri"/>
        </w:rPr>
      </w:pPr>
      <w:r w:rsidDel="00000000" w:rsidR="00000000" w:rsidRPr="00000000">
        <w:rPr>
          <w:rFonts w:ascii="Calibri" w:cs="Calibri" w:eastAsia="Calibri" w:hAnsi="Calibri"/>
          <w:rtl w:val="0"/>
        </w:rPr>
        <w:t xml:space="preserve">Since you have already created a Docker Hub account, login and click on “</w:t>
      </w:r>
      <w:r w:rsidDel="00000000" w:rsidR="00000000" w:rsidRPr="00000000">
        <w:rPr>
          <w:rFonts w:ascii="Calibri" w:cs="Calibri" w:eastAsia="Calibri" w:hAnsi="Calibri"/>
          <w:b w:val="1"/>
          <w:rtl w:val="0"/>
        </w:rPr>
        <w:t xml:space="preserve">Create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Repository</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spacing w:after="160" w:line="254.40054545454552" w:lineRule="auto"/>
        <w:jc w:val="both"/>
        <w:rPr>
          <w:rFonts w:ascii="Calibri" w:cs="Calibri" w:eastAsia="Calibri" w:hAnsi="Calibri"/>
          <w:b w:val="1"/>
        </w:rPr>
      </w:pPr>
      <w:r w:rsidDel="00000000" w:rsidR="00000000" w:rsidRPr="00000000">
        <w:rPr>
          <w:rFonts w:ascii="Calibri" w:cs="Calibri" w:eastAsia="Calibri" w:hAnsi="Calibri"/>
          <w:rtl w:val="0"/>
        </w:rPr>
        <w:t xml:space="preserve">Go to Jenkins page and click on </w:t>
      </w:r>
      <w:r w:rsidDel="00000000" w:rsidR="00000000" w:rsidRPr="00000000">
        <w:rPr>
          <w:rFonts w:ascii="Calibri" w:cs="Calibri" w:eastAsia="Calibri" w:hAnsi="Calibri"/>
          <w:b w:val="1"/>
          <w:rtl w:val="0"/>
        </w:rPr>
        <w:t xml:space="preserve"> Credentials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Global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Add Credentials</w:t>
      </w:r>
    </w:p>
    <w:p w:rsidR="00000000" w:rsidDel="00000000" w:rsidP="00000000" w:rsidRDefault="00000000" w:rsidRPr="00000000" w14:paraId="00000093">
      <w:pPr>
        <w:spacing w:after="160" w:line="254.40054545454552" w:lineRule="auto"/>
        <w:rPr>
          <w:rFonts w:ascii="Calibri" w:cs="Calibri" w:eastAsia="Calibri" w:hAnsi="Calibri"/>
          <w:b w:val="1"/>
        </w:rPr>
      </w:pPr>
      <w:r w:rsidDel="00000000" w:rsidR="00000000" w:rsidRPr="00000000">
        <w:rPr>
          <w:rFonts w:ascii="Calibri" w:cs="Calibri" w:eastAsia="Calibri" w:hAnsi="Calibri"/>
          <w:rtl w:val="0"/>
        </w:rPr>
        <w:t xml:space="preserve">Add your Docker Hub credentials and save it.  ID and Description should be “</w:t>
      </w:r>
      <w:r w:rsidDel="00000000" w:rsidR="00000000" w:rsidRPr="00000000">
        <w:rPr>
          <w:rFonts w:ascii="Calibri" w:cs="Calibri" w:eastAsia="Calibri" w:hAnsi="Calibri"/>
          <w:b w:val="1"/>
          <w:rtl w:val="0"/>
        </w:rPr>
        <w:t xml:space="preserve">dockerhub”.</w:t>
      </w:r>
    </w:p>
    <w:p w:rsidR="00000000" w:rsidDel="00000000" w:rsidP="00000000" w:rsidRDefault="00000000" w:rsidRPr="00000000" w14:paraId="00000094">
      <w:pPr>
        <w:spacing w:after="160" w:line="254.40054545454552" w:lineRule="auto"/>
        <w:rPr>
          <w:rFonts w:ascii="Calibri" w:cs="Calibri" w:eastAsia="Calibri" w:hAnsi="Calibri"/>
        </w:rPr>
      </w:pPr>
      <w:r w:rsidDel="00000000" w:rsidR="00000000" w:rsidRPr="00000000">
        <w:rPr>
          <w:rFonts w:ascii="Calibri" w:cs="Calibri" w:eastAsia="Calibri" w:hAnsi="Calibri"/>
          <w:rtl w:val="0"/>
        </w:rPr>
        <w:t xml:space="preserve">Also, a Git repository should be cloned in order to use a Node.js application as an example.</w:t>
      </w:r>
    </w:p>
    <w:p w:rsidR="00000000" w:rsidDel="00000000" w:rsidP="00000000" w:rsidRDefault="00000000" w:rsidRPr="00000000" w14:paraId="00000095">
      <w:pPr>
        <w:spacing w:after="160" w:line="254.40054545454552" w:lineRule="auto"/>
        <w:rPr>
          <w:rFonts w:ascii="Calibri" w:cs="Calibri" w:eastAsia="Calibri" w:hAnsi="Calibri"/>
        </w:rPr>
      </w:pPr>
      <w:r w:rsidDel="00000000" w:rsidR="00000000" w:rsidRPr="00000000">
        <w:rPr>
          <w:rFonts w:ascii="Calibri" w:cs="Calibri" w:eastAsia="Calibri" w:hAnsi="Calibri"/>
          <w:rtl w:val="0"/>
        </w:rPr>
        <w:t xml:space="preserve">Add the image in Docker registry to pull in other machines.</w:t>
      </w:r>
    </w:p>
    <w:p w:rsidR="00000000" w:rsidDel="00000000" w:rsidP="00000000" w:rsidRDefault="00000000" w:rsidRPr="00000000" w14:paraId="00000096">
      <w:pPr>
        <w:spacing w:after="160" w:line="254.40054545454552" w:lineRule="auto"/>
        <w:rPr>
          <w:rFonts w:ascii="Calibri" w:cs="Calibri" w:eastAsia="Calibri" w:hAnsi="Calibri"/>
        </w:rPr>
      </w:pPr>
      <w:r w:rsidDel="00000000" w:rsidR="00000000" w:rsidRPr="00000000">
        <w:rPr>
          <w:rFonts w:ascii="Calibri" w:cs="Calibri" w:eastAsia="Calibri" w:hAnsi="Calibri"/>
          <w:rtl w:val="0"/>
        </w:rPr>
        <w:t xml:space="preserve">Now change the script in the Jenkins Pipeline as given below. Replace </w:t>
      </w:r>
      <w:r w:rsidDel="00000000" w:rsidR="00000000" w:rsidRPr="00000000">
        <w:rPr>
          <w:rFonts w:ascii="Calibri" w:cs="Calibri" w:eastAsia="Calibri" w:hAnsi="Calibri"/>
          <w:b w:val="1"/>
          <w:rtl w:val="0"/>
        </w:rPr>
        <w:t xml:space="preserve">docker_hub_account</w:t>
      </w:r>
      <w:r w:rsidDel="00000000" w:rsidR="00000000" w:rsidRPr="00000000">
        <w:rPr>
          <w:rFonts w:ascii="Calibri" w:cs="Calibri" w:eastAsia="Calibri" w:hAnsi="Calibri"/>
          <w:rtl w:val="0"/>
        </w:rPr>
        <w:t xml:space="preserve"> with your Docker Hub account name and </w:t>
      </w:r>
      <w:r w:rsidDel="00000000" w:rsidR="00000000" w:rsidRPr="00000000">
        <w:rPr>
          <w:rFonts w:ascii="Calibri" w:cs="Calibri" w:eastAsia="Calibri" w:hAnsi="Calibri"/>
          <w:b w:val="1"/>
          <w:rtl w:val="0"/>
        </w:rPr>
        <w:t xml:space="preserve">repository_name</w:t>
      </w:r>
      <w:r w:rsidDel="00000000" w:rsidR="00000000" w:rsidRPr="00000000">
        <w:rPr>
          <w:rFonts w:ascii="Calibri" w:cs="Calibri" w:eastAsia="Calibri" w:hAnsi="Calibri"/>
          <w:rtl w:val="0"/>
        </w:rPr>
        <w:t xml:space="preserve"> with the repository you have created. The final script code will be: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Here is the Jenkins build file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pipeline {</w:t>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environment {</w:t>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registry = “docker_hub_account/repository_name”</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registryCredential = ‘dockerhub’</w:t>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 = ‘’</w:t>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agent any</w:t>
      </w:r>
    </w:p>
    <w:p w:rsidR="00000000" w:rsidDel="00000000" w:rsidP="00000000" w:rsidRDefault="00000000" w:rsidRPr="00000000" w14:paraId="000000A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stages {</w:t>
      </w:r>
    </w:p>
    <w:p w:rsidR="00000000" w:rsidDel="00000000" w:rsidP="00000000" w:rsidRDefault="00000000" w:rsidRPr="00000000" w14:paraId="000000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stage(‘Cloning Git’) {</w:t>
      </w:r>
    </w:p>
    <w:p w:rsidR="00000000" w:rsidDel="00000000" w:rsidP="00000000" w:rsidRDefault="00000000" w:rsidRPr="00000000" w14:paraId="000000A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 {</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git ‘https://github.com/SimplilearnDevOpsOfficial/DockerizeJenkins.git '</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stage(‘Building image’) {</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script {</w:t>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 = docker.build registry + “:$BUILD_NUMBER”</w:t>
      </w:r>
    </w:p>
    <w:p w:rsidR="00000000" w:rsidDel="00000000" w:rsidP="00000000" w:rsidRDefault="00000000" w:rsidRPr="00000000" w14:paraId="000000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stage(‘Deploy Image’) {</w:t>
      </w:r>
    </w:p>
    <w:p w:rsidR="00000000" w:rsidDel="00000000" w:rsidP="00000000" w:rsidRDefault="00000000" w:rsidRPr="00000000" w14:paraId="000000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steps{</w:t>
      </w:r>
    </w:p>
    <w:p w:rsidR="00000000" w:rsidDel="00000000" w:rsidP="00000000" w:rsidRDefault="00000000" w:rsidRPr="00000000" w14:paraId="000000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script {</w:t>
      </w:r>
    </w:p>
    <w:p w:rsidR="00000000" w:rsidDel="00000000" w:rsidP="00000000" w:rsidRDefault="00000000" w:rsidRPr="00000000" w14:paraId="000000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docker.withRegistry( ‘’, registryCredential ) {</w:t>
      </w:r>
    </w:p>
    <w:p w:rsidR="00000000" w:rsidDel="00000000" w:rsidP="00000000" w:rsidRDefault="00000000" w:rsidRPr="00000000" w14:paraId="000000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dockerImage.push()</w:t>
      </w:r>
    </w:p>
    <w:p w:rsidR="00000000" w:rsidDel="00000000" w:rsidP="00000000" w:rsidRDefault="00000000" w:rsidRPr="00000000" w14:paraId="000000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gqj75ipca1o" w:id="2"/>
      <w:bookmarkEnd w:id="2"/>
      <w:r w:rsidDel="00000000" w:rsidR="00000000" w:rsidRPr="00000000">
        <w:rPr>
          <w:rtl w:val="0"/>
        </w:rPr>
        <w:t xml:space="preserve">Docker vs Docker Compose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mc:AlternateContent>
          <mc:Choice Requires="wpg">
            <w:drawing>
              <wp:inline distB="114300" distT="114300" distL="114300" distR="114300">
                <wp:extent cx="5667375" cy="3000375"/>
                <wp:effectExtent b="0" l="0" r="0" t="0"/>
                <wp:docPr id="3" name=""/>
                <a:graphic>
                  <a:graphicData uri="http://schemas.microsoft.com/office/word/2010/wordprocessingGroup">
                    <wpg:wgp>
                      <wpg:cNvGrpSpPr/>
                      <wpg:grpSpPr>
                        <a:xfrm>
                          <a:off x="324700" y="315075"/>
                          <a:ext cx="5667375" cy="3000375"/>
                          <a:chOff x="324700" y="315075"/>
                          <a:chExt cx="5650175" cy="2979800"/>
                        </a:xfrm>
                      </wpg:grpSpPr>
                      <wps:wsp>
                        <wps:cNvSpPr/>
                        <wps:cNvPr id="14" name="Shape 14"/>
                        <wps:spPr>
                          <a:xfrm>
                            <a:off x="324700" y="315075"/>
                            <a:ext cx="21930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pplication/Dockerfile</w:t>
                              </w:r>
                            </w:p>
                          </w:txbxContent>
                        </wps:txbx>
                        <wps:bodyPr anchorCtr="0" anchor="ctr" bIns="91425" lIns="91425" spcFirstLastPara="1" rIns="91425" wrap="square" tIns="91425">
                          <a:noAutofit/>
                        </wps:bodyPr>
                      </wps:wsp>
                      <wps:wsp>
                        <wps:cNvSpPr/>
                        <wps:cNvPr id="15" name="Shape 15"/>
                        <wps:spPr>
                          <a:xfrm>
                            <a:off x="2916075" y="315075"/>
                            <a:ext cx="1283700" cy="1081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16" name="Shape 16"/>
                        <wps:spPr>
                          <a:xfrm>
                            <a:off x="1868750" y="1819775"/>
                            <a:ext cx="3314100" cy="14751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Docker-compose.yml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Myapp: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Depends on  : mysql, redis</w:t>
                              </w:r>
                            </w:p>
                          </w:txbxContent>
                        </wps:txbx>
                        <wps:bodyPr anchorCtr="0" anchor="ctr" bIns="91425" lIns="91425" spcFirstLastPara="1" rIns="91425" wrap="square" tIns="91425">
                          <a:noAutofit/>
                        </wps:bodyPr>
                      </wps:wsp>
                      <wps:wsp>
                        <wps:cNvSpPr/>
                        <wps:cNvPr id="17" name="Shape 17"/>
                        <wps:spPr>
                          <a:xfrm>
                            <a:off x="4691175" y="315075"/>
                            <a:ext cx="1283700" cy="1081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67375" cy="3000375"/>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67375"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k4bmlc8ql9z1" w:id="3"/>
      <w:bookmarkEnd w:id="3"/>
      <w:r w:rsidDel="00000000" w:rsidR="00000000" w:rsidRPr="00000000">
        <w:rPr>
          <w:rtl w:val="0"/>
        </w:rPr>
        <w:t xml:space="preserve">Docker Layers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mc:AlternateContent>
          <mc:Choice Requires="wpg">
            <w:drawing>
              <wp:inline distB="114300" distT="114300" distL="114300" distR="114300">
                <wp:extent cx="5715000" cy="2924175"/>
                <wp:effectExtent b="0" l="0" r="0" t="0"/>
                <wp:docPr id="1" name=""/>
                <a:graphic>
                  <a:graphicData uri="http://schemas.microsoft.com/office/word/2010/wordprocessingGroup">
                    <wpg:wgp>
                      <wpg:cNvGrpSpPr/>
                      <wpg:grpSpPr>
                        <a:xfrm>
                          <a:off x="688600" y="118375"/>
                          <a:ext cx="5715000" cy="2924175"/>
                          <a:chOff x="688600" y="118375"/>
                          <a:chExt cx="5697300" cy="2905925"/>
                        </a:xfrm>
                      </wpg:grpSpPr>
                      <wps:wsp>
                        <wps:cNvSpPr/>
                        <wps:cNvPr id="2" name="Shape 2"/>
                        <wps:spPr>
                          <a:xfrm>
                            <a:off x="3645400" y="133025"/>
                            <a:ext cx="2740500" cy="22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88600" y="118375"/>
                            <a:ext cx="2740500" cy="22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44300" y="393750"/>
                            <a:ext cx="2016000" cy="2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ubuntu:20</w:t>
                              </w:r>
                            </w:p>
                          </w:txbxContent>
                        </wps:txbx>
                        <wps:bodyPr anchorCtr="0" anchor="ctr" bIns="91425" lIns="91425" spcFirstLastPara="1" rIns="91425" wrap="square" tIns="91425">
                          <a:noAutofit/>
                        </wps:bodyPr>
                      </wps:wsp>
                      <wps:wsp>
                        <wps:cNvSpPr/>
                        <wps:cNvPr id="5" name="Shape 5"/>
                        <wps:spPr>
                          <a:xfrm>
                            <a:off x="1027850" y="1136225"/>
                            <a:ext cx="2016000" cy="2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X</w:t>
                              </w:r>
                            </w:p>
                          </w:txbxContent>
                        </wps:txbx>
                        <wps:bodyPr anchorCtr="0" anchor="ctr" bIns="91425" lIns="91425" spcFirstLastPara="1" rIns="91425" wrap="square" tIns="91425">
                          <a:noAutofit/>
                        </wps:bodyPr>
                      </wps:wsp>
                      <wps:wsp>
                        <wps:cNvSpPr/>
                        <wps:cNvPr id="6" name="Shape 6"/>
                        <wps:spPr>
                          <a:xfrm>
                            <a:off x="1072075" y="1790200"/>
                            <a:ext cx="2016000" cy="2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y</w:t>
                              </w:r>
                            </w:p>
                          </w:txbxContent>
                        </wps:txbx>
                        <wps:bodyPr anchorCtr="0" anchor="ctr" bIns="91425" lIns="91425" spcFirstLastPara="1" rIns="91425" wrap="square" tIns="91425">
                          <a:noAutofit/>
                        </wps:bodyPr>
                      </wps:wsp>
                      <wps:wsp>
                        <wps:cNvSpPr/>
                        <wps:cNvPr id="7" name="Shape 7"/>
                        <wps:spPr>
                          <a:xfrm>
                            <a:off x="4007650" y="1893425"/>
                            <a:ext cx="2016000" cy="2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z</w:t>
                              </w:r>
                            </w:p>
                          </w:txbxContent>
                        </wps:txbx>
                        <wps:bodyPr anchorCtr="0" anchor="ctr" bIns="91425" lIns="91425" spcFirstLastPara="1" rIns="91425" wrap="square" tIns="91425">
                          <a:noAutofit/>
                        </wps:bodyPr>
                      </wps:wsp>
                      <wps:wsp>
                        <wps:cNvCnPr/>
                        <wps:spPr>
                          <a:xfrm>
                            <a:off x="2960300" y="521550"/>
                            <a:ext cx="2006400" cy="9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072075" y="2768700"/>
                            <a:ext cx="2016000" cy="2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Y 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15000" cy="292417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15000" cy="292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Docker + jenkins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