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3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Demo 2: Jenkins Setup</w:t>
      </w:r>
    </w:p>
    <w:p w:rsidR="00000000" w:rsidDel="00000000" w:rsidP="00000000" w:rsidRDefault="00000000" w:rsidRPr="00000000" w14:paraId="0000000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and set up the Jenkins app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1. Downloading the Java Runtime Environment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2. Downloading and installing the Jenkins app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Downloading the Java Runtime Environment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update the package lists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sudo apt install openjdk-8-jdk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the Java Runtime Environment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java -version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verify the installation. It will print the JDK version as shown below: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720" w:firstLine="0"/>
        <w:rPr>
          <w:rFonts w:ascii="Calibri" w:cs="Calibri" w:eastAsia="Calibri" w:hAnsi="Calibri"/>
          <w:color w:val="7f0055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346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Downloading and installing the Jenkins app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wget -q -O - https://pkg.jenkins.io/debian/jenkins.io.key | sudo apt-key add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Jenkins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sh -c 'echo deb http://pkg.jenkins.io/debian-stable binary/ &gt; /etc/apt/sources.list.d/jenkins.list'.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install 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Jenkins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service 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check the status of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/etc/init.d/jenkins start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start Jenkins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Jenkins will now open up at port 8081, you will need to enter the initial password.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202305"/>
            <wp:effectExtent b="0" l="0" r="0" t="0"/>
            <wp:wrapSquare wrapText="bothSides" distB="0" distT="0" distL="0" distR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2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before="0" w:line="259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 your terminal run the following command </w:t>
        <w:br w:type="textWrapping"/>
        <w:br w:type="textWrapping"/>
        <w:t xml:space="preserve">$ cat jenkins/secrets/initialAdminPassword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563245"/>
            <wp:effectExtent b="0" l="0" r="0" t="0"/>
            <wp:wrapSquare wrapText="bothSides" distB="0" distT="0" distL="0" distR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this password and paste it on your jenkins page 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 the suggested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2420</wp:posOffset>
            </wp:positionV>
            <wp:extent cx="5715000" cy="3198495"/>
            <wp:effectExtent b="0" l="0" r="0" t="0"/>
            <wp:wrapSquare wrapText="bothSides" distB="0" distT="0" distL="0" distR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either create an admin user or skip and continue as admin.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skip and continue as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the Instance configuration page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start using Jenkins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you can work with Jenkins as shown in the screenshot below: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3084195"/>
            <wp:effectExtent b="0" l="0" r="0" t="0"/>
            <wp:wrapSquare wrapText="bothSides" distB="0" distT="0" distL="0" distR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7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9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Wfx4nnT51HFjSpqhwZ7+rcKZA==">AMUW2mWmqac3z9Vve9IYOJjgmbj7vQkuwfsR9VussRiiSk8hypu4N7gqX75t4yPC9aF2p9VbA99gLdmCCN89vGuIQ+3I3L0ofcBqshF0w0B24pLDnZyV6ME=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