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4"/>
          <w:szCs w:val="64"/>
          <w:rtl w:val="0"/>
        </w:rPr>
        <w:t xml:space="preserve">Lesson 4 </w:t>
      </w:r>
      <w:r w:rsidDel="00000000" w:rsidR="00000000" w:rsidRPr="00000000">
        <w:rPr>
          <w:sz w:val="60"/>
          <w:szCs w:val="60"/>
          <w:rtl w:val="0"/>
        </w:rPr>
        <w:t xml:space="preserve">Demo </w:t>
      </w:r>
      <w:r w:rsidDel="00000000" w:rsidR="00000000" w:rsidRPr="00000000">
        <w:rPr>
          <w:sz w:val="60"/>
          <w:szCs w:val="60"/>
          <w:rtl w:val="0"/>
        </w:rPr>
        <w:t xml:space="preserve">8 Remote Triggering Parameterized Builds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 parameterized builds in Jenkins remotely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Configuring a parameterized build in Jenkins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Triggering a parameterized build remotely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Configuring a parameterized build in Jenkins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 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Manage Plugins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for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with Parameters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Plugin and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install without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From the Jenkins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Dashboard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build job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  <w:br w:type="textWrapping"/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configuration page, select the checkbox next to text that states,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project is parameterized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parameter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 that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drop-down menu that appears,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String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parameter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my_param</w:t>
      </w:r>
      <w:r w:rsidDel="00000000" w:rsidR="00000000" w:rsidRPr="00000000">
        <w:rPr>
          <w:sz w:val="24"/>
          <w:szCs w:val="24"/>
          <w:rtl w:val="0"/>
        </w:rPr>
        <w:t xml:space="preserve">, and enter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Default Value.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sz w:val="24"/>
          <w:szCs w:val="24"/>
          <w:rtl w:val="0"/>
        </w:rPr>
        <w:t xml:space="preserve">(Ex: Hi)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the Build Triggers section select </w:t>
      </w:r>
      <w:r w:rsidDel="00000000" w:rsidR="00000000" w:rsidRPr="00000000">
        <w:rPr>
          <w:b w:val="1"/>
          <w:sz w:val="24"/>
          <w:szCs w:val="24"/>
          <w:rtl w:val="0"/>
        </w:rPr>
        <w:t xml:space="preserve">Trigger builds remotely </w:t>
      </w:r>
      <w:r w:rsidDel="00000000" w:rsidR="00000000" w:rsidRPr="00000000">
        <w:rPr>
          <w:b w:val="0"/>
          <w:sz w:val="24"/>
          <w:szCs w:val="24"/>
          <w:rtl w:val="0"/>
        </w:rPr>
        <w:t xml:space="preserve">and 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 </w:t>
      </w:r>
      <w:r w:rsidDel="00000000" w:rsidR="00000000" w:rsidRPr="00000000">
        <w:rPr>
          <w:b w:val="0"/>
          <w:sz w:val="24"/>
          <w:szCs w:val="24"/>
          <w:rtl w:val="0"/>
        </w:rPr>
        <w:t xml:space="preserve">as the token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2659380"/>
            <wp:effectExtent b="0" l="0" r="0" t="0"/>
            <wp:wrapSquare wrapText="bothSides" distB="0" distT="0" distL="0" distR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9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section</w:t>
      </w:r>
      <w:r w:rsidDel="00000000" w:rsidR="00000000" w:rsidRPr="00000000">
        <w:rPr>
          <w:sz w:val="24"/>
          <w:szCs w:val="24"/>
          <w:rtl w:val="0"/>
        </w:rPr>
        <w:t xml:space="preserve">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Execute Shell Command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drop-down that appears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text input area that appears, enter the following 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echo $my_param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Triggering a parameterized build remotely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</w:t>
      </w:r>
      <w:r w:rsidDel="00000000" w:rsidR="00000000" w:rsidRPr="00000000">
        <w:rPr>
          <w:sz w:val="24"/>
          <w:szCs w:val="24"/>
          <w:rtl w:val="0"/>
        </w:rPr>
        <w:t xml:space="preserve"> to the job from the project window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Suffix the parameter and its value to the url copied in the previous step and send a </w:t>
      </w:r>
      <w:r w:rsidDel="00000000" w:rsidR="00000000" w:rsidRPr="00000000">
        <w:rPr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request using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1080" w:firstLine="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curl -X GET &lt;YourJenkinsJobUrl&gt;/buildWithParameters?token=Sam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3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486400" cy="696595"/>
            <wp:effectExtent b="0" l="0" r="0" t="0"/>
            <wp:wrapSquare wrapText="bothSides" distB="0" distT="0" distL="0" distR="0"/>
            <wp:docPr id="2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job</w:t>
      </w:r>
      <w:r w:rsidDel="00000000" w:rsidR="00000000" w:rsidRPr="00000000">
        <w:rPr>
          <w:sz w:val="24"/>
          <w:szCs w:val="24"/>
          <w:rtl w:val="0"/>
        </w:rPr>
        <w:t xml:space="preserve"> in the Jenkins UI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parameter value will be displayed in the console output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2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1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1"/>
    <w:next w:val="LO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1"/>
    <w:next w:val="LO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1"/>
    <w:next w:val="LO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1"/>
    <w:next w:val="LO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1"/>
    <w:next w:val="LO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1"/>
    <w:next w:val="LO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1" w:default="1">
    <w:name w:val="LO-normal1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1"/>
    <w:next w:val="LO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1"/>
    <w:next w:val="LO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paragraph" w:styleId="LOnormal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m0GAmturc1JtXOnlOiwhL7WumQ==">AMUW2mV74FtpOiiTf4AV8+/VF7PoaMTFDSF6BFVGZisyVMU/DRcDTED89KQ4kCfzNqeHPSeBQOhX2CD8bR2KSnWZsddWD0ilsc98e4YsVNOvmxjDm6DHCC0=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