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</w:t>
      </w:r>
      <w:r w:rsidDel="00000000" w:rsidR="00000000" w:rsidRPr="00000000">
        <w:rPr>
          <w:sz w:val="72"/>
          <w:szCs w:val="72"/>
          <w:rtl w:val="0"/>
        </w:rPr>
        <w:t xml:space="preserve">3: Polling SCM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a freestyle build job in Jenkins that polls the SCM every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Scheduling a build job to poll an SCM and run Maven build steps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Testing a scheduled build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Scheduling a build job to poll an SCM and run Maven build steps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Freestyle project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job details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section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link to the repository in the field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Triggers</w:t>
      </w:r>
      <w:r w:rsidDel="00000000" w:rsidR="00000000" w:rsidRPr="00000000">
        <w:rPr>
          <w:sz w:val="24"/>
          <w:szCs w:val="24"/>
          <w:rtl w:val="0"/>
        </w:rPr>
        <w:t xml:space="preserve"> section and 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Poll SCM</w:t>
      </w:r>
      <w:r w:rsidDel="00000000" w:rsidR="00000000" w:rsidRPr="00000000">
        <w:rPr>
          <w:sz w:val="24"/>
          <w:szCs w:val="24"/>
          <w:rtl w:val="0"/>
        </w:rPr>
        <w:t xml:space="preserve">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box that appears, enter the cron syntax to schedule a build every night at 12.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(ie) 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0 0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Execute Shell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drop-down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following maven command in the textbox that appears: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mvn clean install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Save.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Testing a scheduled build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project name in the Jenkins dashboard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the build works. Jenkins will now build your project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sz w:val="24"/>
          <w:szCs w:val="24"/>
          <w:rtl w:val="0"/>
        </w:rPr>
        <w:t xml:space="preserve"> to view the build results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  <w:br w:type="textWrapping"/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bYrpy5XOzTbSWeSmJbCZ0R+8w==">AMUW2mVcYU+JZtWkmOTDg3wH0M6JdDSeVbi3nl3D2eKJ0oWa/Z9hy9FwAyJGDIEY92AMeN/ao4eF7YpEu6D1kD/3TKrox4KabHKhChMu9fOic1ro0ILW1FU=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