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Demo </w:t>
      </w:r>
      <w:r w:rsidDel="00000000" w:rsidR="00000000" w:rsidRPr="00000000">
        <w:rPr>
          <w:sz w:val="64"/>
          <w:szCs w:val="64"/>
          <w:rtl w:val="0"/>
        </w:rPr>
        <w:t xml:space="preserve">1: Building Pipelines In Jenkins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multibranch pipelines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Pipeline plugin for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Creating a Pipeline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Pipeline plugin for Jenkins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Pipeline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199765"/>
            <wp:effectExtent b="0" l="0" r="0" t="0"/>
            <wp:wrapSquare wrapText="bothSides" distB="0" distT="0" distL="0" distR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9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  <w:br w:type="textWrapping"/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Pipeline section and enter the script below:</w:t>
        <w:br w:type="textWrapping"/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{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agent any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stages {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stage('First Stage')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steps {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ab/>
        <w:tab/>
        <w:t xml:space="preserve">echo 'Hello World'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}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}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stage('Second Stage') {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steps {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ab/>
        <w:tab/>
        <w:t xml:space="preserve">echo 'Hello Again'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ab/>
        <w:tab/>
        <w:t xml:space="preserve">echo 'A third time Hello'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}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4544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logs in each stage.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9271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1303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1305" cy="281305"/>
              <wp:effectExtent b="0" l="0" r="0" t="0"/>
              <wp:wrapSquare wrapText="bothSides" distB="0" distT="0" distL="0" distR="0"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380" y="3644460"/>
                        <a:ext cx="281124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1305" cy="281305"/>
              <wp:effectExtent b="0" l="0" r="0" t="0"/>
              <wp:wrapSquare wrapText="bothSides" distB="0" distT="0" distL="0" distR="0"/>
              <wp:docPr id="1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1305" cy="281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m0jMpDuqxTTLS8hjBUp6Ys5tZg==">AMUW2mUsOkNQDKIhUs49mD4vZG5Xd0ICAKVKd6yZ+Bb4N/C7edgPVjfScI6bc39nFbz6oYHkwG6uZ2AXnNOpLbTwp8QMARreM19bCDtLWx3SabU+PGRKJug=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