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11: Convert an Application Deployment into a Stack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an application deployment into a stack using a file named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Drain the worker nodes in the swarm cluster to make sure the registry service runs on the manager node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nodes present in the swarm cluster and ensure that all nodes are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state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0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933450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Copy the HOSTNAME of worker nodes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drain the worker nodes: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--availability drain hostname_Worker_Node</w:t>
      </w:r>
    </w:p>
    <w:p w:rsidR="00000000" w:rsidDel="00000000" w:rsidP="00000000" w:rsidRDefault="00000000" w:rsidRPr="00000000" w14:paraId="0000000D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hostname_Worker_Node with the HOSTNAME copied in previous step</w:t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828675"/>
            <wp:effectExtent b="0" l="0" r="0" t="0"/>
            <wp:docPr id="7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179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registry as a service on your swarm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--name registry \</w:t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--publish published=5000,target=5000 registry:2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9541" cy="1096035"/>
            <wp:effectExtent b="0" l="0" r="0" t="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72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541" cy="109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running services to check the status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14975" cy="809625"/>
            <wp:effectExtent b="0" l="0" r="0" t="0"/>
            <wp:docPr id="7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7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if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registry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is working with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 http://localhost:5000/v2/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507342" cy="432513"/>
            <wp:effectExtent b="0" l="0" r="0" t="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342" cy="43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for the project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mkdir stackdemo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stackdemo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30036" cy="581109"/>
            <wp:effectExtent b="0" l="0" r="0" t="0"/>
            <wp:docPr id="7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36" cy="58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file called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app.py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stackdemo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project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24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app.py</w:t>
      </w:r>
    </w:p>
    <w:p w:rsidR="00000000" w:rsidDel="00000000" w:rsidP="00000000" w:rsidRDefault="00000000" w:rsidRPr="00000000" w14:paraId="00000025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330902" cy="381505"/>
            <wp:effectExtent b="0" l="0" r="0" t="0"/>
            <wp:docPr id="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631" l="0" r="7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902" cy="3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app.py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flask import Flask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redis import Redis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 = Redis(host='redis', port=6379)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@app.route('/')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def hello():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count = redis.incr('hits')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return 'Hello World! I have been seen {} times.\n'.format(count)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3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app.run(host="0.0.0.0", port=8000, debug=True) </w:t>
      </w:r>
    </w:p>
    <w:p w:rsidR="00000000" w:rsidDel="00000000" w:rsidP="00000000" w:rsidRDefault="00000000" w:rsidRPr="00000000" w14:paraId="00000034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67400" cy="1714500"/>
            <wp:effectExtent b="0" l="0" r="0" t="0"/>
            <wp:docPr id="7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31375" l="0" r="9614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xit the editor. Then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called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and open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requirements.txt</w:t>
      </w:r>
    </w:p>
    <w:p w:rsidR="00000000" w:rsidDel="00000000" w:rsidP="00000000" w:rsidRDefault="00000000" w:rsidRPr="00000000" w14:paraId="0000003A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619750" cy="352425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22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text in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requirements.txt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3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3D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53903" cy="809738"/>
            <wp:effectExtent b="0" l="0" r="0" t="0"/>
            <wp:docPr id="8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40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called Dockerfile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Dockerfile</w:t>
      </w:r>
    </w:p>
    <w:p w:rsidR="00000000" w:rsidDel="00000000" w:rsidP="00000000" w:rsidRDefault="00000000" w:rsidRPr="00000000" w14:paraId="00000044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69325" cy="391361"/>
            <wp:effectExtent b="0" l="0" r="0" t="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325" cy="391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python:3.4-alpine</w:t>
      </w:r>
    </w:p>
    <w:p w:rsidR="00000000" w:rsidDel="00000000" w:rsidP="00000000" w:rsidRDefault="00000000" w:rsidRPr="00000000" w14:paraId="0000004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 . /code</w:t>
      </w:r>
    </w:p>
    <w:p w:rsidR="00000000" w:rsidDel="00000000" w:rsidP="00000000" w:rsidRDefault="00000000" w:rsidRPr="00000000" w14:paraId="0000004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WORKDIR /code</w:t>
      </w:r>
    </w:p>
    <w:p w:rsidR="00000000" w:rsidDel="00000000" w:rsidP="00000000" w:rsidRDefault="00000000" w:rsidRPr="00000000" w14:paraId="0000004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4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CMD ["python", "app.py"]</w:t>
      </w:r>
    </w:p>
    <w:p w:rsidR="00000000" w:rsidDel="00000000" w:rsidP="00000000" w:rsidRDefault="00000000" w:rsidRPr="00000000" w14:paraId="0000004B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53912" cy="1267004"/>
            <wp:effectExtent b="0" l="0" r="0" t="0"/>
            <wp:docPr id="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12" cy="126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4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file named docker-compose.yml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5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docker-compose.yml</w:t>
      </w:r>
    </w:p>
    <w:p w:rsidR="00000000" w:rsidDel="00000000" w:rsidP="00000000" w:rsidRDefault="00000000" w:rsidRPr="00000000" w14:paraId="0000005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55388" cy="400595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388" cy="400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5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version: "3.3"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5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web:</w:t>
      </w:r>
    </w:p>
    <w:p w:rsidR="00000000" w:rsidDel="00000000" w:rsidP="00000000" w:rsidRDefault="00000000" w:rsidRPr="00000000" w14:paraId="0000005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image: 127.0.0.1:5000/stackdemo</w:t>
      </w:r>
    </w:p>
    <w:p w:rsidR="00000000" w:rsidDel="00000000" w:rsidP="00000000" w:rsidRDefault="00000000" w:rsidRPr="00000000" w14:paraId="0000005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build: .</w:t>
      </w:r>
    </w:p>
    <w:p w:rsidR="00000000" w:rsidDel="00000000" w:rsidP="00000000" w:rsidRDefault="00000000" w:rsidRPr="00000000" w14:paraId="0000005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5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"8000:8000"</w:t>
      </w:r>
    </w:p>
    <w:p w:rsidR="00000000" w:rsidDel="00000000" w:rsidP="00000000" w:rsidRDefault="00000000" w:rsidRPr="00000000" w14:paraId="0000005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redis:</w:t>
      </w:r>
    </w:p>
    <w:p w:rsidR="00000000" w:rsidDel="00000000" w:rsidP="00000000" w:rsidRDefault="00000000" w:rsidRPr="00000000" w14:paraId="0000005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image: redis:alpine</w:t>
      </w:r>
    </w:p>
    <w:p w:rsidR="00000000" w:rsidDel="00000000" w:rsidP="00000000" w:rsidRDefault="00000000" w:rsidRPr="00000000" w14:paraId="0000005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53100" cy="1752600"/>
            <wp:effectExtent b="0" l="0" r="0" t="0"/>
            <wp:docPr id="8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5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10: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application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install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docker-compose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curl -L "https://github.com/docker/compose/releases/download/\</w:t>
      </w:r>
    </w:p>
    <w:p w:rsidR="00000000" w:rsidDel="00000000" w:rsidP="00000000" w:rsidRDefault="00000000" w:rsidRPr="00000000" w14:paraId="00000062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1.29.1/docker-compose-$(uname -s)-$(uname -m)" -o /usr/local/bin/docker-compose</w:t>
      </w:r>
    </w:p>
    <w:p w:rsidR="00000000" w:rsidDel="00000000" w:rsidP="00000000" w:rsidRDefault="00000000" w:rsidRPr="00000000" w14:paraId="00000063">
      <w:pPr>
        <w:spacing w:after="240"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sudo chmod +x /usr/local/bin/docker-compose</w:t>
      </w:r>
    </w:p>
    <w:p w:rsidR="00000000" w:rsidDel="00000000" w:rsidP="00000000" w:rsidRDefault="00000000" w:rsidRPr="00000000" w14:paraId="00000064">
      <w:pPr>
        <w:spacing w:after="240"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docker-compose --version</w:t>
      </w:r>
    </w:p>
    <w:p w:rsidR="00000000" w:rsidDel="00000000" w:rsidP="00000000" w:rsidRDefault="00000000" w:rsidRPr="00000000" w14:paraId="0000006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943600" cy="1339712"/>
            <wp:effectExtent b="0" l="0" r="0" t="0"/>
            <wp:docPr id="9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17360" l="0" r="0" t="76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following command:</w:t>
      </w:r>
    </w:p>
    <w:p w:rsidR="00000000" w:rsidDel="00000000" w:rsidP="00000000" w:rsidRDefault="00000000" w:rsidRPr="00000000" w14:paraId="0000006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09684" cy="3822528"/>
            <wp:effectExtent b="0" l="0" r="0" t="0"/>
            <wp:docPr id="8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684" cy="382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91823" cy="2844532"/>
            <wp:effectExtent b="0" l="0" r="0" t="0"/>
            <wp:docPr id="8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95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823" cy="284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following commands to check whether the app is running 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docker-compose ps</w:t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56700" cy="886041"/>
            <wp:effectExtent b="0" l="0" r="0" t="0"/>
            <wp:docPr id="8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700" cy="88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 </w:t>
      </w:r>
      <w:hyperlink r:id="rId25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43575" cy="1247775"/>
            <wp:effectExtent b="0" l="0" r="0" t="0"/>
            <wp:docPr id="8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Bring the application down</w:t>
      </w:r>
    </w:p>
    <w:p w:rsidR="00000000" w:rsidDel="00000000" w:rsidP="00000000" w:rsidRDefault="00000000" w:rsidRPr="00000000" w14:paraId="00000074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docker-compose down --volumes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48300" cy="1114425"/>
            <wp:effectExtent b="0" l="0" r="0" t="0"/>
            <wp:docPr id="8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 the application to the registry</w:t>
      </w:r>
    </w:p>
    <w:p w:rsidR="00000000" w:rsidDel="00000000" w:rsidP="00000000" w:rsidRDefault="00000000" w:rsidRPr="00000000" w14:paraId="0000007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docker-compose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714500"/>
            <wp:effectExtent b="0" l="0" r="0" t="0"/>
            <wp:docPr id="9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stack docker stack deploy:</w:t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stack deploy --compose-file docker-compose.yml stackdemo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4575" cy="1047750"/>
            <wp:effectExtent b="0" l="0" r="0" t="0"/>
            <wp:docPr id="6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if the stack is running</w:t>
      </w:r>
    </w:p>
    <w:p w:rsidR="00000000" w:rsidDel="00000000" w:rsidP="00000000" w:rsidRDefault="00000000" w:rsidRPr="00000000" w14:paraId="00000080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stack services stackdemo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248400" cy="904875"/>
            <wp:effectExtent b="0" l="0" r="0" t="0"/>
            <wp:docPr id="6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the app again with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84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 </w:t>
      </w:r>
      <w:hyperlink r:id="rId31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curl </w:t>
      </w:r>
      <w:hyperlink r:id="rId32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http://ip-172-31-26-147:8000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step 10 while starting docker-compose if you get an error showing the port is already assigned, run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docker 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kill the container with the same port and then proceed.</w:t>
      </w:r>
    </w:p>
    <w:p w:rsidR="00000000" w:rsidDel="00000000" w:rsidP="00000000" w:rsidRDefault="00000000" w:rsidRPr="00000000" w14:paraId="0000008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143000"/>
            <wp:effectExtent b="0" l="0" r="0" t="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97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17: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Use the following command to bring the stack down:</w:t>
      </w:r>
    </w:p>
    <w:p w:rsidR="00000000" w:rsidDel="00000000" w:rsidP="00000000" w:rsidRDefault="00000000" w:rsidRPr="00000000" w14:paraId="0000008A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sudo docker stack rm stackdemo</w:t>
      </w:r>
    </w:p>
    <w:p w:rsidR="00000000" w:rsidDel="00000000" w:rsidP="00000000" w:rsidRDefault="00000000" w:rsidRPr="00000000" w14:paraId="0000008B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05500" cy="561975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8" name="image1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3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character" w:styleId="Hyperlink">
    <w:name w:val="Hyperlink"/>
    <w:basedOn w:val="DefaultParagraphFont"/>
    <w:uiPriority w:val="99"/>
    <w:unhideWhenUsed w:val="1"/>
    <w:rsid w:val="00EE6D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E6D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1.png"/><Relationship Id="rId21" Type="http://schemas.openxmlformats.org/officeDocument/2006/relationships/image" Target="media/image26.png"/><Relationship Id="rId24" Type="http://schemas.openxmlformats.org/officeDocument/2006/relationships/image" Target="media/image23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9.png"/><Relationship Id="rId25" Type="http://schemas.openxmlformats.org/officeDocument/2006/relationships/hyperlink" Target="http://localhost:8000" TargetMode="External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20.png"/><Relationship Id="rId31" Type="http://schemas.openxmlformats.org/officeDocument/2006/relationships/hyperlink" Target="http://localhost:8000" TargetMode="External"/><Relationship Id="rId30" Type="http://schemas.openxmlformats.org/officeDocument/2006/relationships/image" Target="media/image9.png"/><Relationship Id="rId11" Type="http://schemas.openxmlformats.org/officeDocument/2006/relationships/image" Target="media/image11.png"/><Relationship Id="rId33" Type="http://schemas.openxmlformats.org/officeDocument/2006/relationships/image" Target="media/image14.png"/><Relationship Id="rId10" Type="http://schemas.openxmlformats.org/officeDocument/2006/relationships/image" Target="media/image15.png"/><Relationship Id="rId32" Type="http://schemas.openxmlformats.org/officeDocument/2006/relationships/hyperlink" Target="http://ip-172-31-26-147:8000" TargetMode="External"/><Relationship Id="rId13" Type="http://schemas.openxmlformats.org/officeDocument/2006/relationships/image" Target="media/image7.png"/><Relationship Id="rId35" Type="http://schemas.openxmlformats.org/officeDocument/2006/relationships/header" Target="header1.xml"/><Relationship Id="rId12" Type="http://schemas.openxmlformats.org/officeDocument/2006/relationships/image" Target="media/image12.png"/><Relationship Id="rId34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36" Type="http://schemas.openxmlformats.org/officeDocument/2006/relationships/footer" Target="footer1.xml"/><Relationship Id="rId17" Type="http://schemas.openxmlformats.org/officeDocument/2006/relationships/image" Target="media/image5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3.png"/><Relationship Id="rId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AUh4Xbd2TYwBHpadOehJYGMwQ==">AMUW2mWfJuZP2bUsCeLxcRWbwQ3/dETq++DQCDmgf5vDpqQRw1w1fn74802KbopJNAy2APbi1FMgvXlMFIcXfo1DJVK2HPZYltaJGqYp8aNeCz4juXqP8dk=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