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87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2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Node Selection in Kube Scheduler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o7ufknupmtx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72163" cy="1267853"/>
                <wp:effectExtent b="0" l="0" r="0" t="0"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50"/>
                          <a:ext cx="5850300" cy="12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Node Selection in Kube Scheduler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72163" cy="1267853"/>
                <wp:effectExtent b="0" l="0" r="0" t="0"/>
                <wp:docPr id="28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2163" cy="12678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pod with Node Affinity configuration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pod with Node Affinity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 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vi samplenodeaffinity.yaml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57813" cy="256947"/>
            <wp:effectExtent b="0" l="0" r="0" t="0"/>
            <wp:docPr id="2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56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with-node-affinity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affinity: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nodeAffinity: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requiredDuringSchedulingIgnoredDuringExecution: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nodeSelectorTerms: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matchExpressions: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- key: kubernetes.io/e2e-az-name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operator: In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values: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- e2e-az1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- e2e-az2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preferredDuringSchedulingIgnoredDuringExecution: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weight: 1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preference: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matchExpressions: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- key: custom-key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operator: In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values: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- myvalue 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with-node-affinity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k8s.gcr.io/pause:2.0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786313" cy="5331730"/>
            <wp:effectExtent b="0" l="0" r="0" t="0"/>
            <wp:docPr id="28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533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esc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 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4"/>
                <w:szCs w:val="24"/>
                <w:rtl w:val="0"/>
              </w:rPr>
              <w:t xml:space="preserve"> to save the file and exit the text editor.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create a pod: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samplenodeaffinity.yaml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2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describe the pod: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with-node-affinity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2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9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8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D1B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cwFiCbCsr5kExHYbXHdkjUs3w==">AMUW2mVSWtVCM/AoyuSp/6vjuubs1nYOSpF4f3gNYQMdbEnnDOAj+gOOP6fUwqMuqW9USCpqYdN/oGzZ/mOfPrg/uG/CKLcnBoc5GHbTmc0iYiB0NxpZwQ5CWWpZkByVNoOq3lBIcqPBsPV019gvGqkcpY6cd7jdwIA3W3vcVUpUo2vn+FaJK2o=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2021-05-10T14:38:00Z</dcterms:created>
  <dc:creator>sne</dc:creator>
</cp:coreProperties>
</file>