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A2D1" w14:textId="47500E9B" w:rsidR="002535E7" w:rsidRDefault="002535E7" w:rsidP="00DE55DD">
      <w:pPr>
        <w:pStyle w:val="Title"/>
        <w:jc w:val="center"/>
        <w:rPr>
          <w:b/>
          <w:bCs/>
        </w:rPr>
      </w:pPr>
      <w:r w:rsidRPr="00FA13EC">
        <w:rPr>
          <w:rFonts w:ascii="Calibri" w:hAnsi="Calibri" w:cs="Calibri"/>
          <w:noProof/>
        </w:rPr>
        <w:drawing>
          <wp:inline distT="0" distB="0" distL="0" distR="0" wp14:anchorId="654D329D" wp14:editId="5D9B96DC">
            <wp:extent cx="2392325" cy="988695"/>
            <wp:effectExtent l="0" t="0" r="0" b="0"/>
            <wp:docPr id="5101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2318" cy="1005223"/>
                    </a:xfrm>
                    <a:prstGeom prst="rect">
                      <a:avLst/>
                    </a:prstGeom>
                    <a:noFill/>
                  </pic:spPr>
                </pic:pic>
              </a:graphicData>
            </a:graphic>
          </wp:inline>
        </w:drawing>
      </w:r>
    </w:p>
    <w:p w14:paraId="406E65D6" w14:textId="6E04DC3B" w:rsidR="005E46EA" w:rsidRPr="00DE55DD" w:rsidRDefault="005E46EA" w:rsidP="00DE55DD">
      <w:pPr>
        <w:pStyle w:val="Title"/>
        <w:jc w:val="center"/>
        <w:rPr>
          <w:b/>
          <w:bCs/>
        </w:rPr>
      </w:pPr>
      <w:r w:rsidRPr="00DE55DD">
        <w:rPr>
          <w:b/>
          <w:bCs/>
        </w:rPr>
        <w:t>Life Cycle Assessment and Redesign Proposal for a Cat Teaser Wand</w:t>
      </w:r>
    </w:p>
    <w:p w14:paraId="2E55ABED" w14:textId="77777777" w:rsidR="00DE55DD" w:rsidRDefault="00DE55DD" w:rsidP="00DE55DD">
      <w:pPr>
        <w:jc w:val="center"/>
        <w:rPr>
          <w:b/>
        </w:rPr>
      </w:pPr>
    </w:p>
    <w:p w14:paraId="5C04F809" w14:textId="77777777" w:rsidR="00DE55DD" w:rsidRDefault="00DE55DD" w:rsidP="00DE55DD">
      <w:pPr>
        <w:jc w:val="center"/>
        <w:rPr>
          <w:b/>
        </w:rPr>
      </w:pPr>
    </w:p>
    <w:p w14:paraId="7EFAF522" w14:textId="77777777" w:rsidR="00DE55DD" w:rsidRDefault="00DE55DD" w:rsidP="00DE55DD">
      <w:pPr>
        <w:jc w:val="center"/>
        <w:rPr>
          <w:b/>
        </w:rPr>
      </w:pPr>
    </w:p>
    <w:p w14:paraId="66458700" w14:textId="45AC530D" w:rsidR="005E46EA" w:rsidRPr="00C51F79" w:rsidRDefault="005E46EA" w:rsidP="00DE55DD">
      <w:pPr>
        <w:jc w:val="center"/>
        <w:rPr>
          <w:rFonts w:ascii="Calibri" w:hAnsi="Calibri" w:cs="Calibri"/>
          <w:sz w:val="32"/>
          <w:szCs w:val="32"/>
        </w:rPr>
      </w:pPr>
      <w:r w:rsidRPr="00C51F79">
        <w:rPr>
          <w:rFonts w:ascii="Calibri" w:hAnsi="Calibri" w:cs="Calibri"/>
          <w:b/>
          <w:sz w:val="32"/>
          <w:szCs w:val="32"/>
        </w:rPr>
        <w:t xml:space="preserve">Module: </w:t>
      </w:r>
      <w:r w:rsidRPr="00C51F79">
        <w:rPr>
          <w:rFonts w:ascii="Calibri" w:hAnsi="Calibri" w:cs="Calibri"/>
          <w:sz w:val="32"/>
          <w:szCs w:val="32"/>
        </w:rPr>
        <w:t>6E7Z2148 Engineering Sustainability</w:t>
      </w:r>
      <w:r w:rsidRPr="00C51F79">
        <w:rPr>
          <w:rFonts w:ascii="Calibri" w:hAnsi="Calibri" w:cs="Calibri"/>
          <w:sz w:val="32"/>
          <w:szCs w:val="32"/>
        </w:rPr>
        <w:br/>
      </w:r>
      <w:r w:rsidRPr="00C51F79">
        <w:rPr>
          <w:rFonts w:ascii="Calibri" w:hAnsi="Calibri" w:cs="Calibri"/>
          <w:b/>
          <w:sz w:val="32"/>
          <w:szCs w:val="32"/>
        </w:rPr>
        <w:t xml:space="preserve">Student name: </w:t>
      </w:r>
      <w:r w:rsidRPr="00C51F79">
        <w:rPr>
          <w:rFonts w:ascii="Calibri" w:hAnsi="Calibri" w:cs="Calibri"/>
          <w:sz w:val="32"/>
          <w:szCs w:val="32"/>
        </w:rPr>
        <w:t>Hussaini Stephen Jacob</w:t>
      </w:r>
      <w:r w:rsidRPr="00C51F79">
        <w:rPr>
          <w:rFonts w:ascii="Calibri" w:hAnsi="Calibri" w:cs="Calibri"/>
          <w:sz w:val="32"/>
          <w:szCs w:val="32"/>
        </w:rPr>
        <w:br/>
      </w:r>
      <w:r w:rsidRPr="00C51F79">
        <w:rPr>
          <w:rFonts w:ascii="Calibri" w:hAnsi="Calibri" w:cs="Calibri"/>
          <w:b/>
          <w:sz w:val="32"/>
          <w:szCs w:val="32"/>
        </w:rPr>
        <w:t xml:space="preserve">Student ID: </w:t>
      </w:r>
      <w:r w:rsidRPr="00C51F79">
        <w:rPr>
          <w:rFonts w:ascii="Calibri" w:hAnsi="Calibri" w:cs="Calibri"/>
          <w:sz w:val="32"/>
          <w:szCs w:val="32"/>
        </w:rPr>
        <w:t>24813722</w:t>
      </w:r>
      <w:r w:rsidRPr="00C51F79">
        <w:rPr>
          <w:rFonts w:ascii="Calibri" w:hAnsi="Calibri" w:cs="Calibri"/>
          <w:sz w:val="32"/>
          <w:szCs w:val="32"/>
        </w:rPr>
        <w:br/>
      </w:r>
      <w:r w:rsidRPr="00C51F79">
        <w:rPr>
          <w:rFonts w:ascii="Calibri" w:hAnsi="Calibri" w:cs="Calibri"/>
          <w:b/>
          <w:sz w:val="32"/>
          <w:szCs w:val="32"/>
        </w:rPr>
        <w:t xml:space="preserve">Course: </w:t>
      </w:r>
      <w:r w:rsidRPr="00C51F79">
        <w:rPr>
          <w:rFonts w:ascii="Calibri" w:hAnsi="Calibri" w:cs="Calibri"/>
          <w:sz w:val="32"/>
          <w:szCs w:val="32"/>
        </w:rPr>
        <w:t>MSc Engineering Project Management</w:t>
      </w:r>
      <w:r w:rsidRPr="00C51F79">
        <w:rPr>
          <w:rFonts w:ascii="Calibri" w:hAnsi="Calibri" w:cs="Calibri"/>
          <w:sz w:val="32"/>
          <w:szCs w:val="32"/>
        </w:rPr>
        <w:br/>
      </w:r>
      <w:r w:rsidRPr="00C51F79">
        <w:rPr>
          <w:rFonts w:ascii="Calibri" w:hAnsi="Calibri" w:cs="Calibri"/>
          <w:b/>
          <w:sz w:val="32"/>
          <w:szCs w:val="32"/>
        </w:rPr>
        <w:t xml:space="preserve">Baseline product: </w:t>
      </w:r>
      <w:r w:rsidRPr="00C51F79">
        <w:rPr>
          <w:rFonts w:ascii="Calibri" w:hAnsi="Calibri" w:cs="Calibri"/>
          <w:sz w:val="32"/>
          <w:szCs w:val="32"/>
        </w:rPr>
        <w:t>ABS + nylon string</w:t>
      </w:r>
      <w:r w:rsidRPr="00C51F79">
        <w:rPr>
          <w:rFonts w:ascii="Calibri" w:hAnsi="Calibri" w:cs="Calibri"/>
          <w:sz w:val="32"/>
          <w:szCs w:val="32"/>
        </w:rPr>
        <w:br/>
      </w:r>
      <w:r w:rsidRPr="00C51F79">
        <w:rPr>
          <w:rFonts w:ascii="Calibri" w:hAnsi="Calibri" w:cs="Calibri"/>
          <w:b/>
          <w:sz w:val="32"/>
          <w:szCs w:val="32"/>
        </w:rPr>
        <w:t xml:space="preserve">Redesign product: </w:t>
      </w:r>
      <w:r w:rsidRPr="00C51F79">
        <w:rPr>
          <w:rFonts w:ascii="Calibri" w:hAnsi="Calibri" w:cs="Calibri"/>
          <w:sz w:val="32"/>
          <w:szCs w:val="32"/>
        </w:rPr>
        <w:t>ABS + hemp string</w:t>
      </w:r>
    </w:p>
    <w:p w14:paraId="1458F70D" w14:textId="77777777" w:rsidR="005E46EA" w:rsidRDefault="005E46EA" w:rsidP="005E46EA"/>
    <w:p w14:paraId="340A5E5A" w14:textId="77777777" w:rsidR="005E46EA" w:rsidRDefault="005E46EA" w:rsidP="005E46EA"/>
    <w:p w14:paraId="0CD2781E" w14:textId="77777777" w:rsidR="005E46EA" w:rsidRDefault="005E46EA" w:rsidP="005E46EA"/>
    <w:p w14:paraId="0156CD13" w14:textId="77777777" w:rsidR="005E46EA" w:rsidRDefault="005E46EA" w:rsidP="005E46EA"/>
    <w:p w14:paraId="7A0611E3" w14:textId="77777777" w:rsidR="005E46EA" w:rsidRDefault="005E46EA" w:rsidP="005E46EA"/>
    <w:p w14:paraId="55E93650" w14:textId="77777777" w:rsidR="005E46EA" w:rsidRDefault="005E46EA" w:rsidP="005E46EA"/>
    <w:p w14:paraId="395E58C3" w14:textId="77777777" w:rsidR="002535E7" w:rsidRDefault="002535E7" w:rsidP="005E46EA"/>
    <w:p w14:paraId="0FF7FC50" w14:textId="77777777" w:rsidR="005E46EA" w:rsidRDefault="005E46EA" w:rsidP="005E46EA"/>
    <w:p w14:paraId="379755B7" w14:textId="77777777" w:rsidR="005E46EA" w:rsidRDefault="005E46EA" w:rsidP="005E46EA"/>
    <w:p w14:paraId="37434892" w14:textId="77777777" w:rsidR="00375190" w:rsidRDefault="00375190" w:rsidP="005E46EA"/>
    <w:p w14:paraId="7899B0E3" w14:textId="77777777" w:rsidR="005E46EA" w:rsidRDefault="005E46EA" w:rsidP="005E46EA"/>
    <w:p w14:paraId="286A8784" w14:textId="77777777" w:rsidR="002535E7" w:rsidRDefault="002535E7" w:rsidP="005E46EA"/>
    <w:p w14:paraId="548EBDA4" w14:textId="77777777" w:rsidR="005E46EA" w:rsidRDefault="005E46EA" w:rsidP="005E46EA">
      <w:pPr>
        <w:pStyle w:val="Heading1"/>
        <w:numPr>
          <w:ilvl w:val="0"/>
          <w:numId w:val="0"/>
        </w:numPr>
      </w:pPr>
      <w:bookmarkStart w:id="0" w:name="_Toc219387079"/>
      <w:r>
        <w:lastRenderedPageBreak/>
        <w:t>Abstract</w:t>
      </w:r>
      <w:bookmarkEnd w:id="0"/>
    </w:p>
    <w:p w14:paraId="2071D63F" w14:textId="77777777" w:rsidR="00D85EBD" w:rsidRPr="00375190" w:rsidRDefault="00D85EBD" w:rsidP="00375190">
      <w:pPr>
        <w:rPr>
          <w:rFonts w:asciiTheme="minorHAnsi" w:hAnsiTheme="minorHAnsi" w:cstheme="minorHAnsi"/>
          <w:b/>
        </w:rPr>
      </w:pPr>
      <w:r w:rsidRPr="00375190">
        <w:rPr>
          <w:rFonts w:asciiTheme="minorHAnsi" w:hAnsiTheme="minorHAnsi" w:cstheme="minorHAnsi"/>
        </w:rPr>
        <w:t>This report evaluates the life-cycle environmental and economic performance of a cat teaser wand and develops a lower-impact redesign using Ansys Granta EduPack Eco Audit and supporting literature. The functional unit is one wand produced in a batch of 50,000, with a one-year service life and downcycling at end-of-life. A baseline model (ABS injection-moulded handle with nylon string) was built and compared with a redesign that substitutes hemp fibre cord for the nylon string while retaining the ABS handle to maintain performance and manufacturability. Activities included bill-of-materials and process modelling, life-cycle hotspot identification, comparative impact and cost analysis and a renewable-manufacturing scenario using UK government electricity conversion factors and solar PV cost/load-factor evidence. The redesign reduces first-life energy demand by ~20% and climate-change impact by ~25%, with a small unit cost reduction (~3%) at the stated volume. Impacts are dominated by ABS material production and polymer processing, while the string substitution drives most improvement due to lower embodied energy and greenhouse-gas intensity. A scenario supplying the manufacturing electricity demand with an ~18 kW PV system would materially reduce Scope-2 emissions. The proposal was also appraised for economic feasibility, ethical considerations and health &amp; safety risks. Overall, the ABS + hemp string redesign is recommended as a pragmatic, low-disruption improvement that reduces microplastic risk from synthetic fibres and improves life-cycle performance.</w:t>
      </w:r>
    </w:p>
    <w:p w14:paraId="6B69951C"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6F0F99D4"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7A3BB129"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5EA14259"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6FB74406"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3D64CA5E"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48667550"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6AB22BC0"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10FC994A"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77A79FB3"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3465980C" w14:textId="77777777" w:rsidR="00D85EBD" w:rsidRDefault="00D85EBD" w:rsidP="00C51F79">
      <w:pPr>
        <w:pStyle w:val="Heading1"/>
        <w:numPr>
          <w:ilvl w:val="0"/>
          <w:numId w:val="0"/>
        </w:numPr>
        <w:rPr>
          <w:rFonts w:asciiTheme="minorHAnsi" w:eastAsiaTheme="minorHAnsi" w:hAnsiTheme="minorHAnsi" w:cstheme="minorHAnsi"/>
          <w:b w:val="0"/>
          <w:color w:val="auto"/>
          <w:sz w:val="24"/>
          <w:szCs w:val="24"/>
        </w:rPr>
      </w:pPr>
    </w:p>
    <w:p w14:paraId="7C4B7ED3" w14:textId="77777777" w:rsidR="00375190" w:rsidRDefault="00375190" w:rsidP="00375190">
      <w:pPr>
        <w:pStyle w:val="Text"/>
      </w:pPr>
    </w:p>
    <w:p w14:paraId="704B0A0F" w14:textId="77777777" w:rsidR="00375190" w:rsidRPr="00375190" w:rsidRDefault="00375190" w:rsidP="00375190">
      <w:pPr>
        <w:pStyle w:val="Text"/>
      </w:pPr>
    </w:p>
    <w:p w14:paraId="031B1901" w14:textId="74A68C69" w:rsidR="00FF1DDA" w:rsidRPr="00D924B5" w:rsidRDefault="00FF1DDA" w:rsidP="00C51F79">
      <w:pPr>
        <w:pStyle w:val="Heading1"/>
        <w:numPr>
          <w:ilvl w:val="0"/>
          <w:numId w:val="0"/>
        </w:numPr>
      </w:pPr>
      <w:bookmarkStart w:id="1" w:name="_Toc219387080"/>
      <w:r w:rsidRPr="00D924B5">
        <w:lastRenderedPageBreak/>
        <w:t>Table of Content</w:t>
      </w:r>
      <w:bookmarkEnd w:id="1"/>
    </w:p>
    <w:p w14:paraId="635B099C" w14:textId="29A6DBC6" w:rsidR="00375190" w:rsidRPr="00910BAF" w:rsidRDefault="00FF1DDA">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r w:rsidRPr="00DD76B4">
        <w:rPr>
          <w:rFonts w:asciiTheme="minorHAnsi" w:hAnsiTheme="minorHAnsi" w:cstheme="minorHAnsi"/>
          <w:sz w:val="22"/>
          <w:szCs w:val="22"/>
        </w:rPr>
        <w:fldChar w:fldCharType="begin"/>
      </w:r>
      <w:r w:rsidRPr="00DD76B4">
        <w:rPr>
          <w:rFonts w:asciiTheme="minorHAnsi" w:hAnsiTheme="minorHAnsi" w:cstheme="minorHAnsi"/>
          <w:sz w:val="22"/>
          <w:szCs w:val="22"/>
        </w:rPr>
        <w:instrText xml:space="preserve"> TOC \o "1-3" \h \z \u </w:instrText>
      </w:r>
      <w:r w:rsidRPr="00DD76B4">
        <w:rPr>
          <w:rFonts w:asciiTheme="minorHAnsi" w:hAnsiTheme="minorHAnsi" w:cstheme="minorHAnsi"/>
          <w:sz w:val="22"/>
          <w:szCs w:val="22"/>
        </w:rPr>
        <w:fldChar w:fldCharType="separate"/>
      </w:r>
      <w:hyperlink w:anchor="_Toc219387079" w:history="1">
        <w:r w:rsidR="00375190" w:rsidRPr="00910BAF">
          <w:rPr>
            <w:rStyle w:val="Hyperlink"/>
            <w:rFonts w:asciiTheme="minorHAnsi" w:hAnsiTheme="minorHAnsi" w:cstheme="minorHAnsi"/>
            <w:noProof/>
            <w:sz w:val="22"/>
            <w:szCs w:val="22"/>
          </w:rPr>
          <w:t>Abstract</w:t>
        </w:r>
        <w:r w:rsidR="00375190" w:rsidRPr="00910BAF">
          <w:rPr>
            <w:rFonts w:asciiTheme="minorHAnsi" w:hAnsiTheme="minorHAnsi" w:cstheme="minorHAnsi"/>
            <w:noProof/>
            <w:webHidden/>
            <w:sz w:val="22"/>
            <w:szCs w:val="22"/>
          </w:rPr>
          <w:tab/>
        </w:r>
        <w:r w:rsidR="00375190" w:rsidRPr="00910BAF">
          <w:rPr>
            <w:rFonts w:asciiTheme="minorHAnsi" w:hAnsiTheme="minorHAnsi" w:cstheme="minorHAnsi"/>
            <w:noProof/>
            <w:webHidden/>
            <w:sz w:val="22"/>
            <w:szCs w:val="22"/>
          </w:rPr>
          <w:fldChar w:fldCharType="begin"/>
        </w:r>
        <w:r w:rsidR="00375190" w:rsidRPr="00910BAF">
          <w:rPr>
            <w:rFonts w:asciiTheme="minorHAnsi" w:hAnsiTheme="minorHAnsi" w:cstheme="minorHAnsi"/>
            <w:noProof/>
            <w:webHidden/>
            <w:sz w:val="22"/>
            <w:szCs w:val="22"/>
          </w:rPr>
          <w:instrText xml:space="preserve"> PAGEREF _Toc219387079 \h </w:instrText>
        </w:r>
        <w:r w:rsidR="00375190" w:rsidRPr="00910BAF">
          <w:rPr>
            <w:rFonts w:asciiTheme="minorHAnsi" w:hAnsiTheme="minorHAnsi" w:cstheme="minorHAnsi"/>
            <w:noProof/>
            <w:webHidden/>
            <w:sz w:val="22"/>
            <w:szCs w:val="22"/>
          </w:rPr>
        </w:r>
        <w:r w:rsidR="00375190" w:rsidRPr="00910BAF">
          <w:rPr>
            <w:rFonts w:asciiTheme="minorHAnsi" w:hAnsiTheme="minorHAnsi" w:cstheme="minorHAnsi"/>
            <w:noProof/>
            <w:webHidden/>
            <w:sz w:val="22"/>
            <w:szCs w:val="22"/>
          </w:rPr>
          <w:fldChar w:fldCharType="separate"/>
        </w:r>
        <w:r w:rsidR="00375190" w:rsidRPr="00910BAF">
          <w:rPr>
            <w:rFonts w:asciiTheme="minorHAnsi" w:hAnsiTheme="minorHAnsi" w:cstheme="minorHAnsi"/>
            <w:noProof/>
            <w:webHidden/>
            <w:sz w:val="22"/>
            <w:szCs w:val="22"/>
          </w:rPr>
          <w:t>II</w:t>
        </w:r>
        <w:r w:rsidR="00375190" w:rsidRPr="00910BAF">
          <w:rPr>
            <w:rFonts w:asciiTheme="minorHAnsi" w:hAnsiTheme="minorHAnsi" w:cstheme="minorHAnsi"/>
            <w:noProof/>
            <w:webHidden/>
            <w:sz w:val="22"/>
            <w:szCs w:val="22"/>
          </w:rPr>
          <w:fldChar w:fldCharType="end"/>
        </w:r>
      </w:hyperlink>
    </w:p>
    <w:p w14:paraId="368C8B33" w14:textId="0CB078EE"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080" w:history="1">
        <w:r w:rsidRPr="00910BAF">
          <w:rPr>
            <w:rStyle w:val="Hyperlink"/>
            <w:rFonts w:asciiTheme="minorHAnsi" w:hAnsiTheme="minorHAnsi" w:cstheme="minorHAnsi"/>
            <w:noProof/>
            <w:sz w:val="22"/>
            <w:szCs w:val="22"/>
          </w:rPr>
          <w:t>Table of Content</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_Toc219387080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III</w:t>
        </w:r>
        <w:r w:rsidRPr="00910BAF">
          <w:rPr>
            <w:rFonts w:asciiTheme="minorHAnsi" w:hAnsiTheme="minorHAnsi" w:cstheme="minorHAnsi"/>
            <w:noProof/>
            <w:webHidden/>
            <w:sz w:val="22"/>
            <w:szCs w:val="22"/>
          </w:rPr>
          <w:fldChar w:fldCharType="end"/>
        </w:r>
      </w:hyperlink>
    </w:p>
    <w:p w14:paraId="48C50216" w14:textId="7207263A"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081" w:history="1">
        <w:r w:rsidRPr="00910BAF">
          <w:rPr>
            <w:rStyle w:val="Hyperlink"/>
            <w:rFonts w:asciiTheme="minorHAnsi" w:hAnsiTheme="minorHAnsi" w:cstheme="minorHAnsi"/>
            <w:noProof/>
            <w:sz w:val="22"/>
            <w:szCs w:val="22"/>
          </w:rPr>
          <w:t>1. Introduction</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_Toc219387081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w:t>
        </w:r>
        <w:r w:rsidRPr="00910BAF">
          <w:rPr>
            <w:rFonts w:asciiTheme="minorHAnsi" w:hAnsiTheme="minorHAnsi" w:cstheme="minorHAnsi"/>
            <w:noProof/>
            <w:webHidden/>
            <w:sz w:val="22"/>
            <w:szCs w:val="22"/>
          </w:rPr>
          <w:fldChar w:fldCharType="end"/>
        </w:r>
      </w:hyperlink>
    </w:p>
    <w:p w14:paraId="48EDE8AC" w14:textId="51C71F50"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082" w:history="1">
        <w:r w:rsidRPr="00910BAF">
          <w:rPr>
            <w:rStyle w:val="Hyperlink"/>
            <w:rFonts w:asciiTheme="minorHAnsi" w:hAnsiTheme="minorHAnsi" w:cstheme="minorHAnsi"/>
            <w:noProof/>
            <w:sz w:val="22"/>
            <w:szCs w:val="22"/>
          </w:rPr>
          <w:t>2. Literature review</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_Toc219387082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3</w:t>
        </w:r>
        <w:r w:rsidRPr="00910BAF">
          <w:rPr>
            <w:rFonts w:asciiTheme="minorHAnsi" w:hAnsiTheme="minorHAnsi" w:cstheme="minorHAnsi"/>
            <w:noProof/>
            <w:webHidden/>
            <w:sz w:val="22"/>
            <w:szCs w:val="22"/>
          </w:rPr>
          <w:fldChar w:fldCharType="end"/>
        </w:r>
      </w:hyperlink>
    </w:p>
    <w:p w14:paraId="6A03F0CA" w14:textId="7C5B9744"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3" w:history="1">
        <w:r w:rsidRPr="00910BAF">
          <w:rPr>
            <w:rStyle w:val="Hyperlink"/>
            <w:rFonts w:asciiTheme="minorHAnsi" w:hAnsiTheme="minorHAnsi" w:cstheme="minorHAnsi"/>
            <w:noProof/>
          </w:rPr>
          <w:t>2.1. Microplastic shedding from synthetic fibres and implications for product design</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_Toc219387083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3</w:t>
        </w:r>
        <w:r w:rsidRPr="00910BAF">
          <w:rPr>
            <w:rFonts w:asciiTheme="minorHAnsi" w:hAnsiTheme="minorHAnsi" w:cstheme="minorHAnsi"/>
            <w:noProof/>
            <w:webHidden/>
          </w:rPr>
          <w:fldChar w:fldCharType="end"/>
        </w:r>
      </w:hyperlink>
    </w:p>
    <w:p w14:paraId="34395B36" w14:textId="4EB079FF"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4" w:history="1">
        <w:r w:rsidRPr="00910BAF">
          <w:rPr>
            <w:rStyle w:val="Hyperlink"/>
            <w:rFonts w:asciiTheme="minorHAnsi" w:hAnsiTheme="minorHAnsi" w:cstheme="minorHAnsi"/>
            <w:noProof/>
          </w:rPr>
          <w:t>2.2. Policy and sustainability drivers for textiles and plastics</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_Toc219387084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3</w:t>
        </w:r>
        <w:r w:rsidRPr="00910BAF">
          <w:rPr>
            <w:rFonts w:asciiTheme="minorHAnsi" w:hAnsiTheme="minorHAnsi" w:cstheme="minorHAnsi"/>
            <w:noProof/>
            <w:webHidden/>
          </w:rPr>
          <w:fldChar w:fldCharType="end"/>
        </w:r>
      </w:hyperlink>
    </w:p>
    <w:p w14:paraId="176CFAB1" w14:textId="6AF57F39"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5" w:history="1">
        <w:r w:rsidRPr="00910BAF">
          <w:rPr>
            <w:rStyle w:val="Hyperlink"/>
            <w:rFonts w:asciiTheme="minorHAnsi" w:hAnsiTheme="minorHAnsi" w:cstheme="minorHAnsi"/>
            <w:noProof/>
          </w:rPr>
          <w:t>2.3. Natural fibres (hemp) as a lower-impact alternative: benefits and constraints</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_Toc219387085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3</w:t>
        </w:r>
        <w:r w:rsidRPr="00910BAF">
          <w:rPr>
            <w:rFonts w:asciiTheme="minorHAnsi" w:hAnsiTheme="minorHAnsi" w:cstheme="minorHAnsi"/>
            <w:noProof/>
            <w:webHidden/>
          </w:rPr>
          <w:fldChar w:fldCharType="end"/>
        </w:r>
      </w:hyperlink>
    </w:p>
    <w:p w14:paraId="4ADA0422" w14:textId="1A7C2970"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6" w:history="1">
        <w:r w:rsidRPr="00910BAF">
          <w:rPr>
            <w:rStyle w:val="Hyperlink"/>
            <w:rFonts w:asciiTheme="minorHAnsi" w:hAnsiTheme="minorHAnsi" w:cstheme="minorHAnsi"/>
            <w:noProof/>
          </w:rPr>
          <w:t>2.4. Life-cycle hotspots in low-energy-use consumer products and the role of manufacturing</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_Toc219387086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4</w:t>
        </w:r>
        <w:r w:rsidRPr="00910BAF">
          <w:rPr>
            <w:rFonts w:asciiTheme="minorHAnsi" w:hAnsiTheme="minorHAnsi" w:cstheme="minorHAnsi"/>
            <w:noProof/>
            <w:webHidden/>
          </w:rPr>
          <w:fldChar w:fldCharType="end"/>
        </w:r>
      </w:hyperlink>
    </w:p>
    <w:p w14:paraId="28DD7028" w14:textId="638D676F"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7" w:history="1">
        <w:r w:rsidRPr="00910BAF">
          <w:rPr>
            <w:rStyle w:val="Hyperlink"/>
            <w:rFonts w:asciiTheme="minorHAnsi" w:hAnsiTheme="minorHAnsi" w:cstheme="minorHAnsi"/>
            <w:noProof/>
          </w:rPr>
          <w:t>2.5. LCA standards and guidance underpinning a streamlined Eco Audit approach</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_Toc219387087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4</w:t>
        </w:r>
        <w:r w:rsidRPr="00910BAF">
          <w:rPr>
            <w:rFonts w:asciiTheme="minorHAnsi" w:hAnsiTheme="minorHAnsi" w:cstheme="minorHAnsi"/>
            <w:noProof/>
            <w:webHidden/>
          </w:rPr>
          <w:fldChar w:fldCharType="end"/>
        </w:r>
      </w:hyperlink>
    </w:p>
    <w:p w14:paraId="52248646" w14:textId="40DCBE6B"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8" w:history="1">
        <w:r w:rsidRPr="00910BAF">
          <w:rPr>
            <w:rStyle w:val="Hyperlink"/>
            <w:rFonts w:asciiTheme="minorHAnsi" w:hAnsiTheme="minorHAnsi" w:cstheme="minorHAnsi"/>
            <w:noProof/>
          </w:rPr>
          <w:t>2.6. Circularity and end-of-life: mixed materials, separability and pragmatic redesign</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_Toc219387088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4</w:t>
        </w:r>
        <w:r w:rsidRPr="00910BAF">
          <w:rPr>
            <w:rFonts w:asciiTheme="minorHAnsi" w:hAnsiTheme="minorHAnsi" w:cstheme="minorHAnsi"/>
            <w:noProof/>
            <w:webHidden/>
          </w:rPr>
          <w:fldChar w:fldCharType="end"/>
        </w:r>
      </w:hyperlink>
    </w:p>
    <w:p w14:paraId="5E3FF9CE" w14:textId="62F22082"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89" w:history="1">
        <w:r w:rsidRPr="00910BAF">
          <w:rPr>
            <w:rStyle w:val="Hyperlink"/>
            <w:rFonts w:asciiTheme="minorHAnsi" w:hAnsiTheme="minorHAnsi" w:cstheme="minorHAnsi"/>
            <w:noProof/>
          </w:rPr>
          <w:t>2.7. Electricity decarbonisation evidence for manufacturing scenarios</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_Toc219387089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5</w:t>
        </w:r>
        <w:r w:rsidRPr="00910BAF">
          <w:rPr>
            <w:rFonts w:asciiTheme="minorHAnsi" w:hAnsiTheme="minorHAnsi" w:cstheme="minorHAnsi"/>
            <w:noProof/>
            <w:webHidden/>
          </w:rPr>
          <w:fldChar w:fldCharType="end"/>
        </w:r>
      </w:hyperlink>
    </w:p>
    <w:p w14:paraId="575F2D86" w14:textId="151E93BB"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0" w:history="1">
        <w:r w:rsidRPr="00910BAF">
          <w:rPr>
            <w:rStyle w:val="Hyperlink"/>
            <w:rFonts w:asciiTheme="minorHAnsi" w:hAnsiTheme="minorHAnsi" w:cstheme="minorHAnsi"/>
            <w:noProof/>
          </w:rPr>
          <w:t>2.8. How the review informed this study</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_Toc219387090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5</w:t>
        </w:r>
        <w:r w:rsidRPr="00910BAF">
          <w:rPr>
            <w:rFonts w:asciiTheme="minorHAnsi" w:hAnsiTheme="minorHAnsi" w:cstheme="minorHAnsi"/>
            <w:noProof/>
            <w:webHidden/>
          </w:rPr>
          <w:fldChar w:fldCharType="end"/>
        </w:r>
      </w:hyperlink>
    </w:p>
    <w:p w14:paraId="796257C6" w14:textId="57763E5E"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091" w:history="1">
        <w:r w:rsidRPr="00910BAF">
          <w:rPr>
            <w:rStyle w:val="Hyperlink"/>
            <w:rFonts w:asciiTheme="minorHAnsi" w:hAnsiTheme="minorHAnsi" w:cstheme="minorHAnsi"/>
            <w:noProof/>
            <w:sz w:val="22"/>
            <w:szCs w:val="22"/>
          </w:rPr>
          <w:t>3. Methodology</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_Toc219387091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6</w:t>
        </w:r>
        <w:r w:rsidRPr="00910BAF">
          <w:rPr>
            <w:rFonts w:asciiTheme="minorHAnsi" w:hAnsiTheme="minorHAnsi" w:cstheme="minorHAnsi"/>
            <w:noProof/>
            <w:webHidden/>
            <w:sz w:val="22"/>
            <w:szCs w:val="22"/>
          </w:rPr>
          <w:fldChar w:fldCharType="end"/>
        </w:r>
      </w:hyperlink>
    </w:p>
    <w:p w14:paraId="4CCE4EED" w14:textId="3150CBB3"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2" w:history="1">
        <w:r w:rsidRPr="00910BAF">
          <w:rPr>
            <w:rStyle w:val="Hyperlink"/>
            <w:rFonts w:asciiTheme="minorHAnsi" w:hAnsiTheme="minorHAnsi" w:cstheme="minorHAnsi"/>
            <w:noProof/>
          </w:rPr>
          <w:t>3.1. Goal, scope and functional unit</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_Toc219387092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6</w:t>
        </w:r>
        <w:r w:rsidRPr="00910BAF">
          <w:rPr>
            <w:rFonts w:asciiTheme="minorHAnsi" w:hAnsiTheme="minorHAnsi" w:cstheme="minorHAnsi"/>
            <w:noProof/>
            <w:webHidden/>
          </w:rPr>
          <w:fldChar w:fldCharType="end"/>
        </w:r>
      </w:hyperlink>
    </w:p>
    <w:p w14:paraId="21B6A7A7" w14:textId="2BE19E30"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3" w:history="1">
        <w:r w:rsidRPr="00910BAF">
          <w:rPr>
            <w:rStyle w:val="Hyperlink"/>
            <w:rFonts w:asciiTheme="minorHAnsi" w:eastAsia="Times New Roman" w:hAnsiTheme="minorHAnsi" w:cstheme="minorHAnsi"/>
            <w:noProof/>
          </w:rPr>
          <w:t>3.2.</w:t>
        </w:r>
        <w:r w:rsidRPr="00910BAF">
          <w:rPr>
            <w:rStyle w:val="Hyperlink"/>
            <w:rFonts w:asciiTheme="minorHAnsi" w:eastAsia="Times New Roman" w:hAnsiTheme="minorHAnsi" w:cstheme="minorHAnsi"/>
            <w:noProof/>
            <w:lang w:val="en-US"/>
          </w:rPr>
          <w:t xml:space="preserve"> Product composition and assumptions</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_Toc219387093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6</w:t>
        </w:r>
        <w:r w:rsidRPr="00910BAF">
          <w:rPr>
            <w:rFonts w:asciiTheme="minorHAnsi" w:hAnsiTheme="minorHAnsi" w:cstheme="minorHAnsi"/>
            <w:noProof/>
            <w:webHidden/>
          </w:rPr>
          <w:fldChar w:fldCharType="end"/>
        </w:r>
      </w:hyperlink>
    </w:p>
    <w:p w14:paraId="774A6511" w14:textId="526AC6DC"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4" w:history="1">
        <w:r w:rsidRPr="00910BAF">
          <w:rPr>
            <w:rStyle w:val="Hyperlink"/>
            <w:rFonts w:asciiTheme="minorHAnsi" w:eastAsia="Times New Roman" w:hAnsiTheme="minorHAnsi" w:cstheme="minorHAnsi"/>
            <w:noProof/>
            <w:lang w:val="en-US"/>
          </w:rPr>
          <w:t>3.3. Eco Audit modelling procedure and reported metrics (Ansys Granta EduPack)</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_Toc219387094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7</w:t>
        </w:r>
        <w:r w:rsidRPr="00910BAF">
          <w:rPr>
            <w:rFonts w:asciiTheme="minorHAnsi" w:hAnsiTheme="minorHAnsi" w:cstheme="minorHAnsi"/>
            <w:noProof/>
            <w:webHidden/>
          </w:rPr>
          <w:fldChar w:fldCharType="end"/>
        </w:r>
      </w:hyperlink>
    </w:p>
    <w:p w14:paraId="7C142E3D" w14:textId="0F874319"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095" w:history="1">
        <w:r w:rsidRPr="00910BAF">
          <w:rPr>
            <w:rStyle w:val="Hyperlink"/>
            <w:rFonts w:asciiTheme="minorHAnsi" w:hAnsiTheme="minorHAnsi" w:cstheme="minorHAnsi"/>
            <w:noProof/>
            <w:sz w:val="22"/>
            <w:szCs w:val="22"/>
          </w:rPr>
          <w:t>4. Results and Discussions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_Toc219387095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8</w:t>
        </w:r>
        <w:r w:rsidRPr="00910BAF">
          <w:rPr>
            <w:rFonts w:asciiTheme="minorHAnsi" w:hAnsiTheme="minorHAnsi" w:cstheme="minorHAnsi"/>
            <w:noProof/>
            <w:webHidden/>
            <w:sz w:val="22"/>
            <w:szCs w:val="22"/>
          </w:rPr>
          <w:fldChar w:fldCharType="end"/>
        </w:r>
      </w:hyperlink>
    </w:p>
    <w:p w14:paraId="2D3EDE1C" w14:textId="6A4814EA"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6" w:history="1">
        <w:r w:rsidRPr="00910BAF">
          <w:rPr>
            <w:rStyle w:val="Hyperlink"/>
            <w:rFonts w:asciiTheme="minorHAnsi" w:hAnsiTheme="minorHAnsi" w:cstheme="minorHAnsi"/>
            <w:noProof/>
          </w:rPr>
          <w:t>4.1. Materials selection</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_Toc219387096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8</w:t>
        </w:r>
        <w:r w:rsidRPr="00910BAF">
          <w:rPr>
            <w:rFonts w:asciiTheme="minorHAnsi" w:hAnsiTheme="minorHAnsi" w:cstheme="minorHAnsi"/>
            <w:noProof/>
            <w:webHidden/>
          </w:rPr>
          <w:fldChar w:fldCharType="end"/>
        </w:r>
      </w:hyperlink>
    </w:p>
    <w:p w14:paraId="5FDBAD10" w14:textId="30AF69D9"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097" w:history="1">
        <w:r w:rsidRPr="00910BAF">
          <w:rPr>
            <w:rStyle w:val="Hyperlink"/>
            <w:rFonts w:asciiTheme="minorHAnsi" w:hAnsiTheme="minorHAnsi" w:cstheme="minorHAnsi"/>
            <w:noProof/>
          </w:rPr>
          <w:t>4.2. Process selection</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_Toc219387097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9</w:t>
        </w:r>
        <w:r w:rsidRPr="00910BAF">
          <w:rPr>
            <w:rFonts w:asciiTheme="minorHAnsi" w:hAnsiTheme="minorHAnsi" w:cstheme="minorHAnsi"/>
            <w:noProof/>
            <w:webHidden/>
          </w:rPr>
          <w:fldChar w:fldCharType="end"/>
        </w:r>
      </w:hyperlink>
    </w:p>
    <w:p w14:paraId="098B374D" w14:textId="4339A42E"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098" w:history="1">
        <w:r w:rsidRPr="00910BAF">
          <w:rPr>
            <w:rStyle w:val="Hyperlink"/>
            <w:rFonts w:asciiTheme="minorHAnsi" w:hAnsiTheme="minorHAnsi" w:cstheme="minorHAnsi"/>
            <w:noProof/>
            <w:sz w:val="22"/>
            <w:szCs w:val="22"/>
          </w:rPr>
          <w:t>4.2.1. Handle process (ABS)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_Toc219387098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9</w:t>
        </w:r>
        <w:r w:rsidRPr="00910BAF">
          <w:rPr>
            <w:rFonts w:asciiTheme="minorHAnsi" w:hAnsiTheme="minorHAnsi" w:cstheme="minorHAnsi"/>
            <w:noProof/>
            <w:webHidden/>
            <w:sz w:val="22"/>
            <w:szCs w:val="22"/>
          </w:rPr>
          <w:fldChar w:fldCharType="end"/>
        </w:r>
      </w:hyperlink>
    </w:p>
    <w:p w14:paraId="3CD53B72" w14:textId="1205BAD4"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099" w:history="1">
        <w:r w:rsidRPr="00910BAF">
          <w:rPr>
            <w:rStyle w:val="Hyperlink"/>
            <w:rFonts w:asciiTheme="minorHAnsi" w:hAnsiTheme="minorHAnsi" w:cstheme="minorHAnsi"/>
            <w:noProof/>
            <w:sz w:val="22"/>
            <w:szCs w:val="22"/>
          </w:rPr>
          <w:t>4.2.2. String process (braided hemp cord)</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_Toc219387099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10</w:t>
        </w:r>
        <w:r w:rsidRPr="00910BAF">
          <w:rPr>
            <w:rFonts w:asciiTheme="minorHAnsi" w:hAnsiTheme="minorHAnsi" w:cstheme="minorHAnsi"/>
            <w:noProof/>
            <w:webHidden/>
            <w:sz w:val="22"/>
            <w:szCs w:val="22"/>
          </w:rPr>
          <w:fldChar w:fldCharType="end"/>
        </w:r>
      </w:hyperlink>
    </w:p>
    <w:p w14:paraId="5B566046" w14:textId="3C750399"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0" w:history="1">
        <w:r w:rsidRPr="00910BAF">
          <w:rPr>
            <w:rStyle w:val="Hyperlink"/>
            <w:rFonts w:asciiTheme="minorHAnsi" w:hAnsiTheme="minorHAnsi" w:cstheme="minorHAnsi"/>
            <w:noProof/>
            <w:sz w:val="22"/>
            <w:szCs w:val="22"/>
          </w:rPr>
          <w:t>4.2.3. Renewable electricity options for lower-emission manufacture</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_Toc219387100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11</w:t>
        </w:r>
        <w:r w:rsidRPr="00910BAF">
          <w:rPr>
            <w:rFonts w:asciiTheme="minorHAnsi" w:hAnsiTheme="minorHAnsi" w:cstheme="minorHAnsi"/>
            <w:noProof/>
            <w:webHidden/>
            <w:sz w:val="22"/>
            <w:szCs w:val="22"/>
          </w:rPr>
          <w:fldChar w:fldCharType="end"/>
        </w:r>
      </w:hyperlink>
    </w:p>
    <w:p w14:paraId="1BB851CC" w14:textId="5FAE2781"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101" w:history="1">
        <w:r w:rsidRPr="00910BAF">
          <w:rPr>
            <w:rStyle w:val="Hyperlink"/>
            <w:rFonts w:asciiTheme="minorHAnsi" w:hAnsiTheme="minorHAnsi" w:cstheme="minorHAnsi"/>
            <w:noProof/>
          </w:rPr>
          <w:t>4.3. Product life cycle (PLC)</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_Toc219387101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12</w:t>
        </w:r>
        <w:r w:rsidRPr="00910BAF">
          <w:rPr>
            <w:rFonts w:asciiTheme="minorHAnsi" w:hAnsiTheme="minorHAnsi" w:cstheme="minorHAnsi"/>
            <w:noProof/>
            <w:webHidden/>
          </w:rPr>
          <w:fldChar w:fldCharType="end"/>
        </w:r>
      </w:hyperlink>
    </w:p>
    <w:p w14:paraId="0926B5F6" w14:textId="0C8F6DE3"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102" w:history="1">
        <w:r w:rsidRPr="00910BAF">
          <w:rPr>
            <w:rStyle w:val="Hyperlink"/>
            <w:rFonts w:asciiTheme="minorHAnsi" w:hAnsiTheme="minorHAnsi" w:cstheme="minorHAnsi"/>
            <w:noProof/>
          </w:rPr>
          <w:t>4.4. Life Cycle Analysis (Granta EduPack Eco Audit)</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_Toc219387102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13</w:t>
        </w:r>
        <w:r w:rsidRPr="00910BAF">
          <w:rPr>
            <w:rFonts w:asciiTheme="minorHAnsi" w:hAnsiTheme="minorHAnsi" w:cstheme="minorHAnsi"/>
            <w:noProof/>
            <w:webHidden/>
          </w:rPr>
          <w:fldChar w:fldCharType="end"/>
        </w:r>
      </w:hyperlink>
    </w:p>
    <w:p w14:paraId="2D1F5059" w14:textId="7F2F2AC9"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3" w:history="1">
        <w:r w:rsidRPr="00910BAF">
          <w:rPr>
            <w:rStyle w:val="Hyperlink"/>
            <w:rFonts w:asciiTheme="minorHAnsi" w:hAnsiTheme="minorHAnsi" w:cstheme="minorHAnsi"/>
            <w:noProof/>
            <w:sz w:val="22"/>
            <w:szCs w:val="22"/>
          </w:rPr>
          <w:t>4.4.1. Eco Audit output (redesign case)</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_Toc219387103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13</w:t>
        </w:r>
        <w:r w:rsidRPr="00910BAF">
          <w:rPr>
            <w:rFonts w:asciiTheme="minorHAnsi" w:hAnsiTheme="minorHAnsi" w:cstheme="minorHAnsi"/>
            <w:noProof/>
            <w:webHidden/>
            <w:sz w:val="22"/>
            <w:szCs w:val="22"/>
          </w:rPr>
          <w:fldChar w:fldCharType="end"/>
        </w:r>
      </w:hyperlink>
    </w:p>
    <w:p w14:paraId="255A1FBB" w14:textId="647A986B"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4" w:history="1">
        <w:r w:rsidRPr="00910BAF">
          <w:rPr>
            <w:rStyle w:val="Hyperlink"/>
            <w:rFonts w:asciiTheme="minorHAnsi" w:hAnsiTheme="minorHAnsi" w:cstheme="minorHAnsi"/>
            <w:noProof/>
            <w:sz w:val="22"/>
            <w:szCs w:val="22"/>
          </w:rPr>
          <w:t>4.4.2. Eco Audit phase breakdown (redesign)</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_Toc219387104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14</w:t>
        </w:r>
        <w:r w:rsidRPr="00910BAF">
          <w:rPr>
            <w:rFonts w:asciiTheme="minorHAnsi" w:hAnsiTheme="minorHAnsi" w:cstheme="minorHAnsi"/>
            <w:noProof/>
            <w:webHidden/>
            <w:sz w:val="22"/>
            <w:szCs w:val="22"/>
          </w:rPr>
          <w:fldChar w:fldCharType="end"/>
        </w:r>
      </w:hyperlink>
    </w:p>
    <w:p w14:paraId="0D8001A8" w14:textId="0E74953B"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5" w:history="1">
        <w:r w:rsidRPr="00910BAF">
          <w:rPr>
            <w:rStyle w:val="Hyperlink"/>
            <w:rFonts w:asciiTheme="minorHAnsi" w:hAnsiTheme="minorHAnsi" w:cstheme="minorHAnsi"/>
            <w:noProof/>
            <w:sz w:val="22"/>
            <w:szCs w:val="22"/>
          </w:rPr>
          <w:t>4.4.3. Baseline vs redesign comparison (ABS + nylon vs ABS + hemp)</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_Toc219387105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15</w:t>
        </w:r>
        <w:r w:rsidRPr="00910BAF">
          <w:rPr>
            <w:rFonts w:asciiTheme="minorHAnsi" w:hAnsiTheme="minorHAnsi" w:cstheme="minorHAnsi"/>
            <w:noProof/>
            <w:webHidden/>
            <w:sz w:val="22"/>
            <w:szCs w:val="22"/>
          </w:rPr>
          <w:fldChar w:fldCharType="end"/>
        </w:r>
      </w:hyperlink>
    </w:p>
    <w:p w14:paraId="02CC50C5" w14:textId="3A81C165"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106" w:history="1">
        <w:r w:rsidRPr="00910BAF">
          <w:rPr>
            <w:rStyle w:val="Hyperlink"/>
            <w:rFonts w:asciiTheme="minorHAnsi" w:hAnsiTheme="minorHAnsi" w:cstheme="minorHAnsi"/>
            <w:noProof/>
          </w:rPr>
          <w:t>4.5. Evaluation of proposal (sustainable development feasibility)</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_Toc219387106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17</w:t>
        </w:r>
        <w:r w:rsidRPr="00910BAF">
          <w:rPr>
            <w:rFonts w:asciiTheme="minorHAnsi" w:hAnsiTheme="minorHAnsi" w:cstheme="minorHAnsi"/>
            <w:noProof/>
            <w:webHidden/>
          </w:rPr>
          <w:fldChar w:fldCharType="end"/>
        </w:r>
      </w:hyperlink>
    </w:p>
    <w:p w14:paraId="734334A9" w14:textId="5647E59F"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7" w:history="1">
        <w:r w:rsidRPr="00910BAF">
          <w:rPr>
            <w:rStyle w:val="Hyperlink"/>
            <w:rFonts w:asciiTheme="minorHAnsi" w:hAnsiTheme="minorHAnsi" w:cstheme="minorHAnsi"/>
            <w:noProof/>
            <w:sz w:val="22"/>
            <w:szCs w:val="22"/>
          </w:rPr>
          <w:t>4.5.1. Economic feasibility and commercial risk</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_Toc219387107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17</w:t>
        </w:r>
        <w:r w:rsidRPr="00910BAF">
          <w:rPr>
            <w:rFonts w:asciiTheme="minorHAnsi" w:hAnsiTheme="minorHAnsi" w:cstheme="minorHAnsi"/>
            <w:noProof/>
            <w:webHidden/>
            <w:sz w:val="22"/>
            <w:szCs w:val="22"/>
          </w:rPr>
          <w:fldChar w:fldCharType="end"/>
        </w:r>
      </w:hyperlink>
    </w:p>
    <w:p w14:paraId="74481FD8" w14:textId="165AEF1D"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8" w:history="1">
        <w:r w:rsidRPr="00910BAF">
          <w:rPr>
            <w:rStyle w:val="Hyperlink"/>
            <w:rFonts w:asciiTheme="minorHAnsi" w:hAnsiTheme="minorHAnsi" w:cstheme="minorHAnsi"/>
            <w:noProof/>
            <w:sz w:val="22"/>
            <w:szCs w:val="22"/>
          </w:rPr>
          <w:t>4.5.2. Environmental considerations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_Toc219387108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18</w:t>
        </w:r>
        <w:r w:rsidRPr="00910BAF">
          <w:rPr>
            <w:rFonts w:asciiTheme="minorHAnsi" w:hAnsiTheme="minorHAnsi" w:cstheme="minorHAnsi"/>
            <w:noProof/>
            <w:webHidden/>
            <w:sz w:val="22"/>
            <w:szCs w:val="22"/>
          </w:rPr>
          <w:fldChar w:fldCharType="end"/>
        </w:r>
      </w:hyperlink>
    </w:p>
    <w:p w14:paraId="0DFA9A55" w14:textId="783B6F21"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09" w:history="1">
        <w:r w:rsidRPr="00910BAF">
          <w:rPr>
            <w:rStyle w:val="Hyperlink"/>
            <w:rFonts w:asciiTheme="minorHAnsi" w:hAnsiTheme="minorHAnsi" w:cstheme="minorHAnsi"/>
            <w:noProof/>
            <w:sz w:val="22"/>
            <w:szCs w:val="22"/>
          </w:rPr>
          <w:t>4.5.3. H&amp;S appraisal</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_Toc219387109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19</w:t>
        </w:r>
        <w:r w:rsidRPr="00910BAF">
          <w:rPr>
            <w:rFonts w:asciiTheme="minorHAnsi" w:hAnsiTheme="minorHAnsi" w:cstheme="minorHAnsi"/>
            <w:noProof/>
            <w:webHidden/>
            <w:sz w:val="22"/>
            <w:szCs w:val="22"/>
          </w:rPr>
          <w:fldChar w:fldCharType="end"/>
        </w:r>
      </w:hyperlink>
    </w:p>
    <w:p w14:paraId="61FF61E7" w14:textId="33C6131A" w:rsidR="00375190" w:rsidRPr="00910BAF" w:rsidRDefault="00375190">
      <w:pPr>
        <w:pStyle w:val="TOC3"/>
        <w:tabs>
          <w:tab w:val="right" w:leader="underscore" w:pos="9061"/>
        </w:tabs>
        <w:rPr>
          <w:rFonts w:asciiTheme="minorHAnsi" w:eastAsiaTheme="minorEastAsia" w:hAnsiTheme="minorHAnsi" w:cstheme="minorHAnsi"/>
          <w:noProof/>
          <w:kern w:val="2"/>
          <w:sz w:val="22"/>
          <w:szCs w:val="22"/>
          <w:lang w:val="en-US"/>
          <w14:ligatures w14:val="standardContextual"/>
        </w:rPr>
      </w:pPr>
      <w:hyperlink w:anchor="_Toc219387110" w:history="1">
        <w:r w:rsidRPr="00910BAF">
          <w:rPr>
            <w:rStyle w:val="Hyperlink"/>
            <w:rFonts w:asciiTheme="minorHAnsi" w:hAnsiTheme="minorHAnsi" w:cstheme="minorHAnsi"/>
            <w:noProof/>
            <w:sz w:val="22"/>
            <w:szCs w:val="22"/>
          </w:rPr>
          <w:t>4.5.4. Ethical considerations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_Toc219387110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19</w:t>
        </w:r>
        <w:r w:rsidRPr="00910BAF">
          <w:rPr>
            <w:rFonts w:asciiTheme="minorHAnsi" w:hAnsiTheme="minorHAnsi" w:cstheme="minorHAnsi"/>
            <w:noProof/>
            <w:webHidden/>
            <w:sz w:val="22"/>
            <w:szCs w:val="22"/>
          </w:rPr>
          <w:fldChar w:fldCharType="end"/>
        </w:r>
      </w:hyperlink>
    </w:p>
    <w:p w14:paraId="1D5BCF82" w14:textId="7B4CB91D"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111" w:history="1">
        <w:r w:rsidRPr="00910BAF">
          <w:rPr>
            <w:rStyle w:val="Hyperlink"/>
            <w:rFonts w:asciiTheme="minorHAnsi" w:hAnsiTheme="minorHAnsi" w:cstheme="minorHAnsi"/>
            <w:noProof/>
            <w:sz w:val="22"/>
            <w:szCs w:val="22"/>
          </w:rPr>
          <w:t>5. Conclusions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_Toc219387111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20</w:t>
        </w:r>
        <w:r w:rsidRPr="00910BAF">
          <w:rPr>
            <w:rFonts w:asciiTheme="minorHAnsi" w:hAnsiTheme="minorHAnsi" w:cstheme="minorHAnsi"/>
            <w:noProof/>
            <w:webHidden/>
            <w:sz w:val="22"/>
            <w:szCs w:val="22"/>
          </w:rPr>
          <w:fldChar w:fldCharType="end"/>
        </w:r>
      </w:hyperlink>
    </w:p>
    <w:p w14:paraId="663479FA" w14:textId="7AE5E508"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112" w:history="1">
        <w:r w:rsidRPr="00910BAF">
          <w:rPr>
            <w:rStyle w:val="Hyperlink"/>
            <w:rFonts w:asciiTheme="minorHAnsi" w:hAnsiTheme="minorHAnsi" w:cstheme="minorHAnsi"/>
            <w:noProof/>
            <w:sz w:val="22"/>
            <w:szCs w:val="22"/>
          </w:rPr>
          <w:t>6. References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_Toc219387112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21</w:t>
        </w:r>
        <w:r w:rsidRPr="00910BAF">
          <w:rPr>
            <w:rFonts w:asciiTheme="minorHAnsi" w:hAnsiTheme="minorHAnsi" w:cstheme="minorHAnsi"/>
            <w:noProof/>
            <w:webHidden/>
            <w:sz w:val="22"/>
            <w:szCs w:val="22"/>
          </w:rPr>
          <w:fldChar w:fldCharType="end"/>
        </w:r>
      </w:hyperlink>
    </w:p>
    <w:p w14:paraId="06385E2A" w14:textId="1E2C7A32" w:rsidR="00375190" w:rsidRPr="00910BAF" w:rsidRDefault="00375190">
      <w:pPr>
        <w:pStyle w:val="TOC1"/>
        <w:tabs>
          <w:tab w:val="right" w:leader="underscore" w:pos="9061"/>
        </w:tabs>
        <w:rPr>
          <w:rFonts w:asciiTheme="minorHAnsi" w:eastAsiaTheme="minorEastAsia" w:hAnsiTheme="minorHAnsi" w:cstheme="minorHAnsi"/>
          <w:b w:val="0"/>
          <w:bCs w:val="0"/>
          <w:i w:val="0"/>
          <w:iCs w:val="0"/>
          <w:noProof/>
          <w:kern w:val="2"/>
          <w:sz w:val="22"/>
          <w:szCs w:val="22"/>
          <w:lang w:val="en-US"/>
          <w14:ligatures w14:val="standardContextual"/>
        </w:rPr>
      </w:pPr>
      <w:hyperlink w:anchor="_Toc219387113" w:history="1">
        <w:r w:rsidRPr="00910BAF">
          <w:rPr>
            <w:rStyle w:val="Hyperlink"/>
            <w:rFonts w:asciiTheme="minorHAnsi" w:hAnsiTheme="minorHAnsi" w:cstheme="minorHAnsi"/>
            <w:noProof/>
            <w:sz w:val="22"/>
            <w:szCs w:val="22"/>
          </w:rPr>
          <w:t>7. Appendices</w:t>
        </w:r>
        <w:r w:rsidRPr="00910BAF">
          <w:rPr>
            <w:rFonts w:asciiTheme="minorHAnsi" w:hAnsiTheme="minorHAnsi" w:cstheme="minorHAnsi"/>
            <w:noProof/>
            <w:webHidden/>
            <w:sz w:val="22"/>
            <w:szCs w:val="22"/>
          </w:rPr>
          <w:tab/>
        </w:r>
        <w:r w:rsidRPr="00910BAF">
          <w:rPr>
            <w:rFonts w:asciiTheme="minorHAnsi" w:hAnsiTheme="minorHAnsi" w:cstheme="minorHAnsi"/>
            <w:noProof/>
            <w:webHidden/>
            <w:sz w:val="22"/>
            <w:szCs w:val="22"/>
          </w:rPr>
          <w:fldChar w:fldCharType="begin"/>
        </w:r>
        <w:r w:rsidRPr="00910BAF">
          <w:rPr>
            <w:rFonts w:asciiTheme="minorHAnsi" w:hAnsiTheme="minorHAnsi" w:cstheme="minorHAnsi"/>
            <w:noProof/>
            <w:webHidden/>
            <w:sz w:val="22"/>
            <w:szCs w:val="22"/>
          </w:rPr>
          <w:instrText xml:space="preserve"> PAGEREF _Toc219387113 \h </w:instrText>
        </w:r>
        <w:r w:rsidRPr="00910BAF">
          <w:rPr>
            <w:rFonts w:asciiTheme="minorHAnsi" w:hAnsiTheme="minorHAnsi" w:cstheme="minorHAnsi"/>
            <w:noProof/>
            <w:webHidden/>
            <w:sz w:val="22"/>
            <w:szCs w:val="22"/>
          </w:rPr>
        </w:r>
        <w:r w:rsidRPr="00910BAF">
          <w:rPr>
            <w:rFonts w:asciiTheme="minorHAnsi" w:hAnsiTheme="minorHAnsi" w:cstheme="minorHAnsi"/>
            <w:noProof/>
            <w:webHidden/>
            <w:sz w:val="22"/>
            <w:szCs w:val="22"/>
          </w:rPr>
          <w:fldChar w:fldCharType="separate"/>
        </w:r>
        <w:r w:rsidRPr="00910BAF">
          <w:rPr>
            <w:rFonts w:asciiTheme="minorHAnsi" w:hAnsiTheme="minorHAnsi" w:cstheme="minorHAnsi"/>
            <w:noProof/>
            <w:webHidden/>
            <w:sz w:val="22"/>
            <w:szCs w:val="22"/>
          </w:rPr>
          <w:t>24</w:t>
        </w:r>
        <w:r w:rsidRPr="00910BAF">
          <w:rPr>
            <w:rFonts w:asciiTheme="minorHAnsi" w:hAnsiTheme="minorHAnsi" w:cstheme="minorHAnsi"/>
            <w:noProof/>
            <w:webHidden/>
            <w:sz w:val="22"/>
            <w:szCs w:val="22"/>
          </w:rPr>
          <w:fldChar w:fldCharType="end"/>
        </w:r>
      </w:hyperlink>
    </w:p>
    <w:p w14:paraId="3B812BC7" w14:textId="7EC4907A" w:rsidR="00375190" w:rsidRPr="00910BAF" w:rsidRDefault="00375190">
      <w:pPr>
        <w:pStyle w:val="TOC2"/>
        <w:tabs>
          <w:tab w:val="right" w:leader="underscore" w:pos="9061"/>
        </w:tabs>
        <w:rPr>
          <w:rFonts w:asciiTheme="minorHAnsi" w:eastAsiaTheme="minorEastAsia" w:hAnsiTheme="minorHAnsi" w:cstheme="minorHAnsi"/>
          <w:b w:val="0"/>
          <w:bCs w:val="0"/>
          <w:noProof/>
          <w:kern w:val="2"/>
          <w:lang w:val="en-US"/>
          <w14:ligatures w14:val="standardContextual"/>
        </w:rPr>
      </w:pPr>
      <w:hyperlink w:anchor="_Toc219387114" w:history="1">
        <w:r w:rsidRPr="00910BAF">
          <w:rPr>
            <w:rStyle w:val="Hyperlink"/>
            <w:rFonts w:asciiTheme="minorHAnsi" w:hAnsiTheme="minorHAnsi" w:cstheme="minorHAnsi"/>
            <w:noProof/>
          </w:rPr>
          <w:t>7.1. Appendix A: Eco Audit detailed outputs (redesign case)</w:t>
        </w:r>
        <w:r w:rsidRPr="00910BAF">
          <w:rPr>
            <w:rFonts w:asciiTheme="minorHAnsi" w:hAnsiTheme="minorHAnsi" w:cstheme="minorHAnsi"/>
            <w:noProof/>
            <w:webHidden/>
          </w:rPr>
          <w:tab/>
        </w:r>
        <w:r w:rsidRPr="00910BAF">
          <w:rPr>
            <w:rFonts w:asciiTheme="minorHAnsi" w:hAnsiTheme="minorHAnsi" w:cstheme="minorHAnsi"/>
            <w:noProof/>
            <w:webHidden/>
          </w:rPr>
          <w:fldChar w:fldCharType="begin"/>
        </w:r>
        <w:r w:rsidRPr="00910BAF">
          <w:rPr>
            <w:rFonts w:asciiTheme="minorHAnsi" w:hAnsiTheme="minorHAnsi" w:cstheme="minorHAnsi"/>
            <w:noProof/>
            <w:webHidden/>
          </w:rPr>
          <w:instrText xml:space="preserve"> PAGEREF _Toc219387114 \h </w:instrText>
        </w:r>
        <w:r w:rsidRPr="00910BAF">
          <w:rPr>
            <w:rFonts w:asciiTheme="minorHAnsi" w:hAnsiTheme="minorHAnsi" w:cstheme="minorHAnsi"/>
            <w:noProof/>
            <w:webHidden/>
          </w:rPr>
        </w:r>
        <w:r w:rsidRPr="00910BAF">
          <w:rPr>
            <w:rFonts w:asciiTheme="minorHAnsi" w:hAnsiTheme="minorHAnsi" w:cstheme="minorHAnsi"/>
            <w:noProof/>
            <w:webHidden/>
          </w:rPr>
          <w:fldChar w:fldCharType="separate"/>
        </w:r>
        <w:r w:rsidRPr="00910BAF">
          <w:rPr>
            <w:rFonts w:asciiTheme="minorHAnsi" w:hAnsiTheme="minorHAnsi" w:cstheme="minorHAnsi"/>
            <w:noProof/>
            <w:webHidden/>
          </w:rPr>
          <w:t>24</w:t>
        </w:r>
        <w:r w:rsidRPr="00910BAF">
          <w:rPr>
            <w:rFonts w:asciiTheme="minorHAnsi" w:hAnsiTheme="minorHAnsi" w:cstheme="minorHAnsi"/>
            <w:noProof/>
            <w:webHidden/>
          </w:rPr>
          <w:fldChar w:fldCharType="end"/>
        </w:r>
      </w:hyperlink>
    </w:p>
    <w:p w14:paraId="7988703D" w14:textId="657945CF" w:rsidR="000A3FDF" w:rsidRPr="00D924B5" w:rsidRDefault="00FF1DDA" w:rsidP="000A3FDF">
      <w:pPr>
        <w:rPr>
          <w:rFonts w:cstheme="minorHAnsi"/>
        </w:rPr>
        <w:sectPr w:rsidR="000A3FDF" w:rsidRPr="00D924B5" w:rsidSect="000F40A4">
          <w:headerReference w:type="default" r:id="rId9"/>
          <w:footerReference w:type="default" r:id="rId10"/>
          <w:pgSz w:w="11906" w:h="16838"/>
          <w:pgMar w:top="1592" w:right="1134" w:bottom="1440" w:left="1701" w:header="708" w:footer="708" w:gutter="0"/>
          <w:pgNumType w:fmt="upperRoman"/>
          <w:cols w:space="708"/>
          <w:titlePg/>
          <w:docGrid w:linePitch="360"/>
        </w:sectPr>
      </w:pPr>
      <w:r w:rsidRPr="00DD76B4">
        <w:rPr>
          <w:rFonts w:asciiTheme="minorHAnsi" w:hAnsiTheme="minorHAnsi" w:cstheme="minorHAnsi"/>
        </w:rPr>
        <w:fldChar w:fldCharType="end"/>
      </w:r>
    </w:p>
    <w:p w14:paraId="64CE291C" w14:textId="77777777" w:rsidR="00396189" w:rsidRPr="00B7592E" w:rsidRDefault="00303154" w:rsidP="00B7592E">
      <w:pPr>
        <w:pStyle w:val="Heading1"/>
      </w:pPr>
      <w:bookmarkStart w:id="2" w:name="_Toc219387081"/>
      <w:r w:rsidRPr="00B7592E">
        <w:lastRenderedPageBreak/>
        <w:t>Introduction</w:t>
      </w:r>
      <w:bookmarkEnd w:id="2"/>
    </w:p>
    <w:p w14:paraId="4696BDC4" w14:textId="5FC05CA4" w:rsidR="006900B2" w:rsidRPr="00910BAF" w:rsidRDefault="006900B2" w:rsidP="006900B2">
      <w:pPr>
        <w:rPr>
          <w:rFonts w:asciiTheme="minorHAnsi" w:hAnsiTheme="minorHAnsi" w:cstheme="minorHAnsi"/>
        </w:rPr>
      </w:pPr>
      <w:r w:rsidRPr="00910BAF">
        <w:rPr>
          <w:rFonts w:asciiTheme="minorHAnsi" w:hAnsiTheme="minorHAnsi" w:cstheme="minorHAnsi"/>
        </w:rPr>
        <w:t xml:space="preserve">Pet toys are widely manufactured using commodity polymers and synthetic textiles because these materials are inexpensive, readily available and offer consistent durability in everyday use. Cat teaser wands combine a rigid polymer handle with a flexible string or cord that experiences repeated bending, abrasion and occasional chewing. While these choices support product performance, they also raise environmental concerns. During production, normal use, cleaning and disposal, synthetic </w:t>
      </w:r>
      <w:r w:rsidR="00910BAF" w:rsidRPr="00910BAF">
        <w:rPr>
          <w:rFonts w:asciiTheme="minorHAnsi" w:hAnsiTheme="minorHAnsi" w:cstheme="minorHAnsi"/>
        </w:rPr>
        <w:t>fibres</w:t>
      </w:r>
      <w:r w:rsidRPr="00910BAF">
        <w:rPr>
          <w:rFonts w:asciiTheme="minorHAnsi" w:hAnsiTheme="minorHAnsi" w:cstheme="minorHAnsi"/>
        </w:rPr>
        <w:t xml:space="preserve"> like nylon and polyester can shed microplastic fragments, which adds to the problem of plastic pollution that won't go away. Also, polymer-based parts often have a lot of embodied energy and greenhouse gas emissions because of the energy-intensive processing and material production that occurs upstream.</w:t>
      </w:r>
    </w:p>
    <w:p w14:paraId="0601306C" w14:textId="1FFAE770" w:rsidR="00484CA4" w:rsidRPr="00910BAF" w:rsidRDefault="006900B2" w:rsidP="006900B2">
      <w:pPr>
        <w:rPr>
          <w:rFonts w:asciiTheme="minorHAnsi" w:hAnsiTheme="minorHAnsi" w:cstheme="minorHAnsi"/>
        </w:rPr>
      </w:pPr>
      <w:r w:rsidRPr="00910BAF">
        <w:rPr>
          <w:rFonts w:asciiTheme="minorHAnsi" w:hAnsiTheme="minorHAnsi" w:cstheme="minorHAnsi"/>
        </w:rPr>
        <w:t>At the same time, policy and industry guidance increasingly emphasise improved durability, responsible sourcing and better end-of-life outcomes for plastics and textiles, alongside growing expectations for manufacturers to evidence environmental performance. In this context, life cycle thinking helps us figure out where impacts happen and which changes work best. This assignment uses a simplified life cycle assessment (LCA) method on a typical cat teaser wand to measure its baseline environmental and cost performance and to test a redesign that lowers its impact without making it less safe, usable or easy to make.</w:t>
      </w:r>
    </w:p>
    <w:p w14:paraId="76AB5435" w14:textId="77777777" w:rsidR="00484CA4" w:rsidRPr="00910BAF" w:rsidRDefault="00484CA4" w:rsidP="00484CA4">
      <w:pPr>
        <w:rPr>
          <w:rFonts w:asciiTheme="minorHAnsi" w:hAnsiTheme="minorHAnsi" w:cstheme="minorHAnsi"/>
        </w:rPr>
      </w:pPr>
      <w:r w:rsidRPr="00910BAF">
        <w:rPr>
          <w:rStyle w:val="Strong"/>
          <w:rFonts w:asciiTheme="minorHAnsi" w:hAnsiTheme="minorHAnsi" w:cstheme="minorHAnsi"/>
        </w:rPr>
        <w:t>Aim:</w:t>
      </w:r>
      <w:r w:rsidRPr="00910BAF">
        <w:rPr>
          <w:rFonts w:asciiTheme="minorHAnsi" w:hAnsiTheme="minorHAnsi" w:cstheme="minorHAnsi"/>
        </w:rPr>
        <w:t xml:space="preserve"> To evaluate the life-cycle environmental and economic performance of a cat teaser wand and develop a practical lower-impact redesign.</w:t>
      </w:r>
    </w:p>
    <w:p w14:paraId="25CA5F34" w14:textId="77777777" w:rsidR="00484CA4" w:rsidRPr="00910BAF" w:rsidRDefault="00484CA4" w:rsidP="00484CA4">
      <w:pPr>
        <w:rPr>
          <w:rFonts w:asciiTheme="minorHAnsi" w:hAnsiTheme="minorHAnsi" w:cstheme="minorHAnsi"/>
        </w:rPr>
      </w:pPr>
      <w:r w:rsidRPr="00910BAF">
        <w:rPr>
          <w:rStyle w:val="Strong"/>
          <w:rFonts w:asciiTheme="minorHAnsi" w:hAnsiTheme="minorHAnsi" w:cstheme="minorHAnsi"/>
        </w:rPr>
        <w:t>Objectives:</w:t>
      </w:r>
    </w:p>
    <w:p w14:paraId="10B9CB34" w14:textId="45BE24C6" w:rsidR="00911186" w:rsidRPr="00910BAF" w:rsidRDefault="00911186" w:rsidP="00911186">
      <w:pPr>
        <w:rPr>
          <w:rFonts w:asciiTheme="minorHAnsi" w:hAnsiTheme="minorHAnsi" w:cstheme="minorHAnsi"/>
        </w:rPr>
      </w:pPr>
      <w:r w:rsidRPr="00910BAF">
        <w:rPr>
          <w:rFonts w:asciiTheme="minorHAnsi" w:hAnsiTheme="minorHAnsi" w:cstheme="minorHAnsi"/>
        </w:rPr>
        <w:t>Define the standards for the cat teaser wand's product system, functional unit, production volume, service life and end-of-life.</w:t>
      </w:r>
    </w:p>
    <w:p w14:paraId="407B543D" w14:textId="7618B03C" w:rsidR="00911186" w:rsidRPr="00910BAF" w:rsidRDefault="00911186" w:rsidP="00911186">
      <w:pPr>
        <w:rPr>
          <w:rFonts w:asciiTheme="minorHAnsi" w:hAnsiTheme="minorHAnsi" w:cstheme="minorHAnsi"/>
        </w:rPr>
      </w:pPr>
      <w:r w:rsidRPr="00910BAF">
        <w:rPr>
          <w:rFonts w:asciiTheme="minorHAnsi" w:hAnsiTheme="minorHAnsi" w:cstheme="minorHAnsi"/>
        </w:rPr>
        <w:t>Model a simplified LCA/Eco Audit method (like Ansys Granta EduPack) to model the baseline design and figure out the unit cost, climate change effect and energy demand over the life of the product.</w:t>
      </w:r>
    </w:p>
    <w:p w14:paraId="11041B40" w14:textId="14791F44" w:rsidR="00911186" w:rsidRPr="00910BAF" w:rsidRDefault="00911186" w:rsidP="00911186">
      <w:pPr>
        <w:rPr>
          <w:rFonts w:asciiTheme="minorHAnsi" w:hAnsiTheme="minorHAnsi" w:cstheme="minorHAnsi"/>
        </w:rPr>
      </w:pPr>
      <w:r w:rsidRPr="00910BAF">
        <w:rPr>
          <w:rFonts w:asciiTheme="minorHAnsi" w:hAnsiTheme="minorHAnsi" w:cstheme="minorHAnsi"/>
        </w:rPr>
        <w:t>Find the most important parts of the life cycle (like materials, processing, transport and end-of-life) to focus on for big improvements.</w:t>
      </w:r>
    </w:p>
    <w:p w14:paraId="4C628F5A" w14:textId="609B996E" w:rsidR="00911186" w:rsidRPr="00910BAF" w:rsidRDefault="00911186" w:rsidP="00911186">
      <w:pPr>
        <w:rPr>
          <w:rFonts w:asciiTheme="minorHAnsi" w:hAnsiTheme="minorHAnsi" w:cstheme="minorHAnsi"/>
        </w:rPr>
      </w:pPr>
      <w:r w:rsidRPr="00910BAF">
        <w:rPr>
          <w:rFonts w:asciiTheme="minorHAnsi" w:hAnsiTheme="minorHAnsi" w:cstheme="minorHAnsi"/>
        </w:rPr>
        <w:t>Create and evaluate a practical redesign that focuses on replacing the string material while keeping the necessary performance, safety and ease of manufacture.</w:t>
      </w:r>
    </w:p>
    <w:p w14:paraId="4A46801F" w14:textId="6848B77D" w:rsidR="00911186" w:rsidRPr="00910BAF" w:rsidRDefault="00911186" w:rsidP="00911186">
      <w:pPr>
        <w:rPr>
          <w:rFonts w:asciiTheme="minorHAnsi" w:hAnsiTheme="minorHAnsi" w:cstheme="minorHAnsi"/>
        </w:rPr>
      </w:pPr>
      <w:r w:rsidRPr="00910BAF">
        <w:rPr>
          <w:rFonts w:asciiTheme="minorHAnsi" w:hAnsiTheme="minorHAnsi" w:cstheme="minorHAnsi"/>
        </w:rPr>
        <w:t>Compare the results of the baseline and redesign and think about a scenario for supplying electricity (like renewable manufacturing) to see how Scope-2 emissions could be cut.</w:t>
      </w:r>
    </w:p>
    <w:p w14:paraId="2FC6191C" w14:textId="395DB0BA" w:rsidR="00911186" w:rsidRPr="00910BAF" w:rsidRDefault="00911186" w:rsidP="00911186">
      <w:pPr>
        <w:rPr>
          <w:rFonts w:asciiTheme="minorHAnsi" w:hAnsiTheme="minorHAnsi" w:cstheme="minorHAnsi"/>
        </w:rPr>
      </w:pPr>
      <w:r w:rsidRPr="00910BAF">
        <w:rPr>
          <w:rFonts w:asciiTheme="minorHAnsi" w:hAnsiTheme="minorHAnsi" w:cstheme="minorHAnsi"/>
        </w:rPr>
        <w:t>Appraise the preferred option against economic feasibility, ethical considerations and health &amp; safety risks, leading to a justified recommendation.</w:t>
      </w:r>
    </w:p>
    <w:p w14:paraId="71C6A3AA" w14:textId="461CCF20" w:rsidR="00A7780E" w:rsidRPr="00910BAF" w:rsidRDefault="00484CA4" w:rsidP="002B2EF5">
      <w:pPr>
        <w:rPr>
          <w:rFonts w:asciiTheme="minorHAnsi" w:hAnsiTheme="minorHAnsi" w:cstheme="minorHAnsi"/>
        </w:rPr>
      </w:pPr>
      <w:r w:rsidRPr="00910BAF">
        <w:rPr>
          <w:rStyle w:val="Strong"/>
          <w:rFonts w:asciiTheme="minorHAnsi" w:hAnsiTheme="minorHAnsi" w:cstheme="minorHAnsi"/>
        </w:rPr>
        <w:t>Report structure:</w:t>
      </w:r>
      <w:r w:rsidRPr="00910BAF">
        <w:rPr>
          <w:rFonts w:asciiTheme="minorHAnsi" w:hAnsiTheme="minorHAnsi" w:cstheme="minorHAnsi"/>
        </w:rPr>
        <w:t xml:space="preserve"> </w:t>
      </w:r>
      <w:r w:rsidR="002B2EF5" w:rsidRPr="00910BAF">
        <w:rPr>
          <w:rFonts w:asciiTheme="minorHAnsi" w:hAnsiTheme="minorHAnsi" w:cstheme="minorHAnsi"/>
        </w:rPr>
        <w:t xml:space="preserve">The second section of the report talks about the product, the system's limits, the assumptions and the way it will be evaluated. In Section 3, presents baseline results and a hotspot analysis. Section 4 looked at the redesign and scenario results and compare them to the baseline to see how well they did. The fifth section talks about how possible it is, what is right and wrong and </w:t>
      </w:r>
      <w:r w:rsidR="002B2EF5" w:rsidRPr="00910BAF">
        <w:rPr>
          <w:rFonts w:asciiTheme="minorHAnsi" w:hAnsiTheme="minorHAnsi" w:cstheme="minorHAnsi"/>
        </w:rPr>
        <w:lastRenderedPageBreak/>
        <w:t>health and safety issues. Section 6 wraps up the study and gives suggestions for how to put its findings into action and make things better in the future.</w:t>
      </w:r>
    </w:p>
    <w:p w14:paraId="6DB5FD62" w14:textId="6EEBB5DD" w:rsidR="00396189" w:rsidRDefault="00303154" w:rsidP="00B2522E">
      <w:pPr>
        <w:pStyle w:val="Heading1"/>
      </w:pPr>
      <w:bookmarkStart w:id="3" w:name="_Toc219387082"/>
      <w:r>
        <w:t>Literature review</w:t>
      </w:r>
      <w:bookmarkEnd w:id="3"/>
    </w:p>
    <w:p w14:paraId="309C4634" w14:textId="59146FE4" w:rsidR="003C252B" w:rsidRDefault="003C252B" w:rsidP="003C252B">
      <w:pPr>
        <w:pStyle w:val="Heading2"/>
      </w:pPr>
      <w:bookmarkStart w:id="4" w:name="_Toc219387083"/>
      <w:r>
        <w:t>Microplastic shedding from synthetic fibres and implications for product design</w:t>
      </w:r>
      <w:bookmarkEnd w:id="4"/>
    </w:p>
    <w:p w14:paraId="16188C90" w14:textId="6C81AC16" w:rsidR="00A7780E" w:rsidRPr="00910BAF" w:rsidRDefault="00A7780E" w:rsidP="00A7780E">
      <w:pPr>
        <w:rPr>
          <w:rFonts w:asciiTheme="minorHAnsi" w:eastAsiaTheme="majorEastAsia" w:hAnsiTheme="minorHAnsi" w:cstheme="minorHAnsi"/>
          <w:b/>
          <w:color w:val="C00000"/>
        </w:rPr>
      </w:pPr>
      <w:r w:rsidRPr="00910BAF">
        <w:rPr>
          <w:rFonts w:asciiTheme="minorHAnsi" w:hAnsiTheme="minorHAnsi" w:cstheme="minorHAnsi"/>
          <w:lang w:eastAsia="en-GB"/>
        </w:rPr>
        <w:t>Evidence from domestic-laundering studies shows that synthetic textiles can shed large quantities of microfibres under mechanical and chemical stress. Napper and Thompson (2016) quantified fibre release from common synthetic fabrics and found shedding varies strongly with fabric type and wash conditions, indicating that microfibre generation is sensitive to material structure and use conditions rather than being a fixed “per-product” value. Building on this, De Falco et al. (2018) developed a filtration-and-microscopy protocol to quantify microfibre release from different synthetic fabric constructions and showed that fabric characteristics and washing parameters influence shedding rates; the work also highlights that many released fibres are small enough to escape capture depending on treatment performance.</w:t>
      </w:r>
      <w:r w:rsidRPr="00910BAF">
        <w:rPr>
          <w:rFonts w:asciiTheme="minorHAnsi" w:hAnsiTheme="minorHAnsi" w:cstheme="minorHAnsi"/>
          <w:lang w:eastAsia="en-GB"/>
        </w:rPr>
        <w:t xml:space="preserve"> </w:t>
      </w:r>
      <w:r w:rsidRPr="00910BAF">
        <w:rPr>
          <w:rFonts w:asciiTheme="minorHAnsi" w:hAnsiTheme="minorHAnsi" w:cstheme="minorHAnsi"/>
          <w:lang w:eastAsia="en-GB"/>
        </w:rPr>
        <w:t>De Falco et al. (2019) extended the approach to real-scale wash trials, reporting microfibre release across garment types and identifying textile properties (</w:t>
      </w:r>
      <w:proofErr w:type="spellStart"/>
      <w:r w:rsidRPr="00910BAF">
        <w:rPr>
          <w:rFonts w:asciiTheme="minorHAnsi" w:hAnsiTheme="minorHAnsi" w:cstheme="minorHAnsi"/>
          <w:lang w:eastAsia="en-GB"/>
        </w:rPr>
        <w:t>e.g</w:t>
      </w:r>
      <w:proofErr w:type="spellEnd"/>
      <w:r w:rsidRPr="00910BAF">
        <w:rPr>
          <w:rFonts w:asciiTheme="minorHAnsi" w:hAnsiTheme="minorHAnsi" w:cstheme="minorHAnsi"/>
          <w:lang w:eastAsia="en-GB"/>
        </w:rPr>
        <w:t xml:space="preserve"> yarn twist and fibre composition) as drivers of shedding. A key limitation across laundering studies is context: they model washing rather than abrasion/bending in products like toys. However, the underlying mechanism fibre detachment driven by repeated mechanical stress directly supports treating a synthetic string as a plausible microfibre source during use and end-of-life handling, motivating material substitution in the wand design. </w:t>
      </w:r>
    </w:p>
    <w:p w14:paraId="4721F8F1" w14:textId="1B5B3BF9" w:rsidR="003C252B" w:rsidRDefault="003C252B" w:rsidP="003C252B">
      <w:pPr>
        <w:pStyle w:val="Heading2"/>
      </w:pPr>
      <w:bookmarkStart w:id="5" w:name="_Toc219387084"/>
      <w:r>
        <w:t>Policy and sustainability drivers for textiles and plastics</w:t>
      </w:r>
      <w:bookmarkEnd w:id="5"/>
    </w:p>
    <w:p w14:paraId="7D580772" w14:textId="08AC0A50" w:rsidR="003C252B" w:rsidRPr="00910BAF" w:rsidRDefault="00B57B29" w:rsidP="008E1354">
      <w:pPr>
        <w:rPr>
          <w:rFonts w:asciiTheme="minorHAnsi" w:hAnsiTheme="minorHAnsi" w:cstheme="minorHAnsi"/>
          <w:sz w:val="20"/>
          <w:szCs w:val="20"/>
        </w:rPr>
      </w:pPr>
      <w:r w:rsidRPr="00910BAF">
        <w:rPr>
          <w:rFonts w:asciiTheme="minorHAnsi" w:hAnsiTheme="minorHAnsi" w:cstheme="minorHAnsi"/>
        </w:rPr>
        <w:t>Regulatory and industry direction increasingly pushes products toward longer lifetimes, safer chemistry and improved circularity. The European Commission’s EU Strategy for Sustainable and Circular Textiles (COM (2022)141 final) sets expectations across the textile lifecycle (design, sourcing, durability and end-of-life), signalling that fibre choice and microfibre pollution prevention are becoming mainstream design considerations. While this is policy rather than experimental research, it provides a strong rationale for prioritising material changes that reduce persistent pollution risk and improve end-of-life outcomes.</w:t>
      </w:r>
      <w:r w:rsidRPr="00910BAF">
        <w:rPr>
          <w:rFonts w:asciiTheme="minorHAnsi" w:hAnsiTheme="minorHAnsi" w:cstheme="minorHAnsi"/>
          <w:sz w:val="20"/>
          <w:szCs w:val="20"/>
        </w:rPr>
        <w:t xml:space="preserve"> </w:t>
      </w:r>
      <w:r w:rsidR="003C252B" w:rsidRPr="00910BAF">
        <w:rPr>
          <w:rFonts w:asciiTheme="minorHAnsi" w:hAnsiTheme="minorHAnsi" w:cstheme="minorHAnsi"/>
          <w:sz w:val="20"/>
          <w:szCs w:val="20"/>
        </w:rPr>
        <w:t xml:space="preserve"> </w:t>
      </w:r>
    </w:p>
    <w:p w14:paraId="35228EB6" w14:textId="08E3BF35" w:rsidR="003C252B" w:rsidRDefault="003C252B" w:rsidP="003C252B">
      <w:pPr>
        <w:pStyle w:val="Heading2"/>
      </w:pPr>
      <w:bookmarkStart w:id="6" w:name="_Toc219387085"/>
      <w:r>
        <w:t>Natural fibres (hemp) as a lower-impact alternative: benefits and constraints</w:t>
      </w:r>
      <w:bookmarkEnd w:id="6"/>
    </w:p>
    <w:p w14:paraId="6FDAF6E9" w14:textId="77777777" w:rsidR="0027772E" w:rsidRPr="000A7A95" w:rsidRDefault="0027772E" w:rsidP="0027772E">
      <w:pPr>
        <w:rPr>
          <w:rFonts w:ascii="Calibri" w:hAnsi="Calibri" w:cs="Calibri"/>
          <w:lang w:eastAsia="en-GB"/>
        </w:rPr>
      </w:pPr>
      <w:r w:rsidRPr="000A7A95">
        <w:rPr>
          <w:rFonts w:ascii="Calibri" w:hAnsi="Calibri" w:cs="Calibri"/>
          <w:lang w:eastAsia="en-GB"/>
        </w:rPr>
        <w:t xml:space="preserve">Natural fibres are frequently proposed as lower-impact alternatives to synthetics due to renewable feedstocks and potential reductions in fossil-derived embodied impacts. Shahzad (2012) reviewed hemp fibre properties and hemp-based composites, concluding that hemp can offer competitive mechanical performance in many applications but with a major drawback: variability in fibre properties due to cultivation conditions, processing and moisture sensitivity. This cautions that “natural” does not automatically mean equivalent performance and it supports specifying cord quality (diameter, twist and surface finish) and verifying sourcing where possible. Ahmed </w:t>
      </w:r>
      <w:proofErr w:type="gramStart"/>
      <w:r w:rsidRPr="000A7A95">
        <w:rPr>
          <w:rFonts w:ascii="Calibri" w:hAnsi="Calibri" w:cs="Calibri"/>
          <w:lang w:eastAsia="en-GB"/>
        </w:rPr>
        <w:t>et al.(</w:t>
      </w:r>
      <w:proofErr w:type="gramEnd"/>
      <w:r w:rsidRPr="000A7A95">
        <w:rPr>
          <w:rFonts w:ascii="Calibri" w:hAnsi="Calibri" w:cs="Calibri"/>
          <w:lang w:eastAsia="en-GB"/>
        </w:rPr>
        <w:t xml:space="preserve">2022) similarly reviewed hemp as a multipurpose raw material across textiles and composites emphasising its short growth cycle and broad substitution potential. As a review, it synthesises opportunities but provides limited product-specific LCA quantification; nonetheless, it strengthens the justification for hemp as a credible drop-in fibre option for non-structural components such as cords provided durability and safety requirements are maintained. </w:t>
      </w:r>
    </w:p>
    <w:p w14:paraId="16BE7310" w14:textId="4C86F111" w:rsidR="003C252B" w:rsidRDefault="003C252B" w:rsidP="0027772E">
      <w:pPr>
        <w:pStyle w:val="Heading2"/>
      </w:pPr>
      <w:bookmarkStart w:id="7" w:name="_Toc219387086"/>
      <w:r>
        <w:lastRenderedPageBreak/>
        <w:t>Life-cycle hotspots in low-energy-use consumer products and the role of manufacturing</w:t>
      </w:r>
      <w:bookmarkEnd w:id="7"/>
    </w:p>
    <w:p w14:paraId="7B27E166" w14:textId="77777777" w:rsidR="008E1354" w:rsidRPr="000A7A95" w:rsidRDefault="008E1354" w:rsidP="008E1354">
      <w:pPr>
        <w:rPr>
          <w:rFonts w:ascii="Calibri" w:eastAsiaTheme="majorEastAsia" w:hAnsi="Calibri" w:cs="Calibri"/>
          <w:b/>
          <w:color w:val="C00000"/>
        </w:rPr>
      </w:pPr>
      <w:r w:rsidRPr="000A7A95">
        <w:rPr>
          <w:rFonts w:ascii="Calibri" w:hAnsi="Calibri" w:cs="Calibri"/>
          <w:lang w:eastAsia="en-GB"/>
        </w:rPr>
        <w:t xml:space="preserve">For products with negligible use-phase energy (such as a manual pet toy), literature suggests impacts are typically concentrated in materials production and manufacturing. Cheah et al. (2013), using ISO-aligned LCA methods, show how materials processing and manufacturing can dominate life-cycle greenhouse gas emissions for products without operational energy use and they argue that hotspot identification should guide targeted redesign rather than broad changes. Although the case study is footwear (more complex than a wand), the “no-use-energy” logic supports focusing this project on the highest-leverage components: polymer mass and fibre selection. At the process level, </w:t>
      </w:r>
      <w:proofErr w:type="spellStart"/>
      <w:r w:rsidRPr="000A7A95">
        <w:rPr>
          <w:rFonts w:ascii="Calibri" w:hAnsi="Calibri" w:cs="Calibri"/>
          <w:lang w:eastAsia="en-GB"/>
        </w:rPr>
        <w:t>Thiriez</w:t>
      </w:r>
      <w:proofErr w:type="spellEnd"/>
      <w:r w:rsidRPr="000A7A95">
        <w:rPr>
          <w:rFonts w:ascii="Calibri" w:hAnsi="Calibri" w:cs="Calibri"/>
          <w:lang w:eastAsia="en-GB"/>
        </w:rPr>
        <w:t xml:space="preserve"> and Gutowski (2006) demonstrate that injection moulding specific energy consumption depends strongly on machine type and throughput and that the choice of processing assumptions can materially affect results. A limitation is that reported values are context-specific (industry and equipment mix), but the study provides defensible order-of-magnitude evidence for why polymer processing should be represented explicitly in a streamlined LCA of an injection-moulded ABS handle. </w:t>
      </w:r>
    </w:p>
    <w:p w14:paraId="72CFF07F" w14:textId="77C27C4F" w:rsidR="003C252B" w:rsidRDefault="003C252B" w:rsidP="003C252B">
      <w:pPr>
        <w:pStyle w:val="Heading2"/>
      </w:pPr>
      <w:bookmarkStart w:id="8" w:name="_Toc219387087"/>
      <w:r>
        <w:t>LCA standards and guidance underpinning a streamlined Eco Audit approach</w:t>
      </w:r>
      <w:bookmarkEnd w:id="8"/>
    </w:p>
    <w:p w14:paraId="2E4A38A4" w14:textId="779FBF7B" w:rsidR="003C252B" w:rsidRPr="00237918" w:rsidRDefault="00237918" w:rsidP="00237918">
      <w:pPr>
        <w:rPr>
          <w:rFonts w:asciiTheme="minorHAnsi" w:hAnsiTheme="minorHAnsi" w:cstheme="minorHAnsi"/>
        </w:rPr>
      </w:pPr>
      <w:r w:rsidRPr="000A7A95">
        <w:rPr>
          <w:rFonts w:asciiTheme="minorHAnsi" w:hAnsiTheme="minorHAnsi" w:cstheme="minorHAnsi"/>
        </w:rPr>
        <w:t xml:space="preserve">Methodological consistency is typically anchored in ISO 14040/14044, which define requirements for goal and scope, functional unit, system boundaries, inventory/impact assessment and interpretation. These standards also emphasise transparency around assumptions and limitations, which is especially important for streamlined tools and scenario comparisons. Complementing ISO, the European Commission Joint Research Centre’s ILCD Handbook provides detailed technical guidance on conducting and documenting LCA studies, reinforcing good practice for system boundary definition, data quality discussion and sensitivity/scenario analysis. This guidance supports the project’s approach of using an Eco Audit for comparative screening (baseline vs redesign) while clearly stating assumptions (production volume, service life and end-of-life pathways). </w:t>
      </w:r>
      <w:r w:rsidR="003C252B" w:rsidRPr="00237918">
        <w:rPr>
          <w:rFonts w:asciiTheme="minorHAnsi" w:hAnsiTheme="minorHAnsi" w:cstheme="minorHAnsi"/>
          <w:sz w:val="24"/>
          <w:szCs w:val="24"/>
        </w:rPr>
        <w:t xml:space="preserve"> </w:t>
      </w:r>
    </w:p>
    <w:p w14:paraId="706BB2D5" w14:textId="79F9C994" w:rsidR="003C252B" w:rsidRDefault="003C252B" w:rsidP="003C252B">
      <w:pPr>
        <w:pStyle w:val="Heading2"/>
      </w:pPr>
      <w:bookmarkStart w:id="9" w:name="_Toc219387088"/>
      <w:r>
        <w:t>Circularity and end-of-life: mixed materials, separability</w:t>
      </w:r>
      <w:r w:rsidR="00470619">
        <w:t xml:space="preserve"> and</w:t>
      </w:r>
      <w:r>
        <w:t xml:space="preserve"> pragmatic redesign</w:t>
      </w:r>
      <w:bookmarkEnd w:id="9"/>
    </w:p>
    <w:p w14:paraId="6EB88B9D" w14:textId="2E803D15" w:rsidR="003C252B" w:rsidRPr="000A7A95" w:rsidRDefault="003C252B" w:rsidP="003C252B">
      <w:pPr>
        <w:pStyle w:val="NormalWeb"/>
        <w:rPr>
          <w:rFonts w:asciiTheme="minorHAnsi" w:hAnsiTheme="minorHAnsi" w:cstheme="minorHAnsi"/>
          <w:sz w:val="22"/>
          <w:szCs w:val="22"/>
        </w:rPr>
      </w:pPr>
      <w:r w:rsidRPr="000A7A95">
        <w:rPr>
          <w:rFonts w:asciiTheme="minorHAnsi" w:hAnsiTheme="minorHAnsi" w:cstheme="minorHAnsi"/>
          <w:sz w:val="22"/>
          <w:szCs w:val="22"/>
        </w:rPr>
        <w:t xml:space="preserve">End-of-life outcomes for small, mixed-material consumer goods can be constrained by separability and waste handling practicality. </w:t>
      </w:r>
      <w:proofErr w:type="spellStart"/>
      <w:r w:rsidRPr="000A7A95">
        <w:rPr>
          <w:rFonts w:asciiTheme="minorHAnsi" w:hAnsiTheme="minorHAnsi" w:cstheme="minorHAnsi"/>
          <w:sz w:val="22"/>
          <w:szCs w:val="22"/>
        </w:rPr>
        <w:t>Formentini</w:t>
      </w:r>
      <w:proofErr w:type="spellEnd"/>
      <w:r w:rsidRPr="000A7A95">
        <w:rPr>
          <w:rFonts w:asciiTheme="minorHAnsi" w:hAnsiTheme="minorHAnsi" w:cstheme="minorHAnsi"/>
          <w:sz w:val="22"/>
          <w:szCs w:val="22"/>
        </w:rPr>
        <w:t xml:space="preserve"> </w:t>
      </w:r>
      <w:r w:rsidRPr="000A7A95">
        <w:rPr>
          <w:rStyle w:val="Emphasis"/>
          <w:rFonts w:asciiTheme="minorHAnsi" w:hAnsiTheme="minorHAnsi" w:cstheme="minorHAnsi"/>
          <w:sz w:val="22"/>
          <w:szCs w:val="22"/>
        </w:rPr>
        <w:t>et al.</w:t>
      </w:r>
      <w:r w:rsidRPr="000A7A95">
        <w:rPr>
          <w:rFonts w:asciiTheme="minorHAnsi" w:hAnsiTheme="minorHAnsi" w:cstheme="minorHAnsi"/>
          <w:sz w:val="22"/>
          <w:szCs w:val="22"/>
        </w:rPr>
        <w:t xml:space="preserve"> (2025) review design-for-disassembly (DfD) methods and argue that disassembly performance influences circularity across the wider system but also highlight the complexity of translating design intent into real recovery outcomes. For a cat teaser wand, this implies that redesign should favour: (a) fewer problematic materials, (b) simpler separation between handle and string</w:t>
      </w:r>
      <w:r w:rsidR="00470619" w:rsidRPr="000A7A95">
        <w:rPr>
          <w:rFonts w:asciiTheme="minorHAnsi" w:hAnsiTheme="minorHAnsi" w:cstheme="minorHAnsi"/>
          <w:sz w:val="22"/>
          <w:szCs w:val="22"/>
        </w:rPr>
        <w:t xml:space="preserve"> and</w:t>
      </w:r>
      <w:r w:rsidRPr="000A7A95">
        <w:rPr>
          <w:rFonts w:asciiTheme="minorHAnsi" w:hAnsiTheme="minorHAnsi" w:cstheme="minorHAnsi"/>
          <w:sz w:val="22"/>
          <w:szCs w:val="22"/>
        </w:rPr>
        <w:t xml:space="preserve"> (c) avoiding material choices that increase contamination or persistence risk</w:t>
      </w:r>
      <w:r w:rsidR="000A7A95">
        <w:rPr>
          <w:rFonts w:asciiTheme="minorHAnsi" w:hAnsiTheme="minorHAnsi" w:cstheme="minorHAnsi"/>
          <w:sz w:val="22"/>
          <w:szCs w:val="22"/>
        </w:rPr>
        <w:t xml:space="preserve"> </w:t>
      </w:r>
      <w:r w:rsidRPr="000A7A95">
        <w:rPr>
          <w:rFonts w:asciiTheme="minorHAnsi" w:hAnsiTheme="minorHAnsi" w:cstheme="minorHAnsi"/>
          <w:sz w:val="22"/>
          <w:szCs w:val="22"/>
        </w:rPr>
        <w:t xml:space="preserve">while recognising that small parts may still be downcycled or disposed depending on local systems. </w:t>
      </w:r>
    </w:p>
    <w:p w14:paraId="38D0F827" w14:textId="4D94CE1F" w:rsidR="003C252B" w:rsidRDefault="003C252B" w:rsidP="003C252B">
      <w:pPr>
        <w:pStyle w:val="Heading2"/>
      </w:pPr>
      <w:bookmarkStart w:id="10" w:name="_Toc219387089"/>
      <w:r>
        <w:t>Electricity decarbonisation evidence for manufacturing scenarios</w:t>
      </w:r>
      <w:bookmarkEnd w:id="10"/>
    </w:p>
    <w:p w14:paraId="09797303" w14:textId="77777777" w:rsidR="00B03359" w:rsidRPr="000A7A95" w:rsidRDefault="00B03359" w:rsidP="00B03359">
      <w:pPr>
        <w:rPr>
          <w:rFonts w:asciiTheme="minorHAnsi" w:eastAsiaTheme="majorEastAsia" w:hAnsiTheme="minorHAnsi" w:cstheme="minorHAnsi"/>
          <w:b/>
          <w:color w:val="C00000"/>
          <w:sz w:val="20"/>
          <w:szCs w:val="20"/>
        </w:rPr>
      </w:pPr>
      <w:r w:rsidRPr="000A7A95">
        <w:rPr>
          <w:rFonts w:asciiTheme="minorHAnsi" w:hAnsiTheme="minorHAnsi" w:cstheme="minorHAnsi"/>
          <w:lang w:eastAsia="en-GB"/>
        </w:rPr>
        <w:t>Where manufacturing electricity is modelled (e.g., as a Scope-2 scenario), UK government conversion factors provide the standardised basis for translating kWh into emissions for reporting purposes, but they are updated regularly and should be treated as time-bound inputs. For renewable supply scenarios, DESNZ-commissioned cost/assumption updates (Arup, 2025) provide current evidence for solar PV cost and performance assumptions, while UK statistics report typical solar PV load factors at national/regional level. These sources enable a transparent, bounded scenario (rather than a claim of universal feasibility), with the key limitation that PV sizing and emissions benefits depend on location, load matching and system boundaries.</w:t>
      </w:r>
      <w:r w:rsidRPr="000A7A95">
        <w:rPr>
          <w:rFonts w:asciiTheme="minorHAnsi" w:hAnsiTheme="minorHAnsi" w:cstheme="minorHAnsi"/>
          <w:sz w:val="20"/>
          <w:szCs w:val="20"/>
          <w:lang w:eastAsia="en-GB"/>
        </w:rPr>
        <w:t xml:space="preserve"> </w:t>
      </w:r>
    </w:p>
    <w:p w14:paraId="205D9832" w14:textId="15D0E1F7" w:rsidR="003C252B" w:rsidRPr="003C252B" w:rsidRDefault="003C252B" w:rsidP="003C252B">
      <w:pPr>
        <w:pStyle w:val="Heading2"/>
      </w:pPr>
      <w:bookmarkStart w:id="11" w:name="_Toc219387090"/>
      <w:r w:rsidRPr="003C252B">
        <w:lastRenderedPageBreak/>
        <w:t>How the review informed this study</w:t>
      </w:r>
      <w:bookmarkEnd w:id="11"/>
    </w:p>
    <w:p w14:paraId="7260F606" w14:textId="14E395E3" w:rsidR="00401956" w:rsidRDefault="00401956" w:rsidP="003C252B">
      <w:pPr>
        <w:pStyle w:val="NormalWeb"/>
        <w:rPr>
          <w:sz w:val="22"/>
          <w:szCs w:val="22"/>
        </w:rPr>
      </w:pPr>
      <w:r w:rsidRPr="000A7A95">
        <w:rPr>
          <w:rFonts w:asciiTheme="minorHAnsi" w:hAnsiTheme="minorHAnsi" w:cstheme="minorHAnsi"/>
          <w:sz w:val="22"/>
          <w:szCs w:val="22"/>
        </w:rPr>
        <w:t>Overall, the literature supports a targeted, hotspot-led redesign rather than a wholesale material change. Empirical evidence on microfibre shedding justifies treating synthetic string as an avoidable pollution risk and motivates testing a natural-fibre substitute. Reviews on hemp identify both the sustainability opportunity and the need to manage variability through specification and sourcing. Studies on low-use-energy products and injection moulding indicate that materials production and polymer processing are likely dominant contributors, validating the choice of a streamlined LCA/Eco Audit to compare baseline and redesign at a defined functional unit and production volume. Finally, standards and guidance (ISO/ILCD) justify explicit reporting of assumptions and a bounded electricity-supply scenario, while circularity literature supports a pragmatic redesign that minimises disruption to manufacturability and improves end-of-life prospects where feasible.</w:t>
      </w:r>
    </w:p>
    <w:p w14:paraId="0320CEEA" w14:textId="77777777" w:rsidR="000A7A95" w:rsidRPr="000A7A95" w:rsidRDefault="000A7A95" w:rsidP="003C252B">
      <w:pPr>
        <w:pStyle w:val="NormalWeb"/>
        <w:rPr>
          <w:sz w:val="22"/>
          <w:szCs w:val="22"/>
        </w:rPr>
      </w:pPr>
    </w:p>
    <w:p w14:paraId="5C120A8A" w14:textId="77777777" w:rsidR="00396189" w:rsidRDefault="00303154">
      <w:pPr>
        <w:pStyle w:val="Heading1"/>
      </w:pPr>
      <w:bookmarkStart w:id="12" w:name="_Toc219387091"/>
      <w:r>
        <w:t>Methodology</w:t>
      </w:r>
      <w:bookmarkEnd w:id="12"/>
    </w:p>
    <w:p w14:paraId="029B1531" w14:textId="77777777" w:rsidR="008C389B" w:rsidRDefault="008C389B" w:rsidP="008C389B">
      <w:pPr>
        <w:pStyle w:val="Heading2"/>
        <w:rPr>
          <w:rFonts w:ascii="Times New Roman" w:hAnsi="Times New Roman"/>
        </w:rPr>
      </w:pPr>
      <w:bookmarkStart w:id="13" w:name="_Toc219387092"/>
      <w:r>
        <w:t>Goal, scope and functional unit</w:t>
      </w:r>
      <w:bookmarkEnd w:id="13"/>
    </w:p>
    <w:p w14:paraId="7F81B166" w14:textId="77777777" w:rsidR="0024386A" w:rsidRPr="0024386A" w:rsidRDefault="0024386A" w:rsidP="0024386A">
      <w:pPr>
        <w:rPr>
          <w:rFonts w:ascii="Calibri" w:hAnsi="Calibri" w:cs="Calibri"/>
          <w:b/>
          <w:color w:val="C00000"/>
        </w:rPr>
      </w:pPr>
      <w:bookmarkStart w:id="14" w:name="_Toc219387093"/>
      <w:r w:rsidRPr="0024386A">
        <w:rPr>
          <w:rFonts w:ascii="Calibri" w:hAnsi="Calibri" w:cs="Calibri"/>
          <w:lang w:eastAsia="en-GB"/>
        </w:rPr>
        <w:t>The goal is to compare a baseline cat teaser wand to a redesign and identify practical improvements that reduce life-cycle impacts. The functional unit is one cat teaser wand produced in a batch of 50,000 units. The product life is modelled as one year. System boundaries follow EduPack Eco Audit life phases: material production, manufacture, transport, use and disposal, with an end-of-life (EoL) potential credit reported separately for downcycling (ISO, 2006a; ISO, 2006b; European Commission, Joint Research Centre, 2010).</w:t>
      </w:r>
    </w:p>
    <w:p w14:paraId="587BFF74" w14:textId="2A00E5EE" w:rsidR="00EC029F" w:rsidRPr="00EC029F" w:rsidRDefault="00EC029F" w:rsidP="00EC029F">
      <w:pPr>
        <w:pStyle w:val="Heading2"/>
        <w:rPr>
          <w:rFonts w:eastAsia="Times New Roman"/>
          <w:sz w:val="22"/>
          <w:szCs w:val="22"/>
        </w:rPr>
      </w:pPr>
      <w:r w:rsidRPr="00EC029F">
        <w:rPr>
          <w:rFonts w:eastAsia="Times New Roman"/>
          <w:lang w:val="en-US"/>
        </w:rPr>
        <w:t>Product composition and assumptions</w:t>
      </w:r>
      <w:bookmarkEnd w:id="14"/>
      <w:r w:rsidRPr="00EC029F">
        <w:rPr>
          <w:rFonts w:eastAsia="Times New Roman"/>
          <w:lang w:val="en-US"/>
        </w:rPr>
        <w:t xml:space="preserve"> </w:t>
      </w:r>
    </w:p>
    <w:p w14:paraId="36FE5B53" w14:textId="70E14B67" w:rsidR="00EC029F" w:rsidRPr="000A7A95" w:rsidRDefault="000546A2" w:rsidP="00EC029F">
      <w:pPr>
        <w:spacing w:before="100" w:beforeAutospacing="1" w:after="100" w:afterAutospacing="1" w:line="240" w:lineRule="auto"/>
        <w:rPr>
          <w:rFonts w:asciiTheme="minorHAnsi" w:eastAsia="Times New Roman" w:hAnsiTheme="minorHAnsi" w:cstheme="minorHAnsi"/>
          <w:lang w:val="en-US"/>
        </w:rPr>
      </w:pPr>
      <w:r w:rsidRPr="000546A2">
        <w:rPr>
          <w:rFonts w:asciiTheme="minorHAnsi" w:eastAsia="Times New Roman" w:hAnsiTheme="minorHAnsi" w:cstheme="minorHAnsi"/>
          <w:lang w:val="en-US"/>
        </w:rPr>
        <w:t>The Eco Audit model represents the cat teaser wand as three components entered at a production quantity of 50,000 units (consistent with the batch size). For interpretation, results are reported per functional unit (one wand), with Eco Audit scaling totals internally based on the batch quantity.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1520"/>
        <w:gridCol w:w="2011"/>
        <w:gridCol w:w="929"/>
        <w:gridCol w:w="1786"/>
        <w:gridCol w:w="1389"/>
      </w:tblGrid>
      <w:tr w:rsidR="00EC029F" w:rsidRPr="006D2471" w14:paraId="04BBE664" w14:textId="77777777" w:rsidTr="00EC029F">
        <w:trPr>
          <w:tblHeader/>
          <w:tblCellSpacing w:w="15" w:type="dxa"/>
        </w:trPr>
        <w:tc>
          <w:tcPr>
            <w:tcW w:w="0" w:type="auto"/>
            <w:vAlign w:val="center"/>
            <w:hideMark/>
          </w:tcPr>
          <w:p w14:paraId="5702406A"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Component</w:t>
            </w:r>
          </w:p>
        </w:tc>
        <w:tc>
          <w:tcPr>
            <w:tcW w:w="0" w:type="auto"/>
            <w:vAlign w:val="center"/>
            <w:hideMark/>
          </w:tcPr>
          <w:p w14:paraId="0C6E045E"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Material (baseline)</w:t>
            </w:r>
          </w:p>
        </w:tc>
        <w:tc>
          <w:tcPr>
            <w:tcW w:w="0" w:type="auto"/>
            <w:vAlign w:val="center"/>
            <w:hideMark/>
          </w:tcPr>
          <w:p w14:paraId="73AA462A"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Material (redesign)</w:t>
            </w:r>
          </w:p>
        </w:tc>
        <w:tc>
          <w:tcPr>
            <w:tcW w:w="0" w:type="auto"/>
            <w:vAlign w:val="center"/>
            <w:hideMark/>
          </w:tcPr>
          <w:p w14:paraId="6652A60D"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Mass per unit (kg)</w:t>
            </w:r>
          </w:p>
        </w:tc>
        <w:tc>
          <w:tcPr>
            <w:tcW w:w="0" w:type="auto"/>
            <w:vAlign w:val="center"/>
            <w:hideMark/>
          </w:tcPr>
          <w:p w14:paraId="0BB9370A"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Primary process (EduPack)</w:t>
            </w:r>
          </w:p>
        </w:tc>
        <w:tc>
          <w:tcPr>
            <w:tcW w:w="0" w:type="auto"/>
            <w:vAlign w:val="center"/>
            <w:hideMark/>
          </w:tcPr>
          <w:p w14:paraId="5B8126D7" w14:textId="77777777" w:rsidR="00EC029F" w:rsidRPr="006D2471" w:rsidRDefault="00EC029F" w:rsidP="00EC029F">
            <w:pPr>
              <w:spacing w:after="0" w:line="240" w:lineRule="auto"/>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End of life (EduPack)</w:t>
            </w:r>
          </w:p>
        </w:tc>
      </w:tr>
      <w:tr w:rsidR="00EC029F" w:rsidRPr="006D2471" w14:paraId="29B951A5" w14:textId="77777777" w:rsidTr="00EC029F">
        <w:trPr>
          <w:tblCellSpacing w:w="15" w:type="dxa"/>
        </w:trPr>
        <w:tc>
          <w:tcPr>
            <w:tcW w:w="0" w:type="auto"/>
            <w:vAlign w:val="center"/>
            <w:hideMark/>
          </w:tcPr>
          <w:p w14:paraId="37824D77"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Wand (handle)</w:t>
            </w:r>
          </w:p>
        </w:tc>
        <w:tc>
          <w:tcPr>
            <w:tcW w:w="0" w:type="auto"/>
            <w:vAlign w:val="center"/>
            <w:hideMark/>
          </w:tcPr>
          <w:p w14:paraId="1CE29E7B"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ABS Plastic</w:t>
            </w:r>
          </w:p>
        </w:tc>
        <w:tc>
          <w:tcPr>
            <w:tcW w:w="0" w:type="auto"/>
            <w:vAlign w:val="center"/>
            <w:hideMark/>
          </w:tcPr>
          <w:p w14:paraId="3CE69CC4"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ABS Plastic (unchanged)</w:t>
            </w:r>
          </w:p>
        </w:tc>
        <w:tc>
          <w:tcPr>
            <w:tcW w:w="0" w:type="auto"/>
            <w:vAlign w:val="center"/>
            <w:hideMark/>
          </w:tcPr>
          <w:p w14:paraId="7618DB00"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0.050</w:t>
            </w:r>
          </w:p>
        </w:tc>
        <w:tc>
          <w:tcPr>
            <w:tcW w:w="0" w:type="auto"/>
            <w:vAlign w:val="center"/>
            <w:hideMark/>
          </w:tcPr>
          <w:p w14:paraId="32967A00"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Fabric production (as set in Eco Audit)</w:t>
            </w:r>
          </w:p>
        </w:tc>
        <w:tc>
          <w:tcPr>
            <w:tcW w:w="0" w:type="auto"/>
            <w:vAlign w:val="center"/>
            <w:hideMark/>
          </w:tcPr>
          <w:p w14:paraId="51D31429"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Downcycle (80%)</w:t>
            </w:r>
          </w:p>
        </w:tc>
      </w:tr>
      <w:tr w:rsidR="00EC029F" w:rsidRPr="006D2471" w14:paraId="44EA1686" w14:textId="77777777" w:rsidTr="00EC029F">
        <w:trPr>
          <w:tblCellSpacing w:w="15" w:type="dxa"/>
        </w:trPr>
        <w:tc>
          <w:tcPr>
            <w:tcW w:w="0" w:type="auto"/>
            <w:vAlign w:val="center"/>
            <w:hideMark/>
          </w:tcPr>
          <w:p w14:paraId="457DFE3C"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String</w:t>
            </w:r>
          </w:p>
        </w:tc>
        <w:tc>
          <w:tcPr>
            <w:tcW w:w="0" w:type="auto"/>
            <w:vAlign w:val="center"/>
            <w:hideMark/>
          </w:tcPr>
          <w:p w14:paraId="0D8F0EBB" w14:textId="0AA0D7F0"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 xml:space="preserve">Nylon </w:t>
            </w:r>
            <w:r w:rsidR="006D2471" w:rsidRPr="006D2471">
              <w:rPr>
                <w:rFonts w:asciiTheme="minorHAnsi" w:eastAsia="Times New Roman" w:hAnsiTheme="minorHAnsi" w:cstheme="minorHAnsi"/>
                <w:sz w:val="24"/>
                <w:szCs w:val="24"/>
                <w:lang w:val="en-US"/>
              </w:rPr>
              <w:t>fiber</w:t>
            </w:r>
          </w:p>
        </w:tc>
        <w:tc>
          <w:tcPr>
            <w:tcW w:w="0" w:type="auto"/>
            <w:vAlign w:val="center"/>
            <w:hideMark/>
          </w:tcPr>
          <w:p w14:paraId="4434C19F" w14:textId="332B326B"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 xml:space="preserve">Hemp </w:t>
            </w:r>
            <w:r w:rsidR="006D2471" w:rsidRPr="006D2471">
              <w:rPr>
                <w:rFonts w:asciiTheme="minorHAnsi" w:eastAsia="Times New Roman" w:hAnsiTheme="minorHAnsi" w:cstheme="minorHAnsi"/>
                <w:sz w:val="24"/>
                <w:szCs w:val="24"/>
                <w:lang w:val="en-US"/>
              </w:rPr>
              <w:t>fiber</w:t>
            </w:r>
            <w:r w:rsidRPr="006D2471">
              <w:rPr>
                <w:rFonts w:asciiTheme="minorHAnsi" w:eastAsia="Times New Roman" w:hAnsiTheme="minorHAnsi" w:cstheme="minorHAnsi"/>
                <w:sz w:val="24"/>
                <w:szCs w:val="24"/>
                <w:lang w:val="en-US"/>
              </w:rPr>
              <w:t xml:space="preserve"> cord</w:t>
            </w:r>
          </w:p>
        </w:tc>
        <w:tc>
          <w:tcPr>
            <w:tcW w:w="0" w:type="auto"/>
            <w:vAlign w:val="center"/>
            <w:hideMark/>
          </w:tcPr>
          <w:p w14:paraId="36F4D89D"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0.015</w:t>
            </w:r>
          </w:p>
        </w:tc>
        <w:tc>
          <w:tcPr>
            <w:tcW w:w="0" w:type="auto"/>
            <w:vAlign w:val="center"/>
            <w:hideMark/>
          </w:tcPr>
          <w:p w14:paraId="6A26CF6E"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Fabric production (as set in Eco Audit)</w:t>
            </w:r>
          </w:p>
        </w:tc>
        <w:tc>
          <w:tcPr>
            <w:tcW w:w="0" w:type="auto"/>
            <w:vAlign w:val="center"/>
            <w:hideMark/>
          </w:tcPr>
          <w:p w14:paraId="6DF0AB57"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Downcycle (90%)</w:t>
            </w:r>
          </w:p>
        </w:tc>
      </w:tr>
      <w:tr w:rsidR="00EC029F" w:rsidRPr="006D2471" w14:paraId="42615674" w14:textId="77777777" w:rsidTr="00EC029F">
        <w:trPr>
          <w:tblCellSpacing w:w="15" w:type="dxa"/>
        </w:trPr>
        <w:tc>
          <w:tcPr>
            <w:tcW w:w="0" w:type="auto"/>
            <w:vAlign w:val="center"/>
            <w:hideMark/>
          </w:tcPr>
          <w:p w14:paraId="636EFE80"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Teaser attachment</w:t>
            </w:r>
          </w:p>
        </w:tc>
        <w:tc>
          <w:tcPr>
            <w:tcW w:w="0" w:type="auto"/>
            <w:vAlign w:val="center"/>
            <w:hideMark/>
          </w:tcPr>
          <w:p w14:paraId="34265CF3"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Polyester + synthetic feathers</w:t>
            </w:r>
          </w:p>
        </w:tc>
        <w:tc>
          <w:tcPr>
            <w:tcW w:w="0" w:type="auto"/>
            <w:vAlign w:val="center"/>
            <w:hideMark/>
          </w:tcPr>
          <w:p w14:paraId="3EC8B80F"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Polyester + synthetic feathers (unchanged)</w:t>
            </w:r>
          </w:p>
        </w:tc>
        <w:tc>
          <w:tcPr>
            <w:tcW w:w="0" w:type="auto"/>
            <w:vAlign w:val="center"/>
            <w:hideMark/>
          </w:tcPr>
          <w:p w14:paraId="3549F2DD"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0.020</w:t>
            </w:r>
          </w:p>
        </w:tc>
        <w:tc>
          <w:tcPr>
            <w:tcW w:w="0" w:type="auto"/>
            <w:vAlign w:val="center"/>
            <w:hideMark/>
          </w:tcPr>
          <w:p w14:paraId="70F6D2D6"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Fabric production (as set in Eco Audit)</w:t>
            </w:r>
          </w:p>
        </w:tc>
        <w:tc>
          <w:tcPr>
            <w:tcW w:w="0" w:type="auto"/>
            <w:vAlign w:val="center"/>
            <w:hideMark/>
          </w:tcPr>
          <w:p w14:paraId="480351AE"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Downcycle (90%)</w:t>
            </w:r>
          </w:p>
        </w:tc>
      </w:tr>
      <w:tr w:rsidR="00EC029F" w:rsidRPr="006D2471" w14:paraId="5F462729" w14:textId="77777777" w:rsidTr="00EC029F">
        <w:trPr>
          <w:tblCellSpacing w:w="15" w:type="dxa"/>
        </w:trPr>
        <w:tc>
          <w:tcPr>
            <w:tcW w:w="0" w:type="auto"/>
            <w:vAlign w:val="center"/>
            <w:hideMark/>
          </w:tcPr>
          <w:p w14:paraId="2B3E7C9B"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b/>
                <w:bCs/>
                <w:sz w:val="24"/>
                <w:szCs w:val="24"/>
                <w:lang w:val="en-US"/>
              </w:rPr>
              <w:t>Total</w:t>
            </w:r>
          </w:p>
        </w:tc>
        <w:tc>
          <w:tcPr>
            <w:tcW w:w="0" w:type="auto"/>
            <w:vAlign w:val="center"/>
            <w:hideMark/>
          </w:tcPr>
          <w:p w14:paraId="173EFF55"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w:t>
            </w:r>
          </w:p>
        </w:tc>
        <w:tc>
          <w:tcPr>
            <w:tcW w:w="0" w:type="auto"/>
            <w:vAlign w:val="center"/>
            <w:hideMark/>
          </w:tcPr>
          <w:p w14:paraId="66D61C1F"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w:t>
            </w:r>
          </w:p>
        </w:tc>
        <w:tc>
          <w:tcPr>
            <w:tcW w:w="0" w:type="auto"/>
            <w:vAlign w:val="center"/>
            <w:hideMark/>
          </w:tcPr>
          <w:p w14:paraId="3F01AC9A"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b/>
                <w:bCs/>
                <w:sz w:val="24"/>
                <w:szCs w:val="24"/>
                <w:lang w:val="en-US"/>
              </w:rPr>
              <w:t>0.085</w:t>
            </w:r>
          </w:p>
        </w:tc>
        <w:tc>
          <w:tcPr>
            <w:tcW w:w="0" w:type="auto"/>
            <w:vAlign w:val="center"/>
            <w:hideMark/>
          </w:tcPr>
          <w:p w14:paraId="3E475388"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w:t>
            </w:r>
          </w:p>
        </w:tc>
        <w:tc>
          <w:tcPr>
            <w:tcW w:w="0" w:type="auto"/>
            <w:vAlign w:val="center"/>
            <w:hideMark/>
          </w:tcPr>
          <w:p w14:paraId="515C5C1A" w14:textId="77777777" w:rsidR="00EC029F" w:rsidRPr="006D2471" w:rsidRDefault="00EC029F" w:rsidP="00EC029F">
            <w:pPr>
              <w:spacing w:after="0"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w:t>
            </w:r>
          </w:p>
        </w:tc>
      </w:tr>
    </w:tbl>
    <w:p w14:paraId="4B2548A7" w14:textId="77CDCC5C" w:rsidR="006D2471" w:rsidRPr="006D2471" w:rsidRDefault="006D2471" w:rsidP="006D2471">
      <w:pPr>
        <w:pStyle w:val="Figurecaption"/>
        <w:rPr>
          <w:rFonts w:asciiTheme="minorHAnsi" w:hAnsiTheme="minorHAnsi" w:cstheme="minorHAnsi"/>
          <w:sz w:val="24"/>
          <w:szCs w:val="24"/>
          <w:lang w:val="en-US"/>
        </w:rPr>
      </w:pPr>
      <w:r w:rsidRPr="006D2471">
        <w:rPr>
          <w:rFonts w:asciiTheme="minorHAnsi" w:hAnsiTheme="minorHAnsi" w:cstheme="minorHAnsi"/>
          <w:sz w:val="24"/>
          <w:szCs w:val="24"/>
          <w:lang w:val="en-US"/>
        </w:rPr>
        <w:t>Table 1. Eco Audit product breakdown and modelling inputs (functional unit).</w:t>
      </w:r>
    </w:p>
    <w:p w14:paraId="78DF24BC" w14:textId="4558C5FB" w:rsidR="005E2E73" w:rsidRPr="006D2471" w:rsidRDefault="00EC029F" w:rsidP="00EC029F">
      <w:pPr>
        <w:spacing w:before="100" w:beforeAutospacing="1" w:after="100" w:afterAutospacing="1" w:line="240" w:lineRule="auto"/>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lastRenderedPageBreak/>
        <w:t>Transport and use-phase assumptions follow the Eco Audit setup: transport is modelled as sea freight (China to UK, as specified in the Eco Audit output)</w:t>
      </w:r>
      <w:r w:rsidR="00470619">
        <w:rPr>
          <w:rFonts w:asciiTheme="minorHAnsi" w:eastAsia="Times New Roman" w:hAnsiTheme="minorHAnsi" w:cstheme="minorHAnsi"/>
          <w:sz w:val="24"/>
          <w:szCs w:val="24"/>
          <w:lang w:val="en-US"/>
        </w:rPr>
        <w:t xml:space="preserve"> and</w:t>
      </w:r>
      <w:r w:rsidRPr="006D2471">
        <w:rPr>
          <w:rFonts w:asciiTheme="minorHAnsi" w:eastAsia="Times New Roman" w:hAnsiTheme="minorHAnsi" w:cstheme="minorHAnsi"/>
          <w:sz w:val="24"/>
          <w:szCs w:val="24"/>
          <w:lang w:val="en-US"/>
        </w:rPr>
        <w:t xml:space="preserve"> use-phase energy/emissions are assumed negligible because the product has no operational energy demand. End-of-life is modelled using the Eco Audit downcycling settings shown above.</w:t>
      </w:r>
      <w:r w:rsidR="005E2E73">
        <w:rPr>
          <w:rFonts w:asciiTheme="minorHAnsi" w:eastAsia="Times New Roman" w:hAnsiTheme="minorHAnsi" w:cstheme="minorHAnsi"/>
          <w:sz w:val="24"/>
          <w:szCs w:val="24"/>
          <w:lang w:val="en-US"/>
        </w:rPr>
        <w:t xml:space="preserve"> </w:t>
      </w:r>
      <w:r w:rsidR="005E2E73" w:rsidRPr="005E2E73">
        <w:rPr>
          <w:rFonts w:asciiTheme="minorHAnsi" w:eastAsia="Times New Roman" w:hAnsiTheme="minorHAnsi" w:cstheme="minorHAnsi"/>
          <w:sz w:val="24"/>
          <w:szCs w:val="24"/>
          <w:lang w:val="en-US"/>
        </w:rPr>
        <w:t>In the real product, the ABS handle would typically be manufactured by injection moulding due to high productivity and repeatability at scale. However, in the Eco Audit model used for this study, the primary process for the handle was set to “Fabric production” (as shown in the Eco Audit input table). This modelling choice is treated as a simplifying assumption and is reflected in the interpretation of manufacturing-phase results.</w:t>
      </w:r>
    </w:p>
    <w:p w14:paraId="1FC68210" w14:textId="6E98F34C" w:rsidR="00EC029F" w:rsidRPr="00EC029F" w:rsidRDefault="00EC029F" w:rsidP="00EC029F">
      <w:pPr>
        <w:pStyle w:val="Heading2"/>
        <w:rPr>
          <w:rFonts w:eastAsia="Times New Roman"/>
          <w:lang w:val="en-US"/>
        </w:rPr>
      </w:pPr>
      <w:bookmarkStart w:id="15" w:name="_Toc219387094"/>
      <w:r w:rsidRPr="00EC029F">
        <w:rPr>
          <w:rFonts w:eastAsia="Times New Roman"/>
          <w:lang w:val="en-US"/>
        </w:rPr>
        <w:t>Eco Audit modelling procedure and reported metrics (Ansys Granta EduPack)</w:t>
      </w:r>
      <w:bookmarkEnd w:id="15"/>
    </w:p>
    <w:p w14:paraId="1D78650C" w14:textId="77777777" w:rsidR="00EC029F" w:rsidRPr="006D2471" w:rsidRDefault="00EC029F" w:rsidP="00EC029F">
      <w:pPr>
        <w:spacing w:before="100" w:beforeAutospacing="1" w:after="100" w:afterAutospacing="1" w:line="240" w:lineRule="auto"/>
        <w:rPr>
          <w:rFonts w:asciiTheme="minorHAnsi" w:eastAsia="Times New Roman" w:hAnsiTheme="minorHAnsi" w:cstheme="minorHAnsi"/>
          <w:lang w:val="en-US"/>
        </w:rPr>
      </w:pPr>
      <w:r w:rsidRPr="006D2471">
        <w:rPr>
          <w:rFonts w:asciiTheme="minorHAnsi" w:eastAsia="Times New Roman" w:hAnsiTheme="minorHAnsi" w:cstheme="minorHAnsi"/>
          <w:lang w:val="en-US"/>
        </w:rPr>
        <w:t>Life-cycle modelling was performed using Ansys Granta EduPack Eco Audit, which estimates impacts by combining material/process data with user inputs (masses, processes, transport and end-of-life options). Each design option (baseline and redesign) is modelled by:</w:t>
      </w:r>
    </w:p>
    <w:p w14:paraId="1E1ABA97" w14:textId="77777777" w:rsidR="005E2E73" w:rsidRDefault="005E2E73" w:rsidP="00EC029F">
      <w:pPr>
        <w:numPr>
          <w:ilvl w:val="0"/>
          <w:numId w:val="53"/>
        </w:numPr>
        <w:spacing w:before="100" w:beforeAutospacing="1" w:after="100" w:afterAutospacing="1" w:line="240" w:lineRule="auto"/>
        <w:rPr>
          <w:rFonts w:asciiTheme="minorHAnsi" w:eastAsia="Times New Roman" w:hAnsiTheme="minorHAnsi" w:cstheme="minorHAnsi"/>
          <w:lang w:val="en-US"/>
        </w:rPr>
      </w:pPr>
      <w:r w:rsidRPr="005E2E73">
        <w:rPr>
          <w:rFonts w:asciiTheme="minorHAnsi" w:eastAsia="Times New Roman" w:hAnsiTheme="minorHAnsi" w:cstheme="minorHAnsi"/>
          <w:lang w:val="en-US"/>
        </w:rPr>
        <w:t xml:space="preserve">Selecting material records for each component (e.g., ABS for the handle and </w:t>
      </w:r>
      <w:proofErr w:type="spellStart"/>
      <w:r w:rsidRPr="005E2E73">
        <w:rPr>
          <w:rFonts w:asciiTheme="minorHAnsi" w:eastAsia="Times New Roman" w:hAnsiTheme="minorHAnsi" w:cstheme="minorHAnsi"/>
          <w:lang w:val="en-US"/>
        </w:rPr>
        <w:t>fibre</w:t>
      </w:r>
      <w:proofErr w:type="spellEnd"/>
      <w:r w:rsidRPr="005E2E73">
        <w:rPr>
          <w:rFonts w:asciiTheme="minorHAnsi" w:eastAsia="Times New Roman" w:hAnsiTheme="minorHAnsi" w:cstheme="minorHAnsi"/>
          <w:lang w:val="en-US"/>
        </w:rPr>
        <w:t>/cord material for the string) and assigning the primary processes as configured in the Eco Audit model (with the handle process set to “Fabric production” in the saved audit).</w:t>
      </w:r>
    </w:p>
    <w:p w14:paraId="7C319C0F" w14:textId="6A176215" w:rsidR="00EC029F" w:rsidRPr="006D2471" w:rsidRDefault="00EC029F" w:rsidP="00EC029F">
      <w:pPr>
        <w:numPr>
          <w:ilvl w:val="0"/>
          <w:numId w:val="53"/>
        </w:numPr>
        <w:spacing w:before="100" w:beforeAutospacing="1" w:after="100" w:afterAutospacing="1" w:line="240" w:lineRule="auto"/>
        <w:rPr>
          <w:rFonts w:asciiTheme="minorHAnsi" w:eastAsia="Times New Roman" w:hAnsiTheme="minorHAnsi" w:cstheme="minorHAnsi"/>
          <w:lang w:val="en-US"/>
        </w:rPr>
      </w:pPr>
      <w:r w:rsidRPr="006D2471">
        <w:rPr>
          <w:rFonts w:asciiTheme="minorHAnsi" w:eastAsia="Times New Roman" w:hAnsiTheme="minorHAnsi" w:cstheme="minorHAnsi"/>
          <w:lang w:val="en-US"/>
        </w:rPr>
        <w:t>Entering component masses and production quantity (50,000 units) to define total material processed.</w:t>
      </w:r>
    </w:p>
    <w:p w14:paraId="163CEC1B" w14:textId="77777777" w:rsidR="00EC029F" w:rsidRPr="006D2471" w:rsidRDefault="00EC029F" w:rsidP="00EC029F">
      <w:pPr>
        <w:numPr>
          <w:ilvl w:val="0"/>
          <w:numId w:val="53"/>
        </w:numPr>
        <w:spacing w:before="100" w:beforeAutospacing="1" w:after="100" w:afterAutospacing="1" w:line="240" w:lineRule="auto"/>
        <w:rPr>
          <w:rFonts w:asciiTheme="minorHAnsi" w:eastAsia="Times New Roman" w:hAnsiTheme="minorHAnsi" w:cstheme="minorHAnsi"/>
          <w:lang w:val="en-US"/>
        </w:rPr>
      </w:pPr>
      <w:r w:rsidRPr="006D2471">
        <w:rPr>
          <w:rFonts w:asciiTheme="minorHAnsi" w:eastAsia="Times New Roman" w:hAnsiTheme="minorHAnsi" w:cstheme="minorHAnsi"/>
          <w:lang w:val="en-US"/>
        </w:rPr>
        <w:t>Setting the transport stage (China to UK, sea container ship, 18,000 km) and confirming the use phase is zero.</w:t>
      </w:r>
    </w:p>
    <w:p w14:paraId="3A3A76A4" w14:textId="77777777" w:rsidR="00EC029F" w:rsidRPr="006D2471" w:rsidRDefault="00EC029F" w:rsidP="00EC029F">
      <w:pPr>
        <w:numPr>
          <w:ilvl w:val="0"/>
          <w:numId w:val="53"/>
        </w:numPr>
        <w:spacing w:before="100" w:beforeAutospacing="1" w:after="100" w:afterAutospacing="1" w:line="240" w:lineRule="auto"/>
        <w:rPr>
          <w:rFonts w:asciiTheme="minorHAnsi" w:eastAsia="Times New Roman" w:hAnsiTheme="minorHAnsi" w:cstheme="minorHAnsi"/>
          <w:lang w:val="en-US"/>
        </w:rPr>
      </w:pPr>
      <w:r w:rsidRPr="006D2471">
        <w:rPr>
          <w:rFonts w:asciiTheme="minorHAnsi" w:eastAsia="Times New Roman" w:hAnsiTheme="minorHAnsi" w:cstheme="minorHAnsi"/>
          <w:lang w:val="en-US"/>
        </w:rPr>
        <w:t xml:space="preserve">Applying end-of-life assumptions (downcycling and recovery rates) and extracting both “Total (for first life)” results and the separate “End of life potential” credit reported by Eco Audit. </w:t>
      </w:r>
    </w:p>
    <w:p w14:paraId="7E81439E" w14:textId="705FB2D5" w:rsidR="00083121" w:rsidRDefault="00EC029F" w:rsidP="00EA6AA4">
      <w:pPr>
        <w:spacing w:before="100" w:beforeAutospacing="1" w:after="100" w:afterAutospacing="1"/>
        <w:rPr>
          <w:rFonts w:asciiTheme="minorHAnsi" w:eastAsia="Times New Roman" w:hAnsiTheme="minorHAnsi" w:cstheme="minorHAnsi"/>
          <w:lang w:val="en-US"/>
        </w:rPr>
      </w:pPr>
      <w:r w:rsidRPr="006D2471">
        <w:rPr>
          <w:rFonts w:asciiTheme="minorHAnsi" w:eastAsia="Times New Roman" w:hAnsiTheme="minorHAnsi" w:cstheme="minorHAnsi"/>
          <w:lang w:val="en-US"/>
        </w:rPr>
        <w:t xml:space="preserve">The Eco Audit outputs were recorded using the tool’s summary tables for three indicators: Energy (MJ), Climate change (CO2-eq) (kg) and Cost (GBP), each broken down by life-cycle phase (Material, Manufacture, Transport, Use, Disposal). For the </w:t>
      </w:r>
      <w:r w:rsidR="00E50382" w:rsidRPr="006D2471">
        <w:rPr>
          <w:rFonts w:asciiTheme="minorHAnsi" w:eastAsia="Times New Roman" w:hAnsiTheme="minorHAnsi" w:cstheme="minorHAnsi"/>
          <w:lang w:val="en-US"/>
        </w:rPr>
        <w:t>analyzed</w:t>
      </w:r>
      <w:r w:rsidRPr="006D2471">
        <w:rPr>
          <w:rFonts w:asciiTheme="minorHAnsi" w:eastAsia="Times New Roman" w:hAnsiTheme="minorHAnsi" w:cstheme="minorHAnsi"/>
          <w:lang w:val="en-US"/>
        </w:rPr>
        <w:t xml:space="preserve"> configuration in the Eco Audit report, the Total (for first life) results are 3.19e+05 MJ, 1.46e+04 kg CO2-eq</w:t>
      </w:r>
      <w:r w:rsidR="00470619">
        <w:rPr>
          <w:rFonts w:asciiTheme="minorHAnsi" w:eastAsia="Times New Roman" w:hAnsiTheme="minorHAnsi" w:cstheme="minorHAnsi"/>
          <w:lang w:val="en-US"/>
        </w:rPr>
        <w:t xml:space="preserve"> and</w:t>
      </w:r>
      <w:r w:rsidRPr="006D2471">
        <w:rPr>
          <w:rFonts w:asciiTheme="minorHAnsi" w:eastAsia="Times New Roman" w:hAnsiTheme="minorHAnsi" w:cstheme="minorHAnsi"/>
          <w:lang w:val="en-US"/>
        </w:rPr>
        <w:t xml:space="preserve"> 1.13e+04 GBP, with phase contributions reported as percentages (e.g., Material = 78.8% of energy; Manufacture = 18.3%). Eco Audit also reports an End of life potential of -3.16e+04 MJ and -9.92e+02 kg CO2-eq for the stated downcycling assumptions. Component-level breakdowns were used to support hotspot identification (e.g., ABS handle dominating material and manufacturing contributions)</w:t>
      </w:r>
      <w:r w:rsidR="00E53C7D">
        <w:rPr>
          <w:rFonts w:asciiTheme="minorHAnsi" w:eastAsia="Times New Roman" w:hAnsiTheme="minorHAnsi" w:cstheme="minorHAnsi"/>
          <w:lang w:val="en-US"/>
        </w:rPr>
        <w:t xml:space="preserve"> </w:t>
      </w:r>
      <w:r w:rsidR="00E53C7D" w:rsidRPr="00E53C7D">
        <w:rPr>
          <w:rFonts w:asciiTheme="minorHAnsi" w:eastAsia="Times New Roman" w:hAnsiTheme="minorHAnsi" w:cstheme="minorHAnsi"/>
        </w:rPr>
        <w:t>(</w:t>
      </w:r>
      <w:proofErr w:type="spellStart"/>
      <w:r w:rsidR="00E53C7D" w:rsidRPr="00E53C7D">
        <w:rPr>
          <w:rFonts w:asciiTheme="minorHAnsi" w:eastAsia="Times New Roman" w:hAnsiTheme="minorHAnsi" w:cstheme="minorHAnsi"/>
        </w:rPr>
        <w:t>Thiriez</w:t>
      </w:r>
      <w:proofErr w:type="spellEnd"/>
      <w:r w:rsidR="00E53C7D" w:rsidRPr="00E53C7D">
        <w:rPr>
          <w:rFonts w:asciiTheme="minorHAnsi" w:eastAsia="Times New Roman" w:hAnsiTheme="minorHAnsi" w:cstheme="minorHAnsi"/>
        </w:rPr>
        <w:t xml:space="preserve"> and Gutowski, 2006).</w:t>
      </w:r>
      <w:r w:rsidR="005E2E73">
        <w:rPr>
          <w:rFonts w:asciiTheme="minorHAnsi" w:eastAsia="Times New Roman" w:hAnsiTheme="minorHAnsi" w:cstheme="minorHAnsi"/>
        </w:rPr>
        <w:t xml:space="preserve"> </w:t>
      </w:r>
      <w:r w:rsidR="005E2E73" w:rsidRPr="005E2E73">
        <w:rPr>
          <w:rFonts w:asciiTheme="minorHAnsi" w:eastAsia="Times New Roman" w:hAnsiTheme="minorHAnsi" w:cstheme="minorHAnsi"/>
        </w:rPr>
        <w:t>As a result, absolute manufacturing-phase values should be treated as screening-level estimates, while the baseline–redesign comparison remains informative because both cases use the same modelling structure and assumptions.</w:t>
      </w:r>
    </w:p>
    <w:p w14:paraId="5395D5E0" w14:textId="77777777" w:rsidR="00EA6AA4" w:rsidRPr="00EA6AA4" w:rsidRDefault="00EA6AA4" w:rsidP="00EA6AA4">
      <w:pPr>
        <w:spacing w:before="100" w:beforeAutospacing="1" w:after="100" w:afterAutospacing="1"/>
        <w:rPr>
          <w:rFonts w:asciiTheme="minorHAnsi" w:eastAsia="Times New Roman" w:hAnsiTheme="minorHAnsi" w:cstheme="minorHAnsi"/>
          <w:lang w:val="en-US"/>
        </w:rPr>
      </w:pPr>
    </w:p>
    <w:p w14:paraId="02FF6222" w14:textId="77777777" w:rsidR="00396189" w:rsidRDefault="00303154">
      <w:pPr>
        <w:pStyle w:val="Heading1"/>
      </w:pPr>
      <w:bookmarkStart w:id="16" w:name="_Toc219387095"/>
      <w:r>
        <w:t>Results and Discussions</w:t>
      </w:r>
      <w:bookmarkEnd w:id="16"/>
    </w:p>
    <w:p w14:paraId="21EAA8E9" w14:textId="116D9EEF" w:rsidR="00410FB1" w:rsidRPr="006D2471" w:rsidRDefault="00410FB1" w:rsidP="00410FB1">
      <w:pPr>
        <w:rPr>
          <w:rFonts w:asciiTheme="minorHAnsi" w:hAnsiTheme="minorHAnsi" w:cstheme="minorHAnsi"/>
          <w:sz w:val="24"/>
          <w:szCs w:val="24"/>
        </w:rPr>
      </w:pPr>
      <w:r w:rsidRPr="006D2471">
        <w:rPr>
          <w:rFonts w:asciiTheme="minorHAnsi" w:hAnsiTheme="minorHAnsi" w:cstheme="minorHAnsi"/>
          <w:sz w:val="24"/>
          <w:szCs w:val="24"/>
        </w:rPr>
        <w:t>This chapter presents the outputs of materials and process selection using Granta EduPack, followed by a product life cycle (PLC), Eco Audit life cycle analysis</w:t>
      </w:r>
      <w:r w:rsidR="00470619">
        <w:rPr>
          <w:rFonts w:asciiTheme="minorHAnsi" w:hAnsiTheme="minorHAnsi" w:cstheme="minorHAnsi"/>
          <w:sz w:val="24"/>
          <w:szCs w:val="24"/>
        </w:rPr>
        <w:t xml:space="preserve"> and</w:t>
      </w:r>
      <w:r w:rsidRPr="006D2471">
        <w:rPr>
          <w:rFonts w:asciiTheme="minorHAnsi" w:hAnsiTheme="minorHAnsi" w:cstheme="minorHAnsi"/>
          <w:sz w:val="24"/>
          <w:szCs w:val="24"/>
        </w:rPr>
        <w:t xml:space="preserve"> an evaluation of the proposed redesign against sustainable development criteria. Results are interpreted to identify hotspots, justify the redesign choices</w:t>
      </w:r>
      <w:r w:rsidR="00470619">
        <w:rPr>
          <w:rFonts w:asciiTheme="minorHAnsi" w:hAnsiTheme="minorHAnsi" w:cstheme="minorHAnsi"/>
          <w:sz w:val="24"/>
          <w:szCs w:val="24"/>
        </w:rPr>
        <w:t xml:space="preserve"> and</w:t>
      </w:r>
      <w:r w:rsidRPr="006D2471">
        <w:rPr>
          <w:rFonts w:asciiTheme="minorHAnsi" w:hAnsiTheme="minorHAnsi" w:cstheme="minorHAnsi"/>
          <w:sz w:val="24"/>
          <w:szCs w:val="24"/>
        </w:rPr>
        <w:t xml:space="preserve"> highlight limitations.</w:t>
      </w:r>
    </w:p>
    <w:p w14:paraId="78EF62A5" w14:textId="3999FE01" w:rsidR="00410FB1" w:rsidRDefault="00410FB1" w:rsidP="00410FB1">
      <w:pPr>
        <w:pStyle w:val="Heading2"/>
      </w:pPr>
      <w:bookmarkStart w:id="17" w:name="_Toc219387096"/>
      <w:r>
        <w:lastRenderedPageBreak/>
        <w:t>Materials selection</w:t>
      </w:r>
      <w:bookmarkEnd w:id="17"/>
    </w:p>
    <w:p w14:paraId="5BF6608A" w14:textId="0C5CE6F6" w:rsidR="00410FB1" w:rsidRPr="006D2471" w:rsidRDefault="00410FB1" w:rsidP="00410FB1">
      <w:pPr>
        <w:rPr>
          <w:rFonts w:asciiTheme="minorHAnsi" w:hAnsiTheme="minorHAnsi" w:cstheme="minorHAnsi"/>
          <w:sz w:val="24"/>
          <w:szCs w:val="24"/>
        </w:rPr>
      </w:pPr>
      <w:r w:rsidRPr="006D2471">
        <w:rPr>
          <w:rFonts w:asciiTheme="minorHAnsi" w:hAnsiTheme="minorHAnsi" w:cstheme="minorHAnsi"/>
          <w:sz w:val="24"/>
          <w:szCs w:val="24"/>
        </w:rPr>
        <w:t>Granta EduPack was used to identify bio-based alternatives for the string component while maintaining the functional requirements of a flexible, durable link subject to repeated bending, abrasion</w:t>
      </w:r>
      <w:r w:rsidR="00470619">
        <w:rPr>
          <w:rFonts w:asciiTheme="minorHAnsi" w:hAnsiTheme="minorHAnsi" w:cstheme="minorHAnsi"/>
          <w:sz w:val="24"/>
          <w:szCs w:val="24"/>
        </w:rPr>
        <w:t xml:space="preserve"> and</w:t>
      </w:r>
      <w:r w:rsidRPr="006D2471">
        <w:rPr>
          <w:rFonts w:asciiTheme="minorHAnsi" w:hAnsiTheme="minorHAnsi" w:cstheme="minorHAnsi"/>
          <w:sz w:val="24"/>
          <w:szCs w:val="24"/>
        </w:rPr>
        <w:t xml:space="preserve"> knotting. Three candidate natural fibres (hemp, jute</w:t>
      </w:r>
      <w:r w:rsidR="00470619">
        <w:rPr>
          <w:rFonts w:asciiTheme="minorHAnsi" w:hAnsiTheme="minorHAnsi" w:cstheme="minorHAnsi"/>
          <w:sz w:val="24"/>
          <w:szCs w:val="24"/>
        </w:rPr>
        <w:t xml:space="preserve"> and</w:t>
      </w:r>
      <w:r w:rsidRPr="006D2471">
        <w:rPr>
          <w:rFonts w:asciiTheme="minorHAnsi" w:hAnsiTheme="minorHAnsi" w:cstheme="minorHAnsi"/>
          <w:sz w:val="24"/>
          <w:szCs w:val="24"/>
        </w:rPr>
        <w:t xml:space="preserve"> sisal) were screened using EduPack material property charts and embodied impact indicators.</w:t>
      </w:r>
    </w:p>
    <w:p w14:paraId="45491FD4" w14:textId="15E26B7F" w:rsidR="00410FB1" w:rsidRPr="006D2471" w:rsidRDefault="00410FB1" w:rsidP="00410FB1">
      <w:pPr>
        <w:rPr>
          <w:rFonts w:asciiTheme="minorHAnsi" w:hAnsiTheme="minorHAnsi" w:cstheme="minorHAnsi"/>
          <w:sz w:val="24"/>
          <w:szCs w:val="24"/>
        </w:rPr>
      </w:pPr>
      <w:r w:rsidRPr="006D2471">
        <w:rPr>
          <w:rFonts w:asciiTheme="minorHAnsi" w:hAnsiTheme="minorHAnsi" w:cstheme="minorHAnsi"/>
          <w:sz w:val="24"/>
          <w:szCs w:val="24"/>
        </w:rPr>
        <w:t>The screening indicates hemp provides a suitable balance of mechanical performance for a cord application and lower embodied impact compared with typical synthetic fibre options represented in the EduPack database. Hemp was therefore selected as the preferred alternative to nylon for the redesign, subject to appropriate cord specification (diameter, braid construction and quality control) to manage natural-fibre variability.</w:t>
      </w:r>
    </w:p>
    <w:p w14:paraId="488132F8" w14:textId="7325CC78" w:rsidR="00410FB1" w:rsidRDefault="00410FB1" w:rsidP="00EF1D92">
      <w:pPr>
        <w:jc w:val="center"/>
      </w:pPr>
      <w:r w:rsidRPr="00AC0524">
        <w:rPr>
          <w:noProof/>
        </w:rPr>
        <w:drawing>
          <wp:inline distT="0" distB="0" distL="0" distR="0" wp14:anchorId="0C221CAB" wp14:editId="50740FD6">
            <wp:extent cx="4322743" cy="2360719"/>
            <wp:effectExtent l="0" t="0" r="1905" b="1905"/>
            <wp:docPr id="90952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8488" cy="2363857"/>
                    </a:xfrm>
                    <a:prstGeom prst="rect">
                      <a:avLst/>
                    </a:prstGeom>
                    <a:noFill/>
                    <a:ln>
                      <a:noFill/>
                    </a:ln>
                  </pic:spPr>
                </pic:pic>
              </a:graphicData>
            </a:graphic>
          </wp:inline>
        </w:drawing>
      </w:r>
    </w:p>
    <w:p w14:paraId="230AC7C6" w14:textId="2DDC932F" w:rsidR="00410FB1" w:rsidRPr="006D2471" w:rsidRDefault="00410FB1" w:rsidP="00410FB1">
      <w:pPr>
        <w:pStyle w:val="Figurecaption"/>
        <w:rPr>
          <w:rFonts w:asciiTheme="minorHAnsi" w:hAnsiTheme="minorHAnsi" w:cstheme="minorHAnsi"/>
          <w:sz w:val="24"/>
          <w:szCs w:val="24"/>
        </w:rPr>
      </w:pPr>
      <w:r w:rsidRPr="006D2471">
        <w:rPr>
          <w:rFonts w:asciiTheme="minorHAnsi" w:hAnsiTheme="minorHAnsi" w:cstheme="minorHAnsi"/>
          <w:sz w:val="24"/>
          <w:szCs w:val="24"/>
        </w:rPr>
        <w:t>Fig. 4.1. EduPack material selection chart used to screen candidate natural fibres (hemp, jute, sisal) for the string component.</w:t>
      </w:r>
    </w:p>
    <w:p w14:paraId="05FCDD71" w14:textId="77777777" w:rsidR="00410FB1" w:rsidRDefault="00410FB1" w:rsidP="00410FB1"/>
    <w:p w14:paraId="18ABD79D" w14:textId="1F8AD7BF" w:rsidR="00083121" w:rsidRDefault="00083121" w:rsidP="00EF1D92">
      <w:pPr>
        <w:jc w:val="center"/>
      </w:pPr>
      <w:r w:rsidRPr="00AC0524">
        <w:rPr>
          <w:noProof/>
        </w:rPr>
        <w:drawing>
          <wp:inline distT="0" distB="0" distL="0" distR="0" wp14:anchorId="2C838218" wp14:editId="51C6D6DB">
            <wp:extent cx="4091651" cy="2117725"/>
            <wp:effectExtent l="0" t="0" r="4445" b="0"/>
            <wp:docPr id="956673953" name="Picture 1" descr="A diagram of a solar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3953" name="Picture 1" descr="A diagram of a solar energy&#10;&#10;AI-generated content may be incorrect."/>
                    <pic:cNvPicPr/>
                  </pic:nvPicPr>
                  <pic:blipFill>
                    <a:blip r:embed="rId12"/>
                    <a:stretch>
                      <a:fillRect/>
                    </a:stretch>
                  </pic:blipFill>
                  <pic:spPr>
                    <a:xfrm>
                      <a:off x="0" y="0"/>
                      <a:ext cx="4098791" cy="2121420"/>
                    </a:xfrm>
                    <a:prstGeom prst="rect">
                      <a:avLst/>
                    </a:prstGeom>
                  </pic:spPr>
                </pic:pic>
              </a:graphicData>
            </a:graphic>
          </wp:inline>
        </w:drawing>
      </w:r>
    </w:p>
    <w:p w14:paraId="0146A954" w14:textId="21A333B7" w:rsidR="00083121" w:rsidRPr="006D2471" w:rsidRDefault="00083121" w:rsidP="00083121">
      <w:pPr>
        <w:pStyle w:val="Figurecaption"/>
        <w:rPr>
          <w:rFonts w:asciiTheme="minorHAnsi" w:hAnsiTheme="minorHAnsi" w:cstheme="minorHAnsi"/>
          <w:sz w:val="24"/>
          <w:szCs w:val="24"/>
        </w:rPr>
      </w:pPr>
      <w:r w:rsidRPr="006D2471">
        <w:rPr>
          <w:rFonts w:asciiTheme="minorHAnsi" w:hAnsiTheme="minorHAnsi" w:cstheme="minorHAnsi"/>
          <w:sz w:val="24"/>
          <w:szCs w:val="24"/>
        </w:rPr>
        <w:t>Fig. 4.2. EduPack embodied impact comparison for candidate fibres and reference polymer fibres (embodied energy and climate change indicators).</w:t>
      </w:r>
    </w:p>
    <w:p w14:paraId="55D76960" w14:textId="6C63C328" w:rsidR="0057362E" w:rsidRPr="0057362E" w:rsidRDefault="0057362E" w:rsidP="0057362E">
      <w:pPr>
        <w:rPr>
          <w:rFonts w:asciiTheme="majorHAnsi" w:eastAsiaTheme="majorEastAsia" w:hAnsiTheme="majorHAnsi" w:cstheme="majorBidi"/>
          <w:b/>
          <w:color w:val="C00000"/>
        </w:rPr>
      </w:pPr>
      <w:bookmarkStart w:id="18" w:name="_Toc219387097"/>
      <w:r w:rsidRPr="0057362E">
        <w:lastRenderedPageBreak/>
        <w:t xml:space="preserve">Natural </w:t>
      </w:r>
      <w:r w:rsidRPr="0057362E">
        <w:t>fibres</w:t>
      </w:r>
      <w:r w:rsidRPr="0057362E">
        <w:t xml:space="preserve"> can reduce the embodied impacts and persistence risk of fossil fuels, but how well they work depends on the quality of the </w:t>
      </w:r>
      <w:r w:rsidRPr="0057362E">
        <w:t>fibres</w:t>
      </w:r>
      <w:r w:rsidRPr="0057362E">
        <w:t xml:space="preserve"> and how sensitive they are to moisture. This led to the decision to use a braided cord construction and keep the ABS handle to keep strength and ease of manufacturing.</w:t>
      </w:r>
    </w:p>
    <w:p w14:paraId="60602067" w14:textId="5B5137D2" w:rsidR="004D54FA" w:rsidRDefault="004D54FA" w:rsidP="004D54FA">
      <w:pPr>
        <w:pStyle w:val="Heading2"/>
      </w:pPr>
      <w:r>
        <w:t>Process selection</w:t>
      </w:r>
      <w:bookmarkEnd w:id="18"/>
    </w:p>
    <w:p w14:paraId="158BC087" w14:textId="77777777" w:rsidR="006A3301" w:rsidRDefault="00896F2B" w:rsidP="004D54FA">
      <w:pPr>
        <w:rPr>
          <w:rFonts w:asciiTheme="minorHAnsi" w:hAnsiTheme="minorHAnsi" w:cstheme="minorHAnsi"/>
          <w:sz w:val="24"/>
          <w:szCs w:val="24"/>
        </w:rPr>
      </w:pPr>
      <w:r w:rsidRPr="00896F2B">
        <w:rPr>
          <w:rFonts w:asciiTheme="minorHAnsi" w:hAnsiTheme="minorHAnsi" w:cstheme="minorHAnsi"/>
          <w:sz w:val="24"/>
          <w:szCs w:val="24"/>
        </w:rPr>
        <w:t>Process selection was carried out using Granta EduPack to identify manufacturing routes that meet functional requirements at the stated production volume, and to support lower-emission manufacture through renewable electricity supply.</w:t>
      </w:r>
    </w:p>
    <w:p w14:paraId="0800661F" w14:textId="77777777" w:rsidR="004A6DE4" w:rsidRPr="004A6DE4" w:rsidRDefault="004A6DE4" w:rsidP="004A6DE4">
      <w:pPr>
        <w:pStyle w:val="Heading3"/>
      </w:pPr>
      <w:bookmarkStart w:id="19" w:name="_Toc219387098"/>
      <w:r w:rsidRPr="004A6DE4">
        <w:t>Handle process (ABS)</w:t>
      </w:r>
      <w:bookmarkEnd w:id="19"/>
    </w:p>
    <w:p w14:paraId="31077470" w14:textId="125A5F3F" w:rsidR="006A3301" w:rsidRDefault="004A6DE4" w:rsidP="004A6DE4">
      <w:pPr>
        <w:rPr>
          <w:rFonts w:asciiTheme="minorHAnsi" w:hAnsiTheme="minorHAnsi" w:cstheme="minorHAnsi"/>
          <w:sz w:val="24"/>
          <w:szCs w:val="24"/>
        </w:rPr>
      </w:pPr>
      <w:r w:rsidRPr="004A6DE4">
        <w:rPr>
          <w:rFonts w:asciiTheme="minorHAnsi" w:hAnsiTheme="minorHAnsi" w:cstheme="minorHAnsi"/>
          <w:sz w:val="24"/>
          <w:szCs w:val="24"/>
        </w:rPr>
        <w:t>The wand handle is an ABS component typically produced by high-throughput polymer moulding. EduPack process selection indicates that injection moulding is suitable at large economic batch sizes and competitive unit cost, supporting its selection for production at 50,000 units.</w:t>
      </w:r>
    </w:p>
    <w:p w14:paraId="5113A41E" w14:textId="6439B96F" w:rsidR="004D54FA" w:rsidRPr="006D2471" w:rsidRDefault="00A901BE" w:rsidP="00EF1D92">
      <w:pPr>
        <w:jc w:val="center"/>
        <w:rPr>
          <w:rFonts w:asciiTheme="minorHAnsi" w:hAnsiTheme="minorHAnsi" w:cstheme="minorHAnsi"/>
          <w:sz w:val="24"/>
          <w:szCs w:val="24"/>
        </w:rPr>
      </w:pPr>
      <w:r w:rsidRPr="0095252B">
        <w:rPr>
          <w:noProof/>
        </w:rPr>
        <w:drawing>
          <wp:inline distT="0" distB="0" distL="0" distR="0" wp14:anchorId="06D222D5" wp14:editId="7036E75D">
            <wp:extent cx="4450402" cy="2609816"/>
            <wp:effectExtent l="0" t="0" r="7620" b="635"/>
            <wp:docPr id="98345240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2402" name="Picture 1" descr="A close-up of a graph&#10;&#10;AI-generated content may be incorrect."/>
                    <pic:cNvPicPr/>
                  </pic:nvPicPr>
                  <pic:blipFill>
                    <a:blip r:embed="rId13"/>
                    <a:stretch>
                      <a:fillRect/>
                    </a:stretch>
                  </pic:blipFill>
                  <pic:spPr>
                    <a:xfrm>
                      <a:off x="0" y="0"/>
                      <a:ext cx="4467356" cy="2619758"/>
                    </a:xfrm>
                    <a:prstGeom prst="rect">
                      <a:avLst/>
                    </a:prstGeom>
                  </pic:spPr>
                </pic:pic>
              </a:graphicData>
            </a:graphic>
          </wp:inline>
        </w:drawing>
      </w:r>
    </w:p>
    <w:p w14:paraId="0A447B6E" w14:textId="77777777" w:rsidR="00396AF9" w:rsidRDefault="00396AF9" w:rsidP="00396AF9">
      <w:pPr>
        <w:pStyle w:val="Figurecaption"/>
      </w:pPr>
      <w:r w:rsidRPr="00396AF9">
        <w:t>Fig. 4.3. EduPack process selection chart (relative cost index vs economic batch size) showing suitability of injection moulding at high production volumes.</w:t>
      </w:r>
    </w:p>
    <w:p w14:paraId="77C7E972" w14:textId="479A6C95" w:rsidR="004D54FA" w:rsidRDefault="004D54FA" w:rsidP="004D54FA">
      <w:pPr>
        <w:rPr>
          <w:rFonts w:asciiTheme="minorHAnsi" w:hAnsiTheme="minorHAnsi" w:cstheme="minorHAnsi"/>
          <w:sz w:val="24"/>
          <w:szCs w:val="24"/>
        </w:rPr>
      </w:pPr>
      <w:r w:rsidRPr="006D2471">
        <w:rPr>
          <w:rFonts w:asciiTheme="minorHAnsi" w:hAnsiTheme="minorHAnsi" w:cstheme="minorHAnsi"/>
          <w:sz w:val="24"/>
          <w:szCs w:val="24"/>
        </w:rPr>
        <w:t>A renewable electricity scenario was evaluated as a greener manufacturing option to reduce Scope-2 emissions associated with manufacturing energy demand. A simple multi-criteria decision matrix was also used to compare renewable electricity supply options for practicality and carbon reduction.</w:t>
      </w:r>
    </w:p>
    <w:p w14:paraId="38D77ED7" w14:textId="77777777" w:rsidR="00732934" w:rsidRDefault="00732934" w:rsidP="004D54FA">
      <w:pPr>
        <w:rPr>
          <w:rFonts w:asciiTheme="minorHAnsi" w:hAnsiTheme="minorHAnsi" w:cstheme="minorHAnsi"/>
          <w:sz w:val="24"/>
          <w:szCs w:val="24"/>
        </w:rPr>
      </w:pPr>
    </w:p>
    <w:p w14:paraId="15A71C0E" w14:textId="77777777" w:rsidR="00732934" w:rsidRPr="00732934" w:rsidRDefault="00732934" w:rsidP="00732934">
      <w:pPr>
        <w:pStyle w:val="Heading3"/>
      </w:pPr>
      <w:bookmarkStart w:id="20" w:name="_Toc219387099"/>
      <w:r w:rsidRPr="00732934">
        <w:t>String process (braided hemp cord)</w:t>
      </w:r>
      <w:bookmarkEnd w:id="20"/>
    </w:p>
    <w:p w14:paraId="1500D44A" w14:textId="46EC07EC" w:rsidR="00732934" w:rsidRDefault="00732934" w:rsidP="00732934">
      <w:pPr>
        <w:rPr>
          <w:rFonts w:asciiTheme="minorHAnsi" w:hAnsiTheme="minorHAnsi" w:cstheme="minorHAnsi"/>
          <w:sz w:val="24"/>
          <w:szCs w:val="24"/>
        </w:rPr>
      </w:pPr>
      <w:r w:rsidRPr="00732934">
        <w:rPr>
          <w:rFonts w:asciiTheme="minorHAnsi" w:hAnsiTheme="minorHAnsi" w:cstheme="minorHAnsi"/>
          <w:sz w:val="24"/>
          <w:szCs w:val="24"/>
        </w:rPr>
        <w:t xml:space="preserve">A process translation approach was used to link the string’s function and constraints to an appropriate low-emission manufacturing route. Given the flexible cord geometry, small mass, tolerance not being critical and high batch size (50,000 units), continuous processes </w:t>
      </w:r>
      <w:r w:rsidRPr="00732934">
        <w:rPr>
          <w:rFonts w:asciiTheme="minorHAnsi" w:hAnsiTheme="minorHAnsi" w:cstheme="minorHAnsi"/>
          <w:sz w:val="24"/>
          <w:szCs w:val="24"/>
        </w:rPr>
        <w:lastRenderedPageBreak/>
        <w:t>such as spinning, twisting and braiding are appropriate. Braiding is preferred due to improved knot resistance, dimensional consistency and reduced fraying.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3215"/>
        <w:gridCol w:w="3736"/>
      </w:tblGrid>
      <w:tr w:rsidR="00715FA5" w:rsidRPr="00715FA5" w14:paraId="6FEAD5D1" w14:textId="77777777" w:rsidTr="00715FA5">
        <w:trPr>
          <w:tblHeader/>
          <w:tblCellSpacing w:w="15" w:type="dxa"/>
        </w:trPr>
        <w:tc>
          <w:tcPr>
            <w:tcW w:w="0" w:type="auto"/>
            <w:vAlign w:val="center"/>
            <w:hideMark/>
          </w:tcPr>
          <w:p w14:paraId="75F4E049" w14:textId="77777777" w:rsidR="00715FA5" w:rsidRPr="00715FA5" w:rsidRDefault="00715FA5" w:rsidP="00715FA5">
            <w:pPr>
              <w:rPr>
                <w:rFonts w:asciiTheme="minorHAnsi" w:hAnsiTheme="minorHAnsi" w:cstheme="minorHAnsi"/>
                <w:b/>
                <w:bCs/>
                <w:sz w:val="24"/>
                <w:szCs w:val="24"/>
                <w:lang w:val="en-US"/>
              </w:rPr>
            </w:pPr>
            <w:r w:rsidRPr="00715FA5">
              <w:rPr>
                <w:rFonts w:asciiTheme="minorHAnsi" w:hAnsiTheme="minorHAnsi" w:cstheme="minorHAnsi"/>
                <w:b/>
                <w:bCs/>
                <w:sz w:val="24"/>
                <w:szCs w:val="24"/>
                <w:lang w:val="en-US"/>
              </w:rPr>
              <w:t>Category</w:t>
            </w:r>
          </w:p>
        </w:tc>
        <w:tc>
          <w:tcPr>
            <w:tcW w:w="0" w:type="auto"/>
            <w:vAlign w:val="center"/>
            <w:hideMark/>
          </w:tcPr>
          <w:p w14:paraId="4E4D3A51" w14:textId="77777777" w:rsidR="00715FA5" w:rsidRPr="00715FA5" w:rsidRDefault="00715FA5" w:rsidP="00715FA5">
            <w:pPr>
              <w:rPr>
                <w:rFonts w:asciiTheme="minorHAnsi" w:hAnsiTheme="minorHAnsi" w:cstheme="minorHAnsi"/>
                <w:b/>
                <w:bCs/>
                <w:sz w:val="24"/>
                <w:szCs w:val="24"/>
                <w:lang w:val="en-US"/>
              </w:rPr>
            </w:pPr>
            <w:r w:rsidRPr="00715FA5">
              <w:rPr>
                <w:rFonts w:asciiTheme="minorHAnsi" w:hAnsiTheme="minorHAnsi" w:cstheme="minorHAnsi"/>
                <w:b/>
                <w:bCs/>
                <w:sz w:val="24"/>
                <w:szCs w:val="24"/>
                <w:lang w:val="en-US"/>
              </w:rPr>
              <w:t>Requirement / Input</w:t>
            </w:r>
          </w:p>
        </w:tc>
        <w:tc>
          <w:tcPr>
            <w:tcW w:w="0" w:type="auto"/>
            <w:vAlign w:val="center"/>
            <w:hideMark/>
          </w:tcPr>
          <w:p w14:paraId="03C3218D" w14:textId="77777777" w:rsidR="00715FA5" w:rsidRPr="00715FA5" w:rsidRDefault="00715FA5" w:rsidP="00715FA5">
            <w:pPr>
              <w:rPr>
                <w:rFonts w:asciiTheme="minorHAnsi" w:hAnsiTheme="minorHAnsi" w:cstheme="minorHAnsi"/>
                <w:b/>
                <w:bCs/>
                <w:sz w:val="24"/>
                <w:szCs w:val="24"/>
                <w:lang w:val="en-US"/>
              </w:rPr>
            </w:pPr>
            <w:r w:rsidRPr="00715FA5">
              <w:rPr>
                <w:rFonts w:asciiTheme="minorHAnsi" w:hAnsiTheme="minorHAnsi" w:cstheme="minorHAnsi"/>
                <w:b/>
                <w:bCs/>
                <w:sz w:val="24"/>
                <w:szCs w:val="24"/>
                <w:lang w:val="en-US"/>
              </w:rPr>
              <w:t>Notes / Rationale</w:t>
            </w:r>
          </w:p>
        </w:tc>
      </w:tr>
      <w:tr w:rsidR="00715FA5" w:rsidRPr="00715FA5" w14:paraId="2C1D3606" w14:textId="77777777" w:rsidTr="00715FA5">
        <w:trPr>
          <w:tblCellSpacing w:w="15" w:type="dxa"/>
        </w:trPr>
        <w:tc>
          <w:tcPr>
            <w:tcW w:w="0" w:type="auto"/>
            <w:vAlign w:val="center"/>
            <w:hideMark/>
          </w:tcPr>
          <w:p w14:paraId="1F19AA9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Component</w:t>
            </w:r>
          </w:p>
        </w:tc>
        <w:tc>
          <w:tcPr>
            <w:tcW w:w="0" w:type="auto"/>
            <w:vAlign w:val="center"/>
            <w:hideMark/>
          </w:tcPr>
          <w:p w14:paraId="36B2197B"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String / cord (teaser-to-wand link)</w:t>
            </w:r>
          </w:p>
        </w:tc>
        <w:tc>
          <w:tcPr>
            <w:tcW w:w="0" w:type="auto"/>
            <w:vAlign w:val="center"/>
            <w:hideMark/>
          </w:tcPr>
          <w:p w14:paraId="6988471E"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Flexible link subjected to repeated bending and knotting</w:t>
            </w:r>
          </w:p>
        </w:tc>
      </w:tr>
      <w:tr w:rsidR="00715FA5" w:rsidRPr="00715FA5" w14:paraId="3CEFACFB" w14:textId="77777777" w:rsidTr="00715FA5">
        <w:trPr>
          <w:tblCellSpacing w:w="15" w:type="dxa"/>
        </w:trPr>
        <w:tc>
          <w:tcPr>
            <w:tcW w:w="0" w:type="auto"/>
            <w:vAlign w:val="center"/>
            <w:hideMark/>
          </w:tcPr>
          <w:p w14:paraId="77AE3BC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Function</w:t>
            </w:r>
          </w:p>
        </w:tc>
        <w:tc>
          <w:tcPr>
            <w:tcW w:w="0" w:type="auto"/>
            <w:vAlign w:val="center"/>
            <w:hideMark/>
          </w:tcPr>
          <w:p w14:paraId="7238129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Connect teaser to wand (flexible link for play)</w:t>
            </w:r>
          </w:p>
        </w:tc>
        <w:tc>
          <w:tcPr>
            <w:tcW w:w="0" w:type="auto"/>
            <w:vAlign w:val="center"/>
            <w:hideMark/>
          </w:tcPr>
          <w:p w14:paraId="6C2E07D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Must withstand pulling, abrasion, and cyclic loading</w:t>
            </w:r>
          </w:p>
        </w:tc>
      </w:tr>
      <w:tr w:rsidR="00715FA5" w:rsidRPr="00715FA5" w14:paraId="1D192770" w14:textId="77777777" w:rsidTr="00715FA5">
        <w:trPr>
          <w:tblCellSpacing w:w="15" w:type="dxa"/>
        </w:trPr>
        <w:tc>
          <w:tcPr>
            <w:tcW w:w="0" w:type="auto"/>
            <w:vAlign w:val="center"/>
            <w:hideMark/>
          </w:tcPr>
          <w:p w14:paraId="51CBE5FC"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Objectives</w:t>
            </w:r>
          </w:p>
        </w:tc>
        <w:tc>
          <w:tcPr>
            <w:tcW w:w="0" w:type="auto"/>
            <w:vAlign w:val="center"/>
            <w:hideMark/>
          </w:tcPr>
          <w:p w14:paraId="1642D55B" w14:textId="1BDCC0C2"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Minimize cost</w:t>
            </w:r>
          </w:p>
        </w:tc>
        <w:tc>
          <w:tcPr>
            <w:tcW w:w="0" w:type="auto"/>
            <w:vAlign w:val="center"/>
            <w:hideMark/>
          </w:tcPr>
          <w:p w14:paraId="1CFFD19D" w14:textId="5A17B43D"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High batch size (50,000) favors continuous production</w:t>
            </w:r>
          </w:p>
        </w:tc>
      </w:tr>
      <w:tr w:rsidR="00715FA5" w:rsidRPr="00715FA5" w14:paraId="74026E46" w14:textId="77777777" w:rsidTr="00715FA5">
        <w:trPr>
          <w:tblCellSpacing w:w="15" w:type="dxa"/>
        </w:trPr>
        <w:tc>
          <w:tcPr>
            <w:tcW w:w="0" w:type="auto"/>
            <w:vAlign w:val="center"/>
            <w:hideMark/>
          </w:tcPr>
          <w:p w14:paraId="690ABE64" w14:textId="77777777" w:rsidR="00715FA5" w:rsidRPr="00715FA5" w:rsidRDefault="00715FA5" w:rsidP="00715FA5">
            <w:pPr>
              <w:rPr>
                <w:rFonts w:asciiTheme="minorHAnsi" w:hAnsiTheme="minorHAnsi" w:cstheme="minorHAnsi"/>
                <w:sz w:val="24"/>
                <w:szCs w:val="24"/>
                <w:lang w:val="en-US"/>
              </w:rPr>
            </w:pPr>
          </w:p>
        </w:tc>
        <w:tc>
          <w:tcPr>
            <w:tcW w:w="0" w:type="auto"/>
            <w:vAlign w:val="center"/>
            <w:hideMark/>
          </w:tcPr>
          <w:p w14:paraId="5C36DFD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Ensure biodegradability (eco-friendly)</w:t>
            </w:r>
          </w:p>
        </w:tc>
        <w:tc>
          <w:tcPr>
            <w:tcW w:w="0" w:type="auto"/>
            <w:vAlign w:val="center"/>
            <w:hideMark/>
          </w:tcPr>
          <w:p w14:paraId="403608F5" w14:textId="41D0828C"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Drives preference for natural fibers over synthetic fibers</w:t>
            </w:r>
          </w:p>
        </w:tc>
      </w:tr>
      <w:tr w:rsidR="00715FA5" w:rsidRPr="00715FA5" w14:paraId="63A7A9E7" w14:textId="77777777" w:rsidTr="00715FA5">
        <w:trPr>
          <w:tblCellSpacing w:w="15" w:type="dxa"/>
        </w:trPr>
        <w:tc>
          <w:tcPr>
            <w:tcW w:w="0" w:type="auto"/>
            <w:vAlign w:val="center"/>
            <w:hideMark/>
          </w:tcPr>
          <w:p w14:paraId="1C4D7A61"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Material</w:t>
            </w:r>
          </w:p>
        </w:tc>
        <w:tc>
          <w:tcPr>
            <w:tcW w:w="0" w:type="auto"/>
            <w:vAlign w:val="center"/>
            <w:hideMark/>
          </w:tcPr>
          <w:p w14:paraId="635C93F5" w14:textId="65227188"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 xml:space="preserve">Material class: Natural </w:t>
            </w:r>
            <w:r w:rsidR="005F2655" w:rsidRPr="00715FA5">
              <w:rPr>
                <w:rFonts w:asciiTheme="minorHAnsi" w:hAnsiTheme="minorHAnsi" w:cstheme="minorHAnsi"/>
                <w:sz w:val="24"/>
                <w:szCs w:val="24"/>
                <w:lang w:val="en-US"/>
              </w:rPr>
              <w:t>fiber</w:t>
            </w:r>
            <w:r w:rsidRPr="00715FA5">
              <w:rPr>
                <w:rFonts w:asciiTheme="minorHAnsi" w:hAnsiTheme="minorHAnsi" w:cstheme="minorHAnsi"/>
                <w:sz w:val="24"/>
                <w:szCs w:val="24"/>
                <w:lang w:val="en-US"/>
              </w:rPr>
              <w:t xml:space="preserve"> (e.g., hemp, jute, cotton)</w:t>
            </w:r>
          </w:p>
        </w:tc>
        <w:tc>
          <w:tcPr>
            <w:tcW w:w="0" w:type="auto"/>
            <w:vAlign w:val="center"/>
            <w:hideMark/>
          </w:tcPr>
          <w:p w14:paraId="71A50B19"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Selected to reduce fossil-derived content and persistence risk</w:t>
            </w:r>
          </w:p>
        </w:tc>
      </w:tr>
      <w:tr w:rsidR="00715FA5" w:rsidRPr="00715FA5" w14:paraId="37DD8322" w14:textId="77777777" w:rsidTr="00715FA5">
        <w:trPr>
          <w:tblCellSpacing w:w="15" w:type="dxa"/>
        </w:trPr>
        <w:tc>
          <w:tcPr>
            <w:tcW w:w="0" w:type="auto"/>
            <w:vAlign w:val="center"/>
            <w:hideMark/>
          </w:tcPr>
          <w:p w14:paraId="322DEB72"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Process</w:t>
            </w:r>
          </w:p>
        </w:tc>
        <w:tc>
          <w:tcPr>
            <w:tcW w:w="0" w:type="auto"/>
            <w:vAlign w:val="center"/>
            <w:hideMark/>
          </w:tcPr>
          <w:p w14:paraId="26AE36CD"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Process class: Primary, continuous</w:t>
            </w:r>
          </w:p>
        </w:tc>
        <w:tc>
          <w:tcPr>
            <w:tcW w:w="0" w:type="auto"/>
            <w:vAlign w:val="center"/>
            <w:hideMark/>
          </w:tcPr>
          <w:p w14:paraId="04792DC5" w14:textId="09CCC5C7" w:rsidR="00715FA5" w:rsidRPr="00715FA5" w:rsidRDefault="005F265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Fibers</w:t>
            </w:r>
            <w:r w:rsidR="00715FA5" w:rsidRPr="00715FA5">
              <w:rPr>
                <w:rFonts w:asciiTheme="minorHAnsi" w:hAnsiTheme="minorHAnsi" w:cstheme="minorHAnsi"/>
                <w:sz w:val="24"/>
                <w:szCs w:val="24"/>
                <w:lang w:val="en-US"/>
              </w:rPr>
              <w:t xml:space="preserve"> are drawn/spun; continuous manufacture suits cords</w:t>
            </w:r>
          </w:p>
        </w:tc>
      </w:tr>
      <w:tr w:rsidR="00715FA5" w:rsidRPr="00715FA5" w14:paraId="09D38C40" w14:textId="77777777" w:rsidTr="00715FA5">
        <w:trPr>
          <w:tblCellSpacing w:w="15" w:type="dxa"/>
        </w:trPr>
        <w:tc>
          <w:tcPr>
            <w:tcW w:w="0" w:type="auto"/>
            <w:vAlign w:val="center"/>
            <w:hideMark/>
          </w:tcPr>
          <w:p w14:paraId="47FC7B6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Shape</w:t>
            </w:r>
          </w:p>
        </w:tc>
        <w:tc>
          <w:tcPr>
            <w:tcW w:w="0" w:type="auto"/>
            <w:vAlign w:val="center"/>
            <w:hideMark/>
          </w:tcPr>
          <w:p w14:paraId="3C170645"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Shape class: Flexible cord</w:t>
            </w:r>
          </w:p>
        </w:tc>
        <w:tc>
          <w:tcPr>
            <w:tcW w:w="0" w:type="auto"/>
            <w:vAlign w:val="center"/>
            <w:hideMark/>
          </w:tcPr>
          <w:p w14:paraId="5A58557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Long slender geometry; not suited to moulding/casting</w:t>
            </w:r>
          </w:p>
        </w:tc>
      </w:tr>
      <w:tr w:rsidR="00715FA5" w:rsidRPr="00715FA5" w14:paraId="2E394393" w14:textId="77777777" w:rsidTr="00715FA5">
        <w:trPr>
          <w:tblCellSpacing w:w="15" w:type="dxa"/>
        </w:trPr>
        <w:tc>
          <w:tcPr>
            <w:tcW w:w="0" w:type="auto"/>
            <w:vAlign w:val="center"/>
            <w:hideMark/>
          </w:tcPr>
          <w:p w14:paraId="13B83ACF"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Mass</w:t>
            </w:r>
          </w:p>
        </w:tc>
        <w:tc>
          <w:tcPr>
            <w:tcW w:w="0" w:type="auto"/>
            <w:vAlign w:val="center"/>
            <w:hideMark/>
          </w:tcPr>
          <w:p w14:paraId="1DB4DC9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Very small mass per unit (approx. 0.01–0.05 kg)</w:t>
            </w:r>
          </w:p>
        </w:tc>
        <w:tc>
          <w:tcPr>
            <w:tcW w:w="0" w:type="auto"/>
            <w:vAlign w:val="center"/>
            <w:hideMark/>
          </w:tcPr>
          <w:p w14:paraId="3E7F219C"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String mass range compatible with textile processes</w:t>
            </w:r>
          </w:p>
        </w:tc>
      </w:tr>
      <w:tr w:rsidR="00715FA5" w:rsidRPr="00715FA5" w14:paraId="0767C80F" w14:textId="77777777" w:rsidTr="00715FA5">
        <w:trPr>
          <w:tblCellSpacing w:w="15" w:type="dxa"/>
        </w:trPr>
        <w:tc>
          <w:tcPr>
            <w:tcW w:w="0" w:type="auto"/>
            <w:vAlign w:val="center"/>
            <w:hideMark/>
          </w:tcPr>
          <w:p w14:paraId="65E23970"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Section size</w:t>
            </w:r>
          </w:p>
        </w:tc>
        <w:tc>
          <w:tcPr>
            <w:tcW w:w="0" w:type="auto"/>
            <w:vAlign w:val="center"/>
            <w:hideMark/>
          </w:tcPr>
          <w:p w14:paraId="32C27221"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Minimum thickness: ~1–3 mm diameter</w:t>
            </w:r>
          </w:p>
        </w:tc>
        <w:tc>
          <w:tcPr>
            <w:tcW w:w="0" w:type="auto"/>
            <w:vAlign w:val="center"/>
            <w:hideMark/>
          </w:tcPr>
          <w:p w14:paraId="68A119CD"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Typical cord diameter range for pet toy strings</w:t>
            </w:r>
          </w:p>
        </w:tc>
      </w:tr>
      <w:tr w:rsidR="00715FA5" w:rsidRPr="00715FA5" w14:paraId="42D4BB43" w14:textId="77777777" w:rsidTr="00715FA5">
        <w:trPr>
          <w:tblCellSpacing w:w="15" w:type="dxa"/>
        </w:trPr>
        <w:tc>
          <w:tcPr>
            <w:tcW w:w="0" w:type="auto"/>
            <w:vAlign w:val="center"/>
            <w:hideMark/>
          </w:tcPr>
          <w:p w14:paraId="3372A138"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Tolerance</w:t>
            </w:r>
          </w:p>
        </w:tc>
        <w:tc>
          <w:tcPr>
            <w:tcW w:w="0" w:type="auto"/>
            <w:vAlign w:val="center"/>
            <w:hideMark/>
          </w:tcPr>
          <w:p w14:paraId="4F9FBCE8"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Not critical (±0.5 mm acceptable)</w:t>
            </w:r>
          </w:p>
        </w:tc>
        <w:tc>
          <w:tcPr>
            <w:tcW w:w="0" w:type="auto"/>
            <w:vAlign w:val="center"/>
            <w:hideMark/>
          </w:tcPr>
          <w:p w14:paraId="3E1EE8C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Allows lower-cost manufacturing and broader process choice</w:t>
            </w:r>
          </w:p>
        </w:tc>
      </w:tr>
      <w:tr w:rsidR="00715FA5" w:rsidRPr="00715FA5" w14:paraId="7CD08320" w14:textId="77777777" w:rsidTr="00715FA5">
        <w:trPr>
          <w:tblCellSpacing w:w="15" w:type="dxa"/>
        </w:trPr>
        <w:tc>
          <w:tcPr>
            <w:tcW w:w="0" w:type="auto"/>
            <w:vAlign w:val="center"/>
            <w:hideMark/>
          </w:tcPr>
          <w:p w14:paraId="7620D02E"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Constraints – Production volume</w:t>
            </w:r>
          </w:p>
        </w:tc>
        <w:tc>
          <w:tcPr>
            <w:tcW w:w="0" w:type="auto"/>
            <w:vAlign w:val="center"/>
            <w:hideMark/>
          </w:tcPr>
          <w:p w14:paraId="63DF628E"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Batch size: 50,000 units</w:t>
            </w:r>
          </w:p>
        </w:tc>
        <w:tc>
          <w:tcPr>
            <w:tcW w:w="0" w:type="auto"/>
            <w:vAlign w:val="center"/>
            <w:hideMark/>
          </w:tcPr>
          <w:p w14:paraId="0BD4C685"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Supports automated, continuous processes for efficiency</w:t>
            </w:r>
          </w:p>
        </w:tc>
      </w:tr>
      <w:tr w:rsidR="00715FA5" w:rsidRPr="00715FA5" w14:paraId="656C9CF5" w14:textId="77777777" w:rsidTr="00715FA5">
        <w:trPr>
          <w:tblCellSpacing w:w="15" w:type="dxa"/>
        </w:trPr>
        <w:tc>
          <w:tcPr>
            <w:tcW w:w="0" w:type="auto"/>
            <w:vAlign w:val="center"/>
            <w:hideMark/>
          </w:tcPr>
          <w:p w14:paraId="66436646"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Free variables</w:t>
            </w:r>
          </w:p>
        </w:tc>
        <w:tc>
          <w:tcPr>
            <w:tcW w:w="0" w:type="auto"/>
            <w:vAlign w:val="center"/>
            <w:hideMark/>
          </w:tcPr>
          <w:p w14:paraId="42B76AD0"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Choice of process route: spinning, twisting, braiding</w:t>
            </w:r>
          </w:p>
        </w:tc>
        <w:tc>
          <w:tcPr>
            <w:tcW w:w="0" w:type="auto"/>
            <w:vAlign w:val="center"/>
            <w:hideMark/>
          </w:tcPr>
          <w:p w14:paraId="1189902C"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Evaluated against durability and consistency requirements</w:t>
            </w:r>
          </w:p>
        </w:tc>
      </w:tr>
      <w:tr w:rsidR="00715FA5" w:rsidRPr="00715FA5" w14:paraId="5EDC876A" w14:textId="77777777" w:rsidTr="00715FA5">
        <w:trPr>
          <w:tblCellSpacing w:w="15" w:type="dxa"/>
        </w:trPr>
        <w:tc>
          <w:tcPr>
            <w:tcW w:w="0" w:type="auto"/>
            <w:vAlign w:val="center"/>
            <w:hideMark/>
          </w:tcPr>
          <w:p w14:paraId="12CE4CF5"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lastRenderedPageBreak/>
              <w:t>Selected process (output)</w:t>
            </w:r>
          </w:p>
        </w:tc>
        <w:tc>
          <w:tcPr>
            <w:tcW w:w="0" w:type="auto"/>
            <w:vAlign w:val="center"/>
            <w:hideMark/>
          </w:tcPr>
          <w:p w14:paraId="0F6B005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b/>
                <w:bCs/>
                <w:sz w:val="24"/>
                <w:szCs w:val="24"/>
                <w:lang w:val="en-US"/>
              </w:rPr>
              <w:t>Braiding (after spinning/twisting as required)</w:t>
            </w:r>
          </w:p>
        </w:tc>
        <w:tc>
          <w:tcPr>
            <w:tcW w:w="0" w:type="auto"/>
            <w:vAlign w:val="center"/>
            <w:hideMark/>
          </w:tcPr>
          <w:p w14:paraId="16F8B8F7" w14:textId="77777777" w:rsidR="00715FA5" w:rsidRPr="00715FA5" w:rsidRDefault="00715FA5" w:rsidP="00715FA5">
            <w:pPr>
              <w:rPr>
                <w:rFonts w:asciiTheme="minorHAnsi" w:hAnsiTheme="minorHAnsi" w:cstheme="minorHAnsi"/>
                <w:sz w:val="24"/>
                <w:szCs w:val="24"/>
                <w:lang w:val="en-US"/>
              </w:rPr>
            </w:pPr>
            <w:r w:rsidRPr="00715FA5">
              <w:rPr>
                <w:rFonts w:asciiTheme="minorHAnsi" w:hAnsiTheme="minorHAnsi" w:cstheme="minorHAnsi"/>
                <w:sz w:val="24"/>
                <w:szCs w:val="24"/>
                <w:lang w:val="en-US"/>
              </w:rPr>
              <w:t>Preferred for knot resistance, consistent diameter, reduced fraying</w:t>
            </w:r>
          </w:p>
        </w:tc>
      </w:tr>
    </w:tbl>
    <w:p w14:paraId="7A0D3890" w14:textId="26269C0D" w:rsidR="00715FA5" w:rsidRDefault="00195C7F" w:rsidP="005F2655">
      <w:pPr>
        <w:pStyle w:val="Figurecaption"/>
      </w:pPr>
      <w:r>
        <w:t xml:space="preserve">Table 4.1. </w:t>
      </w:r>
      <w:r w:rsidRPr="00195C7F">
        <w:t>Process translation table for the string component and selected process route (continuous manufacture; braided cord).</w:t>
      </w:r>
    </w:p>
    <w:p w14:paraId="63B34E96" w14:textId="77777777" w:rsidR="00732934" w:rsidRDefault="00732934" w:rsidP="004D54FA">
      <w:pPr>
        <w:rPr>
          <w:rFonts w:asciiTheme="minorHAnsi" w:hAnsiTheme="minorHAnsi" w:cstheme="minorHAnsi"/>
          <w:sz w:val="24"/>
          <w:szCs w:val="24"/>
        </w:rPr>
      </w:pPr>
    </w:p>
    <w:p w14:paraId="3B9CE840" w14:textId="77777777" w:rsidR="00DF294D" w:rsidRPr="00DF294D" w:rsidRDefault="00DF294D" w:rsidP="00DF294D">
      <w:pPr>
        <w:pStyle w:val="Heading3"/>
      </w:pPr>
      <w:bookmarkStart w:id="21" w:name="_Toc219387100"/>
      <w:r w:rsidRPr="00DF294D">
        <w:t>Renewable electricity options for lower-emission manufacture</w:t>
      </w:r>
      <w:bookmarkEnd w:id="21"/>
    </w:p>
    <w:p w14:paraId="201DCCA3" w14:textId="0B9DEBC1" w:rsidR="005F2655" w:rsidRPr="006D2471" w:rsidRDefault="00DF294D" w:rsidP="004D54FA">
      <w:pPr>
        <w:rPr>
          <w:rFonts w:asciiTheme="minorHAnsi" w:hAnsiTheme="minorHAnsi" w:cstheme="minorHAnsi"/>
          <w:sz w:val="24"/>
          <w:szCs w:val="24"/>
        </w:rPr>
      </w:pPr>
      <w:r w:rsidRPr="00DF294D">
        <w:rPr>
          <w:rFonts w:asciiTheme="minorHAnsi" w:hAnsiTheme="minorHAnsi" w:cstheme="minorHAnsi"/>
          <w:sz w:val="24"/>
          <w:szCs w:val="24"/>
        </w:rPr>
        <w:t>A renewable electricity scenario was evaluated as a greener manufacturing option to reduce Scope-2 emissions associated with manufacturing energy demand. A simple multi-criteria decision matrix was used to compare renewable electricity supply options for practicality and carbon reduction.</w:t>
      </w:r>
    </w:p>
    <w:p w14:paraId="4D74963D" w14:textId="77777777" w:rsidR="004D54FA" w:rsidRDefault="004D54FA" w:rsidP="004D54FA"/>
    <w:tbl>
      <w:tblPr>
        <w:tblStyle w:val="TableGrid"/>
        <w:tblW w:w="0" w:type="auto"/>
        <w:tblLook w:val="04A0" w:firstRow="1" w:lastRow="0" w:firstColumn="1" w:lastColumn="0" w:noHBand="0" w:noVBand="1"/>
      </w:tblPr>
      <w:tblGrid>
        <w:gridCol w:w="2044"/>
        <w:gridCol w:w="866"/>
        <w:gridCol w:w="1634"/>
        <w:gridCol w:w="1639"/>
        <w:gridCol w:w="2153"/>
        <w:gridCol w:w="725"/>
      </w:tblGrid>
      <w:tr w:rsidR="004D54FA" w:rsidRPr="006D2471" w14:paraId="2147CC82" w14:textId="77777777" w:rsidTr="004D54FA">
        <w:tc>
          <w:tcPr>
            <w:tcW w:w="0" w:type="auto"/>
            <w:hideMark/>
          </w:tcPr>
          <w:p w14:paraId="06FDF8F5" w14:textId="77777777" w:rsidR="004D54FA" w:rsidRPr="006D2471" w:rsidRDefault="004D54FA" w:rsidP="004D54FA">
            <w:pPr>
              <w:jc w:val="center"/>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Option</w:t>
            </w:r>
          </w:p>
        </w:tc>
        <w:tc>
          <w:tcPr>
            <w:tcW w:w="0" w:type="auto"/>
            <w:hideMark/>
          </w:tcPr>
          <w:p w14:paraId="5844785D" w14:textId="77777777" w:rsidR="004D54FA" w:rsidRPr="006D2471" w:rsidRDefault="004D54FA" w:rsidP="004D54FA">
            <w:pPr>
              <w:jc w:val="right"/>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CAPEX</w:t>
            </w:r>
          </w:p>
        </w:tc>
        <w:tc>
          <w:tcPr>
            <w:tcW w:w="0" w:type="auto"/>
            <w:hideMark/>
          </w:tcPr>
          <w:p w14:paraId="55CA6BD0" w14:textId="77777777" w:rsidR="004D54FA" w:rsidRPr="006D2471" w:rsidRDefault="004D54FA" w:rsidP="004D54FA">
            <w:pPr>
              <w:jc w:val="right"/>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Speed of deployment</w:t>
            </w:r>
          </w:p>
        </w:tc>
        <w:tc>
          <w:tcPr>
            <w:tcW w:w="0" w:type="auto"/>
            <w:hideMark/>
          </w:tcPr>
          <w:p w14:paraId="5196F735" w14:textId="77777777" w:rsidR="004D54FA" w:rsidRPr="006D2471" w:rsidRDefault="004D54FA" w:rsidP="004D54FA">
            <w:pPr>
              <w:jc w:val="right"/>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Emissions reduction potential</w:t>
            </w:r>
          </w:p>
        </w:tc>
        <w:tc>
          <w:tcPr>
            <w:tcW w:w="0" w:type="auto"/>
            <w:hideMark/>
          </w:tcPr>
          <w:p w14:paraId="279694A1" w14:textId="77777777" w:rsidR="004D54FA" w:rsidRPr="006D2471" w:rsidRDefault="004D54FA" w:rsidP="004D54FA">
            <w:pPr>
              <w:jc w:val="right"/>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Practicality for a manufacturing site</w:t>
            </w:r>
          </w:p>
        </w:tc>
        <w:tc>
          <w:tcPr>
            <w:tcW w:w="0" w:type="auto"/>
            <w:hideMark/>
          </w:tcPr>
          <w:p w14:paraId="56D0BF4D" w14:textId="77777777" w:rsidR="004D54FA" w:rsidRPr="006D2471" w:rsidRDefault="004D54FA" w:rsidP="004D54FA">
            <w:pPr>
              <w:jc w:val="right"/>
              <w:rPr>
                <w:rFonts w:asciiTheme="minorHAnsi" w:eastAsia="Times New Roman" w:hAnsiTheme="minorHAnsi" w:cstheme="minorHAnsi"/>
                <w:b/>
                <w:bCs/>
                <w:sz w:val="24"/>
                <w:szCs w:val="24"/>
                <w:lang w:val="en-US"/>
              </w:rPr>
            </w:pPr>
            <w:r w:rsidRPr="006D2471">
              <w:rPr>
                <w:rFonts w:asciiTheme="minorHAnsi" w:eastAsia="Times New Roman" w:hAnsiTheme="minorHAnsi" w:cstheme="minorHAnsi"/>
                <w:b/>
                <w:bCs/>
                <w:sz w:val="24"/>
                <w:szCs w:val="24"/>
                <w:lang w:val="en-US"/>
              </w:rPr>
              <w:t>Total</w:t>
            </w:r>
          </w:p>
        </w:tc>
      </w:tr>
      <w:tr w:rsidR="004D54FA" w:rsidRPr="006D2471" w14:paraId="3BD502A0" w14:textId="77777777" w:rsidTr="004D54FA">
        <w:tc>
          <w:tcPr>
            <w:tcW w:w="0" w:type="auto"/>
            <w:hideMark/>
          </w:tcPr>
          <w:p w14:paraId="5A7D6167" w14:textId="77777777" w:rsidR="004D54FA" w:rsidRPr="006D2471" w:rsidRDefault="004D54FA" w:rsidP="004D54FA">
            <w:pPr>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On-site solar PV</w:t>
            </w:r>
          </w:p>
        </w:tc>
        <w:tc>
          <w:tcPr>
            <w:tcW w:w="0" w:type="auto"/>
            <w:hideMark/>
          </w:tcPr>
          <w:p w14:paraId="170EA5E1"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3</w:t>
            </w:r>
          </w:p>
        </w:tc>
        <w:tc>
          <w:tcPr>
            <w:tcW w:w="0" w:type="auto"/>
            <w:hideMark/>
          </w:tcPr>
          <w:p w14:paraId="27FE6D13"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4</w:t>
            </w:r>
          </w:p>
        </w:tc>
        <w:tc>
          <w:tcPr>
            <w:tcW w:w="0" w:type="auto"/>
            <w:hideMark/>
          </w:tcPr>
          <w:p w14:paraId="66AB3E8D"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4</w:t>
            </w:r>
          </w:p>
        </w:tc>
        <w:tc>
          <w:tcPr>
            <w:tcW w:w="0" w:type="auto"/>
            <w:hideMark/>
          </w:tcPr>
          <w:p w14:paraId="528BA075"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4</w:t>
            </w:r>
          </w:p>
        </w:tc>
        <w:tc>
          <w:tcPr>
            <w:tcW w:w="0" w:type="auto"/>
            <w:hideMark/>
          </w:tcPr>
          <w:p w14:paraId="51977E4C"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15</w:t>
            </w:r>
          </w:p>
        </w:tc>
      </w:tr>
      <w:tr w:rsidR="004D54FA" w:rsidRPr="006D2471" w14:paraId="768F336C" w14:textId="77777777" w:rsidTr="004D54FA">
        <w:tc>
          <w:tcPr>
            <w:tcW w:w="0" w:type="auto"/>
            <w:hideMark/>
          </w:tcPr>
          <w:p w14:paraId="75D285DE" w14:textId="77777777" w:rsidR="004D54FA" w:rsidRPr="006D2471" w:rsidRDefault="004D54FA" w:rsidP="004D54FA">
            <w:pPr>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Renewable tariff / certificate-backed supply</w:t>
            </w:r>
          </w:p>
        </w:tc>
        <w:tc>
          <w:tcPr>
            <w:tcW w:w="0" w:type="auto"/>
            <w:hideMark/>
          </w:tcPr>
          <w:p w14:paraId="28669C5F"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5</w:t>
            </w:r>
          </w:p>
        </w:tc>
        <w:tc>
          <w:tcPr>
            <w:tcW w:w="0" w:type="auto"/>
            <w:hideMark/>
          </w:tcPr>
          <w:p w14:paraId="0389B2C5"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5</w:t>
            </w:r>
          </w:p>
        </w:tc>
        <w:tc>
          <w:tcPr>
            <w:tcW w:w="0" w:type="auto"/>
            <w:hideMark/>
          </w:tcPr>
          <w:p w14:paraId="549BE344"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3</w:t>
            </w:r>
          </w:p>
        </w:tc>
        <w:tc>
          <w:tcPr>
            <w:tcW w:w="0" w:type="auto"/>
            <w:hideMark/>
          </w:tcPr>
          <w:p w14:paraId="7B6A8E47"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5</w:t>
            </w:r>
          </w:p>
        </w:tc>
        <w:tc>
          <w:tcPr>
            <w:tcW w:w="0" w:type="auto"/>
            <w:hideMark/>
          </w:tcPr>
          <w:p w14:paraId="41E12D2F"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18</w:t>
            </w:r>
          </w:p>
        </w:tc>
      </w:tr>
      <w:tr w:rsidR="004D54FA" w:rsidRPr="006D2471" w14:paraId="41A9236B" w14:textId="77777777" w:rsidTr="004D54FA">
        <w:tc>
          <w:tcPr>
            <w:tcW w:w="0" w:type="auto"/>
            <w:hideMark/>
          </w:tcPr>
          <w:p w14:paraId="6EB49DC8" w14:textId="77777777" w:rsidR="004D54FA" w:rsidRPr="006D2471" w:rsidRDefault="004D54FA" w:rsidP="004D54FA">
            <w:pPr>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Off-site PPA (e.g., wind/solar)</w:t>
            </w:r>
          </w:p>
        </w:tc>
        <w:tc>
          <w:tcPr>
            <w:tcW w:w="0" w:type="auto"/>
            <w:hideMark/>
          </w:tcPr>
          <w:p w14:paraId="2216030F"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4</w:t>
            </w:r>
          </w:p>
        </w:tc>
        <w:tc>
          <w:tcPr>
            <w:tcW w:w="0" w:type="auto"/>
            <w:hideMark/>
          </w:tcPr>
          <w:p w14:paraId="4180249A"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3</w:t>
            </w:r>
          </w:p>
        </w:tc>
        <w:tc>
          <w:tcPr>
            <w:tcW w:w="0" w:type="auto"/>
            <w:hideMark/>
          </w:tcPr>
          <w:p w14:paraId="6C08ECBA"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5</w:t>
            </w:r>
          </w:p>
        </w:tc>
        <w:tc>
          <w:tcPr>
            <w:tcW w:w="0" w:type="auto"/>
            <w:hideMark/>
          </w:tcPr>
          <w:p w14:paraId="2D6E9209"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3</w:t>
            </w:r>
          </w:p>
        </w:tc>
        <w:tc>
          <w:tcPr>
            <w:tcW w:w="0" w:type="auto"/>
            <w:hideMark/>
          </w:tcPr>
          <w:p w14:paraId="05E51D7E" w14:textId="77777777" w:rsidR="004D54FA" w:rsidRPr="006D2471" w:rsidRDefault="004D54FA" w:rsidP="004D54FA">
            <w:pPr>
              <w:jc w:val="right"/>
              <w:rPr>
                <w:rFonts w:asciiTheme="minorHAnsi" w:eastAsia="Times New Roman" w:hAnsiTheme="minorHAnsi" w:cstheme="minorHAnsi"/>
                <w:sz w:val="24"/>
                <w:szCs w:val="24"/>
                <w:lang w:val="en-US"/>
              </w:rPr>
            </w:pPr>
            <w:r w:rsidRPr="006D2471">
              <w:rPr>
                <w:rFonts w:asciiTheme="minorHAnsi" w:eastAsia="Times New Roman" w:hAnsiTheme="minorHAnsi" w:cstheme="minorHAnsi"/>
                <w:sz w:val="24"/>
                <w:szCs w:val="24"/>
                <w:lang w:val="en-US"/>
              </w:rPr>
              <w:t>15</w:t>
            </w:r>
          </w:p>
        </w:tc>
      </w:tr>
    </w:tbl>
    <w:p w14:paraId="62B0C690" w14:textId="37223BBC" w:rsidR="004D54FA" w:rsidRPr="006D2471" w:rsidRDefault="004D54FA" w:rsidP="004D54FA">
      <w:pPr>
        <w:pStyle w:val="Figurecaption"/>
        <w:rPr>
          <w:rFonts w:asciiTheme="minorHAnsi" w:hAnsiTheme="minorHAnsi" w:cstheme="minorHAnsi"/>
          <w:sz w:val="24"/>
          <w:szCs w:val="24"/>
        </w:rPr>
      </w:pPr>
      <w:r w:rsidRPr="006D2471">
        <w:rPr>
          <w:rFonts w:asciiTheme="minorHAnsi" w:hAnsiTheme="minorHAnsi" w:cstheme="minorHAnsi"/>
          <w:sz w:val="24"/>
          <w:szCs w:val="24"/>
        </w:rPr>
        <w:t>Table 4.</w:t>
      </w:r>
      <w:r w:rsidR="00A13C26">
        <w:rPr>
          <w:rFonts w:asciiTheme="minorHAnsi" w:hAnsiTheme="minorHAnsi" w:cstheme="minorHAnsi"/>
          <w:sz w:val="24"/>
          <w:szCs w:val="24"/>
        </w:rPr>
        <w:t>2</w:t>
      </w:r>
      <w:r w:rsidRPr="006D2471">
        <w:rPr>
          <w:rFonts w:asciiTheme="minorHAnsi" w:hAnsiTheme="minorHAnsi" w:cstheme="minorHAnsi"/>
          <w:sz w:val="24"/>
          <w:szCs w:val="24"/>
        </w:rPr>
        <w:t>. Multi-criteria decision matrix for renewable electricity supply options (1 = poor, 5 = excellent).</w:t>
      </w:r>
    </w:p>
    <w:p w14:paraId="07139373" w14:textId="48913B67" w:rsidR="004D54FA" w:rsidRDefault="00214643" w:rsidP="004D54FA">
      <w:r w:rsidRPr="00214643">
        <w:rPr>
          <w:rFonts w:asciiTheme="minorHAnsi" w:hAnsiTheme="minorHAnsi" w:cstheme="minorHAnsi"/>
          <w:sz w:val="24"/>
          <w:szCs w:val="24"/>
        </w:rPr>
        <w:t xml:space="preserve">Critical analysis: Certificate-backed renewable procurement is fast and easy to use, while on-site PV generates power directly and visibly but needs space and money up front. A PPA can help with decarbonization in a significant amount, but it also makes contracts more complicated. </w:t>
      </w:r>
      <w:r w:rsidR="00A13C26" w:rsidRPr="00A13C26">
        <w:rPr>
          <w:rFonts w:asciiTheme="minorHAnsi" w:hAnsiTheme="minorHAnsi" w:cstheme="minorHAnsi"/>
          <w:sz w:val="24"/>
          <w:szCs w:val="24"/>
        </w:rPr>
        <w:t>These trade-offs inform implementation pathways depending on organisational constraints. Quantitative PV sizing and avoided-emissions calculations based on the Eco Audit manufacturing energy are presented in Section 4.5.1.</w:t>
      </w:r>
    </w:p>
    <w:p w14:paraId="15DA0757" w14:textId="1FEF1F85" w:rsidR="004D54FA" w:rsidRDefault="004D54FA" w:rsidP="004D54FA">
      <w:pPr>
        <w:pStyle w:val="Heading2"/>
      </w:pPr>
      <w:bookmarkStart w:id="22" w:name="_Toc219387101"/>
      <w:r>
        <w:t>Product life cycle (PLC)</w:t>
      </w:r>
      <w:bookmarkEnd w:id="22"/>
    </w:p>
    <w:p w14:paraId="628D1B21" w14:textId="1CF29294" w:rsidR="00083121" w:rsidRPr="006D2471" w:rsidRDefault="004D54FA" w:rsidP="004D54FA">
      <w:pPr>
        <w:rPr>
          <w:rFonts w:asciiTheme="minorHAnsi" w:hAnsiTheme="minorHAnsi" w:cstheme="minorHAnsi"/>
          <w:sz w:val="24"/>
          <w:szCs w:val="24"/>
        </w:rPr>
      </w:pPr>
      <w:r w:rsidRPr="006D2471">
        <w:rPr>
          <w:rFonts w:asciiTheme="minorHAnsi" w:hAnsiTheme="minorHAnsi" w:cstheme="minorHAnsi"/>
          <w:sz w:val="24"/>
          <w:szCs w:val="24"/>
        </w:rPr>
        <w:t>A PLC was developed to map stages where impacts occur and where design interventions are most effective. The PLC includes raw materials (ABS polymer and fibres), manufacturing of handle/string/attachment, distribution (China–UK sea freight assumption), use (no operational energy)</w:t>
      </w:r>
      <w:r w:rsidR="00470619">
        <w:rPr>
          <w:rFonts w:asciiTheme="minorHAnsi" w:hAnsiTheme="minorHAnsi" w:cstheme="minorHAnsi"/>
          <w:sz w:val="24"/>
          <w:szCs w:val="24"/>
        </w:rPr>
        <w:t xml:space="preserve"> and</w:t>
      </w:r>
      <w:r w:rsidRPr="006D2471">
        <w:rPr>
          <w:rFonts w:asciiTheme="minorHAnsi" w:hAnsiTheme="minorHAnsi" w:cstheme="minorHAnsi"/>
          <w:sz w:val="24"/>
          <w:szCs w:val="24"/>
        </w:rPr>
        <w:t xml:space="preserve"> end-of-life (downcycling scenario in Eco Audit).</w:t>
      </w:r>
    </w:p>
    <w:p w14:paraId="4A7900D2" w14:textId="32A29FE6" w:rsidR="008A74C0" w:rsidRPr="00DD76B4" w:rsidRDefault="006662ED" w:rsidP="00DD76B4">
      <w:pPr>
        <w:pStyle w:val="Figurecaption"/>
        <w:rPr>
          <w:rFonts w:asciiTheme="minorHAnsi" w:hAnsiTheme="minorHAnsi" w:cstheme="minorHAnsi"/>
        </w:rPr>
      </w:pPr>
      <w:r>
        <w:rPr>
          <w:noProof/>
        </w:rPr>
        <w:lastRenderedPageBreak/>
        <w:drawing>
          <wp:inline distT="0" distB="0" distL="0" distR="0" wp14:anchorId="79EA8057" wp14:editId="54A1A395">
            <wp:extent cx="5441950" cy="1924050"/>
            <wp:effectExtent l="0" t="0" r="0" b="0"/>
            <wp:docPr id="1657863541"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8A74C0" w:rsidRPr="00DD76B4">
        <w:rPr>
          <w:rFonts w:asciiTheme="minorHAnsi" w:hAnsiTheme="minorHAnsi" w:cstheme="minorHAnsi"/>
        </w:rPr>
        <w:t>Fig. 4.4. Product life cycle diagram for the cat teaser wand (materials → manufacture → transport → use → end-of-life).</w:t>
      </w:r>
    </w:p>
    <w:p w14:paraId="5CBD2922" w14:textId="476A12C5" w:rsidR="008A74C0" w:rsidRPr="006D2471" w:rsidRDefault="00235EEC" w:rsidP="00410FB1">
      <w:pPr>
        <w:rPr>
          <w:rFonts w:asciiTheme="minorHAnsi" w:hAnsiTheme="minorHAnsi" w:cstheme="minorHAnsi"/>
          <w:sz w:val="24"/>
          <w:szCs w:val="24"/>
        </w:rPr>
      </w:pPr>
      <w:r w:rsidRPr="006D2471">
        <w:rPr>
          <w:rFonts w:asciiTheme="minorHAnsi" w:hAnsiTheme="minorHAnsi" w:cstheme="minorHAnsi"/>
          <w:sz w:val="24"/>
          <w:szCs w:val="24"/>
        </w:rPr>
        <w:t>Critical analysis: Because the product has negligible use-phase energy, impacts are expected to be dominated by material production and manufacturing energy, making material substitution and electricity decarbonisation high-leverage strategies.</w:t>
      </w:r>
    </w:p>
    <w:p w14:paraId="3C5E9F06" w14:textId="7D4B6F37" w:rsidR="00235EEC" w:rsidRDefault="00235EEC" w:rsidP="00235EEC">
      <w:pPr>
        <w:pStyle w:val="Heading2"/>
      </w:pPr>
      <w:bookmarkStart w:id="23" w:name="_Toc219387102"/>
      <w:r>
        <w:t>Life Cycle Analysis (Granta EduPack Eco Audit)</w:t>
      </w:r>
      <w:bookmarkEnd w:id="23"/>
    </w:p>
    <w:p w14:paraId="58B67F5A" w14:textId="0FDA4DF6" w:rsidR="00235EEC" w:rsidRDefault="00235EEC" w:rsidP="00235EEC">
      <w:pPr>
        <w:pStyle w:val="Heading3"/>
      </w:pPr>
      <w:bookmarkStart w:id="24" w:name="_Toc219387103"/>
      <w:r>
        <w:t>Eco Audit output (redesign case)</w:t>
      </w:r>
      <w:bookmarkEnd w:id="24"/>
    </w:p>
    <w:p w14:paraId="66CC7716" w14:textId="6C408C30" w:rsidR="008A74C0" w:rsidRPr="006D2471" w:rsidRDefault="00235EEC" w:rsidP="00235EEC">
      <w:pPr>
        <w:rPr>
          <w:rFonts w:asciiTheme="minorHAnsi" w:hAnsiTheme="minorHAnsi" w:cstheme="minorHAnsi"/>
          <w:sz w:val="24"/>
          <w:szCs w:val="24"/>
        </w:rPr>
      </w:pPr>
      <w:r w:rsidRPr="006D2471">
        <w:rPr>
          <w:rFonts w:asciiTheme="minorHAnsi" w:hAnsiTheme="minorHAnsi" w:cstheme="minorHAnsi"/>
          <w:sz w:val="24"/>
          <w:szCs w:val="24"/>
        </w:rPr>
        <w:t>Eco Audit was conducted for the redesign configuration (ABS handle + hemp string + teaser attachment) using the assumptions defined in Chapter 3. The Eco Audit summary is used to report phase contributions and totals for first-life energy demand, climate change impact and cost.</w:t>
      </w:r>
    </w:p>
    <w:p w14:paraId="4A17E425" w14:textId="4E821552" w:rsidR="00D9239B" w:rsidRDefault="00D9239B" w:rsidP="00E41974">
      <w:pPr>
        <w:jc w:val="center"/>
      </w:pPr>
      <w:r>
        <w:rPr>
          <w:noProof/>
        </w:rPr>
        <w:drawing>
          <wp:inline distT="0" distB="0" distL="0" distR="0" wp14:anchorId="6F78C7FF" wp14:editId="46AEBE6A">
            <wp:extent cx="4933950" cy="3003550"/>
            <wp:effectExtent l="0" t="0" r="0" b="6350"/>
            <wp:docPr id="2" name="img4.png"/>
            <wp:cNvGraphicFramePr/>
            <a:graphic xmlns:a="http://schemas.openxmlformats.org/drawingml/2006/main">
              <a:graphicData uri="http://schemas.openxmlformats.org/drawingml/2006/picture">
                <pic:pic xmlns:pic="http://schemas.openxmlformats.org/drawingml/2006/picture">
                  <pic:nvPicPr>
                    <pic:cNvPr id="3" name="img4.png"/>
                    <pic:cNvPicPr/>
                  </pic:nvPicPr>
                  <pic:blipFill>
                    <a:blip r:embed="rId19" cstate="print"/>
                    <a:stretch>
                      <a:fillRect/>
                    </a:stretch>
                  </pic:blipFill>
                  <pic:spPr>
                    <a:xfrm>
                      <a:off x="0" y="0"/>
                      <a:ext cx="4938159" cy="3006112"/>
                    </a:xfrm>
                    <a:prstGeom prst="rect">
                      <a:avLst/>
                    </a:prstGeom>
                  </pic:spPr>
                </pic:pic>
              </a:graphicData>
            </a:graphic>
          </wp:inline>
        </w:drawing>
      </w:r>
    </w:p>
    <w:p w14:paraId="2D3836B6" w14:textId="13E8AF0F" w:rsidR="00D9239B" w:rsidRPr="003A22B0" w:rsidRDefault="00D9239B" w:rsidP="003A22B0">
      <w:pPr>
        <w:pStyle w:val="Figurecaption"/>
        <w:rPr>
          <w:rFonts w:asciiTheme="minorHAnsi" w:hAnsiTheme="minorHAnsi" w:cstheme="minorHAnsi"/>
        </w:rPr>
      </w:pPr>
      <w:r w:rsidRPr="006D2471">
        <w:rPr>
          <w:rFonts w:asciiTheme="minorHAnsi" w:hAnsiTheme="minorHAnsi" w:cstheme="minorHAnsi"/>
        </w:rPr>
        <w:t>Fig. 4.5. Eco Audit summary output for the redesign case (ABS handle + hemp string + teaser attachment)</w:t>
      </w:r>
    </w:p>
    <w:p w14:paraId="2EAF7780" w14:textId="287C5BC3" w:rsidR="00171A0B" w:rsidRPr="00C51F79" w:rsidRDefault="00171A0B" w:rsidP="00171A0B">
      <w:pPr>
        <w:rPr>
          <w:rFonts w:asciiTheme="minorHAnsi" w:hAnsiTheme="minorHAnsi" w:cstheme="minorHAnsi"/>
        </w:rPr>
      </w:pPr>
      <w:r w:rsidRPr="00C51F79">
        <w:rPr>
          <w:rFonts w:asciiTheme="minorHAnsi" w:hAnsiTheme="minorHAnsi" w:cstheme="minorHAnsi"/>
        </w:rPr>
        <w:lastRenderedPageBreak/>
        <w:t>For the production batch the Eco Audit reports total first-life energy demand of 3.19×10^5 MJ and climate change impact of 1.46×10^4 kg CO2-eq with material and manufacturing phases dominating. Transport and disposal contribute marginally under the stated logistics and end-of-life assumptions. The end-of-life potential credit is reported as −3.16×10^4 MJ and −992 kg CO2-eq for the downcycling scenario.</w:t>
      </w:r>
    </w:p>
    <w:p w14:paraId="2C92F413" w14:textId="2D5C61D4" w:rsidR="00171A0B" w:rsidRPr="00C51F79" w:rsidRDefault="00171A0B" w:rsidP="00171A0B">
      <w:pPr>
        <w:rPr>
          <w:rFonts w:asciiTheme="minorHAnsi" w:hAnsiTheme="minorHAnsi" w:cstheme="minorHAnsi"/>
        </w:rPr>
      </w:pPr>
      <w:r w:rsidRPr="00C51F79">
        <w:rPr>
          <w:rFonts w:asciiTheme="minorHAnsi" w:hAnsiTheme="minorHAnsi" w:cstheme="minorHAnsi"/>
        </w:rPr>
        <w:t>Critical analysis: The dominance of the material phase indicates that embodied impacts (especially from polymer production and textile components) drive the life-cycle profile. The manufacturing contribution is also non-trivial, supporting the assessment of renewable electricity as an additional decarbonisation lever. End-of-life credits are sensitive to recovery assumptions and should be interpreted as potential rather than guaranteed real-world outcomes.</w:t>
      </w:r>
    </w:p>
    <w:p w14:paraId="423C1E6B" w14:textId="0B8A97CA" w:rsidR="00171A0B" w:rsidRDefault="00171A0B" w:rsidP="00171A0B">
      <w:pPr>
        <w:pStyle w:val="Heading3"/>
      </w:pPr>
      <w:bookmarkStart w:id="25" w:name="_Toc219387104"/>
      <w:r>
        <w:t>Eco Audit phase breakdown (redesign)</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1112"/>
        <w:gridCol w:w="934"/>
        <w:gridCol w:w="2126"/>
        <w:gridCol w:w="1476"/>
        <w:gridCol w:w="1003"/>
        <w:gridCol w:w="724"/>
      </w:tblGrid>
      <w:tr w:rsidR="00171A0B" w:rsidRPr="00171A0B" w14:paraId="7D2EACD5" w14:textId="77777777" w:rsidTr="00171A0B">
        <w:trPr>
          <w:tblHeader/>
          <w:tblCellSpacing w:w="15" w:type="dxa"/>
        </w:trPr>
        <w:tc>
          <w:tcPr>
            <w:tcW w:w="0" w:type="auto"/>
            <w:vAlign w:val="center"/>
            <w:hideMark/>
          </w:tcPr>
          <w:p w14:paraId="6E4E9607"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Phase</w:t>
            </w:r>
          </w:p>
        </w:tc>
        <w:tc>
          <w:tcPr>
            <w:tcW w:w="0" w:type="auto"/>
            <w:vAlign w:val="center"/>
            <w:hideMark/>
          </w:tcPr>
          <w:p w14:paraId="57DE6AC0"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Energy (MJ)</w:t>
            </w:r>
          </w:p>
        </w:tc>
        <w:tc>
          <w:tcPr>
            <w:tcW w:w="0" w:type="auto"/>
            <w:vAlign w:val="center"/>
            <w:hideMark/>
          </w:tcPr>
          <w:p w14:paraId="0AB22A49"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Energy (%)</w:t>
            </w:r>
          </w:p>
        </w:tc>
        <w:tc>
          <w:tcPr>
            <w:tcW w:w="0" w:type="auto"/>
            <w:vAlign w:val="center"/>
            <w:hideMark/>
          </w:tcPr>
          <w:p w14:paraId="700CE086"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Climate change (CO2-eq) (kg)</w:t>
            </w:r>
          </w:p>
        </w:tc>
        <w:tc>
          <w:tcPr>
            <w:tcW w:w="0" w:type="auto"/>
            <w:vAlign w:val="center"/>
            <w:hideMark/>
          </w:tcPr>
          <w:p w14:paraId="390E62C0"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Climate change (%)</w:t>
            </w:r>
          </w:p>
        </w:tc>
        <w:tc>
          <w:tcPr>
            <w:tcW w:w="0" w:type="auto"/>
            <w:vAlign w:val="center"/>
            <w:hideMark/>
          </w:tcPr>
          <w:p w14:paraId="77EF3324"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Cost (GBP)</w:t>
            </w:r>
          </w:p>
        </w:tc>
        <w:tc>
          <w:tcPr>
            <w:tcW w:w="0" w:type="auto"/>
            <w:vAlign w:val="center"/>
            <w:hideMark/>
          </w:tcPr>
          <w:p w14:paraId="2E89F2A7" w14:textId="77777777" w:rsidR="00171A0B" w:rsidRPr="006D2471" w:rsidRDefault="00171A0B" w:rsidP="006D2471">
            <w:pPr>
              <w:pStyle w:val="Text"/>
              <w:jc w:val="center"/>
              <w:rPr>
                <w:rFonts w:asciiTheme="minorHAnsi" w:hAnsiTheme="minorHAnsi" w:cstheme="minorHAnsi"/>
                <w:b/>
                <w:bCs/>
                <w:sz w:val="22"/>
                <w:szCs w:val="22"/>
                <w:lang w:val="en-US"/>
              </w:rPr>
            </w:pPr>
            <w:r w:rsidRPr="006D2471">
              <w:rPr>
                <w:rFonts w:asciiTheme="minorHAnsi" w:hAnsiTheme="minorHAnsi" w:cstheme="minorHAnsi"/>
                <w:b/>
                <w:bCs/>
                <w:sz w:val="22"/>
                <w:szCs w:val="22"/>
                <w:lang w:val="en-US"/>
              </w:rPr>
              <w:t>Cost (%)</w:t>
            </w:r>
          </w:p>
        </w:tc>
      </w:tr>
      <w:tr w:rsidR="00171A0B" w:rsidRPr="00171A0B" w14:paraId="01E01ED6" w14:textId="77777777" w:rsidTr="00171A0B">
        <w:trPr>
          <w:tblCellSpacing w:w="15" w:type="dxa"/>
        </w:trPr>
        <w:tc>
          <w:tcPr>
            <w:tcW w:w="0" w:type="auto"/>
            <w:vAlign w:val="center"/>
            <w:hideMark/>
          </w:tcPr>
          <w:p w14:paraId="02A9621E"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Material</w:t>
            </w:r>
          </w:p>
        </w:tc>
        <w:tc>
          <w:tcPr>
            <w:tcW w:w="0" w:type="auto"/>
            <w:vAlign w:val="center"/>
            <w:hideMark/>
          </w:tcPr>
          <w:p w14:paraId="3725BA64"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2.51e+05</w:t>
            </w:r>
          </w:p>
        </w:tc>
        <w:tc>
          <w:tcPr>
            <w:tcW w:w="0" w:type="auto"/>
            <w:vAlign w:val="center"/>
            <w:hideMark/>
          </w:tcPr>
          <w:p w14:paraId="3D6C6F9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78.8</w:t>
            </w:r>
          </w:p>
        </w:tc>
        <w:tc>
          <w:tcPr>
            <w:tcW w:w="0" w:type="auto"/>
            <w:vAlign w:val="center"/>
            <w:hideMark/>
          </w:tcPr>
          <w:p w14:paraId="0401B57F"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9.87e+03</w:t>
            </w:r>
          </w:p>
        </w:tc>
        <w:tc>
          <w:tcPr>
            <w:tcW w:w="0" w:type="auto"/>
            <w:vAlign w:val="center"/>
            <w:hideMark/>
          </w:tcPr>
          <w:p w14:paraId="509C811C"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67.4</w:t>
            </w:r>
          </w:p>
        </w:tc>
        <w:tc>
          <w:tcPr>
            <w:tcW w:w="0" w:type="auto"/>
            <w:vAlign w:val="center"/>
            <w:hideMark/>
          </w:tcPr>
          <w:p w14:paraId="1F11DCF3"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4.73e+03</w:t>
            </w:r>
          </w:p>
        </w:tc>
        <w:tc>
          <w:tcPr>
            <w:tcW w:w="0" w:type="auto"/>
            <w:vAlign w:val="center"/>
            <w:hideMark/>
          </w:tcPr>
          <w:p w14:paraId="0B561E9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42.0</w:t>
            </w:r>
          </w:p>
        </w:tc>
      </w:tr>
      <w:tr w:rsidR="00171A0B" w:rsidRPr="00171A0B" w14:paraId="454BD83A" w14:textId="77777777" w:rsidTr="00171A0B">
        <w:trPr>
          <w:tblCellSpacing w:w="15" w:type="dxa"/>
        </w:trPr>
        <w:tc>
          <w:tcPr>
            <w:tcW w:w="0" w:type="auto"/>
            <w:vAlign w:val="center"/>
            <w:hideMark/>
          </w:tcPr>
          <w:p w14:paraId="0E0BB004"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Manufacture</w:t>
            </w:r>
          </w:p>
        </w:tc>
        <w:tc>
          <w:tcPr>
            <w:tcW w:w="0" w:type="auto"/>
            <w:vAlign w:val="center"/>
            <w:hideMark/>
          </w:tcPr>
          <w:p w14:paraId="716C4CBD"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5.83e+04</w:t>
            </w:r>
          </w:p>
        </w:tc>
        <w:tc>
          <w:tcPr>
            <w:tcW w:w="0" w:type="auto"/>
            <w:vAlign w:val="center"/>
            <w:hideMark/>
          </w:tcPr>
          <w:p w14:paraId="62C8E3D9"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18.3</w:t>
            </w:r>
          </w:p>
        </w:tc>
        <w:tc>
          <w:tcPr>
            <w:tcW w:w="0" w:type="auto"/>
            <w:vAlign w:val="center"/>
            <w:hideMark/>
          </w:tcPr>
          <w:p w14:paraId="4FD9D8F8"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4.08e+03</w:t>
            </w:r>
          </w:p>
        </w:tc>
        <w:tc>
          <w:tcPr>
            <w:tcW w:w="0" w:type="auto"/>
            <w:vAlign w:val="center"/>
            <w:hideMark/>
          </w:tcPr>
          <w:p w14:paraId="73657377"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27.9</w:t>
            </w:r>
          </w:p>
        </w:tc>
        <w:tc>
          <w:tcPr>
            <w:tcW w:w="0" w:type="auto"/>
            <w:vAlign w:val="center"/>
            <w:hideMark/>
          </w:tcPr>
          <w:p w14:paraId="160B801D"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6.08e+03</w:t>
            </w:r>
          </w:p>
        </w:tc>
        <w:tc>
          <w:tcPr>
            <w:tcW w:w="0" w:type="auto"/>
            <w:vAlign w:val="center"/>
            <w:hideMark/>
          </w:tcPr>
          <w:p w14:paraId="523E90F5"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54.0</w:t>
            </w:r>
          </w:p>
        </w:tc>
      </w:tr>
      <w:tr w:rsidR="00171A0B" w:rsidRPr="00171A0B" w14:paraId="69D63184" w14:textId="77777777" w:rsidTr="00171A0B">
        <w:trPr>
          <w:tblCellSpacing w:w="15" w:type="dxa"/>
        </w:trPr>
        <w:tc>
          <w:tcPr>
            <w:tcW w:w="0" w:type="auto"/>
            <w:vAlign w:val="center"/>
            <w:hideMark/>
          </w:tcPr>
          <w:p w14:paraId="09B2FF04"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Transport</w:t>
            </w:r>
          </w:p>
        </w:tc>
        <w:tc>
          <w:tcPr>
            <w:tcW w:w="0" w:type="auto"/>
            <w:vAlign w:val="center"/>
            <w:hideMark/>
          </w:tcPr>
          <w:p w14:paraId="32EDFD0B"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7.85e+03</w:t>
            </w:r>
          </w:p>
        </w:tc>
        <w:tc>
          <w:tcPr>
            <w:tcW w:w="0" w:type="auto"/>
            <w:vAlign w:val="center"/>
            <w:hideMark/>
          </w:tcPr>
          <w:p w14:paraId="6F115880"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2.5</w:t>
            </w:r>
          </w:p>
        </w:tc>
        <w:tc>
          <w:tcPr>
            <w:tcW w:w="0" w:type="auto"/>
            <w:vAlign w:val="center"/>
            <w:hideMark/>
          </w:tcPr>
          <w:p w14:paraId="077D079C"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597</w:t>
            </w:r>
          </w:p>
        </w:tc>
        <w:tc>
          <w:tcPr>
            <w:tcW w:w="0" w:type="auto"/>
            <w:vAlign w:val="center"/>
            <w:hideMark/>
          </w:tcPr>
          <w:p w14:paraId="6299AEBB"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4.1</w:t>
            </w:r>
          </w:p>
        </w:tc>
        <w:tc>
          <w:tcPr>
            <w:tcW w:w="0" w:type="auto"/>
            <w:vAlign w:val="center"/>
            <w:hideMark/>
          </w:tcPr>
          <w:p w14:paraId="3CD12B94"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431</w:t>
            </w:r>
          </w:p>
        </w:tc>
        <w:tc>
          <w:tcPr>
            <w:tcW w:w="0" w:type="auto"/>
            <w:vAlign w:val="center"/>
            <w:hideMark/>
          </w:tcPr>
          <w:p w14:paraId="3F8198F8"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3.83</w:t>
            </w:r>
          </w:p>
        </w:tc>
      </w:tr>
      <w:tr w:rsidR="00171A0B" w:rsidRPr="00171A0B" w14:paraId="3B44C1BA" w14:textId="77777777" w:rsidTr="00171A0B">
        <w:trPr>
          <w:tblCellSpacing w:w="15" w:type="dxa"/>
        </w:trPr>
        <w:tc>
          <w:tcPr>
            <w:tcW w:w="0" w:type="auto"/>
            <w:vAlign w:val="center"/>
            <w:hideMark/>
          </w:tcPr>
          <w:p w14:paraId="59368379"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Use</w:t>
            </w:r>
          </w:p>
        </w:tc>
        <w:tc>
          <w:tcPr>
            <w:tcW w:w="0" w:type="auto"/>
            <w:vAlign w:val="center"/>
            <w:hideMark/>
          </w:tcPr>
          <w:p w14:paraId="1B5E8FBA"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w:t>
            </w:r>
          </w:p>
        </w:tc>
        <w:tc>
          <w:tcPr>
            <w:tcW w:w="0" w:type="auto"/>
            <w:vAlign w:val="center"/>
            <w:hideMark/>
          </w:tcPr>
          <w:p w14:paraId="15BC931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0.0</w:t>
            </w:r>
          </w:p>
        </w:tc>
        <w:tc>
          <w:tcPr>
            <w:tcW w:w="0" w:type="auto"/>
            <w:vAlign w:val="center"/>
            <w:hideMark/>
          </w:tcPr>
          <w:p w14:paraId="7E63758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w:t>
            </w:r>
          </w:p>
        </w:tc>
        <w:tc>
          <w:tcPr>
            <w:tcW w:w="0" w:type="auto"/>
            <w:vAlign w:val="center"/>
            <w:hideMark/>
          </w:tcPr>
          <w:p w14:paraId="48A0A145"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0.0</w:t>
            </w:r>
          </w:p>
        </w:tc>
        <w:tc>
          <w:tcPr>
            <w:tcW w:w="0" w:type="auto"/>
            <w:vAlign w:val="center"/>
            <w:hideMark/>
          </w:tcPr>
          <w:p w14:paraId="5557BD31"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w:t>
            </w:r>
          </w:p>
        </w:tc>
        <w:tc>
          <w:tcPr>
            <w:tcW w:w="0" w:type="auto"/>
            <w:vAlign w:val="center"/>
            <w:hideMark/>
          </w:tcPr>
          <w:p w14:paraId="2201D493"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0.0</w:t>
            </w:r>
          </w:p>
        </w:tc>
      </w:tr>
      <w:tr w:rsidR="00171A0B" w:rsidRPr="00171A0B" w14:paraId="6E57C43E" w14:textId="77777777" w:rsidTr="00171A0B">
        <w:trPr>
          <w:tblCellSpacing w:w="15" w:type="dxa"/>
        </w:trPr>
        <w:tc>
          <w:tcPr>
            <w:tcW w:w="0" w:type="auto"/>
            <w:vAlign w:val="center"/>
            <w:hideMark/>
          </w:tcPr>
          <w:p w14:paraId="57C8CA7F"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Disposal</w:t>
            </w:r>
          </w:p>
        </w:tc>
        <w:tc>
          <w:tcPr>
            <w:tcW w:w="0" w:type="auto"/>
            <w:vAlign w:val="center"/>
            <w:hideMark/>
          </w:tcPr>
          <w:p w14:paraId="4D0D4061"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1.45e+03</w:t>
            </w:r>
          </w:p>
        </w:tc>
        <w:tc>
          <w:tcPr>
            <w:tcW w:w="0" w:type="auto"/>
            <w:vAlign w:val="center"/>
            <w:hideMark/>
          </w:tcPr>
          <w:p w14:paraId="106BA5B4"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0.5</w:t>
            </w:r>
          </w:p>
        </w:tc>
        <w:tc>
          <w:tcPr>
            <w:tcW w:w="0" w:type="auto"/>
            <w:vAlign w:val="center"/>
            <w:hideMark/>
          </w:tcPr>
          <w:p w14:paraId="0CC0A36A"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102</w:t>
            </w:r>
          </w:p>
        </w:tc>
        <w:tc>
          <w:tcPr>
            <w:tcW w:w="0" w:type="auto"/>
            <w:vAlign w:val="center"/>
            <w:hideMark/>
          </w:tcPr>
          <w:p w14:paraId="5549D5C0"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0.7</w:t>
            </w:r>
          </w:p>
        </w:tc>
        <w:tc>
          <w:tcPr>
            <w:tcW w:w="0" w:type="auto"/>
            <w:vAlign w:val="center"/>
            <w:hideMark/>
          </w:tcPr>
          <w:p w14:paraId="0C9A0217"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15.8</w:t>
            </w:r>
          </w:p>
        </w:tc>
        <w:tc>
          <w:tcPr>
            <w:tcW w:w="0" w:type="auto"/>
            <w:vAlign w:val="center"/>
            <w:hideMark/>
          </w:tcPr>
          <w:p w14:paraId="0B4EEFF2"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0.14</w:t>
            </w:r>
          </w:p>
        </w:tc>
      </w:tr>
      <w:tr w:rsidR="00171A0B" w:rsidRPr="00171A0B" w14:paraId="1E4980A2" w14:textId="77777777" w:rsidTr="00171A0B">
        <w:trPr>
          <w:tblCellSpacing w:w="15" w:type="dxa"/>
        </w:trPr>
        <w:tc>
          <w:tcPr>
            <w:tcW w:w="0" w:type="auto"/>
            <w:vAlign w:val="center"/>
            <w:hideMark/>
          </w:tcPr>
          <w:p w14:paraId="38107A9B"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Total (for first life)</w:t>
            </w:r>
          </w:p>
        </w:tc>
        <w:tc>
          <w:tcPr>
            <w:tcW w:w="0" w:type="auto"/>
            <w:vAlign w:val="center"/>
            <w:hideMark/>
          </w:tcPr>
          <w:p w14:paraId="6B3C5E5A"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3.19e+05</w:t>
            </w:r>
          </w:p>
        </w:tc>
        <w:tc>
          <w:tcPr>
            <w:tcW w:w="0" w:type="auto"/>
            <w:vAlign w:val="center"/>
            <w:hideMark/>
          </w:tcPr>
          <w:p w14:paraId="05FC9EEE"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100</w:t>
            </w:r>
          </w:p>
        </w:tc>
        <w:tc>
          <w:tcPr>
            <w:tcW w:w="0" w:type="auto"/>
            <w:vAlign w:val="center"/>
            <w:hideMark/>
          </w:tcPr>
          <w:p w14:paraId="4769CA3B"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1.46e+04</w:t>
            </w:r>
          </w:p>
        </w:tc>
        <w:tc>
          <w:tcPr>
            <w:tcW w:w="0" w:type="auto"/>
            <w:vAlign w:val="center"/>
            <w:hideMark/>
          </w:tcPr>
          <w:p w14:paraId="408014FF"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100</w:t>
            </w:r>
          </w:p>
        </w:tc>
        <w:tc>
          <w:tcPr>
            <w:tcW w:w="0" w:type="auto"/>
            <w:vAlign w:val="center"/>
            <w:hideMark/>
          </w:tcPr>
          <w:p w14:paraId="0CB25321"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1.13e+04</w:t>
            </w:r>
          </w:p>
        </w:tc>
        <w:tc>
          <w:tcPr>
            <w:tcW w:w="0" w:type="auto"/>
            <w:vAlign w:val="center"/>
            <w:hideMark/>
          </w:tcPr>
          <w:p w14:paraId="302BE052"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100</w:t>
            </w:r>
          </w:p>
        </w:tc>
      </w:tr>
      <w:tr w:rsidR="00171A0B" w:rsidRPr="00171A0B" w14:paraId="694FAB03" w14:textId="77777777" w:rsidTr="00171A0B">
        <w:trPr>
          <w:tblCellSpacing w:w="15" w:type="dxa"/>
        </w:trPr>
        <w:tc>
          <w:tcPr>
            <w:tcW w:w="0" w:type="auto"/>
            <w:vAlign w:val="center"/>
            <w:hideMark/>
          </w:tcPr>
          <w:p w14:paraId="04D88E5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End of life potential</w:t>
            </w:r>
          </w:p>
        </w:tc>
        <w:tc>
          <w:tcPr>
            <w:tcW w:w="0" w:type="auto"/>
            <w:vAlign w:val="center"/>
            <w:hideMark/>
          </w:tcPr>
          <w:p w14:paraId="02D937A9"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−3.16e+04</w:t>
            </w:r>
          </w:p>
        </w:tc>
        <w:tc>
          <w:tcPr>
            <w:tcW w:w="0" w:type="auto"/>
            <w:vAlign w:val="center"/>
            <w:hideMark/>
          </w:tcPr>
          <w:p w14:paraId="62390DA2"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w:t>
            </w:r>
          </w:p>
        </w:tc>
        <w:tc>
          <w:tcPr>
            <w:tcW w:w="0" w:type="auto"/>
            <w:vAlign w:val="center"/>
            <w:hideMark/>
          </w:tcPr>
          <w:p w14:paraId="41CCE562"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b/>
                <w:bCs/>
                <w:sz w:val="22"/>
                <w:szCs w:val="22"/>
                <w:lang w:val="en-US"/>
              </w:rPr>
              <w:t>−992</w:t>
            </w:r>
          </w:p>
        </w:tc>
        <w:tc>
          <w:tcPr>
            <w:tcW w:w="0" w:type="auto"/>
            <w:vAlign w:val="center"/>
            <w:hideMark/>
          </w:tcPr>
          <w:p w14:paraId="6C88AFCC"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w:t>
            </w:r>
          </w:p>
        </w:tc>
        <w:tc>
          <w:tcPr>
            <w:tcW w:w="0" w:type="auto"/>
            <w:vAlign w:val="center"/>
            <w:hideMark/>
          </w:tcPr>
          <w:p w14:paraId="52CD2516"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w:t>
            </w:r>
          </w:p>
        </w:tc>
        <w:tc>
          <w:tcPr>
            <w:tcW w:w="0" w:type="auto"/>
            <w:vAlign w:val="center"/>
            <w:hideMark/>
          </w:tcPr>
          <w:p w14:paraId="2314A020" w14:textId="77777777" w:rsidR="00171A0B" w:rsidRPr="006D2471" w:rsidRDefault="00171A0B" w:rsidP="006D2471">
            <w:pPr>
              <w:pStyle w:val="Text"/>
              <w:jc w:val="center"/>
              <w:rPr>
                <w:rFonts w:asciiTheme="minorHAnsi" w:hAnsiTheme="minorHAnsi" w:cstheme="minorHAnsi"/>
                <w:sz w:val="22"/>
                <w:szCs w:val="22"/>
                <w:lang w:val="en-US"/>
              </w:rPr>
            </w:pPr>
            <w:r w:rsidRPr="006D2471">
              <w:rPr>
                <w:rFonts w:asciiTheme="minorHAnsi" w:hAnsiTheme="minorHAnsi" w:cstheme="minorHAnsi"/>
                <w:sz w:val="22"/>
                <w:szCs w:val="22"/>
                <w:lang w:val="en-US"/>
              </w:rPr>
              <w:t>–</w:t>
            </w:r>
          </w:p>
        </w:tc>
      </w:tr>
    </w:tbl>
    <w:p w14:paraId="4E10A5B8" w14:textId="27F57ACD" w:rsidR="00171A0B" w:rsidRPr="00C51F79" w:rsidRDefault="00171A0B" w:rsidP="00C51F79">
      <w:pPr>
        <w:pStyle w:val="Figurecaption"/>
        <w:rPr>
          <w:rFonts w:asciiTheme="minorHAnsi" w:hAnsiTheme="minorHAnsi" w:cstheme="minorHAnsi"/>
        </w:rPr>
      </w:pPr>
      <w:r w:rsidRPr="00C51F79">
        <w:rPr>
          <w:rFonts w:asciiTheme="minorHAnsi" w:hAnsiTheme="minorHAnsi" w:cstheme="minorHAnsi"/>
        </w:rPr>
        <w:t>Table 4.</w:t>
      </w:r>
      <w:r w:rsidR="00D85BF7">
        <w:rPr>
          <w:rFonts w:asciiTheme="minorHAnsi" w:hAnsiTheme="minorHAnsi" w:cstheme="minorHAnsi"/>
        </w:rPr>
        <w:t>3</w:t>
      </w:r>
      <w:r w:rsidRPr="00C51F79">
        <w:rPr>
          <w:rFonts w:asciiTheme="minorHAnsi" w:hAnsiTheme="minorHAnsi" w:cstheme="minorHAnsi"/>
        </w:rPr>
        <w:t>. Eco Audit summary for the redesign case (ABS handle + hemp string + teaser attachment).</w:t>
      </w:r>
    </w:p>
    <w:p w14:paraId="365C4763" w14:textId="77777777" w:rsidR="008A74C0" w:rsidRDefault="008A74C0" w:rsidP="00410FB1"/>
    <w:p w14:paraId="26A99C90" w14:textId="77777777" w:rsidR="00C51F79" w:rsidRDefault="00C51F79" w:rsidP="00C51F79">
      <w:pPr>
        <w:pStyle w:val="Heading3"/>
      </w:pPr>
      <w:bookmarkStart w:id="26" w:name="_Toc219387105"/>
      <w:r w:rsidRPr="00C51F79">
        <w:t>Baseline vs redesign comparison (ABS + nylon vs ABS + hemp)</w:t>
      </w:r>
      <w:bookmarkEnd w:id="26"/>
    </w:p>
    <w:p w14:paraId="407FD0A2" w14:textId="794E6552" w:rsidR="00C51F79" w:rsidRPr="00E41974" w:rsidRDefault="00C51F79" w:rsidP="00C51F79">
      <w:pPr>
        <w:rPr>
          <w:rFonts w:asciiTheme="minorHAnsi" w:hAnsiTheme="minorHAnsi" w:cstheme="minorHAnsi"/>
        </w:rPr>
      </w:pPr>
      <w:r w:rsidRPr="00E41974">
        <w:rPr>
          <w:rFonts w:asciiTheme="minorHAnsi" w:hAnsiTheme="minorHAnsi" w:cstheme="minorHAnsi"/>
        </w:rPr>
        <w:t>A baseline Eco Audit was conducted for the original configuration (ABS handle + nylon string + teaser attachment) and compared in EduPack against the redesign (ABS handle + hemp string + teaser attachment). The EduPack comparison output indicates that replacing the nylon string with hemp delivers an approximately 20% reduction in total first-life energy demand and an approximately 25% reduction in total climate-change impact (kg CO₂-eq) at the stated batch size, alongside a small cost reduction (~3%). The direction and scale of change are consistent with the material screening results (Section 4.1), where hemp shows lower embodied impact indicators than nylon within the EduPack database.</w:t>
      </w:r>
    </w:p>
    <w:p w14:paraId="0B1353A2" w14:textId="62FBF478" w:rsidR="00001317" w:rsidRPr="00E41974" w:rsidRDefault="00C51F79" w:rsidP="00C51F79">
      <w:pPr>
        <w:rPr>
          <w:rFonts w:asciiTheme="minorHAnsi" w:hAnsiTheme="minorHAnsi" w:cstheme="minorHAnsi"/>
          <w:sz w:val="20"/>
          <w:szCs w:val="20"/>
        </w:rPr>
      </w:pPr>
      <w:r w:rsidRPr="00E41974">
        <w:rPr>
          <w:rFonts w:asciiTheme="minorHAnsi" w:hAnsiTheme="minorHAnsi" w:cstheme="minorHAnsi"/>
        </w:rPr>
        <w:lastRenderedPageBreak/>
        <w:t>Critically, the improvement arises from a targeted substitution that changes only the string material while retaining the ABS handle and attachment, meaning the redesign avoids major manufacturability disruption yet still delivers measurable life-cycle benefits. However, the Eco Audit phase breakdown for the redesign (Table 4.2) shows that material production and manufacturing energy remain dominant contributors, implying that the achievable reduction from string substitution alone is bounded. This suggests that further reductions would require interventions in the remaining hotspots most plausibly (</w:t>
      </w:r>
      <w:proofErr w:type="spellStart"/>
      <w:r w:rsidRPr="00E41974">
        <w:rPr>
          <w:rFonts w:asciiTheme="minorHAnsi" w:hAnsiTheme="minorHAnsi" w:cstheme="minorHAnsi"/>
        </w:rPr>
        <w:t>i</w:t>
      </w:r>
      <w:proofErr w:type="spellEnd"/>
      <w:r w:rsidRPr="00E41974">
        <w:rPr>
          <w:rFonts w:asciiTheme="minorHAnsi" w:hAnsiTheme="minorHAnsi" w:cstheme="minorHAnsi"/>
        </w:rPr>
        <w:t>) reducing ABS mass, (ii) redesigning the teaser attachment to reduce embodied impacts or improve separability</w:t>
      </w:r>
      <w:r w:rsidR="00470619" w:rsidRPr="00E41974">
        <w:rPr>
          <w:rFonts w:asciiTheme="minorHAnsi" w:hAnsiTheme="minorHAnsi" w:cstheme="minorHAnsi"/>
        </w:rPr>
        <w:t xml:space="preserve"> and</w:t>
      </w:r>
      <w:r w:rsidRPr="00E41974">
        <w:rPr>
          <w:rFonts w:asciiTheme="minorHAnsi" w:hAnsiTheme="minorHAnsi" w:cstheme="minorHAnsi"/>
        </w:rPr>
        <w:t>/or (iii) decarbonising manufacturing electricity (Section 4.5.1). Because the baseline totals were not retained for inclusion in this report, the comparison is presented using the relative change reported by EduPack, while the redesign totals and phase contributions are reported directly from the saved Eco Audit output.</w:t>
      </w:r>
    </w:p>
    <w:p w14:paraId="5656F95C" w14:textId="22A2C5A2" w:rsidR="00001317" w:rsidRDefault="00001317" w:rsidP="00001317">
      <w:pPr>
        <w:jc w:val="center"/>
        <w:rPr>
          <w:rFonts w:asciiTheme="minorHAnsi" w:hAnsiTheme="minorHAnsi" w:cstheme="minorHAnsi"/>
        </w:rPr>
      </w:pPr>
      <w:r>
        <w:rPr>
          <w:noProof/>
        </w:rPr>
        <w:drawing>
          <wp:inline distT="0" distB="0" distL="0" distR="0" wp14:anchorId="5984A1E1" wp14:editId="50432042">
            <wp:extent cx="3904762" cy="2771429"/>
            <wp:effectExtent l="0" t="0" r="635" b="0"/>
            <wp:docPr id="1141729024" name="Picture 1" descr="A graph of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9024" name="Picture 1" descr="A graph of green and yellow bars&#10;&#10;AI-generated content may be incorrect."/>
                    <pic:cNvPicPr/>
                  </pic:nvPicPr>
                  <pic:blipFill>
                    <a:blip r:embed="rId20"/>
                    <a:stretch>
                      <a:fillRect/>
                    </a:stretch>
                  </pic:blipFill>
                  <pic:spPr>
                    <a:xfrm>
                      <a:off x="0" y="0"/>
                      <a:ext cx="3904762" cy="2771429"/>
                    </a:xfrm>
                    <a:prstGeom prst="rect">
                      <a:avLst/>
                    </a:prstGeom>
                  </pic:spPr>
                </pic:pic>
              </a:graphicData>
            </a:graphic>
          </wp:inline>
        </w:drawing>
      </w:r>
    </w:p>
    <w:p w14:paraId="0A796E7A" w14:textId="77777777" w:rsidR="00001317" w:rsidRDefault="00001317" w:rsidP="00001317">
      <w:pPr>
        <w:pStyle w:val="Figurecaption"/>
      </w:pPr>
    </w:p>
    <w:p w14:paraId="3364625A" w14:textId="7BF56D31" w:rsidR="00001317" w:rsidRDefault="00001317" w:rsidP="00001317">
      <w:pPr>
        <w:pStyle w:val="Figurecaption"/>
      </w:pPr>
      <w:r w:rsidRPr="00001317">
        <w:t xml:space="preserve">Fig. 4.6. Baseline vs redesign comparison chart showing percentage change in totals </w:t>
      </w:r>
      <w:r>
        <w:t xml:space="preserve">by </w:t>
      </w:r>
      <w:r w:rsidRPr="00001317">
        <w:t>Energy.</w:t>
      </w:r>
    </w:p>
    <w:p w14:paraId="6553A917" w14:textId="4C50DEB8" w:rsidR="00001317" w:rsidRDefault="00001317" w:rsidP="00001317">
      <w:pPr>
        <w:pStyle w:val="Text"/>
        <w:jc w:val="center"/>
      </w:pPr>
      <w:r>
        <w:rPr>
          <w:noProof/>
        </w:rPr>
        <w:lastRenderedPageBreak/>
        <w:drawing>
          <wp:inline distT="0" distB="0" distL="0" distR="0" wp14:anchorId="3EF3C157" wp14:editId="6C6A7D2B">
            <wp:extent cx="3907790" cy="2773680"/>
            <wp:effectExtent l="0" t="0" r="0" b="7620"/>
            <wp:docPr id="935445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7790" cy="2773680"/>
                    </a:xfrm>
                    <a:prstGeom prst="rect">
                      <a:avLst/>
                    </a:prstGeom>
                    <a:noFill/>
                  </pic:spPr>
                </pic:pic>
              </a:graphicData>
            </a:graphic>
          </wp:inline>
        </w:drawing>
      </w:r>
    </w:p>
    <w:p w14:paraId="27E480F1" w14:textId="0E50062E" w:rsidR="00001317" w:rsidRPr="006D2471" w:rsidRDefault="00001317" w:rsidP="00001317">
      <w:pPr>
        <w:pStyle w:val="Figurecaption"/>
        <w:rPr>
          <w:rFonts w:asciiTheme="minorHAnsi" w:hAnsiTheme="minorHAnsi" w:cstheme="minorHAnsi"/>
          <w:sz w:val="24"/>
          <w:szCs w:val="24"/>
        </w:rPr>
      </w:pPr>
      <w:r w:rsidRPr="00DD76B4">
        <w:rPr>
          <w:rFonts w:asciiTheme="minorHAnsi" w:hAnsiTheme="minorHAnsi" w:cstheme="minorHAnsi"/>
        </w:rPr>
        <w:t>Fig. 4.7. Baseline vs redesign comparison chart showing percentage change in totals by Climate change</w:t>
      </w:r>
      <w:r w:rsidRPr="006D2471">
        <w:rPr>
          <w:rFonts w:asciiTheme="minorHAnsi" w:hAnsiTheme="minorHAnsi" w:cstheme="minorHAnsi"/>
          <w:sz w:val="24"/>
          <w:szCs w:val="24"/>
        </w:rPr>
        <w:t>.</w:t>
      </w:r>
    </w:p>
    <w:p w14:paraId="5CA0F655" w14:textId="6C4388AA" w:rsidR="00001317" w:rsidRPr="00001317" w:rsidRDefault="00001317" w:rsidP="00001317">
      <w:pPr>
        <w:pStyle w:val="Text"/>
        <w:jc w:val="center"/>
      </w:pPr>
      <w:r>
        <w:rPr>
          <w:noProof/>
        </w:rPr>
        <w:drawing>
          <wp:inline distT="0" distB="0" distL="0" distR="0" wp14:anchorId="04684A44" wp14:editId="2E401A73">
            <wp:extent cx="3907790" cy="2773680"/>
            <wp:effectExtent l="0" t="0" r="0" b="7620"/>
            <wp:docPr id="2084498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7790" cy="2773680"/>
                    </a:xfrm>
                    <a:prstGeom prst="rect">
                      <a:avLst/>
                    </a:prstGeom>
                    <a:noFill/>
                  </pic:spPr>
                </pic:pic>
              </a:graphicData>
            </a:graphic>
          </wp:inline>
        </w:drawing>
      </w:r>
    </w:p>
    <w:p w14:paraId="20F03993" w14:textId="110B52F9" w:rsidR="00001317" w:rsidRPr="006D2471" w:rsidRDefault="00001317" w:rsidP="00001317">
      <w:pPr>
        <w:pStyle w:val="Figurecaption"/>
        <w:rPr>
          <w:rFonts w:asciiTheme="minorHAnsi" w:hAnsiTheme="minorHAnsi" w:cstheme="minorHAnsi"/>
        </w:rPr>
      </w:pPr>
      <w:r w:rsidRPr="006D2471">
        <w:rPr>
          <w:rFonts w:asciiTheme="minorHAnsi" w:hAnsiTheme="minorHAnsi" w:cstheme="minorHAnsi"/>
        </w:rPr>
        <w:t>Fig. 4.7. Baseline vs redesign comparison chart showing percentage change in totals by Cost.</w:t>
      </w:r>
    </w:p>
    <w:p w14:paraId="48741207" w14:textId="77777777" w:rsidR="00001317" w:rsidRPr="00001317" w:rsidRDefault="00001317" w:rsidP="00001317">
      <w:pPr>
        <w:pStyle w:val="Text"/>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5"/>
        <w:gridCol w:w="3088"/>
        <w:gridCol w:w="2365"/>
        <w:gridCol w:w="833"/>
      </w:tblGrid>
      <w:tr w:rsidR="00C27EC5" w:rsidRPr="006D2471" w14:paraId="40E936B0" w14:textId="77777777" w:rsidTr="00C27EC5">
        <w:trPr>
          <w:tblHeader/>
          <w:tblCellSpacing w:w="15" w:type="dxa"/>
          <w:jc w:val="center"/>
        </w:trPr>
        <w:tc>
          <w:tcPr>
            <w:tcW w:w="0" w:type="auto"/>
            <w:vAlign w:val="center"/>
            <w:hideMark/>
          </w:tcPr>
          <w:p w14:paraId="6A7ABDD0" w14:textId="77777777" w:rsidR="00C27EC5" w:rsidRPr="006D2471" w:rsidRDefault="00C27EC5" w:rsidP="00C27EC5">
            <w:pPr>
              <w:jc w:val="center"/>
              <w:rPr>
                <w:rFonts w:asciiTheme="minorHAnsi" w:hAnsiTheme="minorHAnsi" w:cstheme="minorHAnsi"/>
                <w:b/>
                <w:bCs/>
                <w:sz w:val="24"/>
                <w:szCs w:val="24"/>
                <w:lang w:val="en-US"/>
              </w:rPr>
            </w:pPr>
            <w:r w:rsidRPr="006D2471">
              <w:rPr>
                <w:rFonts w:asciiTheme="minorHAnsi" w:hAnsiTheme="minorHAnsi" w:cstheme="minorHAnsi"/>
                <w:b/>
                <w:bCs/>
                <w:sz w:val="24"/>
                <w:szCs w:val="24"/>
                <w:lang w:val="en-US"/>
              </w:rPr>
              <w:t>Metric</w:t>
            </w:r>
          </w:p>
        </w:tc>
        <w:tc>
          <w:tcPr>
            <w:tcW w:w="0" w:type="auto"/>
            <w:vAlign w:val="center"/>
            <w:hideMark/>
          </w:tcPr>
          <w:p w14:paraId="01D0B5D3" w14:textId="77777777" w:rsidR="00C27EC5" w:rsidRPr="006D2471" w:rsidRDefault="00C27EC5" w:rsidP="00C27EC5">
            <w:pPr>
              <w:jc w:val="center"/>
              <w:rPr>
                <w:rFonts w:asciiTheme="minorHAnsi" w:hAnsiTheme="minorHAnsi" w:cstheme="minorHAnsi"/>
                <w:b/>
                <w:bCs/>
                <w:sz w:val="24"/>
                <w:szCs w:val="24"/>
                <w:lang w:val="en-US"/>
              </w:rPr>
            </w:pPr>
            <w:r w:rsidRPr="006D2471">
              <w:rPr>
                <w:rFonts w:asciiTheme="minorHAnsi" w:hAnsiTheme="minorHAnsi" w:cstheme="minorHAnsi"/>
                <w:b/>
                <w:bCs/>
                <w:sz w:val="24"/>
                <w:szCs w:val="24"/>
                <w:lang w:val="en-US"/>
              </w:rPr>
              <w:t>Baseline (ABS + nylon) derived</w:t>
            </w:r>
          </w:p>
        </w:tc>
        <w:tc>
          <w:tcPr>
            <w:tcW w:w="0" w:type="auto"/>
            <w:vAlign w:val="center"/>
            <w:hideMark/>
          </w:tcPr>
          <w:p w14:paraId="3EDC0A49" w14:textId="77777777" w:rsidR="00C27EC5" w:rsidRPr="006D2471" w:rsidRDefault="00C27EC5" w:rsidP="00C27EC5">
            <w:pPr>
              <w:jc w:val="center"/>
              <w:rPr>
                <w:rFonts w:asciiTheme="minorHAnsi" w:hAnsiTheme="minorHAnsi" w:cstheme="minorHAnsi"/>
                <w:b/>
                <w:bCs/>
                <w:sz w:val="24"/>
                <w:szCs w:val="24"/>
                <w:lang w:val="en-US"/>
              </w:rPr>
            </w:pPr>
            <w:r w:rsidRPr="006D2471">
              <w:rPr>
                <w:rFonts w:asciiTheme="minorHAnsi" w:hAnsiTheme="minorHAnsi" w:cstheme="minorHAnsi"/>
                <w:b/>
                <w:bCs/>
                <w:sz w:val="24"/>
                <w:szCs w:val="24"/>
                <w:lang w:val="en-US"/>
              </w:rPr>
              <w:t>Redesign (ABS + hemp)</w:t>
            </w:r>
          </w:p>
        </w:tc>
        <w:tc>
          <w:tcPr>
            <w:tcW w:w="0" w:type="auto"/>
            <w:vAlign w:val="center"/>
            <w:hideMark/>
          </w:tcPr>
          <w:p w14:paraId="1A8379ED" w14:textId="77777777" w:rsidR="00C27EC5" w:rsidRPr="006D2471" w:rsidRDefault="00C27EC5" w:rsidP="00C27EC5">
            <w:pPr>
              <w:jc w:val="center"/>
              <w:rPr>
                <w:rFonts w:asciiTheme="minorHAnsi" w:hAnsiTheme="minorHAnsi" w:cstheme="minorHAnsi"/>
                <w:b/>
                <w:bCs/>
                <w:sz w:val="24"/>
                <w:szCs w:val="24"/>
                <w:lang w:val="en-US"/>
              </w:rPr>
            </w:pPr>
            <w:r w:rsidRPr="006D2471">
              <w:rPr>
                <w:rFonts w:asciiTheme="minorHAnsi" w:hAnsiTheme="minorHAnsi" w:cstheme="minorHAnsi"/>
                <w:b/>
                <w:bCs/>
                <w:sz w:val="24"/>
                <w:szCs w:val="24"/>
                <w:lang w:val="en-US"/>
              </w:rPr>
              <w:t>Change</w:t>
            </w:r>
          </w:p>
        </w:tc>
      </w:tr>
      <w:tr w:rsidR="00C27EC5" w:rsidRPr="006D2471" w14:paraId="7ECD7576" w14:textId="77777777" w:rsidTr="00C27EC5">
        <w:trPr>
          <w:tblCellSpacing w:w="15" w:type="dxa"/>
          <w:jc w:val="center"/>
        </w:trPr>
        <w:tc>
          <w:tcPr>
            <w:tcW w:w="0" w:type="auto"/>
            <w:vAlign w:val="center"/>
            <w:hideMark/>
          </w:tcPr>
          <w:p w14:paraId="4DE3E39D"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Total energy (MJ)</w:t>
            </w:r>
          </w:p>
        </w:tc>
        <w:tc>
          <w:tcPr>
            <w:tcW w:w="0" w:type="auto"/>
            <w:vAlign w:val="center"/>
            <w:hideMark/>
          </w:tcPr>
          <w:p w14:paraId="3A9FEA88"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3.99e+05</w:t>
            </w:r>
          </w:p>
        </w:tc>
        <w:tc>
          <w:tcPr>
            <w:tcW w:w="0" w:type="auto"/>
            <w:vAlign w:val="center"/>
            <w:hideMark/>
          </w:tcPr>
          <w:p w14:paraId="23F53DD9"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3.19e+05</w:t>
            </w:r>
          </w:p>
        </w:tc>
        <w:tc>
          <w:tcPr>
            <w:tcW w:w="0" w:type="auto"/>
            <w:vAlign w:val="center"/>
            <w:hideMark/>
          </w:tcPr>
          <w:p w14:paraId="12526A87"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−20%</w:t>
            </w:r>
          </w:p>
        </w:tc>
      </w:tr>
      <w:tr w:rsidR="00C27EC5" w:rsidRPr="006D2471" w14:paraId="09F20BF6" w14:textId="77777777" w:rsidTr="00C27EC5">
        <w:trPr>
          <w:tblCellSpacing w:w="15" w:type="dxa"/>
          <w:jc w:val="center"/>
        </w:trPr>
        <w:tc>
          <w:tcPr>
            <w:tcW w:w="0" w:type="auto"/>
            <w:vAlign w:val="center"/>
            <w:hideMark/>
          </w:tcPr>
          <w:p w14:paraId="2B202774"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Climate change (kg CO2-eq)</w:t>
            </w:r>
          </w:p>
        </w:tc>
        <w:tc>
          <w:tcPr>
            <w:tcW w:w="0" w:type="auto"/>
            <w:vAlign w:val="center"/>
            <w:hideMark/>
          </w:tcPr>
          <w:p w14:paraId="0B966316"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1.95e+04</w:t>
            </w:r>
          </w:p>
        </w:tc>
        <w:tc>
          <w:tcPr>
            <w:tcW w:w="0" w:type="auto"/>
            <w:vAlign w:val="center"/>
            <w:hideMark/>
          </w:tcPr>
          <w:p w14:paraId="23640395"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1.46e+04</w:t>
            </w:r>
          </w:p>
        </w:tc>
        <w:tc>
          <w:tcPr>
            <w:tcW w:w="0" w:type="auto"/>
            <w:vAlign w:val="center"/>
            <w:hideMark/>
          </w:tcPr>
          <w:p w14:paraId="4EEA34A2"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−25%</w:t>
            </w:r>
          </w:p>
        </w:tc>
      </w:tr>
      <w:tr w:rsidR="00C27EC5" w:rsidRPr="006D2471" w14:paraId="5DE9A2CB" w14:textId="77777777" w:rsidTr="00C27EC5">
        <w:trPr>
          <w:tblCellSpacing w:w="15" w:type="dxa"/>
          <w:jc w:val="center"/>
        </w:trPr>
        <w:tc>
          <w:tcPr>
            <w:tcW w:w="0" w:type="auto"/>
            <w:vAlign w:val="center"/>
            <w:hideMark/>
          </w:tcPr>
          <w:p w14:paraId="25C19F6E"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lastRenderedPageBreak/>
              <w:t>Cost (GBP)</w:t>
            </w:r>
          </w:p>
        </w:tc>
        <w:tc>
          <w:tcPr>
            <w:tcW w:w="0" w:type="auto"/>
            <w:vAlign w:val="center"/>
            <w:hideMark/>
          </w:tcPr>
          <w:p w14:paraId="100E083E"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1.165e+04</w:t>
            </w:r>
          </w:p>
        </w:tc>
        <w:tc>
          <w:tcPr>
            <w:tcW w:w="0" w:type="auto"/>
            <w:vAlign w:val="center"/>
            <w:hideMark/>
          </w:tcPr>
          <w:p w14:paraId="055EFEBB"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1.13e+04</w:t>
            </w:r>
          </w:p>
        </w:tc>
        <w:tc>
          <w:tcPr>
            <w:tcW w:w="0" w:type="auto"/>
            <w:vAlign w:val="center"/>
            <w:hideMark/>
          </w:tcPr>
          <w:p w14:paraId="285EF4FF" w14:textId="77777777" w:rsidR="00C27EC5" w:rsidRPr="006D2471" w:rsidRDefault="00C27EC5" w:rsidP="00C27EC5">
            <w:pPr>
              <w:jc w:val="center"/>
              <w:rPr>
                <w:rFonts w:asciiTheme="minorHAnsi" w:hAnsiTheme="minorHAnsi" w:cstheme="minorHAnsi"/>
                <w:sz w:val="24"/>
                <w:szCs w:val="24"/>
                <w:lang w:val="en-US"/>
              </w:rPr>
            </w:pPr>
            <w:r w:rsidRPr="006D2471">
              <w:rPr>
                <w:rFonts w:asciiTheme="minorHAnsi" w:hAnsiTheme="minorHAnsi" w:cstheme="minorHAnsi"/>
                <w:sz w:val="24"/>
                <w:szCs w:val="24"/>
                <w:lang w:val="en-US"/>
              </w:rPr>
              <w:t>−3%</w:t>
            </w:r>
          </w:p>
        </w:tc>
      </w:tr>
    </w:tbl>
    <w:p w14:paraId="75327709" w14:textId="11E368B0" w:rsidR="00001317" w:rsidRPr="006D2471" w:rsidRDefault="00EC5AF8" w:rsidP="00EC5AF8">
      <w:pPr>
        <w:pStyle w:val="Figurecaption"/>
        <w:rPr>
          <w:rFonts w:asciiTheme="minorHAnsi" w:hAnsiTheme="minorHAnsi" w:cstheme="minorHAnsi"/>
          <w:sz w:val="24"/>
          <w:szCs w:val="24"/>
        </w:rPr>
      </w:pPr>
      <w:r w:rsidRPr="006D2471">
        <w:rPr>
          <w:rFonts w:asciiTheme="minorHAnsi" w:hAnsiTheme="minorHAnsi" w:cstheme="minorHAnsi"/>
          <w:sz w:val="24"/>
          <w:szCs w:val="24"/>
        </w:rPr>
        <w:t>Table 4.</w:t>
      </w:r>
      <w:r w:rsidR="00D85BF7">
        <w:rPr>
          <w:rFonts w:asciiTheme="minorHAnsi" w:hAnsiTheme="minorHAnsi" w:cstheme="minorHAnsi"/>
          <w:sz w:val="24"/>
          <w:szCs w:val="24"/>
        </w:rPr>
        <w:t>4</w:t>
      </w:r>
      <w:r w:rsidRPr="006D2471">
        <w:rPr>
          <w:rFonts w:asciiTheme="minorHAnsi" w:hAnsiTheme="minorHAnsi" w:cstheme="minorHAnsi"/>
          <w:sz w:val="24"/>
          <w:szCs w:val="24"/>
        </w:rPr>
        <w:t>. Baseline vs redesign totals (first life), batch of 50,000 (derived baseline).</w:t>
      </w:r>
    </w:p>
    <w:p w14:paraId="756EDE8A" w14:textId="77777777" w:rsidR="00EC5AF8" w:rsidRDefault="00EC5AF8" w:rsidP="00EC5AF8">
      <w:pPr>
        <w:pStyle w:val="Text"/>
      </w:pPr>
    </w:p>
    <w:p w14:paraId="17A48CAE" w14:textId="2E25A670" w:rsidR="00EC5AF8" w:rsidRDefault="00EC5AF8" w:rsidP="00EC5AF8">
      <w:pPr>
        <w:pStyle w:val="Heading2"/>
      </w:pPr>
      <w:bookmarkStart w:id="27" w:name="_Toc219387106"/>
      <w:r>
        <w:t>Evaluation of proposal (sustainable development feasibility)</w:t>
      </w:r>
      <w:bookmarkEnd w:id="27"/>
    </w:p>
    <w:p w14:paraId="3D791A35" w14:textId="03C55CE4" w:rsidR="00EC5AF8" w:rsidRDefault="00EC5AF8" w:rsidP="00EC5AF8">
      <w:pPr>
        <w:pStyle w:val="Heading3"/>
      </w:pPr>
      <w:bookmarkStart w:id="28" w:name="_Toc219387107"/>
      <w:r>
        <w:t>Economic feasibility and commercial risk</w:t>
      </w:r>
      <w:bookmarkEnd w:id="28"/>
    </w:p>
    <w:p w14:paraId="19C2967F" w14:textId="32BD4DC1" w:rsidR="00EC5AF8" w:rsidRPr="00EC5AF8" w:rsidRDefault="00EC5AF8" w:rsidP="00EC5AF8">
      <w:pPr>
        <w:pStyle w:val="Text"/>
        <w:rPr>
          <w:rFonts w:asciiTheme="minorHAnsi" w:hAnsiTheme="minorHAnsi" w:cstheme="minorHAnsi"/>
        </w:rPr>
      </w:pPr>
      <w:r w:rsidRPr="00EC5AF8">
        <w:rPr>
          <w:rFonts w:asciiTheme="minorHAnsi" w:hAnsiTheme="minorHAnsi" w:cstheme="minorHAnsi"/>
        </w:rPr>
        <w:t xml:space="preserve">The redesign is commercially </w:t>
      </w:r>
      <w:proofErr w:type="gramStart"/>
      <w:r w:rsidRPr="00EC5AF8">
        <w:rPr>
          <w:rFonts w:asciiTheme="minorHAnsi" w:hAnsiTheme="minorHAnsi" w:cstheme="minorHAnsi"/>
        </w:rPr>
        <w:t>low-risk</w:t>
      </w:r>
      <w:proofErr w:type="gramEnd"/>
      <w:r w:rsidRPr="00EC5AF8">
        <w:rPr>
          <w:rFonts w:asciiTheme="minorHAnsi" w:hAnsiTheme="minorHAnsi" w:cstheme="minorHAnsi"/>
        </w:rPr>
        <w:t xml:space="preserve"> because it changes only the string material while retaining the ABS handle and overall product function. The derived totals indicate a small unit cost reduction at the stated batch size, suggesting that sustainability improvements do not require a cost premium in this case.</w:t>
      </w:r>
    </w:p>
    <w:p w14:paraId="4BCA54CB" w14:textId="59144F57" w:rsidR="00EC5AF8" w:rsidRDefault="00EC5AF8" w:rsidP="00EC5AF8">
      <w:pPr>
        <w:pStyle w:val="Text"/>
        <w:rPr>
          <w:rFonts w:asciiTheme="minorHAnsi" w:hAnsiTheme="minorHAnsi" w:cstheme="minorHAnsi"/>
        </w:rPr>
      </w:pPr>
      <w:r w:rsidRPr="00EC5AF8">
        <w:rPr>
          <w:rFonts w:asciiTheme="minorHAnsi" w:hAnsiTheme="minorHAnsi" w:cstheme="minorHAnsi"/>
        </w:rPr>
        <w:t>For manufacturing electricity decarbonisation, a solar PV option was assessed using the Eco Audit manufacturing energy demand as the basis for electricity sizing.</w:t>
      </w:r>
    </w:p>
    <w:p w14:paraId="39107D10" w14:textId="77777777" w:rsidR="00EC5AF8" w:rsidRDefault="00EC5AF8" w:rsidP="00EC5AF8">
      <w:pPr>
        <w:pStyle w:val="Text"/>
        <w:rPr>
          <w:rFonts w:asciiTheme="minorHAnsi" w:hAnsiTheme="minorHAnsi" w:cstheme="minorHAnsi"/>
        </w:rPr>
      </w:pPr>
    </w:p>
    <w:p w14:paraId="6E36D801" w14:textId="77777777" w:rsidR="00EC5AF8" w:rsidRDefault="00EC5AF8" w:rsidP="00EC5AF8">
      <w:pPr>
        <w:pStyle w:val="Text"/>
        <w:rPr>
          <w:rFonts w:asciiTheme="minorHAnsi" w:hAnsiTheme="minorHAnsi" w:cstheme="minorHAnsi"/>
        </w:rPr>
      </w:pPr>
    </w:p>
    <w:p w14:paraId="0F0CA9E9" w14:textId="77777777" w:rsidR="00EC5AF8" w:rsidRDefault="00EC5AF8" w:rsidP="00EC5AF8">
      <w:pPr>
        <w:pStyle w:val="Text"/>
        <w:rPr>
          <w:rFonts w:asciiTheme="minorHAnsi" w:hAnsiTheme="minorHAnsi" w:cstheme="minorHAns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5"/>
        <w:gridCol w:w="1972"/>
      </w:tblGrid>
      <w:tr w:rsidR="00EC5AF8" w:rsidRPr="00EC5AF8" w14:paraId="411A173E" w14:textId="77777777" w:rsidTr="00EC5AF8">
        <w:trPr>
          <w:tblHeader/>
          <w:tblCellSpacing w:w="15" w:type="dxa"/>
          <w:jc w:val="center"/>
        </w:trPr>
        <w:tc>
          <w:tcPr>
            <w:tcW w:w="0" w:type="auto"/>
            <w:vAlign w:val="center"/>
            <w:hideMark/>
          </w:tcPr>
          <w:p w14:paraId="0E95137A" w14:textId="77777777" w:rsidR="00EC5AF8" w:rsidRPr="00EC5AF8" w:rsidRDefault="00EC5AF8" w:rsidP="00EC5AF8">
            <w:pPr>
              <w:pStyle w:val="Text"/>
              <w:jc w:val="center"/>
              <w:rPr>
                <w:rFonts w:asciiTheme="minorHAnsi" w:hAnsiTheme="minorHAnsi" w:cstheme="minorHAnsi"/>
                <w:b/>
                <w:bCs/>
                <w:lang w:val="en-US"/>
              </w:rPr>
            </w:pPr>
            <w:r w:rsidRPr="00EC5AF8">
              <w:rPr>
                <w:rFonts w:asciiTheme="minorHAnsi" w:hAnsiTheme="minorHAnsi" w:cstheme="minorHAnsi"/>
                <w:b/>
                <w:bCs/>
                <w:lang w:val="en-US"/>
              </w:rPr>
              <w:t>Parameter</w:t>
            </w:r>
          </w:p>
        </w:tc>
        <w:tc>
          <w:tcPr>
            <w:tcW w:w="0" w:type="auto"/>
            <w:vAlign w:val="center"/>
            <w:hideMark/>
          </w:tcPr>
          <w:p w14:paraId="0818F921" w14:textId="77777777" w:rsidR="00EC5AF8" w:rsidRPr="00EC5AF8" w:rsidRDefault="00EC5AF8" w:rsidP="00EC5AF8">
            <w:pPr>
              <w:pStyle w:val="Text"/>
              <w:jc w:val="center"/>
              <w:rPr>
                <w:rFonts w:asciiTheme="minorHAnsi" w:hAnsiTheme="minorHAnsi" w:cstheme="minorHAnsi"/>
                <w:b/>
                <w:bCs/>
                <w:lang w:val="en-US"/>
              </w:rPr>
            </w:pPr>
            <w:r w:rsidRPr="00EC5AF8">
              <w:rPr>
                <w:rFonts w:asciiTheme="minorHAnsi" w:hAnsiTheme="minorHAnsi" w:cstheme="minorHAnsi"/>
                <w:b/>
                <w:bCs/>
                <w:lang w:val="en-US"/>
              </w:rPr>
              <w:t>Value</w:t>
            </w:r>
          </w:p>
        </w:tc>
      </w:tr>
      <w:tr w:rsidR="00EC5AF8" w:rsidRPr="00EC5AF8" w14:paraId="56A03F34" w14:textId="77777777" w:rsidTr="00EC5AF8">
        <w:trPr>
          <w:tblCellSpacing w:w="15" w:type="dxa"/>
          <w:jc w:val="center"/>
        </w:trPr>
        <w:tc>
          <w:tcPr>
            <w:tcW w:w="0" w:type="auto"/>
            <w:vAlign w:val="center"/>
            <w:hideMark/>
          </w:tcPr>
          <w:p w14:paraId="20FA7E77"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Manufacturing energy (MJ)</w:t>
            </w:r>
          </w:p>
        </w:tc>
        <w:tc>
          <w:tcPr>
            <w:tcW w:w="0" w:type="auto"/>
            <w:vAlign w:val="center"/>
            <w:hideMark/>
          </w:tcPr>
          <w:p w14:paraId="44D26602"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5.83e+04</w:t>
            </w:r>
          </w:p>
        </w:tc>
      </w:tr>
      <w:tr w:rsidR="00EC5AF8" w:rsidRPr="00EC5AF8" w14:paraId="2437073A" w14:textId="77777777" w:rsidTr="00EC5AF8">
        <w:trPr>
          <w:tblCellSpacing w:w="15" w:type="dxa"/>
          <w:jc w:val="center"/>
        </w:trPr>
        <w:tc>
          <w:tcPr>
            <w:tcW w:w="0" w:type="auto"/>
            <w:vAlign w:val="center"/>
            <w:hideMark/>
          </w:tcPr>
          <w:p w14:paraId="5CA59DFB"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Manufacturing electricity (kWh)</w:t>
            </w:r>
          </w:p>
        </w:tc>
        <w:tc>
          <w:tcPr>
            <w:tcW w:w="0" w:type="auto"/>
            <w:vAlign w:val="center"/>
            <w:hideMark/>
          </w:tcPr>
          <w:p w14:paraId="58AA9C32"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16,194 (MJ ÷ 3.6)</w:t>
            </w:r>
          </w:p>
        </w:tc>
      </w:tr>
      <w:tr w:rsidR="00EC5AF8" w:rsidRPr="00EC5AF8" w14:paraId="6D059056" w14:textId="77777777" w:rsidTr="00EC5AF8">
        <w:trPr>
          <w:tblCellSpacing w:w="15" w:type="dxa"/>
          <w:jc w:val="center"/>
        </w:trPr>
        <w:tc>
          <w:tcPr>
            <w:tcW w:w="0" w:type="auto"/>
            <w:vAlign w:val="center"/>
            <w:hideMark/>
          </w:tcPr>
          <w:p w14:paraId="6E1D0679"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PV yield (kWh/kW-year)</w:t>
            </w:r>
          </w:p>
        </w:tc>
        <w:tc>
          <w:tcPr>
            <w:tcW w:w="0" w:type="auto"/>
            <w:vAlign w:val="center"/>
            <w:hideMark/>
          </w:tcPr>
          <w:p w14:paraId="6A8E37F5"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894 (10.2% × 8760)</w:t>
            </w:r>
          </w:p>
        </w:tc>
      </w:tr>
      <w:tr w:rsidR="00EC5AF8" w:rsidRPr="00EC5AF8" w14:paraId="757A42B9" w14:textId="77777777" w:rsidTr="00EC5AF8">
        <w:trPr>
          <w:tblCellSpacing w:w="15" w:type="dxa"/>
          <w:jc w:val="center"/>
        </w:trPr>
        <w:tc>
          <w:tcPr>
            <w:tcW w:w="0" w:type="auto"/>
            <w:vAlign w:val="center"/>
            <w:hideMark/>
          </w:tcPr>
          <w:p w14:paraId="097F2762"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PV capacity required (kW)</w:t>
            </w:r>
          </w:p>
        </w:tc>
        <w:tc>
          <w:tcPr>
            <w:tcW w:w="0" w:type="auto"/>
            <w:vAlign w:val="center"/>
            <w:hideMark/>
          </w:tcPr>
          <w:p w14:paraId="6E16A30E"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18.1</w:t>
            </w:r>
          </w:p>
        </w:tc>
      </w:tr>
      <w:tr w:rsidR="00EC5AF8" w:rsidRPr="00EC5AF8" w14:paraId="5CE39C12" w14:textId="77777777" w:rsidTr="00EC5AF8">
        <w:trPr>
          <w:tblCellSpacing w:w="15" w:type="dxa"/>
          <w:jc w:val="center"/>
        </w:trPr>
        <w:tc>
          <w:tcPr>
            <w:tcW w:w="0" w:type="auto"/>
            <w:vAlign w:val="center"/>
            <w:hideMark/>
          </w:tcPr>
          <w:p w14:paraId="6E5EB01C"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PV installed cost (£/kW)</w:t>
            </w:r>
          </w:p>
        </w:tc>
        <w:tc>
          <w:tcPr>
            <w:tcW w:w="0" w:type="auto"/>
            <w:vAlign w:val="center"/>
            <w:hideMark/>
          </w:tcPr>
          <w:p w14:paraId="41971A95"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1,256.23</w:t>
            </w:r>
          </w:p>
        </w:tc>
      </w:tr>
      <w:tr w:rsidR="00EC5AF8" w:rsidRPr="00EC5AF8" w14:paraId="4980D0E6" w14:textId="77777777" w:rsidTr="00EC5AF8">
        <w:trPr>
          <w:tblCellSpacing w:w="15" w:type="dxa"/>
          <w:jc w:val="center"/>
        </w:trPr>
        <w:tc>
          <w:tcPr>
            <w:tcW w:w="0" w:type="auto"/>
            <w:vAlign w:val="center"/>
            <w:hideMark/>
          </w:tcPr>
          <w:p w14:paraId="22E7457E"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Indicative PV CAPEX (£)</w:t>
            </w:r>
          </w:p>
        </w:tc>
        <w:tc>
          <w:tcPr>
            <w:tcW w:w="0" w:type="auto"/>
            <w:vAlign w:val="center"/>
            <w:hideMark/>
          </w:tcPr>
          <w:p w14:paraId="1D61BC48"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~22,738</w:t>
            </w:r>
          </w:p>
        </w:tc>
      </w:tr>
      <w:tr w:rsidR="00EC5AF8" w:rsidRPr="00EC5AF8" w14:paraId="6BA81F94" w14:textId="77777777" w:rsidTr="00EC5AF8">
        <w:trPr>
          <w:tblCellSpacing w:w="15" w:type="dxa"/>
          <w:jc w:val="center"/>
        </w:trPr>
        <w:tc>
          <w:tcPr>
            <w:tcW w:w="0" w:type="auto"/>
            <w:vAlign w:val="center"/>
            <w:hideMark/>
          </w:tcPr>
          <w:p w14:paraId="6DDAF0FA"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Grid factor (kg CO2e/kWh)</w:t>
            </w:r>
          </w:p>
        </w:tc>
        <w:tc>
          <w:tcPr>
            <w:tcW w:w="0" w:type="auto"/>
            <w:vAlign w:val="center"/>
            <w:hideMark/>
          </w:tcPr>
          <w:p w14:paraId="035B9678"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0.20705</w:t>
            </w:r>
          </w:p>
        </w:tc>
      </w:tr>
      <w:tr w:rsidR="00EC5AF8" w:rsidRPr="00EC5AF8" w14:paraId="7FDF8831" w14:textId="77777777" w:rsidTr="00EC5AF8">
        <w:trPr>
          <w:tblCellSpacing w:w="15" w:type="dxa"/>
          <w:jc w:val="center"/>
        </w:trPr>
        <w:tc>
          <w:tcPr>
            <w:tcW w:w="0" w:type="auto"/>
            <w:vAlign w:val="center"/>
            <w:hideMark/>
          </w:tcPr>
          <w:p w14:paraId="2BD0747E"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CO2e avoided (kg)</w:t>
            </w:r>
          </w:p>
        </w:tc>
        <w:tc>
          <w:tcPr>
            <w:tcW w:w="0" w:type="auto"/>
            <w:vAlign w:val="center"/>
            <w:hideMark/>
          </w:tcPr>
          <w:p w14:paraId="7711C5D6" w14:textId="77777777" w:rsidR="00EC5AF8" w:rsidRPr="00EC5AF8" w:rsidRDefault="00EC5AF8" w:rsidP="00EC5AF8">
            <w:pPr>
              <w:pStyle w:val="Text"/>
              <w:jc w:val="center"/>
              <w:rPr>
                <w:rFonts w:asciiTheme="minorHAnsi" w:hAnsiTheme="minorHAnsi" w:cstheme="minorHAnsi"/>
                <w:lang w:val="en-US"/>
              </w:rPr>
            </w:pPr>
            <w:r w:rsidRPr="00EC5AF8">
              <w:rPr>
                <w:rFonts w:asciiTheme="minorHAnsi" w:hAnsiTheme="minorHAnsi" w:cstheme="minorHAnsi"/>
                <w:lang w:val="en-US"/>
              </w:rPr>
              <w:t>~3,353</w:t>
            </w:r>
          </w:p>
        </w:tc>
      </w:tr>
    </w:tbl>
    <w:p w14:paraId="4C59BB83" w14:textId="4C0DC7D6" w:rsidR="00EC5AF8" w:rsidRPr="00EC5AF8" w:rsidRDefault="00EC5AF8" w:rsidP="00EC5AF8">
      <w:pPr>
        <w:pStyle w:val="Figurecaption"/>
        <w:rPr>
          <w:rFonts w:asciiTheme="minorHAnsi" w:hAnsiTheme="minorHAnsi" w:cstheme="minorHAnsi"/>
        </w:rPr>
      </w:pPr>
      <w:r w:rsidRPr="00EC5AF8">
        <w:rPr>
          <w:rFonts w:asciiTheme="minorHAnsi" w:hAnsiTheme="minorHAnsi" w:cstheme="minorHAnsi"/>
        </w:rPr>
        <w:t>Table 4.</w:t>
      </w:r>
      <w:r w:rsidR="00D85BF7">
        <w:rPr>
          <w:rFonts w:asciiTheme="minorHAnsi" w:hAnsiTheme="minorHAnsi" w:cstheme="minorHAnsi"/>
        </w:rPr>
        <w:t>5</w:t>
      </w:r>
      <w:r w:rsidRPr="00EC5AF8">
        <w:rPr>
          <w:rFonts w:asciiTheme="minorHAnsi" w:hAnsiTheme="minorHAnsi" w:cstheme="minorHAnsi"/>
        </w:rPr>
        <w:t>. Solar PV scenario for manufacturing electricity demand (batch of 50,000).</w:t>
      </w:r>
    </w:p>
    <w:p w14:paraId="17F1F61C" w14:textId="658FFE43" w:rsidR="00EC5AF8" w:rsidRPr="00E06B23" w:rsidRDefault="00EC5AF8" w:rsidP="00E06B23">
      <w:pPr>
        <w:rPr>
          <w:rFonts w:asciiTheme="minorHAnsi" w:hAnsiTheme="minorHAnsi" w:cstheme="minorHAnsi"/>
        </w:rPr>
      </w:pPr>
      <w:r w:rsidRPr="00E06B23">
        <w:rPr>
          <w:rFonts w:asciiTheme="minorHAnsi" w:hAnsiTheme="minorHAnsi" w:cstheme="minorHAnsi"/>
        </w:rPr>
        <w:t>Critical analysis: PV feasibility depends on site constraints (roof/land area), load matching</w:t>
      </w:r>
      <w:r w:rsidR="00470619" w:rsidRPr="00E06B23">
        <w:rPr>
          <w:rFonts w:asciiTheme="minorHAnsi" w:hAnsiTheme="minorHAnsi" w:cstheme="minorHAnsi"/>
        </w:rPr>
        <w:t xml:space="preserve"> and</w:t>
      </w:r>
      <w:r w:rsidRPr="00E06B23">
        <w:rPr>
          <w:rFonts w:asciiTheme="minorHAnsi" w:hAnsiTheme="minorHAnsi" w:cstheme="minorHAnsi"/>
        </w:rPr>
        <w:t xml:space="preserve"> electricity pricing.</w:t>
      </w:r>
      <w:r w:rsidR="00E06B23" w:rsidRPr="00E06B23">
        <w:rPr>
          <w:rFonts w:asciiTheme="minorHAnsi" w:hAnsiTheme="minorHAnsi" w:cstheme="minorHAnsi"/>
        </w:rPr>
        <w:t xml:space="preserve"> </w:t>
      </w:r>
      <w:r w:rsidRPr="00E06B23">
        <w:rPr>
          <w:rFonts w:asciiTheme="minorHAnsi" w:hAnsiTheme="minorHAnsi" w:cstheme="minorHAnsi"/>
        </w:rPr>
        <w:t>Where</w:t>
      </w:r>
      <w:r w:rsidR="00E06B23" w:rsidRPr="00E06B23">
        <w:rPr>
          <w:rFonts w:asciiTheme="minorHAnsi" w:hAnsiTheme="minorHAnsi" w:cstheme="minorHAnsi"/>
        </w:rPr>
        <w:t xml:space="preserve"> </w:t>
      </w:r>
      <w:r w:rsidRPr="00E06B23">
        <w:rPr>
          <w:rFonts w:asciiTheme="minorHAnsi" w:hAnsiTheme="minorHAnsi" w:cstheme="minorHAnsi"/>
        </w:rPr>
        <w:t>PV is impractical, renewable electricity procurement (tariff/certificates) provides a lower-barrier route to reduce Scope-2 emissions.</w:t>
      </w:r>
    </w:p>
    <w:p w14:paraId="387B400D" w14:textId="77777777" w:rsidR="00EC5AF8" w:rsidRPr="00EC5AF8" w:rsidRDefault="00EC5AF8" w:rsidP="00EC5AF8">
      <w:pPr>
        <w:pStyle w:val="Text"/>
        <w:rPr>
          <w:rFonts w:asciiTheme="minorHAnsi" w:hAnsiTheme="minorHAnsi" w:cstheme="minorHAnsi"/>
        </w:rPr>
      </w:pPr>
    </w:p>
    <w:p w14:paraId="39345D75" w14:textId="7CD6334B" w:rsidR="00EC5AF8" w:rsidRPr="00EC5AF8" w:rsidRDefault="00EC5AF8" w:rsidP="00EC5AF8">
      <w:pPr>
        <w:pStyle w:val="Heading3"/>
      </w:pPr>
      <w:bookmarkStart w:id="29" w:name="_Toc219387108"/>
      <w:r w:rsidRPr="00EC5AF8">
        <w:t>Environmental considerations</w:t>
      </w:r>
      <w:bookmarkEnd w:id="29"/>
    </w:p>
    <w:p w14:paraId="23812CEF" w14:textId="24369A0C" w:rsidR="009804A2" w:rsidRPr="00215F8F" w:rsidRDefault="00215F8F" w:rsidP="00215F8F">
      <w:pPr>
        <w:rPr>
          <w:rFonts w:ascii="Calibri" w:hAnsi="Calibri" w:cs="Calibri"/>
        </w:rPr>
      </w:pPr>
      <w:r w:rsidRPr="00215F8F">
        <w:rPr>
          <w:rFonts w:ascii="Calibri" w:hAnsi="Calibri" w:cs="Calibri"/>
        </w:rPr>
        <w:t>Eco Audit results indicate that the redesign reduces life-cycle energy and climate change impacts through a targeted substitution of nylon string with hemp cord. This reduces reliance on fossil-derived fibres and supports reduced persistent pollution risk associated with synthetic fibre shedding. The PV scenario cuts down on emissions even more during the manufacturing stage by replacing grid electricity which makes the carbon profile of that stage better. The proposed redesign aligns with policy objectives that call for extended product lifespans, enhanced circularity and reduced pollution from plastics and textiles (European Commission, 2022). The UK government's greenhouse gas conversion factors are used in the manufacturing electricity scenario to figure out how Scope-2 emissions will affect the environment. This is how standard reports are usually carried out (Department for Energy Security and Net Zero, 2025). Assumptions about the cost and performance of PV are based on UK data about the costs of renewable energy generation and technical parameters that support a decarbonization option that makes economic sense (Ove Arup &amp; Partners Ltd, 2025). The life-cycle assessment approach and reporting assumptions follow established LCA standards and guidance on goal/scope definition, boundary setting and interpretation (ISO, 2006a; ISO, 2006b; European Commission Joint Research Centre, 2010).</w:t>
      </w:r>
    </w:p>
    <w:p w14:paraId="06E7E432" w14:textId="77777777" w:rsidR="00395774" w:rsidRDefault="00395774" w:rsidP="00EC5AF8">
      <w:pPr>
        <w:pStyle w:val="Text"/>
        <w:rPr>
          <w:rFonts w:asciiTheme="minorHAnsi" w:hAnsiTheme="minorHAnsi" w:cstheme="minorHAnsi"/>
        </w:rPr>
      </w:pPr>
    </w:p>
    <w:p w14:paraId="5BC89B57" w14:textId="78EE84AA" w:rsidR="00EC5AF8" w:rsidRPr="00EC5AF8" w:rsidRDefault="00EC5AF8" w:rsidP="00EC5AF8">
      <w:pPr>
        <w:pStyle w:val="Heading3"/>
      </w:pPr>
      <w:bookmarkStart w:id="30" w:name="_Toc219387109"/>
      <w:r w:rsidRPr="00EC5AF8">
        <w:t>H&amp;S appraisal</w:t>
      </w:r>
      <w:bookmarkEnd w:id="30"/>
    </w:p>
    <w:p w14:paraId="1E838A6B" w14:textId="7164681D" w:rsidR="00EC5AF8" w:rsidRPr="003B3A1C" w:rsidRDefault="00EC5AF8" w:rsidP="003B3A1C">
      <w:pPr>
        <w:rPr>
          <w:rFonts w:ascii="Calibri" w:hAnsi="Calibri" w:cs="Calibri"/>
        </w:rPr>
      </w:pPr>
      <w:r w:rsidRPr="003B3A1C">
        <w:rPr>
          <w:rFonts w:ascii="Calibri" w:hAnsi="Calibri" w:cs="Calibri"/>
        </w:rPr>
        <w:t>The redesign introduces low additional safety risk but requires basic controls:</w:t>
      </w:r>
    </w:p>
    <w:p w14:paraId="459AF474" w14:textId="33FB1234" w:rsidR="00EC5AF8" w:rsidRPr="003B3A1C" w:rsidRDefault="00EC5AF8" w:rsidP="003B3A1C">
      <w:pPr>
        <w:rPr>
          <w:rFonts w:ascii="Calibri" w:hAnsi="Calibri" w:cs="Calibri"/>
        </w:rPr>
      </w:pPr>
      <w:r w:rsidRPr="003B3A1C">
        <w:rPr>
          <w:rFonts w:ascii="Calibri" w:hAnsi="Calibri" w:cs="Calibri"/>
        </w:rPr>
        <w:t>Cord integrity: specify minimum cord strength and abrasion resistance to prevent snapping and creation of loose parts.</w:t>
      </w:r>
    </w:p>
    <w:p w14:paraId="0BCE8593" w14:textId="0CA10D10" w:rsidR="00EC5AF8" w:rsidRPr="003B3A1C" w:rsidRDefault="00EC5AF8" w:rsidP="003B3A1C">
      <w:pPr>
        <w:rPr>
          <w:rFonts w:ascii="Calibri" w:hAnsi="Calibri" w:cs="Calibri"/>
        </w:rPr>
      </w:pPr>
      <w:r w:rsidRPr="003B3A1C">
        <w:rPr>
          <w:rFonts w:ascii="Calibri" w:hAnsi="Calibri" w:cs="Calibri"/>
        </w:rPr>
        <w:t>Processing safety: natural fibres can produce dust during cutting/finishing; use local extraction and PPE as needed.</w:t>
      </w:r>
    </w:p>
    <w:p w14:paraId="158076C5" w14:textId="41F61D7F" w:rsidR="00EC5AF8" w:rsidRPr="003B3A1C" w:rsidRDefault="00EC5AF8" w:rsidP="003B3A1C">
      <w:pPr>
        <w:rPr>
          <w:rFonts w:ascii="Calibri" w:hAnsi="Calibri" w:cs="Calibri"/>
        </w:rPr>
      </w:pPr>
      <w:r w:rsidRPr="003B3A1C">
        <w:rPr>
          <w:rFonts w:ascii="Calibri" w:hAnsi="Calibri" w:cs="Calibri"/>
        </w:rPr>
        <w:t>Electrical safety (PV): mitigate electrical shock/fire risk through compliant installation, isolation, inspection and maintenance.</w:t>
      </w:r>
    </w:p>
    <w:p w14:paraId="0054787E" w14:textId="3D01E453" w:rsidR="00EC5AF8" w:rsidRPr="00EC5AF8" w:rsidRDefault="00EC5AF8" w:rsidP="00EC5AF8">
      <w:pPr>
        <w:pStyle w:val="Heading3"/>
      </w:pPr>
      <w:bookmarkStart w:id="31" w:name="_Toc219387110"/>
      <w:r w:rsidRPr="00EC5AF8">
        <w:t>Ethical considerations</w:t>
      </w:r>
      <w:bookmarkEnd w:id="31"/>
    </w:p>
    <w:p w14:paraId="08E8C121" w14:textId="17025A55" w:rsidR="00EC5AF8" w:rsidRPr="003B3A1C" w:rsidRDefault="00EC5AF8" w:rsidP="003B3A1C">
      <w:pPr>
        <w:rPr>
          <w:rFonts w:ascii="Calibri" w:hAnsi="Calibri" w:cs="Calibri"/>
        </w:rPr>
      </w:pPr>
      <w:r w:rsidRPr="003B3A1C">
        <w:rPr>
          <w:rFonts w:ascii="Calibri" w:hAnsi="Calibri" w:cs="Calibri"/>
        </w:rPr>
        <w:t>Ethical considerations include responsible sourcing (labour conditions in fibre supply chains), credible environmental claims</w:t>
      </w:r>
      <w:r w:rsidR="00470619" w:rsidRPr="003B3A1C">
        <w:rPr>
          <w:rFonts w:ascii="Calibri" w:hAnsi="Calibri" w:cs="Calibri"/>
        </w:rPr>
        <w:t xml:space="preserve"> and</w:t>
      </w:r>
      <w:r w:rsidRPr="003B3A1C">
        <w:rPr>
          <w:rFonts w:ascii="Calibri" w:hAnsi="Calibri" w:cs="Calibri"/>
        </w:rPr>
        <w:t xml:space="preserve"> </w:t>
      </w:r>
      <w:r w:rsidR="00087461" w:rsidRPr="003B3A1C">
        <w:rPr>
          <w:rFonts w:ascii="Calibri" w:hAnsi="Calibri" w:cs="Calibri"/>
        </w:rPr>
        <w:t>reducing</w:t>
      </w:r>
      <w:r w:rsidRPr="003B3A1C">
        <w:rPr>
          <w:rFonts w:ascii="Calibri" w:hAnsi="Calibri" w:cs="Calibri"/>
        </w:rPr>
        <w:t xml:space="preserve"> harm to ecosystems. The proposed redesign aligns with sustainable development by reducing life-cycle impacts and synthetic fibre pollution risk while maintaining product function and manufacturability.</w:t>
      </w:r>
    </w:p>
    <w:p w14:paraId="61E8BC57" w14:textId="77777777" w:rsidR="006D2471" w:rsidRPr="00410FB1" w:rsidRDefault="006D2471" w:rsidP="00410FB1"/>
    <w:p w14:paraId="1D1D7382" w14:textId="77777777" w:rsidR="00396189" w:rsidRDefault="00303154">
      <w:pPr>
        <w:pStyle w:val="Heading1"/>
      </w:pPr>
      <w:bookmarkStart w:id="32" w:name="_Toc219387111"/>
      <w:r>
        <w:t>Conclusions</w:t>
      </w:r>
      <w:bookmarkEnd w:id="32"/>
    </w:p>
    <w:p w14:paraId="789BF1FB"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t xml:space="preserve">Replacing the nylon string with hemp fibre cord reduces the cat teaser wand’s </w:t>
      </w:r>
      <w:r w:rsidRPr="003B3A1C">
        <w:rPr>
          <w:rStyle w:val="Strong"/>
          <w:rFonts w:asciiTheme="minorHAnsi" w:hAnsiTheme="minorHAnsi" w:cstheme="minorHAnsi"/>
          <w:b w:val="0"/>
          <w:bCs w:val="0"/>
        </w:rPr>
        <w:t>first-life energy demand by ~20%</w:t>
      </w:r>
      <w:r w:rsidRPr="003B3A1C">
        <w:rPr>
          <w:rFonts w:asciiTheme="minorHAnsi" w:hAnsiTheme="minorHAnsi" w:cstheme="minorHAnsi"/>
        </w:rPr>
        <w:t xml:space="preserve"> (3.99e+05 → 3.19e+05 MJ) and </w:t>
      </w:r>
      <w:r w:rsidRPr="003B3A1C">
        <w:rPr>
          <w:rStyle w:val="Strong"/>
          <w:rFonts w:asciiTheme="minorHAnsi" w:hAnsiTheme="minorHAnsi" w:cstheme="minorHAnsi"/>
          <w:b w:val="0"/>
          <w:bCs w:val="0"/>
        </w:rPr>
        <w:t>climate-change impact by ~25%</w:t>
      </w:r>
      <w:r w:rsidRPr="003B3A1C">
        <w:rPr>
          <w:rFonts w:asciiTheme="minorHAnsi" w:hAnsiTheme="minorHAnsi" w:cstheme="minorHAnsi"/>
        </w:rPr>
        <w:t xml:space="preserve"> (1.95e+04 → 1.46e+04 kg CO2-eq), with a </w:t>
      </w:r>
      <w:r w:rsidRPr="003B3A1C">
        <w:rPr>
          <w:rStyle w:val="Strong"/>
          <w:rFonts w:asciiTheme="minorHAnsi" w:hAnsiTheme="minorHAnsi" w:cstheme="minorHAnsi"/>
          <w:b w:val="0"/>
          <w:bCs w:val="0"/>
        </w:rPr>
        <w:t>~3% cost reduction</w:t>
      </w:r>
      <w:r w:rsidRPr="003B3A1C">
        <w:rPr>
          <w:rFonts w:asciiTheme="minorHAnsi" w:hAnsiTheme="minorHAnsi" w:cstheme="minorHAnsi"/>
        </w:rPr>
        <w:t xml:space="preserve"> (1.165e+04 → 1.13e+04 GBP) at a batch size of 50,000.</w:t>
      </w:r>
    </w:p>
    <w:p w14:paraId="119F2405"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lastRenderedPageBreak/>
        <w:t xml:space="preserve">The improvement is mainly driven by the </w:t>
      </w:r>
      <w:r w:rsidRPr="003B3A1C">
        <w:rPr>
          <w:rStyle w:val="Strong"/>
          <w:rFonts w:asciiTheme="minorHAnsi" w:hAnsiTheme="minorHAnsi" w:cstheme="minorHAnsi"/>
          <w:b w:val="0"/>
          <w:bCs w:val="0"/>
        </w:rPr>
        <w:t>lower embodied impacts of hemp fibre</w:t>
      </w:r>
      <w:r w:rsidRPr="003B3A1C">
        <w:rPr>
          <w:rFonts w:asciiTheme="minorHAnsi" w:hAnsiTheme="minorHAnsi" w:cstheme="minorHAnsi"/>
        </w:rPr>
        <w:t xml:space="preserve"> relative to nylon, while the </w:t>
      </w:r>
      <w:r w:rsidRPr="003B3A1C">
        <w:rPr>
          <w:rStyle w:val="Strong"/>
          <w:rFonts w:asciiTheme="minorHAnsi" w:hAnsiTheme="minorHAnsi" w:cstheme="minorHAnsi"/>
          <w:b w:val="0"/>
          <w:bCs w:val="0"/>
        </w:rPr>
        <w:t>ABS handle remains the dominant contributor</w:t>
      </w:r>
      <w:r w:rsidRPr="003B3A1C">
        <w:rPr>
          <w:rFonts w:asciiTheme="minorHAnsi" w:hAnsiTheme="minorHAnsi" w:cstheme="minorHAnsi"/>
        </w:rPr>
        <w:t xml:space="preserve"> to total impacts.</w:t>
      </w:r>
    </w:p>
    <w:p w14:paraId="213594C8"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t xml:space="preserve">Eco Audit phase results indicate impacts are concentrated in </w:t>
      </w:r>
      <w:r w:rsidRPr="003B3A1C">
        <w:rPr>
          <w:rStyle w:val="Strong"/>
          <w:rFonts w:asciiTheme="minorHAnsi" w:hAnsiTheme="minorHAnsi" w:cstheme="minorHAnsi"/>
          <w:b w:val="0"/>
          <w:bCs w:val="0"/>
        </w:rPr>
        <w:t>material production and manufacturing</w:t>
      </w:r>
      <w:r w:rsidRPr="003B3A1C">
        <w:rPr>
          <w:rFonts w:asciiTheme="minorHAnsi" w:hAnsiTheme="minorHAnsi" w:cstheme="minorHAnsi"/>
        </w:rPr>
        <w:t>, with transport and disposal contributing comparatively little under the stated assumptions.</w:t>
      </w:r>
    </w:p>
    <w:p w14:paraId="1F9982A4"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t>A renewable electricity scenario indicates the manufacturing energy demand (</w:t>
      </w:r>
      <w:r w:rsidRPr="003B3A1C">
        <w:rPr>
          <w:rStyle w:val="Strong"/>
          <w:rFonts w:asciiTheme="minorHAnsi" w:hAnsiTheme="minorHAnsi" w:cstheme="minorHAnsi"/>
          <w:b w:val="0"/>
          <w:bCs w:val="0"/>
        </w:rPr>
        <w:t>5.83e+04 MJ ≈ 16,194 kWh</w:t>
      </w:r>
      <w:r w:rsidRPr="003B3A1C">
        <w:rPr>
          <w:rFonts w:asciiTheme="minorHAnsi" w:hAnsiTheme="minorHAnsi" w:cstheme="minorHAnsi"/>
        </w:rPr>
        <w:t xml:space="preserve">) could be matched by an </w:t>
      </w:r>
      <w:r w:rsidRPr="003B3A1C">
        <w:rPr>
          <w:rStyle w:val="Strong"/>
          <w:rFonts w:asciiTheme="minorHAnsi" w:hAnsiTheme="minorHAnsi" w:cstheme="minorHAnsi"/>
          <w:b w:val="0"/>
          <w:bCs w:val="0"/>
        </w:rPr>
        <w:t>~18.1 kW solar PV system</w:t>
      </w:r>
      <w:r w:rsidRPr="003B3A1C">
        <w:rPr>
          <w:rFonts w:asciiTheme="minorHAnsi" w:hAnsiTheme="minorHAnsi" w:cstheme="minorHAnsi"/>
        </w:rPr>
        <w:t xml:space="preserve">, with an indicative CAPEX of </w:t>
      </w:r>
      <w:r w:rsidRPr="003B3A1C">
        <w:rPr>
          <w:rStyle w:val="Strong"/>
          <w:rFonts w:asciiTheme="minorHAnsi" w:hAnsiTheme="minorHAnsi" w:cstheme="minorHAnsi"/>
          <w:b w:val="0"/>
          <w:bCs w:val="0"/>
        </w:rPr>
        <w:t>~£22,738</w:t>
      </w:r>
      <w:r w:rsidRPr="003B3A1C">
        <w:rPr>
          <w:rFonts w:asciiTheme="minorHAnsi" w:hAnsiTheme="minorHAnsi" w:cstheme="minorHAnsi"/>
        </w:rPr>
        <w:t xml:space="preserve"> and </w:t>
      </w:r>
      <w:r w:rsidRPr="003B3A1C">
        <w:rPr>
          <w:rStyle w:val="Strong"/>
          <w:rFonts w:asciiTheme="minorHAnsi" w:hAnsiTheme="minorHAnsi" w:cstheme="minorHAnsi"/>
          <w:b w:val="0"/>
          <w:bCs w:val="0"/>
        </w:rPr>
        <w:t>avoided Scope-2 emissions of ~3,353 kg CO2e per batch</w:t>
      </w:r>
      <w:r w:rsidRPr="003B3A1C">
        <w:rPr>
          <w:rFonts w:asciiTheme="minorHAnsi" w:hAnsiTheme="minorHAnsi" w:cstheme="minorHAnsi"/>
        </w:rPr>
        <w:t xml:space="preserve"> using the stated UK grid factor.</w:t>
      </w:r>
    </w:p>
    <w:p w14:paraId="5F359A14" w14:textId="4CF83CAC" w:rsidR="003329A7" w:rsidRPr="003B3A1C" w:rsidRDefault="00B82333" w:rsidP="003329A7">
      <w:pPr>
        <w:pStyle w:val="NormalWeb"/>
        <w:rPr>
          <w:rFonts w:asciiTheme="minorHAnsi" w:hAnsiTheme="minorHAnsi" w:cstheme="minorHAnsi"/>
          <w:sz w:val="22"/>
          <w:szCs w:val="22"/>
        </w:rPr>
      </w:pPr>
      <w:r w:rsidRPr="003B3A1C">
        <w:rPr>
          <w:rStyle w:val="Strong"/>
          <w:rFonts w:asciiTheme="minorHAnsi" w:hAnsiTheme="minorHAnsi" w:cstheme="minorHAnsi"/>
          <w:sz w:val="22"/>
          <w:szCs w:val="22"/>
        </w:rPr>
        <w:t>Recommendations</w:t>
      </w:r>
    </w:p>
    <w:p w14:paraId="2664DC91"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t xml:space="preserve">Evaluate additional scenarios targeting the main hotspot: </w:t>
      </w:r>
      <w:r w:rsidRPr="003B3A1C">
        <w:rPr>
          <w:rStyle w:val="Strong"/>
          <w:rFonts w:asciiTheme="minorHAnsi" w:hAnsiTheme="minorHAnsi" w:cstheme="minorHAnsi"/>
          <w:b w:val="0"/>
          <w:bCs w:val="0"/>
        </w:rPr>
        <w:t>reduced ABS mass</w:t>
      </w:r>
      <w:r w:rsidRPr="003B3A1C">
        <w:rPr>
          <w:rFonts w:asciiTheme="minorHAnsi" w:hAnsiTheme="minorHAnsi" w:cstheme="minorHAnsi"/>
        </w:rPr>
        <w:t xml:space="preserve">, </w:t>
      </w:r>
      <w:r w:rsidRPr="003B3A1C">
        <w:rPr>
          <w:rStyle w:val="Strong"/>
          <w:rFonts w:asciiTheme="minorHAnsi" w:hAnsiTheme="minorHAnsi" w:cstheme="minorHAnsi"/>
          <w:b w:val="0"/>
          <w:bCs w:val="0"/>
        </w:rPr>
        <w:t>recycled-content ABS</w:t>
      </w:r>
      <w:r w:rsidRPr="003B3A1C">
        <w:rPr>
          <w:rFonts w:asciiTheme="minorHAnsi" w:hAnsiTheme="minorHAnsi" w:cstheme="minorHAnsi"/>
        </w:rPr>
        <w:t>, or alternative lower-impact polymers.</w:t>
      </w:r>
    </w:p>
    <w:p w14:paraId="066E5E5A" w14:textId="77777777" w:rsidR="003329A7" w:rsidRPr="003B3A1C" w:rsidRDefault="003329A7" w:rsidP="003B3A1C">
      <w:pPr>
        <w:rPr>
          <w:rFonts w:asciiTheme="minorHAnsi" w:hAnsiTheme="minorHAnsi" w:cstheme="minorHAnsi"/>
        </w:rPr>
      </w:pPr>
      <w:r w:rsidRPr="003B3A1C">
        <w:rPr>
          <w:rFonts w:asciiTheme="minorHAnsi" w:hAnsiTheme="minorHAnsi" w:cstheme="minorHAnsi"/>
        </w:rPr>
        <w:t xml:space="preserve">Assess redesign options for the </w:t>
      </w:r>
      <w:r w:rsidRPr="003B3A1C">
        <w:rPr>
          <w:rStyle w:val="Strong"/>
          <w:rFonts w:asciiTheme="minorHAnsi" w:hAnsiTheme="minorHAnsi" w:cstheme="minorHAnsi"/>
          <w:b w:val="0"/>
          <w:bCs w:val="0"/>
        </w:rPr>
        <w:t>teaser attachment</w:t>
      </w:r>
      <w:r w:rsidRPr="003B3A1C">
        <w:rPr>
          <w:rFonts w:asciiTheme="minorHAnsi" w:hAnsiTheme="minorHAnsi" w:cstheme="minorHAnsi"/>
        </w:rPr>
        <w:t xml:space="preserve"> (materials and separability) to improve circularity and reduce embodied impacts.</w:t>
      </w:r>
    </w:p>
    <w:p w14:paraId="418CBDDA" w14:textId="67E17441" w:rsidR="00846A9C" w:rsidRDefault="003329A7" w:rsidP="003B3A1C">
      <w:pPr>
        <w:rPr>
          <w:rFonts w:asciiTheme="minorHAnsi" w:hAnsiTheme="minorHAnsi" w:cstheme="minorHAnsi"/>
        </w:rPr>
      </w:pPr>
      <w:r w:rsidRPr="003B3A1C">
        <w:rPr>
          <w:rFonts w:asciiTheme="minorHAnsi" w:hAnsiTheme="minorHAnsi" w:cstheme="minorHAnsi"/>
        </w:rPr>
        <w:t xml:space="preserve">Validate the redesign through </w:t>
      </w:r>
      <w:r w:rsidRPr="003B3A1C">
        <w:rPr>
          <w:rStyle w:val="Strong"/>
          <w:rFonts w:asciiTheme="minorHAnsi" w:hAnsiTheme="minorHAnsi" w:cstheme="minorHAnsi"/>
          <w:b w:val="0"/>
          <w:bCs w:val="0"/>
        </w:rPr>
        <w:t>cord durability and safety testing</w:t>
      </w:r>
      <w:r w:rsidRPr="003B3A1C">
        <w:rPr>
          <w:rFonts w:asciiTheme="minorHAnsi" w:hAnsiTheme="minorHAnsi" w:cstheme="minorHAnsi"/>
        </w:rPr>
        <w:t xml:space="preserve"> (abrasion, knot strength, moisture effects) and refine labelling/recycling guidance to support better end-of-life outcomes.</w:t>
      </w:r>
    </w:p>
    <w:p w14:paraId="16124252" w14:textId="77777777" w:rsidR="00E41974" w:rsidRPr="003B3A1C" w:rsidRDefault="00E41974" w:rsidP="003B3A1C">
      <w:pPr>
        <w:rPr>
          <w:rFonts w:asciiTheme="minorHAnsi" w:hAnsiTheme="minorHAnsi" w:cstheme="minorHAnsi"/>
        </w:rPr>
      </w:pPr>
    </w:p>
    <w:p w14:paraId="09F961A6" w14:textId="77777777" w:rsidR="00396189" w:rsidRDefault="00303154">
      <w:pPr>
        <w:pStyle w:val="Heading1"/>
      </w:pPr>
      <w:bookmarkStart w:id="33" w:name="_Toc219387112"/>
      <w:r>
        <w:t>References</w:t>
      </w:r>
      <w:bookmarkEnd w:id="33"/>
    </w:p>
    <w:p w14:paraId="5EE9EBB1" w14:textId="2D17B950" w:rsidR="00846A9C" w:rsidRDefault="00846A9C" w:rsidP="003B3A1C">
      <w:pPr>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Ahmed, A.T.M.F., Islam, M.Z., Mahmud, M.S., Sarker, M.E. and Islam, M.R. (2022) ‘Hemp as a potential raw material toward a sustainable world: A review’, </w:t>
      </w:r>
      <w:proofErr w:type="spellStart"/>
      <w:r w:rsidRPr="003B3A1C">
        <w:rPr>
          <w:rFonts w:asciiTheme="minorHAnsi" w:eastAsia="Times New Roman" w:hAnsiTheme="minorHAnsi" w:cstheme="minorHAnsi"/>
          <w:lang w:eastAsia="en-GB"/>
        </w:rPr>
        <w:t>Heliyon</w:t>
      </w:r>
      <w:proofErr w:type="spellEnd"/>
      <w:r w:rsidRPr="003B3A1C">
        <w:rPr>
          <w:rFonts w:asciiTheme="minorHAnsi" w:eastAsia="Times New Roman" w:hAnsiTheme="minorHAnsi" w:cstheme="minorHAnsi"/>
          <w:lang w:eastAsia="en-GB"/>
        </w:rPr>
        <w:t xml:space="preserve">, 8(1), e08753.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w:t>
      </w:r>
      <w:proofErr w:type="gramStart"/>
      <w:r w:rsidRPr="003B3A1C">
        <w:rPr>
          <w:rFonts w:asciiTheme="minorHAnsi" w:eastAsia="Times New Roman" w:hAnsiTheme="minorHAnsi" w:cstheme="minorHAnsi"/>
          <w:lang w:eastAsia="en-GB"/>
        </w:rPr>
        <w:t>10.1016/j.heliyon.2022.e</w:t>
      </w:r>
      <w:proofErr w:type="gramEnd"/>
      <w:r w:rsidRPr="003B3A1C">
        <w:rPr>
          <w:rFonts w:asciiTheme="minorHAnsi" w:eastAsia="Times New Roman" w:hAnsiTheme="minorHAnsi" w:cstheme="minorHAnsi"/>
          <w:lang w:eastAsia="en-GB"/>
        </w:rPr>
        <w:t>08753</w:t>
      </w:r>
      <w:r w:rsidR="00AB5E94">
        <w:rPr>
          <w:rFonts w:asciiTheme="minorHAnsi" w:eastAsia="Times New Roman" w:hAnsiTheme="minorHAnsi" w:cstheme="minorHAnsi"/>
          <w:lang w:eastAsia="en-GB"/>
        </w:rPr>
        <w:t xml:space="preserve"> </w:t>
      </w:r>
    </w:p>
    <w:p w14:paraId="344FEF03" w14:textId="77777777" w:rsidR="00AB5E94" w:rsidRPr="003B3A1C" w:rsidRDefault="00AB5E94" w:rsidP="003B3A1C">
      <w:pPr>
        <w:rPr>
          <w:rFonts w:asciiTheme="minorHAnsi" w:eastAsia="Times New Roman" w:hAnsiTheme="minorHAnsi" w:cstheme="minorHAnsi"/>
          <w:lang w:eastAsia="en-GB"/>
        </w:rPr>
      </w:pPr>
    </w:p>
    <w:p w14:paraId="5D839CDA" w14:textId="59703057" w:rsidR="00846A9C" w:rsidRDefault="00846A9C" w:rsidP="00AB5E94">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Cheah, L., Duque </w:t>
      </w:r>
      <w:proofErr w:type="spellStart"/>
      <w:r w:rsidRPr="003B3A1C">
        <w:rPr>
          <w:rFonts w:asciiTheme="minorHAnsi" w:eastAsia="Times New Roman" w:hAnsiTheme="minorHAnsi" w:cstheme="minorHAnsi"/>
          <w:lang w:eastAsia="en-GB"/>
        </w:rPr>
        <w:t>Ciceri</w:t>
      </w:r>
      <w:proofErr w:type="spellEnd"/>
      <w:r w:rsidRPr="003B3A1C">
        <w:rPr>
          <w:rFonts w:asciiTheme="minorHAnsi" w:eastAsia="Times New Roman" w:hAnsiTheme="minorHAnsi" w:cstheme="minorHAnsi"/>
          <w:lang w:eastAsia="en-GB"/>
        </w:rPr>
        <w:t xml:space="preserve">, N., Olivetti, E., Matsumura, S., </w:t>
      </w:r>
      <w:proofErr w:type="spellStart"/>
      <w:r w:rsidRPr="003B3A1C">
        <w:rPr>
          <w:rFonts w:asciiTheme="minorHAnsi" w:eastAsia="Times New Roman" w:hAnsiTheme="minorHAnsi" w:cstheme="minorHAnsi"/>
          <w:lang w:eastAsia="en-GB"/>
        </w:rPr>
        <w:t>Forterre</w:t>
      </w:r>
      <w:proofErr w:type="spellEnd"/>
      <w:r w:rsidRPr="003B3A1C">
        <w:rPr>
          <w:rFonts w:asciiTheme="minorHAnsi" w:eastAsia="Times New Roman" w:hAnsiTheme="minorHAnsi" w:cstheme="minorHAnsi"/>
          <w:lang w:eastAsia="en-GB"/>
        </w:rPr>
        <w:t xml:space="preserve">, D., Roth, R. and </w:t>
      </w:r>
      <w:proofErr w:type="spellStart"/>
      <w:r w:rsidRPr="003B3A1C">
        <w:rPr>
          <w:rFonts w:asciiTheme="minorHAnsi" w:eastAsia="Times New Roman" w:hAnsiTheme="minorHAnsi" w:cstheme="minorHAnsi"/>
          <w:lang w:eastAsia="en-GB"/>
        </w:rPr>
        <w:t>Kirchain</w:t>
      </w:r>
      <w:proofErr w:type="spellEnd"/>
      <w:r w:rsidRPr="003B3A1C">
        <w:rPr>
          <w:rFonts w:asciiTheme="minorHAnsi" w:eastAsia="Times New Roman" w:hAnsiTheme="minorHAnsi" w:cstheme="minorHAnsi"/>
          <w:lang w:eastAsia="en-GB"/>
        </w:rPr>
        <w:t xml:space="preserve">, R. (2013) ‘Manufacturing-focused emissions reductions in footwear production’, Journal of Cleaner Production, 44, pp. 18–29.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10.1016/j.jclepro.2012.11.037</w:t>
      </w:r>
    </w:p>
    <w:p w14:paraId="4E99E99C" w14:textId="77777777" w:rsidR="00AB5E94" w:rsidRPr="003B3A1C" w:rsidRDefault="00AB5E94" w:rsidP="00AB5E94">
      <w:pPr>
        <w:ind w:left="340" w:hanging="340"/>
        <w:rPr>
          <w:rFonts w:asciiTheme="minorHAnsi" w:eastAsia="Times New Roman" w:hAnsiTheme="minorHAnsi" w:cstheme="minorHAnsi"/>
          <w:lang w:eastAsia="en-GB"/>
        </w:rPr>
      </w:pPr>
    </w:p>
    <w:p w14:paraId="3A189270" w14:textId="1075FB51" w:rsidR="00846A9C" w:rsidRDefault="00846A9C" w:rsidP="00AB5E94">
      <w:pPr>
        <w:ind w:left="340" w:hanging="340"/>
        <w:rPr>
          <w:rFonts w:asciiTheme="minorHAnsi" w:hAnsiTheme="minorHAnsi" w:cstheme="minorHAnsi"/>
          <w:sz w:val="20"/>
          <w:szCs w:val="20"/>
        </w:rPr>
      </w:pPr>
      <w:r w:rsidRPr="003B3A1C">
        <w:rPr>
          <w:rFonts w:asciiTheme="minorHAnsi" w:eastAsia="Times New Roman" w:hAnsiTheme="minorHAnsi" w:cstheme="minorHAnsi"/>
          <w:lang w:eastAsia="en-GB"/>
        </w:rPr>
        <w:t xml:space="preserve">Department for Energy Security and Net Zero (2022) Feed-in Tariff load factor analysis: 2021/2022. Available at: </w:t>
      </w:r>
      <w:hyperlink r:id="rId23" w:history="1">
        <w:r w:rsidRPr="003B3A1C">
          <w:rPr>
            <w:rStyle w:val="Hyperlink"/>
            <w:rFonts w:asciiTheme="minorHAnsi" w:eastAsia="Times New Roman" w:hAnsiTheme="minorHAnsi" w:cstheme="minorHAnsi"/>
            <w:lang w:eastAsia="en-GB"/>
          </w:rPr>
          <w:t>https://assets.publishing.service.gov.uk/media/63a2dcc5e90e07586e7642bd/Feed-in_Tariff_load_factor_analysis_2021-22.pdf</w:t>
        </w:r>
      </w:hyperlink>
    </w:p>
    <w:p w14:paraId="04FC4AB3" w14:textId="77777777" w:rsidR="00AB5E94" w:rsidRPr="003B3A1C" w:rsidRDefault="00AB5E94" w:rsidP="00AB5E94">
      <w:pPr>
        <w:ind w:left="340" w:hanging="340"/>
        <w:rPr>
          <w:rFonts w:asciiTheme="minorHAnsi" w:eastAsia="Times New Roman" w:hAnsiTheme="minorHAnsi" w:cstheme="minorHAnsi"/>
          <w:lang w:eastAsia="en-GB"/>
        </w:rPr>
      </w:pPr>
    </w:p>
    <w:p w14:paraId="09141395" w14:textId="19A5CCD1" w:rsidR="00846A9C" w:rsidRDefault="00846A9C" w:rsidP="00AB5E94">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Department for Energy Security and Net Zero (2025a) Greenhouse gas reporting: conversion factors 2025. Available at: </w:t>
      </w:r>
      <w:hyperlink r:id="rId24" w:history="1">
        <w:r w:rsidRPr="003B3A1C">
          <w:rPr>
            <w:rStyle w:val="Hyperlink"/>
            <w:rFonts w:asciiTheme="minorHAnsi" w:eastAsia="Times New Roman" w:hAnsiTheme="minorHAnsi" w:cstheme="minorHAnsi"/>
            <w:lang w:eastAsia="en-GB"/>
          </w:rPr>
          <w:t>https://www.gov.uk/government/publications/greenhouse-gas-reporting-conversion-factors-2025</w:t>
        </w:r>
      </w:hyperlink>
      <w:r w:rsidRPr="003B3A1C">
        <w:rPr>
          <w:rFonts w:asciiTheme="minorHAnsi" w:eastAsia="Times New Roman" w:hAnsiTheme="minorHAnsi" w:cstheme="minorHAnsi"/>
          <w:lang w:eastAsia="en-GB"/>
        </w:rPr>
        <w:t xml:space="preserve"> </w:t>
      </w:r>
    </w:p>
    <w:p w14:paraId="38DE7C9F" w14:textId="77777777" w:rsidR="00AB5E94" w:rsidRPr="003B3A1C" w:rsidRDefault="00AB5E94" w:rsidP="00AB5E94">
      <w:pPr>
        <w:ind w:left="340" w:hanging="340"/>
        <w:rPr>
          <w:rFonts w:asciiTheme="minorHAnsi" w:eastAsia="Times New Roman" w:hAnsiTheme="minorHAnsi" w:cstheme="minorHAnsi"/>
          <w:lang w:eastAsia="en-GB"/>
        </w:rPr>
      </w:pPr>
    </w:p>
    <w:p w14:paraId="49C2C134" w14:textId="2435B36A" w:rsidR="00846A9C" w:rsidRDefault="00846A9C" w:rsidP="00AB5E94">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lastRenderedPageBreak/>
        <w:t xml:space="preserve">Department for Energy Security and Net Zero (2025b) Solar photovoltaic (PV) cost data. Available at: </w:t>
      </w:r>
      <w:hyperlink r:id="rId25" w:history="1">
        <w:r w:rsidRPr="003B3A1C">
          <w:rPr>
            <w:rStyle w:val="Hyperlink"/>
            <w:rFonts w:asciiTheme="minorHAnsi" w:eastAsia="Times New Roman" w:hAnsiTheme="minorHAnsi" w:cstheme="minorHAnsi"/>
            <w:lang w:eastAsia="en-GB"/>
          </w:rPr>
          <w:t>https://www.gov.uk/government/statistics/solar-pv-cost-data</w:t>
        </w:r>
      </w:hyperlink>
      <w:r w:rsidRPr="003B3A1C">
        <w:rPr>
          <w:rFonts w:asciiTheme="minorHAnsi" w:eastAsia="Times New Roman" w:hAnsiTheme="minorHAnsi" w:cstheme="minorHAnsi"/>
          <w:lang w:eastAsia="en-GB"/>
        </w:rPr>
        <w:t xml:space="preserve"> </w:t>
      </w:r>
    </w:p>
    <w:p w14:paraId="5177C79F" w14:textId="77777777" w:rsidR="00AB5E94" w:rsidRPr="003B3A1C" w:rsidRDefault="00AB5E94" w:rsidP="00AB5E94">
      <w:pPr>
        <w:ind w:left="340" w:hanging="340"/>
        <w:rPr>
          <w:rFonts w:asciiTheme="minorHAnsi" w:eastAsia="Times New Roman" w:hAnsiTheme="minorHAnsi" w:cstheme="minorHAnsi"/>
          <w:lang w:eastAsia="en-GB"/>
        </w:rPr>
      </w:pPr>
    </w:p>
    <w:p w14:paraId="3560DDD8" w14:textId="2C7595FC" w:rsidR="00846A9C" w:rsidRDefault="00846A9C" w:rsidP="00AB5E94">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Department for Energy Security and Net Zero (2025c) Solar Costs 2024–25 (MS Excel spreadsheet). Available at: </w:t>
      </w:r>
      <w:hyperlink r:id="rId26" w:history="1">
        <w:r w:rsidRPr="003B3A1C">
          <w:rPr>
            <w:rStyle w:val="Hyperlink"/>
            <w:rFonts w:asciiTheme="minorHAnsi" w:eastAsia="Times New Roman" w:hAnsiTheme="minorHAnsi" w:cstheme="minorHAnsi"/>
            <w:lang w:eastAsia="en-GB"/>
          </w:rPr>
          <w:t>https://assets.publishing.service.gov.uk/media/6836cb303dd61280f46c041a/Solar_Costs_2024-25.xlsx</w:t>
        </w:r>
      </w:hyperlink>
      <w:r w:rsidRPr="003B3A1C">
        <w:rPr>
          <w:rFonts w:asciiTheme="minorHAnsi" w:eastAsia="Times New Roman" w:hAnsiTheme="minorHAnsi" w:cstheme="minorHAnsi"/>
          <w:lang w:eastAsia="en-GB"/>
        </w:rPr>
        <w:t xml:space="preserve">  </w:t>
      </w:r>
    </w:p>
    <w:p w14:paraId="493D250C" w14:textId="77777777" w:rsidR="00AB5E94" w:rsidRPr="003B3A1C" w:rsidRDefault="00AB5E94" w:rsidP="00AB5E94">
      <w:pPr>
        <w:ind w:left="340" w:hanging="340"/>
        <w:rPr>
          <w:rFonts w:asciiTheme="minorHAnsi" w:eastAsia="Times New Roman" w:hAnsiTheme="minorHAnsi" w:cstheme="minorHAnsi"/>
          <w:lang w:eastAsia="en-GB"/>
        </w:rPr>
      </w:pPr>
    </w:p>
    <w:p w14:paraId="00853FF2" w14:textId="201E8AB9" w:rsidR="00846A9C" w:rsidRDefault="00846A9C" w:rsidP="00AB5E94">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De Falco, F., Gullo, M.P., Gentile, G., Di Pace, E., Cocca, M., Gelabert, L., Brouta-Agnésa, M., Rovira, A., Escudero, R., Villalba, R., </w:t>
      </w:r>
      <w:proofErr w:type="spellStart"/>
      <w:r w:rsidRPr="003B3A1C">
        <w:rPr>
          <w:rFonts w:asciiTheme="minorHAnsi" w:eastAsia="Times New Roman" w:hAnsiTheme="minorHAnsi" w:cstheme="minorHAnsi"/>
          <w:lang w:eastAsia="en-GB"/>
        </w:rPr>
        <w:t>Mossotti</w:t>
      </w:r>
      <w:proofErr w:type="spellEnd"/>
      <w:r w:rsidRPr="003B3A1C">
        <w:rPr>
          <w:rFonts w:asciiTheme="minorHAnsi" w:eastAsia="Times New Roman" w:hAnsiTheme="minorHAnsi" w:cstheme="minorHAnsi"/>
          <w:lang w:eastAsia="en-GB"/>
        </w:rPr>
        <w:t xml:space="preserve">, R., </w:t>
      </w:r>
      <w:proofErr w:type="spellStart"/>
      <w:r w:rsidRPr="003B3A1C">
        <w:rPr>
          <w:rFonts w:asciiTheme="minorHAnsi" w:eastAsia="Times New Roman" w:hAnsiTheme="minorHAnsi" w:cstheme="minorHAnsi"/>
          <w:lang w:eastAsia="en-GB"/>
        </w:rPr>
        <w:t>Montarsolo</w:t>
      </w:r>
      <w:proofErr w:type="spellEnd"/>
      <w:r w:rsidRPr="003B3A1C">
        <w:rPr>
          <w:rFonts w:asciiTheme="minorHAnsi" w:eastAsia="Times New Roman" w:hAnsiTheme="minorHAnsi" w:cstheme="minorHAnsi"/>
          <w:lang w:eastAsia="en-GB"/>
        </w:rPr>
        <w:t xml:space="preserve">, A., </w:t>
      </w:r>
      <w:proofErr w:type="spellStart"/>
      <w:r w:rsidRPr="003B3A1C">
        <w:rPr>
          <w:rFonts w:asciiTheme="minorHAnsi" w:eastAsia="Times New Roman" w:hAnsiTheme="minorHAnsi" w:cstheme="minorHAnsi"/>
          <w:lang w:eastAsia="en-GB"/>
        </w:rPr>
        <w:t>Gavignano</w:t>
      </w:r>
      <w:proofErr w:type="spellEnd"/>
      <w:r w:rsidRPr="003B3A1C">
        <w:rPr>
          <w:rFonts w:asciiTheme="minorHAnsi" w:eastAsia="Times New Roman" w:hAnsiTheme="minorHAnsi" w:cstheme="minorHAnsi"/>
          <w:lang w:eastAsia="en-GB"/>
        </w:rPr>
        <w:t xml:space="preserve">, S., Tonin, C. and Avella, M. (2018) ‘Evaluation of microplastic release caused by textile washing processes of synthetic fabrics’, Environmental Pollution, 236, pp. 916–925.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10.1016/j.envpol.2017.10.057 </w:t>
      </w:r>
    </w:p>
    <w:p w14:paraId="59F0ED22" w14:textId="77777777" w:rsidR="00AB5E94" w:rsidRPr="003B3A1C" w:rsidRDefault="00AB5E94" w:rsidP="00AB5E94">
      <w:pPr>
        <w:ind w:left="340" w:hanging="340"/>
        <w:rPr>
          <w:rFonts w:asciiTheme="minorHAnsi" w:eastAsia="Times New Roman" w:hAnsiTheme="minorHAnsi" w:cstheme="minorHAnsi"/>
          <w:lang w:eastAsia="en-GB"/>
        </w:rPr>
      </w:pPr>
    </w:p>
    <w:p w14:paraId="12F2C650" w14:textId="04C22C14"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De Falco, F., Di Pace, E., Cocca, M. and Avella, M. (2019) ‘The contribution of washing processes of synthetic clothes to microplastic pollution’, Scientific Reports, 9, 6633.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10.1038/s41598-019-43023-x </w:t>
      </w:r>
    </w:p>
    <w:p w14:paraId="06AEA2AA" w14:textId="77777777" w:rsidR="00846A9C" w:rsidRPr="003B3A1C" w:rsidRDefault="00846A9C" w:rsidP="00846A9C">
      <w:pPr>
        <w:ind w:left="340" w:hanging="340"/>
        <w:rPr>
          <w:rFonts w:asciiTheme="minorHAnsi" w:eastAsia="Times New Roman" w:hAnsiTheme="minorHAnsi" w:cstheme="minorHAnsi"/>
          <w:lang w:eastAsia="en-GB"/>
        </w:rPr>
      </w:pPr>
    </w:p>
    <w:p w14:paraId="74A30A31" w14:textId="57C0C115"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European Commission (2022) EU Strategy for Sustainable and Circular Textiles (</w:t>
      </w:r>
      <w:proofErr w:type="gramStart"/>
      <w:r w:rsidRPr="003B3A1C">
        <w:rPr>
          <w:rFonts w:asciiTheme="minorHAnsi" w:eastAsia="Times New Roman" w:hAnsiTheme="minorHAnsi" w:cstheme="minorHAnsi"/>
          <w:lang w:eastAsia="en-GB"/>
        </w:rPr>
        <w:t>COM(</w:t>
      </w:r>
      <w:proofErr w:type="gramEnd"/>
      <w:r w:rsidRPr="003B3A1C">
        <w:rPr>
          <w:rFonts w:asciiTheme="minorHAnsi" w:eastAsia="Times New Roman" w:hAnsiTheme="minorHAnsi" w:cstheme="minorHAnsi"/>
          <w:lang w:eastAsia="en-GB"/>
        </w:rPr>
        <w:t xml:space="preserve">2022)141 final). Available at: </w:t>
      </w:r>
      <w:hyperlink r:id="rId27" w:history="1">
        <w:r w:rsidRPr="003B3A1C">
          <w:rPr>
            <w:rStyle w:val="Hyperlink"/>
            <w:rFonts w:asciiTheme="minorHAnsi" w:eastAsia="Times New Roman" w:hAnsiTheme="minorHAnsi" w:cstheme="minorHAnsi"/>
            <w:lang w:eastAsia="en-GB"/>
          </w:rPr>
          <w:t>https://eur-lex.europa.eu/legal-content/EN/TXT/?uri=celex%3A52022DC0141</w:t>
        </w:r>
      </w:hyperlink>
      <w:r w:rsidRPr="003B3A1C">
        <w:rPr>
          <w:rFonts w:asciiTheme="minorHAnsi" w:eastAsia="Times New Roman" w:hAnsiTheme="minorHAnsi" w:cstheme="minorHAnsi"/>
          <w:lang w:eastAsia="en-GB"/>
        </w:rPr>
        <w:t xml:space="preserve"> </w:t>
      </w:r>
    </w:p>
    <w:p w14:paraId="2DCAE55D" w14:textId="77777777" w:rsidR="00846A9C" w:rsidRPr="003B3A1C" w:rsidRDefault="00846A9C" w:rsidP="00846A9C">
      <w:pPr>
        <w:ind w:left="340" w:hanging="340"/>
        <w:rPr>
          <w:rFonts w:asciiTheme="minorHAnsi" w:eastAsia="Times New Roman" w:hAnsiTheme="minorHAnsi" w:cstheme="minorHAnsi"/>
          <w:lang w:eastAsia="en-GB"/>
        </w:rPr>
      </w:pPr>
    </w:p>
    <w:p w14:paraId="5BCDDDB3" w14:textId="581AA9F5"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European Commission, Joint Research Centre (2010) ILCD Handbook: General guide for Life Cycle Assessment – Detailed guidance. Luxembourg: Publications Office of the European Union. Available at: </w:t>
      </w:r>
      <w:hyperlink r:id="rId28" w:history="1">
        <w:r w:rsidRPr="003B3A1C">
          <w:rPr>
            <w:rStyle w:val="Hyperlink"/>
            <w:rFonts w:asciiTheme="minorHAnsi" w:eastAsia="Times New Roman" w:hAnsiTheme="minorHAnsi" w:cstheme="minorHAnsi"/>
            <w:lang w:eastAsia="en-GB"/>
          </w:rPr>
          <w:t>https://eplca.jrc.ec.europa.eu/uploads/ILCD-Handbook-General-guide-for-LCA-DETAILED-GUIDANCE-12March2010-ISBN-fin-v1.0-EN.pdf</w:t>
        </w:r>
      </w:hyperlink>
      <w:r w:rsidRPr="003B3A1C">
        <w:rPr>
          <w:rFonts w:asciiTheme="minorHAnsi" w:eastAsia="Times New Roman" w:hAnsiTheme="minorHAnsi" w:cstheme="minorHAnsi"/>
          <w:lang w:eastAsia="en-GB"/>
        </w:rPr>
        <w:t xml:space="preserve"> </w:t>
      </w:r>
    </w:p>
    <w:p w14:paraId="03BF0FB8" w14:textId="77777777" w:rsidR="00846A9C" w:rsidRPr="003B3A1C" w:rsidRDefault="00846A9C" w:rsidP="00846A9C">
      <w:pPr>
        <w:ind w:left="340" w:hanging="340"/>
        <w:rPr>
          <w:rFonts w:asciiTheme="minorHAnsi" w:eastAsia="Times New Roman" w:hAnsiTheme="minorHAnsi" w:cstheme="minorHAnsi"/>
          <w:lang w:eastAsia="en-GB"/>
        </w:rPr>
      </w:pPr>
    </w:p>
    <w:p w14:paraId="53CACAB4" w14:textId="79256A5C" w:rsidR="00846A9C" w:rsidRPr="003B3A1C" w:rsidRDefault="00846A9C" w:rsidP="00846A9C">
      <w:pPr>
        <w:ind w:left="340" w:hanging="340"/>
        <w:rPr>
          <w:rFonts w:asciiTheme="minorHAnsi" w:eastAsia="Times New Roman" w:hAnsiTheme="minorHAnsi" w:cstheme="minorHAnsi"/>
          <w:lang w:eastAsia="en-GB"/>
        </w:rPr>
      </w:pPr>
      <w:proofErr w:type="spellStart"/>
      <w:r w:rsidRPr="003B3A1C">
        <w:rPr>
          <w:rFonts w:asciiTheme="minorHAnsi" w:eastAsia="Times New Roman" w:hAnsiTheme="minorHAnsi" w:cstheme="minorHAnsi"/>
          <w:lang w:eastAsia="en-GB"/>
        </w:rPr>
        <w:t>Formentini</w:t>
      </w:r>
      <w:proofErr w:type="spellEnd"/>
      <w:r w:rsidRPr="003B3A1C">
        <w:rPr>
          <w:rFonts w:asciiTheme="minorHAnsi" w:eastAsia="Times New Roman" w:hAnsiTheme="minorHAnsi" w:cstheme="minorHAnsi"/>
          <w:lang w:eastAsia="en-GB"/>
        </w:rPr>
        <w:t xml:space="preserve">, G., </w:t>
      </w:r>
      <w:proofErr w:type="spellStart"/>
      <w:r w:rsidRPr="003B3A1C">
        <w:rPr>
          <w:rFonts w:asciiTheme="minorHAnsi" w:eastAsia="Times New Roman" w:hAnsiTheme="minorHAnsi" w:cstheme="minorHAnsi"/>
          <w:lang w:eastAsia="en-GB"/>
        </w:rPr>
        <w:t>Prioli</w:t>
      </w:r>
      <w:proofErr w:type="spellEnd"/>
      <w:r w:rsidRPr="003B3A1C">
        <w:rPr>
          <w:rFonts w:asciiTheme="minorHAnsi" w:eastAsia="Times New Roman" w:hAnsiTheme="minorHAnsi" w:cstheme="minorHAnsi"/>
          <w:lang w:eastAsia="en-GB"/>
        </w:rPr>
        <w:t xml:space="preserve">, J.P.J., Ko, J., </w:t>
      </w:r>
      <w:proofErr w:type="spellStart"/>
      <w:r w:rsidRPr="003B3A1C">
        <w:rPr>
          <w:rFonts w:asciiTheme="minorHAnsi" w:eastAsia="Times New Roman" w:hAnsiTheme="minorHAnsi" w:cstheme="minorHAnsi"/>
          <w:lang w:eastAsia="en-GB"/>
        </w:rPr>
        <w:t>Hapuwatte</w:t>
      </w:r>
      <w:proofErr w:type="spellEnd"/>
      <w:r w:rsidRPr="003B3A1C">
        <w:rPr>
          <w:rFonts w:asciiTheme="minorHAnsi" w:eastAsia="Times New Roman" w:hAnsiTheme="minorHAnsi" w:cstheme="minorHAnsi"/>
          <w:lang w:eastAsia="en-GB"/>
        </w:rPr>
        <w:t xml:space="preserve">, B., Ferrero, V., Badurdeen, F., Rickli, J.L. and Ramanujan, D. (2025) ‘A review of disassembly systems for circular product design’, Journal of Cleaner Production, 506, 145459.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10.1016/j.jclepro.2025.145459 </w:t>
      </w:r>
    </w:p>
    <w:p w14:paraId="25CF3276" w14:textId="77777777" w:rsidR="00846A9C" w:rsidRPr="003B3A1C" w:rsidRDefault="00846A9C" w:rsidP="00846A9C">
      <w:pPr>
        <w:ind w:left="340" w:hanging="340"/>
        <w:rPr>
          <w:rFonts w:asciiTheme="minorHAnsi" w:eastAsia="Times New Roman" w:hAnsiTheme="minorHAnsi" w:cstheme="minorHAnsi"/>
          <w:lang w:eastAsia="en-GB"/>
        </w:rPr>
      </w:pPr>
    </w:p>
    <w:p w14:paraId="18CF8EE5" w14:textId="77777777"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International Organization for Standardization (ISO) (2006a) ISO 14040:2006 Environmental management — Life cycle assessment — Principles and framework. Geneva: ISO.</w:t>
      </w:r>
    </w:p>
    <w:p w14:paraId="6DA9993E" w14:textId="77777777" w:rsidR="00846A9C" w:rsidRPr="003B3A1C" w:rsidRDefault="00846A9C" w:rsidP="00846A9C">
      <w:pPr>
        <w:ind w:left="340" w:hanging="340"/>
        <w:rPr>
          <w:rFonts w:asciiTheme="minorHAnsi" w:eastAsia="Times New Roman" w:hAnsiTheme="minorHAnsi" w:cstheme="minorHAnsi"/>
          <w:lang w:eastAsia="en-GB"/>
        </w:rPr>
      </w:pPr>
    </w:p>
    <w:p w14:paraId="1E68C641" w14:textId="77777777"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lastRenderedPageBreak/>
        <w:t>International Organization for Standardization (ISO) (2006b) ISO 14044:2006 Environmental management — Life cycle assessment — Requirements and guidelines. Geneva: ISO.</w:t>
      </w:r>
    </w:p>
    <w:p w14:paraId="348A604A" w14:textId="77777777" w:rsidR="00846A9C" w:rsidRPr="003B3A1C" w:rsidRDefault="00846A9C" w:rsidP="00846A9C">
      <w:pPr>
        <w:ind w:left="340" w:hanging="340"/>
        <w:rPr>
          <w:rFonts w:asciiTheme="minorHAnsi" w:eastAsia="Times New Roman" w:hAnsiTheme="minorHAnsi" w:cstheme="minorHAnsi"/>
          <w:lang w:eastAsia="en-GB"/>
        </w:rPr>
      </w:pPr>
    </w:p>
    <w:p w14:paraId="3B9CC4F5" w14:textId="56570A47"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Napper, I.E. and Thompson, R.C. (2016) ‘Release of synthetic microplastic plastic fibres from domestic washing machines: Effects of fabric type and washing conditions’, Marine Pollution Bulletin, 112(1–2), pp. 39–45.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10.1016/j.marpolbul.2016.09.025  </w:t>
      </w:r>
    </w:p>
    <w:p w14:paraId="083CCF30" w14:textId="77777777" w:rsidR="00846A9C" w:rsidRPr="003B3A1C" w:rsidRDefault="00846A9C" w:rsidP="00846A9C">
      <w:pPr>
        <w:ind w:left="340" w:hanging="340"/>
        <w:rPr>
          <w:rFonts w:asciiTheme="minorHAnsi" w:eastAsia="Times New Roman" w:hAnsiTheme="minorHAnsi" w:cstheme="minorHAnsi"/>
          <w:lang w:eastAsia="en-GB"/>
        </w:rPr>
      </w:pPr>
    </w:p>
    <w:p w14:paraId="1FE5124C" w14:textId="50AF79E4"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Ove Arup &amp; Partners Limited (2025) Renewable Energy Generation Cost and Technical Assumptions 2024 – Onshore Wind and Solar PV: Cost of electricity report update 2024 (report for the Department for Energy Security and Net Zero). Available at: </w:t>
      </w:r>
      <w:hyperlink r:id="rId29" w:history="1">
        <w:r w:rsidRPr="003B3A1C">
          <w:rPr>
            <w:rStyle w:val="Hyperlink"/>
            <w:rFonts w:asciiTheme="minorHAnsi" w:eastAsia="Times New Roman" w:hAnsiTheme="minorHAnsi" w:cstheme="minorHAnsi"/>
            <w:lang w:eastAsia="en-GB"/>
          </w:rPr>
          <w:t>https://assets.publishing.service.gov.uk/media/68ba91f411b4ded2da19fe92/onshore-wind-and-solar-pv-cost-electricity-report-update-2024.pdf</w:t>
        </w:r>
      </w:hyperlink>
      <w:r w:rsidRPr="003B3A1C">
        <w:rPr>
          <w:rFonts w:asciiTheme="minorHAnsi" w:eastAsia="Times New Roman" w:hAnsiTheme="minorHAnsi" w:cstheme="minorHAnsi"/>
          <w:lang w:eastAsia="en-GB"/>
        </w:rPr>
        <w:t xml:space="preserve"> </w:t>
      </w:r>
    </w:p>
    <w:p w14:paraId="31FBA761" w14:textId="77777777" w:rsidR="00846A9C" w:rsidRPr="003B3A1C" w:rsidRDefault="00846A9C" w:rsidP="00846A9C">
      <w:pPr>
        <w:ind w:left="340" w:hanging="340"/>
        <w:rPr>
          <w:rFonts w:asciiTheme="minorHAnsi" w:eastAsia="Times New Roman" w:hAnsiTheme="minorHAnsi" w:cstheme="minorHAnsi"/>
          <w:lang w:eastAsia="en-GB"/>
        </w:rPr>
      </w:pPr>
    </w:p>
    <w:p w14:paraId="1E510FCE" w14:textId="030CA5C0" w:rsidR="00846A9C" w:rsidRPr="003B3A1C" w:rsidRDefault="00846A9C" w:rsidP="00846A9C">
      <w:pPr>
        <w:ind w:left="340" w:hanging="340"/>
        <w:rPr>
          <w:rFonts w:asciiTheme="minorHAnsi" w:eastAsia="Times New Roman" w:hAnsiTheme="minorHAnsi" w:cstheme="minorHAnsi"/>
          <w:lang w:eastAsia="en-GB"/>
        </w:rPr>
      </w:pPr>
      <w:r w:rsidRPr="003B3A1C">
        <w:rPr>
          <w:rFonts w:asciiTheme="minorHAnsi" w:eastAsia="Times New Roman" w:hAnsiTheme="minorHAnsi" w:cstheme="minorHAnsi"/>
          <w:lang w:eastAsia="en-GB"/>
        </w:rPr>
        <w:t xml:space="preserve">Shahzad, A. (2012) ‘Hemp </w:t>
      </w:r>
      <w:proofErr w:type="spellStart"/>
      <w:r w:rsidRPr="003B3A1C">
        <w:rPr>
          <w:rFonts w:asciiTheme="minorHAnsi" w:eastAsia="Times New Roman" w:hAnsiTheme="minorHAnsi" w:cstheme="minorHAnsi"/>
          <w:lang w:eastAsia="en-GB"/>
        </w:rPr>
        <w:t>fiber</w:t>
      </w:r>
      <w:proofErr w:type="spellEnd"/>
      <w:r w:rsidRPr="003B3A1C">
        <w:rPr>
          <w:rFonts w:asciiTheme="minorHAnsi" w:eastAsia="Times New Roman" w:hAnsiTheme="minorHAnsi" w:cstheme="minorHAnsi"/>
          <w:lang w:eastAsia="en-GB"/>
        </w:rPr>
        <w:t xml:space="preserve"> and its composites – a review’, Journal of Composite Materials, 46(8), pp. 973–986. </w:t>
      </w:r>
      <w:proofErr w:type="spellStart"/>
      <w:r w:rsidRPr="003B3A1C">
        <w:rPr>
          <w:rFonts w:asciiTheme="minorHAnsi" w:eastAsia="Times New Roman" w:hAnsiTheme="minorHAnsi" w:cstheme="minorHAnsi"/>
          <w:lang w:eastAsia="en-GB"/>
        </w:rPr>
        <w:t>doi</w:t>
      </w:r>
      <w:proofErr w:type="spellEnd"/>
      <w:r w:rsidRPr="003B3A1C">
        <w:rPr>
          <w:rFonts w:asciiTheme="minorHAnsi" w:eastAsia="Times New Roman" w:hAnsiTheme="minorHAnsi" w:cstheme="minorHAnsi"/>
          <w:lang w:eastAsia="en-GB"/>
        </w:rPr>
        <w:t xml:space="preserve">: 10.1177/0021998311413623  </w:t>
      </w:r>
    </w:p>
    <w:p w14:paraId="26D803F7" w14:textId="77777777" w:rsidR="00846A9C" w:rsidRPr="003B3A1C" w:rsidRDefault="00846A9C" w:rsidP="00846A9C">
      <w:pPr>
        <w:ind w:left="340" w:hanging="340"/>
        <w:rPr>
          <w:rFonts w:asciiTheme="minorHAnsi" w:eastAsia="Times New Roman" w:hAnsiTheme="minorHAnsi" w:cstheme="minorHAnsi"/>
          <w:lang w:eastAsia="en-GB"/>
        </w:rPr>
      </w:pPr>
    </w:p>
    <w:p w14:paraId="23A9D436" w14:textId="48050138" w:rsidR="00DE55DD" w:rsidRPr="003B3A1C" w:rsidRDefault="00846A9C" w:rsidP="00846A9C">
      <w:pPr>
        <w:ind w:left="340" w:hanging="340"/>
        <w:rPr>
          <w:rFonts w:asciiTheme="minorHAnsi" w:hAnsiTheme="minorHAnsi" w:cstheme="minorHAnsi"/>
          <w:sz w:val="20"/>
          <w:szCs w:val="20"/>
        </w:rPr>
      </w:pPr>
      <w:proofErr w:type="spellStart"/>
      <w:r w:rsidRPr="003B3A1C">
        <w:rPr>
          <w:rFonts w:asciiTheme="minorHAnsi" w:eastAsia="Times New Roman" w:hAnsiTheme="minorHAnsi" w:cstheme="minorHAnsi"/>
          <w:lang w:eastAsia="en-GB"/>
        </w:rPr>
        <w:t>Thiriez</w:t>
      </w:r>
      <w:proofErr w:type="spellEnd"/>
      <w:r w:rsidRPr="003B3A1C">
        <w:rPr>
          <w:rFonts w:asciiTheme="minorHAnsi" w:eastAsia="Times New Roman" w:hAnsiTheme="minorHAnsi" w:cstheme="minorHAnsi"/>
          <w:lang w:eastAsia="en-GB"/>
        </w:rPr>
        <w:t xml:space="preserve">, A. and Gutowski, T. (2006) An environmental analysis of injection </w:t>
      </w:r>
      <w:proofErr w:type="spellStart"/>
      <w:r w:rsidRPr="003B3A1C">
        <w:rPr>
          <w:rFonts w:asciiTheme="minorHAnsi" w:eastAsia="Times New Roman" w:hAnsiTheme="minorHAnsi" w:cstheme="minorHAnsi"/>
          <w:lang w:eastAsia="en-GB"/>
        </w:rPr>
        <w:t>molding</w:t>
      </w:r>
      <w:proofErr w:type="spellEnd"/>
      <w:r w:rsidRPr="003B3A1C">
        <w:rPr>
          <w:rFonts w:asciiTheme="minorHAnsi" w:eastAsia="Times New Roman" w:hAnsiTheme="minorHAnsi" w:cstheme="minorHAnsi"/>
          <w:lang w:eastAsia="en-GB"/>
        </w:rPr>
        <w:t xml:space="preserve">. Cambridge, MA: Massachusetts Institute of Technology. Available at: </w:t>
      </w:r>
      <w:hyperlink r:id="rId30" w:history="1">
        <w:r w:rsidRPr="003B3A1C">
          <w:rPr>
            <w:rStyle w:val="Hyperlink"/>
            <w:rFonts w:asciiTheme="minorHAnsi" w:eastAsia="Times New Roman" w:hAnsiTheme="minorHAnsi" w:cstheme="minorHAnsi"/>
            <w:lang w:eastAsia="en-GB"/>
          </w:rPr>
          <w:t>https://web.mit.edu/ebm/www/Publications/Thiriez_ISEE_2006.pdf</w:t>
        </w:r>
      </w:hyperlink>
      <w:r w:rsidRPr="003B3A1C">
        <w:rPr>
          <w:rFonts w:asciiTheme="minorHAnsi" w:eastAsia="Times New Roman" w:hAnsiTheme="minorHAnsi" w:cstheme="minorHAnsi"/>
          <w:lang w:eastAsia="en-GB"/>
        </w:rPr>
        <w:t xml:space="preserve">  </w:t>
      </w:r>
    </w:p>
    <w:p w14:paraId="1736AAE6" w14:textId="77777777" w:rsidR="00DE55DD" w:rsidRPr="003B3A1C" w:rsidRDefault="00DE55DD">
      <w:pPr>
        <w:ind w:left="340" w:hanging="340"/>
        <w:rPr>
          <w:rFonts w:asciiTheme="minorHAnsi" w:hAnsiTheme="minorHAnsi" w:cstheme="minorHAnsi"/>
          <w:sz w:val="20"/>
          <w:szCs w:val="20"/>
        </w:rPr>
      </w:pPr>
    </w:p>
    <w:p w14:paraId="60125546" w14:textId="77777777" w:rsidR="009F593F" w:rsidRDefault="009F593F">
      <w:pPr>
        <w:ind w:left="340" w:hanging="340"/>
      </w:pPr>
    </w:p>
    <w:p w14:paraId="4D258F47" w14:textId="77777777" w:rsidR="009F593F" w:rsidRDefault="009F593F">
      <w:pPr>
        <w:ind w:left="340" w:hanging="340"/>
      </w:pPr>
    </w:p>
    <w:p w14:paraId="116A494A" w14:textId="77777777" w:rsidR="009F593F" w:rsidRDefault="009F593F">
      <w:pPr>
        <w:ind w:left="340" w:hanging="340"/>
      </w:pPr>
    </w:p>
    <w:p w14:paraId="5CB9053A" w14:textId="77777777" w:rsidR="009F593F" w:rsidRDefault="009F593F">
      <w:pPr>
        <w:ind w:left="340" w:hanging="340"/>
      </w:pPr>
    </w:p>
    <w:p w14:paraId="5449CF64" w14:textId="77777777" w:rsidR="009F593F" w:rsidRDefault="009F593F">
      <w:pPr>
        <w:ind w:left="340" w:hanging="340"/>
      </w:pPr>
    </w:p>
    <w:p w14:paraId="3F64AE93" w14:textId="77777777" w:rsidR="009F593F" w:rsidRDefault="009F593F">
      <w:pPr>
        <w:ind w:left="340" w:hanging="340"/>
      </w:pPr>
    </w:p>
    <w:p w14:paraId="3E759B30" w14:textId="77777777" w:rsidR="009F593F" w:rsidRDefault="009F593F">
      <w:pPr>
        <w:ind w:left="340" w:hanging="340"/>
      </w:pPr>
    </w:p>
    <w:p w14:paraId="04C5345F" w14:textId="77777777" w:rsidR="009F593F" w:rsidRDefault="009F593F">
      <w:pPr>
        <w:ind w:left="340" w:hanging="340"/>
      </w:pPr>
    </w:p>
    <w:p w14:paraId="6CE387D9" w14:textId="77777777" w:rsidR="009F593F" w:rsidRDefault="009F593F">
      <w:pPr>
        <w:ind w:left="340" w:hanging="340"/>
      </w:pPr>
    </w:p>
    <w:p w14:paraId="031490DC" w14:textId="77777777" w:rsidR="009F593F" w:rsidRDefault="009F593F">
      <w:pPr>
        <w:ind w:left="340" w:hanging="340"/>
      </w:pPr>
    </w:p>
    <w:p w14:paraId="150D6855" w14:textId="77777777" w:rsidR="009F593F" w:rsidRDefault="009F593F">
      <w:pPr>
        <w:ind w:left="340" w:hanging="340"/>
      </w:pPr>
    </w:p>
    <w:p w14:paraId="6853D325" w14:textId="77777777" w:rsidR="009F593F" w:rsidRDefault="009F593F">
      <w:pPr>
        <w:ind w:left="340" w:hanging="340"/>
      </w:pPr>
    </w:p>
    <w:p w14:paraId="0F308AE4" w14:textId="77777777" w:rsidR="009F593F" w:rsidRDefault="009F593F">
      <w:pPr>
        <w:ind w:left="340" w:hanging="340"/>
      </w:pPr>
    </w:p>
    <w:p w14:paraId="21F433D7" w14:textId="77777777" w:rsidR="009F593F" w:rsidRDefault="009F593F">
      <w:pPr>
        <w:ind w:left="340" w:hanging="340"/>
      </w:pPr>
    </w:p>
    <w:p w14:paraId="27B4F885" w14:textId="77777777" w:rsidR="009F593F" w:rsidRDefault="009F593F">
      <w:pPr>
        <w:ind w:left="340" w:hanging="340"/>
      </w:pPr>
    </w:p>
    <w:p w14:paraId="1B55759D" w14:textId="77777777" w:rsidR="009F593F" w:rsidRDefault="009F593F">
      <w:pPr>
        <w:ind w:left="340" w:hanging="340"/>
      </w:pPr>
    </w:p>
    <w:p w14:paraId="795652EA" w14:textId="77777777" w:rsidR="009F593F" w:rsidRDefault="009F593F">
      <w:pPr>
        <w:ind w:left="340" w:hanging="340"/>
      </w:pPr>
    </w:p>
    <w:p w14:paraId="6BC1DBCC" w14:textId="77777777" w:rsidR="00AB5E94" w:rsidRDefault="00AB5E94">
      <w:pPr>
        <w:ind w:left="340" w:hanging="340"/>
      </w:pPr>
    </w:p>
    <w:p w14:paraId="0D636F82" w14:textId="77777777" w:rsidR="00AB5E94" w:rsidRDefault="00AB5E94">
      <w:pPr>
        <w:ind w:left="340" w:hanging="340"/>
      </w:pPr>
    </w:p>
    <w:p w14:paraId="78A65416" w14:textId="77777777" w:rsidR="00AB5E94" w:rsidRDefault="00AB5E94">
      <w:pPr>
        <w:ind w:left="340" w:hanging="340"/>
      </w:pPr>
    </w:p>
    <w:p w14:paraId="0DC44143" w14:textId="77777777" w:rsidR="00AB5E94" w:rsidRDefault="00AB5E94">
      <w:pPr>
        <w:ind w:left="340" w:hanging="340"/>
      </w:pPr>
    </w:p>
    <w:p w14:paraId="058AEA5A" w14:textId="77777777" w:rsidR="00AB5E94" w:rsidRDefault="00AB5E94">
      <w:pPr>
        <w:ind w:left="340" w:hanging="340"/>
      </w:pPr>
    </w:p>
    <w:p w14:paraId="22AE22AC" w14:textId="77777777" w:rsidR="009F593F" w:rsidRDefault="009F593F">
      <w:pPr>
        <w:ind w:left="340" w:hanging="340"/>
      </w:pPr>
    </w:p>
    <w:p w14:paraId="603A22DF" w14:textId="77777777" w:rsidR="00396189" w:rsidRDefault="00303154">
      <w:pPr>
        <w:pStyle w:val="Heading1"/>
      </w:pPr>
      <w:bookmarkStart w:id="34" w:name="_Toc219387113"/>
      <w:r>
        <w:t>Appendices</w:t>
      </w:r>
      <w:bookmarkEnd w:id="34"/>
    </w:p>
    <w:p w14:paraId="3158B3E8" w14:textId="77777777" w:rsidR="00396189" w:rsidRDefault="00303154">
      <w:pPr>
        <w:pStyle w:val="Heading2"/>
      </w:pPr>
      <w:bookmarkStart w:id="35" w:name="_Toc219387114"/>
      <w:r>
        <w:t>Appendix A: Eco Audit detailed outputs (redesign case)</w:t>
      </w:r>
      <w:bookmarkEnd w:id="35"/>
    </w:p>
    <w:p w14:paraId="32FA9E87" w14:textId="77777777" w:rsidR="00396189" w:rsidRDefault="00303154">
      <w:r>
        <w:t>Key Eco Audit detail pages used for the analysis are included below for traceability.</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49"/>
        <w:gridCol w:w="11"/>
        <w:gridCol w:w="11"/>
      </w:tblGrid>
      <w:tr w:rsidR="00B2710F" w:rsidRPr="00B2710F" w14:paraId="3CA9DE6F" w14:textId="77777777" w:rsidTr="00B2710F">
        <w:tc>
          <w:tcPr>
            <w:tcW w:w="9071" w:type="dxa"/>
            <w:gridSpan w:val="3"/>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56"/>
              <w:gridCol w:w="15"/>
            </w:tblGrid>
            <w:tr w:rsidR="00B2710F" w:rsidRPr="00B2710F" w14:paraId="75E64226" w14:textId="77777777" w:rsidTr="00202EEE">
              <w:trPr>
                <w:trHeight w:val="141"/>
              </w:trPr>
              <w:tc>
                <w:tcPr>
                  <w:tcW w:w="9354" w:type="dxa"/>
                </w:tcPr>
                <w:p w14:paraId="5FB1D07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73" w:type="dxa"/>
                </w:tcPr>
                <w:p w14:paraId="43963E7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6A7B1A21" w14:textId="77777777" w:rsidTr="00202EEE">
              <w:tc>
                <w:tcPr>
                  <w:tcW w:w="935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56"/>
                  </w:tblGrid>
                  <w:tr w:rsidR="00B2710F" w:rsidRPr="00B2710F" w14:paraId="51D24BD4" w14:textId="77777777" w:rsidTr="00202EEE">
                    <w:trPr>
                      <w:trHeight w:val="1133"/>
                    </w:trPr>
                    <w:tc>
                      <w:tcPr>
                        <w:tcW w:w="9361"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2351"/>
                          <w:gridCol w:w="539"/>
                          <w:gridCol w:w="3155"/>
                          <w:gridCol w:w="539"/>
                          <w:gridCol w:w="2472"/>
                        </w:tblGrid>
                        <w:tr w:rsidR="00B2710F" w:rsidRPr="00B2710F" w14:paraId="4206282F" w14:textId="77777777" w:rsidTr="00202EEE">
                          <w:trPr>
                            <w:trHeight w:val="14"/>
                          </w:trPr>
                          <w:tc>
                            <w:tcPr>
                              <w:tcW w:w="2409" w:type="dxa"/>
                            </w:tcPr>
                            <w:p w14:paraId="1D84A87D"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0540807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3259" w:type="dxa"/>
                              <w:vMerge w:val="restart"/>
                            </w:tcPr>
                            <w:tbl>
                              <w:tblPr>
                                <w:tblW w:w="0" w:type="auto"/>
                                <w:tblCellMar>
                                  <w:left w:w="0" w:type="dxa"/>
                                  <w:right w:w="0" w:type="dxa"/>
                                </w:tblCellMar>
                                <w:tblLook w:val="04A0" w:firstRow="1" w:lastRow="0" w:firstColumn="1" w:lastColumn="0" w:noHBand="0" w:noVBand="1"/>
                              </w:tblPr>
                              <w:tblGrid>
                                <w:gridCol w:w="3155"/>
                              </w:tblGrid>
                              <w:tr w:rsidR="00B2710F" w:rsidRPr="00B2710F" w14:paraId="52C96E1C" w14:textId="77777777" w:rsidTr="00202EEE">
                                <w:trPr>
                                  <w:trHeight w:val="455"/>
                                </w:trPr>
                                <w:tc>
                                  <w:tcPr>
                                    <w:tcW w:w="3259" w:type="dxa"/>
                                    <w:tcBorders>
                                      <w:top w:val="nil"/>
                                      <w:left w:val="nil"/>
                                      <w:bottom w:val="nil"/>
                                      <w:right w:val="nil"/>
                                    </w:tcBorders>
                                    <w:tcMar>
                                      <w:top w:w="39" w:type="dxa"/>
                                      <w:left w:w="39" w:type="dxa"/>
                                      <w:bottom w:w="39" w:type="dxa"/>
                                      <w:right w:w="39" w:type="dxa"/>
                                    </w:tcMar>
                                  </w:tcPr>
                                  <w:p w14:paraId="168DA396"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Alegreya Sans SC" w:eastAsia="Alegreya Sans SC" w:hAnsi="Alegreya Sans SC" w:cs="Times New Roman"/>
                                        <w:b/>
                                        <w:color w:val="F3581C"/>
                                        <w:sz w:val="32"/>
                                        <w:szCs w:val="20"/>
                                        <w:lang w:val="en-US"/>
                                      </w:rPr>
                                      <w:t>Eco Audit Report</w:t>
                                    </w:r>
                                  </w:p>
                                </w:tc>
                              </w:tr>
                            </w:tbl>
                            <w:p w14:paraId="1491FFFE"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566" w:type="dxa"/>
                            </w:tcPr>
                            <w:p w14:paraId="4016624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tcPr>
                            <w:p w14:paraId="35C42D2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05077576" w14:textId="77777777" w:rsidTr="00202EEE">
                          <w:trPr>
                            <w:trHeight w:val="441"/>
                          </w:trPr>
                          <w:tc>
                            <w:tcPr>
                              <w:tcW w:w="2409" w:type="dxa"/>
                              <w:vMerge w:val="restart"/>
                              <w:tcBorders>
                                <w:top w:val="nil"/>
                                <w:left w:val="nil"/>
                                <w:bottom w:val="nil"/>
                                <w:right w:val="nil"/>
                              </w:tcBorders>
                              <w:tcMar>
                                <w:top w:w="39" w:type="dxa"/>
                                <w:left w:w="39" w:type="dxa"/>
                                <w:bottom w:w="39" w:type="dxa"/>
                                <w:right w:w="39" w:type="dxa"/>
                              </w:tcMar>
                            </w:tcPr>
                            <w:p w14:paraId="0140713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Times New Roman" w:eastAsia="Times New Roman" w:hAnsi="Times New Roman" w:cs="Times New Roman"/>
                                  <w:noProof/>
                                  <w:sz w:val="20"/>
                                  <w:szCs w:val="20"/>
                                  <w:lang w:val="en-US"/>
                                </w:rPr>
                                <w:drawing>
                                  <wp:inline distT="0" distB="0" distL="0" distR="0" wp14:anchorId="3F4D172C" wp14:editId="0B7ED572">
                                    <wp:extent cx="724904" cy="381200"/>
                                    <wp:effectExtent l="0" t="0" r="0" b="0"/>
                                    <wp:docPr id="4" name="img3.jpg"/>
                                    <wp:cNvGraphicFramePr/>
                                    <a:graphic xmlns:a="http://schemas.openxmlformats.org/drawingml/2006/main">
                                      <a:graphicData uri="http://schemas.openxmlformats.org/drawingml/2006/picture">
                                        <pic:pic xmlns:pic="http://schemas.openxmlformats.org/drawingml/2006/picture">
                                          <pic:nvPicPr>
                                            <pic:cNvPr id="5" name="img3.jpg"/>
                                            <pic:cNvPicPr/>
                                          </pic:nvPicPr>
                                          <pic:blipFill>
                                            <a:blip r:embed="rId31" cstate="print"/>
                                            <a:stretch>
                                              <a:fillRect/>
                                            </a:stretch>
                                          </pic:blipFill>
                                          <pic:spPr>
                                            <a:xfrm>
                                              <a:off x="0" y="0"/>
                                              <a:ext cx="724904" cy="381200"/>
                                            </a:xfrm>
                                            <a:prstGeom prst="rect">
                                              <a:avLst/>
                                            </a:prstGeom>
                                          </pic:spPr>
                                        </pic:pic>
                                      </a:graphicData>
                                    </a:graphic>
                                  </wp:inline>
                                </w:drawing>
                              </w:r>
                            </w:p>
                          </w:tc>
                          <w:tc>
                            <w:tcPr>
                              <w:tcW w:w="566" w:type="dxa"/>
                            </w:tcPr>
                            <w:p w14:paraId="2042F74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3259" w:type="dxa"/>
                              <w:vMerge/>
                            </w:tcPr>
                            <w:p w14:paraId="4416665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2A62133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tcPr>
                            <w:p w14:paraId="0F888FF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14564AD6" w14:textId="77777777" w:rsidTr="00202EEE">
                          <w:trPr>
                            <w:trHeight w:val="161"/>
                          </w:trPr>
                          <w:tc>
                            <w:tcPr>
                              <w:tcW w:w="2409" w:type="dxa"/>
                              <w:vMerge/>
                            </w:tcPr>
                            <w:p w14:paraId="0A31DFFA"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366A1E76"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3259" w:type="dxa"/>
                            </w:tcPr>
                            <w:p w14:paraId="201F67E4"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6FE1533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tcPr>
                            <w:p w14:paraId="324175F0"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54C1AC1A" w14:textId="77777777" w:rsidTr="00202EEE">
                          <w:trPr>
                            <w:trHeight w:val="14"/>
                          </w:trPr>
                          <w:tc>
                            <w:tcPr>
                              <w:tcW w:w="2409" w:type="dxa"/>
                            </w:tcPr>
                            <w:p w14:paraId="4D81B4A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03FB69D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3259" w:type="dxa"/>
                            </w:tcPr>
                            <w:p w14:paraId="5F193A4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Pr>
                            <w:p w14:paraId="65DD53FD"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tcPr>
                            <w:p w14:paraId="76EBF27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780F4676" w14:textId="77777777" w:rsidTr="00202EEE">
                          <w:trPr>
                            <w:trHeight w:val="5"/>
                          </w:trPr>
                          <w:tc>
                            <w:tcPr>
                              <w:tcW w:w="2409" w:type="dxa"/>
                              <w:tcBorders>
                                <w:top w:val="single" w:sz="7" w:space="0" w:color="000000"/>
                              </w:tcBorders>
                            </w:tcPr>
                            <w:p w14:paraId="24F43870"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4825F61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3259" w:type="dxa"/>
                              <w:tcBorders>
                                <w:top w:val="single" w:sz="7" w:space="0" w:color="000000"/>
                              </w:tcBorders>
                            </w:tcPr>
                            <w:p w14:paraId="735F4658"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291A8453"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vMerge w:val="restart"/>
                              <w:tcBorders>
                                <w:top w:val="single" w:sz="7" w:space="0" w:color="000000"/>
                              </w:tcBorders>
                            </w:tcPr>
                            <w:tbl>
                              <w:tblPr>
                                <w:tblW w:w="0" w:type="auto"/>
                                <w:tblCellMar>
                                  <w:left w:w="0" w:type="dxa"/>
                                  <w:right w:w="0" w:type="dxa"/>
                                </w:tblCellMar>
                                <w:tblLook w:val="04A0" w:firstRow="1" w:lastRow="0" w:firstColumn="1" w:lastColumn="0" w:noHBand="0" w:noVBand="1"/>
                              </w:tblPr>
                              <w:tblGrid>
                                <w:gridCol w:w="2472"/>
                              </w:tblGrid>
                              <w:tr w:rsidR="00B2710F" w:rsidRPr="00B2710F" w14:paraId="047644E3" w14:textId="77777777" w:rsidTr="00202EEE">
                                <w:trPr>
                                  <w:trHeight w:val="205"/>
                                </w:trPr>
                                <w:tc>
                                  <w:tcPr>
                                    <w:tcW w:w="2557" w:type="dxa"/>
                                    <w:tcBorders>
                                      <w:top w:val="nil"/>
                                      <w:left w:val="nil"/>
                                      <w:bottom w:val="nil"/>
                                      <w:right w:val="nil"/>
                                    </w:tcBorders>
                                    <w:tcMar>
                                      <w:top w:w="39" w:type="dxa"/>
                                      <w:left w:w="39" w:type="dxa"/>
                                      <w:bottom w:w="39" w:type="dxa"/>
                                      <w:right w:w="39" w:type="dxa"/>
                                    </w:tcMar>
                                  </w:tcPr>
                                  <w:p w14:paraId="79531C6C"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hyperlink w:anchor="Summary" w:history="1">
                                      <w:r w:rsidRPr="00B2710F">
                                        <w:rPr>
                                          <w:rFonts w:ascii="Open Sans" w:eastAsia="Open Sans" w:hAnsi="Open Sans" w:cs="Times New Roman"/>
                                          <w:color w:val="2B4BDA"/>
                                          <w:sz w:val="16"/>
                                          <w:szCs w:val="20"/>
                                          <w:u w:val="single"/>
                                          <w:lang w:val="en-US"/>
                                        </w:rPr>
                                        <w:t>Summary</w:t>
                                      </w:r>
                                    </w:hyperlink>
                                  </w:p>
                                </w:tc>
                              </w:tr>
                            </w:tbl>
                            <w:p w14:paraId="483D707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0C2B2625" w14:textId="77777777" w:rsidTr="00202EEE">
                          <w:trPr>
                            <w:trHeight w:val="491"/>
                          </w:trPr>
                          <w:tc>
                            <w:tcPr>
                              <w:tcW w:w="2409" w:type="dxa"/>
                              <w:gridSpan w:val="4"/>
                              <w:vMerge w:val="restart"/>
                            </w:tcPr>
                            <w:tbl>
                              <w:tblPr>
                                <w:tblW w:w="0" w:type="auto"/>
                                <w:tblCellMar>
                                  <w:left w:w="0" w:type="dxa"/>
                                  <w:right w:w="0" w:type="dxa"/>
                                </w:tblCellMar>
                                <w:tblLook w:val="04A0" w:firstRow="1" w:lastRow="0" w:firstColumn="1" w:lastColumn="0" w:noHBand="0" w:noVBand="1"/>
                              </w:tblPr>
                              <w:tblGrid>
                                <w:gridCol w:w="6584"/>
                              </w:tblGrid>
                              <w:tr w:rsidR="00B2710F" w:rsidRPr="00B2710F" w14:paraId="453A6B8C" w14:textId="77777777" w:rsidTr="00202EEE">
                                <w:trPr>
                                  <w:trHeight w:val="341"/>
                                </w:trPr>
                                <w:tc>
                                  <w:tcPr>
                                    <w:tcW w:w="6803" w:type="dxa"/>
                                    <w:tcBorders>
                                      <w:top w:val="nil"/>
                                      <w:left w:val="nil"/>
                                      <w:bottom w:val="nil"/>
                                      <w:right w:val="nil"/>
                                    </w:tcBorders>
                                    <w:tcMar>
                                      <w:top w:w="39" w:type="dxa"/>
                                      <w:left w:w="39" w:type="dxa"/>
                                      <w:bottom w:w="39" w:type="dxa"/>
                                      <w:right w:w="39" w:type="dxa"/>
                                    </w:tcMar>
                                  </w:tcPr>
                                  <w:p w14:paraId="7D0F0B88"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Alegreya Sans SC" w:eastAsia="Alegreya Sans SC" w:hAnsi="Alegreya Sans SC" w:cs="Times New Roman"/>
                                        <w:b/>
                                        <w:color w:val="F3581C"/>
                                        <w:sz w:val="28"/>
                                        <w:szCs w:val="20"/>
                                        <w:lang w:val="en-US"/>
                                      </w:rPr>
                                      <w:t>Energy Analysis</w:t>
                                    </w:r>
                                  </w:p>
                                </w:tc>
                              </w:tr>
                            </w:tbl>
                            <w:p w14:paraId="6D3CBF89"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2557" w:type="dxa"/>
                              <w:vMerge/>
                            </w:tcPr>
                            <w:p w14:paraId="4E8CD744"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584D1103" w14:textId="77777777" w:rsidTr="00202EEE">
                          <w:trPr>
                            <w:trHeight w:val="141"/>
                          </w:trPr>
                          <w:tc>
                            <w:tcPr>
                              <w:tcW w:w="2409" w:type="dxa"/>
                              <w:gridSpan w:val="4"/>
                              <w:vMerge/>
                            </w:tcPr>
                            <w:p w14:paraId="6E63162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57" w:type="dxa"/>
                            </w:tcPr>
                            <w:p w14:paraId="6A54F52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1F927D01"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bl>
                <w:p w14:paraId="0BB3F443"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73" w:type="dxa"/>
                </w:tcPr>
                <w:p w14:paraId="11AE659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3F1751C7" w14:textId="77777777" w:rsidTr="00202EEE">
              <w:trPr>
                <w:trHeight w:val="204"/>
              </w:trPr>
              <w:tc>
                <w:tcPr>
                  <w:tcW w:w="9354" w:type="dxa"/>
                </w:tcPr>
                <w:p w14:paraId="0FA6558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73" w:type="dxa"/>
                </w:tcPr>
                <w:p w14:paraId="7B2B16D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1643E299" w14:textId="77777777" w:rsidTr="00202EEE">
              <w:trPr>
                <w:trHeight w:val="3826"/>
              </w:trPr>
              <w:tc>
                <w:tcPr>
                  <w:tcW w:w="9354" w:type="dxa"/>
                  <w:tcBorders>
                    <w:top w:val="single" w:sz="7" w:space="0" w:color="000000"/>
                    <w:left w:val="single" w:sz="7" w:space="0" w:color="000000"/>
                    <w:bottom w:val="single" w:sz="7" w:space="0" w:color="000000"/>
                    <w:right w:val="single" w:sz="7" w:space="0" w:color="000000"/>
                  </w:tcBorders>
                  <w:shd w:val="clear" w:color="auto" w:fill="FFFFFF"/>
                  <w:tcMar>
                    <w:top w:w="0" w:type="dxa"/>
                    <w:left w:w="0" w:type="dxa"/>
                    <w:bottom w:w="0" w:type="dxa"/>
                    <w:right w:w="0" w:type="dxa"/>
                  </w:tcMar>
                </w:tcPr>
                <w:p w14:paraId="7CA910E3"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Times New Roman" w:eastAsia="Times New Roman" w:hAnsi="Times New Roman" w:cs="Times New Roman"/>
                      <w:noProof/>
                      <w:sz w:val="20"/>
                      <w:szCs w:val="20"/>
                      <w:lang w:val="en-US"/>
                    </w:rPr>
                    <w:drawing>
                      <wp:inline distT="0" distB="0" distL="0" distR="0" wp14:anchorId="1BCF1D74" wp14:editId="73A9B6F7">
                        <wp:extent cx="5940000" cy="2430000"/>
                        <wp:effectExtent l="0" t="0" r="0" b="0"/>
                        <wp:docPr id="6" name="img5.png"/>
                        <wp:cNvGraphicFramePr/>
                        <a:graphic xmlns:a="http://schemas.openxmlformats.org/drawingml/2006/main">
                          <a:graphicData uri="http://schemas.openxmlformats.org/drawingml/2006/picture">
                            <pic:pic xmlns:pic="http://schemas.openxmlformats.org/drawingml/2006/picture">
                              <pic:nvPicPr>
                                <pic:cNvPr id="7" name="img5.png"/>
                                <pic:cNvPicPr/>
                              </pic:nvPicPr>
                              <pic:blipFill>
                                <a:blip r:embed="rId32" cstate="print"/>
                                <a:stretch>
                                  <a:fillRect/>
                                </a:stretch>
                              </pic:blipFill>
                              <pic:spPr>
                                <a:xfrm>
                                  <a:off x="0" y="0"/>
                                  <a:ext cx="5940000" cy="2430000"/>
                                </a:xfrm>
                                <a:prstGeom prst="rect">
                                  <a:avLst/>
                                </a:prstGeom>
                              </pic:spPr>
                            </pic:pic>
                          </a:graphicData>
                        </a:graphic>
                      </wp:inline>
                    </w:drawing>
                  </w:r>
                </w:p>
              </w:tc>
              <w:tc>
                <w:tcPr>
                  <w:tcW w:w="173" w:type="dxa"/>
                </w:tcPr>
                <w:p w14:paraId="7CF9CD3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7DCEDBA9" w14:textId="77777777" w:rsidTr="00202EEE">
              <w:trPr>
                <w:trHeight w:val="250"/>
              </w:trPr>
              <w:tc>
                <w:tcPr>
                  <w:tcW w:w="9354" w:type="dxa"/>
                </w:tcPr>
                <w:p w14:paraId="4558D309"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73" w:type="dxa"/>
                </w:tcPr>
                <w:p w14:paraId="7BA4D6BC"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18E7E240" w14:textId="77777777" w:rsidTr="00202EEE">
              <w:tc>
                <w:tcPr>
                  <w:tcW w:w="9354" w:type="dxa"/>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6563"/>
                    <w:gridCol w:w="2475"/>
                  </w:tblGrid>
                  <w:tr w:rsidR="00B2710F" w:rsidRPr="00B2710F" w14:paraId="1B2F11B7"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3CDDBD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B7824F9"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Energy (MJ/year)</w:t>
                        </w:r>
                      </w:p>
                    </w:tc>
                  </w:tr>
                  <w:tr w:rsidR="00B2710F" w:rsidRPr="00B2710F" w14:paraId="050A6A98"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tcPr>
                      <w:p w14:paraId="77C7683A"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hyperlink w:anchor="MaterialPhase" w:history="1">
                          <w:r w:rsidRPr="00B2710F">
                            <w:rPr>
                              <w:rFonts w:ascii="Open Sans" w:eastAsia="Open Sans" w:hAnsi="Open Sans" w:cs="Times New Roman"/>
                              <w:b/>
                              <w:color w:val="212121"/>
                              <w:sz w:val="16"/>
                              <w:szCs w:val="20"/>
                              <w:lang w:val="en-US"/>
                            </w:rPr>
                            <w:t>Equivalent annual environmental burden (averaged over 1 year product life):</w:t>
                          </w:r>
                        </w:hyperlink>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7F6759A"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3.19e+05</w:t>
                        </w:r>
                      </w:p>
                    </w:tc>
                  </w:tr>
                </w:tbl>
                <w:p w14:paraId="7BA7EDEE"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73" w:type="dxa"/>
                </w:tcPr>
                <w:p w14:paraId="745FC3C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6350DB51" w14:textId="77777777" w:rsidTr="00202EEE">
              <w:trPr>
                <w:trHeight w:val="97"/>
              </w:trPr>
              <w:tc>
                <w:tcPr>
                  <w:tcW w:w="9354" w:type="dxa"/>
                </w:tcPr>
                <w:p w14:paraId="12DF631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73" w:type="dxa"/>
                </w:tcPr>
                <w:p w14:paraId="1EE8C81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2FFA9EC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3C344E00" w14:textId="77777777" w:rsidTr="00D34810">
        <w:trPr>
          <w:trHeight w:val="283"/>
        </w:trPr>
        <w:tc>
          <w:tcPr>
            <w:tcW w:w="9049" w:type="dxa"/>
          </w:tcPr>
          <w:p w14:paraId="5BC70D4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7E547B0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09FFFA5C"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7D2A9403" w14:textId="77777777" w:rsidTr="00D34810">
        <w:tc>
          <w:tcPr>
            <w:tcW w:w="9049"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4454"/>
              <w:gridCol w:w="1995"/>
              <w:gridCol w:w="1589"/>
              <w:gridCol w:w="1011"/>
            </w:tblGrid>
            <w:tr w:rsidR="00B2710F" w:rsidRPr="00B2710F" w14:paraId="0D8E9ADB" w14:textId="77777777" w:rsidTr="00202EEE">
              <w:trPr>
                <w:trHeight w:val="425"/>
              </w:trPr>
              <w:tc>
                <w:tcPr>
                  <w:tcW w:w="4535" w:type="dxa"/>
                  <w:gridSpan w:val="2"/>
                </w:tcPr>
                <w:tbl>
                  <w:tblPr>
                    <w:tblW w:w="0" w:type="auto"/>
                    <w:tblCellMar>
                      <w:left w:w="0" w:type="dxa"/>
                      <w:right w:w="0" w:type="dxa"/>
                    </w:tblCellMar>
                    <w:tblLook w:val="04A0" w:firstRow="1" w:lastRow="0" w:firstColumn="1" w:lastColumn="0" w:noHBand="0" w:noVBand="1"/>
                  </w:tblPr>
                  <w:tblGrid>
                    <w:gridCol w:w="6449"/>
                  </w:tblGrid>
                  <w:tr w:rsidR="00B2710F" w:rsidRPr="00B2710F" w14:paraId="697356C5"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3DA120C7"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Alegreya Sans SC" w:eastAsia="Alegreya Sans SC" w:hAnsi="Alegreya Sans SC" w:cs="Times New Roman"/>
                            <w:b/>
                            <w:color w:val="F3581C"/>
                            <w:sz w:val="32"/>
                            <w:szCs w:val="20"/>
                            <w:lang w:val="en-US"/>
                          </w:rPr>
                          <w:t>Detailed breakdown of individual life phases</w:t>
                        </w:r>
                      </w:p>
                    </w:tc>
                  </w:tr>
                </w:tbl>
                <w:p w14:paraId="08D4B3AA"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640" w:type="dxa"/>
                </w:tcPr>
                <w:p w14:paraId="62FD2A0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2542C50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75801CC8" w14:textId="77777777" w:rsidTr="00202EEE">
              <w:trPr>
                <w:trHeight w:val="170"/>
              </w:trPr>
              <w:tc>
                <w:tcPr>
                  <w:tcW w:w="4535" w:type="dxa"/>
                </w:tcPr>
                <w:p w14:paraId="32D7853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111DAD8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3A95D54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2123CD1A"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17F94AC4" w14:textId="77777777" w:rsidTr="00202EEE">
              <w:tc>
                <w:tcPr>
                  <w:tcW w:w="4535" w:type="dxa"/>
                  <w:gridSpan w:val="4"/>
                </w:tcPr>
                <w:tbl>
                  <w:tblPr>
                    <w:tblW w:w="0" w:type="auto"/>
                    <w:tblCellMar>
                      <w:left w:w="0" w:type="dxa"/>
                      <w:right w:w="0" w:type="dxa"/>
                    </w:tblCellMar>
                    <w:tblLook w:val="04A0" w:firstRow="1" w:lastRow="0" w:firstColumn="1" w:lastColumn="0" w:noHBand="0" w:noVBand="1"/>
                  </w:tblPr>
                  <w:tblGrid>
                    <w:gridCol w:w="9049"/>
                  </w:tblGrid>
                  <w:tr w:rsidR="00B2710F" w:rsidRPr="00B2710F" w14:paraId="1593D565"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4EDD29A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636E427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24724855" w14:textId="77777777" w:rsidTr="00202EEE">
              <w:trPr>
                <w:trHeight w:val="283"/>
              </w:trPr>
              <w:tc>
                <w:tcPr>
                  <w:tcW w:w="4535" w:type="dxa"/>
                  <w:vMerge w:val="restart"/>
                </w:tcPr>
                <w:tbl>
                  <w:tblPr>
                    <w:tblW w:w="0" w:type="auto"/>
                    <w:tblCellMar>
                      <w:left w:w="0" w:type="dxa"/>
                      <w:right w:w="0" w:type="dxa"/>
                    </w:tblCellMar>
                    <w:tblLook w:val="04A0" w:firstRow="1" w:lastRow="0" w:firstColumn="1" w:lastColumn="0" w:noHBand="0" w:noVBand="1"/>
                  </w:tblPr>
                  <w:tblGrid>
                    <w:gridCol w:w="4454"/>
                  </w:tblGrid>
                  <w:tr w:rsidR="00B2710F" w:rsidRPr="00B2710F" w14:paraId="50E2360F" w14:textId="77777777" w:rsidTr="00202EEE">
                    <w:trPr>
                      <w:trHeight w:val="318"/>
                    </w:trPr>
                    <w:tc>
                      <w:tcPr>
                        <w:tcW w:w="4535" w:type="dxa"/>
                        <w:tcBorders>
                          <w:top w:val="nil"/>
                          <w:left w:val="nil"/>
                          <w:bottom w:val="nil"/>
                          <w:right w:val="nil"/>
                        </w:tcBorders>
                        <w:tcMar>
                          <w:top w:w="39" w:type="dxa"/>
                          <w:left w:w="39" w:type="dxa"/>
                          <w:bottom w:w="39" w:type="dxa"/>
                          <w:right w:w="39" w:type="dxa"/>
                        </w:tcMar>
                      </w:tcPr>
                      <w:p w14:paraId="51B6122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Alegreya Sans SC" w:eastAsia="Alegreya Sans SC" w:hAnsi="Alegreya Sans SC" w:cs="Times New Roman"/>
                            <w:b/>
                            <w:color w:val="F3581C"/>
                            <w:sz w:val="28"/>
                            <w:szCs w:val="20"/>
                            <w:lang w:val="en-US"/>
                          </w:rPr>
                          <w:t>Material:</w:t>
                        </w:r>
                      </w:p>
                    </w:tc>
                  </w:tr>
                </w:tbl>
                <w:p w14:paraId="1140AE8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2125" w:type="dxa"/>
                </w:tcPr>
                <w:p w14:paraId="797412A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gridSpan w:val="2"/>
                </w:tcPr>
                <w:tbl>
                  <w:tblPr>
                    <w:tblW w:w="0" w:type="auto"/>
                    <w:tblCellMar>
                      <w:left w:w="0" w:type="dxa"/>
                      <w:right w:w="0" w:type="dxa"/>
                    </w:tblCellMar>
                    <w:tblLook w:val="04A0" w:firstRow="1" w:lastRow="0" w:firstColumn="1" w:lastColumn="0" w:noHBand="0" w:noVBand="1"/>
                  </w:tblPr>
                  <w:tblGrid>
                    <w:gridCol w:w="2600"/>
                  </w:tblGrid>
                  <w:tr w:rsidR="00B2710F" w:rsidRPr="00B2710F" w14:paraId="43BFF852"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74FDB2C4"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hyperlink w:anchor="Summary" w:history="1">
                          <w:r w:rsidRPr="00B2710F">
                            <w:rPr>
                              <w:rFonts w:ascii="Open Sans" w:eastAsia="Open Sans" w:hAnsi="Open Sans" w:cs="Times New Roman"/>
                              <w:color w:val="2B4BDA"/>
                              <w:sz w:val="16"/>
                              <w:szCs w:val="20"/>
                              <w:u w:val="single"/>
                              <w:lang w:val="en-US"/>
                            </w:rPr>
                            <w:t>Summary</w:t>
                          </w:r>
                        </w:hyperlink>
                      </w:p>
                    </w:tc>
                  </w:tr>
                </w:tbl>
                <w:p w14:paraId="36A64A04"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28B9A892" w14:textId="77777777" w:rsidTr="00202EEE">
              <w:trPr>
                <w:trHeight w:val="113"/>
              </w:trPr>
              <w:tc>
                <w:tcPr>
                  <w:tcW w:w="4535" w:type="dxa"/>
                  <w:vMerge/>
                </w:tcPr>
                <w:p w14:paraId="4F4DA64A"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70F154AC"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754A4AFC"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3E2B932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4C14CCE0" w14:textId="77777777" w:rsidTr="00202EEE">
              <w:trPr>
                <w:trHeight w:val="168"/>
              </w:trPr>
              <w:tc>
                <w:tcPr>
                  <w:tcW w:w="4535" w:type="dxa"/>
                </w:tcPr>
                <w:p w14:paraId="7584BB9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001E2FF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21228D3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45904E33"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60DD7125" w14:textId="77777777" w:rsidTr="00202EEE">
              <w:tc>
                <w:tcPr>
                  <w:tcW w:w="4535"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16"/>
                    <w:gridCol w:w="2096"/>
                    <w:gridCol w:w="993"/>
                    <w:gridCol w:w="675"/>
                    <w:gridCol w:w="626"/>
                    <w:gridCol w:w="1124"/>
                    <w:gridCol w:w="955"/>
                    <w:gridCol w:w="546"/>
                  </w:tblGrid>
                  <w:tr w:rsidR="00B2710F" w:rsidRPr="00B2710F" w14:paraId="050FF71D" w14:textId="77777777" w:rsidTr="00202EEE">
                    <w:trPr>
                      <w:trHeight w:val="244"/>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50478C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Component</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2799539D"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Material</w:t>
                        </w: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40297D29"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Recycled content*</w:t>
                        </w:r>
                        <w:r w:rsidRPr="00B2710F">
                          <w:rPr>
                            <w:rFonts w:ascii="Open Sans" w:eastAsia="Open Sans" w:hAnsi="Open Sans" w:cs="Times New Roman"/>
                            <w:b/>
                            <w:color w:val="212121"/>
                            <w:sz w:val="16"/>
                            <w:szCs w:val="20"/>
                            <w:lang w:val="en-US"/>
                          </w:rPr>
                          <w:br/>
                          <w:t>(%)</w:t>
                        </w: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12B3608B"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Part mass</w:t>
                        </w:r>
                        <w:r w:rsidRPr="00B2710F">
                          <w:rPr>
                            <w:rFonts w:ascii="Open Sans" w:eastAsia="Open Sans" w:hAnsi="Open Sans" w:cs="Times New Roman"/>
                            <w:b/>
                            <w:color w:val="212121"/>
                            <w:sz w:val="16"/>
                            <w:szCs w:val="20"/>
                            <w:lang w:val="en-US"/>
                          </w:rPr>
                          <w:br/>
                          <w:t>(kg)</w:t>
                        </w: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068B7563"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Qty.</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2F2315FB"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Total mass processed**</w:t>
                        </w:r>
                        <w:r w:rsidRPr="00B2710F">
                          <w:rPr>
                            <w:rFonts w:ascii="Open Sans" w:eastAsia="Open Sans" w:hAnsi="Open Sans" w:cs="Times New Roman"/>
                            <w:b/>
                            <w:color w:val="212121"/>
                            <w:sz w:val="16"/>
                            <w:szCs w:val="20"/>
                            <w:lang w:val="en-US"/>
                          </w:rPr>
                          <w:br/>
                          <w:t>(kg)</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00F0ECE"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Energy</w:t>
                        </w:r>
                        <w:r w:rsidRPr="00B2710F">
                          <w:rPr>
                            <w:rFonts w:ascii="Open Sans" w:eastAsia="Open Sans" w:hAnsi="Open Sans" w:cs="Times New Roman"/>
                            <w:b/>
                            <w:color w:val="212121"/>
                            <w:sz w:val="16"/>
                            <w:szCs w:val="20"/>
                            <w:lang w:val="en-US"/>
                          </w:rPr>
                          <w:br/>
                          <w:t>(MJ)</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0CB7DFC3"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w:t>
                        </w:r>
                      </w:p>
                    </w:tc>
                  </w:tr>
                  <w:tr w:rsidR="00B2710F" w:rsidRPr="00B2710F" w14:paraId="6F66B5F4"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087BAA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Wand (Handle)</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210451B"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ABS (medium-impact, injection molding)</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537C545"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797C535"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0.05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4754444"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1C8BF85"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2.5e+03</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D680A7D"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2.4e+05</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B672797"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96.8</w:t>
                        </w:r>
                      </w:p>
                    </w:tc>
                  </w:tr>
                  <w:tr w:rsidR="00B2710F" w:rsidRPr="00B2710F" w14:paraId="3C24ECC1"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25F3345"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93ED1FB"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Hemp fiber</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A0A63F2"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BA92BFB"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0.015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40919B2"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C2B8F84"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7.5e+02</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E2D8A3A"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8.1e+03</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41CB3A7"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3.2</w:t>
                        </w:r>
                      </w:p>
                    </w:tc>
                  </w:tr>
                  <w:tr w:rsidR="00B2710F" w:rsidRPr="00B2710F" w14:paraId="44DD3896"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9B6ED8"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Total</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8F8404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6C73F69"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4D86188"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C2275B3"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100000</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10A1EF5"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3.3e+03</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C52690E"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2.5e+05</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09525F1"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100</w:t>
                        </w:r>
                      </w:p>
                    </w:tc>
                  </w:tr>
                </w:tbl>
                <w:p w14:paraId="75D0A882"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7EE07C09" w14:textId="77777777" w:rsidTr="00202EEE">
              <w:trPr>
                <w:trHeight w:val="79"/>
              </w:trPr>
              <w:tc>
                <w:tcPr>
                  <w:tcW w:w="4535" w:type="dxa"/>
                </w:tcPr>
                <w:p w14:paraId="2A4A8444"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07C0E6C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0E62B52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7BCCE7A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576D7B3E"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8"/>
                  </w:tblGrid>
                  <w:tr w:rsidR="00B2710F" w:rsidRPr="00B2710F" w14:paraId="6CD1B64A"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05035B49"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*Typical: Includes 'recycle fraction in current supply'</w:t>
                        </w:r>
                      </w:p>
                    </w:tc>
                  </w:tr>
                </w:tbl>
                <w:p w14:paraId="444B2C9E"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53" w:type="dxa"/>
                </w:tcPr>
                <w:p w14:paraId="12FB8D6E"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0EBE5E15" w14:textId="77777777" w:rsidTr="00202EEE">
              <w:trPr>
                <w:trHeight w:val="59"/>
              </w:trPr>
              <w:tc>
                <w:tcPr>
                  <w:tcW w:w="4535" w:type="dxa"/>
                </w:tcPr>
                <w:p w14:paraId="1E1DE1E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7B700F5D"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150A68A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4B5ECBD4"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0F92757A"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8"/>
                  </w:tblGrid>
                  <w:tr w:rsidR="00B2710F" w:rsidRPr="00B2710F" w14:paraId="0CCF2A80"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382C0BD8"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**Where applicable, includes material mass removed by secondary processes</w:t>
                        </w:r>
                      </w:p>
                    </w:tc>
                  </w:tr>
                </w:tbl>
                <w:p w14:paraId="029E197D"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53" w:type="dxa"/>
                </w:tcPr>
                <w:p w14:paraId="0644919A"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3CA1A75D" w14:textId="77777777" w:rsidTr="00202EEE">
              <w:trPr>
                <w:trHeight w:val="20"/>
              </w:trPr>
              <w:tc>
                <w:tcPr>
                  <w:tcW w:w="4535" w:type="dxa"/>
                </w:tcPr>
                <w:p w14:paraId="00B17A18"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125" w:type="dxa"/>
                </w:tcPr>
                <w:p w14:paraId="33A5987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640" w:type="dxa"/>
                </w:tcPr>
                <w:p w14:paraId="72D6CFBA"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053" w:type="dxa"/>
                </w:tcPr>
                <w:p w14:paraId="35EC1300"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4A0A83DC"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8"/>
                  </w:tblGrid>
                  <w:tr w:rsidR="00B2710F" w:rsidRPr="00B2710F" w14:paraId="7A180DDB"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209E75C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***User-defined material</w:t>
                        </w:r>
                      </w:p>
                    </w:tc>
                  </w:tr>
                </w:tbl>
                <w:p w14:paraId="07D872DD"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53" w:type="dxa"/>
                </w:tcPr>
                <w:p w14:paraId="15BB35C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107158B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1" w:type="dxa"/>
          </w:tcPr>
          <w:p w14:paraId="6765AE2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42D84061"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7E3DCEBF" w14:textId="77777777" w:rsidTr="00D34810">
        <w:trPr>
          <w:trHeight w:val="283"/>
        </w:trPr>
        <w:tc>
          <w:tcPr>
            <w:tcW w:w="9049" w:type="dxa"/>
          </w:tcPr>
          <w:p w14:paraId="657D41EE"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115737A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59FDF21B"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443F415A" w14:textId="77777777" w:rsidTr="00D34810">
        <w:tc>
          <w:tcPr>
            <w:tcW w:w="9049"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6"/>
              <w:gridCol w:w="5679"/>
              <w:gridCol w:w="773"/>
              <w:gridCol w:w="2585"/>
            </w:tblGrid>
            <w:tr w:rsidR="00B2710F" w:rsidRPr="00B2710F" w14:paraId="2A19DC58" w14:textId="77777777" w:rsidTr="009D12E7">
              <w:trPr>
                <w:trHeight w:val="28"/>
              </w:trPr>
              <w:tc>
                <w:tcPr>
                  <w:tcW w:w="6" w:type="dxa"/>
                </w:tcPr>
                <w:p w14:paraId="24316688"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6" w:type="dxa"/>
                </w:tcPr>
                <w:p w14:paraId="16372DAD"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79" w:type="dxa"/>
                </w:tcPr>
                <w:p w14:paraId="5DDFF726"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773" w:type="dxa"/>
                </w:tcPr>
                <w:p w14:paraId="74195A9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85" w:type="dxa"/>
                </w:tcPr>
                <w:p w14:paraId="0BB4973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1EF9A772" w14:textId="77777777" w:rsidTr="009D12E7">
              <w:tc>
                <w:tcPr>
                  <w:tcW w:w="9049" w:type="dxa"/>
                  <w:gridSpan w:val="5"/>
                </w:tcPr>
                <w:tbl>
                  <w:tblPr>
                    <w:tblW w:w="0" w:type="auto"/>
                    <w:tblCellMar>
                      <w:left w:w="0" w:type="dxa"/>
                      <w:right w:w="0" w:type="dxa"/>
                    </w:tblCellMar>
                    <w:tblLook w:val="04A0" w:firstRow="1" w:lastRow="0" w:firstColumn="1" w:lastColumn="0" w:noHBand="0" w:noVBand="1"/>
                  </w:tblPr>
                  <w:tblGrid>
                    <w:gridCol w:w="9049"/>
                  </w:tblGrid>
                  <w:tr w:rsidR="00B2710F" w:rsidRPr="00B2710F" w14:paraId="16A3268F"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3D26DAC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0C0B0CE0"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3A7CBB9B" w14:textId="77777777" w:rsidTr="009D12E7">
              <w:trPr>
                <w:trHeight w:val="283"/>
              </w:trPr>
              <w:tc>
                <w:tcPr>
                  <w:tcW w:w="6" w:type="dxa"/>
                </w:tcPr>
                <w:p w14:paraId="6A99917C"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6458" w:type="dxa"/>
                  <w:gridSpan w:val="3"/>
                  <w:vMerge w:val="restart"/>
                </w:tcPr>
                <w:tbl>
                  <w:tblPr>
                    <w:tblW w:w="0" w:type="auto"/>
                    <w:tblCellMar>
                      <w:left w:w="0" w:type="dxa"/>
                      <w:right w:w="0" w:type="dxa"/>
                    </w:tblCellMar>
                    <w:tblLook w:val="04A0" w:firstRow="1" w:lastRow="0" w:firstColumn="1" w:lastColumn="0" w:noHBand="0" w:noVBand="1"/>
                  </w:tblPr>
                  <w:tblGrid>
                    <w:gridCol w:w="6458"/>
                  </w:tblGrid>
                  <w:tr w:rsidR="00B2710F" w:rsidRPr="00B2710F" w14:paraId="64A141B3"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206F306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Alegreya Sans SC" w:eastAsia="Alegreya Sans SC" w:hAnsi="Alegreya Sans SC" w:cs="Times New Roman"/>
                            <w:b/>
                            <w:color w:val="F3581C"/>
                            <w:sz w:val="28"/>
                            <w:szCs w:val="20"/>
                            <w:lang w:val="en-US"/>
                          </w:rPr>
                          <w:t>Manufacture:</w:t>
                        </w:r>
                      </w:p>
                    </w:tc>
                  </w:tr>
                </w:tbl>
                <w:p w14:paraId="19625F2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2585" w:type="dxa"/>
                </w:tcPr>
                <w:tbl>
                  <w:tblPr>
                    <w:tblW w:w="0" w:type="auto"/>
                    <w:tblCellMar>
                      <w:left w:w="0" w:type="dxa"/>
                      <w:right w:w="0" w:type="dxa"/>
                    </w:tblCellMar>
                    <w:tblLook w:val="04A0" w:firstRow="1" w:lastRow="0" w:firstColumn="1" w:lastColumn="0" w:noHBand="0" w:noVBand="1"/>
                  </w:tblPr>
                  <w:tblGrid>
                    <w:gridCol w:w="2585"/>
                  </w:tblGrid>
                  <w:tr w:rsidR="00B2710F" w:rsidRPr="00B2710F" w14:paraId="1D48EB21"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6DE8F697"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hyperlink w:anchor="Summary" w:history="1">
                          <w:r w:rsidRPr="00B2710F">
                            <w:rPr>
                              <w:rFonts w:ascii="Open Sans" w:eastAsia="Open Sans" w:hAnsi="Open Sans" w:cs="Times New Roman"/>
                              <w:color w:val="2B4BDA"/>
                              <w:sz w:val="16"/>
                              <w:szCs w:val="20"/>
                              <w:u w:val="single"/>
                              <w:lang w:val="en-US"/>
                            </w:rPr>
                            <w:t>Summary</w:t>
                          </w:r>
                        </w:hyperlink>
                      </w:p>
                    </w:tc>
                  </w:tr>
                </w:tbl>
                <w:p w14:paraId="1171169A"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32D1BA88" w14:textId="77777777" w:rsidTr="009D12E7">
              <w:trPr>
                <w:trHeight w:val="113"/>
              </w:trPr>
              <w:tc>
                <w:tcPr>
                  <w:tcW w:w="6" w:type="dxa"/>
                </w:tcPr>
                <w:p w14:paraId="5E3602D9"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6458" w:type="dxa"/>
                  <w:gridSpan w:val="3"/>
                  <w:vMerge/>
                </w:tcPr>
                <w:p w14:paraId="59181AFE"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85" w:type="dxa"/>
                </w:tcPr>
                <w:p w14:paraId="0CD06C2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260F3C55" w14:textId="77777777" w:rsidTr="009D12E7">
              <w:trPr>
                <w:trHeight w:val="161"/>
              </w:trPr>
              <w:tc>
                <w:tcPr>
                  <w:tcW w:w="6" w:type="dxa"/>
                </w:tcPr>
                <w:p w14:paraId="32EDCD3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6" w:type="dxa"/>
                </w:tcPr>
                <w:p w14:paraId="67E7BB8E"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79" w:type="dxa"/>
                </w:tcPr>
                <w:p w14:paraId="4013365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773" w:type="dxa"/>
                </w:tcPr>
                <w:p w14:paraId="3C1875D5"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85" w:type="dxa"/>
                </w:tcPr>
                <w:p w14:paraId="116D3822"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B2710F" w:rsidRPr="00B2710F" w14:paraId="3967AAA0" w14:textId="77777777" w:rsidTr="009D12E7">
              <w:tc>
                <w:tcPr>
                  <w:tcW w:w="6" w:type="dxa"/>
                </w:tcPr>
                <w:p w14:paraId="318A4366"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9043"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187"/>
                    <w:gridCol w:w="2174"/>
                    <w:gridCol w:w="1173"/>
                    <w:gridCol w:w="1042"/>
                    <w:gridCol w:w="678"/>
                    <w:gridCol w:w="979"/>
                    <w:gridCol w:w="792"/>
                  </w:tblGrid>
                  <w:tr w:rsidR="00B2710F" w:rsidRPr="00B2710F" w14:paraId="6328B4B7"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487493"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Component</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6AD010C"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Process</w:t>
                        </w: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60DF471"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 Removed</w:t>
                        </w:r>
                      </w:p>
                    </w:tc>
                    <w:tc>
                      <w:tcPr>
                        <w:tcW w:w="1069" w:type="dxa"/>
                        <w:gridSpan w:val="2"/>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06746AD"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Amount processed</w:t>
                        </w: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50F3A74"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Energy</w:t>
                        </w:r>
                        <w:r w:rsidRPr="00B2710F">
                          <w:rPr>
                            <w:rFonts w:ascii="Open Sans" w:eastAsia="Open Sans" w:hAnsi="Open Sans" w:cs="Times New Roman"/>
                            <w:b/>
                            <w:color w:val="212121"/>
                            <w:sz w:val="16"/>
                            <w:szCs w:val="20"/>
                            <w:lang w:val="en-US"/>
                          </w:rPr>
                          <w:br/>
                          <w:t>(MJ)</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4426BA6"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w:t>
                        </w:r>
                      </w:p>
                    </w:tc>
                  </w:tr>
                  <w:tr w:rsidR="00B2710F" w:rsidRPr="00B2710F" w14:paraId="4A31A24B"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BA9C28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Wand (Handle)</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9853B1"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Polymer molding (injection, blow)</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CF6BF1"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206CD0B3"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2.5e+03</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098F15D5"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4545B3"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5.6e+04</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8FBC24"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96.7</w:t>
                        </w:r>
                      </w:p>
                    </w:tc>
                  </w:tr>
                  <w:tr w:rsidR="00B2710F" w:rsidRPr="00B2710F" w14:paraId="1EBABE0C"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D2C02B1"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702C46"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Fabric production</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5F4988"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1094A08E"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7.5e+02</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30E01944"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360997"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2e+03</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1AAF0F"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3.3</w:t>
                        </w:r>
                      </w:p>
                    </w:tc>
                  </w:tr>
                  <w:tr w:rsidR="00B2710F" w:rsidRPr="00B2710F" w14:paraId="3D56D2DD"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D19A5E7"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FE7D10"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Cutting and trimming</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10A940"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1339DF4F" w14:textId="77777777" w:rsidR="00B2710F" w:rsidRPr="00B2710F" w:rsidRDefault="00B2710F" w:rsidP="00B2710F">
                        <w:pPr>
                          <w:spacing w:after="0" w:line="240" w:lineRule="auto"/>
                          <w:jc w:val="right"/>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0</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2E38921F"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4A807C"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0</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2FEAFE"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0.0</w:t>
                        </w:r>
                      </w:p>
                    </w:tc>
                  </w:tr>
                  <w:tr w:rsidR="00B2710F" w:rsidRPr="00B2710F" w14:paraId="18CBDBB4"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E431CA"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r w:rsidRPr="00B2710F">
                          <w:rPr>
                            <w:rFonts w:ascii="Open Sans" w:eastAsia="Open Sans" w:hAnsi="Open Sans" w:cs="Times New Roman"/>
                            <w:color w:val="212121"/>
                            <w:sz w:val="16"/>
                            <w:szCs w:val="20"/>
                            <w:lang w:val="en-US"/>
                          </w:rPr>
                          <w:t>Total</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B56F37E"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1C7EBD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69" w:type="dxa"/>
                        <w:gridSpan w:val="2"/>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DAF3A06"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651C463"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5.8e+04</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9E7B307" w14:textId="77777777" w:rsidR="00B2710F" w:rsidRPr="00B2710F" w:rsidRDefault="00B2710F" w:rsidP="00B2710F">
                        <w:pPr>
                          <w:spacing w:after="0" w:line="240" w:lineRule="auto"/>
                          <w:jc w:val="center"/>
                          <w:rPr>
                            <w:rFonts w:ascii="Times New Roman" w:eastAsia="Times New Roman" w:hAnsi="Times New Roman" w:cs="Times New Roman"/>
                            <w:sz w:val="20"/>
                            <w:szCs w:val="20"/>
                            <w:lang w:val="en-US"/>
                          </w:rPr>
                        </w:pPr>
                        <w:r w:rsidRPr="00B2710F">
                          <w:rPr>
                            <w:rFonts w:ascii="Open Sans" w:eastAsia="Open Sans" w:hAnsi="Open Sans" w:cs="Times New Roman"/>
                            <w:b/>
                            <w:color w:val="212121"/>
                            <w:sz w:val="16"/>
                            <w:szCs w:val="20"/>
                            <w:lang w:val="en-US"/>
                          </w:rPr>
                          <w:t>100</w:t>
                        </w:r>
                      </w:p>
                    </w:tc>
                  </w:tr>
                </w:tbl>
                <w:p w14:paraId="5FB838CB"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r>
            <w:tr w:rsidR="00B2710F" w:rsidRPr="00B2710F" w14:paraId="0603E6C6" w14:textId="77777777" w:rsidTr="009D12E7">
              <w:trPr>
                <w:trHeight w:val="95"/>
              </w:trPr>
              <w:tc>
                <w:tcPr>
                  <w:tcW w:w="6" w:type="dxa"/>
                </w:tcPr>
                <w:p w14:paraId="59097EA9"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6" w:type="dxa"/>
                </w:tcPr>
                <w:p w14:paraId="5C4CFE9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5679" w:type="dxa"/>
                </w:tcPr>
                <w:p w14:paraId="10D102D0"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773" w:type="dxa"/>
                </w:tcPr>
                <w:p w14:paraId="3D65B25D"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2585" w:type="dxa"/>
                </w:tcPr>
                <w:p w14:paraId="01787A99"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r w:rsidR="009D12E7" w:rsidRPr="00B2710F" w14:paraId="1DC2B14E" w14:textId="77777777" w:rsidTr="009D12E7">
              <w:trPr>
                <w:trHeight w:val="298"/>
              </w:trPr>
              <w:tc>
                <w:tcPr>
                  <w:tcW w:w="6" w:type="dxa"/>
                </w:tcPr>
                <w:p w14:paraId="5EB8ED55"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6" w:type="dxa"/>
                </w:tcPr>
                <w:p w14:paraId="7775AC13"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5679"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372"/>
                    <w:gridCol w:w="902"/>
                    <w:gridCol w:w="708"/>
                    <w:gridCol w:w="1138"/>
                    <w:gridCol w:w="559"/>
                  </w:tblGrid>
                  <w:tr w:rsidR="009D12E7" w14:paraId="2DF9937C" w14:textId="77777777" w:rsidTr="00202EEE">
                    <w:trPr>
                      <w:trHeight w:val="28"/>
                    </w:trPr>
                    <w:tc>
                      <w:tcPr>
                        <w:tcW w:w="3118" w:type="dxa"/>
                      </w:tcPr>
                      <w:p w14:paraId="53BC5B48" w14:textId="77777777" w:rsidR="009D12E7" w:rsidRDefault="009D12E7" w:rsidP="009D12E7">
                        <w:pPr>
                          <w:pStyle w:val="EmptyCellLayoutStyle"/>
                          <w:spacing w:after="0" w:line="240" w:lineRule="auto"/>
                        </w:pPr>
                      </w:p>
                    </w:tc>
                    <w:tc>
                      <w:tcPr>
                        <w:tcW w:w="1984" w:type="dxa"/>
                      </w:tcPr>
                      <w:p w14:paraId="7C06A85A" w14:textId="77777777" w:rsidR="009D12E7" w:rsidRDefault="009D12E7" w:rsidP="009D12E7">
                        <w:pPr>
                          <w:pStyle w:val="EmptyCellLayoutStyle"/>
                          <w:spacing w:after="0" w:line="240" w:lineRule="auto"/>
                        </w:pPr>
                      </w:p>
                    </w:tc>
                    <w:tc>
                      <w:tcPr>
                        <w:tcW w:w="1559" w:type="dxa"/>
                      </w:tcPr>
                      <w:p w14:paraId="267584AD" w14:textId="77777777" w:rsidR="009D12E7" w:rsidRDefault="009D12E7" w:rsidP="009D12E7">
                        <w:pPr>
                          <w:pStyle w:val="EmptyCellLayoutStyle"/>
                          <w:spacing w:after="0" w:line="240" w:lineRule="auto"/>
                        </w:pPr>
                      </w:p>
                    </w:tc>
                    <w:tc>
                      <w:tcPr>
                        <w:tcW w:w="1729" w:type="dxa"/>
                      </w:tcPr>
                      <w:p w14:paraId="056F9D9E" w14:textId="77777777" w:rsidR="009D12E7" w:rsidRDefault="009D12E7" w:rsidP="009D12E7">
                        <w:pPr>
                          <w:pStyle w:val="EmptyCellLayoutStyle"/>
                          <w:spacing w:after="0" w:line="240" w:lineRule="auto"/>
                        </w:pPr>
                      </w:p>
                    </w:tc>
                    <w:tc>
                      <w:tcPr>
                        <w:tcW w:w="963" w:type="dxa"/>
                      </w:tcPr>
                      <w:p w14:paraId="25FE75CA" w14:textId="77777777" w:rsidR="009D12E7" w:rsidRDefault="009D12E7" w:rsidP="009D12E7">
                        <w:pPr>
                          <w:pStyle w:val="EmptyCellLayoutStyle"/>
                          <w:spacing w:after="0" w:line="240" w:lineRule="auto"/>
                        </w:pPr>
                      </w:p>
                    </w:tc>
                  </w:tr>
                  <w:tr w:rsidR="009D12E7" w14:paraId="2D680781" w14:textId="77777777" w:rsidTr="00202EEE">
                    <w:tc>
                      <w:tcPr>
                        <w:tcW w:w="3118" w:type="dxa"/>
                        <w:gridSpan w:val="5"/>
                      </w:tcPr>
                      <w:tbl>
                        <w:tblPr>
                          <w:tblW w:w="0" w:type="auto"/>
                          <w:tblCellMar>
                            <w:left w:w="0" w:type="dxa"/>
                            <w:right w:w="0" w:type="dxa"/>
                          </w:tblCellMar>
                          <w:tblLook w:val="04A0" w:firstRow="1" w:lastRow="0" w:firstColumn="1" w:lastColumn="0" w:noHBand="0" w:noVBand="1"/>
                        </w:tblPr>
                        <w:tblGrid>
                          <w:gridCol w:w="5679"/>
                        </w:tblGrid>
                        <w:tr w:rsidR="009D12E7" w14:paraId="26E21D38"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5A9BD25D" w14:textId="77777777" w:rsidR="009D12E7" w:rsidRDefault="009D12E7" w:rsidP="009D12E7">
                              <w:pPr>
                                <w:pStyle w:val="EmptyCellLayoutStyle"/>
                                <w:spacing w:after="0" w:line="240" w:lineRule="auto"/>
                              </w:pPr>
                            </w:p>
                          </w:tc>
                        </w:tr>
                      </w:tbl>
                      <w:p w14:paraId="4B87A23E" w14:textId="77777777" w:rsidR="009D12E7" w:rsidRDefault="009D12E7" w:rsidP="009D12E7">
                        <w:pPr>
                          <w:spacing w:after="0" w:line="240" w:lineRule="auto"/>
                        </w:pPr>
                      </w:p>
                    </w:tc>
                  </w:tr>
                  <w:tr w:rsidR="009D12E7" w14:paraId="03EF26A8" w14:textId="77777777" w:rsidTr="00202EEE">
                    <w:trPr>
                      <w:trHeight w:val="283"/>
                    </w:trPr>
                    <w:tc>
                      <w:tcPr>
                        <w:tcW w:w="3118" w:type="dxa"/>
                        <w:gridSpan w:val="3"/>
                        <w:vMerge w:val="restart"/>
                      </w:tcPr>
                      <w:tbl>
                        <w:tblPr>
                          <w:tblW w:w="0" w:type="auto"/>
                          <w:tblCellMar>
                            <w:left w:w="0" w:type="dxa"/>
                            <w:right w:w="0" w:type="dxa"/>
                          </w:tblCellMar>
                          <w:tblLook w:val="04A0" w:firstRow="1" w:lastRow="0" w:firstColumn="1" w:lastColumn="0" w:noHBand="0" w:noVBand="1"/>
                        </w:tblPr>
                        <w:tblGrid>
                          <w:gridCol w:w="3982"/>
                        </w:tblGrid>
                        <w:tr w:rsidR="009D12E7" w14:paraId="6937638D"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0AF4B7AF" w14:textId="77777777" w:rsidR="009D12E7" w:rsidRDefault="009D12E7" w:rsidP="009D12E7">
                              <w:pPr>
                                <w:spacing w:after="0" w:line="240" w:lineRule="auto"/>
                              </w:pPr>
                              <w:r>
                                <w:rPr>
                                  <w:rFonts w:ascii="Alegreya Sans SC" w:eastAsia="Alegreya Sans SC" w:hAnsi="Alegreya Sans SC"/>
                                  <w:b/>
                                  <w:color w:val="F3581C"/>
                                  <w:sz w:val="28"/>
                                </w:rPr>
                                <w:t>Transport:</w:t>
                              </w:r>
                            </w:p>
                          </w:tc>
                        </w:tr>
                      </w:tbl>
                      <w:p w14:paraId="0CF31428" w14:textId="77777777" w:rsidR="009D12E7" w:rsidRDefault="009D12E7" w:rsidP="009D12E7">
                        <w:pPr>
                          <w:spacing w:after="0" w:line="240" w:lineRule="auto"/>
                        </w:pPr>
                      </w:p>
                    </w:tc>
                    <w:tc>
                      <w:tcPr>
                        <w:tcW w:w="1729" w:type="dxa"/>
                        <w:gridSpan w:val="2"/>
                      </w:tcPr>
                      <w:tbl>
                        <w:tblPr>
                          <w:tblW w:w="0" w:type="auto"/>
                          <w:tblCellMar>
                            <w:left w:w="0" w:type="dxa"/>
                            <w:right w:w="0" w:type="dxa"/>
                          </w:tblCellMar>
                          <w:tblLook w:val="04A0" w:firstRow="1" w:lastRow="0" w:firstColumn="1" w:lastColumn="0" w:noHBand="0" w:noVBand="1"/>
                        </w:tblPr>
                        <w:tblGrid>
                          <w:gridCol w:w="1697"/>
                        </w:tblGrid>
                        <w:tr w:rsidR="009D12E7" w14:paraId="46609FB0"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645906A4" w14:textId="77777777" w:rsidR="009D12E7" w:rsidRDefault="009D12E7" w:rsidP="009D12E7">
                              <w:pPr>
                                <w:spacing w:after="0" w:line="240" w:lineRule="auto"/>
                                <w:jc w:val="right"/>
                              </w:pPr>
                              <w:hyperlink w:anchor="Summary" w:history="1">
                                <w:r>
                                  <w:rPr>
                                    <w:rFonts w:ascii="Open Sans" w:eastAsia="Open Sans" w:hAnsi="Open Sans"/>
                                    <w:color w:val="2B4BDA"/>
                                    <w:sz w:val="16"/>
                                    <w:u w:val="single"/>
                                  </w:rPr>
                                  <w:t>Summary</w:t>
                                </w:r>
                              </w:hyperlink>
                            </w:p>
                          </w:tc>
                        </w:tr>
                      </w:tbl>
                      <w:p w14:paraId="03DB022D" w14:textId="77777777" w:rsidR="009D12E7" w:rsidRDefault="009D12E7" w:rsidP="009D12E7">
                        <w:pPr>
                          <w:spacing w:after="0" w:line="240" w:lineRule="auto"/>
                        </w:pPr>
                      </w:p>
                    </w:tc>
                  </w:tr>
                  <w:tr w:rsidR="009D12E7" w14:paraId="73BEEE7F" w14:textId="77777777" w:rsidTr="00202EEE">
                    <w:trPr>
                      <w:trHeight w:val="113"/>
                    </w:trPr>
                    <w:tc>
                      <w:tcPr>
                        <w:tcW w:w="3118" w:type="dxa"/>
                        <w:gridSpan w:val="3"/>
                        <w:vMerge/>
                      </w:tcPr>
                      <w:p w14:paraId="08AAB840" w14:textId="77777777" w:rsidR="009D12E7" w:rsidRDefault="009D12E7" w:rsidP="009D12E7">
                        <w:pPr>
                          <w:pStyle w:val="EmptyCellLayoutStyle"/>
                          <w:spacing w:after="0" w:line="240" w:lineRule="auto"/>
                        </w:pPr>
                      </w:p>
                    </w:tc>
                    <w:tc>
                      <w:tcPr>
                        <w:tcW w:w="1729" w:type="dxa"/>
                      </w:tcPr>
                      <w:p w14:paraId="186B3217" w14:textId="77777777" w:rsidR="009D12E7" w:rsidRDefault="009D12E7" w:rsidP="009D12E7">
                        <w:pPr>
                          <w:pStyle w:val="EmptyCellLayoutStyle"/>
                          <w:spacing w:after="0" w:line="240" w:lineRule="auto"/>
                        </w:pPr>
                      </w:p>
                    </w:tc>
                    <w:tc>
                      <w:tcPr>
                        <w:tcW w:w="963" w:type="dxa"/>
                      </w:tcPr>
                      <w:p w14:paraId="636D50BA" w14:textId="77777777" w:rsidR="009D12E7" w:rsidRDefault="009D12E7" w:rsidP="009D12E7">
                        <w:pPr>
                          <w:pStyle w:val="EmptyCellLayoutStyle"/>
                          <w:spacing w:after="0" w:line="240" w:lineRule="auto"/>
                        </w:pPr>
                      </w:p>
                    </w:tc>
                  </w:tr>
                  <w:tr w:rsidR="009D12E7" w14:paraId="53B3B787" w14:textId="77777777" w:rsidTr="00202EEE">
                    <w:trPr>
                      <w:trHeight w:val="100"/>
                    </w:trPr>
                    <w:tc>
                      <w:tcPr>
                        <w:tcW w:w="3118" w:type="dxa"/>
                      </w:tcPr>
                      <w:p w14:paraId="7ED072CC" w14:textId="77777777" w:rsidR="009D12E7" w:rsidRDefault="009D12E7" w:rsidP="009D12E7">
                        <w:pPr>
                          <w:pStyle w:val="EmptyCellLayoutStyle"/>
                          <w:spacing w:after="0" w:line="240" w:lineRule="auto"/>
                        </w:pPr>
                      </w:p>
                    </w:tc>
                    <w:tc>
                      <w:tcPr>
                        <w:tcW w:w="1984" w:type="dxa"/>
                      </w:tcPr>
                      <w:p w14:paraId="1DD0F545" w14:textId="77777777" w:rsidR="009D12E7" w:rsidRDefault="009D12E7" w:rsidP="009D12E7">
                        <w:pPr>
                          <w:pStyle w:val="EmptyCellLayoutStyle"/>
                          <w:spacing w:after="0" w:line="240" w:lineRule="auto"/>
                        </w:pPr>
                      </w:p>
                    </w:tc>
                    <w:tc>
                      <w:tcPr>
                        <w:tcW w:w="1559" w:type="dxa"/>
                      </w:tcPr>
                      <w:p w14:paraId="745E26F7" w14:textId="77777777" w:rsidR="009D12E7" w:rsidRDefault="009D12E7" w:rsidP="009D12E7">
                        <w:pPr>
                          <w:pStyle w:val="EmptyCellLayoutStyle"/>
                          <w:spacing w:after="0" w:line="240" w:lineRule="auto"/>
                        </w:pPr>
                      </w:p>
                    </w:tc>
                    <w:tc>
                      <w:tcPr>
                        <w:tcW w:w="1729" w:type="dxa"/>
                      </w:tcPr>
                      <w:p w14:paraId="5B09B5D5" w14:textId="77777777" w:rsidR="009D12E7" w:rsidRDefault="009D12E7" w:rsidP="009D12E7">
                        <w:pPr>
                          <w:pStyle w:val="EmptyCellLayoutStyle"/>
                          <w:spacing w:after="0" w:line="240" w:lineRule="auto"/>
                        </w:pPr>
                      </w:p>
                    </w:tc>
                    <w:tc>
                      <w:tcPr>
                        <w:tcW w:w="963" w:type="dxa"/>
                      </w:tcPr>
                      <w:p w14:paraId="1E919FFF" w14:textId="77777777" w:rsidR="009D12E7" w:rsidRDefault="009D12E7" w:rsidP="009D12E7">
                        <w:pPr>
                          <w:pStyle w:val="EmptyCellLayoutStyle"/>
                          <w:spacing w:after="0" w:line="240" w:lineRule="auto"/>
                        </w:pPr>
                      </w:p>
                    </w:tc>
                  </w:tr>
                  <w:tr w:rsidR="009D12E7" w14:paraId="1F1C3819" w14:textId="77777777" w:rsidTr="00202EEE">
                    <w:tc>
                      <w:tcPr>
                        <w:tcW w:w="3118" w:type="dxa"/>
                        <w:gridSpan w:val="2"/>
                      </w:tcPr>
                      <w:tbl>
                        <w:tblPr>
                          <w:tblW w:w="0" w:type="auto"/>
                          <w:tblCellMar>
                            <w:left w:w="0" w:type="dxa"/>
                            <w:right w:w="0" w:type="dxa"/>
                          </w:tblCellMar>
                          <w:tblLook w:val="04A0" w:firstRow="1" w:lastRow="0" w:firstColumn="1" w:lastColumn="0" w:noHBand="0" w:noVBand="1"/>
                        </w:tblPr>
                        <w:tblGrid>
                          <w:gridCol w:w="3274"/>
                        </w:tblGrid>
                        <w:tr w:rsidR="009D12E7" w14:paraId="4E946072" w14:textId="77777777" w:rsidTr="00202EEE">
                          <w:trPr>
                            <w:trHeight w:val="4"/>
                          </w:trPr>
                          <w:tc>
                            <w:tcPr>
                              <w:tcW w:w="5102" w:type="dxa"/>
                              <w:tcMar>
                                <w:top w:w="0" w:type="dxa"/>
                                <w:left w:w="0" w:type="dxa"/>
                                <w:bottom w:w="0" w:type="dxa"/>
                                <w:right w:w="0" w:type="dxa"/>
                              </w:tcMar>
                            </w:tcPr>
                            <w:p w14:paraId="3094913B" w14:textId="77777777" w:rsidR="009D12E7" w:rsidRDefault="009D12E7" w:rsidP="009D12E7">
                              <w:pPr>
                                <w:pStyle w:val="EmptyCellLayoutStyle"/>
                                <w:spacing w:after="0" w:line="240" w:lineRule="auto"/>
                              </w:pPr>
                            </w:p>
                          </w:tc>
                        </w:tr>
                      </w:tbl>
                      <w:p w14:paraId="2D44D15A" w14:textId="77777777" w:rsidR="009D12E7" w:rsidRDefault="009D12E7" w:rsidP="009D12E7">
                        <w:pPr>
                          <w:spacing w:after="0" w:line="240" w:lineRule="auto"/>
                        </w:pPr>
                      </w:p>
                    </w:tc>
                    <w:tc>
                      <w:tcPr>
                        <w:tcW w:w="1559" w:type="dxa"/>
                      </w:tcPr>
                      <w:p w14:paraId="44203EAA" w14:textId="77777777" w:rsidR="009D12E7" w:rsidRDefault="009D12E7" w:rsidP="009D12E7">
                        <w:pPr>
                          <w:pStyle w:val="EmptyCellLayoutStyle"/>
                          <w:spacing w:after="0" w:line="240" w:lineRule="auto"/>
                        </w:pPr>
                      </w:p>
                    </w:tc>
                    <w:tc>
                      <w:tcPr>
                        <w:tcW w:w="1729" w:type="dxa"/>
                      </w:tcPr>
                      <w:p w14:paraId="2410D8D9" w14:textId="77777777" w:rsidR="009D12E7" w:rsidRDefault="009D12E7" w:rsidP="009D12E7">
                        <w:pPr>
                          <w:pStyle w:val="EmptyCellLayoutStyle"/>
                          <w:spacing w:after="0" w:line="240" w:lineRule="auto"/>
                        </w:pPr>
                      </w:p>
                    </w:tc>
                    <w:tc>
                      <w:tcPr>
                        <w:tcW w:w="963" w:type="dxa"/>
                      </w:tcPr>
                      <w:p w14:paraId="355BD58C" w14:textId="77777777" w:rsidR="009D12E7" w:rsidRDefault="009D12E7" w:rsidP="009D12E7">
                        <w:pPr>
                          <w:pStyle w:val="EmptyCellLayoutStyle"/>
                          <w:spacing w:after="0" w:line="240" w:lineRule="auto"/>
                        </w:pPr>
                      </w:p>
                    </w:tc>
                  </w:tr>
                  <w:tr w:rsidR="009D12E7" w14:paraId="0DCCBBAC" w14:textId="77777777" w:rsidTr="00202EEE">
                    <w:trPr>
                      <w:trHeight w:val="79"/>
                    </w:trPr>
                    <w:tc>
                      <w:tcPr>
                        <w:tcW w:w="3118" w:type="dxa"/>
                      </w:tcPr>
                      <w:p w14:paraId="18A0E190" w14:textId="77777777" w:rsidR="009D12E7" w:rsidRDefault="009D12E7" w:rsidP="009D12E7">
                        <w:pPr>
                          <w:pStyle w:val="EmptyCellLayoutStyle"/>
                          <w:spacing w:after="0" w:line="240" w:lineRule="auto"/>
                        </w:pPr>
                      </w:p>
                    </w:tc>
                    <w:tc>
                      <w:tcPr>
                        <w:tcW w:w="1984" w:type="dxa"/>
                      </w:tcPr>
                      <w:p w14:paraId="6EFA19EA" w14:textId="77777777" w:rsidR="009D12E7" w:rsidRDefault="009D12E7" w:rsidP="009D12E7">
                        <w:pPr>
                          <w:pStyle w:val="EmptyCellLayoutStyle"/>
                          <w:spacing w:after="0" w:line="240" w:lineRule="auto"/>
                        </w:pPr>
                      </w:p>
                    </w:tc>
                    <w:tc>
                      <w:tcPr>
                        <w:tcW w:w="1559" w:type="dxa"/>
                      </w:tcPr>
                      <w:p w14:paraId="0BC12697" w14:textId="77777777" w:rsidR="009D12E7" w:rsidRDefault="009D12E7" w:rsidP="009D12E7">
                        <w:pPr>
                          <w:pStyle w:val="EmptyCellLayoutStyle"/>
                          <w:spacing w:after="0" w:line="240" w:lineRule="auto"/>
                        </w:pPr>
                      </w:p>
                    </w:tc>
                    <w:tc>
                      <w:tcPr>
                        <w:tcW w:w="1729" w:type="dxa"/>
                      </w:tcPr>
                      <w:p w14:paraId="0BF216A5" w14:textId="77777777" w:rsidR="009D12E7" w:rsidRDefault="009D12E7" w:rsidP="009D12E7">
                        <w:pPr>
                          <w:pStyle w:val="EmptyCellLayoutStyle"/>
                          <w:spacing w:after="0" w:line="240" w:lineRule="auto"/>
                        </w:pPr>
                      </w:p>
                    </w:tc>
                    <w:tc>
                      <w:tcPr>
                        <w:tcW w:w="963" w:type="dxa"/>
                      </w:tcPr>
                      <w:p w14:paraId="615B7CB9" w14:textId="77777777" w:rsidR="009D12E7" w:rsidRDefault="009D12E7" w:rsidP="009D12E7">
                        <w:pPr>
                          <w:pStyle w:val="EmptyCellLayoutStyle"/>
                          <w:spacing w:after="0" w:line="240" w:lineRule="auto"/>
                        </w:pPr>
                      </w:p>
                    </w:tc>
                  </w:tr>
                  <w:tr w:rsidR="009D12E7" w14:paraId="4E9A1806"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2372"/>
                        </w:tblGrid>
                        <w:tr w:rsidR="009D12E7" w14:paraId="2FEF4B88"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02486FA2" w14:textId="77777777" w:rsidR="009D12E7" w:rsidRDefault="009D12E7" w:rsidP="009D12E7">
                              <w:pPr>
                                <w:spacing w:after="0" w:line="240" w:lineRule="auto"/>
                              </w:pPr>
                              <w:r>
                                <w:rPr>
                                  <w:rFonts w:ascii="Alegreya Sans SC" w:eastAsia="Alegreya Sans SC" w:hAnsi="Alegreya Sans SC"/>
                                  <w:b/>
                                  <w:color w:val="F3581C"/>
                                </w:rPr>
                                <w:t>Breakdown by transport stage</w:t>
                              </w:r>
                            </w:p>
                          </w:tc>
                        </w:tr>
                      </w:tbl>
                      <w:p w14:paraId="0A31644C" w14:textId="77777777" w:rsidR="009D12E7" w:rsidRDefault="009D12E7" w:rsidP="009D12E7">
                        <w:pPr>
                          <w:spacing w:after="0" w:line="240" w:lineRule="auto"/>
                        </w:pPr>
                      </w:p>
                    </w:tc>
                    <w:tc>
                      <w:tcPr>
                        <w:tcW w:w="1984" w:type="dxa"/>
                      </w:tcPr>
                      <w:p w14:paraId="23E17175" w14:textId="77777777" w:rsidR="009D12E7" w:rsidRDefault="009D12E7" w:rsidP="009D12E7">
                        <w:pPr>
                          <w:pStyle w:val="EmptyCellLayoutStyle"/>
                          <w:spacing w:after="0" w:line="240" w:lineRule="auto"/>
                        </w:pPr>
                      </w:p>
                    </w:tc>
                    <w:tc>
                      <w:tcPr>
                        <w:tcW w:w="1559" w:type="dxa"/>
                      </w:tcPr>
                      <w:p w14:paraId="1ACA51AD" w14:textId="77777777" w:rsidR="009D12E7" w:rsidRDefault="009D12E7" w:rsidP="009D12E7">
                        <w:pPr>
                          <w:pStyle w:val="EmptyCellLayoutStyle"/>
                          <w:spacing w:after="0" w:line="240" w:lineRule="auto"/>
                        </w:pPr>
                      </w:p>
                    </w:tc>
                    <w:tc>
                      <w:tcPr>
                        <w:tcW w:w="1729" w:type="dxa"/>
                      </w:tcPr>
                      <w:p w14:paraId="5EAC07DA" w14:textId="77777777" w:rsidR="009D12E7" w:rsidRDefault="009D12E7" w:rsidP="009D12E7">
                        <w:pPr>
                          <w:pStyle w:val="EmptyCellLayoutStyle"/>
                          <w:spacing w:after="0" w:line="240" w:lineRule="auto"/>
                        </w:pPr>
                      </w:p>
                    </w:tc>
                    <w:tc>
                      <w:tcPr>
                        <w:tcW w:w="963" w:type="dxa"/>
                      </w:tcPr>
                      <w:p w14:paraId="08B62445" w14:textId="77777777" w:rsidR="009D12E7" w:rsidRDefault="009D12E7" w:rsidP="009D12E7">
                        <w:pPr>
                          <w:pStyle w:val="EmptyCellLayoutStyle"/>
                          <w:spacing w:after="0" w:line="240" w:lineRule="auto"/>
                        </w:pPr>
                      </w:p>
                    </w:tc>
                  </w:tr>
                  <w:tr w:rsidR="009D12E7" w14:paraId="5FDAA661" w14:textId="77777777" w:rsidTr="00202EEE">
                    <w:trPr>
                      <w:trHeight w:val="17"/>
                    </w:trPr>
                    <w:tc>
                      <w:tcPr>
                        <w:tcW w:w="3118" w:type="dxa"/>
                      </w:tcPr>
                      <w:p w14:paraId="0898776C" w14:textId="77777777" w:rsidR="009D12E7" w:rsidRDefault="009D12E7" w:rsidP="009D12E7">
                        <w:pPr>
                          <w:pStyle w:val="EmptyCellLayoutStyle"/>
                          <w:spacing w:after="0" w:line="240" w:lineRule="auto"/>
                        </w:pPr>
                      </w:p>
                    </w:tc>
                    <w:tc>
                      <w:tcPr>
                        <w:tcW w:w="1984" w:type="dxa"/>
                      </w:tcPr>
                      <w:p w14:paraId="5C2A2A85" w14:textId="77777777" w:rsidR="009D12E7" w:rsidRDefault="009D12E7" w:rsidP="009D12E7">
                        <w:pPr>
                          <w:pStyle w:val="EmptyCellLayoutStyle"/>
                          <w:spacing w:after="0" w:line="240" w:lineRule="auto"/>
                        </w:pPr>
                      </w:p>
                    </w:tc>
                    <w:tc>
                      <w:tcPr>
                        <w:tcW w:w="1559" w:type="dxa"/>
                      </w:tcPr>
                      <w:p w14:paraId="58AE2AAC" w14:textId="77777777" w:rsidR="009D12E7" w:rsidRDefault="009D12E7" w:rsidP="009D12E7">
                        <w:pPr>
                          <w:pStyle w:val="EmptyCellLayoutStyle"/>
                          <w:spacing w:after="0" w:line="240" w:lineRule="auto"/>
                        </w:pPr>
                      </w:p>
                    </w:tc>
                    <w:tc>
                      <w:tcPr>
                        <w:tcW w:w="1729" w:type="dxa"/>
                      </w:tcPr>
                      <w:p w14:paraId="2CA7FA14" w14:textId="77777777" w:rsidR="009D12E7" w:rsidRDefault="009D12E7" w:rsidP="009D12E7">
                        <w:pPr>
                          <w:pStyle w:val="EmptyCellLayoutStyle"/>
                          <w:spacing w:after="0" w:line="240" w:lineRule="auto"/>
                        </w:pPr>
                      </w:p>
                    </w:tc>
                    <w:tc>
                      <w:tcPr>
                        <w:tcW w:w="963" w:type="dxa"/>
                      </w:tcPr>
                      <w:p w14:paraId="433192D4" w14:textId="77777777" w:rsidR="009D12E7" w:rsidRDefault="009D12E7" w:rsidP="009D12E7">
                        <w:pPr>
                          <w:pStyle w:val="EmptyCellLayoutStyle"/>
                          <w:spacing w:after="0" w:line="240" w:lineRule="auto"/>
                        </w:pPr>
                      </w:p>
                    </w:tc>
                  </w:tr>
                  <w:tr w:rsidR="009D12E7" w14:paraId="167D341A" w14:textId="77777777" w:rsidTr="00202EEE">
                    <w:tc>
                      <w:tcPr>
                        <w:tcW w:w="3118" w:type="dxa"/>
                        <w:gridSpan w:val="5"/>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1467"/>
                          <w:gridCol w:w="1562"/>
                          <w:gridCol w:w="1011"/>
                          <w:gridCol w:w="950"/>
                          <w:gridCol w:w="671"/>
                        </w:tblGrid>
                        <w:tr w:rsidR="009D12E7" w14:paraId="1179B08A"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2DCF7F" w14:textId="77777777" w:rsidR="009D12E7" w:rsidRDefault="009D12E7" w:rsidP="009D12E7">
                              <w:pPr>
                                <w:spacing w:after="0" w:line="240" w:lineRule="auto"/>
                              </w:pPr>
                              <w:r>
                                <w:rPr>
                                  <w:rFonts w:ascii="Open Sans" w:eastAsia="Open Sans" w:hAnsi="Open Sans"/>
                                  <w:color w:val="212121"/>
                                  <w:sz w:val="16"/>
                                </w:rPr>
                                <w:t>Stage name</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27E296F" w14:textId="77777777" w:rsidR="009D12E7" w:rsidRDefault="009D12E7" w:rsidP="009D12E7">
                              <w:pPr>
                                <w:spacing w:after="0" w:line="240" w:lineRule="auto"/>
                                <w:jc w:val="center"/>
                              </w:pPr>
                              <w:r>
                                <w:rPr>
                                  <w:rFonts w:ascii="Open Sans" w:eastAsia="Open Sans" w:hAnsi="Open Sans"/>
                                  <w:b/>
                                  <w:color w:val="212121"/>
                                  <w:sz w:val="16"/>
                                </w:rPr>
                                <w:t>Transport type</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D084931" w14:textId="77777777" w:rsidR="009D12E7" w:rsidRDefault="009D12E7" w:rsidP="009D12E7">
                              <w:pPr>
                                <w:spacing w:after="0" w:line="240" w:lineRule="auto"/>
                                <w:jc w:val="center"/>
                              </w:pPr>
                              <w:r>
                                <w:rPr>
                                  <w:rFonts w:ascii="Open Sans" w:eastAsia="Open Sans" w:hAnsi="Open Sans"/>
                                  <w:b/>
                                  <w:color w:val="212121"/>
                                  <w:sz w:val="16"/>
                                </w:rPr>
                                <w:t>Distance</w:t>
                              </w:r>
                              <w:r>
                                <w:rPr>
                                  <w:rFonts w:ascii="Open Sans" w:eastAsia="Open Sans" w:hAnsi="Open Sans"/>
                                  <w:b/>
                                  <w:color w:val="212121"/>
                                  <w:sz w:val="16"/>
                                </w:rPr>
                                <w:br/>
                                <w:t>(km)</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1EC8351" w14:textId="77777777" w:rsidR="009D12E7" w:rsidRDefault="009D12E7" w:rsidP="009D12E7">
                              <w:pPr>
                                <w:spacing w:after="0" w:line="240" w:lineRule="auto"/>
                                <w:jc w:val="center"/>
                              </w:pPr>
                              <w:r>
                                <w:rPr>
                                  <w:rFonts w:ascii="Open Sans" w:eastAsia="Open Sans" w:hAnsi="Open Sans"/>
                                  <w:b/>
                                  <w:color w:val="212121"/>
                                  <w:sz w:val="16"/>
                                </w:rPr>
                                <w:t>Energy</w:t>
                              </w:r>
                              <w:r>
                                <w:rPr>
                                  <w:rFonts w:ascii="Open Sans" w:eastAsia="Open Sans" w:hAnsi="Open Sans"/>
                                  <w:b/>
                                  <w:color w:val="212121"/>
                                  <w:sz w:val="16"/>
                                </w:rPr>
                                <w:br/>
                                <w:t>(MJ)</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9767BD7" w14:textId="77777777" w:rsidR="009D12E7" w:rsidRDefault="009D12E7" w:rsidP="009D12E7">
                              <w:pPr>
                                <w:spacing w:after="0" w:line="240" w:lineRule="auto"/>
                                <w:jc w:val="center"/>
                              </w:pPr>
                              <w:r>
                                <w:rPr>
                                  <w:rFonts w:ascii="Open Sans" w:eastAsia="Open Sans" w:hAnsi="Open Sans"/>
                                  <w:b/>
                                  <w:color w:val="212121"/>
                                  <w:sz w:val="16"/>
                                </w:rPr>
                                <w:t>%</w:t>
                              </w:r>
                            </w:p>
                          </w:tc>
                        </w:tr>
                        <w:tr w:rsidR="009D12E7" w14:paraId="18751E21"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47651EA" w14:textId="77777777" w:rsidR="009D12E7" w:rsidRDefault="009D12E7" w:rsidP="009D12E7">
                              <w:pPr>
                                <w:spacing w:after="0" w:line="240" w:lineRule="auto"/>
                              </w:pPr>
                              <w:r>
                                <w:rPr>
                                  <w:rFonts w:ascii="Open Sans" w:eastAsia="Open Sans" w:hAnsi="Open Sans"/>
                                  <w:b/>
                                  <w:color w:val="212121"/>
                                  <w:sz w:val="16"/>
                                </w:rPr>
                                <w:t>China to UK</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311ED3" w14:textId="77777777" w:rsidR="009D12E7" w:rsidRDefault="009D12E7" w:rsidP="009D12E7">
                              <w:pPr>
                                <w:spacing w:after="0" w:line="240" w:lineRule="auto"/>
                                <w:jc w:val="center"/>
                              </w:pPr>
                              <w:r>
                                <w:rPr>
                                  <w:rFonts w:ascii="Open Sans" w:eastAsia="Open Sans" w:hAnsi="Open Sans"/>
                                  <w:color w:val="212121"/>
                                  <w:sz w:val="16"/>
                                </w:rPr>
                                <w:t>Sea, container ship</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7873EB" w14:textId="77777777" w:rsidR="009D12E7" w:rsidRDefault="009D12E7" w:rsidP="009D12E7">
                              <w:pPr>
                                <w:spacing w:after="0" w:line="240" w:lineRule="auto"/>
                                <w:jc w:val="center"/>
                              </w:pPr>
                              <w:r>
                                <w:rPr>
                                  <w:rFonts w:ascii="Open Sans" w:eastAsia="Open Sans" w:hAnsi="Open Sans"/>
                                  <w:color w:val="212121"/>
                                  <w:sz w:val="16"/>
                                </w:rPr>
                                <w:t>1.8e+04</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3F474" w14:textId="77777777" w:rsidR="009D12E7" w:rsidRDefault="009D12E7" w:rsidP="009D12E7">
                              <w:pPr>
                                <w:spacing w:after="0" w:line="240" w:lineRule="auto"/>
                                <w:jc w:val="center"/>
                              </w:pPr>
                              <w:r>
                                <w:rPr>
                                  <w:rFonts w:ascii="Open Sans" w:eastAsia="Open Sans" w:hAnsi="Open Sans"/>
                                  <w:color w:val="212121"/>
                                  <w:sz w:val="16"/>
                                </w:rPr>
                                <w:t>7.9e+03</w:t>
                              </w:r>
                            </w:p>
                          </w:tc>
                          <w:tc>
                            <w:tcPr>
                              <w:tcW w:w="96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BC61089" w14:textId="77777777" w:rsidR="009D12E7" w:rsidRDefault="009D12E7" w:rsidP="009D12E7">
                              <w:pPr>
                                <w:spacing w:after="0" w:line="240" w:lineRule="auto"/>
                                <w:jc w:val="center"/>
                              </w:pPr>
                              <w:r>
                                <w:rPr>
                                  <w:rFonts w:ascii="Open Sans" w:eastAsia="Open Sans" w:hAnsi="Open Sans"/>
                                  <w:color w:val="212121"/>
                                  <w:sz w:val="16"/>
                                </w:rPr>
                                <w:t>100.0</w:t>
                              </w:r>
                            </w:p>
                          </w:tc>
                        </w:tr>
                        <w:tr w:rsidR="009D12E7" w14:paraId="5C8C7852"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11A0F8" w14:textId="77777777" w:rsidR="009D12E7" w:rsidRDefault="009D12E7" w:rsidP="009D12E7">
                              <w:pPr>
                                <w:spacing w:after="0" w:line="240" w:lineRule="auto"/>
                              </w:pPr>
                              <w:r>
                                <w:rPr>
                                  <w:rFonts w:ascii="Open Sans" w:eastAsia="Open Sans" w:hAnsi="Open Sans"/>
                                  <w:color w:val="212121"/>
                                  <w:sz w:val="16"/>
                                </w:rPr>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F5920CA" w14:textId="77777777" w:rsidR="009D12E7" w:rsidRDefault="009D12E7" w:rsidP="009D12E7">
                              <w:pPr>
                                <w:spacing w:after="0" w:line="240" w:lineRule="auto"/>
                              </w:pP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94B9EEE" w14:textId="77777777" w:rsidR="009D12E7" w:rsidRDefault="009D12E7" w:rsidP="009D12E7">
                              <w:pPr>
                                <w:spacing w:after="0" w:line="240" w:lineRule="auto"/>
                                <w:jc w:val="center"/>
                              </w:pPr>
                              <w:r>
                                <w:rPr>
                                  <w:rFonts w:ascii="Open Sans" w:eastAsia="Open Sans" w:hAnsi="Open Sans"/>
                                  <w:b/>
                                  <w:color w:val="212121"/>
                                  <w:sz w:val="16"/>
                                </w:rPr>
                                <w:t>1.8e+04</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51CD71F" w14:textId="77777777" w:rsidR="009D12E7" w:rsidRDefault="009D12E7" w:rsidP="009D12E7">
                              <w:pPr>
                                <w:spacing w:after="0" w:line="240" w:lineRule="auto"/>
                                <w:jc w:val="center"/>
                              </w:pPr>
                              <w:r>
                                <w:rPr>
                                  <w:rFonts w:ascii="Open Sans" w:eastAsia="Open Sans" w:hAnsi="Open Sans"/>
                                  <w:b/>
                                  <w:color w:val="212121"/>
                                  <w:sz w:val="16"/>
                                </w:rPr>
                                <w:t>7.9e+03</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E757EC0" w14:textId="77777777" w:rsidR="009D12E7" w:rsidRDefault="009D12E7" w:rsidP="009D12E7">
                              <w:pPr>
                                <w:spacing w:after="0" w:line="240" w:lineRule="auto"/>
                                <w:jc w:val="center"/>
                              </w:pPr>
                              <w:r>
                                <w:rPr>
                                  <w:rFonts w:ascii="Open Sans" w:eastAsia="Open Sans" w:hAnsi="Open Sans"/>
                                  <w:b/>
                                  <w:color w:val="212121"/>
                                  <w:sz w:val="16"/>
                                </w:rPr>
                                <w:t>100</w:t>
                              </w:r>
                            </w:p>
                          </w:tc>
                        </w:tr>
                      </w:tbl>
                      <w:p w14:paraId="13F0C333" w14:textId="77777777" w:rsidR="009D12E7" w:rsidRDefault="009D12E7" w:rsidP="009D12E7">
                        <w:pPr>
                          <w:spacing w:after="0" w:line="240" w:lineRule="auto"/>
                        </w:pPr>
                      </w:p>
                    </w:tc>
                  </w:tr>
                  <w:tr w:rsidR="009D12E7" w14:paraId="7D4579D8" w14:textId="77777777" w:rsidTr="00202EEE">
                    <w:trPr>
                      <w:trHeight w:val="141"/>
                    </w:trPr>
                    <w:tc>
                      <w:tcPr>
                        <w:tcW w:w="3118" w:type="dxa"/>
                      </w:tcPr>
                      <w:p w14:paraId="5C44823D" w14:textId="77777777" w:rsidR="009D12E7" w:rsidRDefault="009D12E7" w:rsidP="009D12E7">
                        <w:pPr>
                          <w:pStyle w:val="EmptyCellLayoutStyle"/>
                          <w:spacing w:after="0" w:line="240" w:lineRule="auto"/>
                        </w:pPr>
                      </w:p>
                    </w:tc>
                    <w:tc>
                      <w:tcPr>
                        <w:tcW w:w="1984" w:type="dxa"/>
                      </w:tcPr>
                      <w:p w14:paraId="4B455239" w14:textId="77777777" w:rsidR="009D12E7" w:rsidRDefault="009D12E7" w:rsidP="009D12E7">
                        <w:pPr>
                          <w:pStyle w:val="EmptyCellLayoutStyle"/>
                          <w:spacing w:after="0" w:line="240" w:lineRule="auto"/>
                        </w:pPr>
                      </w:p>
                    </w:tc>
                    <w:tc>
                      <w:tcPr>
                        <w:tcW w:w="1559" w:type="dxa"/>
                      </w:tcPr>
                      <w:p w14:paraId="3D703C69" w14:textId="77777777" w:rsidR="009D12E7" w:rsidRDefault="009D12E7" w:rsidP="009D12E7">
                        <w:pPr>
                          <w:pStyle w:val="EmptyCellLayoutStyle"/>
                          <w:spacing w:after="0" w:line="240" w:lineRule="auto"/>
                        </w:pPr>
                      </w:p>
                    </w:tc>
                    <w:tc>
                      <w:tcPr>
                        <w:tcW w:w="1729" w:type="dxa"/>
                      </w:tcPr>
                      <w:p w14:paraId="15CA4A9C" w14:textId="77777777" w:rsidR="009D12E7" w:rsidRDefault="009D12E7" w:rsidP="009D12E7">
                        <w:pPr>
                          <w:pStyle w:val="EmptyCellLayoutStyle"/>
                          <w:spacing w:after="0" w:line="240" w:lineRule="auto"/>
                        </w:pPr>
                      </w:p>
                    </w:tc>
                    <w:tc>
                      <w:tcPr>
                        <w:tcW w:w="963" w:type="dxa"/>
                      </w:tcPr>
                      <w:p w14:paraId="0C9CFA92" w14:textId="77777777" w:rsidR="009D12E7" w:rsidRDefault="009D12E7" w:rsidP="009D12E7">
                        <w:pPr>
                          <w:pStyle w:val="EmptyCellLayoutStyle"/>
                          <w:spacing w:after="0" w:line="240" w:lineRule="auto"/>
                        </w:pPr>
                      </w:p>
                    </w:tc>
                  </w:tr>
                  <w:tr w:rsidR="009D12E7" w14:paraId="798A749E"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2372"/>
                        </w:tblGrid>
                        <w:tr w:rsidR="009D12E7" w14:paraId="2174364F"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6D604642" w14:textId="77777777" w:rsidR="009D12E7" w:rsidRDefault="009D12E7" w:rsidP="009D12E7">
                              <w:pPr>
                                <w:spacing w:after="0" w:line="240" w:lineRule="auto"/>
                              </w:pPr>
                              <w:r>
                                <w:rPr>
                                  <w:rFonts w:ascii="Alegreya Sans SC" w:eastAsia="Alegreya Sans SC" w:hAnsi="Alegreya Sans SC"/>
                                  <w:b/>
                                  <w:color w:val="F3581C"/>
                                </w:rPr>
                                <w:t>Breakdown by components</w:t>
                              </w:r>
                            </w:p>
                          </w:tc>
                        </w:tr>
                      </w:tbl>
                      <w:p w14:paraId="02543092" w14:textId="77777777" w:rsidR="009D12E7" w:rsidRDefault="009D12E7" w:rsidP="009D12E7">
                        <w:pPr>
                          <w:spacing w:after="0" w:line="240" w:lineRule="auto"/>
                        </w:pPr>
                      </w:p>
                    </w:tc>
                    <w:tc>
                      <w:tcPr>
                        <w:tcW w:w="1984" w:type="dxa"/>
                      </w:tcPr>
                      <w:p w14:paraId="72D80988" w14:textId="77777777" w:rsidR="009D12E7" w:rsidRDefault="009D12E7" w:rsidP="009D12E7">
                        <w:pPr>
                          <w:pStyle w:val="EmptyCellLayoutStyle"/>
                          <w:spacing w:after="0" w:line="240" w:lineRule="auto"/>
                        </w:pPr>
                      </w:p>
                    </w:tc>
                    <w:tc>
                      <w:tcPr>
                        <w:tcW w:w="1559" w:type="dxa"/>
                      </w:tcPr>
                      <w:p w14:paraId="64F2A4F6" w14:textId="77777777" w:rsidR="009D12E7" w:rsidRDefault="009D12E7" w:rsidP="009D12E7">
                        <w:pPr>
                          <w:pStyle w:val="EmptyCellLayoutStyle"/>
                          <w:spacing w:after="0" w:line="240" w:lineRule="auto"/>
                        </w:pPr>
                      </w:p>
                    </w:tc>
                    <w:tc>
                      <w:tcPr>
                        <w:tcW w:w="1729" w:type="dxa"/>
                      </w:tcPr>
                      <w:p w14:paraId="4BAF5A31" w14:textId="77777777" w:rsidR="009D12E7" w:rsidRDefault="009D12E7" w:rsidP="009D12E7">
                        <w:pPr>
                          <w:pStyle w:val="EmptyCellLayoutStyle"/>
                          <w:spacing w:after="0" w:line="240" w:lineRule="auto"/>
                        </w:pPr>
                      </w:p>
                    </w:tc>
                    <w:tc>
                      <w:tcPr>
                        <w:tcW w:w="963" w:type="dxa"/>
                      </w:tcPr>
                      <w:p w14:paraId="2123E810" w14:textId="77777777" w:rsidR="009D12E7" w:rsidRDefault="009D12E7" w:rsidP="009D12E7">
                        <w:pPr>
                          <w:pStyle w:val="EmptyCellLayoutStyle"/>
                          <w:spacing w:after="0" w:line="240" w:lineRule="auto"/>
                        </w:pPr>
                      </w:p>
                    </w:tc>
                  </w:tr>
                  <w:tr w:rsidR="009D12E7" w14:paraId="72B5CD41" w14:textId="77777777" w:rsidTr="00202EEE">
                    <w:tc>
                      <w:tcPr>
                        <w:tcW w:w="3118"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1799"/>
                          <w:gridCol w:w="1513"/>
                          <w:gridCol w:w="976"/>
                          <w:gridCol w:w="814"/>
                        </w:tblGrid>
                        <w:tr w:rsidR="009D12E7" w14:paraId="6345CC5F"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A8C430" w14:textId="77777777" w:rsidR="009D12E7" w:rsidRDefault="009D12E7" w:rsidP="009D12E7">
                              <w:pPr>
                                <w:spacing w:after="0" w:line="240" w:lineRule="auto"/>
                              </w:pPr>
                              <w:r>
                                <w:rPr>
                                  <w:rFonts w:ascii="Open Sans" w:eastAsia="Open Sans" w:hAnsi="Open Sans"/>
                                  <w:color w:val="212121"/>
                                  <w:sz w:val="16"/>
                                </w:rPr>
                                <w:t>Component</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87B49C5" w14:textId="77777777" w:rsidR="009D12E7" w:rsidRDefault="009D12E7" w:rsidP="009D12E7">
                              <w:pPr>
                                <w:spacing w:after="0" w:line="240" w:lineRule="auto"/>
                                <w:jc w:val="center"/>
                              </w:pPr>
                              <w:r>
                                <w:rPr>
                                  <w:rFonts w:ascii="Open Sans" w:eastAsia="Open Sans" w:hAnsi="Open Sans"/>
                                  <w:b/>
                                  <w:color w:val="212121"/>
                                  <w:sz w:val="16"/>
                                </w:rPr>
                                <w:t>Mass</w:t>
                              </w:r>
                              <w:r>
                                <w:rPr>
                                  <w:rFonts w:ascii="Open Sans" w:eastAsia="Open Sans" w:hAnsi="Open Sans"/>
                                  <w:b/>
                                  <w:color w:val="212121"/>
                                  <w:sz w:val="16"/>
                                </w:rPr>
                                <w:br/>
                                <w:t>(kg)</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CC9C65C" w14:textId="77777777" w:rsidR="009D12E7" w:rsidRDefault="009D12E7" w:rsidP="009D12E7">
                              <w:pPr>
                                <w:spacing w:after="0" w:line="240" w:lineRule="auto"/>
                                <w:jc w:val="center"/>
                              </w:pPr>
                              <w:r>
                                <w:rPr>
                                  <w:rFonts w:ascii="Open Sans" w:eastAsia="Open Sans" w:hAnsi="Open Sans"/>
                                  <w:b/>
                                  <w:color w:val="212121"/>
                                  <w:sz w:val="16"/>
                                </w:rPr>
                                <w:t>Energy</w:t>
                              </w:r>
                              <w:r>
                                <w:rPr>
                                  <w:rFonts w:ascii="Open Sans" w:eastAsia="Open Sans" w:hAnsi="Open Sans"/>
                                  <w:b/>
                                  <w:color w:val="212121"/>
                                  <w:sz w:val="16"/>
                                </w:rPr>
                                <w:br/>
                                <w:t>(MJ)</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3CB8F4F" w14:textId="77777777" w:rsidR="009D12E7" w:rsidRDefault="009D12E7" w:rsidP="009D12E7">
                              <w:pPr>
                                <w:spacing w:after="0" w:line="240" w:lineRule="auto"/>
                                <w:jc w:val="center"/>
                              </w:pPr>
                              <w:r>
                                <w:rPr>
                                  <w:rFonts w:ascii="Open Sans" w:eastAsia="Open Sans" w:hAnsi="Open Sans"/>
                                  <w:b/>
                                  <w:color w:val="212121"/>
                                  <w:sz w:val="16"/>
                                </w:rPr>
                                <w:t>%</w:t>
                              </w:r>
                            </w:p>
                          </w:tc>
                        </w:tr>
                        <w:tr w:rsidR="009D12E7" w14:paraId="3C6E23C6"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7BE5053" w14:textId="77777777" w:rsidR="009D12E7" w:rsidRDefault="009D12E7" w:rsidP="009D12E7">
                              <w:pPr>
                                <w:spacing w:after="0" w:line="240" w:lineRule="auto"/>
                              </w:pPr>
                              <w:r>
                                <w:rPr>
                                  <w:rFonts w:ascii="Open Sans" w:eastAsia="Open Sans" w:hAnsi="Open Sans"/>
                                  <w:b/>
                                  <w:color w:val="212121"/>
                                  <w:sz w:val="16"/>
                                </w:rPr>
                                <w:t>Wand (Handle)</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1C44A3" w14:textId="77777777" w:rsidR="009D12E7" w:rsidRDefault="009D12E7" w:rsidP="009D12E7">
                              <w:pPr>
                                <w:spacing w:after="0" w:line="240" w:lineRule="auto"/>
                                <w:jc w:val="center"/>
                              </w:pPr>
                              <w:r>
                                <w:rPr>
                                  <w:rFonts w:ascii="Open Sans" w:eastAsia="Open Sans" w:hAnsi="Open Sans"/>
                                  <w:color w:val="212121"/>
                                  <w:sz w:val="16"/>
                                </w:rPr>
                                <w:t>2.5e+03</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81FBCD" w14:textId="77777777" w:rsidR="009D12E7" w:rsidRDefault="009D12E7" w:rsidP="009D12E7">
                              <w:pPr>
                                <w:spacing w:after="0" w:line="240" w:lineRule="auto"/>
                                <w:jc w:val="center"/>
                              </w:pPr>
                              <w:r>
                                <w:rPr>
                                  <w:rFonts w:ascii="Open Sans" w:eastAsia="Open Sans" w:hAnsi="Open Sans"/>
                                  <w:color w:val="212121"/>
                                  <w:sz w:val="16"/>
                                </w:rPr>
                                <w:t>6e+03</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3A5D876" w14:textId="77777777" w:rsidR="009D12E7" w:rsidRDefault="009D12E7" w:rsidP="009D12E7">
                              <w:pPr>
                                <w:spacing w:after="0" w:line="240" w:lineRule="auto"/>
                                <w:jc w:val="center"/>
                              </w:pPr>
                              <w:r>
                                <w:rPr>
                                  <w:rFonts w:ascii="Open Sans" w:eastAsia="Open Sans" w:hAnsi="Open Sans"/>
                                  <w:color w:val="212121"/>
                                  <w:sz w:val="16"/>
                                </w:rPr>
                                <w:t>76.9</w:t>
                              </w:r>
                            </w:p>
                          </w:tc>
                        </w:tr>
                        <w:tr w:rsidR="009D12E7" w14:paraId="6950B027"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85F34F9" w14:textId="77777777" w:rsidR="009D12E7" w:rsidRDefault="009D12E7" w:rsidP="009D12E7">
                              <w:pPr>
                                <w:spacing w:after="0" w:line="240" w:lineRule="auto"/>
                              </w:pPr>
                              <w:r>
                                <w:rPr>
                                  <w:rFonts w:ascii="Open Sans" w:eastAsia="Open Sans" w:hAnsi="Open Sans"/>
                                  <w:b/>
                                  <w:color w:val="212121"/>
                                  <w:sz w:val="16"/>
                                </w:rPr>
                                <w:t>String</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8030B1" w14:textId="77777777" w:rsidR="009D12E7" w:rsidRDefault="009D12E7" w:rsidP="009D12E7">
                              <w:pPr>
                                <w:spacing w:after="0" w:line="240" w:lineRule="auto"/>
                                <w:jc w:val="center"/>
                              </w:pPr>
                              <w:r>
                                <w:rPr>
                                  <w:rFonts w:ascii="Open Sans" w:eastAsia="Open Sans" w:hAnsi="Open Sans"/>
                                  <w:color w:val="212121"/>
                                  <w:sz w:val="16"/>
                                </w:rPr>
                                <w:t>7.5e+02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D8AFEB" w14:textId="77777777" w:rsidR="009D12E7" w:rsidRDefault="009D12E7" w:rsidP="009D12E7">
                              <w:pPr>
                                <w:spacing w:after="0" w:line="240" w:lineRule="auto"/>
                                <w:jc w:val="center"/>
                              </w:pPr>
                              <w:r>
                                <w:rPr>
                                  <w:rFonts w:ascii="Open Sans" w:eastAsia="Open Sans" w:hAnsi="Open Sans"/>
                                  <w:color w:val="212121"/>
                                  <w:sz w:val="16"/>
                                </w:rPr>
                                <w:t>1.8e+03</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2E1BE5C" w14:textId="77777777" w:rsidR="009D12E7" w:rsidRDefault="009D12E7" w:rsidP="009D12E7">
                              <w:pPr>
                                <w:spacing w:after="0" w:line="240" w:lineRule="auto"/>
                                <w:jc w:val="center"/>
                              </w:pPr>
                              <w:r>
                                <w:rPr>
                                  <w:rFonts w:ascii="Open Sans" w:eastAsia="Open Sans" w:hAnsi="Open Sans"/>
                                  <w:color w:val="212121"/>
                                  <w:sz w:val="16"/>
                                </w:rPr>
                                <w:t>23.1</w:t>
                              </w:r>
                            </w:p>
                          </w:tc>
                        </w:tr>
                        <w:tr w:rsidR="009D12E7" w14:paraId="2C9FE76D"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82B51D" w14:textId="77777777" w:rsidR="009D12E7" w:rsidRDefault="009D12E7" w:rsidP="009D12E7">
                              <w:pPr>
                                <w:spacing w:after="0" w:line="240" w:lineRule="auto"/>
                              </w:pPr>
                              <w:r>
                                <w:rPr>
                                  <w:rFonts w:ascii="Open Sans" w:eastAsia="Open Sans" w:hAnsi="Open Sans"/>
                                  <w:color w:val="212121"/>
                                  <w:sz w:val="16"/>
                                </w:rPr>
                                <w:lastRenderedPageBreak/>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C6AF76B" w14:textId="77777777" w:rsidR="009D12E7" w:rsidRDefault="009D12E7" w:rsidP="009D12E7">
                              <w:pPr>
                                <w:spacing w:after="0" w:line="240" w:lineRule="auto"/>
                                <w:jc w:val="center"/>
                              </w:pPr>
                              <w:r>
                                <w:rPr>
                                  <w:rFonts w:ascii="Open Sans" w:eastAsia="Open Sans" w:hAnsi="Open Sans"/>
                                  <w:b/>
                                  <w:color w:val="212121"/>
                                  <w:sz w:val="16"/>
                                </w:rPr>
                                <w:t>3.3e+03</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EA2B490" w14:textId="77777777" w:rsidR="009D12E7" w:rsidRDefault="009D12E7" w:rsidP="009D12E7">
                              <w:pPr>
                                <w:spacing w:after="0" w:line="240" w:lineRule="auto"/>
                                <w:jc w:val="center"/>
                              </w:pPr>
                              <w:r>
                                <w:rPr>
                                  <w:rFonts w:ascii="Open Sans" w:eastAsia="Open Sans" w:hAnsi="Open Sans"/>
                                  <w:b/>
                                  <w:color w:val="212121"/>
                                  <w:sz w:val="16"/>
                                </w:rPr>
                                <w:t>7.9e+03</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2F5D959" w14:textId="77777777" w:rsidR="009D12E7" w:rsidRDefault="009D12E7" w:rsidP="009D12E7">
                              <w:pPr>
                                <w:spacing w:after="0" w:line="240" w:lineRule="auto"/>
                                <w:jc w:val="center"/>
                              </w:pPr>
                              <w:r>
                                <w:rPr>
                                  <w:rFonts w:ascii="Open Sans" w:eastAsia="Open Sans" w:hAnsi="Open Sans"/>
                                  <w:b/>
                                  <w:color w:val="212121"/>
                                  <w:sz w:val="16"/>
                                </w:rPr>
                                <w:t>100</w:t>
                              </w:r>
                            </w:p>
                          </w:tc>
                        </w:tr>
                      </w:tbl>
                      <w:p w14:paraId="0D7E0E01" w14:textId="77777777" w:rsidR="009D12E7" w:rsidRDefault="009D12E7" w:rsidP="009D12E7">
                        <w:pPr>
                          <w:spacing w:after="0" w:line="240" w:lineRule="auto"/>
                        </w:pPr>
                      </w:p>
                    </w:tc>
                    <w:tc>
                      <w:tcPr>
                        <w:tcW w:w="963" w:type="dxa"/>
                      </w:tcPr>
                      <w:p w14:paraId="37EBF8D5" w14:textId="77777777" w:rsidR="009D12E7" w:rsidRDefault="009D12E7" w:rsidP="009D12E7">
                        <w:pPr>
                          <w:pStyle w:val="EmptyCellLayoutStyle"/>
                          <w:spacing w:after="0" w:line="240" w:lineRule="auto"/>
                        </w:pPr>
                      </w:p>
                    </w:tc>
                  </w:tr>
                  <w:tr w:rsidR="009D12E7" w14:paraId="4FC8192F" w14:textId="77777777" w:rsidTr="00202EEE">
                    <w:trPr>
                      <w:trHeight w:val="43"/>
                    </w:trPr>
                    <w:tc>
                      <w:tcPr>
                        <w:tcW w:w="3118" w:type="dxa"/>
                      </w:tcPr>
                      <w:p w14:paraId="43903A90" w14:textId="77777777" w:rsidR="009D12E7" w:rsidRDefault="009D12E7" w:rsidP="009D12E7">
                        <w:pPr>
                          <w:pStyle w:val="EmptyCellLayoutStyle"/>
                          <w:spacing w:after="0" w:line="240" w:lineRule="auto"/>
                        </w:pPr>
                      </w:p>
                    </w:tc>
                    <w:tc>
                      <w:tcPr>
                        <w:tcW w:w="1984" w:type="dxa"/>
                      </w:tcPr>
                      <w:p w14:paraId="0F237B36" w14:textId="77777777" w:rsidR="009D12E7" w:rsidRDefault="009D12E7" w:rsidP="009D12E7">
                        <w:pPr>
                          <w:pStyle w:val="EmptyCellLayoutStyle"/>
                          <w:spacing w:after="0" w:line="240" w:lineRule="auto"/>
                        </w:pPr>
                      </w:p>
                    </w:tc>
                    <w:tc>
                      <w:tcPr>
                        <w:tcW w:w="1559" w:type="dxa"/>
                      </w:tcPr>
                      <w:p w14:paraId="5F3A7260" w14:textId="77777777" w:rsidR="009D12E7" w:rsidRDefault="009D12E7" w:rsidP="009D12E7">
                        <w:pPr>
                          <w:pStyle w:val="EmptyCellLayoutStyle"/>
                          <w:spacing w:after="0" w:line="240" w:lineRule="auto"/>
                        </w:pPr>
                      </w:p>
                    </w:tc>
                    <w:tc>
                      <w:tcPr>
                        <w:tcW w:w="1729" w:type="dxa"/>
                      </w:tcPr>
                      <w:p w14:paraId="6042A9B6" w14:textId="77777777" w:rsidR="009D12E7" w:rsidRDefault="009D12E7" w:rsidP="009D12E7">
                        <w:pPr>
                          <w:pStyle w:val="EmptyCellLayoutStyle"/>
                          <w:spacing w:after="0" w:line="240" w:lineRule="auto"/>
                        </w:pPr>
                      </w:p>
                    </w:tc>
                    <w:tc>
                      <w:tcPr>
                        <w:tcW w:w="963" w:type="dxa"/>
                      </w:tcPr>
                      <w:p w14:paraId="787586FA" w14:textId="77777777" w:rsidR="009D12E7" w:rsidRDefault="009D12E7" w:rsidP="009D12E7">
                        <w:pPr>
                          <w:pStyle w:val="EmptyCellLayoutStyle"/>
                          <w:spacing w:after="0" w:line="240" w:lineRule="auto"/>
                        </w:pPr>
                      </w:p>
                    </w:tc>
                  </w:tr>
                </w:tbl>
                <w:p w14:paraId="6BBB3440" w14:textId="77777777" w:rsidR="009D12E7" w:rsidRPr="00B2710F" w:rsidRDefault="009D12E7" w:rsidP="009D12E7">
                  <w:pPr>
                    <w:spacing w:after="0" w:line="240" w:lineRule="auto"/>
                    <w:rPr>
                      <w:rFonts w:ascii="Times New Roman" w:eastAsia="Times New Roman" w:hAnsi="Times New Roman" w:cs="Times New Roman"/>
                      <w:sz w:val="20"/>
                      <w:szCs w:val="20"/>
                      <w:lang w:val="en-US"/>
                    </w:rPr>
                  </w:pPr>
                </w:p>
              </w:tc>
              <w:tc>
                <w:tcPr>
                  <w:tcW w:w="773" w:type="dxa"/>
                </w:tcPr>
                <w:p w14:paraId="07D07DC7"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2585" w:type="dxa"/>
                </w:tcPr>
                <w:p w14:paraId="6475FEF4"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r>
            <w:tr w:rsidR="009D12E7" w:rsidRPr="00B2710F" w14:paraId="410575F5" w14:textId="77777777" w:rsidTr="009D12E7">
              <w:trPr>
                <w:trHeight w:val="11"/>
              </w:trPr>
              <w:tc>
                <w:tcPr>
                  <w:tcW w:w="6" w:type="dxa"/>
                </w:tcPr>
                <w:p w14:paraId="5118CEEF"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6" w:type="dxa"/>
                </w:tcPr>
                <w:p w14:paraId="3FC7793F"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5679" w:type="dxa"/>
                </w:tcPr>
                <w:p w14:paraId="6283383B"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773" w:type="dxa"/>
                </w:tcPr>
                <w:p w14:paraId="5F11212C"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c>
                <w:tcPr>
                  <w:tcW w:w="2585" w:type="dxa"/>
                </w:tcPr>
                <w:p w14:paraId="2F328AD9" w14:textId="77777777" w:rsidR="009D12E7" w:rsidRPr="00B2710F" w:rsidRDefault="009D12E7" w:rsidP="009D12E7">
                  <w:pPr>
                    <w:spacing w:after="0" w:line="240" w:lineRule="auto"/>
                    <w:rPr>
                      <w:rFonts w:ascii="Times New Roman" w:eastAsia="Times New Roman" w:hAnsi="Times New Roman" w:cs="Times New Roman"/>
                      <w:sz w:val="2"/>
                      <w:szCs w:val="20"/>
                      <w:lang w:val="en-US"/>
                    </w:rPr>
                  </w:pPr>
                </w:p>
              </w:tc>
            </w:tr>
          </w:tbl>
          <w:p w14:paraId="098B0AA7" w14:textId="77777777" w:rsidR="00B2710F" w:rsidRPr="00B2710F" w:rsidRDefault="00B2710F" w:rsidP="00B2710F">
            <w:pPr>
              <w:spacing w:after="0" w:line="240" w:lineRule="auto"/>
              <w:rPr>
                <w:rFonts w:ascii="Times New Roman" w:eastAsia="Times New Roman" w:hAnsi="Times New Roman" w:cs="Times New Roman"/>
                <w:sz w:val="20"/>
                <w:szCs w:val="20"/>
                <w:lang w:val="en-US"/>
              </w:rPr>
            </w:pPr>
          </w:p>
        </w:tc>
        <w:tc>
          <w:tcPr>
            <w:tcW w:w="11" w:type="dxa"/>
          </w:tcPr>
          <w:p w14:paraId="3624698F"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c>
          <w:tcPr>
            <w:tcW w:w="11" w:type="dxa"/>
          </w:tcPr>
          <w:p w14:paraId="2DF251F7" w14:textId="77777777" w:rsidR="00B2710F" w:rsidRPr="00B2710F" w:rsidRDefault="00B2710F" w:rsidP="00B2710F">
            <w:pPr>
              <w:spacing w:after="0" w:line="240" w:lineRule="auto"/>
              <w:rPr>
                <w:rFonts w:ascii="Times New Roman" w:eastAsia="Times New Roman" w:hAnsi="Times New Roman" w:cs="Times New Roman"/>
                <w:sz w:val="2"/>
                <w:szCs w:val="20"/>
                <w:lang w:val="en-US"/>
              </w:rPr>
            </w:pPr>
          </w:p>
        </w:tc>
      </w:tr>
    </w:tbl>
    <w:p w14:paraId="1589A073" w14:textId="06464ED4" w:rsidR="00D34810" w:rsidRDefault="00D34810" w:rsidP="00D34810"/>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53"/>
        <w:gridCol w:w="18"/>
      </w:tblGrid>
      <w:tr w:rsidR="00A42690" w:rsidRPr="00A42690" w14:paraId="7693F5A3" w14:textId="77777777" w:rsidTr="00202EEE">
        <w:tc>
          <w:tcPr>
            <w:tcW w:w="9361" w:type="dxa"/>
            <w:gridSpan w:val="2"/>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1099"/>
              <w:gridCol w:w="5330"/>
              <w:gridCol w:w="20"/>
              <w:gridCol w:w="121"/>
              <w:gridCol w:w="1923"/>
              <w:gridCol w:w="552"/>
              <w:gridCol w:w="20"/>
            </w:tblGrid>
            <w:tr w:rsidR="00A42690" w:rsidRPr="00A42690" w14:paraId="3FF8096C" w14:textId="77777777" w:rsidTr="00202EEE">
              <w:trPr>
                <w:trHeight w:val="28"/>
              </w:trPr>
              <w:tc>
                <w:tcPr>
                  <w:tcW w:w="0" w:type="dxa"/>
                </w:tcPr>
                <w:p w14:paraId="31FFE17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tcPr>
                <w:p w14:paraId="4079FE8E"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527" w:type="dxa"/>
                </w:tcPr>
                <w:p w14:paraId="23276362"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391C594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0F98E45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777D7DC7"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244F2BC3"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0C4EA40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46852620" w14:textId="77777777" w:rsidTr="00202EEE">
              <w:tc>
                <w:tcPr>
                  <w:tcW w:w="0" w:type="dxa"/>
                  <w:gridSpan w:val="7"/>
                </w:tcPr>
                <w:tbl>
                  <w:tblPr>
                    <w:tblW w:w="0" w:type="auto"/>
                    <w:tblCellMar>
                      <w:left w:w="0" w:type="dxa"/>
                      <w:right w:w="0" w:type="dxa"/>
                    </w:tblCellMar>
                    <w:tblLook w:val="04A0" w:firstRow="1" w:lastRow="0" w:firstColumn="1" w:lastColumn="0" w:noHBand="0" w:noVBand="1"/>
                  </w:tblPr>
                  <w:tblGrid>
                    <w:gridCol w:w="9051"/>
                  </w:tblGrid>
                  <w:tr w:rsidR="00A42690" w:rsidRPr="00A42690" w14:paraId="50AF9F18"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298E3C64"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bl>
                <w:p w14:paraId="7C774298"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20" w:type="dxa"/>
                </w:tcPr>
                <w:p w14:paraId="0642AA1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04998136" w14:textId="77777777" w:rsidTr="00202EEE">
              <w:trPr>
                <w:trHeight w:val="283"/>
              </w:trPr>
              <w:tc>
                <w:tcPr>
                  <w:tcW w:w="0" w:type="dxa"/>
                  <w:gridSpan w:val="3"/>
                  <w:vMerge w:val="restart"/>
                </w:tcPr>
                <w:tbl>
                  <w:tblPr>
                    <w:tblW w:w="0" w:type="auto"/>
                    <w:tblCellMar>
                      <w:left w:w="0" w:type="dxa"/>
                      <w:right w:w="0" w:type="dxa"/>
                    </w:tblCellMar>
                    <w:tblLook w:val="04A0" w:firstRow="1" w:lastRow="0" w:firstColumn="1" w:lastColumn="0" w:noHBand="0" w:noVBand="1"/>
                  </w:tblPr>
                  <w:tblGrid>
                    <w:gridCol w:w="6435"/>
                  </w:tblGrid>
                  <w:tr w:rsidR="00A42690" w:rsidRPr="00A42690" w14:paraId="16E5F3A7"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7D1482AC"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Alegreya Sans SC" w:eastAsia="Alegreya Sans SC" w:hAnsi="Alegreya Sans SC" w:cs="Times New Roman"/>
                            <w:b/>
                            <w:color w:val="F3581C"/>
                            <w:sz w:val="28"/>
                            <w:szCs w:val="20"/>
                            <w:lang w:val="en-US"/>
                          </w:rPr>
                          <w:t>Use:</w:t>
                        </w:r>
                      </w:p>
                    </w:tc>
                  </w:tr>
                </w:tbl>
                <w:p w14:paraId="0EC10831"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20" w:type="dxa"/>
                </w:tcPr>
                <w:p w14:paraId="1E63EDF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gridSpan w:val="4"/>
                </w:tcPr>
                <w:tbl>
                  <w:tblPr>
                    <w:tblW w:w="0" w:type="auto"/>
                    <w:tblCellMar>
                      <w:left w:w="0" w:type="dxa"/>
                      <w:right w:w="0" w:type="dxa"/>
                    </w:tblCellMar>
                    <w:tblLook w:val="04A0" w:firstRow="1" w:lastRow="0" w:firstColumn="1" w:lastColumn="0" w:noHBand="0" w:noVBand="1"/>
                  </w:tblPr>
                  <w:tblGrid>
                    <w:gridCol w:w="2616"/>
                  </w:tblGrid>
                  <w:tr w:rsidR="00A42690" w:rsidRPr="00A42690" w14:paraId="4C5B9C62"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7AACA5A5" w14:textId="77777777" w:rsidR="00A42690" w:rsidRPr="00A42690" w:rsidRDefault="00A42690" w:rsidP="00A42690">
                        <w:pPr>
                          <w:spacing w:after="0" w:line="240" w:lineRule="auto"/>
                          <w:jc w:val="right"/>
                          <w:rPr>
                            <w:rFonts w:ascii="Times New Roman" w:eastAsia="Times New Roman" w:hAnsi="Times New Roman" w:cs="Times New Roman"/>
                            <w:sz w:val="20"/>
                            <w:szCs w:val="20"/>
                            <w:lang w:val="en-US"/>
                          </w:rPr>
                        </w:pPr>
                        <w:hyperlink w:anchor="Summary" w:history="1">
                          <w:r w:rsidRPr="00A42690">
                            <w:rPr>
                              <w:rFonts w:ascii="Open Sans" w:eastAsia="Open Sans" w:hAnsi="Open Sans" w:cs="Times New Roman"/>
                              <w:color w:val="2B4BDA"/>
                              <w:sz w:val="16"/>
                              <w:szCs w:val="20"/>
                              <w:u w:val="single"/>
                              <w:lang w:val="en-US"/>
                            </w:rPr>
                            <w:t>Summary</w:t>
                          </w:r>
                        </w:hyperlink>
                      </w:p>
                    </w:tc>
                  </w:tr>
                </w:tbl>
                <w:p w14:paraId="718B35BD"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6694CFFD" w14:textId="77777777" w:rsidTr="00202EEE">
              <w:trPr>
                <w:trHeight w:val="141"/>
              </w:trPr>
              <w:tc>
                <w:tcPr>
                  <w:tcW w:w="0" w:type="dxa"/>
                  <w:gridSpan w:val="3"/>
                  <w:vMerge/>
                </w:tcPr>
                <w:p w14:paraId="0FFE9750"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34FF8F5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4B2B9835"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627B16A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2720BFA3"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2E64A82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1FFB1252" w14:textId="77777777" w:rsidTr="00202EEE">
              <w:trPr>
                <w:trHeight w:val="284"/>
              </w:trPr>
              <w:tc>
                <w:tcPr>
                  <w:tcW w:w="0" w:type="dxa"/>
                </w:tcPr>
                <w:p w14:paraId="75FC109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tcPr>
                <w:p w14:paraId="6215A8C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527" w:type="dxa"/>
                </w:tcPr>
                <w:p w14:paraId="73F9BDFA"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4EFA032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6858A9CA"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2C769F6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5DCEC16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5FDF98F0"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7609ADD0" w14:textId="77777777" w:rsidTr="00202EEE">
              <w:trPr>
                <w:trHeight w:val="359"/>
              </w:trPr>
              <w:tc>
                <w:tcPr>
                  <w:tcW w:w="0" w:type="dxa"/>
                </w:tcPr>
                <w:p w14:paraId="7DFA932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gridSpan w:val="5"/>
                </w:tcPr>
                <w:tbl>
                  <w:tblPr>
                    <w:tblW w:w="0" w:type="auto"/>
                    <w:tblCellMar>
                      <w:left w:w="0" w:type="dxa"/>
                      <w:right w:w="0" w:type="dxa"/>
                    </w:tblCellMar>
                    <w:tblLook w:val="04A0" w:firstRow="1" w:lastRow="0" w:firstColumn="1" w:lastColumn="0" w:noHBand="0" w:noVBand="1"/>
                  </w:tblPr>
                  <w:tblGrid>
                    <w:gridCol w:w="8493"/>
                  </w:tblGrid>
                  <w:tr w:rsidR="00A42690" w:rsidRPr="00A42690" w14:paraId="72DDB9F4" w14:textId="77777777" w:rsidTr="00202EEE">
                    <w:trPr>
                      <w:trHeight w:val="281"/>
                    </w:trPr>
                    <w:tc>
                      <w:tcPr>
                        <w:tcW w:w="8787" w:type="dxa"/>
                        <w:tcBorders>
                          <w:top w:val="nil"/>
                          <w:left w:val="nil"/>
                          <w:bottom w:val="nil"/>
                          <w:right w:val="nil"/>
                        </w:tcBorders>
                        <w:tcMar>
                          <w:top w:w="39" w:type="dxa"/>
                          <w:left w:w="39" w:type="dxa"/>
                          <w:bottom w:w="39" w:type="dxa"/>
                          <w:right w:w="39" w:type="dxa"/>
                        </w:tcMar>
                      </w:tcPr>
                      <w:p w14:paraId="10ED18D1"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Alegreya Sans SC" w:eastAsia="Alegreya Sans SC" w:hAnsi="Alegreya Sans SC" w:cs="Times New Roman"/>
                            <w:b/>
                            <w:color w:val="F3581C"/>
                            <w:sz w:val="24"/>
                            <w:szCs w:val="20"/>
                            <w:lang w:val="en-US"/>
                          </w:rPr>
                          <w:t>Relative contribution of static and mobile modes</w:t>
                        </w:r>
                      </w:p>
                    </w:tc>
                  </w:tr>
                </w:tbl>
                <w:p w14:paraId="3F33B00A"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573" w:type="dxa"/>
                </w:tcPr>
                <w:p w14:paraId="3CF546C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28A8FD4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66D94493" w14:textId="77777777" w:rsidTr="00202EEE">
              <w:trPr>
                <w:trHeight w:val="65"/>
              </w:trPr>
              <w:tc>
                <w:tcPr>
                  <w:tcW w:w="0" w:type="dxa"/>
                </w:tcPr>
                <w:p w14:paraId="6C5DEBA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tcPr>
                <w:p w14:paraId="6A26B032"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527" w:type="dxa"/>
                </w:tcPr>
                <w:p w14:paraId="69426D77"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346E5F60"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094DA3F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02991102"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452E2303"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16020728"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25919868" w14:textId="77777777" w:rsidTr="00202EEE">
              <w:tc>
                <w:tcPr>
                  <w:tcW w:w="0" w:type="dxa"/>
                </w:tcPr>
                <w:p w14:paraId="38289A5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728"/>
                    <w:gridCol w:w="2458"/>
                    <w:gridCol w:w="1366"/>
                  </w:tblGrid>
                  <w:tr w:rsidR="00A42690" w:rsidRPr="00A42690" w14:paraId="26FB4D69" w14:textId="77777777" w:rsidTr="00202EEE">
                    <w:trPr>
                      <w:trHeight w:val="241"/>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8B5B468"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Mode</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DD6A11E"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Energy</w:t>
                        </w:r>
                        <w:r w:rsidRPr="00A42690">
                          <w:rPr>
                            <w:rFonts w:ascii="Open Sans" w:eastAsia="Open Sans" w:hAnsi="Open Sans" w:cs="Times New Roman"/>
                            <w:b/>
                            <w:color w:val="212121"/>
                            <w:sz w:val="16"/>
                            <w:szCs w:val="20"/>
                            <w:lang w:val="en-US"/>
                          </w:rPr>
                          <w:br/>
                          <w:t>(MJ)</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6DEFE399"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w:t>
                        </w:r>
                      </w:p>
                    </w:tc>
                  </w:tr>
                  <w:tr w:rsidR="00A42690" w:rsidRPr="00A42690" w14:paraId="5E044ADF"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1D56D1E"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Static</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3C7E5AD"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6C2E627"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09E75AD7"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5B92BA5"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Mobile</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CC4298"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623790B"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7008DE5D" w14:textId="77777777" w:rsidTr="00202EEE">
                    <w:trPr>
                      <w:trHeight w:val="214"/>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94944B"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Total</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E09BED6"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6EAFD6C"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100</w:t>
                        </w:r>
                      </w:p>
                    </w:tc>
                  </w:tr>
                </w:tbl>
                <w:p w14:paraId="1F479697"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984" w:type="dxa"/>
                </w:tcPr>
                <w:p w14:paraId="1868DBA0"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09BE4885"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63F0BD0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2BF058B5" w14:textId="77777777" w:rsidTr="00202EEE">
              <w:trPr>
                <w:trHeight w:val="39"/>
              </w:trPr>
              <w:tc>
                <w:tcPr>
                  <w:tcW w:w="0" w:type="dxa"/>
                </w:tcPr>
                <w:p w14:paraId="5D908AD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tcPr>
                <w:p w14:paraId="0D2B821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527" w:type="dxa"/>
                </w:tcPr>
                <w:p w14:paraId="592AB5B3"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56896BD8"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70FB12C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6B0D8B2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019F5B9E"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598A5BC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035A1904" w14:textId="77777777" w:rsidTr="00202EEE">
              <w:tc>
                <w:tcPr>
                  <w:tcW w:w="0" w:type="dxa"/>
                  <w:gridSpan w:val="2"/>
                </w:tcPr>
                <w:tbl>
                  <w:tblPr>
                    <w:tblW w:w="0" w:type="auto"/>
                    <w:tblCellMar>
                      <w:left w:w="0" w:type="dxa"/>
                      <w:right w:w="0" w:type="dxa"/>
                    </w:tblCellMar>
                    <w:tblLook w:val="04A0" w:firstRow="1" w:lastRow="0" w:firstColumn="1" w:lastColumn="0" w:noHBand="0" w:noVBand="1"/>
                  </w:tblPr>
                  <w:tblGrid>
                    <w:gridCol w:w="1105"/>
                  </w:tblGrid>
                  <w:tr w:rsidR="00A42690" w:rsidRPr="00A42690" w14:paraId="00BC40DA" w14:textId="77777777" w:rsidTr="00202EEE">
                    <w:trPr>
                      <w:trHeight w:val="206"/>
                    </w:trPr>
                    <w:tc>
                      <w:tcPr>
                        <w:tcW w:w="1133" w:type="dxa"/>
                        <w:tcMar>
                          <w:top w:w="0" w:type="dxa"/>
                          <w:left w:w="0" w:type="dxa"/>
                          <w:bottom w:w="0" w:type="dxa"/>
                          <w:right w:w="0" w:type="dxa"/>
                        </w:tcMar>
                      </w:tcPr>
                      <w:p w14:paraId="3E87F484"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bl>
                <w:p w14:paraId="511096F4"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5527" w:type="dxa"/>
                </w:tcPr>
                <w:p w14:paraId="047BEB7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21058EA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6D3E3C4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079BAF63"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7AA42DF8"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07848E77"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42E780D0" w14:textId="77777777" w:rsidTr="00202EEE">
              <w:trPr>
                <w:trHeight w:val="107"/>
              </w:trPr>
              <w:tc>
                <w:tcPr>
                  <w:tcW w:w="0" w:type="dxa"/>
                </w:tcPr>
                <w:p w14:paraId="327E614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33" w:type="dxa"/>
                </w:tcPr>
                <w:p w14:paraId="3565DA4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527" w:type="dxa"/>
                </w:tcPr>
                <w:p w14:paraId="1F746DBA"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50A2436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21" w:type="dxa"/>
                </w:tcPr>
                <w:p w14:paraId="7C0171AE"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984" w:type="dxa"/>
                </w:tcPr>
                <w:p w14:paraId="5E730C2E"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573" w:type="dxa"/>
                </w:tcPr>
                <w:p w14:paraId="7EA7372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20" w:type="dxa"/>
                </w:tcPr>
                <w:p w14:paraId="6FFC737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bl>
          <w:p w14:paraId="464595E3"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233B3B4C" w14:textId="77777777" w:rsidTr="00202EEE">
        <w:trPr>
          <w:gridAfter w:val="1"/>
          <w:wAfter w:w="19" w:type="dxa"/>
          <w:trHeight w:val="141"/>
        </w:trPr>
        <w:tc>
          <w:tcPr>
            <w:tcW w:w="9361" w:type="dxa"/>
          </w:tcPr>
          <w:p w14:paraId="254355B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038328E9" w14:textId="77777777" w:rsidTr="00202EEE">
        <w:trPr>
          <w:gridAfter w:val="1"/>
          <w:wAfter w:w="19"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447"/>
              <w:gridCol w:w="1514"/>
              <w:gridCol w:w="1092"/>
            </w:tblGrid>
            <w:tr w:rsidR="00A42690" w:rsidRPr="00A42690" w14:paraId="4C685A75" w14:textId="77777777" w:rsidTr="00202EEE">
              <w:trPr>
                <w:trHeight w:val="28"/>
              </w:trPr>
              <w:tc>
                <w:tcPr>
                  <w:tcW w:w="6661" w:type="dxa"/>
                </w:tcPr>
                <w:p w14:paraId="325E9DD7"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559" w:type="dxa"/>
                </w:tcPr>
                <w:p w14:paraId="72DA02AA"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30A5317D"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37BCC693" w14:textId="77777777" w:rsidTr="00202EEE">
              <w:tc>
                <w:tcPr>
                  <w:tcW w:w="6661" w:type="dxa"/>
                  <w:gridSpan w:val="3"/>
                </w:tcPr>
                <w:tbl>
                  <w:tblPr>
                    <w:tblW w:w="0" w:type="auto"/>
                    <w:tblCellMar>
                      <w:left w:w="0" w:type="dxa"/>
                      <w:right w:w="0" w:type="dxa"/>
                    </w:tblCellMar>
                    <w:tblLook w:val="04A0" w:firstRow="1" w:lastRow="0" w:firstColumn="1" w:lastColumn="0" w:noHBand="0" w:noVBand="1"/>
                  </w:tblPr>
                  <w:tblGrid>
                    <w:gridCol w:w="9053"/>
                  </w:tblGrid>
                  <w:tr w:rsidR="00A42690" w:rsidRPr="00A42690" w14:paraId="2577EC7F" w14:textId="77777777" w:rsidTr="00202EEE">
                    <w:trPr>
                      <w:trHeight w:val="113"/>
                    </w:trPr>
                    <w:tc>
                      <w:tcPr>
                        <w:tcW w:w="9366" w:type="dxa"/>
                        <w:tcBorders>
                          <w:top w:val="double" w:sz="7" w:space="0" w:color="000000"/>
                          <w:left w:val="nil"/>
                          <w:bottom w:val="nil"/>
                          <w:right w:val="nil"/>
                        </w:tcBorders>
                        <w:tcMar>
                          <w:top w:w="0" w:type="dxa"/>
                          <w:left w:w="0" w:type="dxa"/>
                          <w:bottom w:w="0" w:type="dxa"/>
                          <w:right w:w="0" w:type="dxa"/>
                        </w:tcMar>
                      </w:tcPr>
                      <w:p w14:paraId="5A63105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bl>
                <w:p w14:paraId="04B891C4"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5A34BD9A" w14:textId="77777777" w:rsidTr="00202EEE">
              <w:trPr>
                <w:trHeight w:val="283"/>
              </w:trPr>
              <w:tc>
                <w:tcPr>
                  <w:tcW w:w="6661" w:type="dxa"/>
                  <w:vMerge w:val="restart"/>
                </w:tcPr>
                <w:tbl>
                  <w:tblPr>
                    <w:tblW w:w="0" w:type="auto"/>
                    <w:tblCellMar>
                      <w:left w:w="0" w:type="dxa"/>
                      <w:right w:w="0" w:type="dxa"/>
                    </w:tblCellMar>
                    <w:tblLook w:val="04A0" w:firstRow="1" w:lastRow="0" w:firstColumn="1" w:lastColumn="0" w:noHBand="0" w:noVBand="1"/>
                  </w:tblPr>
                  <w:tblGrid>
                    <w:gridCol w:w="6447"/>
                  </w:tblGrid>
                  <w:tr w:rsidR="00A42690" w:rsidRPr="00A42690" w14:paraId="7CAA906E"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601ABBFC"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Alegreya Sans SC" w:eastAsia="Alegreya Sans SC" w:hAnsi="Alegreya Sans SC" w:cs="Times New Roman"/>
                            <w:b/>
                            <w:color w:val="F3581C"/>
                            <w:sz w:val="28"/>
                            <w:szCs w:val="20"/>
                            <w:lang w:val="en-US"/>
                          </w:rPr>
                          <w:t>Disposal:</w:t>
                        </w:r>
                      </w:p>
                    </w:tc>
                  </w:tr>
                </w:tbl>
                <w:p w14:paraId="3673BCA7"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559" w:type="dxa"/>
                  <w:gridSpan w:val="2"/>
                </w:tcPr>
                <w:tbl>
                  <w:tblPr>
                    <w:tblW w:w="0" w:type="auto"/>
                    <w:tblCellMar>
                      <w:left w:w="0" w:type="dxa"/>
                      <w:right w:w="0" w:type="dxa"/>
                    </w:tblCellMar>
                    <w:tblLook w:val="04A0" w:firstRow="1" w:lastRow="0" w:firstColumn="1" w:lastColumn="0" w:noHBand="0" w:noVBand="1"/>
                  </w:tblPr>
                  <w:tblGrid>
                    <w:gridCol w:w="2606"/>
                  </w:tblGrid>
                  <w:tr w:rsidR="00A42690" w:rsidRPr="00A42690" w14:paraId="0EE13C7D" w14:textId="77777777" w:rsidTr="00202EEE">
                    <w:trPr>
                      <w:trHeight w:val="205"/>
                    </w:trPr>
                    <w:tc>
                      <w:tcPr>
                        <w:tcW w:w="2704" w:type="dxa"/>
                        <w:tcBorders>
                          <w:top w:val="nil"/>
                          <w:left w:val="nil"/>
                          <w:bottom w:val="nil"/>
                          <w:right w:val="nil"/>
                        </w:tcBorders>
                        <w:tcMar>
                          <w:top w:w="39" w:type="dxa"/>
                          <w:left w:w="39" w:type="dxa"/>
                          <w:bottom w:w="39" w:type="dxa"/>
                          <w:right w:w="39" w:type="dxa"/>
                        </w:tcMar>
                      </w:tcPr>
                      <w:p w14:paraId="111933B4" w14:textId="77777777" w:rsidR="00A42690" w:rsidRPr="00A42690" w:rsidRDefault="00A42690" w:rsidP="00A42690">
                        <w:pPr>
                          <w:spacing w:after="0" w:line="240" w:lineRule="auto"/>
                          <w:jc w:val="right"/>
                          <w:rPr>
                            <w:rFonts w:ascii="Times New Roman" w:eastAsia="Times New Roman" w:hAnsi="Times New Roman" w:cs="Times New Roman"/>
                            <w:sz w:val="20"/>
                            <w:szCs w:val="20"/>
                            <w:lang w:val="en-US"/>
                          </w:rPr>
                        </w:pPr>
                        <w:hyperlink w:anchor="Summary" w:history="1">
                          <w:r w:rsidRPr="00A42690">
                            <w:rPr>
                              <w:rFonts w:ascii="Open Sans" w:eastAsia="Open Sans" w:hAnsi="Open Sans" w:cs="Times New Roman"/>
                              <w:color w:val="2B4BDA"/>
                              <w:sz w:val="16"/>
                              <w:szCs w:val="20"/>
                              <w:u w:val="single"/>
                              <w:lang w:val="en-US"/>
                            </w:rPr>
                            <w:t>Summary</w:t>
                          </w:r>
                        </w:hyperlink>
                      </w:p>
                    </w:tc>
                  </w:tr>
                </w:tbl>
                <w:p w14:paraId="71DA2E72"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r w:rsidR="00A42690" w:rsidRPr="00A42690" w14:paraId="3E9DCAB0" w14:textId="77777777" w:rsidTr="00202EEE">
              <w:trPr>
                <w:trHeight w:val="113"/>
              </w:trPr>
              <w:tc>
                <w:tcPr>
                  <w:tcW w:w="6661" w:type="dxa"/>
                  <w:vMerge/>
                </w:tcPr>
                <w:p w14:paraId="345AB64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559" w:type="dxa"/>
                </w:tcPr>
                <w:p w14:paraId="170EB861"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2AC40FC5"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551E4699" w14:textId="77777777" w:rsidTr="00202EEE">
              <w:trPr>
                <w:trHeight w:val="100"/>
              </w:trPr>
              <w:tc>
                <w:tcPr>
                  <w:tcW w:w="6661" w:type="dxa"/>
                </w:tcPr>
                <w:p w14:paraId="46759EC6"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559" w:type="dxa"/>
                </w:tcPr>
                <w:p w14:paraId="2958EDC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53A752B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361928B9" w14:textId="77777777" w:rsidTr="00202EEE">
              <w:tc>
                <w:tcPr>
                  <w:tcW w:w="6661"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984"/>
                    <w:gridCol w:w="1250"/>
                    <w:gridCol w:w="1384"/>
                    <w:gridCol w:w="972"/>
                    <w:gridCol w:w="1353"/>
                  </w:tblGrid>
                  <w:tr w:rsidR="00A42690" w:rsidRPr="00A42690" w14:paraId="5A2E7FDC"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8733ED"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Component</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EDFC47E"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End of life option</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981F4DB"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 recovered</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99B62A7"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Energy</w:t>
                        </w:r>
                        <w:r w:rsidRPr="00A42690">
                          <w:rPr>
                            <w:rFonts w:ascii="Open Sans" w:eastAsia="Open Sans" w:hAnsi="Open Sans" w:cs="Times New Roman"/>
                            <w:b/>
                            <w:color w:val="212121"/>
                            <w:sz w:val="16"/>
                            <w:szCs w:val="20"/>
                            <w:lang w:val="en-US"/>
                          </w:rPr>
                          <w:br/>
                          <w:t>(MJ)</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9248C7E"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w:t>
                        </w:r>
                      </w:p>
                    </w:tc>
                  </w:tr>
                  <w:tr w:rsidR="00A42690" w:rsidRPr="00A42690" w14:paraId="4D6E759D"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4EBFCB4"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Wand (Handle)</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4A60CE"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708964"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80.0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5390E7"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1.1e+03</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EAC402"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75.7</w:t>
                        </w:r>
                      </w:p>
                    </w:tc>
                  </w:tr>
                  <w:tr w:rsidR="00A42690" w:rsidRPr="00A42690" w14:paraId="123A2077"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1A2EFAA"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String</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D10841"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3661A2"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90.0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4C4A49"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3.5e+02</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CAB979"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24.3</w:t>
                        </w:r>
                      </w:p>
                    </w:tc>
                  </w:tr>
                  <w:tr w:rsidR="00A42690" w:rsidRPr="00A42690" w14:paraId="5577EA7F"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FC2FF9"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Total</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7C94CE2"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0974362"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600D2CD"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1.5e+03</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8A3F842"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100</w:t>
                        </w:r>
                      </w:p>
                    </w:tc>
                  </w:tr>
                </w:tbl>
                <w:p w14:paraId="746BE0E7"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145" w:type="dxa"/>
                </w:tcPr>
                <w:p w14:paraId="699FE4CB"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2CCA5C91" w14:textId="77777777" w:rsidTr="00202EEE">
              <w:trPr>
                <w:trHeight w:val="369"/>
              </w:trPr>
              <w:tc>
                <w:tcPr>
                  <w:tcW w:w="6661" w:type="dxa"/>
                </w:tcPr>
                <w:p w14:paraId="7E3C070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559" w:type="dxa"/>
                </w:tcPr>
                <w:p w14:paraId="5FE6EF8F"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39813490"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04DC1387" w14:textId="77777777" w:rsidTr="00202EEE">
              <w:trPr>
                <w:trHeight w:val="396"/>
              </w:trPr>
              <w:tc>
                <w:tcPr>
                  <w:tcW w:w="6661" w:type="dxa"/>
                </w:tcPr>
                <w:tbl>
                  <w:tblPr>
                    <w:tblW w:w="0" w:type="auto"/>
                    <w:tblCellMar>
                      <w:left w:w="0" w:type="dxa"/>
                      <w:right w:w="0" w:type="dxa"/>
                    </w:tblCellMar>
                    <w:tblLook w:val="04A0" w:firstRow="1" w:lastRow="0" w:firstColumn="1" w:lastColumn="0" w:noHBand="0" w:noVBand="1"/>
                  </w:tblPr>
                  <w:tblGrid>
                    <w:gridCol w:w="6447"/>
                  </w:tblGrid>
                  <w:tr w:rsidR="00A42690" w:rsidRPr="00A42690" w14:paraId="4DAA574C"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6A4E01DC"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roofErr w:type="spellStart"/>
                        <w:r w:rsidRPr="00A42690">
                          <w:rPr>
                            <w:rFonts w:ascii="Alegreya Sans SC" w:eastAsia="Alegreya Sans SC" w:hAnsi="Alegreya Sans SC" w:cs="Times New Roman"/>
                            <w:b/>
                            <w:color w:val="F3581C"/>
                            <w:sz w:val="28"/>
                            <w:szCs w:val="20"/>
                            <w:lang w:val="en-US"/>
                          </w:rPr>
                          <w:t>EoL</w:t>
                        </w:r>
                        <w:proofErr w:type="spellEnd"/>
                        <w:r w:rsidRPr="00A42690">
                          <w:rPr>
                            <w:rFonts w:ascii="Alegreya Sans SC" w:eastAsia="Alegreya Sans SC" w:hAnsi="Alegreya Sans SC" w:cs="Times New Roman"/>
                            <w:b/>
                            <w:color w:val="F3581C"/>
                            <w:sz w:val="28"/>
                            <w:szCs w:val="20"/>
                            <w:lang w:val="en-US"/>
                          </w:rPr>
                          <w:t xml:space="preserve"> potential:</w:t>
                        </w:r>
                      </w:p>
                    </w:tc>
                  </w:tr>
                </w:tbl>
                <w:p w14:paraId="1AE3DA8D"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559" w:type="dxa"/>
                </w:tcPr>
                <w:p w14:paraId="324401D4"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7606FB1A"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38A355B0" w14:textId="77777777" w:rsidTr="00202EEE">
              <w:trPr>
                <w:trHeight w:val="100"/>
              </w:trPr>
              <w:tc>
                <w:tcPr>
                  <w:tcW w:w="6661" w:type="dxa"/>
                </w:tcPr>
                <w:p w14:paraId="09E5D7E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559" w:type="dxa"/>
                </w:tcPr>
                <w:p w14:paraId="51991CD9"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c>
                <w:tcPr>
                  <w:tcW w:w="1145" w:type="dxa"/>
                </w:tcPr>
                <w:p w14:paraId="79F49FCC"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r w:rsidR="00A42690" w:rsidRPr="00A42690" w14:paraId="565A0C99" w14:textId="77777777" w:rsidTr="00202EEE">
              <w:tc>
                <w:tcPr>
                  <w:tcW w:w="6661"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982"/>
                    <w:gridCol w:w="1251"/>
                    <w:gridCol w:w="1384"/>
                    <w:gridCol w:w="972"/>
                    <w:gridCol w:w="1354"/>
                  </w:tblGrid>
                  <w:tr w:rsidR="00A42690" w:rsidRPr="00A42690" w14:paraId="69A7BE3C"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1B0F16"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eastAsia="Arial" w:cs="Times New Roman"/>
                            <w:color w:val="212121"/>
                            <w:sz w:val="16"/>
                            <w:szCs w:val="20"/>
                            <w:lang w:val="en-US"/>
                          </w:rPr>
                          <w:t>Component</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21EAA24"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End of life option</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D71F754"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 recovered</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82A199A"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Energy</w:t>
                        </w:r>
                        <w:r w:rsidRPr="00A42690">
                          <w:rPr>
                            <w:rFonts w:ascii="Open Sans" w:eastAsia="Open Sans" w:hAnsi="Open Sans" w:cs="Times New Roman"/>
                            <w:b/>
                            <w:color w:val="212121"/>
                            <w:sz w:val="16"/>
                            <w:szCs w:val="20"/>
                            <w:lang w:val="en-US"/>
                          </w:rPr>
                          <w:br/>
                          <w:t>(MJ)</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224D261"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w:t>
                        </w:r>
                      </w:p>
                    </w:tc>
                  </w:tr>
                  <w:tr w:rsidR="00A42690" w:rsidRPr="00A42690" w14:paraId="2EC71292"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339EC52"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Wand (Handle)</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2BEE8A"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AFB6C"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80.0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C4F86"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-3.1e+04</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C3BA18"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99.8</w:t>
                        </w:r>
                      </w:p>
                    </w:tc>
                  </w:tr>
                  <w:tr w:rsidR="00A42690" w:rsidRPr="00A42690" w14:paraId="2B6A072C"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6203B70"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String</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950DB5"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3BA050"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90.0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81E271"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-68</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D910E6"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0.2</w:t>
                        </w:r>
                      </w:p>
                    </w:tc>
                  </w:tr>
                  <w:tr w:rsidR="00A42690" w:rsidRPr="00A42690" w14:paraId="336CA50D"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A1DEA1"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r w:rsidRPr="00A42690">
                          <w:rPr>
                            <w:rFonts w:ascii="Open Sans" w:eastAsia="Open Sans" w:hAnsi="Open Sans" w:cs="Times New Roman"/>
                            <w:color w:val="212121"/>
                            <w:sz w:val="16"/>
                            <w:szCs w:val="20"/>
                            <w:lang w:val="en-US"/>
                          </w:rPr>
                          <w:t>Total</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5E69071"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940239A"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CA2C203"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-3.2e+04</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AF99241" w14:textId="77777777" w:rsidR="00A42690" w:rsidRPr="00A42690" w:rsidRDefault="00A42690" w:rsidP="00A42690">
                        <w:pPr>
                          <w:spacing w:after="0" w:line="240" w:lineRule="auto"/>
                          <w:jc w:val="center"/>
                          <w:rPr>
                            <w:rFonts w:ascii="Times New Roman" w:eastAsia="Times New Roman" w:hAnsi="Times New Roman" w:cs="Times New Roman"/>
                            <w:sz w:val="20"/>
                            <w:szCs w:val="20"/>
                            <w:lang w:val="en-US"/>
                          </w:rPr>
                        </w:pPr>
                        <w:r w:rsidRPr="00A42690">
                          <w:rPr>
                            <w:rFonts w:ascii="Open Sans" w:eastAsia="Open Sans" w:hAnsi="Open Sans" w:cs="Times New Roman"/>
                            <w:b/>
                            <w:color w:val="212121"/>
                            <w:sz w:val="16"/>
                            <w:szCs w:val="20"/>
                            <w:lang w:val="en-US"/>
                          </w:rPr>
                          <w:t>100</w:t>
                        </w:r>
                      </w:p>
                    </w:tc>
                  </w:tr>
                </w:tbl>
                <w:p w14:paraId="6A04AA9A"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c>
                <w:tcPr>
                  <w:tcW w:w="1145" w:type="dxa"/>
                </w:tcPr>
                <w:p w14:paraId="5011CFB4" w14:textId="77777777" w:rsidR="00A42690" w:rsidRPr="00A42690" w:rsidRDefault="00A42690" w:rsidP="00A42690">
                  <w:pPr>
                    <w:spacing w:after="0" w:line="240" w:lineRule="auto"/>
                    <w:rPr>
                      <w:rFonts w:ascii="Times New Roman" w:eastAsia="Times New Roman" w:hAnsi="Times New Roman" w:cs="Times New Roman"/>
                      <w:sz w:val="2"/>
                      <w:szCs w:val="20"/>
                      <w:lang w:val="en-US"/>
                    </w:rPr>
                  </w:pPr>
                </w:p>
              </w:tc>
            </w:tr>
          </w:tbl>
          <w:p w14:paraId="57A22C1D" w14:textId="77777777" w:rsidR="00A42690" w:rsidRPr="00A42690" w:rsidRDefault="00A42690" w:rsidP="00A42690">
            <w:pPr>
              <w:spacing w:after="0" w:line="240" w:lineRule="auto"/>
              <w:rPr>
                <w:rFonts w:ascii="Times New Roman" w:eastAsia="Times New Roman" w:hAnsi="Times New Roman" w:cs="Times New Roman"/>
                <w:sz w:val="20"/>
                <w:szCs w:val="20"/>
                <w:lang w:val="en-US"/>
              </w:rPr>
            </w:pPr>
          </w:p>
        </w:tc>
      </w:tr>
    </w:tbl>
    <w:p w14:paraId="4D74AED6" w14:textId="49F34ACE" w:rsidR="00396189" w:rsidRDefault="00303154" w:rsidP="00B2710F">
      <w:pPr>
        <w:pStyle w:val="Figurecaption"/>
        <w:ind w:left="0"/>
      </w:pPr>
      <w:r>
        <w:t>Figure A1. Eco Audit energy analysis and material/manufacture breakdown for redesign case.</w:t>
      </w:r>
    </w:p>
    <w:p w14:paraId="654039B8" w14:textId="77777777" w:rsidR="00DD1965" w:rsidRDefault="00DD1965" w:rsidP="00DD1965">
      <w:pPr>
        <w:pStyle w:val="Text"/>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47"/>
        <w:gridCol w:w="24"/>
      </w:tblGrid>
      <w:tr w:rsidR="00DD1965" w:rsidRPr="00DD1965" w14:paraId="44144E04" w14:textId="77777777" w:rsidTr="00202EEE">
        <w:tc>
          <w:tcPr>
            <w:tcW w:w="9361" w:type="dxa"/>
            <w:gridSpan w:val="2"/>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56"/>
              <w:gridCol w:w="15"/>
            </w:tblGrid>
            <w:tr w:rsidR="00DD1965" w:rsidRPr="00DD1965" w14:paraId="280D8919" w14:textId="77777777" w:rsidTr="00202EEE">
              <w:trPr>
                <w:trHeight w:val="141"/>
              </w:trPr>
              <w:tc>
                <w:tcPr>
                  <w:tcW w:w="9354" w:type="dxa"/>
                </w:tcPr>
                <w:p w14:paraId="0F4BF1F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73" w:type="dxa"/>
                </w:tcPr>
                <w:p w14:paraId="6F8DA55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D0F5355" w14:textId="77777777" w:rsidTr="00202EEE">
              <w:tc>
                <w:tcPr>
                  <w:tcW w:w="935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56"/>
                  </w:tblGrid>
                  <w:tr w:rsidR="00DD1965" w:rsidRPr="00DD1965" w14:paraId="447BBC3B" w14:textId="77777777" w:rsidTr="00202EEE">
                    <w:trPr>
                      <w:trHeight w:val="1133"/>
                    </w:trPr>
                    <w:tc>
                      <w:tcPr>
                        <w:tcW w:w="9361"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2351"/>
                          <w:gridCol w:w="539"/>
                          <w:gridCol w:w="3155"/>
                          <w:gridCol w:w="539"/>
                          <w:gridCol w:w="2472"/>
                        </w:tblGrid>
                        <w:tr w:rsidR="00DD1965" w:rsidRPr="00DD1965" w14:paraId="627720F6" w14:textId="77777777" w:rsidTr="00202EEE">
                          <w:trPr>
                            <w:trHeight w:val="14"/>
                          </w:trPr>
                          <w:tc>
                            <w:tcPr>
                              <w:tcW w:w="2409" w:type="dxa"/>
                            </w:tcPr>
                            <w:p w14:paraId="2A51536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0CFA8A8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3259" w:type="dxa"/>
                              <w:vMerge w:val="restart"/>
                            </w:tcPr>
                            <w:tbl>
                              <w:tblPr>
                                <w:tblW w:w="0" w:type="auto"/>
                                <w:tblCellMar>
                                  <w:left w:w="0" w:type="dxa"/>
                                  <w:right w:w="0" w:type="dxa"/>
                                </w:tblCellMar>
                                <w:tblLook w:val="04A0" w:firstRow="1" w:lastRow="0" w:firstColumn="1" w:lastColumn="0" w:noHBand="0" w:noVBand="1"/>
                              </w:tblPr>
                              <w:tblGrid>
                                <w:gridCol w:w="3155"/>
                              </w:tblGrid>
                              <w:tr w:rsidR="00DD1965" w:rsidRPr="00DD1965" w14:paraId="66EC94D2" w14:textId="77777777" w:rsidTr="00202EEE">
                                <w:trPr>
                                  <w:trHeight w:val="455"/>
                                </w:trPr>
                                <w:tc>
                                  <w:tcPr>
                                    <w:tcW w:w="3259" w:type="dxa"/>
                                    <w:tcBorders>
                                      <w:top w:val="nil"/>
                                      <w:left w:val="nil"/>
                                      <w:bottom w:val="nil"/>
                                      <w:right w:val="nil"/>
                                    </w:tcBorders>
                                    <w:tcMar>
                                      <w:top w:w="39" w:type="dxa"/>
                                      <w:left w:w="39" w:type="dxa"/>
                                      <w:bottom w:w="39" w:type="dxa"/>
                                      <w:right w:w="39" w:type="dxa"/>
                                    </w:tcMar>
                                  </w:tcPr>
                                  <w:p w14:paraId="02A09E7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32"/>
                                        <w:szCs w:val="20"/>
                                        <w:lang w:val="en-US"/>
                                      </w:rPr>
                                      <w:t>Eco Audit Report</w:t>
                                    </w:r>
                                  </w:p>
                                </w:tc>
                              </w:tr>
                            </w:tbl>
                            <w:p w14:paraId="1D1628B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566" w:type="dxa"/>
                            </w:tcPr>
                            <w:p w14:paraId="7624B89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tcPr>
                            <w:p w14:paraId="79CA56F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0F1A788" w14:textId="77777777" w:rsidTr="00202EEE">
                          <w:trPr>
                            <w:trHeight w:val="441"/>
                          </w:trPr>
                          <w:tc>
                            <w:tcPr>
                              <w:tcW w:w="2409" w:type="dxa"/>
                              <w:vMerge w:val="restart"/>
                              <w:tcBorders>
                                <w:top w:val="nil"/>
                                <w:left w:val="nil"/>
                                <w:bottom w:val="nil"/>
                                <w:right w:val="nil"/>
                              </w:tcBorders>
                              <w:tcMar>
                                <w:top w:w="39" w:type="dxa"/>
                                <w:left w:w="39" w:type="dxa"/>
                                <w:bottom w:w="39" w:type="dxa"/>
                                <w:right w:w="39" w:type="dxa"/>
                              </w:tcMar>
                            </w:tcPr>
                            <w:p w14:paraId="0F38787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Times New Roman" w:eastAsia="Times New Roman" w:hAnsi="Times New Roman" w:cs="Times New Roman"/>
                                  <w:noProof/>
                                  <w:sz w:val="20"/>
                                  <w:szCs w:val="20"/>
                                  <w:lang w:val="en-US"/>
                                </w:rPr>
                                <w:drawing>
                                  <wp:inline distT="0" distB="0" distL="0" distR="0" wp14:anchorId="6C733457" wp14:editId="1AABCF8A">
                                    <wp:extent cx="724904" cy="381200"/>
                                    <wp:effectExtent l="0" t="0" r="0" b="0"/>
                                    <wp:docPr id="8" name="img3.jpg"/>
                                    <wp:cNvGraphicFramePr/>
                                    <a:graphic xmlns:a="http://schemas.openxmlformats.org/drawingml/2006/main">
                                      <a:graphicData uri="http://schemas.openxmlformats.org/drawingml/2006/picture">
                                        <pic:pic xmlns:pic="http://schemas.openxmlformats.org/drawingml/2006/picture">
                                          <pic:nvPicPr>
                                            <pic:cNvPr id="9" name="img3.jpg"/>
                                            <pic:cNvPicPr/>
                                          </pic:nvPicPr>
                                          <pic:blipFill>
                                            <a:blip r:embed="rId31" cstate="print"/>
                                            <a:stretch>
                                              <a:fillRect/>
                                            </a:stretch>
                                          </pic:blipFill>
                                          <pic:spPr>
                                            <a:xfrm>
                                              <a:off x="0" y="0"/>
                                              <a:ext cx="724904" cy="381200"/>
                                            </a:xfrm>
                                            <a:prstGeom prst="rect">
                                              <a:avLst/>
                                            </a:prstGeom>
                                          </pic:spPr>
                                        </pic:pic>
                                      </a:graphicData>
                                    </a:graphic>
                                  </wp:inline>
                                </w:drawing>
                              </w:r>
                            </w:p>
                          </w:tc>
                          <w:tc>
                            <w:tcPr>
                              <w:tcW w:w="566" w:type="dxa"/>
                            </w:tcPr>
                            <w:p w14:paraId="0472A48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3259" w:type="dxa"/>
                              <w:vMerge/>
                            </w:tcPr>
                            <w:p w14:paraId="3D1DCDF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3B7271A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tcPr>
                            <w:p w14:paraId="307F5BC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CC715E1" w14:textId="77777777" w:rsidTr="00202EEE">
                          <w:trPr>
                            <w:trHeight w:val="161"/>
                          </w:trPr>
                          <w:tc>
                            <w:tcPr>
                              <w:tcW w:w="2409" w:type="dxa"/>
                              <w:vMerge/>
                            </w:tcPr>
                            <w:p w14:paraId="71B4E0F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4328999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3259" w:type="dxa"/>
                            </w:tcPr>
                            <w:p w14:paraId="0799E2F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35A604A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tcPr>
                            <w:p w14:paraId="3D0CBD4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123BBA7" w14:textId="77777777" w:rsidTr="00202EEE">
                          <w:trPr>
                            <w:trHeight w:val="14"/>
                          </w:trPr>
                          <w:tc>
                            <w:tcPr>
                              <w:tcW w:w="2409" w:type="dxa"/>
                            </w:tcPr>
                            <w:p w14:paraId="6C9F299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310B38F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3259" w:type="dxa"/>
                            </w:tcPr>
                            <w:p w14:paraId="1694E45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Pr>
                            <w:p w14:paraId="6908FFE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tcPr>
                            <w:p w14:paraId="194E050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3FCF39C" w14:textId="77777777" w:rsidTr="00202EEE">
                          <w:trPr>
                            <w:trHeight w:val="5"/>
                          </w:trPr>
                          <w:tc>
                            <w:tcPr>
                              <w:tcW w:w="2409" w:type="dxa"/>
                              <w:tcBorders>
                                <w:top w:val="single" w:sz="7" w:space="0" w:color="000000"/>
                              </w:tcBorders>
                            </w:tcPr>
                            <w:p w14:paraId="32E2D4E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430E769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3259" w:type="dxa"/>
                              <w:tcBorders>
                                <w:top w:val="single" w:sz="7" w:space="0" w:color="000000"/>
                              </w:tcBorders>
                            </w:tcPr>
                            <w:p w14:paraId="1CE83C1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145567B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vMerge w:val="restart"/>
                              <w:tcBorders>
                                <w:top w:val="single" w:sz="7" w:space="0" w:color="000000"/>
                              </w:tcBorders>
                            </w:tcPr>
                            <w:tbl>
                              <w:tblPr>
                                <w:tblW w:w="0" w:type="auto"/>
                                <w:tblCellMar>
                                  <w:left w:w="0" w:type="dxa"/>
                                  <w:right w:w="0" w:type="dxa"/>
                                </w:tblCellMar>
                                <w:tblLook w:val="04A0" w:firstRow="1" w:lastRow="0" w:firstColumn="1" w:lastColumn="0" w:noHBand="0" w:noVBand="1"/>
                              </w:tblPr>
                              <w:tblGrid>
                                <w:gridCol w:w="2472"/>
                              </w:tblGrid>
                              <w:tr w:rsidR="00DD1965" w:rsidRPr="00DD1965" w14:paraId="72D8599E" w14:textId="77777777" w:rsidTr="00202EEE">
                                <w:trPr>
                                  <w:trHeight w:val="205"/>
                                </w:trPr>
                                <w:tc>
                                  <w:tcPr>
                                    <w:tcW w:w="2557" w:type="dxa"/>
                                    <w:tcBorders>
                                      <w:top w:val="nil"/>
                                      <w:left w:val="nil"/>
                                      <w:bottom w:val="nil"/>
                                      <w:right w:val="nil"/>
                                    </w:tcBorders>
                                    <w:tcMar>
                                      <w:top w:w="39" w:type="dxa"/>
                                      <w:left w:w="39" w:type="dxa"/>
                                      <w:bottom w:w="39" w:type="dxa"/>
                                      <w:right w:w="39" w:type="dxa"/>
                                    </w:tcMar>
                                  </w:tcPr>
                                  <w:p w14:paraId="2B799866"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70F2F70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7C38EBC5" w14:textId="77777777" w:rsidTr="00202EEE">
                          <w:trPr>
                            <w:trHeight w:val="491"/>
                          </w:trPr>
                          <w:tc>
                            <w:tcPr>
                              <w:tcW w:w="2409" w:type="dxa"/>
                              <w:gridSpan w:val="4"/>
                              <w:vMerge w:val="restart"/>
                            </w:tcPr>
                            <w:tbl>
                              <w:tblPr>
                                <w:tblW w:w="0" w:type="auto"/>
                                <w:tblCellMar>
                                  <w:left w:w="0" w:type="dxa"/>
                                  <w:right w:w="0" w:type="dxa"/>
                                </w:tblCellMar>
                                <w:tblLook w:val="04A0" w:firstRow="1" w:lastRow="0" w:firstColumn="1" w:lastColumn="0" w:noHBand="0" w:noVBand="1"/>
                              </w:tblPr>
                              <w:tblGrid>
                                <w:gridCol w:w="6584"/>
                              </w:tblGrid>
                              <w:tr w:rsidR="00DD1965" w:rsidRPr="00DD1965" w14:paraId="3443A325" w14:textId="77777777" w:rsidTr="00202EEE">
                                <w:trPr>
                                  <w:trHeight w:val="341"/>
                                </w:trPr>
                                <w:tc>
                                  <w:tcPr>
                                    <w:tcW w:w="6803" w:type="dxa"/>
                                    <w:tcBorders>
                                      <w:top w:val="nil"/>
                                      <w:left w:val="nil"/>
                                      <w:bottom w:val="nil"/>
                                      <w:right w:val="nil"/>
                                    </w:tcBorders>
                                    <w:tcMar>
                                      <w:top w:w="39" w:type="dxa"/>
                                      <w:left w:w="39" w:type="dxa"/>
                                      <w:bottom w:w="39" w:type="dxa"/>
                                      <w:right w:w="39" w:type="dxa"/>
                                    </w:tcMar>
                                  </w:tcPr>
                                  <w:p w14:paraId="0A1A769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Climate Change (CO2-eq) Analysis</w:t>
                                    </w:r>
                                  </w:p>
                                </w:tc>
                              </w:tr>
                            </w:tbl>
                            <w:p w14:paraId="21D68FB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557" w:type="dxa"/>
                              <w:vMerge/>
                            </w:tcPr>
                            <w:p w14:paraId="3F535D8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49A39B61" w14:textId="77777777" w:rsidTr="00202EEE">
                          <w:trPr>
                            <w:trHeight w:val="141"/>
                          </w:trPr>
                          <w:tc>
                            <w:tcPr>
                              <w:tcW w:w="2409" w:type="dxa"/>
                              <w:gridSpan w:val="4"/>
                              <w:vMerge/>
                            </w:tcPr>
                            <w:p w14:paraId="2EB9E6F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557" w:type="dxa"/>
                            </w:tcPr>
                            <w:p w14:paraId="2CDD877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248CB15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bl>
                <w:p w14:paraId="59F0FFA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73" w:type="dxa"/>
                </w:tcPr>
                <w:p w14:paraId="0D8D33F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3D233D2" w14:textId="77777777" w:rsidTr="00202EEE">
              <w:trPr>
                <w:trHeight w:val="204"/>
              </w:trPr>
              <w:tc>
                <w:tcPr>
                  <w:tcW w:w="9354" w:type="dxa"/>
                </w:tcPr>
                <w:p w14:paraId="4FFCE47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3" w:type="dxa"/>
                </w:tcPr>
                <w:p w14:paraId="33D52AA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73FD6FB" w14:textId="77777777" w:rsidTr="00202EEE">
              <w:trPr>
                <w:trHeight w:val="3826"/>
              </w:trPr>
              <w:tc>
                <w:tcPr>
                  <w:tcW w:w="9354" w:type="dxa"/>
                  <w:tcBorders>
                    <w:top w:val="single" w:sz="7" w:space="0" w:color="000000"/>
                    <w:left w:val="single" w:sz="7" w:space="0" w:color="000000"/>
                    <w:bottom w:val="single" w:sz="7" w:space="0" w:color="000000"/>
                    <w:right w:val="single" w:sz="7" w:space="0" w:color="000000"/>
                  </w:tcBorders>
                  <w:shd w:val="clear" w:color="auto" w:fill="FFFFFF"/>
                  <w:tcMar>
                    <w:top w:w="0" w:type="dxa"/>
                    <w:left w:w="0" w:type="dxa"/>
                    <w:bottom w:w="0" w:type="dxa"/>
                    <w:right w:w="0" w:type="dxa"/>
                  </w:tcMar>
                </w:tcPr>
                <w:p w14:paraId="021AA90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Times New Roman" w:eastAsia="Times New Roman" w:hAnsi="Times New Roman" w:cs="Times New Roman"/>
                      <w:noProof/>
                      <w:sz w:val="20"/>
                      <w:szCs w:val="20"/>
                      <w:lang w:val="en-US"/>
                    </w:rPr>
                    <w:lastRenderedPageBreak/>
                    <w:drawing>
                      <wp:inline distT="0" distB="0" distL="0" distR="0" wp14:anchorId="4C45A431" wp14:editId="26B8DB72">
                        <wp:extent cx="5940000" cy="2430000"/>
                        <wp:effectExtent l="0" t="0" r="0" b="0"/>
                        <wp:docPr id="393829459" name="img6.png"/>
                        <wp:cNvGraphicFramePr/>
                        <a:graphic xmlns:a="http://schemas.openxmlformats.org/drawingml/2006/main">
                          <a:graphicData uri="http://schemas.openxmlformats.org/drawingml/2006/picture">
                            <pic:pic xmlns:pic="http://schemas.openxmlformats.org/drawingml/2006/picture">
                              <pic:nvPicPr>
                                <pic:cNvPr id="11" name="img6.png"/>
                                <pic:cNvPicPr/>
                              </pic:nvPicPr>
                              <pic:blipFill>
                                <a:blip r:embed="rId33" cstate="print"/>
                                <a:stretch>
                                  <a:fillRect/>
                                </a:stretch>
                              </pic:blipFill>
                              <pic:spPr>
                                <a:xfrm>
                                  <a:off x="0" y="0"/>
                                  <a:ext cx="5940000" cy="2430000"/>
                                </a:xfrm>
                                <a:prstGeom prst="rect">
                                  <a:avLst/>
                                </a:prstGeom>
                              </pic:spPr>
                            </pic:pic>
                          </a:graphicData>
                        </a:graphic>
                      </wp:inline>
                    </w:drawing>
                  </w:r>
                </w:p>
              </w:tc>
              <w:tc>
                <w:tcPr>
                  <w:tcW w:w="173" w:type="dxa"/>
                </w:tcPr>
                <w:p w14:paraId="53D32BB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B16670E" w14:textId="77777777" w:rsidTr="00202EEE">
              <w:trPr>
                <w:trHeight w:val="250"/>
              </w:trPr>
              <w:tc>
                <w:tcPr>
                  <w:tcW w:w="9354" w:type="dxa"/>
                </w:tcPr>
                <w:p w14:paraId="1727361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3" w:type="dxa"/>
                </w:tcPr>
                <w:p w14:paraId="5652370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254EB8E" w14:textId="77777777" w:rsidTr="00202EEE">
              <w:tc>
                <w:tcPr>
                  <w:tcW w:w="9354" w:type="dxa"/>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6563"/>
                    <w:gridCol w:w="2475"/>
                  </w:tblGrid>
                  <w:tr w:rsidR="00DD1965" w:rsidRPr="00DD1965" w14:paraId="1D441C40"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57C578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E37C9C3"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CO2 (kg/year)</w:t>
                        </w:r>
                      </w:p>
                    </w:tc>
                  </w:tr>
                  <w:tr w:rsidR="00DD1965" w:rsidRPr="00DD1965" w14:paraId="109ABE5F"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tcPr>
                      <w:p w14:paraId="58FC97F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hyperlink w:anchor="MaterialPhase" w:history="1">
                          <w:r w:rsidRPr="00DD1965">
                            <w:rPr>
                              <w:rFonts w:ascii="Open Sans" w:eastAsia="Open Sans" w:hAnsi="Open Sans" w:cs="Times New Roman"/>
                              <w:b/>
                              <w:color w:val="212121"/>
                              <w:sz w:val="16"/>
                              <w:szCs w:val="20"/>
                              <w:lang w:val="en-US"/>
                            </w:rPr>
                            <w:t>Equivalent annual environmental burden (averaged over 1 year product life):</w:t>
                          </w:r>
                        </w:hyperlink>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D5FD5D2"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1.46e+04</w:t>
                        </w:r>
                      </w:p>
                    </w:tc>
                  </w:tr>
                </w:tbl>
                <w:p w14:paraId="1B85F75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73" w:type="dxa"/>
                </w:tcPr>
                <w:p w14:paraId="7D6E7A4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D739A6F" w14:textId="77777777" w:rsidTr="00202EEE">
              <w:trPr>
                <w:trHeight w:val="97"/>
              </w:trPr>
              <w:tc>
                <w:tcPr>
                  <w:tcW w:w="9354" w:type="dxa"/>
                </w:tcPr>
                <w:p w14:paraId="5EDD554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3" w:type="dxa"/>
                </w:tcPr>
                <w:p w14:paraId="6C1CF1C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46F8710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110A1A21" w14:textId="77777777" w:rsidTr="00202EEE">
        <w:trPr>
          <w:gridAfter w:val="1"/>
          <w:wAfter w:w="165" w:type="dxa"/>
          <w:trHeight w:val="278"/>
        </w:trPr>
        <w:tc>
          <w:tcPr>
            <w:tcW w:w="9361" w:type="dxa"/>
          </w:tcPr>
          <w:p w14:paraId="5A01C5B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438BA898" w14:textId="77777777" w:rsidTr="00202EEE">
        <w:trPr>
          <w:gridAfter w:val="1"/>
          <w:wAfter w:w="165"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4455"/>
              <w:gridCol w:w="1994"/>
              <w:gridCol w:w="1588"/>
              <w:gridCol w:w="1010"/>
            </w:tblGrid>
            <w:tr w:rsidR="00DD1965" w:rsidRPr="00DD1965" w14:paraId="5EC928FD" w14:textId="77777777" w:rsidTr="00202EEE">
              <w:trPr>
                <w:trHeight w:val="425"/>
              </w:trPr>
              <w:tc>
                <w:tcPr>
                  <w:tcW w:w="4535" w:type="dxa"/>
                  <w:gridSpan w:val="2"/>
                </w:tcPr>
                <w:tbl>
                  <w:tblPr>
                    <w:tblW w:w="0" w:type="auto"/>
                    <w:tblCellMar>
                      <w:left w:w="0" w:type="dxa"/>
                      <w:right w:w="0" w:type="dxa"/>
                    </w:tblCellMar>
                    <w:tblLook w:val="04A0" w:firstRow="1" w:lastRow="0" w:firstColumn="1" w:lastColumn="0" w:noHBand="0" w:noVBand="1"/>
                  </w:tblPr>
                  <w:tblGrid>
                    <w:gridCol w:w="6449"/>
                  </w:tblGrid>
                  <w:tr w:rsidR="00DD1965" w:rsidRPr="00DD1965" w14:paraId="4BFAB855"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4B991D0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32"/>
                            <w:szCs w:val="20"/>
                            <w:lang w:val="en-US"/>
                          </w:rPr>
                          <w:t>Detailed breakdown of individual life phases</w:t>
                        </w:r>
                      </w:p>
                    </w:tc>
                  </w:tr>
                </w:tbl>
                <w:p w14:paraId="6C7E703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640" w:type="dxa"/>
                </w:tcPr>
                <w:p w14:paraId="49A3D7E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2D9F994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A5D1A68" w14:textId="77777777" w:rsidTr="00202EEE">
              <w:trPr>
                <w:trHeight w:val="170"/>
              </w:trPr>
              <w:tc>
                <w:tcPr>
                  <w:tcW w:w="4535" w:type="dxa"/>
                </w:tcPr>
                <w:p w14:paraId="6636621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4F5D6FE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4E9A0A0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068012C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7FDE7ED" w14:textId="77777777" w:rsidTr="00202EEE">
              <w:tc>
                <w:tcPr>
                  <w:tcW w:w="4535" w:type="dxa"/>
                  <w:gridSpan w:val="4"/>
                </w:tcPr>
                <w:tbl>
                  <w:tblPr>
                    <w:tblW w:w="0" w:type="auto"/>
                    <w:tblCellMar>
                      <w:left w:w="0" w:type="dxa"/>
                      <w:right w:w="0" w:type="dxa"/>
                    </w:tblCellMar>
                    <w:tblLook w:val="04A0" w:firstRow="1" w:lastRow="0" w:firstColumn="1" w:lastColumn="0" w:noHBand="0" w:noVBand="1"/>
                  </w:tblPr>
                  <w:tblGrid>
                    <w:gridCol w:w="9047"/>
                  </w:tblGrid>
                  <w:tr w:rsidR="00DD1965" w:rsidRPr="00DD1965" w14:paraId="65941C06"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60CAF7D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7E03EF3D"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1B353083" w14:textId="77777777" w:rsidTr="00202EEE">
              <w:trPr>
                <w:trHeight w:val="283"/>
              </w:trPr>
              <w:tc>
                <w:tcPr>
                  <w:tcW w:w="4535" w:type="dxa"/>
                  <w:vMerge w:val="restart"/>
                </w:tcPr>
                <w:tbl>
                  <w:tblPr>
                    <w:tblW w:w="0" w:type="auto"/>
                    <w:tblCellMar>
                      <w:left w:w="0" w:type="dxa"/>
                      <w:right w:w="0" w:type="dxa"/>
                    </w:tblCellMar>
                    <w:tblLook w:val="04A0" w:firstRow="1" w:lastRow="0" w:firstColumn="1" w:lastColumn="0" w:noHBand="0" w:noVBand="1"/>
                  </w:tblPr>
                  <w:tblGrid>
                    <w:gridCol w:w="4455"/>
                  </w:tblGrid>
                  <w:tr w:rsidR="00DD1965" w:rsidRPr="00DD1965" w14:paraId="2E98185D" w14:textId="77777777" w:rsidTr="00202EEE">
                    <w:trPr>
                      <w:trHeight w:val="318"/>
                    </w:trPr>
                    <w:tc>
                      <w:tcPr>
                        <w:tcW w:w="4535" w:type="dxa"/>
                        <w:tcBorders>
                          <w:top w:val="nil"/>
                          <w:left w:val="nil"/>
                          <w:bottom w:val="nil"/>
                          <w:right w:val="nil"/>
                        </w:tcBorders>
                        <w:tcMar>
                          <w:top w:w="39" w:type="dxa"/>
                          <w:left w:w="39" w:type="dxa"/>
                          <w:bottom w:w="39" w:type="dxa"/>
                          <w:right w:w="39" w:type="dxa"/>
                        </w:tcMar>
                      </w:tcPr>
                      <w:p w14:paraId="62B7572C"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Material:</w:t>
                        </w:r>
                      </w:p>
                    </w:tc>
                  </w:tr>
                </w:tbl>
                <w:p w14:paraId="1BEB786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125" w:type="dxa"/>
                </w:tcPr>
                <w:p w14:paraId="337718B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gridSpan w:val="2"/>
                </w:tcPr>
                <w:tbl>
                  <w:tblPr>
                    <w:tblW w:w="0" w:type="auto"/>
                    <w:tblCellMar>
                      <w:left w:w="0" w:type="dxa"/>
                      <w:right w:w="0" w:type="dxa"/>
                    </w:tblCellMar>
                    <w:tblLook w:val="04A0" w:firstRow="1" w:lastRow="0" w:firstColumn="1" w:lastColumn="0" w:noHBand="0" w:noVBand="1"/>
                  </w:tblPr>
                  <w:tblGrid>
                    <w:gridCol w:w="2598"/>
                  </w:tblGrid>
                  <w:tr w:rsidR="00DD1965" w:rsidRPr="00DD1965" w14:paraId="20413ACA"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7AFB92F2"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0179080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5BCE341D" w14:textId="77777777" w:rsidTr="00202EEE">
              <w:trPr>
                <w:trHeight w:val="113"/>
              </w:trPr>
              <w:tc>
                <w:tcPr>
                  <w:tcW w:w="4535" w:type="dxa"/>
                  <w:vMerge/>
                </w:tcPr>
                <w:p w14:paraId="6292C7C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340675B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76DDF46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3BF5B28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0BC09D82" w14:textId="77777777" w:rsidTr="00202EEE">
              <w:trPr>
                <w:trHeight w:val="168"/>
              </w:trPr>
              <w:tc>
                <w:tcPr>
                  <w:tcW w:w="4535" w:type="dxa"/>
                </w:tcPr>
                <w:p w14:paraId="10B2254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1D4D38D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36894E7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4C9503D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7ABF997" w14:textId="77777777" w:rsidTr="00202EEE">
              <w:tc>
                <w:tcPr>
                  <w:tcW w:w="4535"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14"/>
                    <w:gridCol w:w="2094"/>
                    <w:gridCol w:w="993"/>
                    <w:gridCol w:w="675"/>
                    <w:gridCol w:w="626"/>
                    <w:gridCol w:w="1124"/>
                    <w:gridCol w:w="957"/>
                    <w:gridCol w:w="546"/>
                  </w:tblGrid>
                  <w:tr w:rsidR="00DD1965" w:rsidRPr="00DD1965" w14:paraId="48CF9240" w14:textId="77777777" w:rsidTr="00202EEE">
                    <w:trPr>
                      <w:trHeight w:val="244"/>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7672E4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Component</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4C66965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Material</w:t>
                        </w: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16A30EF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Recycled content*</w:t>
                        </w:r>
                        <w:r w:rsidRPr="00DD1965">
                          <w:rPr>
                            <w:rFonts w:ascii="Open Sans" w:eastAsia="Open Sans" w:hAnsi="Open Sans" w:cs="Times New Roman"/>
                            <w:b/>
                            <w:color w:val="212121"/>
                            <w:sz w:val="16"/>
                            <w:szCs w:val="20"/>
                            <w:lang w:val="en-US"/>
                          </w:rPr>
                          <w:br/>
                          <w:t>(%)</w:t>
                        </w: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08827892"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Part mass</w:t>
                        </w:r>
                        <w:r w:rsidRPr="00DD1965">
                          <w:rPr>
                            <w:rFonts w:ascii="Open Sans" w:eastAsia="Open Sans" w:hAnsi="Open Sans" w:cs="Times New Roman"/>
                            <w:b/>
                            <w:color w:val="212121"/>
                            <w:sz w:val="16"/>
                            <w:szCs w:val="20"/>
                            <w:lang w:val="en-US"/>
                          </w:rPr>
                          <w:br/>
                          <w:t>(kg)</w:t>
                        </w: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1058342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Qty.</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22D5C87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Total mass processed**</w:t>
                        </w:r>
                        <w:r w:rsidRPr="00DD1965">
                          <w:rPr>
                            <w:rFonts w:ascii="Open Sans" w:eastAsia="Open Sans" w:hAnsi="Open Sans" w:cs="Times New Roman"/>
                            <w:b/>
                            <w:color w:val="212121"/>
                            <w:sz w:val="16"/>
                            <w:szCs w:val="20"/>
                            <w:lang w:val="en-US"/>
                          </w:rPr>
                          <w:br/>
                          <w:t>(kg)</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E77255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BE12ED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22E43973"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E2A836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Wand (Handle)</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00004A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ABS (medium-impact, injection molding)</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BC016C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337618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0.05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EA66F7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20DCFEA"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2.5e+03</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6EE0EA4"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9.2e+03</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5B459C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93.4</w:t>
                        </w:r>
                      </w:p>
                    </w:tc>
                  </w:tr>
                  <w:tr w:rsidR="00DD1965" w:rsidRPr="00DD1965" w14:paraId="0E283EE8"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87CBFD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4D7F3B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Hemp fiber</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BACB8A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C35837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0.015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C02268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98DEEC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7.5e+02</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50D1B6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6.5e+02</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2E2497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6.6</w:t>
                        </w:r>
                      </w:p>
                    </w:tc>
                  </w:tr>
                  <w:tr w:rsidR="00DD1965" w:rsidRPr="00DD1965" w14:paraId="0A1FFDED"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20F5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F144EC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91E387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76A600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6F33BC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100000</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C49C49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3.3e+03</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508D47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9.9e+03</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ECC993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085D204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4EBAF643" w14:textId="77777777" w:rsidTr="00202EEE">
              <w:trPr>
                <w:trHeight w:val="79"/>
              </w:trPr>
              <w:tc>
                <w:tcPr>
                  <w:tcW w:w="4535" w:type="dxa"/>
                </w:tcPr>
                <w:p w14:paraId="1B92FFB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716975B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75D68E1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43166F5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01B8EEC"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7"/>
                  </w:tblGrid>
                  <w:tr w:rsidR="00DD1965" w:rsidRPr="00DD1965" w14:paraId="396C5E7B"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75863A0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*Typical: Includes 'recycle fraction in current supply'</w:t>
                        </w:r>
                      </w:p>
                    </w:tc>
                  </w:tr>
                </w:tbl>
                <w:p w14:paraId="0D7162FD"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53" w:type="dxa"/>
                </w:tcPr>
                <w:p w14:paraId="51EF304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06EB923E" w14:textId="77777777" w:rsidTr="00202EEE">
              <w:trPr>
                <w:trHeight w:val="59"/>
              </w:trPr>
              <w:tc>
                <w:tcPr>
                  <w:tcW w:w="4535" w:type="dxa"/>
                </w:tcPr>
                <w:p w14:paraId="1C46D4F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6465E54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34196F7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4ED61B8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3511EE8"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7"/>
                  </w:tblGrid>
                  <w:tr w:rsidR="00DD1965" w:rsidRPr="00DD1965" w14:paraId="0029DAE6"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165619D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**Where applicable, includes material mass removed by secondary processes</w:t>
                        </w:r>
                      </w:p>
                    </w:tc>
                  </w:tr>
                </w:tbl>
                <w:p w14:paraId="60BF46D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53" w:type="dxa"/>
                </w:tcPr>
                <w:p w14:paraId="250DF3D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430EDE7" w14:textId="77777777" w:rsidTr="00202EEE">
              <w:trPr>
                <w:trHeight w:val="20"/>
              </w:trPr>
              <w:tc>
                <w:tcPr>
                  <w:tcW w:w="4535" w:type="dxa"/>
                </w:tcPr>
                <w:p w14:paraId="7A1B77E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125" w:type="dxa"/>
                </w:tcPr>
                <w:p w14:paraId="0AD3E00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640" w:type="dxa"/>
                </w:tcPr>
                <w:p w14:paraId="7D45C01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053" w:type="dxa"/>
                </w:tcPr>
                <w:p w14:paraId="77E7D70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5D1F186D"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37"/>
                  </w:tblGrid>
                  <w:tr w:rsidR="00DD1965" w:rsidRPr="00DD1965" w14:paraId="50F1511E"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34237FF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***User-defined material</w:t>
                        </w:r>
                      </w:p>
                    </w:tc>
                  </w:tr>
                </w:tbl>
                <w:p w14:paraId="54C1C7A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53" w:type="dxa"/>
                </w:tcPr>
                <w:p w14:paraId="291671F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0CF8E59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3AB56BB8" w14:textId="77777777" w:rsidTr="00202EEE">
        <w:trPr>
          <w:gridAfter w:val="1"/>
          <w:wAfter w:w="165" w:type="dxa"/>
          <w:trHeight w:val="283"/>
        </w:trPr>
        <w:tc>
          <w:tcPr>
            <w:tcW w:w="9361" w:type="dxa"/>
          </w:tcPr>
          <w:p w14:paraId="5FCF9C8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7B56B09" w14:textId="77777777" w:rsidTr="00202EEE">
        <w:trPr>
          <w:gridAfter w:val="1"/>
          <w:wAfter w:w="165"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6"/>
              <w:gridCol w:w="5678"/>
              <w:gridCol w:w="773"/>
              <w:gridCol w:w="2584"/>
            </w:tblGrid>
            <w:tr w:rsidR="00DD1965" w:rsidRPr="00DD1965" w14:paraId="426ADE7A" w14:textId="77777777" w:rsidTr="00202EEE">
              <w:trPr>
                <w:trHeight w:val="28"/>
              </w:trPr>
              <w:tc>
                <w:tcPr>
                  <w:tcW w:w="6" w:type="dxa"/>
                </w:tcPr>
                <w:p w14:paraId="5CF248E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tcPr>
                <w:p w14:paraId="55E3EF0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857" w:type="dxa"/>
                </w:tcPr>
                <w:p w14:paraId="2455DE5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803" w:type="dxa"/>
                </w:tcPr>
                <w:p w14:paraId="0D3ED68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3EB860E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95DA389" w14:textId="77777777" w:rsidTr="00202EEE">
              <w:tc>
                <w:tcPr>
                  <w:tcW w:w="6" w:type="dxa"/>
                  <w:gridSpan w:val="5"/>
                </w:tcPr>
                <w:tbl>
                  <w:tblPr>
                    <w:tblW w:w="0" w:type="auto"/>
                    <w:tblCellMar>
                      <w:left w:w="0" w:type="dxa"/>
                      <w:right w:w="0" w:type="dxa"/>
                    </w:tblCellMar>
                    <w:tblLook w:val="04A0" w:firstRow="1" w:lastRow="0" w:firstColumn="1" w:lastColumn="0" w:noHBand="0" w:noVBand="1"/>
                  </w:tblPr>
                  <w:tblGrid>
                    <w:gridCol w:w="9047"/>
                  </w:tblGrid>
                  <w:tr w:rsidR="00DD1965" w:rsidRPr="00DD1965" w14:paraId="4467659B"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18E5D6A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4DB1CEF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4F95CA82" w14:textId="77777777" w:rsidTr="00202EEE">
              <w:trPr>
                <w:trHeight w:val="283"/>
              </w:trPr>
              <w:tc>
                <w:tcPr>
                  <w:tcW w:w="6" w:type="dxa"/>
                </w:tcPr>
                <w:p w14:paraId="5857956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gridSpan w:val="3"/>
                  <w:vMerge w:val="restart"/>
                </w:tcPr>
                <w:tbl>
                  <w:tblPr>
                    <w:tblW w:w="0" w:type="auto"/>
                    <w:tblCellMar>
                      <w:left w:w="0" w:type="dxa"/>
                      <w:right w:w="0" w:type="dxa"/>
                    </w:tblCellMar>
                    <w:tblLook w:val="04A0" w:firstRow="1" w:lastRow="0" w:firstColumn="1" w:lastColumn="0" w:noHBand="0" w:noVBand="1"/>
                  </w:tblPr>
                  <w:tblGrid>
                    <w:gridCol w:w="6457"/>
                  </w:tblGrid>
                  <w:tr w:rsidR="00DD1965" w:rsidRPr="00DD1965" w14:paraId="40D6C20F"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330ACFE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Manufacture:</w:t>
                        </w:r>
                      </w:p>
                    </w:tc>
                  </w:tr>
                </w:tbl>
                <w:p w14:paraId="09DF9DE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685" w:type="dxa"/>
                </w:tcPr>
                <w:tbl>
                  <w:tblPr>
                    <w:tblW w:w="0" w:type="auto"/>
                    <w:tblCellMar>
                      <w:left w:w="0" w:type="dxa"/>
                      <w:right w:w="0" w:type="dxa"/>
                    </w:tblCellMar>
                    <w:tblLook w:val="04A0" w:firstRow="1" w:lastRow="0" w:firstColumn="1" w:lastColumn="0" w:noHBand="0" w:noVBand="1"/>
                  </w:tblPr>
                  <w:tblGrid>
                    <w:gridCol w:w="2584"/>
                  </w:tblGrid>
                  <w:tr w:rsidR="00DD1965" w:rsidRPr="00DD1965" w14:paraId="27619074"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62BA7D30"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64EF68D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762E4D41" w14:textId="77777777" w:rsidTr="00202EEE">
              <w:trPr>
                <w:trHeight w:val="113"/>
              </w:trPr>
              <w:tc>
                <w:tcPr>
                  <w:tcW w:w="6" w:type="dxa"/>
                </w:tcPr>
                <w:p w14:paraId="4086C53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gridSpan w:val="3"/>
                  <w:vMerge/>
                </w:tcPr>
                <w:p w14:paraId="0D49206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496D038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95BA5B4" w14:textId="77777777" w:rsidTr="00202EEE">
              <w:trPr>
                <w:trHeight w:val="161"/>
              </w:trPr>
              <w:tc>
                <w:tcPr>
                  <w:tcW w:w="6" w:type="dxa"/>
                </w:tcPr>
                <w:p w14:paraId="69569B5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tcPr>
                <w:p w14:paraId="3A91511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857" w:type="dxa"/>
                </w:tcPr>
                <w:p w14:paraId="73DF961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803" w:type="dxa"/>
                </w:tcPr>
                <w:p w14:paraId="638E1B4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5DB8E5F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465FE68" w14:textId="77777777" w:rsidTr="00202EEE">
              <w:tc>
                <w:tcPr>
                  <w:tcW w:w="6" w:type="dxa"/>
                </w:tcPr>
                <w:p w14:paraId="6BF0A3D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187"/>
                    <w:gridCol w:w="2173"/>
                    <w:gridCol w:w="1173"/>
                    <w:gridCol w:w="1041"/>
                    <w:gridCol w:w="677"/>
                    <w:gridCol w:w="980"/>
                    <w:gridCol w:w="792"/>
                  </w:tblGrid>
                  <w:tr w:rsidR="00DD1965" w:rsidRPr="00DD1965" w14:paraId="66607C0A"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CB14F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Component</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EF07D9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Process</w:t>
                        </w: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B0E90E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 Removed</w:t>
                        </w:r>
                      </w:p>
                    </w:tc>
                    <w:tc>
                      <w:tcPr>
                        <w:tcW w:w="1069" w:type="dxa"/>
                        <w:gridSpan w:val="2"/>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8D9A43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Amount processed</w:t>
                        </w: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07EAC86"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6AD6DF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0E000D7D"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E83674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Wand (Handle)</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1DA18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Polymer molding (injection, blow)</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CA7B4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33E743D5"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2.5e+03</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4A22065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5A07C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3.9e+03</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E944C6"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96.2</w:t>
                        </w:r>
                      </w:p>
                    </w:tc>
                  </w:tr>
                  <w:tr w:rsidR="00DD1965" w:rsidRPr="00DD1965" w14:paraId="0D3A38B2"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31238AC"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14E42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Fabric production</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821C9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6B908873"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7.5e+02</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22CFA6A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3A214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1.6e+02</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1B5FE2"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3.8</w:t>
                        </w:r>
                      </w:p>
                    </w:tc>
                  </w:tr>
                  <w:tr w:rsidR="00DD1965" w:rsidRPr="00DD1965" w14:paraId="43FF6717"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D9DC51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9F586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Cutting and trimming</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0E443A"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w:t>
                        </w:r>
                      </w:p>
                    </w:tc>
                    <w:tc>
                      <w:tcPr>
                        <w:tcW w:w="1069" w:type="dxa"/>
                        <w:tcBorders>
                          <w:top w:val="single" w:sz="7" w:space="0" w:color="000000"/>
                          <w:left w:val="single" w:sz="7" w:space="0" w:color="000000"/>
                          <w:bottom w:val="single" w:sz="7" w:space="0" w:color="000000"/>
                          <w:right w:val="nil"/>
                        </w:tcBorders>
                        <w:tcMar>
                          <w:top w:w="39" w:type="dxa"/>
                          <w:left w:w="39" w:type="dxa"/>
                          <w:bottom w:w="39" w:type="dxa"/>
                          <w:right w:w="39" w:type="dxa"/>
                        </w:tcMar>
                        <w:vAlign w:val="center"/>
                      </w:tcPr>
                      <w:p w14:paraId="025C2789"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w:t>
                        </w:r>
                      </w:p>
                    </w:tc>
                    <w:tc>
                      <w:tcPr>
                        <w:tcW w:w="709" w:type="dxa"/>
                        <w:tcBorders>
                          <w:top w:val="single" w:sz="7" w:space="0" w:color="000000"/>
                          <w:left w:val="nil"/>
                          <w:bottom w:val="single" w:sz="7" w:space="0" w:color="000000"/>
                          <w:right w:val="single" w:sz="7" w:space="0" w:color="000000"/>
                        </w:tcBorders>
                        <w:tcMar>
                          <w:top w:w="39" w:type="dxa"/>
                          <w:left w:w="39" w:type="dxa"/>
                          <w:bottom w:w="39" w:type="dxa"/>
                          <w:right w:w="39" w:type="dxa"/>
                        </w:tcMar>
                        <w:vAlign w:val="center"/>
                      </w:tcPr>
                      <w:p w14:paraId="24656AA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B9E8E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29D5E4"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0.0</w:t>
                        </w:r>
                      </w:p>
                    </w:tc>
                  </w:tr>
                  <w:tr w:rsidR="00DD1965" w:rsidRPr="00DD1965" w14:paraId="08EFFED9" w14:textId="77777777" w:rsidTr="00202EEE">
                    <w:trPr>
                      <w:trHeight w:val="205"/>
                    </w:trPr>
                    <w:tc>
                      <w:tcPr>
                        <w:tcW w:w="22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22C05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8397B0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032C3C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69" w:type="dxa"/>
                        <w:gridSpan w:val="2"/>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68E1850"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4479F8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4.1e+03</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AC028F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7A10750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77F9AE3B" w14:textId="77777777" w:rsidTr="00202EEE">
              <w:trPr>
                <w:trHeight w:val="95"/>
              </w:trPr>
              <w:tc>
                <w:tcPr>
                  <w:tcW w:w="6" w:type="dxa"/>
                </w:tcPr>
                <w:p w14:paraId="37DDC19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tcPr>
                <w:p w14:paraId="515951B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857" w:type="dxa"/>
                </w:tcPr>
                <w:p w14:paraId="6AA1B83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803" w:type="dxa"/>
                </w:tcPr>
                <w:p w14:paraId="5925202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004F298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0E221CBF" w14:textId="77777777" w:rsidTr="00202EEE">
              <w:trPr>
                <w:trHeight w:val="298"/>
              </w:trPr>
              <w:tc>
                <w:tcPr>
                  <w:tcW w:w="6" w:type="dxa"/>
                </w:tcPr>
                <w:p w14:paraId="409E0D7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tcPr>
                <w:p w14:paraId="0A78469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857" w:type="dxa"/>
                </w:tcPr>
                <w:tbl>
                  <w:tblPr>
                    <w:tblW w:w="0" w:type="auto"/>
                    <w:tblCellMar>
                      <w:left w:w="0" w:type="dxa"/>
                      <w:right w:w="0" w:type="dxa"/>
                    </w:tblCellMar>
                    <w:tblLook w:val="04A0" w:firstRow="1" w:lastRow="0" w:firstColumn="1" w:lastColumn="0" w:noHBand="0" w:noVBand="1"/>
                  </w:tblPr>
                  <w:tblGrid>
                    <w:gridCol w:w="5678"/>
                  </w:tblGrid>
                  <w:tr w:rsidR="00DD1965" w:rsidRPr="00DD1965" w14:paraId="11C10C48" w14:textId="77777777" w:rsidTr="00202EEE">
                    <w:trPr>
                      <w:trHeight w:val="220"/>
                    </w:trPr>
                    <w:tc>
                      <w:tcPr>
                        <w:tcW w:w="5857" w:type="dxa"/>
                        <w:tcBorders>
                          <w:top w:val="nil"/>
                          <w:left w:val="nil"/>
                          <w:bottom w:val="nil"/>
                          <w:right w:val="nil"/>
                        </w:tcBorders>
                        <w:tcMar>
                          <w:top w:w="39" w:type="dxa"/>
                          <w:left w:w="39" w:type="dxa"/>
                          <w:bottom w:w="39" w:type="dxa"/>
                          <w:right w:w="39" w:type="dxa"/>
                        </w:tcMar>
                      </w:tcPr>
                      <w:p w14:paraId="43398C1D"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bl>
                <w:p w14:paraId="3600CE2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803" w:type="dxa"/>
                </w:tcPr>
                <w:p w14:paraId="57F2214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7EF4BDC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0D3FD706" w14:textId="77777777" w:rsidTr="00202EEE">
              <w:trPr>
                <w:trHeight w:val="11"/>
              </w:trPr>
              <w:tc>
                <w:tcPr>
                  <w:tcW w:w="6" w:type="dxa"/>
                </w:tcPr>
                <w:p w14:paraId="4DB5729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0" w:type="dxa"/>
                </w:tcPr>
                <w:p w14:paraId="44F94B2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857" w:type="dxa"/>
                </w:tcPr>
                <w:p w14:paraId="2AC57B5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803" w:type="dxa"/>
                </w:tcPr>
                <w:p w14:paraId="7518FCA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685" w:type="dxa"/>
                </w:tcPr>
                <w:p w14:paraId="5AA1D39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6528C25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3F2157FD" w14:textId="77777777" w:rsidTr="00202EEE">
        <w:trPr>
          <w:gridAfter w:val="1"/>
          <w:wAfter w:w="165" w:type="dxa"/>
          <w:trHeight w:val="283"/>
        </w:trPr>
        <w:tc>
          <w:tcPr>
            <w:tcW w:w="9361" w:type="dxa"/>
          </w:tcPr>
          <w:p w14:paraId="35D81EC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072B478" w14:textId="77777777" w:rsidTr="00202EEE">
        <w:trPr>
          <w:gridAfter w:val="1"/>
          <w:wAfter w:w="165"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054"/>
              <w:gridCol w:w="1895"/>
              <w:gridCol w:w="1489"/>
              <w:gridCol w:w="1680"/>
              <w:gridCol w:w="929"/>
            </w:tblGrid>
            <w:tr w:rsidR="00DD1965" w:rsidRPr="00DD1965" w14:paraId="0CE5C5EA" w14:textId="77777777" w:rsidTr="00202EEE">
              <w:trPr>
                <w:trHeight w:val="28"/>
              </w:trPr>
              <w:tc>
                <w:tcPr>
                  <w:tcW w:w="3118" w:type="dxa"/>
                </w:tcPr>
                <w:p w14:paraId="7D39586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1C00686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56B288F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1A3E53F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6428D0F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8B860F1" w14:textId="77777777" w:rsidTr="00202EEE">
              <w:tc>
                <w:tcPr>
                  <w:tcW w:w="3118" w:type="dxa"/>
                  <w:gridSpan w:val="5"/>
                </w:tcPr>
                <w:tbl>
                  <w:tblPr>
                    <w:tblW w:w="0" w:type="auto"/>
                    <w:tblCellMar>
                      <w:left w:w="0" w:type="dxa"/>
                      <w:right w:w="0" w:type="dxa"/>
                    </w:tblCellMar>
                    <w:tblLook w:val="04A0" w:firstRow="1" w:lastRow="0" w:firstColumn="1" w:lastColumn="0" w:noHBand="0" w:noVBand="1"/>
                  </w:tblPr>
                  <w:tblGrid>
                    <w:gridCol w:w="9047"/>
                  </w:tblGrid>
                  <w:tr w:rsidR="00DD1965" w:rsidRPr="00DD1965" w14:paraId="50140B99"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65E6533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2C0DCE8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1C28F0B8" w14:textId="77777777" w:rsidTr="00202EEE">
              <w:trPr>
                <w:trHeight w:val="283"/>
              </w:trPr>
              <w:tc>
                <w:tcPr>
                  <w:tcW w:w="3118" w:type="dxa"/>
                  <w:gridSpan w:val="3"/>
                  <w:vMerge w:val="restart"/>
                </w:tcPr>
                <w:tbl>
                  <w:tblPr>
                    <w:tblW w:w="0" w:type="auto"/>
                    <w:tblCellMar>
                      <w:left w:w="0" w:type="dxa"/>
                      <w:right w:w="0" w:type="dxa"/>
                    </w:tblCellMar>
                    <w:tblLook w:val="04A0" w:firstRow="1" w:lastRow="0" w:firstColumn="1" w:lastColumn="0" w:noHBand="0" w:noVBand="1"/>
                  </w:tblPr>
                  <w:tblGrid>
                    <w:gridCol w:w="6438"/>
                  </w:tblGrid>
                  <w:tr w:rsidR="00DD1965" w:rsidRPr="00DD1965" w14:paraId="74AC519B"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446BBFDD"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Transport:</w:t>
                        </w:r>
                      </w:p>
                    </w:tc>
                  </w:tr>
                </w:tbl>
                <w:p w14:paraId="11C39CB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729" w:type="dxa"/>
                  <w:gridSpan w:val="2"/>
                </w:tcPr>
                <w:tbl>
                  <w:tblPr>
                    <w:tblW w:w="0" w:type="auto"/>
                    <w:tblCellMar>
                      <w:left w:w="0" w:type="dxa"/>
                      <w:right w:w="0" w:type="dxa"/>
                    </w:tblCellMar>
                    <w:tblLook w:val="04A0" w:firstRow="1" w:lastRow="0" w:firstColumn="1" w:lastColumn="0" w:noHBand="0" w:noVBand="1"/>
                  </w:tblPr>
                  <w:tblGrid>
                    <w:gridCol w:w="2609"/>
                  </w:tblGrid>
                  <w:tr w:rsidR="00DD1965" w:rsidRPr="00DD1965" w14:paraId="3D431958"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186030F6"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523025D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5FC70FD8" w14:textId="77777777" w:rsidTr="00202EEE">
              <w:trPr>
                <w:trHeight w:val="113"/>
              </w:trPr>
              <w:tc>
                <w:tcPr>
                  <w:tcW w:w="3118" w:type="dxa"/>
                  <w:gridSpan w:val="3"/>
                  <w:vMerge/>
                </w:tcPr>
                <w:p w14:paraId="69A7721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57D200B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2E71D36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6B3703C" w14:textId="77777777" w:rsidTr="00202EEE">
              <w:trPr>
                <w:trHeight w:val="100"/>
              </w:trPr>
              <w:tc>
                <w:tcPr>
                  <w:tcW w:w="3118" w:type="dxa"/>
                </w:tcPr>
                <w:p w14:paraId="72B7C8F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0FA6142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71602DC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11C81C2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44EDED3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590DD2BA" w14:textId="77777777" w:rsidTr="00202EEE">
              <w:tc>
                <w:tcPr>
                  <w:tcW w:w="3118" w:type="dxa"/>
                  <w:gridSpan w:val="2"/>
                </w:tcPr>
                <w:tbl>
                  <w:tblPr>
                    <w:tblW w:w="0" w:type="auto"/>
                    <w:tblCellMar>
                      <w:left w:w="0" w:type="dxa"/>
                      <w:right w:w="0" w:type="dxa"/>
                    </w:tblCellMar>
                    <w:tblLook w:val="04A0" w:firstRow="1" w:lastRow="0" w:firstColumn="1" w:lastColumn="0" w:noHBand="0" w:noVBand="1"/>
                  </w:tblPr>
                  <w:tblGrid>
                    <w:gridCol w:w="4949"/>
                  </w:tblGrid>
                  <w:tr w:rsidR="00DD1965" w:rsidRPr="00DD1965" w14:paraId="73033FBA" w14:textId="77777777" w:rsidTr="00202EEE">
                    <w:trPr>
                      <w:trHeight w:val="4"/>
                    </w:trPr>
                    <w:tc>
                      <w:tcPr>
                        <w:tcW w:w="5102" w:type="dxa"/>
                        <w:tcMar>
                          <w:top w:w="0" w:type="dxa"/>
                          <w:left w:w="0" w:type="dxa"/>
                          <w:bottom w:w="0" w:type="dxa"/>
                          <w:right w:w="0" w:type="dxa"/>
                        </w:tcMar>
                      </w:tcPr>
                      <w:p w14:paraId="5CE5B2A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5EB0AFF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559" w:type="dxa"/>
                </w:tcPr>
                <w:p w14:paraId="3B5B781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3F19D5C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5D2B169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AADD816" w14:textId="77777777" w:rsidTr="00202EEE">
              <w:trPr>
                <w:trHeight w:val="79"/>
              </w:trPr>
              <w:tc>
                <w:tcPr>
                  <w:tcW w:w="3118" w:type="dxa"/>
                </w:tcPr>
                <w:p w14:paraId="025A14C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54DC86D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2B2CB5F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6D4D1AB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4205FC5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51F38EB9"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3054"/>
                  </w:tblGrid>
                  <w:tr w:rsidR="00DD1965" w:rsidRPr="00DD1965" w14:paraId="2D83AC65"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7A47BF5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0"/>
                            <w:szCs w:val="20"/>
                            <w:lang w:val="en-US"/>
                          </w:rPr>
                          <w:t>Breakdown by transport stage</w:t>
                        </w:r>
                      </w:p>
                    </w:tc>
                  </w:tr>
                </w:tbl>
                <w:p w14:paraId="2F795F0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984" w:type="dxa"/>
                </w:tcPr>
                <w:p w14:paraId="5E40770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6A23F4D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0074515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0960644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5D5F60F5" w14:textId="77777777" w:rsidTr="00202EEE">
              <w:trPr>
                <w:trHeight w:val="17"/>
              </w:trPr>
              <w:tc>
                <w:tcPr>
                  <w:tcW w:w="3118" w:type="dxa"/>
                </w:tcPr>
                <w:p w14:paraId="07B7248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18009AE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6A430CD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2950A98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1683E7C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C30D876" w14:textId="77777777" w:rsidTr="00202EEE">
              <w:tc>
                <w:tcPr>
                  <w:tcW w:w="3118" w:type="dxa"/>
                  <w:gridSpan w:val="5"/>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819"/>
                    <w:gridCol w:w="2567"/>
                    <w:gridCol w:w="1355"/>
                    <w:gridCol w:w="1351"/>
                    <w:gridCol w:w="937"/>
                  </w:tblGrid>
                  <w:tr w:rsidR="00DD1965" w:rsidRPr="00DD1965" w14:paraId="7603BAE4"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17828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Stage name</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3F7419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Transport type</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F9D3CAA"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Distance</w:t>
                        </w:r>
                        <w:r w:rsidRPr="00DD1965">
                          <w:rPr>
                            <w:rFonts w:ascii="Open Sans" w:eastAsia="Open Sans" w:hAnsi="Open Sans" w:cs="Times New Roman"/>
                            <w:b/>
                            <w:color w:val="212121"/>
                            <w:sz w:val="16"/>
                            <w:szCs w:val="20"/>
                            <w:lang w:val="en-US"/>
                          </w:rPr>
                          <w:br/>
                          <w:t>(km)</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E2D1FA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6424E21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3D4378D0"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825B1CC"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China to UK</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22810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Sea, container ship</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BDB46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1.8e+04</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BF983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6e+02</w:t>
                        </w:r>
                      </w:p>
                    </w:tc>
                    <w:tc>
                      <w:tcPr>
                        <w:tcW w:w="96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C3FF914"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100.0</w:t>
                        </w:r>
                      </w:p>
                    </w:tc>
                  </w:tr>
                  <w:tr w:rsidR="00DD1965" w:rsidRPr="00DD1965" w14:paraId="31C31DB9"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7EA9D7"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646749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7F4D79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1.8e+04</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6FFC85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6e+02</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DB5C7EA"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2558012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49D98EDE" w14:textId="77777777" w:rsidTr="00202EEE">
              <w:trPr>
                <w:trHeight w:val="141"/>
              </w:trPr>
              <w:tc>
                <w:tcPr>
                  <w:tcW w:w="3118" w:type="dxa"/>
                </w:tcPr>
                <w:p w14:paraId="38ECEF8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74AEAF0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6C7E030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3946E8B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705A0E0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41A2E67"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3054"/>
                  </w:tblGrid>
                  <w:tr w:rsidR="00DD1965" w:rsidRPr="00DD1965" w14:paraId="5E6577CE"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3A4AB09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0"/>
                            <w:szCs w:val="20"/>
                            <w:lang w:val="en-US"/>
                          </w:rPr>
                          <w:t>Breakdown by components</w:t>
                        </w:r>
                      </w:p>
                    </w:tc>
                  </w:tr>
                </w:tbl>
                <w:p w14:paraId="75B209B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984" w:type="dxa"/>
                </w:tcPr>
                <w:p w14:paraId="4A2B1F7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7364348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6641419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707E309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9243916" w14:textId="77777777" w:rsidTr="00202EEE">
              <w:tc>
                <w:tcPr>
                  <w:tcW w:w="3118"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846"/>
                    <w:gridCol w:w="2563"/>
                    <w:gridCol w:w="1353"/>
                    <w:gridCol w:w="1338"/>
                  </w:tblGrid>
                  <w:tr w:rsidR="00DD1965" w:rsidRPr="00DD1965" w14:paraId="4B95AE6D"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72E57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Component</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1DA8523"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Mass</w:t>
                        </w:r>
                        <w:r w:rsidRPr="00DD1965">
                          <w:rPr>
                            <w:rFonts w:ascii="Open Sans" w:eastAsia="Open Sans" w:hAnsi="Open Sans" w:cs="Times New Roman"/>
                            <w:b/>
                            <w:color w:val="212121"/>
                            <w:sz w:val="16"/>
                            <w:szCs w:val="20"/>
                            <w:lang w:val="en-US"/>
                          </w:rPr>
                          <w:br/>
                          <w:t>(kg)</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732677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53B7C1E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6EF47DF2"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85175B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Wand (Handle)</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1D0F4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2.5e+03</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E0A41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4.6e+02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E03B2E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76.9</w:t>
                        </w:r>
                      </w:p>
                    </w:tc>
                  </w:tr>
                  <w:tr w:rsidR="00DD1965" w:rsidRPr="00DD1965" w14:paraId="1DEF2EC8"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490A85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9631E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7.5e+02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06064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1.4e+02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72C6A1A"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23.1</w:t>
                        </w:r>
                      </w:p>
                    </w:tc>
                  </w:tr>
                  <w:tr w:rsidR="00DD1965" w:rsidRPr="00DD1965" w14:paraId="324D477A"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E25F2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6688933"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3.3e+03</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364281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6e+02</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462EDE6"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59BBF2A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963" w:type="dxa"/>
                </w:tcPr>
                <w:p w14:paraId="1A57E62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85A7458" w14:textId="77777777" w:rsidTr="00202EEE">
              <w:trPr>
                <w:trHeight w:val="43"/>
              </w:trPr>
              <w:tc>
                <w:tcPr>
                  <w:tcW w:w="3118" w:type="dxa"/>
                </w:tcPr>
                <w:p w14:paraId="3DAEC43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74A9D61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3287B42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729" w:type="dxa"/>
                </w:tcPr>
                <w:p w14:paraId="1B164C9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963" w:type="dxa"/>
                </w:tcPr>
                <w:p w14:paraId="4185780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012E189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401E3AB9" w14:textId="77777777" w:rsidTr="00202EEE">
        <w:trPr>
          <w:gridAfter w:val="1"/>
          <w:wAfter w:w="165" w:type="dxa"/>
          <w:trHeight w:val="283"/>
        </w:trPr>
        <w:tc>
          <w:tcPr>
            <w:tcW w:w="9361" w:type="dxa"/>
          </w:tcPr>
          <w:p w14:paraId="2B82485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F38E7F6" w14:textId="77777777" w:rsidTr="00202EEE">
        <w:trPr>
          <w:gridAfter w:val="1"/>
          <w:wAfter w:w="146"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1096"/>
              <w:gridCol w:w="5316"/>
              <w:gridCol w:w="20"/>
              <w:gridCol w:w="121"/>
              <w:gridCol w:w="1918"/>
              <w:gridCol w:w="550"/>
              <w:gridCol w:w="20"/>
            </w:tblGrid>
            <w:tr w:rsidR="00DD1965" w:rsidRPr="00DD1965" w14:paraId="57576940" w14:textId="77777777" w:rsidTr="00202EEE">
              <w:trPr>
                <w:trHeight w:val="28"/>
              </w:trPr>
              <w:tc>
                <w:tcPr>
                  <w:tcW w:w="0" w:type="dxa"/>
                </w:tcPr>
                <w:p w14:paraId="62BFB47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tcPr>
                <w:p w14:paraId="6F7BB46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527" w:type="dxa"/>
                </w:tcPr>
                <w:p w14:paraId="77C434C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3D295EA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77220F7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70B7B19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5225407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7A2778E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A9FCBF0" w14:textId="77777777" w:rsidTr="00202EEE">
              <w:tc>
                <w:tcPr>
                  <w:tcW w:w="0" w:type="dxa"/>
                  <w:gridSpan w:val="7"/>
                </w:tcPr>
                <w:tbl>
                  <w:tblPr>
                    <w:tblW w:w="0" w:type="auto"/>
                    <w:tblCellMar>
                      <w:left w:w="0" w:type="dxa"/>
                      <w:right w:w="0" w:type="dxa"/>
                    </w:tblCellMar>
                    <w:tblLook w:val="04A0" w:firstRow="1" w:lastRow="0" w:firstColumn="1" w:lastColumn="0" w:noHBand="0" w:noVBand="1"/>
                  </w:tblPr>
                  <w:tblGrid>
                    <w:gridCol w:w="9027"/>
                  </w:tblGrid>
                  <w:tr w:rsidR="00DD1965" w:rsidRPr="00DD1965" w14:paraId="3C122BC9"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4F6DA2F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2026852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0" w:type="dxa"/>
                </w:tcPr>
                <w:p w14:paraId="00CE04E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CD5C30F" w14:textId="77777777" w:rsidTr="00202EEE">
              <w:trPr>
                <w:trHeight w:val="283"/>
              </w:trPr>
              <w:tc>
                <w:tcPr>
                  <w:tcW w:w="0" w:type="dxa"/>
                  <w:gridSpan w:val="3"/>
                  <w:vMerge w:val="restart"/>
                </w:tcPr>
                <w:tbl>
                  <w:tblPr>
                    <w:tblW w:w="0" w:type="auto"/>
                    <w:tblCellMar>
                      <w:left w:w="0" w:type="dxa"/>
                      <w:right w:w="0" w:type="dxa"/>
                    </w:tblCellMar>
                    <w:tblLook w:val="04A0" w:firstRow="1" w:lastRow="0" w:firstColumn="1" w:lastColumn="0" w:noHBand="0" w:noVBand="1"/>
                  </w:tblPr>
                  <w:tblGrid>
                    <w:gridCol w:w="6418"/>
                  </w:tblGrid>
                  <w:tr w:rsidR="00DD1965" w:rsidRPr="00DD1965" w14:paraId="775D8698"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5F5FC03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Use:</w:t>
                        </w:r>
                      </w:p>
                    </w:tc>
                  </w:tr>
                </w:tbl>
                <w:p w14:paraId="5A01712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20" w:type="dxa"/>
                </w:tcPr>
                <w:p w14:paraId="045EA96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gridSpan w:val="4"/>
                </w:tcPr>
                <w:tbl>
                  <w:tblPr>
                    <w:tblW w:w="0" w:type="auto"/>
                    <w:tblCellMar>
                      <w:left w:w="0" w:type="dxa"/>
                      <w:right w:w="0" w:type="dxa"/>
                    </w:tblCellMar>
                    <w:tblLook w:val="04A0" w:firstRow="1" w:lastRow="0" w:firstColumn="1" w:lastColumn="0" w:noHBand="0" w:noVBand="1"/>
                  </w:tblPr>
                  <w:tblGrid>
                    <w:gridCol w:w="2609"/>
                  </w:tblGrid>
                  <w:tr w:rsidR="00DD1965" w:rsidRPr="00DD1965" w14:paraId="3483DEEF"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3E96A6A5"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420C4C3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76EF1F7B" w14:textId="77777777" w:rsidTr="00202EEE">
              <w:trPr>
                <w:trHeight w:val="141"/>
              </w:trPr>
              <w:tc>
                <w:tcPr>
                  <w:tcW w:w="0" w:type="dxa"/>
                  <w:gridSpan w:val="3"/>
                  <w:vMerge/>
                </w:tcPr>
                <w:p w14:paraId="5FA8FCC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70F7231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540AAC7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3886E2D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29B91FE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3E08E96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F03B635" w14:textId="77777777" w:rsidTr="00202EEE">
              <w:trPr>
                <w:trHeight w:val="284"/>
              </w:trPr>
              <w:tc>
                <w:tcPr>
                  <w:tcW w:w="0" w:type="dxa"/>
                </w:tcPr>
                <w:p w14:paraId="4E97B6A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tcPr>
                <w:p w14:paraId="2D481AF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527" w:type="dxa"/>
                </w:tcPr>
                <w:p w14:paraId="423E27F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659083E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742105D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31E9E98A"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75B1244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27C9AD2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4861C4A9" w14:textId="77777777" w:rsidTr="00202EEE">
              <w:trPr>
                <w:trHeight w:val="359"/>
              </w:trPr>
              <w:tc>
                <w:tcPr>
                  <w:tcW w:w="0" w:type="dxa"/>
                </w:tcPr>
                <w:p w14:paraId="4C720CA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gridSpan w:val="5"/>
                </w:tcPr>
                <w:tbl>
                  <w:tblPr>
                    <w:tblW w:w="0" w:type="auto"/>
                    <w:tblCellMar>
                      <w:left w:w="0" w:type="dxa"/>
                      <w:right w:w="0" w:type="dxa"/>
                    </w:tblCellMar>
                    <w:tblLook w:val="04A0" w:firstRow="1" w:lastRow="0" w:firstColumn="1" w:lastColumn="0" w:noHBand="0" w:noVBand="1"/>
                  </w:tblPr>
                  <w:tblGrid>
                    <w:gridCol w:w="8471"/>
                  </w:tblGrid>
                  <w:tr w:rsidR="00DD1965" w:rsidRPr="00DD1965" w14:paraId="71EF8285" w14:textId="77777777" w:rsidTr="00202EEE">
                    <w:trPr>
                      <w:trHeight w:val="281"/>
                    </w:trPr>
                    <w:tc>
                      <w:tcPr>
                        <w:tcW w:w="8787" w:type="dxa"/>
                        <w:tcBorders>
                          <w:top w:val="nil"/>
                          <w:left w:val="nil"/>
                          <w:bottom w:val="nil"/>
                          <w:right w:val="nil"/>
                        </w:tcBorders>
                        <w:tcMar>
                          <w:top w:w="39" w:type="dxa"/>
                          <w:left w:w="39" w:type="dxa"/>
                          <w:bottom w:w="39" w:type="dxa"/>
                          <w:right w:w="39" w:type="dxa"/>
                        </w:tcMar>
                      </w:tcPr>
                      <w:p w14:paraId="4E5D721C"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4"/>
                            <w:szCs w:val="20"/>
                            <w:lang w:val="en-US"/>
                          </w:rPr>
                          <w:t>Relative contribution of static and mobile modes</w:t>
                        </w:r>
                      </w:p>
                    </w:tc>
                  </w:tr>
                </w:tbl>
                <w:p w14:paraId="0C6F2D2B"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573" w:type="dxa"/>
                </w:tcPr>
                <w:p w14:paraId="2024800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3351136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264841B" w14:textId="77777777" w:rsidTr="00202EEE">
              <w:trPr>
                <w:trHeight w:val="65"/>
              </w:trPr>
              <w:tc>
                <w:tcPr>
                  <w:tcW w:w="0" w:type="dxa"/>
                </w:tcPr>
                <w:p w14:paraId="69C25F5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tcPr>
                <w:p w14:paraId="60D12FB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527" w:type="dxa"/>
                </w:tcPr>
                <w:p w14:paraId="541FD9B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64F02CB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6CEFCC7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468380E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3DF4835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685EA81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2F2E6977" w14:textId="77777777" w:rsidTr="00202EEE">
              <w:tc>
                <w:tcPr>
                  <w:tcW w:w="0" w:type="dxa"/>
                </w:tcPr>
                <w:p w14:paraId="352CC74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719"/>
                    <w:gridCol w:w="2454"/>
                    <w:gridCol w:w="1362"/>
                  </w:tblGrid>
                  <w:tr w:rsidR="00DD1965" w:rsidRPr="00DD1965" w14:paraId="5555ABD1" w14:textId="77777777" w:rsidTr="00202EEE">
                    <w:trPr>
                      <w:trHeight w:val="241"/>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1E646A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Mode</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4A31A6FF"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6DE06A2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314A69C3"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2AD53C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Static</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E73035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D5497A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1192DA42"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EC828FF"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Mobile</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D9793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50CA7EC"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168B0BC1" w14:textId="77777777" w:rsidTr="00202EEE">
                    <w:trPr>
                      <w:trHeight w:val="214"/>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CBE16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D940F6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420B9F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6F4EA87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984" w:type="dxa"/>
                </w:tcPr>
                <w:p w14:paraId="37A2477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679C262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6C70670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7505F18" w14:textId="77777777" w:rsidTr="00202EEE">
              <w:trPr>
                <w:trHeight w:val="39"/>
              </w:trPr>
              <w:tc>
                <w:tcPr>
                  <w:tcW w:w="0" w:type="dxa"/>
                </w:tcPr>
                <w:p w14:paraId="2290CAE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tcPr>
                <w:p w14:paraId="27C5D7F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527" w:type="dxa"/>
                </w:tcPr>
                <w:p w14:paraId="6BFBE25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3927373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307E0C8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6EB35ED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72499EF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0D6358B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0A01A625" w14:textId="77777777" w:rsidTr="00202EEE">
              <w:tc>
                <w:tcPr>
                  <w:tcW w:w="0" w:type="dxa"/>
                  <w:gridSpan w:val="2"/>
                </w:tcPr>
                <w:tbl>
                  <w:tblPr>
                    <w:tblW w:w="0" w:type="auto"/>
                    <w:tblCellMar>
                      <w:left w:w="0" w:type="dxa"/>
                      <w:right w:w="0" w:type="dxa"/>
                    </w:tblCellMar>
                    <w:tblLook w:val="04A0" w:firstRow="1" w:lastRow="0" w:firstColumn="1" w:lastColumn="0" w:noHBand="0" w:noVBand="1"/>
                  </w:tblPr>
                  <w:tblGrid>
                    <w:gridCol w:w="1102"/>
                  </w:tblGrid>
                  <w:tr w:rsidR="00DD1965" w:rsidRPr="00DD1965" w14:paraId="054B2BE0" w14:textId="77777777" w:rsidTr="00202EEE">
                    <w:trPr>
                      <w:trHeight w:val="206"/>
                    </w:trPr>
                    <w:tc>
                      <w:tcPr>
                        <w:tcW w:w="1133" w:type="dxa"/>
                        <w:tcMar>
                          <w:top w:w="0" w:type="dxa"/>
                          <w:left w:w="0" w:type="dxa"/>
                          <w:bottom w:w="0" w:type="dxa"/>
                          <w:right w:w="0" w:type="dxa"/>
                        </w:tcMar>
                      </w:tcPr>
                      <w:p w14:paraId="215CEF0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2FDEF0AA"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5527" w:type="dxa"/>
                </w:tcPr>
                <w:p w14:paraId="16C37DC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64BC205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2031918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28A8E5C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7283AED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40D6C2F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31F92159" w14:textId="77777777" w:rsidTr="00202EEE">
              <w:trPr>
                <w:trHeight w:val="107"/>
              </w:trPr>
              <w:tc>
                <w:tcPr>
                  <w:tcW w:w="0" w:type="dxa"/>
                </w:tcPr>
                <w:p w14:paraId="7C4F7FF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33" w:type="dxa"/>
                </w:tcPr>
                <w:p w14:paraId="10EC9B6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527" w:type="dxa"/>
                </w:tcPr>
                <w:p w14:paraId="6013216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58F440F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21" w:type="dxa"/>
                </w:tcPr>
                <w:p w14:paraId="2D6DC69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984" w:type="dxa"/>
                </w:tcPr>
                <w:p w14:paraId="676917F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573" w:type="dxa"/>
                </w:tcPr>
                <w:p w14:paraId="45C8B7D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20" w:type="dxa"/>
                </w:tcPr>
                <w:p w14:paraId="4041A8E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3D812A1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3908A526" w14:textId="77777777" w:rsidTr="00202EEE">
        <w:trPr>
          <w:gridAfter w:val="1"/>
          <w:wAfter w:w="165" w:type="dxa"/>
          <w:trHeight w:val="141"/>
        </w:trPr>
        <w:tc>
          <w:tcPr>
            <w:tcW w:w="9361" w:type="dxa"/>
          </w:tcPr>
          <w:p w14:paraId="65278AE7"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C225713" w14:textId="77777777" w:rsidTr="00202EEE">
        <w:trPr>
          <w:gridAfter w:val="1"/>
          <w:wAfter w:w="165" w:type="dxa"/>
        </w:trPr>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443"/>
              <w:gridCol w:w="1513"/>
              <w:gridCol w:w="1091"/>
            </w:tblGrid>
            <w:tr w:rsidR="00DD1965" w:rsidRPr="00DD1965" w14:paraId="5EF6C42B" w14:textId="77777777" w:rsidTr="00202EEE">
              <w:trPr>
                <w:trHeight w:val="28"/>
              </w:trPr>
              <w:tc>
                <w:tcPr>
                  <w:tcW w:w="6661" w:type="dxa"/>
                </w:tcPr>
                <w:p w14:paraId="1BB4657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72A65F9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73AD6B35"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B15E8E7" w14:textId="77777777" w:rsidTr="00202EEE">
              <w:tc>
                <w:tcPr>
                  <w:tcW w:w="6661" w:type="dxa"/>
                  <w:gridSpan w:val="3"/>
                </w:tcPr>
                <w:tbl>
                  <w:tblPr>
                    <w:tblW w:w="0" w:type="auto"/>
                    <w:tblCellMar>
                      <w:left w:w="0" w:type="dxa"/>
                      <w:right w:w="0" w:type="dxa"/>
                    </w:tblCellMar>
                    <w:tblLook w:val="04A0" w:firstRow="1" w:lastRow="0" w:firstColumn="1" w:lastColumn="0" w:noHBand="0" w:noVBand="1"/>
                  </w:tblPr>
                  <w:tblGrid>
                    <w:gridCol w:w="9047"/>
                  </w:tblGrid>
                  <w:tr w:rsidR="00DD1965" w:rsidRPr="00DD1965" w14:paraId="48B6A38A" w14:textId="77777777" w:rsidTr="00202EEE">
                    <w:trPr>
                      <w:trHeight w:val="113"/>
                    </w:trPr>
                    <w:tc>
                      <w:tcPr>
                        <w:tcW w:w="9366" w:type="dxa"/>
                        <w:tcBorders>
                          <w:top w:val="double" w:sz="7" w:space="0" w:color="000000"/>
                          <w:left w:val="nil"/>
                          <w:bottom w:val="nil"/>
                          <w:right w:val="nil"/>
                        </w:tcBorders>
                        <w:tcMar>
                          <w:top w:w="0" w:type="dxa"/>
                          <w:left w:w="0" w:type="dxa"/>
                          <w:bottom w:w="0" w:type="dxa"/>
                          <w:right w:w="0" w:type="dxa"/>
                        </w:tcMar>
                      </w:tcPr>
                      <w:p w14:paraId="3BD07F7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21ACBE86"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2533778D" w14:textId="77777777" w:rsidTr="00202EEE">
              <w:trPr>
                <w:trHeight w:val="283"/>
              </w:trPr>
              <w:tc>
                <w:tcPr>
                  <w:tcW w:w="6661" w:type="dxa"/>
                  <w:vMerge w:val="restart"/>
                </w:tcPr>
                <w:tbl>
                  <w:tblPr>
                    <w:tblW w:w="0" w:type="auto"/>
                    <w:tblCellMar>
                      <w:left w:w="0" w:type="dxa"/>
                      <w:right w:w="0" w:type="dxa"/>
                    </w:tblCellMar>
                    <w:tblLook w:val="04A0" w:firstRow="1" w:lastRow="0" w:firstColumn="1" w:lastColumn="0" w:noHBand="0" w:noVBand="1"/>
                  </w:tblPr>
                  <w:tblGrid>
                    <w:gridCol w:w="6443"/>
                  </w:tblGrid>
                  <w:tr w:rsidR="00DD1965" w:rsidRPr="00DD1965" w14:paraId="73309D52"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1294D80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Alegreya Sans SC" w:eastAsia="Alegreya Sans SC" w:hAnsi="Alegreya Sans SC" w:cs="Times New Roman"/>
                            <w:b/>
                            <w:color w:val="F3581C"/>
                            <w:sz w:val="28"/>
                            <w:szCs w:val="20"/>
                            <w:lang w:val="en-US"/>
                          </w:rPr>
                          <w:t>Disposal:</w:t>
                        </w:r>
                      </w:p>
                    </w:tc>
                  </w:tr>
                </w:tbl>
                <w:p w14:paraId="2B103AA4"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559" w:type="dxa"/>
                  <w:gridSpan w:val="2"/>
                </w:tcPr>
                <w:tbl>
                  <w:tblPr>
                    <w:tblW w:w="0" w:type="auto"/>
                    <w:tblCellMar>
                      <w:left w:w="0" w:type="dxa"/>
                      <w:right w:w="0" w:type="dxa"/>
                    </w:tblCellMar>
                    <w:tblLook w:val="04A0" w:firstRow="1" w:lastRow="0" w:firstColumn="1" w:lastColumn="0" w:noHBand="0" w:noVBand="1"/>
                  </w:tblPr>
                  <w:tblGrid>
                    <w:gridCol w:w="2604"/>
                  </w:tblGrid>
                  <w:tr w:rsidR="00DD1965" w:rsidRPr="00DD1965" w14:paraId="150E8D95" w14:textId="77777777" w:rsidTr="00202EEE">
                    <w:trPr>
                      <w:trHeight w:val="205"/>
                    </w:trPr>
                    <w:tc>
                      <w:tcPr>
                        <w:tcW w:w="2704" w:type="dxa"/>
                        <w:tcBorders>
                          <w:top w:val="nil"/>
                          <w:left w:val="nil"/>
                          <w:bottom w:val="nil"/>
                          <w:right w:val="nil"/>
                        </w:tcBorders>
                        <w:tcMar>
                          <w:top w:w="39" w:type="dxa"/>
                          <w:left w:w="39" w:type="dxa"/>
                          <w:bottom w:w="39" w:type="dxa"/>
                          <w:right w:w="39" w:type="dxa"/>
                        </w:tcMar>
                      </w:tcPr>
                      <w:p w14:paraId="28A67621" w14:textId="77777777" w:rsidR="00DD1965" w:rsidRPr="00DD1965" w:rsidRDefault="00DD1965" w:rsidP="00DD1965">
                        <w:pPr>
                          <w:spacing w:after="0" w:line="240" w:lineRule="auto"/>
                          <w:jc w:val="right"/>
                          <w:rPr>
                            <w:rFonts w:ascii="Times New Roman" w:eastAsia="Times New Roman" w:hAnsi="Times New Roman" w:cs="Times New Roman"/>
                            <w:sz w:val="20"/>
                            <w:szCs w:val="20"/>
                            <w:lang w:val="en-US"/>
                          </w:rPr>
                        </w:pPr>
                        <w:hyperlink w:anchor="Summary" w:history="1">
                          <w:r w:rsidRPr="00DD1965">
                            <w:rPr>
                              <w:rFonts w:ascii="Open Sans" w:eastAsia="Open Sans" w:hAnsi="Open Sans" w:cs="Times New Roman"/>
                              <w:color w:val="2B4BDA"/>
                              <w:sz w:val="16"/>
                              <w:szCs w:val="20"/>
                              <w:u w:val="single"/>
                              <w:lang w:val="en-US"/>
                            </w:rPr>
                            <w:t>Summary</w:t>
                          </w:r>
                        </w:hyperlink>
                      </w:p>
                    </w:tc>
                  </w:tr>
                </w:tbl>
                <w:p w14:paraId="6A5A4C7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r w:rsidR="00DD1965" w:rsidRPr="00DD1965" w14:paraId="0DD2E3CC" w14:textId="77777777" w:rsidTr="00202EEE">
              <w:trPr>
                <w:trHeight w:val="113"/>
              </w:trPr>
              <w:tc>
                <w:tcPr>
                  <w:tcW w:w="6661" w:type="dxa"/>
                  <w:vMerge/>
                </w:tcPr>
                <w:p w14:paraId="427E104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794416A9"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4426568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8C0D2B7" w14:textId="77777777" w:rsidTr="00202EEE">
              <w:trPr>
                <w:trHeight w:val="100"/>
              </w:trPr>
              <w:tc>
                <w:tcPr>
                  <w:tcW w:w="6661" w:type="dxa"/>
                </w:tcPr>
                <w:p w14:paraId="6E79BFA8"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4FBA72D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3ED5523D"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80C4DEB" w14:textId="77777777" w:rsidTr="00202EEE">
              <w:tc>
                <w:tcPr>
                  <w:tcW w:w="6661"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980"/>
                    <w:gridCol w:w="1250"/>
                    <w:gridCol w:w="1383"/>
                    <w:gridCol w:w="973"/>
                    <w:gridCol w:w="1352"/>
                  </w:tblGrid>
                  <w:tr w:rsidR="00DD1965" w:rsidRPr="00DD1965" w14:paraId="61BDE655"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60872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Component</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A2EBB3D"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End of life option</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DD1F09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 recovered</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A07E47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BD47CA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0A8D6480"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D3A2D6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Wand (Handle)</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ECE983"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C734A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80.0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3C0AB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77</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73E7B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75.7</w:t>
                        </w:r>
                      </w:p>
                    </w:tc>
                  </w:tr>
                  <w:tr w:rsidR="00DD1965" w:rsidRPr="00DD1965" w14:paraId="31EC8CA4"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D553021"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245394"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A73CB1"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D029B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25</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DE36E3"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24.3</w:t>
                        </w:r>
                      </w:p>
                    </w:tc>
                  </w:tr>
                  <w:tr w:rsidR="00DD1965" w:rsidRPr="00DD1965" w14:paraId="3D1F0D68"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DC31D0"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C6FE84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C2EE55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E2092D2"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1e+02</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2AD4AE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6B521CE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145" w:type="dxa"/>
                </w:tcPr>
                <w:p w14:paraId="482CC19C"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1F9E9A33" w14:textId="77777777" w:rsidTr="00202EEE">
              <w:trPr>
                <w:trHeight w:val="369"/>
              </w:trPr>
              <w:tc>
                <w:tcPr>
                  <w:tcW w:w="6661" w:type="dxa"/>
                </w:tcPr>
                <w:p w14:paraId="0B161ED2"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6AA907DF"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719FEEF1"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4B00165C" w14:textId="77777777" w:rsidTr="00202EEE">
              <w:trPr>
                <w:trHeight w:val="396"/>
              </w:trPr>
              <w:tc>
                <w:tcPr>
                  <w:tcW w:w="6661" w:type="dxa"/>
                </w:tcPr>
                <w:tbl>
                  <w:tblPr>
                    <w:tblW w:w="0" w:type="auto"/>
                    <w:tblCellMar>
                      <w:left w:w="0" w:type="dxa"/>
                      <w:right w:w="0" w:type="dxa"/>
                    </w:tblCellMar>
                    <w:tblLook w:val="04A0" w:firstRow="1" w:lastRow="0" w:firstColumn="1" w:lastColumn="0" w:noHBand="0" w:noVBand="1"/>
                  </w:tblPr>
                  <w:tblGrid>
                    <w:gridCol w:w="6443"/>
                  </w:tblGrid>
                  <w:tr w:rsidR="00DD1965" w:rsidRPr="00DD1965" w14:paraId="4A157EE0"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228E59BD"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roofErr w:type="spellStart"/>
                        <w:r w:rsidRPr="00DD1965">
                          <w:rPr>
                            <w:rFonts w:ascii="Alegreya Sans SC" w:eastAsia="Alegreya Sans SC" w:hAnsi="Alegreya Sans SC" w:cs="Times New Roman"/>
                            <w:b/>
                            <w:color w:val="F3581C"/>
                            <w:sz w:val="28"/>
                            <w:szCs w:val="20"/>
                            <w:lang w:val="en-US"/>
                          </w:rPr>
                          <w:t>EoL</w:t>
                        </w:r>
                        <w:proofErr w:type="spellEnd"/>
                        <w:r w:rsidRPr="00DD1965">
                          <w:rPr>
                            <w:rFonts w:ascii="Alegreya Sans SC" w:eastAsia="Alegreya Sans SC" w:hAnsi="Alegreya Sans SC" w:cs="Times New Roman"/>
                            <w:b/>
                            <w:color w:val="F3581C"/>
                            <w:sz w:val="28"/>
                            <w:szCs w:val="20"/>
                            <w:lang w:val="en-US"/>
                          </w:rPr>
                          <w:t xml:space="preserve"> potential:</w:t>
                        </w:r>
                      </w:p>
                    </w:tc>
                  </w:tr>
                </w:tbl>
                <w:p w14:paraId="35B141B3"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559" w:type="dxa"/>
                </w:tcPr>
                <w:p w14:paraId="6C324033"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5ED5CC00"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6242A25E" w14:textId="77777777" w:rsidTr="00202EEE">
              <w:trPr>
                <w:trHeight w:val="100"/>
              </w:trPr>
              <w:tc>
                <w:tcPr>
                  <w:tcW w:w="6661" w:type="dxa"/>
                </w:tcPr>
                <w:p w14:paraId="5D6692A6"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559" w:type="dxa"/>
                </w:tcPr>
                <w:p w14:paraId="4314D23B"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c>
                <w:tcPr>
                  <w:tcW w:w="1145" w:type="dxa"/>
                </w:tcPr>
                <w:p w14:paraId="10D1F8CE"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r w:rsidR="00DD1965" w:rsidRPr="00DD1965" w14:paraId="74A1F830" w14:textId="77777777" w:rsidTr="00202EEE">
              <w:tc>
                <w:tcPr>
                  <w:tcW w:w="6661"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979"/>
                    <w:gridCol w:w="1250"/>
                    <w:gridCol w:w="1383"/>
                    <w:gridCol w:w="973"/>
                    <w:gridCol w:w="1353"/>
                  </w:tblGrid>
                  <w:tr w:rsidR="00DD1965" w:rsidRPr="00DD1965" w14:paraId="33AF19B0"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5BDE7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eastAsia="Arial" w:cs="Times New Roman"/>
                            <w:color w:val="212121"/>
                            <w:sz w:val="16"/>
                            <w:szCs w:val="20"/>
                            <w:lang w:val="en-US"/>
                          </w:rPr>
                          <w:t>Component</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C717D47"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End of life option</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8DFD9A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 recovered</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EAE5CE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Climate change (CO2-eq)</w:t>
                        </w:r>
                        <w:r w:rsidRPr="00DD1965">
                          <w:rPr>
                            <w:rFonts w:ascii="Open Sans" w:eastAsia="Open Sans" w:hAnsi="Open Sans" w:cs="Times New Roman"/>
                            <w:b/>
                            <w:color w:val="212121"/>
                            <w:sz w:val="16"/>
                            <w:szCs w:val="20"/>
                            <w:lang w:val="en-US"/>
                          </w:rPr>
                          <w:br/>
                          <w:t>(kg)</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22EACFC"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w:t>
                        </w:r>
                      </w:p>
                    </w:tc>
                  </w:tr>
                  <w:tr w:rsidR="00DD1965" w:rsidRPr="00DD1965" w14:paraId="7D4EF387"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F793C1E"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lastRenderedPageBreak/>
                          <w:t>Wand (Handle)</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043A2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38535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80.0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E23B0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-9.9e+02</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FE354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99.5</w:t>
                        </w:r>
                      </w:p>
                    </w:tc>
                  </w:tr>
                  <w:tr w:rsidR="00DD1965" w:rsidRPr="00DD1965" w14:paraId="74CB331C"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8E1833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String</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3DAE0"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A0B3EB"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90.0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231178"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-4.7</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61ECEE"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0.5</w:t>
                        </w:r>
                      </w:p>
                    </w:tc>
                  </w:tr>
                  <w:tr w:rsidR="00DD1965" w:rsidRPr="00DD1965" w14:paraId="6AE97351"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74B26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r w:rsidRPr="00DD1965">
                          <w:rPr>
                            <w:rFonts w:ascii="Open Sans" w:eastAsia="Open Sans" w:hAnsi="Open Sans" w:cs="Times New Roman"/>
                            <w:color w:val="212121"/>
                            <w:sz w:val="16"/>
                            <w:szCs w:val="20"/>
                            <w:lang w:val="en-US"/>
                          </w:rPr>
                          <w:t>Total</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1ED15B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F674129"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73B8B65"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-9.9e+02</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25FA929" w14:textId="77777777" w:rsidR="00DD1965" w:rsidRPr="00DD1965" w:rsidRDefault="00DD1965" w:rsidP="00DD1965">
                        <w:pPr>
                          <w:spacing w:after="0" w:line="240" w:lineRule="auto"/>
                          <w:jc w:val="center"/>
                          <w:rPr>
                            <w:rFonts w:ascii="Times New Roman" w:eastAsia="Times New Roman" w:hAnsi="Times New Roman" w:cs="Times New Roman"/>
                            <w:sz w:val="20"/>
                            <w:szCs w:val="20"/>
                            <w:lang w:val="en-US"/>
                          </w:rPr>
                        </w:pPr>
                        <w:r w:rsidRPr="00DD1965">
                          <w:rPr>
                            <w:rFonts w:ascii="Open Sans" w:eastAsia="Open Sans" w:hAnsi="Open Sans" w:cs="Times New Roman"/>
                            <w:b/>
                            <w:color w:val="212121"/>
                            <w:sz w:val="16"/>
                            <w:szCs w:val="20"/>
                            <w:lang w:val="en-US"/>
                          </w:rPr>
                          <w:t>100</w:t>
                        </w:r>
                      </w:p>
                    </w:tc>
                  </w:tr>
                </w:tbl>
                <w:p w14:paraId="18F9DA12"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c>
                <w:tcPr>
                  <w:tcW w:w="1145" w:type="dxa"/>
                </w:tcPr>
                <w:p w14:paraId="442FB0E4" w14:textId="77777777" w:rsidR="00DD1965" w:rsidRPr="00DD1965" w:rsidRDefault="00DD1965" w:rsidP="00DD1965">
                  <w:pPr>
                    <w:spacing w:after="0" w:line="240" w:lineRule="auto"/>
                    <w:rPr>
                      <w:rFonts w:ascii="Times New Roman" w:eastAsia="Times New Roman" w:hAnsi="Times New Roman" w:cs="Times New Roman"/>
                      <w:sz w:val="2"/>
                      <w:szCs w:val="20"/>
                      <w:lang w:val="en-US"/>
                    </w:rPr>
                  </w:pPr>
                </w:p>
              </w:tc>
            </w:tr>
          </w:tbl>
          <w:p w14:paraId="04BB2FB8" w14:textId="77777777" w:rsidR="00DD1965" w:rsidRPr="00DD1965" w:rsidRDefault="00DD1965" w:rsidP="00DD1965">
            <w:pPr>
              <w:spacing w:after="0" w:line="240" w:lineRule="auto"/>
              <w:rPr>
                <w:rFonts w:ascii="Times New Roman" w:eastAsia="Times New Roman" w:hAnsi="Times New Roman" w:cs="Times New Roman"/>
                <w:sz w:val="20"/>
                <w:szCs w:val="20"/>
                <w:lang w:val="en-US"/>
              </w:rPr>
            </w:pPr>
          </w:p>
        </w:tc>
      </w:tr>
    </w:tbl>
    <w:p w14:paraId="6B7A8D88" w14:textId="77777777" w:rsidR="00396189" w:rsidRDefault="00303154" w:rsidP="00656E0A">
      <w:pPr>
        <w:pStyle w:val="Figurecaption"/>
      </w:pPr>
      <w:r>
        <w:lastRenderedPageBreak/>
        <w:t>Figure A2. Eco Audit climate change analysis and material breakdown for redesign case.</w:t>
      </w:r>
    </w:p>
    <w:p w14:paraId="53D18C48" w14:textId="77777777" w:rsidR="00656E0A" w:rsidRDefault="00656E0A" w:rsidP="00656E0A">
      <w:pPr>
        <w:pStyle w:val="Text"/>
      </w:pPr>
    </w:p>
    <w:tbl>
      <w:tblPr>
        <w:tblW w:w="0" w:type="auto"/>
        <w:tblCellMar>
          <w:left w:w="0" w:type="dxa"/>
          <w:right w:w="0" w:type="dxa"/>
        </w:tblCellMar>
        <w:tblLook w:val="04A0" w:firstRow="1" w:lastRow="0" w:firstColumn="1" w:lastColumn="0" w:noHBand="0" w:noVBand="1"/>
      </w:tblPr>
      <w:tblGrid>
        <w:gridCol w:w="6"/>
        <w:gridCol w:w="9065"/>
      </w:tblGrid>
      <w:tr w:rsidR="001059E0" w:rsidRPr="001059E0" w14:paraId="0AFE5608" w14:textId="77777777" w:rsidTr="00202EEE">
        <w:tc>
          <w:tcPr>
            <w:tcW w:w="121" w:type="dxa"/>
          </w:tcPr>
          <w:p w14:paraId="6511507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55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9059"/>
            </w:tblGrid>
            <w:tr w:rsidR="001059E0" w:rsidRPr="001059E0" w14:paraId="0360842A" w14:textId="77777777" w:rsidTr="00202EEE">
              <w:tc>
                <w:tcPr>
                  <w:tcW w:w="19" w:type="dxa"/>
                </w:tcPr>
                <w:p w14:paraId="6448E79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53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22"/>
                    <w:gridCol w:w="18"/>
                    <w:gridCol w:w="19"/>
                  </w:tblGrid>
                  <w:tr w:rsidR="001059E0" w:rsidRPr="001059E0" w14:paraId="5120768F" w14:textId="77777777" w:rsidTr="00202EEE">
                    <w:tc>
                      <w:tcPr>
                        <w:tcW w:w="9361" w:type="dxa"/>
                        <w:gridSpan w:val="3"/>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44"/>
                          <w:gridCol w:w="15"/>
                        </w:tblGrid>
                        <w:tr w:rsidR="001059E0" w:rsidRPr="001059E0" w14:paraId="6CFA84A5" w14:textId="77777777" w:rsidTr="00202EEE">
                          <w:trPr>
                            <w:trHeight w:val="141"/>
                          </w:trPr>
                          <w:tc>
                            <w:tcPr>
                              <w:tcW w:w="9354" w:type="dxa"/>
                            </w:tcPr>
                            <w:p w14:paraId="5BEA013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bookmarkStart w:id="36" w:name="CostSummary"/>
                              <w:bookmarkEnd w:id="36"/>
                            </w:p>
                          </w:tc>
                          <w:tc>
                            <w:tcPr>
                              <w:tcW w:w="173" w:type="dxa"/>
                            </w:tcPr>
                            <w:p w14:paraId="3B3EA2D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3782F1D" w14:textId="77777777" w:rsidTr="00202EEE">
                          <w:tc>
                            <w:tcPr>
                              <w:tcW w:w="935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044"/>
                              </w:tblGrid>
                              <w:tr w:rsidR="001059E0" w:rsidRPr="001059E0" w14:paraId="51D25942" w14:textId="77777777" w:rsidTr="00202EEE">
                                <w:trPr>
                                  <w:trHeight w:val="1133"/>
                                </w:trPr>
                                <w:tc>
                                  <w:tcPr>
                                    <w:tcW w:w="9361"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2349"/>
                                      <w:gridCol w:w="538"/>
                                      <w:gridCol w:w="3150"/>
                                      <w:gridCol w:w="538"/>
                                      <w:gridCol w:w="2469"/>
                                    </w:tblGrid>
                                    <w:tr w:rsidR="001059E0" w:rsidRPr="001059E0" w14:paraId="1EFE9F78" w14:textId="77777777" w:rsidTr="00202EEE">
                                      <w:trPr>
                                        <w:trHeight w:val="14"/>
                                      </w:trPr>
                                      <w:tc>
                                        <w:tcPr>
                                          <w:tcW w:w="2409" w:type="dxa"/>
                                        </w:tcPr>
                                        <w:p w14:paraId="61BFAD0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115D750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259" w:type="dxa"/>
                                          <w:vMerge w:val="restart"/>
                                        </w:tcPr>
                                        <w:tbl>
                                          <w:tblPr>
                                            <w:tblW w:w="0" w:type="auto"/>
                                            <w:tblCellMar>
                                              <w:left w:w="0" w:type="dxa"/>
                                              <w:right w:w="0" w:type="dxa"/>
                                            </w:tblCellMar>
                                            <w:tblLook w:val="04A0" w:firstRow="1" w:lastRow="0" w:firstColumn="1" w:lastColumn="0" w:noHBand="0" w:noVBand="1"/>
                                          </w:tblPr>
                                          <w:tblGrid>
                                            <w:gridCol w:w="3150"/>
                                          </w:tblGrid>
                                          <w:tr w:rsidR="001059E0" w:rsidRPr="001059E0" w14:paraId="11FED749" w14:textId="77777777" w:rsidTr="00202EEE">
                                            <w:trPr>
                                              <w:trHeight w:val="455"/>
                                            </w:trPr>
                                            <w:tc>
                                              <w:tcPr>
                                                <w:tcW w:w="3259" w:type="dxa"/>
                                                <w:tcBorders>
                                                  <w:top w:val="nil"/>
                                                  <w:left w:val="nil"/>
                                                  <w:bottom w:val="nil"/>
                                                  <w:right w:val="nil"/>
                                                </w:tcBorders>
                                                <w:tcMar>
                                                  <w:top w:w="39" w:type="dxa"/>
                                                  <w:left w:w="39" w:type="dxa"/>
                                                  <w:bottom w:w="39" w:type="dxa"/>
                                                  <w:right w:w="39" w:type="dxa"/>
                                                </w:tcMar>
                                              </w:tcPr>
                                              <w:p w14:paraId="4960649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32"/>
                                                    <w:szCs w:val="20"/>
                                                    <w:lang w:val="en-US"/>
                                                  </w:rPr>
                                                  <w:t>Eco Audit Report</w:t>
                                                </w:r>
                                              </w:p>
                                            </w:tc>
                                          </w:tr>
                                        </w:tbl>
                                        <w:p w14:paraId="7895BF5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566" w:type="dxa"/>
                                        </w:tcPr>
                                        <w:p w14:paraId="23DB6DA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tcPr>
                                        <w:p w14:paraId="340AD79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07CF440" w14:textId="77777777" w:rsidTr="00202EEE">
                                      <w:trPr>
                                        <w:trHeight w:val="441"/>
                                      </w:trPr>
                                      <w:tc>
                                        <w:tcPr>
                                          <w:tcW w:w="2409" w:type="dxa"/>
                                          <w:vMerge w:val="restart"/>
                                          <w:tcBorders>
                                            <w:top w:val="nil"/>
                                            <w:left w:val="nil"/>
                                            <w:bottom w:val="nil"/>
                                            <w:right w:val="nil"/>
                                          </w:tcBorders>
                                          <w:tcMar>
                                            <w:top w:w="39" w:type="dxa"/>
                                            <w:left w:w="39" w:type="dxa"/>
                                            <w:bottom w:w="39" w:type="dxa"/>
                                            <w:right w:w="39" w:type="dxa"/>
                                          </w:tcMar>
                                        </w:tcPr>
                                        <w:p w14:paraId="2938749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Times New Roman" w:eastAsia="Times New Roman" w:hAnsi="Times New Roman" w:cs="Times New Roman"/>
                                              <w:noProof/>
                                              <w:sz w:val="20"/>
                                              <w:szCs w:val="20"/>
                                              <w:lang w:val="en-US"/>
                                            </w:rPr>
                                            <w:drawing>
                                              <wp:inline distT="0" distB="0" distL="0" distR="0" wp14:anchorId="5A3737F0" wp14:editId="1369D386">
                                                <wp:extent cx="724904" cy="381200"/>
                                                <wp:effectExtent l="0" t="0" r="0" b="0"/>
                                                <wp:docPr id="1762982603" name="img3.jpg"/>
                                                <wp:cNvGraphicFramePr/>
                                                <a:graphic xmlns:a="http://schemas.openxmlformats.org/drawingml/2006/main">
                                                  <a:graphicData uri="http://schemas.openxmlformats.org/drawingml/2006/picture">
                                                    <pic:pic xmlns:pic="http://schemas.openxmlformats.org/drawingml/2006/picture">
                                                      <pic:nvPicPr>
                                                        <pic:cNvPr id="13" name="img3.jpg"/>
                                                        <pic:cNvPicPr/>
                                                      </pic:nvPicPr>
                                                      <pic:blipFill>
                                                        <a:blip r:embed="rId31" cstate="print"/>
                                                        <a:stretch>
                                                          <a:fillRect/>
                                                        </a:stretch>
                                                      </pic:blipFill>
                                                      <pic:spPr>
                                                        <a:xfrm>
                                                          <a:off x="0" y="0"/>
                                                          <a:ext cx="724904" cy="381200"/>
                                                        </a:xfrm>
                                                        <a:prstGeom prst="rect">
                                                          <a:avLst/>
                                                        </a:prstGeom>
                                                      </pic:spPr>
                                                    </pic:pic>
                                                  </a:graphicData>
                                                </a:graphic>
                                              </wp:inline>
                                            </w:drawing>
                                          </w:r>
                                        </w:p>
                                      </w:tc>
                                      <w:tc>
                                        <w:tcPr>
                                          <w:tcW w:w="566" w:type="dxa"/>
                                        </w:tcPr>
                                        <w:p w14:paraId="75DEA9D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259" w:type="dxa"/>
                                          <w:vMerge/>
                                        </w:tcPr>
                                        <w:p w14:paraId="7A25774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0A5E2CE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tcPr>
                                        <w:p w14:paraId="59EE27E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3576576" w14:textId="77777777" w:rsidTr="00202EEE">
                                      <w:trPr>
                                        <w:trHeight w:val="161"/>
                                      </w:trPr>
                                      <w:tc>
                                        <w:tcPr>
                                          <w:tcW w:w="2409" w:type="dxa"/>
                                          <w:vMerge/>
                                        </w:tcPr>
                                        <w:p w14:paraId="74B30B5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13C735D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259" w:type="dxa"/>
                                        </w:tcPr>
                                        <w:p w14:paraId="5C69512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4F5AE2B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tcPr>
                                        <w:p w14:paraId="6CB7698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216596F" w14:textId="77777777" w:rsidTr="00202EEE">
                                      <w:trPr>
                                        <w:trHeight w:val="14"/>
                                      </w:trPr>
                                      <w:tc>
                                        <w:tcPr>
                                          <w:tcW w:w="2409" w:type="dxa"/>
                                        </w:tcPr>
                                        <w:p w14:paraId="5ADC336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4CAD314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259" w:type="dxa"/>
                                        </w:tcPr>
                                        <w:p w14:paraId="2B48BE2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Pr>
                                        <w:p w14:paraId="20B4731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tcPr>
                                        <w:p w14:paraId="45B0937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FAE893B" w14:textId="77777777" w:rsidTr="00202EEE">
                                      <w:trPr>
                                        <w:trHeight w:val="5"/>
                                      </w:trPr>
                                      <w:tc>
                                        <w:tcPr>
                                          <w:tcW w:w="2409" w:type="dxa"/>
                                          <w:tcBorders>
                                            <w:top w:val="single" w:sz="7" w:space="0" w:color="000000"/>
                                          </w:tcBorders>
                                        </w:tcPr>
                                        <w:p w14:paraId="4E71ADF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7A2B06B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259" w:type="dxa"/>
                                          <w:tcBorders>
                                            <w:top w:val="single" w:sz="7" w:space="0" w:color="000000"/>
                                          </w:tcBorders>
                                        </w:tcPr>
                                        <w:p w14:paraId="5FAD603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66" w:type="dxa"/>
                                          <w:tcBorders>
                                            <w:top w:val="single" w:sz="7" w:space="0" w:color="000000"/>
                                          </w:tcBorders>
                                        </w:tcPr>
                                        <w:p w14:paraId="1951E23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vMerge w:val="restart"/>
                                          <w:tcBorders>
                                            <w:top w:val="single" w:sz="7" w:space="0" w:color="000000"/>
                                          </w:tcBorders>
                                        </w:tcPr>
                                        <w:tbl>
                                          <w:tblPr>
                                            <w:tblW w:w="0" w:type="auto"/>
                                            <w:tblCellMar>
                                              <w:left w:w="0" w:type="dxa"/>
                                              <w:right w:w="0" w:type="dxa"/>
                                            </w:tblCellMar>
                                            <w:tblLook w:val="04A0" w:firstRow="1" w:lastRow="0" w:firstColumn="1" w:lastColumn="0" w:noHBand="0" w:noVBand="1"/>
                                          </w:tblPr>
                                          <w:tblGrid>
                                            <w:gridCol w:w="2469"/>
                                          </w:tblGrid>
                                          <w:tr w:rsidR="001059E0" w:rsidRPr="001059E0" w14:paraId="696904C0" w14:textId="77777777" w:rsidTr="00202EEE">
                                            <w:trPr>
                                              <w:trHeight w:val="205"/>
                                            </w:trPr>
                                            <w:tc>
                                              <w:tcPr>
                                                <w:tcW w:w="2557" w:type="dxa"/>
                                                <w:tcBorders>
                                                  <w:top w:val="nil"/>
                                                  <w:left w:val="nil"/>
                                                  <w:bottom w:val="nil"/>
                                                  <w:right w:val="nil"/>
                                                </w:tcBorders>
                                                <w:tcMar>
                                                  <w:top w:w="39" w:type="dxa"/>
                                                  <w:left w:w="39" w:type="dxa"/>
                                                  <w:bottom w:w="39" w:type="dxa"/>
                                                  <w:right w:w="39" w:type="dxa"/>
                                                </w:tcMar>
                                              </w:tcPr>
                                              <w:p w14:paraId="755F706D"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7CE81D0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07634567" w14:textId="77777777" w:rsidTr="00202EEE">
                                      <w:trPr>
                                        <w:trHeight w:val="491"/>
                                      </w:trPr>
                                      <w:tc>
                                        <w:tcPr>
                                          <w:tcW w:w="2409" w:type="dxa"/>
                                          <w:gridSpan w:val="4"/>
                                          <w:vMerge w:val="restart"/>
                                        </w:tcPr>
                                        <w:tbl>
                                          <w:tblPr>
                                            <w:tblW w:w="0" w:type="auto"/>
                                            <w:tblCellMar>
                                              <w:left w:w="0" w:type="dxa"/>
                                              <w:right w:w="0" w:type="dxa"/>
                                            </w:tblCellMar>
                                            <w:tblLook w:val="04A0" w:firstRow="1" w:lastRow="0" w:firstColumn="1" w:lastColumn="0" w:noHBand="0" w:noVBand="1"/>
                                          </w:tblPr>
                                          <w:tblGrid>
                                            <w:gridCol w:w="6575"/>
                                          </w:tblGrid>
                                          <w:tr w:rsidR="001059E0" w:rsidRPr="001059E0" w14:paraId="6F080F2C" w14:textId="77777777" w:rsidTr="00202EEE">
                                            <w:trPr>
                                              <w:trHeight w:val="341"/>
                                            </w:trPr>
                                            <w:tc>
                                              <w:tcPr>
                                                <w:tcW w:w="6803" w:type="dxa"/>
                                                <w:tcBorders>
                                                  <w:top w:val="nil"/>
                                                  <w:left w:val="nil"/>
                                                  <w:bottom w:val="nil"/>
                                                  <w:right w:val="nil"/>
                                                </w:tcBorders>
                                                <w:tcMar>
                                                  <w:top w:w="39" w:type="dxa"/>
                                                  <w:left w:w="39" w:type="dxa"/>
                                                  <w:bottom w:w="39" w:type="dxa"/>
                                                  <w:right w:w="39" w:type="dxa"/>
                                                </w:tcMar>
                                              </w:tcPr>
                                              <w:p w14:paraId="15D387A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Cost Analysis</w:t>
                                                </w:r>
                                              </w:p>
                                            </w:tc>
                                          </w:tr>
                                        </w:tbl>
                                        <w:p w14:paraId="233AEE5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557" w:type="dxa"/>
                                          <w:vMerge/>
                                        </w:tcPr>
                                        <w:p w14:paraId="26D6540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D53A033" w14:textId="77777777" w:rsidTr="00202EEE">
                                      <w:trPr>
                                        <w:trHeight w:val="141"/>
                                      </w:trPr>
                                      <w:tc>
                                        <w:tcPr>
                                          <w:tcW w:w="2409" w:type="dxa"/>
                                          <w:gridSpan w:val="4"/>
                                          <w:vMerge/>
                                        </w:tcPr>
                                        <w:p w14:paraId="066A294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557" w:type="dxa"/>
                                        </w:tcPr>
                                        <w:p w14:paraId="31BD7C3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1C35AA48"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bl>
                            <w:p w14:paraId="0DB70F4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73" w:type="dxa"/>
                            </w:tcPr>
                            <w:p w14:paraId="42D293A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1F193E5" w14:textId="77777777" w:rsidTr="00202EEE">
                          <w:trPr>
                            <w:trHeight w:val="204"/>
                          </w:trPr>
                          <w:tc>
                            <w:tcPr>
                              <w:tcW w:w="9354" w:type="dxa"/>
                            </w:tcPr>
                            <w:p w14:paraId="54B4282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3" w:type="dxa"/>
                            </w:tcPr>
                            <w:p w14:paraId="1E7537F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6A8C171" w14:textId="77777777" w:rsidTr="00202EEE">
                          <w:trPr>
                            <w:trHeight w:val="3826"/>
                          </w:trPr>
                          <w:tc>
                            <w:tcPr>
                              <w:tcW w:w="9354" w:type="dxa"/>
                              <w:tcBorders>
                                <w:top w:val="single" w:sz="7" w:space="0" w:color="000000"/>
                                <w:left w:val="single" w:sz="7" w:space="0" w:color="000000"/>
                                <w:bottom w:val="single" w:sz="7" w:space="0" w:color="000000"/>
                                <w:right w:val="single" w:sz="7" w:space="0" w:color="000000"/>
                              </w:tcBorders>
                              <w:shd w:val="clear" w:color="auto" w:fill="FFFFFF"/>
                              <w:tcMar>
                                <w:top w:w="0" w:type="dxa"/>
                                <w:left w:w="0" w:type="dxa"/>
                                <w:bottom w:w="0" w:type="dxa"/>
                                <w:right w:w="0" w:type="dxa"/>
                              </w:tcMar>
                            </w:tcPr>
                            <w:p w14:paraId="7BC3676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Times New Roman" w:eastAsia="Times New Roman" w:hAnsi="Times New Roman" w:cs="Times New Roman"/>
                                  <w:noProof/>
                                  <w:sz w:val="20"/>
                                  <w:szCs w:val="20"/>
                                  <w:lang w:val="en-US"/>
                                </w:rPr>
                                <w:drawing>
                                  <wp:inline distT="0" distB="0" distL="0" distR="0" wp14:anchorId="5DE46D48" wp14:editId="1F414670">
                                    <wp:extent cx="5940000" cy="2430000"/>
                                    <wp:effectExtent l="0" t="0" r="0" b="0"/>
                                    <wp:docPr id="14" name="img7.png"/>
                                    <wp:cNvGraphicFramePr/>
                                    <a:graphic xmlns:a="http://schemas.openxmlformats.org/drawingml/2006/main">
                                      <a:graphicData uri="http://schemas.openxmlformats.org/drawingml/2006/picture">
                                        <pic:pic xmlns:pic="http://schemas.openxmlformats.org/drawingml/2006/picture">
                                          <pic:nvPicPr>
                                            <pic:cNvPr id="15" name="img7.png"/>
                                            <pic:cNvPicPr/>
                                          </pic:nvPicPr>
                                          <pic:blipFill>
                                            <a:blip r:embed="rId34" cstate="print"/>
                                            <a:stretch>
                                              <a:fillRect/>
                                            </a:stretch>
                                          </pic:blipFill>
                                          <pic:spPr>
                                            <a:xfrm>
                                              <a:off x="0" y="0"/>
                                              <a:ext cx="5940000" cy="2430000"/>
                                            </a:xfrm>
                                            <a:prstGeom prst="rect">
                                              <a:avLst/>
                                            </a:prstGeom>
                                          </pic:spPr>
                                        </pic:pic>
                                      </a:graphicData>
                                    </a:graphic>
                                  </wp:inline>
                                </w:drawing>
                              </w:r>
                            </w:p>
                          </w:tc>
                          <w:tc>
                            <w:tcPr>
                              <w:tcW w:w="173" w:type="dxa"/>
                            </w:tcPr>
                            <w:p w14:paraId="1262782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7219A0EC" w14:textId="77777777" w:rsidTr="00202EEE">
                          <w:trPr>
                            <w:trHeight w:val="250"/>
                          </w:trPr>
                          <w:tc>
                            <w:tcPr>
                              <w:tcW w:w="9354" w:type="dxa"/>
                            </w:tcPr>
                            <w:p w14:paraId="7311F24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3" w:type="dxa"/>
                            </w:tcPr>
                            <w:p w14:paraId="1287782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0A5AF2DE" w14:textId="77777777" w:rsidTr="00202EEE">
                          <w:tc>
                            <w:tcPr>
                              <w:tcW w:w="9354" w:type="dxa"/>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6549"/>
                                <w:gridCol w:w="2477"/>
                              </w:tblGrid>
                              <w:tr w:rsidR="001059E0" w:rsidRPr="001059E0" w14:paraId="5BF46897"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C3F6A6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7E0F3C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 (GBP/year)</w:t>
                                    </w:r>
                                  </w:p>
                                </w:tc>
                              </w:tr>
                              <w:tr w:rsidR="001059E0" w:rsidRPr="001059E0" w14:paraId="2ABF445A" w14:textId="77777777" w:rsidTr="00202EEE">
                                <w:trPr>
                                  <w:trHeight w:val="205"/>
                                </w:trPr>
                                <w:tc>
                                  <w:tcPr>
                                    <w:tcW w:w="680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tcPr>
                                  <w:p w14:paraId="4A5D4026"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hyperlink w:anchor="MaterialPhase" w:history="1">
                                      <w:r w:rsidRPr="001059E0">
                                        <w:rPr>
                                          <w:rFonts w:ascii="Open Sans" w:eastAsia="Open Sans" w:hAnsi="Open Sans" w:cs="Times New Roman"/>
                                          <w:b/>
                                          <w:color w:val="212121"/>
                                          <w:sz w:val="16"/>
                                          <w:szCs w:val="20"/>
                                          <w:lang w:val="en-US"/>
                                        </w:rPr>
                                        <w:t>Equivalent annual environmental burden (averaged over 1 year product life):</w:t>
                                      </w:r>
                                    </w:hyperlink>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672BCB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1.13e+04</w:t>
                                    </w:r>
                                  </w:p>
                                </w:tc>
                              </w:tr>
                            </w:tbl>
                            <w:p w14:paraId="06ADF24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73" w:type="dxa"/>
                            </w:tcPr>
                            <w:p w14:paraId="5A33A55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CE9A427" w14:textId="77777777" w:rsidTr="00202EEE">
                          <w:trPr>
                            <w:trHeight w:val="97"/>
                          </w:trPr>
                          <w:tc>
                            <w:tcPr>
                              <w:tcW w:w="9354" w:type="dxa"/>
                            </w:tcPr>
                            <w:p w14:paraId="5E23F69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3" w:type="dxa"/>
                            </w:tcPr>
                            <w:p w14:paraId="24B773F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1A4B2D9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6198095B" w14:textId="77777777" w:rsidTr="00202EEE">
                    <w:trPr>
                      <w:trHeight w:val="278"/>
                    </w:trPr>
                    <w:tc>
                      <w:tcPr>
                        <w:tcW w:w="9361" w:type="dxa"/>
                      </w:tcPr>
                      <w:p w14:paraId="6571261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40CF078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6161020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6C0E149" w14:textId="77777777" w:rsidTr="00202EEE">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4447"/>
                          <w:gridCol w:w="1984"/>
                          <w:gridCol w:w="1584"/>
                          <w:gridCol w:w="1007"/>
                        </w:tblGrid>
                        <w:tr w:rsidR="001059E0" w:rsidRPr="001059E0" w14:paraId="53B1541A" w14:textId="77777777" w:rsidTr="00202EEE">
                          <w:trPr>
                            <w:trHeight w:val="425"/>
                          </w:trPr>
                          <w:tc>
                            <w:tcPr>
                              <w:tcW w:w="4535" w:type="dxa"/>
                              <w:gridSpan w:val="2"/>
                            </w:tcPr>
                            <w:tbl>
                              <w:tblPr>
                                <w:tblW w:w="0" w:type="auto"/>
                                <w:tblCellMar>
                                  <w:left w:w="0" w:type="dxa"/>
                                  <w:right w:w="0" w:type="dxa"/>
                                </w:tblCellMar>
                                <w:tblLook w:val="04A0" w:firstRow="1" w:lastRow="0" w:firstColumn="1" w:lastColumn="0" w:noHBand="0" w:noVBand="1"/>
                              </w:tblPr>
                              <w:tblGrid>
                                <w:gridCol w:w="6431"/>
                              </w:tblGrid>
                              <w:tr w:rsidR="001059E0" w:rsidRPr="001059E0" w14:paraId="79C154A3"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20ABCC1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bookmarkStart w:id="37" w:name="DetailsHeading"/>
                                    <w:bookmarkEnd w:id="37"/>
                                    <w:r w:rsidRPr="001059E0">
                                      <w:rPr>
                                        <w:rFonts w:ascii="Alegreya Sans SC" w:eastAsia="Alegreya Sans SC" w:hAnsi="Alegreya Sans SC" w:cs="Times New Roman"/>
                                        <w:b/>
                                        <w:color w:val="F3581C"/>
                                        <w:sz w:val="32"/>
                                        <w:szCs w:val="20"/>
                                        <w:lang w:val="en-US"/>
                                      </w:rPr>
                                      <w:t>Detailed breakdown of individual life phases</w:t>
                                    </w:r>
                                  </w:p>
                                </w:tc>
                              </w:tr>
                            </w:tbl>
                            <w:p w14:paraId="08D8D998"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640" w:type="dxa"/>
                            </w:tcPr>
                            <w:p w14:paraId="022050B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2CC66F8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7EC6036" w14:textId="77777777" w:rsidTr="00202EEE">
                          <w:trPr>
                            <w:trHeight w:val="170"/>
                          </w:trPr>
                          <w:tc>
                            <w:tcPr>
                              <w:tcW w:w="4535" w:type="dxa"/>
                            </w:tcPr>
                            <w:p w14:paraId="54F453E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3C443C7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20D119E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10DC210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061D453" w14:textId="77777777" w:rsidTr="00202EEE">
                          <w:tc>
                            <w:tcPr>
                              <w:tcW w:w="4535" w:type="dxa"/>
                              <w:gridSpan w:val="4"/>
                            </w:tcPr>
                            <w:tbl>
                              <w:tblPr>
                                <w:tblW w:w="0" w:type="auto"/>
                                <w:tblCellMar>
                                  <w:left w:w="0" w:type="dxa"/>
                                  <w:right w:w="0" w:type="dxa"/>
                                </w:tblCellMar>
                                <w:tblLook w:val="04A0" w:firstRow="1" w:lastRow="0" w:firstColumn="1" w:lastColumn="0" w:noHBand="0" w:noVBand="1"/>
                              </w:tblPr>
                              <w:tblGrid>
                                <w:gridCol w:w="9022"/>
                              </w:tblGrid>
                              <w:tr w:rsidR="001059E0" w:rsidRPr="001059E0" w14:paraId="4B448CAA"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7233E0D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1FD52E66"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5F0FA2C6" w14:textId="77777777" w:rsidTr="00202EEE">
                          <w:trPr>
                            <w:trHeight w:val="283"/>
                          </w:trPr>
                          <w:tc>
                            <w:tcPr>
                              <w:tcW w:w="4535" w:type="dxa"/>
                              <w:vMerge w:val="restart"/>
                            </w:tcPr>
                            <w:tbl>
                              <w:tblPr>
                                <w:tblW w:w="0" w:type="auto"/>
                                <w:tblCellMar>
                                  <w:left w:w="0" w:type="dxa"/>
                                  <w:right w:w="0" w:type="dxa"/>
                                </w:tblCellMar>
                                <w:tblLook w:val="04A0" w:firstRow="1" w:lastRow="0" w:firstColumn="1" w:lastColumn="0" w:noHBand="0" w:noVBand="1"/>
                              </w:tblPr>
                              <w:tblGrid>
                                <w:gridCol w:w="4447"/>
                              </w:tblGrid>
                              <w:tr w:rsidR="001059E0" w:rsidRPr="001059E0" w14:paraId="34DCAE58" w14:textId="77777777" w:rsidTr="00202EEE">
                                <w:trPr>
                                  <w:trHeight w:val="318"/>
                                </w:trPr>
                                <w:tc>
                                  <w:tcPr>
                                    <w:tcW w:w="4535" w:type="dxa"/>
                                    <w:tcBorders>
                                      <w:top w:val="nil"/>
                                      <w:left w:val="nil"/>
                                      <w:bottom w:val="nil"/>
                                      <w:right w:val="nil"/>
                                    </w:tcBorders>
                                    <w:tcMar>
                                      <w:top w:w="39" w:type="dxa"/>
                                      <w:left w:w="39" w:type="dxa"/>
                                      <w:bottom w:w="39" w:type="dxa"/>
                                      <w:right w:w="39" w:type="dxa"/>
                                    </w:tcMar>
                                  </w:tcPr>
                                  <w:p w14:paraId="541B42C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Material:</w:t>
                                    </w:r>
                                  </w:p>
                                </w:tc>
                              </w:tr>
                            </w:tbl>
                            <w:p w14:paraId="111943B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125" w:type="dxa"/>
                            </w:tcPr>
                            <w:p w14:paraId="1147332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gridSpan w:val="2"/>
                            </w:tcPr>
                            <w:tbl>
                              <w:tblPr>
                                <w:tblW w:w="0" w:type="auto"/>
                                <w:tblCellMar>
                                  <w:left w:w="0" w:type="dxa"/>
                                  <w:right w:w="0" w:type="dxa"/>
                                </w:tblCellMar>
                                <w:tblLook w:val="04A0" w:firstRow="1" w:lastRow="0" w:firstColumn="1" w:lastColumn="0" w:noHBand="0" w:noVBand="1"/>
                              </w:tblPr>
                              <w:tblGrid>
                                <w:gridCol w:w="2591"/>
                              </w:tblGrid>
                              <w:tr w:rsidR="001059E0" w:rsidRPr="001059E0" w14:paraId="5CA27D2F"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7381FBB6"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60A96EE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29E6080F" w14:textId="77777777" w:rsidTr="00202EEE">
                          <w:trPr>
                            <w:trHeight w:val="113"/>
                          </w:trPr>
                          <w:tc>
                            <w:tcPr>
                              <w:tcW w:w="4535" w:type="dxa"/>
                              <w:vMerge/>
                            </w:tcPr>
                            <w:p w14:paraId="75E47B7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59626A6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2F983B1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7E1FED7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00036F24" w14:textId="77777777" w:rsidTr="00202EEE">
                          <w:trPr>
                            <w:trHeight w:val="168"/>
                          </w:trPr>
                          <w:tc>
                            <w:tcPr>
                              <w:tcW w:w="4535" w:type="dxa"/>
                            </w:tcPr>
                            <w:p w14:paraId="78CFFDD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5E4A0B8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59A82B0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2386A8B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53E809D" w14:textId="77777777" w:rsidTr="00202EEE">
                          <w:tc>
                            <w:tcPr>
                              <w:tcW w:w="4535"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06"/>
                                <w:gridCol w:w="2085"/>
                                <w:gridCol w:w="992"/>
                                <w:gridCol w:w="673"/>
                                <w:gridCol w:w="626"/>
                                <w:gridCol w:w="1124"/>
                                <w:gridCol w:w="953"/>
                                <w:gridCol w:w="545"/>
                              </w:tblGrid>
                              <w:tr w:rsidR="001059E0" w:rsidRPr="001059E0" w14:paraId="084D2361" w14:textId="77777777" w:rsidTr="00202EEE">
                                <w:trPr>
                                  <w:trHeight w:val="244"/>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ECB78D2"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bookmarkStart w:id="38" w:name="ProductionTable"/>
                                    <w:bookmarkEnd w:id="38"/>
                                    <w:r w:rsidRPr="001059E0">
                                      <w:rPr>
                                        <w:rFonts w:ascii="Open Sans" w:eastAsia="Open Sans" w:hAnsi="Open Sans" w:cs="Times New Roman"/>
                                        <w:color w:val="212121"/>
                                        <w:sz w:val="16"/>
                                        <w:szCs w:val="20"/>
                                        <w:lang w:val="en-US"/>
                                      </w:rPr>
                                      <w:t>Component</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EE6C15D"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Material</w:t>
                                    </w: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59519D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Recycled content*</w:t>
                                    </w:r>
                                    <w:r w:rsidRPr="001059E0">
                                      <w:rPr>
                                        <w:rFonts w:ascii="Open Sans" w:eastAsia="Open Sans" w:hAnsi="Open Sans" w:cs="Times New Roman"/>
                                        <w:b/>
                                        <w:color w:val="212121"/>
                                        <w:sz w:val="16"/>
                                        <w:szCs w:val="20"/>
                                        <w:lang w:val="en-US"/>
                                      </w:rPr>
                                      <w:br/>
                                      <w:t>(%)</w:t>
                                    </w: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40D1183"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Part mass</w:t>
                                    </w:r>
                                    <w:r w:rsidRPr="001059E0">
                                      <w:rPr>
                                        <w:rFonts w:ascii="Open Sans" w:eastAsia="Open Sans" w:hAnsi="Open Sans" w:cs="Times New Roman"/>
                                        <w:b/>
                                        <w:color w:val="212121"/>
                                        <w:sz w:val="16"/>
                                        <w:szCs w:val="20"/>
                                        <w:lang w:val="en-US"/>
                                      </w:rPr>
                                      <w:br/>
                                      <w:t>(kg)</w:t>
                                    </w: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465C8A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Qty.</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FCF5E1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Total mass processed**</w:t>
                                    </w:r>
                                    <w:r w:rsidRPr="001059E0">
                                      <w:rPr>
                                        <w:rFonts w:ascii="Open Sans" w:eastAsia="Open Sans" w:hAnsi="Open Sans" w:cs="Times New Roman"/>
                                        <w:b/>
                                        <w:color w:val="212121"/>
                                        <w:sz w:val="16"/>
                                        <w:szCs w:val="20"/>
                                        <w:lang w:val="en-US"/>
                                      </w:rPr>
                                      <w:br/>
                                      <w:t>(kg)</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1159BE1A"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ADE96D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5B007CEC"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252E3FB"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Wand (Handle)</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100E05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ABS (medium-impact, injection molding)</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69AA258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F6E2B9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08B3C9E"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8A1171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2.5e+03</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6FEE4AE"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4e+03</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B97D62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85.5</w:t>
                                    </w:r>
                                  </w:p>
                                </w:tc>
                              </w:tr>
                              <w:tr w:rsidR="001059E0" w:rsidRPr="001059E0" w14:paraId="0BCF1ECF"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CC55E4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String</w:t>
                                    </w:r>
                                  </w:p>
                                </w:tc>
                                <w:tc>
                                  <w:tcPr>
                                    <w:tcW w:w="226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ABD820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Hemp fiber</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332635E"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Virgin (0%)</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F1AEDB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0.015</w:t>
                                    </w:r>
                                  </w:p>
                                </w:tc>
                                <w:tc>
                                  <w:tcPr>
                                    <w:tcW w:w="52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71EFDF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50000</w:t>
                                    </w:r>
                                  </w:p>
                                </w:tc>
                                <w:tc>
                                  <w:tcPr>
                                    <w:tcW w:w="113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5B00ECAD"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7.5e+02</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D8498CA"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6.8e+02</w:t>
                                    </w:r>
                                  </w:p>
                                </w:tc>
                                <w:tc>
                                  <w:tcPr>
                                    <w:tcW w:w="566"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72E66575"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14.5</w:t>
                                    </w:r>
                                  </w:p>
                                </w:tc>
                              </w:tr>
                              <w:tr w:rsidR="001059E0" w:rsidRPr="001059E0" w14:paraId="42DC3B62" w14:textId="77777777" w:rsidTr="00202EEE">
                                <w:trPr>
                                  <w:trHeight w:val="205"/>
                                </w:trPr>
                                <w:tc>
                                  <w:tcPr>
                                    <w:tcW w:w="215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DDB4DB"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226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B6FFE3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2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2794B5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24C38F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5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1337A2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100000</w:t>
                                    </w:r>
                                  </w:p>
                                </w:tc>
                                <w:tc>
                                  <w:tcPr>
                                    <w:tcW w:w="113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EE2437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3.3e+03</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94344D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4.7e+03</w:t>
                                    </w:r>
                                  </w:p>
                                </w:tc>
                                <w:tc>
                                  <w:tcPr>
                                    <w:tcW w:w="566"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4B585D7"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15DEF3D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433851EF" w14:textId="77777777" w:rsidTr="00202EEE">
                          <w:trPr>
                            <w:trHeight w:val="79"/>
                          </w:trPr>
                          <w:tc>
                            <w:tcPr>
                              <w:tcW w:w="4535" w:type="dxa"/>
                            </w:tcPr>
                            <w:p w14:paraId="69D8CF4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3D94417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7B9F487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28AB005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1D070FA"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15"/>
                              </w:tblGrid>
                              <w:tr w:rsidR="001059E0" w:rsidRPr="001059E0" w14:paraId="7F5103B6"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62AC193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*Typical: Includes 'recycle fraction in current supply'</w:t>
                                    </w:r>
                                  </w:p>
                                </w:tc>
                              </w:tr>
                            </w:tbl>
                            <w:p w14:paraId="6208530D"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53" w:type="dxa"/>
                            </w:tcPr>
                            <w:p w14:paraId="7467165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C73C7B7" w14:textId="77777777" w:rsidTr="00202EEE">
                          <w:trPr>
                            <w:trHeight w:val="59"/>
                          </w:trPr>
                          <w:tc>
                            <w:tcPr>
                              <w:tcW w:w="4535" w:type="dxa"/>
                            </w:tcPr>
                            <w:p w14:paraId="248B065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047F9B3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2E73464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175B165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AA5B366"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15"/>
                              </w:tblGrid>
                              <w:tr w:rsidR="001059E0" w:rsidRPr="001059E0" w14:paraId="3BE5747D"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20C18A5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**Where applicable, includes material mass removed by secondary processes</w:t>
                                    </w:r>
                                  </w:p>
                                </w:tc>
                              </w:tr>
                            </w:tbl>
                            <w:p w14:paraId="6CB2B86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53" w:type="dxa"/>
                            </w:tcPr>
                            <w:p w14:paraId="1F59FF5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A7DF468" w14:textId="77777777" w:rsidTr="00202EEE">
                          <w:trPr>
                            <w:trHeight w:val="20"/>
                          </w:trPr>
                          <w:tc>
                            <w:tcPr>
                              <w:tcW w:w="4535" w:type="dxa"/>
                            </w:tcPr>
                            <w:p w14:paraId="21E0477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125" w:type="dxa"/>
                            </w:tcPr>
                            <w:p w14:paraId="342374C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640" w:type="dxa"/>
                            </w:tcPr>
                            <w:p w14:paraId="4F43E57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053" w:type="dxa"/>
                            </w:tcPr>
                            <w:p w14:paraId="7AC7B52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86FF004" w14:textId="77777777" w:rsidTr="00202EEE">
                          <w:trPr>
                            <w:trHeight w:val="270"/>
                          </w:trPr>
                          <w:tc>
                            <w:tcPr>
                              <w:tcW w:w="4535" w:type="dxa"/>
                              <w:gridSpan w:val="3"/>
                            </w:tcPr>
                            <w:tbl>
                              <w:tblPr>
                                <w:tblW w:w="0" w:type="auto"/>
                                <w:tblCellMar>
                                  <w:left w:w="0" w:type="dxa"/>
                                  <w:right w:w="0" w:type="dxa"/>
                                </w:tblCellMar>
                                <w:tblLook w:val="04A0" w:firstRow="1" w:lastRow="0" w:firstColumn="1" w:lastColumn="0" w:noHBand="0" w:noVBand="1"/>
                              </w:tblPr>
                              <w:tblGrid>
                                <w:gridCol w:w="8015"/>
                              </w:tblGrid>
                              <w:tr w:rsidR="001059E0" w:rsidRPr="001059E0" w14:paraId="45C46C5C" w14:textId="77777777" w:rsidTr="00202EEE">
                                <w:trPr>
                                  <w:trHeight w:val="192"/>
                                </w:trPr>
                                <w:tc>
                                  <w:tcPr>
                                    <w:tcW w:w="8302" w:type="dxa"/>
                                    <w:tcBorders>
                                      <w:top w:val="nil"/>
                                      <w:left w:val="nil"/>
                                      <w:bottom w:val="nil"/>
                                      <w:right w:val="nil"/>
                                    </w:tcBorders>
                                    <w:tcMar>
                                      <w:top w:w="39" w:type="dxa"/>
                                      <w:left w:w="39" w:type="dxa"/>
                                      <w:bottom w:w="39" w:type="dxa"/>
                                      <w:right w:w="39" w:type="dxa"/>
                                    </w:tcMar>
                                  </w:tcPr>
                                  <w:p w14:paraId="2D16263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lastRenderedPageBreak/>
                                      <w:t>***User-defined material</w:t>
                                    </w:r>
                                  </w:p>
                                </w:tc>
                              </w:tr>
                            </w:tbl>
                            <w:p w14:paraId="1B7DEC9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53" w:type="dxa"/>
                            </w:tcPr>
                            <w:p w14:paraId="48EA87F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2957B40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 w:type="dxa"/>
                      </w:tcPr>
                      <w:p w14:paraId="24A1491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5A7D5F6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4AC64E9" w14:textId="77777777" w:rsidTr="00202EEE">
                    <w:trPr>
                      <w:trHeight w:val="283"/>
                    </w:trPr>
                    <w:tc>
                      <w:tcPr>
                        <w:tcW w:w="9361" w:type="dxa"/>
                      </w:tcPr>
                      <w:p w14:paraId="008F673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18777D9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3B194D0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ADB98C1" w14:textId="77777777" w:rsidTr="00202EEE">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6"/>
                          <w:gridCol w:w="2246"/>
                          <w:gridCol w:w="114"/>
                          <w:gridCol w:w="3302"/>
                          <w:gridCol w:w="77"/>
                          <w:gridCol w:w="703"/>
                          <w:gridCol w:w="2568"/>
                        </w:tblGrid>
                        <w:tr w:rsidR="001059E0" w:rsidRPr="001059E0" w14:paraId="3CAC066E" w14:textId="77777777" w:rsidTr="00202EEE">
                          <w:trPr>
                            <w:trHeight w:val="28"/>
                          </w:trPr>
                          <w:tc>
                            <w:tcPr>
                              <w:tcW w:w="6" w:type="dxa"/>
                            </w:tcPr>
                            <w:p w14:paraId="74A827B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7207A47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tcPr>
                            <w:p w14:paraId="2A3D4A1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 w:type="dxa"/>
                            </w:tcPr>
                            <w:p w14:paraId="0C510F2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466" w:type="dxa"/>
                            </w:tcPr>
                            <w:p w14:paraId="1CBE419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7" w:type="dxa"/>
                            </w:tcPr>
                            <w:p w14:paraId="49E777E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26" w:type="dxa"/>
                            </w:tcPr>
                            <w:p w14:paraId="4FEFB34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39BDAD3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0FD45E5A" w14:textId="77777777" w:rsidTr="00202EEE">
                          <w:tc>
                            <w:tcPr>
                              <w:tcW w:w="6" w:type="dxa"/>
                              <w:gridSpan w:val="8"/>
                            </w:tcPr>
                            <w:tbl>
                              <w:tblPr>
                                <w:tblW w:w="0" w:type="auto"/>
                                <w:tblCellMar>
                                  <w:left w:w="0" w:type="dxa"/>
                                  <w:right w:w="0" w:type="dxa"/>
                                </w:tblCellMar>
                                <w:tblLook w:val="04A0" w:firstRow="1" w:lastRow="0" w:firstColumn="1" w:lastColumn="0" w:noHBand="0" w:noVBand="1"/>
                              </w:tblPr>
                              <w:tblGrid>
                                <w:gridCol w:w="9022"/>
                              </w:tblGrid>
                              <w:tr w:rsidR="001059E0" w:rsidRPr="001059E0" w14:paraId="6B9730A9"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2E7F7AC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2232BEF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1CCB5EFC" w14:textId="77777777" w:rsidTr="00202EEE">
                          <w:trPr>
                            <w:trHeight w:val="283"/>
                          </w:trPr>
                          <w:tc>
                            <w:tcPr>
                              <w:tcW w:w="6" w:type="dxa"/>
                            </w:tcPr>
                            <w:p w14:paraId="61344FA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gridSpan w:val="6"/>
                              <w:vMerge w:val="restart"/>
                            </w:tcPr>
                            <w:tbl>
                              <w:tblPr>
                                <w:tblW w:w="0" w:type="auto"/>
                                <w:tblCellMar>
                                  <w:left w:w="0" w:type="dxa"/>
                                  <w:right w:w="0" w:type="dxa"/>
                                </w:tblCellMar>
                                <w:tblLook w:val="04A0" w:firstRow="1" w:lastRow="0" w:firstColumn="1" w:lastColumn="0" w:noHBand="0" w:noVBand="1"/>
                              </w:tblPr>
                              <w:tblGrid>
                                <w:gridCol w:w="6448"/>
                              </w:tblGrid>
                              <w:tr w:rsidR="001059E0" w:rsidRPr="001059E0" w14:paraId="7870B4EE"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2EE092E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Manufacture:</w:t>
                                    </w:r>
                                  </w:p>
                                </w:tc>
                              </w:tr>
                            </w:tbl>
                            <w:p w14:paraId="16DA08D2"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685" w:type="dxa"/>
                            </w:tcPr>
                            <w:tbl>
                              <w:tblPr>
                                <w:tblW w:w="0" w:type="auto"/>
                                <w:tblCellMar>
                                  <w:left w:w="0" w:type="dxa"/>
                                  <w:right w:w="0" w:type="dxa"/>
                                </w:tblCellMar>
                                <w:tblLook w:val="04A0" w:firstRow="1" w:lastRow="0" w:firstColumn="1" w:lastColumn="0" w:noHBand="0" w:noVBand="1"/>
                              </w:tblPr>
                              <w:tblGrid>
                                <w:gridCol w:w="2568"/>
                              </w:tblGrid>
                              <w:tr w:rsidR="001059E0" w:rsidRPr="001059E0" w14:paraId="6D422EBF"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45912B98"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1F084EF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5E09ED66" w14:textId="77777777" w:rsidTr="00202EEE">
                          <w:trPr>
                            <w:trHeight w:val="113"/>
                          </w:trPr>
                          <w:tc>
                            <w:tcPr>
                              <w:tcW w:w="6" w:type="dxa"/>
                            </w:tcPr>
                            <w:p w14:paraId="4107B4E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gridSpan w:val="6"/>
                              <w:vMerge/>
                            </w:tcPr>
                            <w:p w14:paraId="5FB4B79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32F437B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F80E047" w14:textId="77777777" w:rsidTr="00202EEE">
                          <w:trPr>
                            <w:trHeight w:val="79"/>
                          </w:trPr>
                          <w:tc>
                            <w:tcPr>
                              <w:tcW w:w="6" w:type="dxa"/>
                            </w:tcPr>
                            <w:p w14:paraId="3DE5494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203A1AB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tcPr>
                            <w:p w14:paraId="701FAF1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 w:type="dxa"/>
                            </w:tcPr>
                            <w:p w14:paraId="0A8D635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466" w:type="dxa"/>
                            </w:tcPr>
                            <w:p w14:paraId="6D29EEC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7" w:type="dxa"/>
                            </w:tcPr>
                            <w:p w14:paraId="7CBA3C2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26" w:type="dxa"/>
                            </w:tcPr>
                            <w:p w14:paraId="0FA1B74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4A01BB7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B7889AA" w14:textId="77777777" w:rsidTr="00202EEE">
                          <w:trPr>
                            <w:trHeight w:val="283"/>
                          </w:trPr>
                          <w:tc>
                            <w:tcPr>
                              <w:tcW w:w="6" w:type="dxa"/>
                              <w:gridSpan w:val="3"/>
                            </w:tcPr>
                            <w:tbl>
                              <w:tblPr>
                                <w:tblW w:w="0" w:type="auto"/>
                                <w:tblCellMar>
                                  <w:left w:w="0" w:type="dxa"/>
                                  <w:right w:w="0" w:type="dxa"/>
                                </w:tblCellMar>
                                <w:tblLook w:val="04A0" w:firstRow="1" w:lastRow="0" w:firstColumn="1" w:lastColumn="0" w:noHBand="0" w:noVBand="1"/>
                              </w:tblPr>
                              <w:tblGrid>
                                <w:gridCol w:w="2258"/>
                              </w:tblGrid>
                              <w:tr w:rsidR="001059E0" w:rsidRPr="001059E0" w14:paraId="0F0535F6" w14:textId="77777777" w:rsidTr="00202EEE">
                                <w:trPr>
                                  <w:trHeight w:val="205"/>
                                </w:trPr>
                                <w:tc>
                                  <w:tcPr>
                                    <w:tcW w:w="2283" w:type="dxa"/>
                                    <w:tcBorders>
                                      <w:top w:val="nil"/>
                                      <w:left w:val="nil"/>
                                      <w:bottom w:val="nil"/>
                                      <w:right w:val="nil"/>
                                    </w:tcBorders>
                                    <w:tcMar>
                                      <w:top w:w="39" w:type="dxa"/>
                                      <w:left w:w="39" w:type="dxa"/>
                                      <w:bottom w:w="39" w:type="dxa"/>
                                      <w:right w:w="39" w:type="dxa"/>
                                    </w:tcMar>
                                  </w:tcPr>
                                  <w:p w14:paraId="4E28D1CB"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bookmarkStart w:id="39" w:name="ProductName"/>
                                    <w:bookmarkEnd w:id="39"/>
                                    <w:r w:rsidRPr="001059E0">
                                      <w:rPr>
                                        <w:rFonts w:ascii="Open Sans" w:eastAsia="Open Sans" w:hAnsi="Open Sans" w:cs="Times New Roman"/>
                                        <w:color w:val="212121"/>
                                        <w:sz w:val="16"/>
                                        <w:szCs w:val="20"/>
                                        <w:lang w:val="en-US"/>
                                      </w:rPr>
                                      <w:t>Country of manufacture</w:t>
                                    </w:r>
                                  </w:p>
                                </w:tc>
                              </w:tr>
                            </w:tbl>
                            <w:p w14:paraId="55F3D058"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14" w:type="dxa"/>
                            </w:tcPr>
                            <w:p w14:paraId="058C9FB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466" w:type="dxa"/>
                              <w:gridSpan w:val="2"/>
                            </w:tcPr>
                            <w:tbl>
                              <w:tblPr>
                                <w:tblW w:w="0" w:type="auto"/>
                                <w:tblCellMar>
                                  <w:left w:w="0" w:type="dxa"/>
                                  <w:right w:w="0" w:type="dxa"/>
                                </w:tblCellMar>
                                <w:tblLook w:val="04A0" w:firstRow="1" w:lastRow="0" w:firstColumn="1" w:lastColumn="0" w:noHBand="0" w:noVBand="1"/>
                              </w:tblPr>
                              <w:tblGrid>
                                <w:gridCol w:w="3379"/>
                              </w:tblGrid>
                              <w:tr w:rsidR="001059E0" w:rsidRPr="001059E0" w14:paraId="52F2D0C3" w14:textId="77777777" w:rsidTr="00202EEE">
                                <w:trPr>
                                  <w:trHeight w:val="205"/>
                                </w:trPr>
                                <w:tc>
                                  <w:tcPr>
                                    <w:tcW w:w="3543" w:type="dxa"/>
                                    <w:tcBorders>
                                      <w:top w:val="nil"/>
                                      <w:left w:val="nil"/>
                                      <w:bottom w:val="nil"/>
                                      <w:right w:val="nil"/>
                                    </w:tcBorders>
                                    <w:tcMar>
                                      <w:top w:w="39" w:type="dxa"/>
                                      <w:left w:w="39" w:type="dxa"/>
                                      <w:bottom w:w="39" w:type="dxa"/>
                                      <w:right w:w="39" w:type="dxa"/>
                                    </w:tcMar>
                                  </w:tcPr>
                                  <w:p w14:paraId="7ED881A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The Whole World</w:t>
                                    </w:r>
                                  </w:p>
                                </w:tc>
                              </w:tr>
                            </w:tbl>
                            <w:p w14:paraId="483FB4A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726" w:type="dxa"/>
                            </w:tcPr>
                            <w:p w14:paraId="4F029FD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32BB034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6578618" w14:textId="77777777" w:rsidTr="00202EEE">
                          <w:trPr>
                            <w:trHeight w:val="88"/>
                          </w:trPr>
                          <w:tc>
                            <w:tcPr>
                              <w:tcW w:w="6" w:type="dxa"/>
                            </w:tcPr>
                            <w:p w14:paraId="6A46094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1BE011A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tcPr>
                            <w:p w14:paraId="7E11704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 w:type="dxa"/>
                            </w:tcPr>
                            <w:p w14:paraId="7E0E553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466" w:type="dxa"/>
                            </w:tcPr>
                            <w:p w14:paraId="06E8535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7" w:type="dxa"/>
                            </w:tcPr>
                            <w:p w14:paraId="19D1C5D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26" w:type="dxa"/>
                            </w:tcPr>
                            <w:p w14:paraId="1F9E7F8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1E90068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7437F969" w14:textId="77777777" w:rsidTr="00202EEE">
                          <w:tc>
                            <w:tcPr>
                              <w:tcW w:w="6" w:type="dxa"/>
                            </w:tcPr>
                            <w:p w14:paraId="36C015C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020FF24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gridSpan w:val="6"/>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1916"/>
                                <w:gridCol w:w="1297"/>
                                <w:gridCol w:w="1149"/>
                                <w:gridCol w:w="1165"/>
                                <w:gridCol w:w="696"/>
                                <w:gridCol w:w="1006"/>
                                <w:gridCol w:w="972"/>
                                <w:gridCol w:w="791"/>
                              </w:tblGrid>
                              <w:tr w:rsidR="001059E0" w:rsidRPr="001059E0" w14:paraId="4CA768B2" w14:textId="77777777" w:rsidTr="00202EEE">
                                <w:trPr>
                                  <w:trHeight w:val="205"/>
                                </w:trPr>
                                <w:tc>
                                  <w:tcPr>
                                    <w:tcW w:w="20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CD1FE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Component</w:t>
                                    </w:r>
                                  </w:p>
                                </w:tc>
                                <w:tc>
                                  <w:tcPr>
                                    <w:tcW w:w="133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04D7933"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Process</w:t>
                                    </w: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72F5E5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Length (m)</w:t>
                                    </w: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F41F32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 Removed</w:t>
                                    </w:r>
                                  </w:p>
                                </w:tc>
                                <w:tc>
                                  <w:tcPr>
                                    <w:tcW w:w="699" w:type="dxa"/>
                                    <w:gridSpan w:val="2"/>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01A4C6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Amount processed</w:t>
                                    </w: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BF1E37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9AFE9C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157FE791" w14:textId="77777777" w:rsidTr="00202EEE">
                                <w:trPr>
                                  <w:trHeight w:val="205"/>
                                </w:trPr>
                                <w:tc>
                                  <w:tcPr>
                                    <w:tcW w:w="200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D684C2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Wand (Handle)</w:t>
                                    </w:r>
                                  </w:p>
                                </w:tc>
                                <w:tc>
                                  <w:tcPr>
                                    <w:tcW w:w="133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3F608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Polymer molding (injection, blow)</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679A8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A0D5D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38389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2.5e+03</w:t>
                                    </w:r>
                                  </w:p>
                                </w:tc>
                                <w:tc>
                                  <w:tcPr>
                                    <w:tcW w:w="108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DF445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4D3E0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6.1e+03</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527C8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100.0</w:t>
                                    </w:r>
                                  </w:p>
                                </w:tc>
                              </w:tr>
                              <w:tr w:rsidR="001059E0" w:rsidRPr="001059E0" w14:paraId="7E988B7C" w14:textId="77777777" w:rsidTr="00202EEE">
                                <w:trPr>
                                  <w:trHeight w:val="205"/>
                                </w:trPr>
                                <w:tc>
                                  <w:tcPr>
                                    <w:tcW w:w="200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6E352B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String</w:t>
                                    </w:r>
                                  </w:p>
                                </w:tc>
                                <w:tc>
                                  <w:tcPr>
                                    <w:tcW w:w="133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E8C9F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Fabric production</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98C4E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C67FED"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266ECE"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7.5e+02</w:t>
                                    </w:r>
                                  </w:p>
                                </w:tc>
                                <w:tc>
                                  <w:tcPr>
                                    <w:tcW w:w="108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75A82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C0DFC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556F3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w:t>
                                    </w:r>
                                  </w:p>
                                </w:tc>
                              </w:tr>
                              <w:tr w:rsidR="001059E0" w:rsidRPr="001059E0" w14:paraId="1CF4C658" w14:textId="77777777" w:rsidTr="00202EEE">
                                <w:trPr>
                                  <w:trHeight w:val="205"/>
                                </w:trPr>
                                <w:tc>
                                  <w:tcPr>
                                    <w:tcW w:w="200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D2C139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String</w:t>
                                    </w:r>
                                  </w:p>
                                </w:tc>
                                <w:tc>
                                  <w:tcPr>
                                    <w:tcW w:w="133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F7CE3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Cutting and trimming</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AFB9D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11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79A2CE"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w:t>
                                    </w:r>
                                  </w:p>
                                </w:tc>
                                <w:tc>
                                  <w:tcPr>
                                    <w:tcW w:w="69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67A50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w:t>
                                    </w:r>
                                  </w:p>
                                </w:tc>
                                <w:tc>
                                  <w:tcPr>
                                    <w:tcW w:w="108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3308D5"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kg</w:t>
                                    </w:r>
                                  </w:p>
                                </w:tc>
                                <w:tc>
                                  <w:tcPr>
                                    <w:tcW w:w="100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E6C6E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w:t>
                                    </w:r>
                                  </w:p>
                                </w:tc>
                                <w:tc>
                                  <w:tcPr>
                                    <w:tcW w:w="82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6A02A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w:t>
                                    </w:r>
                                  </w:p>
                                </w:tc>
                              </w:tr>
                              <w:tr w:rsidR="001059E0" w:rsidRPr="001059E0" w14:paraId="3AD7D2DA" w14:textId="77777777" w:rsidTr="00202EEE">
                                <w:trPr>
                                  <w:trHeight w:val="205"/>
                                </w:trPr>
                                <w:tc>
                                  <w:tcPr>
                                    <w:tcW w:w="20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69D33D"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133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7D9D0FB"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A3316E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1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502A78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699"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1E10F5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80"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216C37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00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E5588E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6.1e+03</w:t>
                                    </w:r>
                                  </w:p>
                                </w:tc>
                                <w:tc>
                                  <w:tcPr>
                                    <w:tcW w:w="82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2726D4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04C0D1A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0CA0AB90" w14:textId="77777777" w:rsidTr="00202EEE">
                          <w:trPr>
                            <w:trHeight w:val="95"/>
                          </w:trPr>
                          <w:tc>
                            <w:tcPr>
                              <w:tcW w:w="6" w:type="dxa"/>
                            </w:tcPr>
                            <w:p w14:paraId="22683A1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138A45E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tcPr>
                            <w:p w14:paraId="3AA765F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 w:type="dxa"/>
                            </w:tcPr>
                            <w:p w14:paraId="42FF621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466" w:type="dxa"/>
                            </w:tcPr>
                            <w:p w14:paraId="5A61D58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7" w:type="dxa"/>
                            </w:tcPr>
                            <w:p w14:paraId="7649947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26" w:type="dxa"/>
                            </w:tcPr>
                            <w:p w14:paraId="7FD0FC0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0F60B8D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93A03AC" w14:textId="77777777" w:rsidTr="00202EEE">
                          <w:trPr>
                            <w:trHeight w:val="298"/>
                          </w:trPr>
                          <w:tc>
                            <w:tcPr>
                              <w:tcW w:w="6" w:type="dxa"/>
                            </w:tcPr>
                            <w:p w14:paraId="0AE26C6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0" w:type="dxa"/>
                            </w:tcPr>
                            <w:p w14:paraId="2B65BB5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276" w:type="dxa"/>
                              <w:gridSpan w:val="3"/>
                            </w:tcPr>
                            <w:tbl>
                              <w:tblPr>
                                <w:tblW w:w="0" w:type="auto"/>
                                <w:tblCellMar>
                                  <w:left w:w="0" w:type="dxa"/>
                                  <w:right w:w="0" w:type="dxa"/>
                                </w:tblCellMar>
                                <w:tblLook w:val="04A0" w:firstRow="1" w:lastRow="0" w:firstColumn="1" w:lastColumn="0" w:noHBand="0" w:noVBand="1"/>
                              </w:tblPr>
                              <w:tblGrid>
                                <w:gridCol w:w="5662"/>
                              </w:tblGrid>
                              <w:tr w:rsidR="001059E0" w:rsidRPr="001059E0" w14:paraId="14C08CC2" w14:textId="77777777" w:rsidTr="00202EEE">
                                <w:trPr>
                                  <w:trHeight w:val="220"/>
                                </w:trPr>
                                <w:tc>
                                  <w:tcPr>
                                    <w:tcW w:w="5857" w:type="dxa"/>
                                    <w:tcBorders>
                                      <w:top w:val="nil"/>
                                      <w:left w:val="nil"/>
                                      <w:bottom w:val="nil"/>
                                      <w:right w:val="nil"/>
                                    </w:tcBorders>
                                    <w:tcMar>
                                      <w:top w:w="39" w:type="dxa"/>
                                      <w:left w:w="39" w:type="dxa"/>
                                      <w:bottom w:w="39" w:type="dxa"/>
                                      <w:right w:w="39" w:type="dxa"/>
                                    </w:tcMar>
                                  </w:tcPr>
                                  <w:p w14:paraId="78D16946"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bl>
                            <w:p w14:paraId="39E4985D"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77" w:type="dxa"/>
                            </w:tcPr>
                            <w:p w14:paraId="11B5EFD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726" w:type="dxa"/>
                            </w:tcPr>
                            <w:p w14:paraId="0BBFE77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685" w:type="dxa"/>
                            </w:tcPr>
                            <w:p w14:paraId="5C1EEB6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31AB9FD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 w:type="dxa"/>
                      </w:tcPr>
                      <w:p w14:paraId="2021054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2DD54C4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757B3B10" w14:textId="77777777" w:rsidTr="00202EEE">
                    <w:trPr>
                      <w:trHeight w:val="283"/>
                    </w:trPr>
                    <w:tc>
                      <w:tcPr>
                        <w:tcW w:w="9361" w:type="dxa"/>
                      </w:tcPr>
                      <w:p w14:paraId="05800BF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1C57D34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70512EB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55C9292" w14:textId="77777777" w:rsidTr="00202EEE">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051"/>
                          <w:gridCol w:w="3368"/>
                          <w:gridCol w:w="1676"/>
                          <w:gridCol w:w="927"/>
                        </w:tblGrid>
                        <w:tr w:rsidR="001059E0" w:rsidRPr="001059E0" w14:paraId="238BB891" w14:textId="77777777" w:rsidTr="00202EEE">
                          <w:trPr>
                            <w:trHeight w:val="28"/>
                          </w:trPr>
                          <w:tc>
                            <w:tcPr>
                              <w:tcW w:w="3118" w:type="dxa"/>
                            </w:tcPr>
                            <w:p w14:paraId="1395C16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543" w:type="dxa"/>
                            </w:tcPr>
                            <w:p w14:paraId="7328AE1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7AAB418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16FDD97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8027134" w14:textId="77777777" w:rsidTr="00202EEE">
                          <w:tc>
                            <w:tcPr>
                              <w:tcW w:w="3118" w:type="dxa"/>
                              <w:gridSpan w:val="4"/>
                            </w:tcPr>
                            <w:tbl>
                              <w:tblPr>
                                <w:tblW w:w="0" w:type="auto"/>
                                <w:tblCellMar>
                                  <w:left w:w="0" w:type="dxa"/>
                                  <w:right w:w="0" w:type="dxa"/>
                                </w:tblCellMar>
                                <w:tblLook w:val="04A0" w:firstRow="1" w:lastRow="0" w:firstColumn="1" w:lastColumn="0" w:noHBand="0" w:noVBand="1"/>
                              </w:tblPr>
                              <w:tblGrid>
                                <w:gridCol w:w="9022"/>
                              </w:tblGrid>
                              <w:tr w:rsidR="001059E0" w:rsidRPr="001059E0" w14:paraId="6D0C19F7"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4234577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044CF93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0A2E25FF" w14:textId="77777777" w:rsidTr="00202EEE">
                          <w:trPr>
                            <w:trHeight w:val="283"/>
                          </w:trPr>
                          <w:tc>
                            <w:tcPr>
                              <w:tcW w:w="3118" w:type="dxa"/>
                              <w:gridSpan w:val="2"/>
                              <w:vMerge w:val="restart"/>
                            </w:tcPr>
                            <w:tbl>
                              <w:tblPr>
                                <w:tblW w:w="0" w:type="auto"/>
                                <w:tblCellMar>
                                  <w:left w:w="0" w:type="dxa"/>
                                  <w:right w:w="0" w:type="dxa"/>
                                </w:tblCellMar>
                                <w:tblLook w:val="04A0" w:firstRow="1" w:lastRow="0" w:firstColumn="1" w:lastColumn="0" w:noHBand="0" w:noVBand="1"/>
                              </w:tblPr>
                              <w:tblGrid>
                                <w:gridCol w:w="6419"/>
                              </w:tblGrid>
                              <w:tr w:rsidR="001059E0" w:rsidRPr="001059E0" w14:paraId="750DEA7F"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30BD9BC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Transport:</w:t>
                                    </w:r>
                                  </w:p>
                                </w:tc>
                              </w:tr>
                            </w:tbl>
                            <w:p w14:paraId="31E9F5B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729" w:type="dxa"/>
                              <w:gridSpan w:val="2"/>
                            </w:tcPr>
                            <w:tbl>
                              <w:tblPr>
                                <w:tblW w:w="0" w:type="auto"/>
                                <w:tblCellMar>
                                  <w:left w:w="0" w:type="dxa"/>
                                  <w:right w:w="0" w:type="dxa"/>
                                </w:tblCellMar>
                                <w:tblLook w:val="04A0" w:firstRow="1" w:lastRow="0" w:firstColumn="1" w:lastColumn="0" w:noHBand="0" w:noVBand="1"/>
                              </w:tblPr>
                              <w:tblGrid>
                                <w:gridCol w:w="2603"/>
                              </w:tblGrid>
                              <w:tr w:rsidR="001059E0" w:rsidRPr="001059E0" w14:paraId="447E2640"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778500D7"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368E3FB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5135588C" w14:textId="77777777" w:rsidTr="00202EEE">
                          <w:trPr>
                            <w:trHeight w:val="113"/>
                          </w:trPr>
                          <w:tc>
                            <w:tcPr>
                              <w:tcW w:w="3118" w:type="dxa"/>
                              <w:gridSpan w:val="2"/>
                              <w:vMerge/>
                            </w:tcPr>
                            <w:p w14:paraId="2774600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3695F0A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313ECC6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320C851" w14:textId="77777777" w:rsidTr="00202EEE">
                          <w:trPr>
                            <w:trHeight w:val="100"/>
                          </w:trPr>
                          <w:tc>
                            <w:tcPr>
                              <w:tcW w:w="3118" w:type="dxa"/>
                            </w:tcPr>
                            <w:p w14:paraId="0692E2B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543" w:type="dxa"/>
                            </w:tcPr>
                            <w:p w14:paraId="4C10DAA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3DA2084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0C242EB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F3F140B" w14:textId="77777777" w:rsidTr="00202EEE">
                          <w:tc>
                            <w:tcPr>
                              <w:tcW w:w="3118"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055"/>
                                <w:gridCol w:w="1087"/>
                                <w:gridCol w:w="4880"/>
                              </w:tblGrid>
                              <w:tr w:rsidR="001059E0" w:rsidRPr="001059E0" w14:paraId="5CFA1B27"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3055"/>
                                    </w:tblGrid>
                                    <w:tr w:rsidR="001059E0" w:rsidRPr="001059E0" w14:paraId="6D4E2322"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7BB1C136"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0"/>
                                              <w:szCs w:val="20"/>
                                              <w:lang w:val="en-US"/>
                                            </w:rPr>
                                            <w:t>Package dimensions</w:t>
                                          </w:r>
                                        </w:p>
                                      </w:tc>
                                    </w:tr>
                                  </w:tbl>
                                  <w:p w14:paraId="69A6CC8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133" w:type="dxa"/>
                                  </w:tcPr>
                                  <w:p w14:paraId="3F02518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102" w:type="dxa"/>
                                  </w:tcPr>
                                  <w:p w14:paraId="56FDAD9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361A8A4" w14:textId="77777777" w:rsidTr="00202EEE">
                                <w:tc>
                                  <w:tcPr>
                                    <w:tcW w:w="3118"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1376"/>
                                      <w:gridCol w:w="1374"/>
                                      <w:gridCol w:w="1374"/>
                                    </w:tblGrid>
                                    <w:tr w:rsidR="001059E0" w:rsidRPr="001059E0" w14:paraId="444DD847" w14:textId="77777777" w:rsidTr="00202EEE">
                                      <w:trPr>
                                        <w:trHeight w:val="205"/>
                                      </w:trPr>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1F08D13"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Height (m)</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460C695"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Width (m)</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FAEE9D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Depth (m)</w:t>
                                          </w:r>
                                        </w:p>
                                      </w:tc>
                                    </w:tr>
                                    <w:tr w:rsidR="001059E0" w:rsidRPr="001059E0" w14:paraId="6DAAA1A1" w14:textId="77777777" w:rsidTr="00202EEE">
                                      <w:trPr>
                                        <w:trHeight w:val="205"/>
                                      </w:trPr>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6EFE0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157AF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0.03</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1A1BD4"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0.02</w:t>
                                          </w:r>
                                        </w:p>
                                      </w:tc>
                                    </w:tr>
                                  </w:tbl>
                                  <w:p w14:paraId="4607830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5102" w:type="dxa"/>
                                  </w:tcPr>
                                  <w:p w14:paraId="293A0F1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448F79C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1486F8A8" w14:textId="77777777" w:rsidTr="00202EEE">
                          <w:trPr>
                            <w:trHeight w:val="79"/>
                          </w:trPr>
                          <w:tc>
                            <w:tcPr>
                              <w:tcW w:w="3118" w:type="dxa"/>
                            </w:tcPr>
                            <w:p w14:paraId="41F0BA8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543" w:type="dxa"/>
                            </w:tcPr>
                            <w:p w14:paraId="4B314A7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3D02037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114B65A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D0C3FF0"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3051"/>
                              </w:tblGrid>
                              <w:tr w:rsidR="001059E0" w:rsidRPr="001059E0" w14:paraId="6394F4FD"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18FE01B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0"/>
                                        <w:szCs w:val="20"/>
                                        <w:lang w:val="en-US"/>
                                      </w:rPr>
                                      <w:t>Breakdown by transport stage</w:t>
                                    </w:r>
                                  </w:p>
                                </w:tc>
                              </w:tr>
                            </w:tbl>
                            <w:p w14:paraId="6487857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3543" w:type="dxa"/>
                            </w:tcPr>
                            <w:p w14:paraId="3E192F1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672FF93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3678A2D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AF2162A" w14:textId="77777777" w:rsidTr="00202EEE">
                          <w:trPr>
                            <w:trHeight w:val="17"/>
                          </w:trPr>
                          <w:tc>
                            <w:tcPr>
                              <w:tcW w:w="3118" w:type="dxa"/>
                            </w:tcPr>
                            <w:p w14:paraId="69FDC39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543" w:type="dxa"/>
                            </w:tcPr>
                            <w:p w14:paraId="4746275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695F1AA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008D61E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1C79E98" w14:textId="77777777" w:rsidTr="00202EEE">
                          <w:tc>
                            <w:tcPr>
                              <w:tcW w:w="3118"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808"/>
                                <w:gridCol w:w="2560"/>
                                <w:gridCol w:w="1353"/>
                                <w:gridCol w:w="1347"/>
                                <w:gridCol w:w="936"/>
                              </w:tblGrid>
                              <w:tr w:rsidR="001059E0" w:rsidRPr="001059E0" w14:paraId="5C95CF71"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49200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Stage name</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45E7885"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Transport type</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742673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Distance</w:t>
                                    </w:r>
                                    <w:r w:rsidRPr="001059E0">
                                      <w:rPr>
                                        <w:rFonts w:ascii="Open Sans" w:eastAsia="Open Sans" w:hAnsi="Open Sans" w:cs="Times New Roman"/>
                                        <w:b/>
                                        <w:color w:val="212121"/>
                                        <w:sz w:val="16"/>
                                        <w:szCs w:val="20"/>
                                        <w:lang w:val="en-US"/>
                                      </w:rPr>
                                      <w:br/>
                                      <w:t>(km)</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97DE40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7DA2760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3C71431D"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A43FC3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China to UK</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2EAAFC"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Sea, container ship</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624E9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1.8e+04</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6E479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4.3e+02</w:t>
                                    </w:r>
                                  </w:p>
                                </w:tc>
                                <w:tc>
                                  <w:tcPr>
                                    <w:tcW w:w="963"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11BDE11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100.0</w:t>
                                    </w:r>
                                  </w:p>
                                </w:tc>
                              </w:tr>
                              <w:tr w:rsidR="001059E0" w:rsidRPr="001059E0" w14:paraId="2EF7C586"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2890D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F4A6C9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535A65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1.8e+04</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63A3EC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4.3e+02</w:t>
                                    </w:r>
                                  </w:p>
                                </w:tc>
                                <w:tc>
                                  <w:tcPr>
                                    <w:tcW w:w="963"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38636F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7261821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27412DC6" w14:textId="77777777" w:rsidTr="00202EEE">
                          <w:trPr>
                            <w:trHeight w:val="141"/>
                          </w:trPr>
                          <w:tc>
                            <w:tcPr>
                              <w:tcW w:w="3118" w:type="dxa"/>
                            </w:tcPr>
                            <w:p w14:paraId="021BED9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3543" w:type="dxa"/>
                            </w:tcPr>
                            <w:p w14:paraId="0476481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48B887D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6A3FA8F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5FC1C02" w14:textId="77777777" w:rsidTr="00202EEE">
                          <w:trPr>
                            <w:trHeight w:val="283"/>
                          </w:trPr>
                          <w:tc>
                            <w:tcPr>
                              <w:tcW w:w="3118" w:type="dxa"/>
                            </w:tcPr>
                            <w:tbl>
                              <w:tblPr>
                                <w:tblW w:w="0" w:type="auto"/>
                                <w:tblCellMar>
                                  <w:left w:w="0" w:type="dxa"/>
                                  <w:right w:w="0" w:type="dxa"/>
                                </w:tblCellMar>
                                <w:tblLook w:val="04A0" w:firstRow="1" w:lastRow="0" w:firstColumn="1" w:lastColumn="0" w:noHBand="0" w:noVBand="1"/>
                              </w:tblPr>
                              <w:tblGrid>
                                <w:gridCol w:w="3051"/>
                              </w:tblGrid>
                              <w:tr w:rsidR="001059E0" w:rsidRPr="001059E0" w14:paraId="4847F0B6" w14:textId="77777777" w:rsidTr="00202EEE">
                                <w:trPr>
                                  <w:trHeight w:val="205"/>
                                </w:trPr>
                                <w:tc>
                                  <w:tcPr>
                                    <w:tcW w:w="3118" w:type="dxa"/>
                                    <w:tcBorders>
                                      <w:top w:val="nil"/>
                                      <w:left w:val="nil"/>
                                      <w:bottom w:val="nil"/>
                                      <w:right w:val="nil"/>
                                    </w:tcBorders>
                                    <w:tcMar>
                                      <w:top w:w="39" w:type="dxa"/>
                                      <w:left w:w="39" w:type="dxa"/>
                                      <w:bottom w:w="39" w:type="dxa"/>
                                      <w:right w:w="39" w:type="dxa"/>
                                    </w:tcMar>
                                  </w:tcPr>
                                  <w:p w14:paraId="0A85C0F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0"/>
                                        <w:szCs w:val="20"/>
                                        <w:lang w:val="en-US"/>
                                      </w:rPr>
                                      <w:t>Breakdown by components</w:t>
                                    </w:r>
                                  </w:p>
                                </w:tc>
                              </w:tr>
                            </w:tbl>
                            <w:p w14:paraId="0AEA4612"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3543" w:type="dxa"/>
                            </w:tcPr>
                            <w:p w14:paraId="588ECCB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729" w:type="dxa"/>
                            </w:tcPr>
                            <w:p w14:paraId="79519BA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63" w:type="dxa"/>
                            </w:tcPr>
                            <w:p w14:paraId="4ACDD89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38C9405" w14:textId="77777777" w:rsidTr="00202EEE">
                          <w:tc>
                            <w:tcPr>
                              <w:tcW w:w="3118" w:type="dxa"/>
                              <w:gridSpan w:val="3"/>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839"/>
                                <w:gridCol w:w="2555"/>
                                <w:gridCol w:w="1349"/>
                                <w:gridCol w:w="1334"/>
                              </w:tblGrid>
                              <w:tr w:rsidR="001059E0" w:rsidRPr="001059E0" w14:paraId="18F2688E"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CB672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Component</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D41D2C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Mass</w:t>
                                    </w:r>
                                    <w:r w:rsidRPr="001059E0">
                                      <w:rPr>
                                        <w:rFonts w:ascii="Open Sans" w:eastAsia="Open Sans" w:hAnsi="Open Sans" w:cs="Times New Roman"/>
                                        <w:b/>
                                        <w:color w:val="212121"/>
                                        <w:sz w:val="16"/>
                                        <w:szCs w:val="20"/>
                                        <w:lang w:val="en-US"/>
                                      </w:rPr>
                                      <w:br/>
                                      <w:t>(kg)</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1402DA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6624483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48836437"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6A1C08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Wand (Handle)</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6352E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2.5e+03</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6F7427"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3.3e+02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0DC7E40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76.9</w:t>
                                    </w:r>
                                  </w:p>
                                </w:tc>
                              </w:tr>
                              <w:tr w:rsidR="001059E0" w:rsidRPr="001059E0" w14:paraId="7FB15536"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3A867F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String</w:t>
                                    </w:r>
                                  </w:p>
                                </w:tc>
                                <w:tc>
                                  <w:tcPr>
                                    <w:tcW w:w="266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AA8F8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7.5e+02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522669"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1e+02</w:t>
                                    </w:r>
                                  </w:p>
                                </w:tc>
                                <w:tc>
                                  <w:tcPr>
                                    <w:tcW w:w="1388"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A984C3B"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23.1</w:t>
                                    </w:r>
                                  </w:p>
                                </w:tc>
                              </w:tr>
                              <w:tr w:rsidR="001059E0" w:rsidRPr="001059E0" w14:paraId="0F2B9AE5" w14:textId="77777777" w:rsidTr="00202EEE">
                                <w:trPr>
                                  <w:trHeight w:val="205"/>
                                </w:trPr>
                                <w:tc>
                                  <w:tcPr>
                                    <w:tcW w:w="294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1EFA6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266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C78BF3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3.3e+03</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2F4DA37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4.3e+02</w:t>
                                    </w:r>
                                  </w:p>
                                </w:tc>
                                <w:tc>
                                  <w:tcPr>
                                    <w:tcW w:w="138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5084BBF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16E2047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963" w:type="dxa"/>
                            </w:tcPr>
                            <w:p w14:paraId="77D1B7F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03174A5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 w:type="dxa"/>
                      </w:tcPr>
                      <w:p w14:paraId="2F8B291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08B365F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9D7B475" w14:textId="77777777" w:rsidTr="00202EEE">
                    <w:trPr>
                      <w:trHeight w:val="283"/>
                    </w:trPr>
                    <w:tc>
                      <w:tcPr>
                        <w:tcW w:w="9361" w:type="dxa"/>
                      </w:tcPr>
                      <w:p w14:paraId="2B6FC7F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7A56981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6716340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9EDABD9" w14:textId="77777777" w:rsidTr="00202EEE">
                    <w:tc>
                      <w:tcPr>
                        <w:tcW w:w="9361" w:type="dxa"/>
                        <w:gridSpan w:val="2"/>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1095"/>
                          <w:gridCol w:w="5310"/>
                          <w:gridCol w:w="20"/>
                          <w:gridCol w:w="121"/>
                          <w:gridCol w:w="1918"/>
                          <w:gridCol w:w="550"/>
                          <w:gridCol w:w="20"/>
                        </w:tblGrid>
                        <w:tr w:rsidR="001059E0" w:rsidRPr="001059E0" w14:paraId="7EB3341D" w14:textId="77777777" w:rsidTr="00202EEE">
                          <w:trPr>
                            <w:trHeight w:val="28"/>
                          </w:trPr>
                          <w:tc>
                            <w:tcPr>
                              <w:tcW w:w="0" w:type="dxa"/>
                            </w:tcPr>
                            <w:p w14:paraId="4332CF4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tcPr>
                            <w:p w14:paraId="0F46004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527" w:type="dxa"/>
                            </w:tcPr>
                            <w:p w14:paraId="0B8478F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7421237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3659C17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2C5F4E7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5F52F8F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0D25D04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4DD726C9" w14:textId="77777777" w:rsidTr="00202EEE">
                          <w:tc>
                            <w:tcPr>
                              <w:tcW w:w="0" w:type="dxa"/>
                              <w:gridSpan w:val="7"/>
                            </w:tcPr>
                            <w:tbl>
                              <w:tblPr>
                                <w:tblW w:w="0" w:type="auto"/>
                                <w:tblCellMar>
                                  <w:left w:w="0" w:type="dxa"/>
                                  <w:right w:w="0" w:type="dxa"/>
                                </w:tblCellMar>
                                <w:tblLook w:val="04A0" w:firstRow="1" w:lastRow="0" w:firstColumn="1" w:lastColumn="0" w:noHBand="0" w:noVBand="1"/>
                              </w:tblPr>
                              <w:tblGrid>
                                <w:gridCol w:w="9020"/>
                              </w:tblGrid>
                              <w:tr w:rsidR="001059E0" w:rsidRPr="001059E0" w14:paraId="14A7128D" w14:textId="77777777" w:rsidTr="00202EEE">
                                <w:trPr>
                                  <w:trHeight w:val="113"/>
                                </w:trPr>
                                <w:tc>
                                  <w:tcPr>
                                    <w:tcW w:w="9361" w:type="dxa"/>
                                    <w:tcBorders>
                                      <w:top w:val="double" w:sz="7" w:space="0" w:color="000000"/>
                                      <w:left w:val="nil"/>
                                      <w:bottom w:val="nil"/>
                                      <w:right w:val="nil"/>
                                    </w:tcBorders>
                                    <w:tcMar>
                                      <w:top w:w="0" w:type="dxa"/>
                                      <w:left w:w="0" w:type="dxa"/>
                                      <w:bottom w:w="0" w:type="dxa"/>
                                      <w:right w:w="0" w:type="dxa"/>
                                    </w:tcMar>
                                  </w:tcPr>
                                  <w:p w14:paraId="3BE328F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687F730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0" w:type="dxa"/>
                            </w:tcPr>
                            <w:p w14:paraId="7C6BC7A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CAEADD0" w14:textId="77777777" w:rsidTr="00202EEE">
                          <w:trPr>
                            <w:trHeight w:val="283"/>
                          </w:trPr>
                          <w:tc>
                            <w:tcPr>
                              <w:tcW w:w="0" w:type="dxa"/>
                              <w:gridSpan w:val="3"/>
                              <w:vMerge w:val="restart"/>
                            </w:tcPr>
                            <w:tbl>
                              <w:tblPr>
                                <w:tblW w:w="0" w:type="auto"/>
                                <w:tblCellMar>
                                  <w:left w:w="0" w:type="dxa"/>
                                  <w:right w:w="0" w:type="dxa"/>
                                </w:tblCellMar>
                                <w:tblLook w:val="04A0" w:firstRow="1" w:lastRow="0" w:firstColumn="1" w:lastColumn="0" w:noHBand="0" w:noVBand="1"/>
                              </w:tblPr>
                              <w:tblGrid>
                                <w:gridCol w:w="6411"/>
                              </w:tblGrid>
                              <w:tr w:rsidR="001059E0" w:rsidRPr="001059E0" w14:paraId="2B8EA0D5" w14:textId="77777777" w:rsidTr="00202EEE">
                                <w:trPr>
                                  <w:trHeight w:val="347"/>
                                </w:trPr>
                                <w:tc>
                                  <w:tcPr>
                                    <w:tcW w:w="6661" w:type="dxa"/>
                                    <w:tcBorders>
                                      <w:top w:val="nil"/>
                                      <w:left w:val="nil"/>
                                      <w:bottom w:val="nil"/>
                                      <w:right w:val="nil"/>
                                    </w:tcBorders>
                                    <w:tcMar>
                                      <w:top w:w="39" w:type="dxa"/>
                                      <w:left w:w="39" w:type="dxa"/>
                                      <w:bottom w:w="39" w:type="dxa"/>
                                      <w:right w:w="39" w:type="dxa"/>
                                    </w:tcMar>
                                  </w:tcPr>
                                  <w:p w14:paraId="51F7D40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Use:</w:t>
                                    </w:r>
                                  </w:p>
                                </w:tc>
                              </w:tr>
                            </w:tbl>
                            <w:p w14:paraId="19BCE85E"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20" w:type="dxa"/>
                            </w:tcPr>
                            <w:p w14:paraId="7F2B219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gridSpan w:val="4"/>
                            </w:tcPr>
                            <w:tbl>
                              <w:tblPr>
                                <w:tblW w:w="0" w:type="auto"/>
                                <w:tblCellMar>
                                  <w:left w:w="0" w:type="dxa"/>
                                  <w:right w:w="0" w:type="dxa"/>
                                </w:tblCellMar>
                                <w:tblLook w:val="04A0" w:firstRow="1" w:lastRow="0" w:firstColumn="1" w:lastColumn="0" w:noHBand="0" w:noVBand="1"/>
                              </w:tblPr>
                              <w:tblGrid>
                                <w:gridCol w:w="2609"/>
                              </w:tblGrid>
                              <w:tr w:rsidR="001059E0" w:rsidRPr="001059E0" w14:paraId="019E9E4A" w14:textId="77777777" w:rsidTr="00202EEE">
                                <w:trPr>
                                  <w:trHeight w:val="205"/>
                                </w:trPr>
                                <w:tc>
                                  <w:tcPr>
                                    <w:tcW w:w="2699" w:type="dxa"/>
                                    <w:tcBorders>
                                      <w:top w:val="nil"/>
                                      <w:left w:val="nil"/>
                                      <w:bottom w:val="nil"/>
                                      <w:right w:val="nil"/>
                                    </w:tcBorders>
                                    <w:tcMar>
                                      <w:top w:w="39" w:type="dxa"/>
                                      <w:left w:w="39" w:type="dxa"/>
                                      <w:bottom w:w="39" w:type="dxa"/>
                                      <w:right w:w="39" w:type="dxa"/>
                                    </w:tcMar>
                                  </w:tcPr>
                                  <w:p w14:paraId="34B43D40"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3D2B2EC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5AC8AC08" w14:textId="77777777" w:rsidTr="00202EEE">
                          <w:trPr>
                            <w:trHeight w:val="141"/>
                          </w:trPr>
                          <w:tc>
                            <w:tcPr>
                              <w:tcW w:w="0" w:type="dxa"/>
                              <w:gridSpan w:val="3"/>
                              <w:vMerge/>
                            </w:tcPr>
                            <w:p w14:paraId="144ECCD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2E16455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276F6C5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789BBC2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098E757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393C565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72CBC5F" w14:textId="77777777" w:rsidTr="00202EEE">
                          <w:trPr>
                            <w:trHeight w:val="284"/>
                          </w:trPr>
                          <w:tc>
                            <w:tcPr>
                              <w:tcW w:w="0" w:type="dxa"/>
                            </w:tcPr>
                            <w:p w14:paraId="5F7C8EB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tcPr>
                            <w:p w14:paraId="487CCEB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527" w:type="dxa"/>
                            </w:tcPr>
                            <w:p w14:paraId="7713051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2FB72F8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21A8192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48D9BA5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63CE9F4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08C05FE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A6D7883" w14:textId="77777777" w:rsidTr="00202EEE">
                          <w:trPr>
                            <w:trHeight w:val="359"/>
                          </w:trPr>
                          <w:tc>
                            <w:tcPr>
                              <w:tcW w:w="0" w:type="dxa"/>
                            </w:tcPr>
                            <w:p w14:paraId="6A4367F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gridSpan w:val="5"/>
                            </w:tcPr>
                            <w:tbl>
                              <w:tblPr>
                                <w:tblW w:w="0" w:type="auto"/>
                                <w:tblCellMar>
                                  <w:left w:w="0" w:type="dxa"/>
                                  <w:right w:w="0" w:type="dxa"/>
                                </w:tblCellMar>
                                <w:tblLook w:val="04A0" w:firstRow="1" w:lastRow="0" w:firstColumn="1" w:lastColumn="0" w:noHBand="0" w:noVBand="1"/>
                              </w:tblPr>
                              <w:tblGrid>
                                <w:gridCol w:w="8464"/>
                              </w:tblGrid>
                              <w:tr w:rsidR="001059E0" w:rsidRPr="001059E0" w14:paraId="76203D56" w14:textId="77777777" w:rsidTr="00202EEE">
                                <w:trPr>
                                  <w:trHeight w:val="281"/>
                                </w:trPr>
                                <w:tc>
                                  <w:tcPr>
                                    <w:tcW w:w="8787" w:type="dxa"/>
                                    <w:tcBorders>
                                      <w:top w:val="nil"/>
                                      <w:left w:val="nil"/>
                                      <w:bottom w:val="nil"/>
                                      <w:right w:val="nil"/>
                                    </w:tcBorders>
                                    <w:tcMar>
                                      <w:top w:w="39" w:type="dxa"/>
                                      <w:left w:w="39" w:type="dxa"/>
                                      <w:bottom w:w="39" w:type="dxa"/>
                                      <w:right w:w="39" w:type="dxa"/>
                                    </w:tcMar>
                                  </w:tcPr>
                                  <w:p w14:paraId="36F87EAB"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4"/>
                                        <w:szCs w:val="20"/>
                                        <w:lang w:val="en-US"/>
                                      </w:rPr>
                                      <w:t>Relative contribution of static and mobile modes</w:t>
                                    </w:r>
                                  </w:p>
                                </w:tc>
                              </w:tr>
                            </w:tbl>
                            <w:p w14:paraId="4DDDF69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573" w:type="dxa"/>
                            </w:tcPr>
                            <w:p w14:paraId="5748E8E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231C942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BF1925C" w14:textId="77777777" w:rsidTr="00202EEE">
                          <w:trPr>
                            <w:trHeight w:val="65"/>
                          </w:trPr>
                          <w:tc>
                            <w:tcPr>
                              <w:tcW w:w="0" w:type="dxa"/>
                            </w:tcPr>
                            <w:p w14:paraId="74B4FE3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tcPr>
                            <w:p w14:paraId="5E89B93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527" w:type="dxa"/>
                            </w:tcPr>
                            <w:p w14:paraId="6493F54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1B34C33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5232C1F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0048138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6821B9A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70DBD11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67FCE6C" w14:textId="77777777" w:rsidTr="00202EEE">
                          <w:tc>
                            <w:tcPr>
                              <w:tcW w:w="0" w:type="dxa"/>
                            </w:tcPr>
                            <w:p w14:paraId="3D88AB0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gridSpan w:val="4"/>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720"/>
                                <w:gridCol w:w="2446"/>
                                <w:gridCol w:w="1362"/>
                              </w:tblGrid>
                              <w:tr w:rsidR="001059E0" w:rsidRPr="001059E0" w14:paraId="25A67A54" w14:textId="77777777" w:rsidTr="00202EEE">
                                <w:trPr>
                                  <w:trHeight w:val="241"/>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F1578E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Mode</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35CBA4C3"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0" w:type="dxa"/>
                                      <w:right w:w="39" w:type="dxa"/>
                                    </w:tcMar>
                                    <w:vAlign w:val="center"/>
                                  </w:tcPr>
                                  <w:p w14:paraId="607C8FD3"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719B357E"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EAFB8D6"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Static</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3652DF28"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2447CD4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35BB176F" w14:textId="77777777" w:rsidTr="00202EEE">
                                <w:trPr>
                                  <w:trHeight w:val="202"/>
                                </w:trPr>
                                <w:tc>
                                  <w:tcPr>
                                    <w:tcW w:w="2834"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A602A04"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Mobile</w:t>
                                    </w:r>
                                  </w:p>
                                </w:tc>
                                <w:tc>
                                  <w:tcPr>
                                    <w:tcW w:w="255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38D66A"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0" w:type="dxa"/>
                                      <w:right w:w="39" w:type="dxa"/>
                                    </w:tcMar>
                                    <w:vAlign w:val="center"/>
                                  </w:tcPr>
                                  <w:p w14:paraId="4D8656C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507470D7" w14:textId="77777777" w:rsidTr="00202EEE">
                                <w:trPr>
                                  <w:trHeight w:val="214"/>
                                </w:trPr>
                                <w:tc>
                                  <w:tcPr>
                                    <w:tcW w:w="283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7ED7B0"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2551"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E25570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0</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09886417"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1E19C192"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84" w:type="dxa"/>
                            </w:tcPr>
                            <w:p w14:paraId="5D23D33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426B6C6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2E2B8450"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013747DB" w14:textId="77777777" w:rsidTr="00202EEE">
                          <w:trPr>
                            <w:trHeight w:val="39"/>
                          </w:trPr>
                          <w:tc>
                            <w:tcPr>
                              <w:tcW w:w="0" w:type="dxa"/>
                            </w:tcPr>
                            <w:p w14:paraId="001EEB8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tcPr>
                            <w:p w14:paraId="3D3DD81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527" w:type="dxa"/>
                            </w:tcPr>
                            <w:p w14:paraId="089863A6"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59337F0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279CA0A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3ECB3B1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15A601A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1C9AFF0D"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52F1FA4" w14:textId="77777777" w:rsidTr="00202EEE">
                          <w:tc>
                            <w:tcPr>
                              <w:tcW w:w="0" w:type="dxa"/>
                              <w:gridSpan w:val="2"/>
                            </w:tcPr>
                            <w:tbl>
                              <w:tblPr>
                                <w:tblW w:w="0" w:type="auto"/>
                                <w:tblCellMar>
                                  <w:left w:w="0" w:type="dxa"/>
                                  <w:right w:w="0" w:type="dxa"/>
                                </w:tblCellMar>
                                <w:tblLook w:val="04A0" w:firstRow="1" w:lastRow="0" w:firstColumn="1" w:lastColumn="0" w:noHBand="0" w:noVBand="1"/>
                              </w:tblPr>
                              <w:tblGrid>
                                <w:gridCol w:w="1101"/>
                              </w:tblGrid>
                              <w:tr w:rsidR="001059E0" w:rsidRPr="001059E0" w14:paraId="76613AE2" w14:textId="77777777" w:rsidTr="00202EEE">
                                <w:trPr>
                                  <w:trHeight w:val="206"/>
                                </w:trPr>
                                <w:tc>
                                  <w:tcPr>
                                    <w:tcW w:w="1133" w:type="dxa"/>
                                    <w:tcMar>
                                      <w:top w:w="0" w:type="dxa"/>
                                      <w:left w:w="0" w:type="dxa"/>
                                      <w:bottom w:w="0" w:type="dxa"/>
                                      <w:right w:w="0" w:type="dxa"/>
                                    </w:tcMar>
                                  </w:tcPr>
                                  <w:p w14:paraId="40CC3D8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0B1CE96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5527" w:type="dxa"/>
                            </w:tcPr>
                            <w:p w14:paraId="6F333DF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1BDDA20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209E748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79E88A5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691154F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58F5B50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27073690" w14:textId="77777777" w:rsidTr="00202EEE">
                          <w:trPr>
                            <w:trHeight w:val="107"/>
                          </w:trPr>
                          <w:tc>
                            <w:tcPr>
                              <w:tcW w:w="0" w:type="dxa"/>
                            </w:tcPr>
                            <w:p w14:paraId="5BDDBCB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33" w:type="dxa"/>
                            </w:tcPr>
                            <w:p w14:paraId="649D355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527" w:type="dxa"/>
                            </w:tcPr>
                            <w:p w14:paraId="7E13E5F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5C69A6F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21" w:type="dxa"/>
                            </w:tcPr>
                            <w:p w14:paraId="5C365B9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84" w:type="dxa"/>
                            </w:tcPr>
                            <w:p w14:paraId="2C63B8B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573" w:type="dxa"/>
                            </w:tcPr>
                            <w:p w14:paraId="08B24C0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20" w:type="dxa"/>
                            </w:tcPr>
                            <w:p w14:paraId="3B1B729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5AC4FEE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46" w:type="dxa"/>
                      </w:tcPr>
                      <w:p w14:paraId="52733CB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DDB0CB6" w14:textId="77777777" w:rsidTr="00202EEE">
                    <w:trPr>
                      <w:trHeight w:val="141"/>
                    </w:trPr>
                    <w:tc>
                      <w:tcPr>
                        <w:tcW w:w="9361" w:type="dxa"/>
                      </w:tcPr>
                      <w:p w14:paraId="1DE67C7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2E42033A"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358296A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39553402" w14:textId="77777777" w:rsidTr="00202EEE">
                    <w:tc>
                      <w:tcPr>
                        <w:tcW w:w="9361"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423"/>
                          <w:gridCol w:w="1511"/>
                          <w:gridCol w:w="1088"/>
                        </w:tblGrid>
                        <w:tr w:rsidR="001059E0" w:rsidRPr="001059E0" w14:paraId="0DEC2BA4" w14:textId="77777777" w:rsidTr="00202EEE">
                          <w:trPr>
                            <w:trHeight w:val="28"/>
                          </w:trPr>
                          <w:tc>
                            <w:tcPr>
                              <w:tcW w:w="6661" w:type="dxa"/>
                            </w:tcPr>
                            <w:p w14:paraId="0783A63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559" w:type="dxa"/>
                            </w:tcPr>
                            <w:p w14:paraId="608C6EC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5" w:type="dxa"/>
                            </w:tcPr>
                            <w:p w14:paraId="0683EB7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C17AC4A" w14:textId="77777777" w:rsidTr="00202EEE">
                          <w:tc>
                            <w:tcPr>
                              <w:tcW w:w="6661" w:type="dxa"/>
                              <w:gridSpan w:val="3"/>
                            </w:tcPr>
                            <w:tbl>
                              <w:tblPr>
                                <w:tblW w:w="0" w:type="auto"/>
                                <w:tblCellMar>
                                  <w:left w:w="0" w:type="dxa"/>
                                  <w:right w:w="0" w:type="dxa"/>
                                </w:tblCellMar>
                                <w:tblLook w:val="04A0" w:firstRow="1" w:lastRow="0" w:firstColumn="1" w:lastColumn="0" w:noHBand="0" w:noVBand="1"/>
                              </w:tblPr>
                              <w:tblGrid>
                                <w:gridCol w:w="9022"/>
                              </w:tblGrid>
                              <w:tr w:rsidR="001059E0" w:rsidRPr="001059E0" w14:paraId="5E8FE16C" w14:textId="77777777" w:rsidTr="00202EEE">
                                <w:trPr>
                                  <w:trHeight w:val="113"/>
                                </w:trPr>
                                <w:tc>
                                  <w:tcPr>
                                    <w:tcW w:w="9366" w:type="dxa"/>
                                    <w:tcBorders>
                                      <w:top w:val="double" w:sz="7" w:space="0" w:color="000000"/>
                                      <w:left w:val="nil"/>
                                      <w:bottom w:val="nil"/>
                                      <w:right w:val="nil"/>
                                    </w:tcBorders>
                                    <w:tcMar>
                                      <w:top w:w="0" w:type="dxa"/>
                                      <w:left w:w="0" w:type="dxa"/>
                                      <w:bottom w:w="0" w:type="dxa"/>
                                      <w:right w:w="0" w:type="dxa"/>
                                    </w:tcMar>
                                  </w:tcPr>
                                  <w:p w14:paraId="3852E10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50C7CD3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6D290F0E" w14:textId="77777777" w:rsidTr="00202EEE">
                          <w:trPr>
                            <w:trHeight w:val="283"/>
                          </w:trPr>
                          <w:tc>
                            <w:tcPr>
                              <w:tcW w:w="6661" w:type="dxa"/>
                              <w:vMerge w:val="restart"/>
                            </w:tcPr>
                            <w:tbl>
                              <w:tblPr>
                                <w:tblW w:w="0" w:type="auto"/>
                                <w:tblCellMar>
                                  <w:left w:w="0" w:type="dxa"/>
                                  <w:right w:w="0" w:type="dxa"/>
                                </w:tblCellMar>
                                <w:tblLook w:val="04A0" w:firstRow="1" w:lastRow="0" w:firstColumn="1" w:lastColumn="0" w:noHBand="0" w:noVBand="1"/>
                              </w:tblPr>
                              <w:tblGrid>
                                <w:gridCol w:w="6423"/>
                              </w:tblGrid>
                              <w:tr w:rsidR="001059E0" w:rsidRPr="001059E0" w14:paraId="5BCDB53C" w14:textId="77777777" w:rsidTr="00202EEE">
                                <w:trPr>
                                  <w:trHeight w:val="318"/>
                                </w:trPr>
                                <w:tc>
                                  <w:tcPr>
                                    <w:tcW w:w="6661" w:type="dxa"/>
                                    <w:tcBorders>
                                      <w:top w:val="nil"/>
                                      <w:left w:val="nil"/>
                                      <w:bottom w:val="nil"/>
                                      <w:right w:val="nil"/>
                                    </w:tcBorders>
                                    <w:tcMar>
                                      <w:top w:w="39" w:type="dxa"/>
                                      <w:left w:w="39" w:type="dxa"/>
                                      <w:bottom w:w="39" w:type="dxa"/>
                                      <w:right w:w="39" w:type="dxa"/>
                                    </w:tcMar>
                                  </w:tcPr>
                                  <w:p w14:paraId="5339646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Alegreya Sans SC" w:eastAsia="Alegreya Sans SC" w:hAnsi="Alegreya Sans SC" w:cs="Times New Roman"/>
                                        <w:b/>
                                        <w:color w:val="F3581C"/>
                                        <w:sz w:val="28"/>
                                        <w:szCs w:val="20"/>
                                        <w:lang w:val="en-US"/>
                                      </w:rPr>
                                      <w:t>Disposal:</w:t>
                                    </w:r>
                                  </w:p>
                                </w:tc>
                              </w:tr>
                            </w:tbl>
                            <w:p w14:paraId="7DAE9543"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559" w:type="dxa"/>
                              <w:gridSpan w:val="2"/>
                            </w:tcPr>
                            <w:tbl>
                              <w:tblPr>
                                <w:tblW w:w="0" w:type="auto"/>
                                <w:tblCellMar>
                                  <w:left w:w="0" w:type="dxa"/>
                                  <w:right w:w="0" w:type="dxa"/>
                                </w:tblCellMar>
                                <w:tblLook w:val="04A0" w:firstRow="1" w:lastRow="0" w:firstColumn="1" w:lastColumn="0" w:noHBand="0" w:noVBand="1"/>
                              </w:tblPr>
                              <w:tblGrid>
                                <w:gridCol w:w="2599"/>
                              </w:tblGrid>
                              <w:tr w:rsidR="001059E0" w:rsidRPr="001059E0" w14:paraId="18D71EDA" w14:textId="77777777" w:rsidTr="00202EEE">
                                <w:trPr>
                                  <w:trHeight w:val="205"/>
                                </w:trPr>
                                <w:tc>
                                  <w:tcPr>
                                    <w:tcW w:w="2704" w:type="dxa"/>
                                    <w:tcBorders>
                                      <w:top w:val="nil"/>
                                      <w:left w:val="nil"/>
                                      <w:bottom w:val="nil"/>
                                      <w:right w:val="nil"/>
                                    </w:tcBorders>
                                    <w:tcMar>
                                      <w:top w:w="39" w:type="dxa"/>
                                      <w:left w:w="39" w:type="dxa"/>
                                      <w:bottom w:w="39" w:type="dxa"/>
                                      <w:right w:w="39" w:type="dxa"/>
                                    </w:tcMar>
                                  </w:tcPr>
                                  <w:p w14:paraId="2DA11CB5" w14:textId="77777777" w:rsidR="001059E0" w:rsidRPr="001059E0" w:rsidRDefault="001059E0" w:rsidP="001059E0">
                                    <w:pPr>
                                      <w:spacing w:after="0" w:line="240" w:lineRule="auto"/>
                                      <w:jc w:val="right"/>
                                      <w:rPr>
                                        <w:rFonts w:ascii="Times New Roman" w:eastAsia="Times New Roman" w:hAnsi="Times New Roman" w:cs="Times New Roman"/>
                                        <w:sz w:val="20"/>
                                        <w:szCs w:val="20"/>
                                        <w:lang w:val="en-US"/>
                                      </w:rPr>
                                    </w:pPr>
                                    <w:hyperlink w:anchor="Summary" w:history="1">
                                      <w:r w:rsidRPr="001059E0">
                                        <w:rPr>
                                          <w:rFonts w:ascii="Open Sans" w:eastAsia="Open Sans" w:hAnsi="Open Sans" w:cs="Times New Roman"/>
                                          <w:color w:val="2B4BDA"/>
                                          <w:sz w:val="16"/>
                                          <w:szCs w:val="20"/>
                                          <w:u w:val="single"/>
                                          <w:lang w:val="en-US"/>
                                        </w:rPr>
                                        <w:t>Summary</w:t>
                                      </w:r>
                                    </w:hyperlink>
                                  </w:p>
                                </w:tc>
                              </w:tr>
                            </w:tbl>
                            <w:p w14:paraId="0FC75588"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269A79F9" w14:textId="77777777" w:rsidTr="00202EEE">
                          <w:trPr>
                            <w:trHeight w:val="113"/>
                          </w:trPr>
                          <w:tc>
                            <w:tcPr>
                              <w:tcW w:w="6661" w:type="dxa"/>
                              <w:vMerge/>
                            </w:tcPr>
                            <w:p w14:paraId="5B338552"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559" w:type="dxa"/>
                            </w:tcPr>
                            <w:p w14:paraId="628E70B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5" w:type="dxa"/>
                            </w:tcPr>
                            <w:p w14:paraId="0D879CE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6DED33EF" w14:textId="77777777" w:rsidTr="00202EEE">
                          <w:trPr>
                            <w:trHeight w:val="100"/>
                          </w:trPr>
                          <w:tc>
                            <w:tcPr>
                              <w:tcW w:w="6661" w:type="dxa"/>
                            </w:tcPr>
                            <w:p w14:paraId="0F46003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559" w:type="dxa"/>
                            </w:tcPr>
                            <w:p w14:paraId="0B828DF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5" w:type="dxa"/>
                            </w:tcPr>
                            <w:p w14:paraId="2A8C92EC"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773A5E45" w14:textId="77777777" w:rsidTr="00202EEE">
                          <w:tc>
                            <w:tcPr>
                              <w:tcW w:w="6661" w:type="dxa"/>
                              <w:gridSpan w:val="2"/>
                            </w:tcPr>
                            <w:tbl>
                              <w:tblPr>
                                <w:tblW w:w="0" w:type="auto"/>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2975"/>
                                <w:gridCol w:w="1249"/>
                                <w:gridCol w:w="1382"/>
                                <w:gridCol w:w="960"/>
                                <w:gridCol w:w="1350"/>
                              </w:tblGrid>
                              <w:tr w:rsidR="001059E0" w:rsidRPr="001059E0" w14:paraId="61E7235C"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EE4D9D"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Component</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424483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End of life option</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EF2569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 recovered</w:t>
                                    </w: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61EFDF8D"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Cost</w:t>
                                    </w:r>
                                    <w:r w:rsidRPr="001059E0">
                                      <w:rPr>
                                        <w:rFonts w:ascii="Open Sans" w:eastAsia="Open Sans" w:hAnsi="Open Sans" w:cs="Times New Roman"/>
                                        <w:b/>
                                        <w:color w:val="212121"/>
                                        <w:sz w:val="16"/>
                                        <w:szCs w:val="20"/>
                                        <w:lang w:val="en-US"/>
                                      </w:rPr>
                                      <w:br/>
                                      <w:t>(GBP)</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4A600D3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t>
                                    </w:r>
                                  </w:p>
                                </w:tc>
                              </w:tr>
                              <w:tr w:rsidR="001059E0" w:rsidRPr="001059E0" w14:paraId="6C33C754"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B446559"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Wand (Handle)</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F0FAE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D51A7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80.0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6474AA"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12</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DC4AF1"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76.9</w:t>
                                    </w:r>
                                  </w:p>
                                </w:tc>
                              </w:tr>
                              <w:tr w:rsidR="001059E0" w:rsidRPr="001059E0" w14:paraId="26907528"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1972E22C"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String</w:t>
                                    </w:r>
                                  </w:p>
                                </w:tc>
                                <w:tc>
                                  <w:tcPr>
                                    <w:tcW w:w="1275"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B60D0"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Downcycle</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9DF98F"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90.0</w:t>
                                    </w:r>
                                  </w:p>
                                </w:tc>
                                <w:tc>
                                  <w:tcPr>
                                    <w:tcW w:w="9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7BAF4D"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3.6</w:t>
                                    </w:r>
                                  </w:p>
                                </w:tc>
                                <w:tc>
                                  <w:tcPr>
                                    <w:tcW w:w="141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00FA56"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23.1</w:t>
                                    </w:r>
                                  </w:p>
                                </w:tc>
                              </w:tr>
                              <w:tr w:rsidR="001059E0" w:rsidRPr="001059E0" w14:paraId="789F0F81" w14:textId="77777777" w:rsidTr="00202EEE">
                                <w:trPr>
                                  <w:trHeight w:val="205"/>
                                </w:trPr>
                                <w:tc>
                                  <w:tcPr>
                                    <w:tcW w:w="31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EB570D"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r w:rsidRPr="001059E0">
                                      <w:rPr>
                                        <w:rFonts w:ascii="Open Sans" w:eastAsia="Open Sans" w:hAnsi="Open Sans" w:cs="Times New Roman"/>
                                        <w:color w:val="212121"/>
                                        <w:sz w:val="16"/>
                                        <w:szCs w:val="20"/>
                                        <w:lang w:val="en-US"/>
                                      </w:rPr>
                                      <w:t>Total</w:t>
                                    </w:r>
                                  </w:p>
                                </w:tc>
                                <w:tc>
                                  <w:tcPr>
                                    <w:tcW w:w="1275"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5774731"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BF308D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992"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35A77C5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16</w:t>
                                    </w:r>
                                  </w:p>
                                </w:tc>
                                <w:tc>
                                  <w:tcPr>
                                    <w:tcW w:w="1417" w:type="dxa"/>
                                    <w:tcBorders>
                                      <w:top w:val="single" w:sz="7" w:space="0" w:color="000000"/>
                                      <w:left w:val="single" w:sz="7" w:space="0" w:color="000000"/>
                                      <w:bottom w:val="single" w:sz="7" w:space="0" w:color="000000"/>
                                      <w:right w:val="single" w:sz="7" w:space="0" w:color="000000"/>
                                    </w:tcBorders>
                                    <w:shd w:val="clear" w:color="auto" w:fill="CFD8DC"/>
                                    <w:tcMar>
                                      <w:top w:w="39" w:type="dxa"/>
                                      <w:left w:w="39" w:type="dxa"/>
                                      <w:bottom w:w="39" w:type="dxa"/>
                                      <w:right w:w="39" w:type="dxa"/>
                                    </w:tcMar>
                                    <w:vAlign w:val="center"/>
                                  </w:tcPr>
                                  <w:p w14:paraId="755929A2" w14:textId="77777777" w:rsidR="001059E0" w:rsidRPr="001059E0" w:rsidRDefault="001059E0" w:rsidP="001059E0">
                                    <w:pPr>
                                      <w:spacing w:after="0" w:line="240" w:lineRule="auto"/>
                                      <w:jc w:val="center"/>
                                      <w:rPr>
                                        <w:rFonts w:ascii="Times New Roman" w:eastAsia="Times New Roman" w:hAnsi="Times New Roman" w:cs="Times New Roman"/>
                                        <w:sz w:val="20"/>
                                        <w:szCs w:val="20"/>
                                        <w:lang w:val="en-US"/>
                                      </w:rPr>
                                    </w:pPr>
                                    <w:r w:rsidRPr="001059E0">
                                      <w:rPr>
                                        <w:rFonts w:ascii="Open Sans" w:eastAsia="Open Sans" w:hAnsi="Open Sans" w:cs="Times New Roman"/>
                                        <w:b/>
                                        <w:color w:val="212121"/>
                                        <w:sz w:val="16"/>
                                        <w:szCs w:val="20"/>
                                        <w:lang w:val="en-US"/>
                                      </w:rPr>
                                      <w:t>100</w:t>
                                    </w:r>
                                  </w:p>
                                </w:tc>
                              </w:tr>
                            </w:tbl>
                            <w:p w14:paraId="0922B82F"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145" w:type="dxa"/>
                            </w:tcPr>
                            <w:p w14:paraId="1400A158"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918EDF6" w14:textId="77777777" w:rsidTr="00202EEE">
                          <w:trPr>
                            <w:trHeight w:val="675"/>
                          </w:trPr>
                          <w:tc>
                            <w:tcPr>
                              <w:tcW w:w="6661" w:type="dxa"/>
                            </w:tcPr>
                            <w:p w14:paraId="153F6AD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559" w:type="dxa"/>
                            </w:tcPr>
                            <w:p w14:paraId="3CF271A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145" w:type="dxa"/>
                            </w:tcPr>
                            <w:p w14:paraId="3BFDF7D1"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6C6DB275"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 w:type="dxa"/>
                      </w:tcPr>
                      <w:p w14:paraId="47642645"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681CF0F7"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1AC9B531" w14:textId="77777777" w:rsidTr="00202EEE">
                    <w:trPr>
                      <w:trHeight w:val="283"/>
                    </w:trPr>
                    <w:tc>
                      <w:tcPr>
                        <w:tcW w:w="9361" w:type="dxa"/>
                      </w:tcPr>
                      <w:p w14:paraId="14B9095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9" w:type="dxa"/>
                      </w:tcPr>
                      <w:p w14:paraId="19A9306B"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0AB34779"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r w:rsidR="001059E0" w:rsidRPr="001059E0" w14:paraId="585ED73C" w14:textId="77777777" w:rsidTr="00202EEE">
                    <w:tc>
                      <w:tcPr>
                        <w:tcW w:w="9361" w:type="dxa"/>
                        <w:tcMar>
                          <w:top w:w="0" w:type="dxa"/>
                          <w:left w:w="0" w:type="dxa"/>
                          <w:bottom w:w="0" w:type="dxa"/>
                          <w:right w:w="0" w:type="dxa"/>
                        </w:tcMar>
                      </w:tcPr>
                      <w:p w14:paraId="64BEA2D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c>
                      <w:tcPr>
                        <w:tcW w:w="19" w:type="dxa"/>
                      </w:tcPr>
                      <w:p w14:paraId="0079FF94"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146" w:type="dxa"/>
                      </w:tcPr>
                      <w:p w14:paraId="634E92B3"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497407EA"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r w:rsidR="001059E0" w:rsidRPr="001059E0" w14:paraId="06EBE792" w14:textId="77777777" w:rsidTr="00202EEE">
              <w:trPr>
                <w:trHeight w:val="99"/>
              </w:trPr>
              <w:tc>
                <w:tcPr>
                  <w:tcW w:w="19" w:type="dxa"/>
                </w:tcPr>
                <w:p w14:paraId="28BADECE"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c>
                <w:tcPr>
                  <w:tcW w:w="9534" w:type="dxa"/>
                </w:tcPr>
                <w:p w14:paraId="24024A5F" w14:textId="77777777" w:rsidR="001059E0" w:rsidRPr="001059E0" w:rsidRDefault="001059E0" w:rsidP="001059E0">
                  <w:pPr>
                    <w:spacing w:after="0" w:line="240" w:lineRule="auto"/>
                    <w:rPr>
                      <w:rFonts w:ascii="Times New Roman" w:eastAsia="Times New Roman" w:hAnsi="Times New Roman" w:cs="Times New Roman"/>
                      <w:sz w:val="2"/>
                      <w:szCs w:val="20"/>
                      <w:lang w:val="en-US"/>
                    </w:rPr>
                  </w:pPr>
                </w:p>
              </w:tc>
            </w:tr>
          </w:tbl>
          <w:p w14:paraId="231F8357" w14:textId="77777777" w:rsidR="001059E0" w:rsidRPr="001059E0" w:rsidRDefault="001059E0" w:rsidP="001059E0">
            <w:pPr>
              <w:spacing w:after="0" w:line="240" w:lineRule="auto"/>
              <w:rPr>
                <w:rFonts w:ascii="Times New Roman" w:eastAsia="Times New Roman" w:hAnsi="Times New Roman" w:cs="Times New Roman"/>
                <w:sz w:val="20"/>
                <w:szCs w:val="20"/>
                <w:lang w:val="en-US"/>
              </w:rPr>
            </w:pPr>
          </w:p>
        </w:tc>
      </w:tr>
    </w:tbl>
    <w:p w14:paraId="7A6F4AD4" w14:textId="77777777" w:rsidR="00396189" w:rsidRDefault="00303154" w:rsidP="00DE3C40">
      <w:pPr>
        <w:pStyle w:val="Figurecaption"/>
        <w:ind w:left="0"/>
      </w:pPr>
      <w:r>
        <w:lastRenderedPageBreak/>
        <w:t>Figure A3. Eco Audit transport, use and disposal cost breakdown for redesign case.</w:t>
      </w:r>
    </w:p>
    <w:sectPr w:rsidR="00396189" w:rsidSect="00B90064">
      <w:headerReference w:type="default" r:id="rId35"/>
      <w:footerReference w:type="default" r:id="rId36"/>
      <w:pgSz w:w="11906" w:h="16838"/>
      <w:pgMar w:top="1592" w:right="1134" w:bottom="1440"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BD5C8" w14:textId="77777777" w:rsidR="00DD5DB4" w:rsidRDefault="00DD5DB4" w:rsidP="00274E73">
      <w:pPr>
        <w:spacing w:after="0" w:line="240" w:lineRule="auto"/>
      </w:pPr>
      <w:r>
        <w:separator/>
      </w:r>
    </w:p>
    <w:p w14:paraId="140552D1" w14:textId="77777777" w:rsidR="00DD5DB4" w:rsidRDefault="00DD5DB4"/>
    <w:p w14:paraId="2B46EAD4" w14:textId="77777777" w:rsidR="00DD5DB4" w:rsidRDefault="00DD5DB4"/>
  </w:endnote>
  <w:endnote w:type="continuationSeparator" w:id="0">
    <w:p w14:paraId="0110D3BB" w14:textId="77777777" w:rsidR="00DD5DB4" w:rsidRDefault="00DD5DB4" w:rsidP="00274E73">
      <w:pPr>
        <w:spacing w:after="0" w:line="240" w:lineRule="auto"/>
      </w:pPr>
      <w:r>
        <w:continuationSeparator/>
      </w:r>
    </w:p>
    <w:p w14:paraId="7D976AD2" w14:textId="77777777" w:rsidR="00DD5DB4" w:rsidRDefault="00DD5DB4"/>
    <w:p w14:paraId="34E9FBD8" w14:textId="77777777" w:rsidR="00DD5DB4" w:rsidRDefault="00DD5DB4"/>
  </w:endnote>
  <w:endnote w:type="continuationNotice" w:id="1">
    <w:p w14:paraId="3C2C3DCA" w14:textId="77777777" w:rsidR="00DD5DB4" w:rsidRDefault="00DD5DB4">
      <w:pPr>
        <w:spacing w:after="0" w:line="240" w:lineRule="auto"/>
      </w:pPr>
    </w:p>
    <w:p w14:paraId="084B50C4" w14:textId="77777777" w:rsidR="00DD5DB4" w:rsidRDefault="00DD5DB4"/>
    <w:p w14:paraId="4C6635A3" w14:textId="77777777" w:rsidR="00DD5DB4" w:rsidRDefault="00DD5D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egreya Sans SC">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olor w:val="5A5A5A" w:themeColor="text1" w:themeTint="A5"/>
        <w:spacing w:val="15"/>
      </w:rPr>
      <w:id w:val="900715923"/>
      <w:docPartObj>
        <w:docPartGallery w:val="Page Numbers (Bottom of Page)"/>
        <w:docPartUnique/>
      </w:docPartObj>
    </w:sdtPr>
    <w:sdtContent>
      <w:p w14:paraId="4079B1B3" w14:textId="77777777" w:rsidR="00DF3FE7" w:rsidRPr="008D2895" w:rsidRDefault="00DF3FE7" w:rsidP="008D2895">
        <w:pPr>
          <w:tabs>
            <w:tab w:val="right" w:pos="8931"/>
          </w:tabs>
          <w:spacing w:after="0"/>
          <w:rPr>
            <w:rFonts w:eastAsiaTheme="minorEastAsia"/>
            <w:color w:val="5A5A5A" w:themeColor="text1" w:themeTint="A5"/>
            <w:spacing w:val="15"/>
          </w:rPr>
        </w:pPr>
        <w:r w:rsidRPr="000A3FDF">
          <w:rPr>
            <w:rFonts w:eastAsiaTheme="minorEastAsia"/>
            <w:noProof/>
            <w:color w:val="5A5A5A" w:themeColor="text1" w:themeTint="A5"/>
            <w:spacing w:val="15"/>
            <w:lang w:eastAsia="en-GB"/>
          </w:rPr>
          <mc:AlternateContent>
            <mc:Choice Requires="wps">
              <w:drawing>
                <wp:anchor distT="0" distB="0" distL="114300" distR="114300" simplePos="0" relativeHeight="251667968" behindDoc="0" locked="0" layoutInCell="1" allowOverlap="1" wp14:anchorId="2E91CBBF" wp14:editId="2A422FE9">
                  <wp:simplePos x="0" y="0"/>
                  <wp:positionH relativeFrom="margin">
                    <wp:align>center</wp:align>
                  </wp:positionH>
                  <wp:positionV relativeFrom="bottomMargin">
                    <wp:align>center</wp:align>
                  </wp:positionV>
                  <wp:extent cx="551815" cy="238760"/>
                  <wp:effectExtent l="19050" t="19050" r="19685" b="18415"/>
                  <wp:wrapNone/>
                  <wp:docPr id="12" name="Double Bracke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D10ED27" w14:textId="77777777" w:rsidR="00DF3FE7" w:rsidRDefault="00DF3FE7">
                              <w:pPr>
                                <w:jc w:val="center"/>
                              </w:pPr>
                              <w:r>
                                <w:fldChar w:fldCharType="begin"/>
                              </w:r>
                              <w:r>
                                <w:instrText xml:space="preserve"> PAGE    \* MERGEFORMAT </w:instrText>
                              </w:r>
                              <w:r>
                                <w:fldChar w:fldCharType="separate"/>
                              </w:r>
                              <w:r w:rsidR="002752B8">
                                <w:rPr>
                                  <w:noProof/>
                                </w:rPr>
                                <w:t>II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E91CBB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2" o:spid="_x0000_s1028" type="#_x0000_t185" style="position:absolute;margin-left:0;margin-top:0;width:43.45pt;height:18.8pt;z-index:25166796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MroAHcnAgAARgQAAA4AAAAAAAAAAAAAAAAALgIAAGRycy9lMm9E&#10;b2MueG1sUEsBAi0AFAAGAAgAAAAhAP8vKureAAAAAwEAAA8AAAAAAAAAAAAAAAAAgQQAAGRycy9k&#10;b3ducmV2LnhtbFBLBQYAAAAABAAEAPMAAACMBQAAAAA=&#10;" filled="t" strokecolor="gray" strokeweight="2.25pt">
                  <v:textbox inset=",0,,0">
                    <w:txbxContent>
                      <w:p w14:paraId="0D10ED27" w14:textId="77777777" w:rsidR="00DF3FE7" w:rsidRDefault="00DF3FE7">
                        <w:pPr>
                          <w:jc w:val="center"/>
                        </w:pPr>
                        <w:r>
                          <w:fldChar w:fldCharType="begin"/>
                        </w:r>
                        <w:r>
                          <w:instrText xml:space="preserve"> PAGE    \* MERGEFORMAT </w:instrText>
                        </w:r>
                        <w:r>
                          <w:fldChar w:fldCharType="separate"/>
                        </w:r>
                        <w:r w:rsidR="002752B8">
                          <w:rPr>
                            <w:noProof/>
                          </w:rPr>
                          <w:t>II</w:t>
                        </w:r>
                        <w:r>
                          <w:rPr>
                            <w:noProof/>
                          </w:rPr>
                          <w:fldChar w:fldCharType="end"/>
                        </w:r>
                      </w:p>
                    </w:txbxContent>
                  </v:textbox>
                  <w10:wrap anchorx="margin" anchory="margin"/>
                </v:shape>
              </w:pict>
            </mc:Fallback>
          </mc:AlternateContent>
        </w:r>
        <w:r w:rsidRPr="000A3FDF">
          <w:rPr>
            <w:rFonts w:eastAsiaTheme="minorEastAsia"/>
            <w:noProof/>
            <w:color w:val="5A5A5A" w:themeColor="text1" w:themeTint="A5"/>
            <w:spacing w:val="15"/>
            <w:lang w:eastAsia="en-GB"/>
          </w:rPr>
          <mc:AlternateContent>
            <mc:Choice Requires="wps">
              <w:drawing>
                <wp:anchor distT="0" distB="0" distL="114300" distR="114300" simplePos="0" relativeHeight="251662848" behindDoc="0" locked="0" layoutInCell="1" allowOverlap="1" wp14:anchorId="4834D499" wp14:editId="2DCCD6B3">
                  <wp:simplePos x="0" y="0"/>
                  <wp:positionH relativeFrom="margin">
                    <wp:align>center</wp:align>
                  </wp:positionH>
                  <wp:positionV relativeFrom="bottomMargin">
                    <wp:align>center</wp:align>
                  </wp:positionV>
                  <wp:extent cx="5518150" cy="0"/>
                  <wp:effectExtent l="9525" t="9525" r="6350"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2C990BD" id="_x0000_t32" coordsize="21600,21600" o:spt="32" o:oned="t" path="m,l21600,21600e" filled="f">
                  <v:path arrowok="t" fillok="f" o:connecttype="none"/>
                  <o:lock v:ext="edit" shapetype="t"/>
                </v:shapetype>
                <v:shape id="Straight Arrow Connector 11" o:spid="_x0000_s1026" type="#_x0000_t32" style="position:absolute;margin-left:0;margin-top:0;width:434.5pt;height:0;z-index:25166284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788283"/>
      <w:docPartObj>
        <w:docPartGallery w:val="Page Numbers (Bottom of Page)"/>
        <w:docPartUnique/>
      </w:docPartObj>
    </w:sdtPr>
    <w:sdtContent>
      <w:p w14:paraId="46B3E7FA" w14:textId="77777777" w:rsidR="00DF3FE7" w:rsidRPr="00220898" w:rsidRDefault="00DF3FE7" w:rsidP="00220898">
        <w:pPr>
          <w:pStyle w:val="Footer"/>
          <w:jc w:val="right"/>
        </w:pPr>
        <w:r>
          <w:t xml:space="preserve">Page | </w:t>
        </w:r>
        <w:r>
          <w:fldChar w:fldCharType="begin"/>
        </w:r>
        <w:r>
          <w:instrText xml:space="preserve"> PAGE   \* MERGEFORMAT </w:instrText>
        </w:r>
        <w:r>
          <w:fldChar w:fldCharType="separate"/>
        </w:r>
        <w:r w:rsidR="00CD6312">
          <w:rPr>
            <w:noProof/>
          </w:rPr>
          <w:t>5</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7703" w14:textId="77777777" w:rsidR="00DD5DB4" w:rsidRDefault="00DD5DB4" w:rsidP="00274E73">
      <w:pPr>
        <w:spacing w:after="0" w:line="240" w:lineRule="auto"/>
      </w:pPr>
      <w:r>
        <w:separator/>
      </w:r>
    </w:p>
    <w:p w14:paraId="5DA56456" w14:textId="77777777" w:rsidR="00DD5DB4" w:rsidRDefault="00DD5DB4"/>
    <w:p w14:paraId="2D072491" w14:textId="77777777" w:rsidR="00DD5DB4" w:rsidRDefault="00DD5DB4"/>
  </w:footnote>
  <w:footnote w:type="continuationSeparator" w:id="0">
    <w:p w14:paraId="10E3CF27" w14:textId="77777777" w:rsidR="00DD5DB4" w:rsidRDefault="00DD5DB4" w:rsidP="00274E73">
      <w:pPr>
        <w:spacing w:after="0" w:line="240" w:lineRule="auto"/>
      </w:pPr>
      <w:r>
        <w:continuationSeparator/>
      </w:r>
    </w:p>
    <w:p w14:paraId="0E8EB701" w14:textId="77777777" w:rsidR="00DD5DB4" w:rsidRDefault="00DD5DB4"/>
    <w:p w14:paraId="140F5ECF" w14:textId="77777777" w:rsidR="00DD5DB4" w:rsidRDefault="00DD5DB4"/>
  </w:footnote>
  <w:footnote w:type="continuationNotice" w:id="1">
    <w:p w14:paraId="317EE824" w14:textId="77777777" w:rsidR="00DD5DB4" w:rsidRDefault="00DD5DB4">
      <w:pPr>
        <w:spacing w:after="0" w:line="240" w:lineRule="auto"/>
      </w:pPr>
    </w:p>
    <w:p w14:paraId="6C9C86C4" w14:textId="77777777" w:rsidR="00DD5DB4" w:rsidRDefault="00DD5DB4"/>
    <w:p w14:paraId="4BEAF74D" w14:textId="77777777" w:rsidR="00DD5DB4" w:rsidRDefault="00DD5D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6467" w14:textId="77777777" w:rsidR="00DF3FE7" w:rsidRDefault="00000000" w:rsidP="00AC48A7">
    <w:pPr>
      <w:pStyle w:val="Title"/>
    </w:pPr>
    <w:sdt>
      <w:sdtPr>
        <w:rPr>
          <w:sz w:val="48"/>
        </w:rPr>
        <w:alias w:val="Title"/>
        <w:tag w:val=""/>
        <w:id w:val="-1315554540"/>
        <w:dataBinding w:prefixMappings="xmlns:ns0='http://purl.org/dc/elements/1.1/' xmlns:ns1='http://schemas.openxmlformats.org/package/2006/metadata/core-properties' " w:xpath="/ns1:coreProperties[1]/ns0:title[1]" w:storeItemID="{6C3C8BC8-F283-45AE-878A-BAB7291924A1}"/>
        <w:text/>
      </w:sdtPr>
      <w:sdtContent>
        <w:r w:rsidR="00E43CAF">
          <w:rPr>
            <w:sz w:val="48"/>
          </w:rPr>
          <w:t>Report Title</w:t>
        </w:r>
      </w:sdtContent>
    </w:sdt>
    <w:r w:rsidR="00DF3FE7" w:rsidRPr="00274E73">
      <w:rPr>
        <w:noProof/>
        <w:lang w:eastAsia="en-GB"/>
      </w:rPr>
      <w:drawing>
        <wp:anchor distT="0" distB="0" distL="114300" distR="114300" simplePos="0" relativeHeight="251644416" behindDoc="0" locked="0" layoutInCell="1" allowOverlap="1" wp14:anchorId="542A9BB9" wp14:editId="01A4E92B">
          <wp:simplePos x="0" y="0"/>
          <wp:positionH relativeFrom="column">
            <wp:posOffset>5431790</wp:posOffset>
          </wp:positionH>
          <wp:positionV relativeFrom="paragraph">
            <wp:posOffset>-259080</wp:posOffset>
          </wp:positionV>
          <wp:extent cx="683260" cy="814070"/>
          <wp:effectExtent l="0" t="0" r="2540" b="5080"/>
          <wp:wrapSquare wrapText="largest"/>
          <wp:docPr id="1095393907" name="Picture 109539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biLevel thresh="50000"/>
                    <a:extLst>
                      <a:ext uri="{28A0092B-C50C-407E-A947-70E740481C1C}">
                        <a14:useLocalDpi xmlns:a14="http://schemas.microsoft.com/office/drawing/2010/main" val="0"/>
                      </a:ext>
                    </a:extLst>
                  </a:blip>
                  <a:srcRect/>
                  <a:stretch>
                    <a:fillRect/>
                  </a:stretch>
                </pic:blipFill>
                <pic:spPr bwMode="auto">
                  <a:xfrm>
                    <a:off x="0" y="0"/>
                    <a:ext cx="683260" cy="814070"/>
                  </a:xfrm>
                  <a:prstGeom prst="rect">
                    <a:avLst/>
                  </a:prstGeom>
                  <a:noFill/>
                </pic:spPr>
              </pic:pic>
            </a:graphicData>
          </a:graphic>
          <wp14:sizeRelH relativeFrom="page">
            <wp14:pctWidth>0</wp14:pctWidth>
          </wp14:sizeRelH>
          <wp14:sizeRelV relativeFrom="page">
            <wp14:pctHeight>0</wp14:pctHeight>
          </wp14:sizeRelV>
        </wp:anchor>
      </w:drawing>
    </w:r>
  </w:p>
  <w:sdt>
    <w:sdtPr>
      <w:alias w:val="Subject"/>
      <w:tag w:val=""/>
      <w:id w:val="-1008058304"/>
      <w:dataBinding w:prefixMappings="xmlns:ns0='http://purl.org/dc/elements/1.1/' xmlns:ns1='http://schemas.openxmlformats.org/package/2006/metadata/core-properties' " w:xpath="/ns1:coreProperties[1]/ns0:subject[1]" w:storeItemID="{6C3C8BC8-F283-45AE-878A-BAB7291924A1}"/>
      <w:text/>
    </w:sdtPr>
    <w:sdtContent>
      <w:p w14:paraId="1A35A6DA" w14:textId="77777777" w:rsidR="00DF3FE7" w:rsidRPr="00AC48A7" w:rsidRDefault="004A1677" w:rsidP="00AC48A7">
        <w:pPr>
          <w:pStyle w:val="Subtitle"/>
        </w:pPr>
        <w:r>
          <w:t>6E7Z2148 Engineering Sustainability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EECF" w14:textId="77777777" w:rsidR="00DF3FE7" w:rsidRDefault="00220898" w:rsidP="00AC48A7">
    <w:pPr>
      <w:pStyle w:val="Title"/>
    </w:pPr>
    <w:r w:rsidRPr="00220898">
      <w:rPr>
        <w:noProof/>
        <w:sz w:val="48"/>
        <w:lang w:eastAsia="en-GB"/>
      </w:rPr>
      <w:drawing>
        <wp:anchor distT="0" distB="0" distL="114300" distR="114300" simplePos="0" relativeHeight="251682304" behindDoc="0" locked="0" layoutInCell="1" allowOverlap="1" wp14:anchorId="26555C68" wp14:editId="33C6D148">
          <wp:simplePos x="0" y="0"/>
          <wp:positionH relativeFrom="rightMargin">
            <wp:posOffset>-682864</wp:posOffset>
          </wp:positionH>
          <wp:positionV relativeFrom="paragraph">
            <wp:posOffset>7620</wp:posOffset>
          </wp:positionV>
          <wp:extent cx="1392761" cy="549381"/>
          <wp:effectExtent l="0" t="0" r="0" b="3175"/>
          <wp:wrapNone/>
          <wp:docPr id="24" name="Picture 2" descr="Image result for m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age result for mmu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7217" cy="610307"/>
                  </a:xfrm>
                  <a:prstGeom prst="rect">
                    <a:avLst/>
                  </a:prstGeom>
                  <a:noFill/>
                </pic:spPr>
              </pic:pic>
            </a:graphicData>
          </a:graphic>
          <wp14:sizeRelH relativeFrom="page">
            <wp14:pctWidth>0</wp14:pctWidth>
          </wp14:sizeRelH>
          <wp14:sizeRelV relativeFrom="page">
            <wp14:pctHeight>0</wp14:pctHeight>
          </wp14:sizeRelV>
        </wp:anchor>
      </w:drawing>
    </w:r>
    <w:sdt>
      <w:sdtPr>
        <w:rPr>
          <w:sz w:val="48"/>
        </w:rPr>
        <w:alias w:val="Title"/>
        <w:tag w:val=""/>
        <w:id w:val="-564948144"/>
        <w:dataBinding w:prefixMappings="xmlns:ns0='http://purl.org/dc/elements/1.1/' xmlns:ns1='http://schemas.openxmlformats.org/package/2006/metadata/core-properties' " w:xpath="/ns1:coreProperties[1]/ns0:title[1]" w:storeItemID="{6C3C8BC8-F283-45AE-878A-BAB7291924A1}"/>
        <w:text/>
      </w:sdtPr>
      <w:sdtContent>
        <w:r w:rsidR="00E43CAF">
          <w:rPr>
            <w:sz w:val="48"/>
          </w:rPr>
          <w:t>Report Title</w:t>
        </w:r>
      </w:sdtContent>
    </w:sdt>
  </w:p>
  <w:sdt>
    <w:sdtPr>
      <w:alias w:val="Subject"/>
      <w:tag w:val=""/>
      <w:id w:val="-924805244"/>
      <w:dataBinding w:prefixMappings="xmlns:ns0='http://purl.org/dc/elements/1.1/' xmlns:ns1='http://schemas.openxmlformats.org/package/2006/metadata/core-properties' " w:xpath="/ns1:coreProperties[1]/ns0:subject[1]" w:storeItemID="{6C3C8BC8-F283-45AE-878A-BAB7291924A1}"/>
      <w:text/>
    </w:sdtPr>
    <w:sdtContent>
      <w:p w14:paraId="58787721" w14:textId="77777777" w:rsidR="002E45FE" w:rsidRDefault="004A1677" w:rsidP="00220898">
        <w:pPr>
          <w:pStyle w:val="Subtitle"/>
        </w:pPr>
        <w:r>
          <w:t>6E7Z2148 Engineering Sustainability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54D32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abstractNum w:abstractNumId="0" w15:restartNumberingAfterBreak="0">
    <w:nsid w:val="01BA7525"/>
    <w:multiLevelType w:val="hybridMultilevel"/>
    <w:tmpl w:val="21646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9F44CD"/>
    <w:multiLevelType w:val="hybridMultilevel"/>
    <w:tmpl w:val="3E22FDD6"/>
    <w:lvl w:ilvl="0" w:tplc="B5CCC4A4">
      <w:start w:val="1"/>
      <w:numFmt w:val="bullet"/>
      <w:lvlText w:val="•"/>
      <w:lvlJc w:val="left"/>
      <w:pPr>
        <w:tabs>
          <w:tab w:val="num" w:pos="720"/>
        </w:tabs>
        <w:ind w:left="720" w:hanging="360"/>
      </w:pPr>
      <w:rPr>
        <w:rFonts w:ascii="Arial" w:hAnsi="Arial" w:hint="default"/>
      </w:rPr>
    </w:lvl>
    <w:lvl w:ilvl="1" w:tplc="7D3A7DFC" w:tentative="1">
      <w:start w:val="1"/>
      <w:numFmt w:val="bullet"/>
      <w:lvlText w:val="•"/>
      <w:lvlJc w:val="left"/>
      <w:pPr>
        <w:tabs>
          <w:tab w:val="num" w:pos="1440"/>
        </w:tabs>
        <w:ind w:left="1440" w:hanging="360"/>
      </w:pPr>
      <w:rPr>
        <w:rFonts w:ascii="Arial" w:hAnsi="Arial" w:hint="default"/>
      </w:rPr>
    </w:lvl>
    <w:lvl w:ilvl="2" w:tplc="B79EE20C" w:tentative="1">
      <w:start w:val="1"/>
      <w:numFmt w:val="bullet"/>
      <w:lvlText w:val="•"/>
      <w:lvlJc w:val="left"/>
      <w:pPr>
        <w:tabs>
          <w:tab w:val="num" w:pos="2160"/>
        </w:tabs>
        <w:ind w:left="2160" w:hanging="360"/>
      </w:pPr>
      <w:rPr>
        <w:rFonts w:ascii="Arial" w:hAnsi="Arial" w:hint="default"/>
      </w:rPr>
    </w:lvl>
    <w:lvl w:ilvl="3" w:tplc="97788292" w:tentative="1">
      <w:start w:val="1"/>
      <w:numFmt w:val="bullet"/>
      <w:lvlText w:val="•"/>
      <w:lvlJc w:val="left"/>
      <w:pPr>
        <w:tabs>
          <w:tab w:val="num" w:pos="2880"/>
        </w:tabs>
        <w:ind w:left="2880" w:hanging="360"/>
      </w:pPr>
      <w:rPr>
        <w:rFonts w:ascii="Arial" w:hAnsi="Arial" w:hint="default"/>
      </w:rPr>
    </w:lvl>
    <w:lvl w:ilvl="4" w:tplc="8DC8AF34" w:tentative="1">
      <w:start w:val="1"/>
      <w:numFmt w:val="bullet"/>
      <w:lvlText w:val="•"/>
      <w:lvlJc w:val="left"/>
      <w:pPr>
        <w:tabs>
          <w:tab w:val="num" w:pos="3600"/>
        </w:tabs>
        <w:ind w:left="3600" w:hanging="360"/>
      </w:pPr>
      <w:rPr>
        <w:rFonts w:ascii="Arial" w:hAnsi="Arial" w:hint="default"/>
      </w:rPr>
    </w:lvl>
    <w:lvl w:ilvl="5" w:tplc="DD40621E" w:tentative="1">
      <w:start w:val="1"/>
      <w:numFmt w:val="bullet"/>
      <w:lvlText w:val="•"/>
      <w:lvlJc w:val="left"/>
      <w:pPr>
        <w:tabs>
          <w:tab w:val="num" w:pos="4320"/>
        </w:tabs>
        <w:ind w:left="4320" w:hanging="360"/>
      </w:pPr>
      <w:rPr>
        <w:rFonts w:ascii="Arial" w:hAnsi="Arial" w:hint="default"/>
      </w:rPr>
    </w:lvl>
    <w:lvl w:ilvl="6" w:tplc="A55407EC" w:tentative="1">
      <w:start w:val="1"/>
      <w:numFmt w:val="bullet"/>
      <w:lvlText w:val="•"/>
      <w:lvlJc w:val="left"/>
      <w:pPr>
        <w:tabs>
          <w:tab w:val="num" w:pos="5040"/>
        </w:tabs>
        <w:ind w:left="5040" w:hanging="360"/>
      </w:pPr>
      <w:rPr>
        <w:rFonts w:ascii="Arial" w:hAnsi="Arial" w:hint="default"/>
      </w:rPr>
    </w:lvl>
    <w:lvl w:ilvl="7" w:tplc="2DA692F0" w:tentative="1">
      <w:start w:val="1"/>
      <w:numFmt w:val="bullet"/>
      <w:lvlText w:val="•"/>
      <w:lvlJc w:val="left"/>
      <w:pPr>
        <w:tabs>
          <w:tab w:val="num" w:pos="5760"/>
        </w:tabs>
        <w:ind w:left="5760" w:hanging="360"/>
      </w:pPr>
      <w:rPr>
        <w:rFonts w:ascii="Arial" w:hAnsi="Arial" w:hint="default"/>
      </w:rPr>
    </w:lvl>
    <w:lvl w:ilvl="8" w:tplc="6382DB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741BA5"/>
    <w:multiLevelType w:val="hybridMultilevel"/>
    <w:tmpl w:val="AD10BF38"/>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CA492E"/>
    <w:multiLevelType w:val="multilevel"/>
    <w:tmpl w:val="7D140D7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284" w:firstLine="0"/>
      </w:pPr>
      <w:rPr>
        <w:rFonts w:hint="default"/>
        <w:sz w:val="26"/>
        <w:szCs w:val="26"/>
      </w:rPr>
    </w:lvl>
    <w:lvl w:ilvl="2">
      <w:start w:val="1"/>
      <w:numFmt w:val="decimal"/>
      <w:pStyle w:val="Heading3"/>
      <w:suff w:val="space"/>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09D14B4D"/>
    <w:multiLevelType w:val="hybridMultilevel"/>
    <w:tmpl w:val="22E0303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8D1496"/>
    <w:multiLevelType w:val="hybridMultilevel"/>
    <w:tmpl w:val="06A680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E7714A"/>
    <w:multiLevelType w:val="multilevel"/>
    <w:tmpl w:val="CCC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7F95"/>
    <w:multiLevelType w:val="hybridMultilevel"/>
    <w:tmpl w:val="B6E86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0510EF"/>
    <w:multiLevelType w:val="hybridMultilevel"/>
    <w:tmpl w:val="FB069BA6"/>
    <w:lvl w:ilvl="0" w:tplc="5DBC7CF6">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2BC76E5"/>
    <w:multiLevelType w:val="hybridMultilevel"/>
    <w:tmpl w:val="EC203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D20B57"/>
    <w:multiLevelType w:val="hybridMultilevel"/>
    <w:tmpl w:val="BAE0C7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5B21056"/>
    <w:multiLevelType w:val="hybridMultilevel"/>
    <w:tmpl w:val="A85A1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B223F6"/>
    <w:multiLevelType w:val="hybridMultilevel"/>
    <w:tmpl w:val="9A289B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C8568B"/>
    <w:multiLevelType w:val="hybridMultilevel"/>
    <w:tmpl w:val="FB50F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3E15EE"/>
    <w:multiLevelType w:val="hybridMultilevel"/>
    <w:tmpl w:val="7BAC0B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EA2F1D"/>
    <w:multiLevelType w:val="multilevel"/>
    <w:tmpl w:val="4E0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24FA6"/>
    <w:multiLevelType w:val="hybridMultilevel"/>
    <w:tmpl w:val="91A26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C8606A"/>
    <w:multiLevelType w:val="hybridMultilevel"/>
    <w:tmpl w:val="415A8F38"/>
    <w:lvl w:ilvl="0" w:tplc="5DBC7CF6">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5F4263"/>
    <w:multiLevelType w:val="multilevel"/>
    <w:tmpl w:val="1252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470714"/>
    <w:multiLevelType w:val="multilevel"/>
    <w:tmpl w:val="7CCE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0C2262"/>
    <w:multiLevelType w:val="hybridMultilevel"/>
    <w:tmpl w:val="AE9E5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0D3C71"/>
    <w:multiLevelType w:val="hybridMultilevel"/>
    <w:tmpl w:val="777C4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B60444"/>
    <w:multiLevelType w:val="hybridMultilevel"/>
    <w:tmpl w:val="76F03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CC7448"/>
    <w:multiLevelType w:val="hybridMultilevel"/>
    <w:tmpl w:val="93C0D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33662E"/>
    <w:multiLevelType w:val="hybridMultilevel"/>
    <w:tmpl w:val="79CE47D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8472992"/>
    <w:multiLevelType w:val="hybridMultilevel"/>
    <w:tmpl w:val="24AADE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84B523D"/>
    <w:multiLevelType w:val="hybridMultilevel"/>
    <w:tmpl w:val="845E83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8A00AA0"/>
    <w:multiLevelType w:val="hybridMultilevel"/>
    <w:tmpl w:val="74E29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262BBF"/>
    <w:multiLevelType w:val="hybridMultilevel"/>
    <w:tmpl w:val="88187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D871304"/>
    <w:multiLevelType w:val="hybridMultilevel"/>
    <w:tmpl w:val="4998B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E63303"/>
    <w:multiLevelType w:val="hybridMultilevel"/>
    <w:tmpl w:val="50BA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3794557"/>
    <w:multiLevelType w:val="hybridMultilevel"/>
    <w:tmpl w:val="99C474F2"/>
    <w:lvl w:ilvl="0" w:tplc="DAA8223E">
      <w:start w:val="1"/>
      <w:numFmt w:val="bullet"/>
      <w:lvlText w:val=""/>
      <w:lvlJc w:val="left"/>
      <w:pPr>
        <w:tabs>
          <w:tab w:val="num" w:pos="720"/>
        </w:tabs>
        <w:ind w:left="720" w:hanging="360"/>
      </w:pPr>
      <w:rPr>
        <w:rFonts w:ascii="Wingdings" w:hAnsi="Wingdings" w:hint="default"/>
      </w:rPr>
    </w:lvl>
    <w:lvl w:ilvl="1" w:tplc="0B90CFEC" w:tentative="1">
      <w:start w:val="1"/>
      <w:numFmt w:val="bullet"/>
      <w:lvlText w:val=""/>
      <w:lvlJc w:val="left"/>
      <w:pPr>
        <w:tabs>
          <w:tab w:val="num" w:pos="1440"/>
        </w:tabs>
        <w:ind w:left="1440" w:hanging="360"/>
      </w:pPr>
      <w:rPr>
        <w:rFonts w:ascii="Wingdings" w:hAnsi="Wingdings" w:hint="default"/>
      </w:rPr>
    </w:lvl>
    <w:lvl w:ilvl="2" w:tplc="06A6481C" w:tentative="1">
      <w:start w:val="1"/>
      <w:numFmt w:val="bullet"/>
      <w:lvlText w:val=""/>
      <w:lvlJc w:val="left"/>
      <w:pPr>
        <w:tabs>
          <w:tab w:val="num" w:pos="2160"/>
        </w:tabs>
        <w:ind w:left="2160" w:hanging="360"/>
      </w:pPr>
      <w:rPr>
        <w:rFonts w:ascii="Wingdings" w:hAnsi="Wingdings" w:hint="default"/>
      </w:rPr>
    </w:lvl>
    <w:lvl w:ilvl="3" w:tplc="AB1A9B66" w:tentative="1">
      <w:start w:val="1"/>
      <w:numFmt w:val="bullet"/>
      <w:lvlText w:val=""/>
      <w:lvlJc w:val="left"/>
      <w:pPr>
        <w:tabs>
          <w:tab w:val="num" w:pos="2880"/>
        </w:tabs>
        <w:ind w:left="2880" w:hanging="360"/>
      </w:pPr>
      <w:rPr>
        <w:rFonts w:ascii="Wingdings" w:hAnsi="Wingdings" w:hint="default"/>
      </w:rPr>
    </w:lvl>
    <w:lvl w:ilvl="4" w:tplc="1780E9B6" w:tentative="1">
      <w:start w:val="1"/>
      <w:numFmt w:val="bullet"/>
      <w:lvlText w:val=""/>
      <w:lvlJc w:val="left"/>
      <w:pPr>
        <w:tabs>
          <w:tab w:val="num" w:pos="3600"/>
        </w:tabs>
        <w:ind w:left="3600" w:hanging="360"/>
      </w:pPr>
      <w:rPr>
        <w:rFonts w:ascii="Wingdings" w:hAnsi="Wingdings" w:hint="default"/>
      </w:rPr>
    </w:lvl>
    <w:lvl w:ilvl="5" w:tplc="8C5ABBE8" w:tentative="1">
      <w:start w:val="1"/>
      <w:numFmt w:val="bullet"/>
      <w:lvlText w:val=""/>
      <w:lvlJc w:val="left"/>
      <w:pPr>
        <w:tabs>
          <w:tab w:val="num" w:pos="4320"/>
        </w:tabs>
        <w:ind w:left="4320" w:hanging="360"/>
      </w:pPr>
      <w:rPr>
        <w:rFonts w:ascii="Wingdings" w:hAnsi="Wingdings" w:hint="default"/>
      </w:rPr>
    </w:lvl>
    <w:lvl w:ilvl="6" w:tplc="4198D26E" w:tentative="1">
      <w:start w:val="1"/>
      <w:numFmt w:val="bullet"/>
      <w:lvlText w:val=""/>
      <w:lvlJc w:val="left"/>
      <w:pPr>
        <w:tabs>
          <w:tab w:val="num" w:pos="5040"/>
        </w:tabs>
        <w:ind w:left="5040" w:hanging="360"/>
      </w:pPr>
      <w:rPr>
        <w:rFonts w:ascii="Wingdings" w:hAnsi="Wingdings" w:hint="default"/>
      </w:rPr>
    </w:lvl>
    <w:lvl w:ilvl="7" w:tplc="83445BA0" w:tentative="1">
      <w:start w:val="1"/>
      <w:numFmt w:val="bullet"/>
      <w:lvlText w:val=""/>
      <w:lvlJc w:val="left"/>
      <w:pPr>
        <w:tabs>
          <w:tab w:val="num" w:pos="5760"/>
        </w:tabs>
        <w:ind w:left="5760" w:hanging="360"/>
      </w:pPr>
      <w:rPr>
        <w:rFonts w:ascii="Wingdings" w:hAnsi="Wingdings" w:hint="default"/>
      </w:rPr>
    </w:lvl>
    <w:lvl w:ilvl="8" w:tplc="7CC64DF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3887D24"/>
    <w:multiLevelType w:val="hybridMultilevel"/>
    <w:tmpl w:val="DD580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5F044F7"/>
    <w:multiLevelType w:val="hybridMultilevel"/>
    <w:tmpl w:val="E04EB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7E71A9"/>
    <w:multiLevelType w:val="hybridMultilevel"/>
    <w:tmpl w:val="B1546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D4808B5"/>
    <w:multiLevelType w:val="hybridMultilevel"/>
    <w:tmpl w:val="8FBA7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E0F6ACF"/>
    <w:multiLevelType w:val="hybridMultilevel"/>
    <w:tmpl w:val="C292E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E6D6628"/>
    <w:multiLevelType w:val="hybridMultilevel"/>
    <w:tmpl w:val="908E2E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78402B"/>
    <w:multiLevelType w:val="hybridMultilevel"/>
    <w:tmpl w:val="F1169C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2DA4638"/>
    <w:multiLevelType w:val="hybridMultilevel"/>
    <w:tmpl w:val="3E325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F221C7"/>
    <w:multiLevelType w:val="hybridMultilevel"/>
    <w:tmpl w:val="EF2E45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6391F2E"/>
    <w:multiLevelType w:val="hybridMultilevel"/>
    <w:tmpl w:val="DA349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F7147A4"/>
    <w:multiLevelType w:val="hybridMultilevel"/>
    <w:tmpl w:val="1032B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06E1578"/>
    <w:multiLevelType w:val="hybridMultilevel"/>
    <w:tmpl w:val="8FB0BC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8CE00A0"/>
    <w:multiLevelType w:val="multilevel"/>
    <w:tmpl w:val="49D8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D05315"/>
    <w:multiLevelType w:val="hybridMultilevel"/>
    <w:tmpl w:val="0A28E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95375C1"/>
    <w:multiLevelType w:val="hybridMultilevel"/>
    <w:tmpl w:val="6F0813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69B16D2C"/>
    <w:multiLevelType w:val="hybridMultilevel"/>
    <w:tmpl w:val="9A289B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ACC693A"/>
    <w:multiLevelType w:val="hybridMultilevel"/>
    <w:tmpl w:val="57ACF1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6B3D510C"/>
    <w:multiLevelType w:val="multilevel"/>
    <w:tmpl w:val="1EF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87155"/>
    <w:multiLevelType w:val="hybridMultilevel"/>
    <w:tmpl w:val="4202C57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F5F578B"/>
    <w:multiLevelType w:val="hybridMultilevel"/>
    <w:tmpl w:val="A6C430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FE448DC"/>
    <w:multiLevelType w:val="multilevel"/>
    <w:tmpl w:val="C25E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BA2E67"/>
    <w:multiLevelType w:val="hybridMultilevel"/>
    <w:tmpl w:val="F86601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75677F0"/>
    <w:multiLevelType w:val="hybridMultilevel"/>
    <w:tmpl w:val="F8EAE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9544E72"/>
    <w:multiLevelType w:val="hybridMultilevel"/>
    <w:tmpl w:val="76FC3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D980553"/>
    <w:multiLevelType w:val="hybridMultilevel"/>
    <w:tmpl w:val="0CA091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0024775">
    <w:abstractNumId w:val="30"/>
  </w:num>
  <w:num w:numId="2" w16cid:durableId="500704383">
    <w:abstractNumId w:val="55"/>
  </w:num>
  <w:num w:numId="3" w16cid:durableId="373234995">
    <w:abstractNumId w:val="7"/>
  </w:num>
  <w:num w:numId="4" w16cid:durableId="758990671">
    <w:abstractNumId w:val="24"/>
  </w:num>
  <w:num w:numId="5" w16cid:durableId="408968507">
    <w:abstractNumId w:val="51"/>
  </w:num>
  <w:num w:numId="6" w16cid:durableId="1083142489">
    <w:abstractNumId w:val="5"/>
  </w:num>
  <w:num w:numId="7" w16cid:durableId="1210533130">
    <w:abstractNumId w:val="4"/>
  </w:num>
  <w:num w:numId="8" w16cid:durableId="2047482303">
    <w:abstractNumId w:val="50"/>
  </w:num>
  <w:num w:numId="9" w16cid:durableId="1003631465">
    <w:abstractNumId w:val="25"/>
  </w:num>
  <w:num w:numId="10" w16cid:durableId="766845537">
    <w:abstractNumId w:val="44"/>
  </w:num>
  <w:num w:numId="11" w16cid:durableId="266280802">
    <w:abstractNumId w:val="18"/>
  </w:num>
  <w:num w:numId="12" w16cid:durableId="925118282">
    <w:abstractNumId w:val="36"/>
  </w:num>
  <w:num w:numId="13" w16cid:durableId="1293825244">
    <w:abstractNumId w:val="53"/>
  </w:num>
  <w:num w:numId="14" w16cid:durableId="1488278651">
    <w:abstractNumId w:val="21"/>
  </w:num>
  <w:num w:numId="15" w16cid:durableId="1160730238">
    <w:abstractNumId w:val="28"/>
  </w:num>
  <w:num w:numId="16" w16cid:durableId="1016157898">
    <w:abstractNumId w:val="22"/>
  </w:num>
  <w:num w:numId="17" w16cid:durableId="214318397">
    <w:abstractNumId w:val="20"/>
  </w:num>
  <w:num w:numId="18" w16cid:durableId="632367584">
    <w:abstractNumId w:val="34"/>
  </w:num>
  <w:num w:numId="19" w16cid:durableId="390807438">
    <w:abstractNumId w:val="56"/>
  </w:num>
  <w:num w:numId="20" w16cid:durableId="887032131">
    <w:abstractNumId w:val="38"/>
  </w:num>
  <w:num w:numId="21" w16cid:durableId="504250536">
    <w:abstractNumId w:val="45"/>
  </w:num>
  <w:num w:numId="22" w16cid:durableId="820999493">
    <w:abstractNumId w:val="27"/>
  </w:num>
  <w:num w:numId="23" w16cid:durableId="1972784839">
    <w:abstractNumId w:val="42"/>
  </w:num>
  <w:num w:numId="24" w16cid:durableId="1678851278">
    <w:abstractNumId w:val="13"/>
  </w:num>
  <w:num w:numId="25" w16cid:durableId="925577597">
    <w:abstractNumId w:val="0"/>
  </w:num>
  <w:num w:numId="26" w16cid:durableId="1901020729">
    <w:abstractNumId w:val="32"/>
  </w:num>
  <w:num w:numId="27" w16cid:durableId="1203057422">
    <w:abstractNumId w:val="14"/>
  </w:num>
  <w:num w:numId="28" w16cid:durableId="1764179741">
    <w:abstractNumId w:val="12"/>
  </w:num>
  <w:num w:numId="29" w16cid:durableId="212545637">
    <w:abstractNumId w:val="40"/>
  </w:num>
  <w:num w:numId="30" w16cid:durableId="2136672551">
    <w:abstractNumId w:val="47"/>
  </w:num>
  <w:num w:numId="31" w16cid:durableId="1409691562">
    <w:abstractNumId w:val="37"/>
  </w:num>
  <w:num w:numId="32" w16cid:durableId="1692141769">
    <w:abstractNumId w:val="15"/>
  </w:num>
  <w:num w:numId="33" w16cid:durableId="1028682371">
    <w:abstractNumId w:val="23"/>
  </w:num>
  <w:num w:numId="34" w16cid:durableId="436022115">
    <w:abstractNumId w:val="26"/>
  </w:num>
  <w:num w:numId="35" w16cid:durableId="556207076">
    <w:abstractNumId w:val="43"/>
  </w:num>
  <w:num w:numId="36" w16cid:durableId="71240190">
    <w:abstractNumId w:val="54"/>
  </w:num>
  <w:num w:numId="37" w16cid:durableId="1944803147">
    <w:abstractNumId w:val="8"/>
  </w:num>
  <w:num w:numId="38" w16cid:durableId="1012801546">
    <w:abstractNumId w:val="48"/>
  </w:num>
  <w:num w:numId="39" w16cid:durableId="1772357950">
    <w:abstractNumId w:val="10"/>
  </w:num>
  <w:num w:numId="40" w16cid:durableId="25953013">
    <w:abstractNumId w:val="31"/>
  </w:num>
  <w:num w:numId="41" w16cid:durableId="593131889">
    <w:abstractNumId w:val="2"/>
  </w:num>
  <w:num w:numId="42" w16cid:durableId="300621800">
    <w:abstractNumId w:val="33"/>
  </w:num>
  <w:num w:numId="43" w16cid:durableId="1842159772">
    <w:abstractNumId w:val="41"/>
  </w:num>
  <w:num w:numId="44" w16cid:durableId="664480402">
    <w:abstractNumId w:val="35"/>
  </w:num>
  <w:num w:numId="45" w16cid:durableId="413625045">
    <w:abstractNumId w:val="1"/>
  </w:num>
  <w:num w:numId="46" w16cid:durableId="701712614">
    <w:abstractNumId w:val="3"/>
  </w:num>
  <w:num w:numId="47" w16cid:durableId="1127046505">
    <w:abstractNumId w:val="3"/>
  </w:num>
  <w:num w:numId="48" w16cid:durableId="1666788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5778621">
    <w:abstractNumId w:val="46"/>
  </w:num>
  <w:num w:numId="50" w16cid:durableId="1598826461">
    <w:abstractNumId w:val="11"/>
  </w:num>
  <w:num w:numId="51" w16cid:durableId="15349627">
    <w:abstractNumId w:val="17"/>
  </w:num>
  <w:num w:numId="52" w16cid:durableId="25106098">
    <w:abstractNumId w:val="52"/>
  </w:num>
  <w:num w:numId="53" w16cid:durableId="2090077344">
    <w:abstractNumId w:val="19"/>
  </w:num>
  <w:num w:numId="54" w16cid:durableId="1309019971">
    <w:abstractNumId w:val="16"/>
  </w:num>
  <w:num w:numId="55" w16cid:durableId="269047413">
    <w:abstractNumId w:val="9"/>
  </w:num>
  <w:num w:numId="56" w16cid:durableId="1110781829">
    <w:abstractNumId w:val="29"/>
  </w:num>
  <w:num w:numId="57" w16cid:durableId="2003461612">
    <w:abstractNumId w:val="39"/>
  </w:num>
  <w:num w:numId="58" w16cid:durableId="1299187395">
    <w:abstractNumId w:val="49"/>
  </w:num>
  <w:num w:numId="59" w16cid:durableId="165874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OS_START_DT" w:val="2014-09-01T00:00:00.000+00:00"/>
    <w:docVar w:name="ASS_NAME" w:val="2 Logbook 50%"/>
    <w:docVar w:name="ASSESSMENT_ID" w:val="2CWK50"/>
    <w:docVar w:name="at" w:val="MMU"/>
    <w:docVar w:name="COUNT1" w:val=" "/>
    <w:docVar w:name="CREDIT_NUM" w:val="30"/>
    <w:docVar w:name="Ext_Mod_Date" w:val="13/03/2015"/>
    <w:docVar w:name="FINAL_COMPONENT" w:val="Yes"/>
    <w:docVar w:name="H_DATE" w:val="2015-05-08T00:00:00.000+00:00"/>
    <w:docVar w:name="Hand_IN_DATE" w:val="08/05/2015"/>
    <w:docVar w:name="Int_Mod_Date" w:val="27/02/2015"/>
    <w:docVar w:name="Moderator" w:val=" "/>
    <w:docVar w:name="MODULE_LEVEL" w:val="4"/>
    <w:docVar w:name="MODULE_SIZE" w:val="15"/>
    <w:docVar w:name="Prog_Leader" w:val="Stephen Sigurnjak"/>
    <w:docVar w:name="Publish_Date" w:val="30/03/2015"/>
    <w:docVar w:name="R_DATE" w:val="2015-06-05T00:00:00.000+00:00"/>
    <w:docVar w:name="RETURN_DATE" w:val="05/06/2015"/>
    <w:docVar w:name="STAFF_NAME" w:val="Rupak Kharel"/>
    <w:docVar w:name="START_DATE" w:val="01/09/2014"/>
    <w:docVar w:name="UNIT_CODE" w:val="6E4Z1002"/>
    <w:docVar w:name="UNIT_DESC" w:val="Computer Systems 1"/>
    <w:docVar w:name="UNIT_PERIOD" w:val="9Z6"/>
    <w:docVar w:name="WEEKDAY" w:val="FRIDAY"/>
    <w:docVar w:name="WEIGHTING_FACTOR" w:val="50"/>
  </w:docVars>
  <w:rsids>
    <w:rsidRoot w:val="00274E73"/>
    <w:rsid w:val="00001317"/>
    <w:rsid w:val="000027CC"/>
    <w:rsid w:val="00002F64"/>
    <w:rsid w:val="00007B8E"/>
    <w:rsid w:val="00016C46"/>
    <w:rsid w:val="00020FF7"/>
    <w:rsid w:val="0002285B"/>
    <w:rsid w:val="00027333"/>
    <w:rsid w:val="000316E3"/>
    <w:rsid w:val="00035925"/>
    <w:rsid w:val="00046071"/>
    <w:rsid w:val="00046968"/>
    <w:rsid w:val="00053FAD"/>
    <w:rsid w:val="000546A2"/>
    <w:rsid w:val="00061C6E"/>
    <w:rsid w:val="00061FC5"/>
    <w:rsid w:val="00063C34"/>
    <w:rsid w:val="00066851"/>
    <w:rsid w:val="00067748"/>
    <w:rsid w:val="00074B55"/>
    <w:rsid w:val="000772FE"/>
    <w:rsid w:val="00080108"/>
    <w:rsid w:val="00081C72"/>
    <w:rsid w:val="00083121"/>
    <w:rsid w:val="00083B18"/>
    <w:rsid w:val="00085486"/>
    <w:rsid w:val="00087461"/>
    <w:rsid w:val="000878B6"/>
    <w:rsid w:val="000908BA"/>
    <w:rsid w:val="000A3FDF"/>
    <w:rsid w:val="000A53AA"/>
    <w:rsid w:val="000A7A95"/>
    <w:rsid w:val="000B48F6"/>
    <w:rsid w:val="000B704A"/>
    <w:rsid w:val="000C4217"/>
    <w:rsid w:val="000C6675"/>
    <w:rsid w:val="000E154B"/>
    <w:rsid w:val="000F40A4"/>
    <w:rsid w:val="001059E0"/>
    <w:rsid w:val="00110DC6"/>
    <w:rsid w:val="001118C1"/>
    <w:rsid w:val="0011560B"/>
    <w:rsid w:val="00125F37"/>
    <w:rsid w:val="00132B50"/>
    <w:rsid w:val="00134D8E"/>
    <w:rsid w:val="001400EF"/>
    <w:rsid w:val="001453C3"/>
    <w:rsid w:val="00151903"/>
    <w:rsid w:val="00163784"/>
    <w:rsid w:val="00163976"/>
    <w:rsid w:val="00171A0B"/>
    <w:rsid w:val="00173F54"/>
    <w:rsid w:val="00175DF5"/>
    <w:rsid w:val="0017729E"/>
    <w:rsid w:val="00181F9D"/>
    <w:rsid w:val="001837B9"/>
    <w:rsid w:val="0019032A"/>
    <w:rsid w:val="00191C65"/>
    <w:rsid w:val="00195C7F"/>
    <w:rsid w:val="00197E6F"/>
    <w:rsid w:val="001A4C64"/>
    <w:rsid w:val="001A5C72"/>
    <w:rsid w:val="001B2DED"/>
    <w:rsid w:val="001B32AD"/>
    <w:rsid w:val="001B36C3"/>
    <w:rsid w:val="001B5412"/>
    <w:rsid w:val="001C5931"/>
    <w:rsid w:val="001C7A8D"/>
    <w:rsid w:val="001D7617"/>
    <w:rsid w:val="001E1FC6"/>
    <w:rsid w:val="001E76A8"/>
    <w:rsid w:val="001F0154"/>
    <w:rsid w:val="001F43A7"/>
    <w:rsid w:val="00200357"/>
    <w:rsid w:val="0020514B"/>
    <w:rsid w:val="00212351"/>
    <w:rsid w:val="00213A43"/>
    <w:rsid w:val="00214643"/>
    <w:rsid w:val="002156C1"/>
    <w:rsid w:val="00215F8F"/>
    <w:rsid w:val="00220898"/>
    <w:rsid w:val="00226A2D"/>
    <w:rsid w:val="00235EEC"/>
    <w:rsid w:val="00237918"/>
    <w:rsid w:val="002410DE"/>
    <w:rsid w:val="0024386A"/>
    <w:rsid w:val="002535E7"/>
    <w:rsid w:val="0025401E"/>
    <w:rsid w:val="002600A0"/>
    <w:rsid w:val="00261B40"/>
    <w:rsid w:val="00263EDD"/>
    <w:rsid w:val="00270175"/>
    <w:rsid w:val="00274E73"/>
    <w:rsid w:val="002752B8"/>
    <w:rsid w:val="0027536E"/>
    <w:rsid w:val="00275F89"/>
    <w:rsid w:val="00276B7D"/>
    <w:rsid w:val="00276F22"/>
    <w:rsid w:val="0027772E"/>
    <w:rsid w:val="00280700"/>
    <w:rsid w:val="00280CD4"/>
    <w:rsid w:val="00282C81"/>
    <w:rsid w:val="002938DD"/>
    <w:rsid w:val="00297E6D"/>
    <w:rsid w:val="002A1578"/>
    <w:rsid w:val="002A182E"/>
    <w:rsid w:val="002A5CDB"/>
    <w:rsid w:val="002A650B"/>
    <w:rsid w:val="002A79E4"/>
    <w:rsid w:val="002B10D3"/>
    <w:rsid w:val="002B2EF5"/>
    <w:rsid w:val="002B54D9"/>
    <w:rsid w:val="002C2B47"/>
    <w:rsid w:val="002D56C3"/>
    <w:rsid w:val="002D7B22"/>
    <w:rsid w:val="002E45FE"/>
    <w:rsid w:val="002F013C"/>
    <w:rsid w:val="0030116A"/>
    <w:rsid w:val="00303154"/>
    <w:rsid w:val="00306AFC"/>
    <w:rsid w:val="00307E04"/>
    <w:rsid w:val="00310328"/>
    <w:rsid w:val="003113D6"/>
    <w:rsid w:val="003307FC"/>
    <w:rsid w:val="003329A7"/>
    <w:rsid w:val="003376B3"/>
    <w:rsid w:val="00344161"/>
    <w:rsid w:val="00346701"/>
    <w:rsid w:val="00351258"/>
    <w:rsid w:val="0035379C"/>
    <w:rsid w:val="003565D7"/>
    <w:rsid w:val="00367ECB"/>
    <w:rsid w:val="003709E0"/>
    <w:rsid w:val="003712AC"/>
    <w:rsid w:val="0037378D"/>
    <w:rsid w:val="00375190"/>
    <w:rsid w:val="00395774"/>
    <w:rsid w:val="00396189"/>
    <w:rsid w:val="00396AF9"/>
    <w:rsid w:val="003A171B"/>
    <w:rsid w:val="003A22B0"/>
    <w:rsid w:val="003A70D8"/>
    <w:rsid w:val="003A7946"/>
    <w:rsid w:val="003B2D01"/>
    <w:rsid w:val="003B3645"/>
    <w:rsid w:val="003B3A1C"/>
    <w:rsid w:val="003C252B"/>
    <w:rsid w:val="003C2B35"/>
    <w:rsid w:val="003C7908"/>
    <w:rsid w:val="003D0936"/>
    <w:rsid w:val="003D3C62"/>
    <w:rsid w:val="003E2C38"/>
    <w:rsid w:val="003F19C1"/>
    <w:rsid w:val="003F2193"/>
    <w:rsid w:val="00401956"/>
    <w:rsid w:val="004027D2"/>
    <w:rsid w:val="00410F26"/>
    <w:rsid w:val="00410FB1"/>
    <w:rsid w:val="004303C9"/>
    <w:rsid w:val="004346E5"/>
    <w:rsid w:val="00437E3E"/>
    <w:rsid w:val="00442964"/>
    <w:rsid w:val="00444B82"/>
    <w:rsid w:val="00455CF4"/>
    <w:rsid w:val="00462434"/>
    <w:rsid w:val="00464EA3"/>
    <w:rsid w:val="00466F57"/>
    <w:rsid w:val="00470619"/>
    <w:rsid w:val="0047077A"/>
    <w:rsid w:val="0047249F"/>
    <w:rsid w:val="00474DDB"/>
    <w:rsid w:val="004766BF"/>
    <w:rsid w:val="00482AB6"/>
    <w:rsid w:val="00484CA4"/>
    <w:rsid w:val="004873F7"/>
    <w:rsid w:val="00491833"/>
    <w:rsid w:val="00495141"/>
    <w:rsid w:val="00495B9D"/>
    <w:rsid w:val="004A1677"/>
    <w:rsid w:val="004A328D"/>
    <w:rsid w:val="004A3718"/>
    <w:rsid w:val="004A6DE4"/>
    <w:rsid w:val="004C643C"/>
    <w:rsid w:val="004D0F64"/>
    <w:rsid w:val="004D1053"/>
    <w:rsid w:val="004D54FA"/>
    <w:rsid w:val="004D6B6F"/>
    <w:rsid w:val="004E2D9F"/>
    <w:rsid w:val="004F00B2"/>
    <w:rsid w:val="004F0B5D"/>
    <w:rsid w:val="004F15A2"/>
    <w:rsid w:val="004F1FD5"/>
    <w:rsid w:val="004F3478"/>
    <w:rsid w:val="00505861"/>
    <w:rsid w:val="00506E1D"/>
    <w:rsid w:val="0052094C"/>
    <w:rsid w:val="005417AB"/>
    <w:rsid w:val="00551FF8"/>
    <w:rsid w:val="005532B2"/>
    <w:rsid w:val="00557EB1"/>
    <w:rsid w:val="005622FB"/>
    <w:rsid w:val="00562B81"/>
    <w:rsid w:val="00566906"/>
    <w:rsid w:val="00573466"/>
    <w:rsid w:val="0057362E"/>
    <w:rsid w:val="00581032"/>
    <w:rsid w:val="005950EB"/>
    <w:rsid w:val="005B04BA"/>
    <w:rsid w:val="005B1246"/>
    <w:rsid w:val="005B483D"/>
    <w:rsid w:val="005C7B4B"/>
    <w:rsid w:val="005D147B"/>
    <w:rsid w:val="005D21B0"/>
    <w:rsid w:val="005D2B18"/>
    <w:rsid w:val="005D3087"/>
    <w:rsid w:val="005D4ECC"/>
    <w:rsid w:val="005D5EC1"/>
    <w:rsid w:val="005E2380"/>
    <w:rsid w:val="005E2914"/>
    <w:rsid w:val="005E2E73"/>
    <w:rsid w:val="005E46EA"/>
    <w:rsid w:val="005F2655"/>
    <w:rsid w:val="00604C63"/>
    <w:rsid w:val="00606AFB"/>
    <w:rsid w:val="00621B84"/>
    <w:rsid w:val="006226E5"/>
    <w:rsid w:val="006314BE"/>
    <w:rsid w:val="00641EA5"/>
    <w:rsid w:val="00643D64"/>
    <w:rsid w:val="00643DAC"/>
    <w:rsid w:val="0064491F"/>
    <w:rsid w:val="006455F3"/>
    <w:rsid w:val="00656E0A"/>
    <w:rsid w:val="006662ED"/>
    <w:rsid w:val="00672EE2"/>
    <w:rsid w:val="00673804"/>
    <w:rsid w:val="00675DF8"/>
    <w:rsid w:val="006841AE"/>
    <w:rsid w:val="006900B2"/>
    <w:rsid w:val="006900E0"/>
    <w:rsid w:val="00692567"/>
    <w:rsid w:val="00693BEC"/>
    <w:rsid w:val="00694592"/>
    <w:rsid w:val="00696F00"/>
    <w:rsid w:val="006A1DC2"/>
    <w:rsid w:val="006A3301"/>
    <w:rsid w:val="006C28EA"/>
    <w:rsid w:val="006C32C5"/>
    <w:rsid w:val="006D2471"/>
    <w:rsid w:val="006D5E99"/>
    <w:rsid w:val="006E3054"/>
    <w:rsid w:val="006F1103"/>
    <w:rsid w:val="006F64AA"/>
    <w:rsid w:val="0070232C"/>
    <w:rsid w:val="00713FC7"/>
    <w:rsid w:val="00715FA5"/>
    <w:rsid w:val="00717D24"/>
    <w:rsid w:val="00720A7A"/>
    <w:rsid w:val="00721AC6"/>
    <w:rsid w:val="00730FBB"/>
    <w:rsid w:val="00732934"/>
    <w:rsid w:val="007350BF"/>
    <w:rsid w:val="00741DFE"/>
    <w:rsid w:val="007440D4"/>
    <w:rsid w:val="00747583"/>
    <w:rsid w:val="007573C2"/>
    <w:rsid w:val="00761D06"/>
    <w:rsid w:val="00770066"/>
    <w:rsid w:val="007745B5"/>
    <w:rsid w:val="0077737F"/>
    <w:rsid w:val="007851C0"/>
    <w:rsid w:val="00791DCC"/>
    <w:rsid w:val="00796872"/>
    <w:rsid w:val="0079746C"/>
    <w:rsid w:val="007A1BD3"/>
    <w:rsid w:val="007A7E9F"/>
    <w:rsid w:val="007C52A0"/>
    <w:rsid w:val="007C5B15"/>
    <w:rsid w:val="007C7533"/>
    <w:rsid w:val="007D50BB"/>
    <w:rsid w:val="007E2B1C"/>
    <w:rsid w:val="007E7125"/>
    <w:rsid w:val="007F1167"/>
    <w:rsid w:val="0080456E"/>
    <w:rsid w:val="00805313"/>
    <w:rsid w:val="00826736"/>
    <w:rsid w:val="00845E09"/>
    <w:rsid w:val="00846A9C"/>
    <w:rsid w:val="008554A2"/>
    <w:rsid w:val="0086066F"/>
    <w:rsid w:val="008638FA"/>
    <w:rsid w:val="00870B56"/>
    <w:rsid w:val="00880134"/>
    <w:rsid w:val="00880D98"/>
    <w:rsid w:val="00884D92"/>
    <w:rsid w:val="00886628"/>
    <w:rsid w:val="00893C4F"/>
    <w:rsid w:val="00896F2B"/>
    <w:rsid w:val="008A2ED2"/>
    <w:rsid w:val="008A6B0C"/>
    <w:rsid w:val="008A74C0"/>
    <w:rsid w:val="008B05FB"/>
    <w:rsid w:val="008B1B4D"/>
    <w:rsid w:val="008C389B"/>
    <w:rsid w:val="008D19D0"/>
    <w:rsid w:val="008D2895"/>
    <w:rsid w:val="008D7B25"/>
    <w:rsid w:val="008E1354"/>
    <w:rsid w:val="008F6FF6"/>
    <w:rsid w:val="009068F4"/>
    <w:rsid w:val="00910BAF"/>
    <w:rsid w:val="00911186"/>
    <w:rsid w:val="00920C33"/>
    <w:rsid w:val="00933060"/>
    <w:rsid w:val="00935E93"/>
    <w:rsid w:val="00957CDD"/>
    <w:rsid w:val="009716A0"/>
    <w:rsid w:val="00973BCA"/>
    <w:rsid w:val="00973FCB"/>
    <w:rsid w:val="009777C1"/>
    <w:rsid w:val="009804A2"/>
    <w:rsid w:val="0098238A"/>
    <w:rsid w:val="00996BC1"/>
    <w:rsid w:val="009B1BBD"/>
    <w:rsid w:val="009B2796"/>
    <w:rsid w:val="009B760D"/>
    <w:rsid w:val="009C183F"/>
    <w:rsid w:val="009C37A0"/>
    <w:rsid w:val="009C532A"/>
    <w:rsid w:val="009C5C0A"/>
    <w:rsid w:val="009D12E7"/>
    <w:rsid w:val="009D2725"/>
    <w:rsid w:val="009D3D63"/>
    <w:rsid w:val="009D5A5D"/>
    <w:rsid w:val="009F593F"/>
    <w:rsid w:val="009F5FDB"/>
    <w:rsid w:val="00A0762B"/>
    <w:rsid w:val="00A13C26"/>
    <w:rsid w:val="00A22416"/>
    <w:rsid w:val="00A22F9F"/>
    <w:rsid w:val="00A27154"/>
    <w:rsid w:val="00A31056"/>
    <w:rsid w:val="00A32FF0"/>
    <w:rsid w:val="00A3656C"/>
    <w:rsid w:val="00A42690"/>
    <w:rsid w:val="00A44878"/>
    <w:rsid w:val="00A458AA"/>
    <w:rsid w:val="00A46429"/>
    <w:rsid w:val="00A54EF5"/>
    <w:rsid w:val="00A65FAC"/>
    <w:rsid w:val="00A7780E"/>
    <w:rsid w:val="00A8078D"/>
    <w:rsid w:val="00A85B4E"/>
    <w:rsid w:val="00A85E43"/>
    <w:rsid w:val="00A901BE"/>
    <w:rsid w:val="00A95A6C"/>
    <w:rsid w:val="00A95A78"/>
    <w:rsid w:val="00AA0B87"/>
    <w:rsid w:val="00AA219C"/>
    <w:rsid w:val="00AA232F"/>
    <w:rsid w:val="00AB05EB"/>
    <w:rsid w:val="00AB5D42"/>
    <w:rsid w:val="00AB5E94"/>
    <w:rsid w:val="00AB7F10"/>
    <w:rsid w:val="00AC0620"/>
    <w:rsid w:val="00AC48A7"/>
    <w:rsid w:val="00AE1514"/>
    <w:rsid w:val="00AE38A6"/>
    <w:rsid w:val="00AE4B92"/>
    <w:rsid w:val="00AE536D"/>
    <w:rsid w:val="00AE5C18"/>
    <w:rsid w:val="00B0234E"/>
    <w:rsid w:val="00B03359"/>
    <w:rsid w:val="00B11F5A"/>
    <w:rsid w:val="00B13159"/>
    <w:rsid w:val="00B175D2"/>
    <w:rsid w:val="00B2522E"/>
    <w:rsid w:val="00B2710F"/>
    <w:rsid w:val="00B32853"/>
    <w:rsid w:val="00B4327A"/>
    <w:rsid w:val="00B47B8F"/>
    <w:rsid w:val="00B52206"/>
    <w:rsid w:val="00B55A16"/>
    <w:rsid w:val="00B57B29"/>
    <w:rsid w:val="00B67304"/>
    <w:rsid w:val="00B7592E"/>
    <w:rsid w:val="00B81815"/>
    <w:rsid w:val="00B82333"/>
    <w:rsid w:val="00B84B1F"/>
    <w:rsid w:val="00B86652"/>
    <w:rsid w:val="00B90064"/>
    <w:rsid w:val="00B92103"/>
    <w:rsid w:val="00BB4EE9"/>
    <w:rsid w:val="00BB731F"/>
    <w:rsid w:val="00BC6DD0"/>
    <w:rsid w:val="00BC7A10"/>
    <w:rsid w:val="00BD3828"/>
    <w:rsid w:val="00BD434E"/>
    <w:rsid w:val="00BD7F3B"/>
    <w:rsid w:val="00BE5FA6"/>
    <w:rsid w:val="00BF2D3B"/>
    <w:rsid w:val="00C030F5"/>
    <w:rsid w:val="00C03BA3"/>
    <w:rsid w:val="00C07882"/>
    <w:rsid w:val="00C14716"/>
    <w:rsid w:val="00C27EC5"/>
    <w:rsid w:val="00C35870"/>
    <w:rsid w:val="00C45E97"/>
    <w:rsid w:val="00C51F79"/>
    <w:rsid w:val="00C57BF2"/>
    <w:rsid w:val="00C61F98"/>
    <w:rsid w:val="00C7167A"/>
    <w:rsid w:val="00C71C27"/>
    <w:rsid w:val="00C9627C"/>
    <w:rsid w:val="00CA00AA"/>
    <w:rsid w:val="00CA4FC2"/>
    <w:rsid w:val="00CB46FF"/>
    <w:rsid w:val="00CB4D51"/>
    <w:rsid w:val="00CB6230"/>
    <w:rsid w:val="00CB7338"/>
    <w:rsid w:val="00CC4791"/>
    <w:rsid w:val="00CD0277"/>
    <w:rsid w:val="00CD3013"/>
    <w:rsid w:val="00CD6312"/>
    <w:rsid w:val="00CE394B"/>
    <w:rsid w:val="00CE4351"/>
    <w:rsid w:val="00CF27CB"/>
    <w:rsid w:val="00CF4F09"/>
    <w:rsid w:val="00CF5325"/>
    <w:rsid w:val="00CF77FA"/>
    <w:rsid w:val="00CF7A25"/>
    <w:rsid w:val="00D03D89"/>
    <w:rsid w:val="00D128BE"/>
    <w:rsid w:val="00D157CC"/>
    <w:rsid w:val="00D1706A"/>
    <w:rsid w:val="00D229AD"/>
    <w:rsid w:val="00D3007D"/>
    <w:rsid w:val="00D32615"/>
    <w:rsid w:val="00D32F45"/>
    <w:rsid w:val="00D33E47"/>
    <w:rsid w:val="00D34810"/>
    <w:rsid w:val="00D3591B"/>
    <w:rsid w:val="00D36E53"/>
    <w:rsid w:val="00D377FD"/>
    <w:rsid w:val="00D45478"/>
    <w:rsid w:val="00D463F9"/>
    <w:rsid w:val="00D54EC0"/>
    <w:rsid w:val="00D55B06"/>
    <w:rsid w:val="00D5623B"/>
    <w:rsid w:val="00D566D3"/>
    <w:rsid w:val="00D62DFD"/>
    <w:rsid w:val="00D66109"/>
    <w:rsid w:val="00D67BFD"/>
    <w:rsid w:val="00D7133C"/>
    <w:rsid w:val="00D72D28"/>
    <w:rsid w:val="00D85BF7"/>
    <w:rsid w:val="00D85EBD"/>
    <w:rsid w:val="00D9239B"/>
    <w:rsid w:val="00D924B5"/>
    <w:rsid w:val="00D94336"/>
    <w:rsid w:val="00D96F38"/>
    <w:rsid w:val="00DA37D4"/>
    <w:rsid w:val="00DA4254"/>
    <w:rsid w:val="00DB2F77"/>
    <w:rsid w:val="00DB7881"/>
    <w:rsid w:val="00DC034C"/>
    <w:rsid w:val="00DC1545"/>
    <w:rsid w:val="00DC7A94"/>
    <w:rsid w:val="00DD1965"/>
    <w:rsid w:val="00DD248F"/>
    <w:rsid w:val="00DD3ECE"/>
    <w:rsid w:val="00DD5DB4"/>
    <w:rsid w:val="00DD76B4"/>
    <w:rsid w:val="00DD791B"/>
    <w:rsid w:val="00DE126D"/>
    <w:rsid w:val="00DE3C40"/>
    <w:rsid w:val="00DE55DD"/>
    <w:rsid w:val="00DF294D"/>
    <w:rsid w:val="00DF3FE7"/>
    <w:rsid w:val="00DF72D3"/>
    <w:rsid w:val="00E01123"/>
    <w:rsid w:val="00E01C91"/>
    <w:rsid w:val="00E06B23"/>
    <w:rsid w:val="00E070D6"/>
    <w:rsid w:val="00E07F94"/>
    <w:rsid w:val="00E10F38"/>
    <w:rsid w:val="00E1449D"/>
    <w:rsid w:val="00E24D37"/>
    <w:rsid w:val="00E35C6A"/>
    <w:rsid w:val="00E4055B"/>
    <w:rsid w:val="00E41974"/>
    <w:rsid w:val="00E43466"/>
    <w:rsid w:val="00E43C17"/>
    <w:rsid w:val="00E43CAF"/>
    <w:rsid w:val="00E478E2"/>
    <w:rsid w:val="00E50382"/>
    <w:rsid w:val="00E53C7D"/>
    <w:rsid w:val="00E60FE2"/>
    <w:rsid w:val="00E72B4F"/>
    <w:rsid w:val="00E808B7"/>
    <w:rsid w:val="00E81FF8"/>
    <w:rsid w:val="00E82F8C"/>
    <w:rsid w:val="00E86CCD"/>
    <w:rsid w:val="00E921F5"/>
    <w:rsid w:val="00E957A2"/>
    <w:rsid w:val="00EA0E1E"/>
    <w:rsid w:val="00EA2F65"/>
    <w:rsid w:val="00EA372B"/>
    <w:rsid w:val="00EA6AA4"/>
    <w:rsid w:val="00EB49C6"/>
    <w:rsid w:val="00EB5008"/>
    <w:rsid w:val="00EB627C"/>
    <w:rsid w:val="00EC029F"/>
    <w:rsid w:val="00EC5AF8"/>
    <w:rsid w:val="00ED2102"/>
    <w:rsid w:val="00ED56DA"/>
    <w:rsid w:val="00ED6297"/>
    <w:rsid w:val="00EE0915"/>
    <w:rsid w:val="00EE1E53"/>
    <w:rsid w:val="00EE5A4C"/>
    <w:rsid w:val="00EE653F"/>
    <w:rsid w:val="00EF1D92"/>
    <w:rsid w:val="00EF5708"/>
    <w:rsid w:val="00F033F9"/>
    <w:rsid w:val="00F14B94"/>
    <w:rsid w:val="00F177AA"/>
    <w:rsid w:val="00F40CC7"/>
    <w:rsid w:val="00F43717"/>
    <w:rsid w:val="00F5153D"/>
    <w:rsid w:val="00F5514B"/>
    <w:rsid w:val="00F77B63"/>
    <w:rsid w:val="00F85973"/>
    <w:rsid w:val="00F86964"/>
    <w:rsid w:val="00F86D64"/>
    <w:rsid w:val="00FA2414"/>
    <w:rsid w:val="00FA5F7C"/>
    <w:rsid w:val="00FC1D26"/>
    <w:rsid w:val="00FC537C"/>
    <w:rsid w:val="00FC7E2C"/>
    <w:rsid w:val="00FE3B9C"/>
    <w:rsid w:val="00FE70FF"/>
    <w:rsid w:val="00FF1DDA"/>
    <w:rsid w:val="00FF1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21942"/>
  <w14:defaultImageDpi w14:val="150"/>
  <w15:docId w15:val="{EAF612C0-A29E-4130-B8B5-D8A9F11C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351"/>
    <w:rPr>
      <w:rFonts w:ascii="Arial" w:hAnsi="Arial"/>
    </w:rPr>
  </w:style>
  <w:style w:type="paragraph" w:styleId="Heading1">
    <w:name w:val="heading 1"/>
    <w:basedOn w:val="Normal"/>
    <w:next w:val="Text"/>
    <w:link w:val="Heading1Char"/>
    <w:uiPriority w:val="9"/>
    <w:qFormat/>
    <w:rsid w:val="005E2380"/>
    <w:pPr>
      <w:keepNext/>
      <w:keepLines/>
      <w:numPr>
        <w:numId w:val="47"/>
      </w:numPr>
      <w:spacing w:before="240" w:after="0"/>
      <w:outlineLvl w:val="0"/>
    </w:pPr>
    <w:rPr>
      <w:rFonts w:asciiTheme="majorHAnsi" w:eastAsiaTheme="majorEastAsia" w:hAnsiTheme="majorHAnsi" w:cstheme="majorBidi"/>
      <w:b/>
      <w:color w:val="0000FF"/>
      <w:sz w:val="32"/>
      <w:szCs w:val="32"/>
    </w:rPr>
  </w:style>
  <w:style w:type="paragraph" w:styleId="Heading2">
    <w:name w:val="heading 2"/>
    <w:basedOn w:val="Normal"/>
    <w:next w:val="Text"/>
    <w:link w:val="Heading2Char"/>
    <w:uiPriority w:val="9"/>
    <w:unhideWhenUsed/>
    <w:qFormat/>
    <w:rsid w:val="005E2380"/>
    <w:pPr>
      <w:keepNext/>
      <w:keepLines/>
      <w:numPr>
        <w:ilvl w:val="1"/>
        <w:numId w:val="47"/>
      </w:numPr>
      <w:spacing w:before="120" w:after="0"/>
      <w:ind w:left="0"/>
      <w:outlineLvl w:val="1"/>
    </w:pPr>
    <w:rPr>
      <w:rFonts w:asciiTheme="majorHAnsi" w:eastAsiaTheme="majorEastAsia" w:hAnsiTheme="majorHAnsi" w:cstheme="majorBidi"/>
      <w:b/>
      <w:color w:val="C00000"/>
      <w:sz w:val="24"/>
      <w:szCs w:val="24"/>
    </w:rPr>
  </w:style>
  <w:style w:type="paragraph" w:styleId="Heading3">
    <w:name w:val="heading 3"/>
    <w:basedOn w:val="Normal"/>
    <w:next w:val="Text"/>
    <w:link w:val="Heading3Char"/>
    <w:uiPriority w:val="9"/>
    <w:unhideWhenUsed/>
    <w:qFormat/>
    <w:rsid w:val="005E2380"/>
    <w:pPr>
      <w:keepNext/>
      <w:keepLines/>
      <w:numPr>
        <w:ilvl w:val="2"/>
        <w:numId w:val="47"/>
      </w:numPr>
      <w:spacing w:before="120" w:after="0"/>
      <w:outlineLvl w:val="2"/>
    </w:pPr>
    <w:rPr>
      <w:rFonts w:asciiTheme="majorHAnsi" w:eastAsiaTheme="majorEastAsia" w:hAnsiTheme="majorHAnsi" w:cstheme="majorBidi"/>
      <w:b/>
      <w:i/>
      <w:color w:val="7030A0"/>
      <w:sz w:val="24"/>
      <w:szCs w:val="24"/>
      <w:u w:val="single"/>
    </w:rPr>
  </w:style>
  <w:style w:type="paragraph" w:styleId="Heading4">
    <w:name w:val="heading 4"/>
    <w:basedOn w:val="Normal"/>
    <w:next w:val="Normal"/>
    <w:link w:val="Heading4Char"/>
    <w:uiPriority w:val="9"/>
    <w:unhideWhenUsed/>
    <w:qFormat/>
    <w:rsid w:val="00973BCA"/>
    <w:pPr>
      <w:keepNext/>
      <w:keepLines/>
      <w:numPr>
        <w:ilvl w:val="3"/>
        <w:numId w:val="4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rsid w:val="005E2380"/>
    <w:pPr>
      <w:keepNext/>
      <w:keepLines/>
      <w:numPr>
        <w:ilvl w:val="4"/>
        <w:numId w:val="4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E2380"/>
    <w:pPr>
      <w:keepNext/>
      <w:keepLines/>
      <w:numPr>
        <w:ilvl w:val="5"/>
        <w:numId w:val="4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E2380"/>
    <w:pPr>
      <w:keepNext/>
      <w:keepLines/>
      <w:numPr>
        <w:ilvl w:val="6"/>
        <w:numId w:val="4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E2380"/>
    <w:pPr>
      <w:keepNext/>
      <w:keepLines/>
      <w:numPr>
        <w:ilvl w:val="7"/>
        <w:numId w:val="4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E2380"/>
    <w:pPr>
      <w:keepNext/>
      <w:keepLines/>
      <w:numPr>
        <w:ilvl w:val="8"/>
        <w:numId w:val="4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E73"/>
  </w:style>
  <w:style w:type="paragraph" w:styleId="Footer">
    <w:name w:val="footer"/>
    <w:basedOn w:val="Normal"/>
    <w:link w:val="FooterChar"/>
    <w:uiPriority w:val="99"/>
    <w:unhideWhenUsed/>
    <w:rsid w:val="00274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E73"/>
  </w:style>
  <w:style w:type="paragraph" w:styleId="Title">
    <w:name w:val="Title"/>
    <w:basedOn w:val="Normal"/>
    <w:next w:val="Normal"/>
    <w:link w:val="TitleChar"/>
    <w:uiPriority w:val="10"/>
    <w:qFormat/>
    <w:rsid w:val="00274E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E7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74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1B541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A1DC2"/>
    <w:rPr>
      <w:color w:val="0563C1" w:themeColor="hyperlink"/>
      <w:u w:val="single"/>
    </w:rPr>
  </w:style>
  <w:style w:type="paragraph" w:styleId="ListParagraph">
    <w:name w:val="List Paragraph"/>
    <w:basedOn w:val="Normal"/>
    <w:uiPriority w:val="34"/>
    <w:qFormat/>
    <w:rsid w:val="00CF77FA"/>
    <w:pPr>
      <w:ind w:left="720"/>
      <w:contextualSpacing/>
    </w:pPr>
  </w:style>
  <w:style w:type="character" w:customStyle="1" w:styleId="Heading1Char">
    <w:name w:val="Heading 1 Char"/>
    <w:basedOn w:val="DefaultParagraphFont"/>
    <w:link w:val="Heading1"/>
    <w:uiPriority w:val="9"/>
    <w:rsid w:val="005E2380"/>
    <w:rPr>
      <w:rFonts w:asciiTheme="majorHAnsi" w:eastAsiaTheme="majorEastAsia" w:hAnsiTheme="majorHAnsi" w:cstheme="majorBidi"/>
      <w:b/>
      <w:color w:val="0000FF"/>
      <w:sz w:val="32"/>
      <w:szCs w:val="32"/>
    </w:rPr>
  </w:style>
  <w:style w:type="table" w:customStyle="1" w:styleId="GridTable1Light-Accent11">
    <w:name w:val="Grid Table 1 Light - Accent 11"/>
    <w:basedOn w:val="TableNormal"/>
    <w:uiPriority w:val="46"/>
    <w:rsid w:val="00672EE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6314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4BE"/>
    <w:rPr>
      <w:rFonts w:ascii="Segoe UI" w:hAnsi="Segoe UI" w:cs="Segoe UI"/>
      <w:sz w:val="18"/>
      <w:szCs w:val="18"/>
    </w:rPr>
  </w:style>
  <w:style w:type="paragraph" w:styleId="Subtitle">
    <w:name w:val="Subtitle"/>
    <w:basedOn w:val="Normal"/>
    <w:next w:val="Normal"/>
    <w:link w:val="SubtitleChar"/>
    <w:uiPriority w:val="11"/>
    <w:qFormat/>
    <w:rsid w:val="008D7B25"/>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D7B25"/>
    <w:rPr>
      <w:rFonts w:eastAsiaTheme="minorEastAsia"/>
      <w:color w:val="5A5A5A" w:themeColor="text1" w:themeTint="A5"/>
      <w:spacing w:val="15"/>
    </w:rPr>
  </w:style>
  <w:style w:type="paragraph" w:styleId="FootnoteText">
    <w:name w:val="footnote text"/>
    <w:basedOn w:val="Normal"/>
    <w:link w:val="FootnoteTextChar"/>
    <w:uiPriority w:val="99"/>
    <w:semiHidden/>
    <w:unhideWhenUsed/>
    <w:rsid w:val="008A2E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2ED2"/>
    <w:rPr>
      <w:sz w:val="20"/>
      <w:szCs w:val="20"/>
    </w:rPr>
  </w:style>
  <w:style w:type="character" w:styleId="FootnoteReference">
    <w:name w:val="footnote reference"/>
    <w:basedOn w:val="DefaultParagraphFont"/>
    <w:uiPriority w:val="99"/>
    <w:semiHidden/>
    <w:unhideWhenUsed/>
    <w:rsid w:val="008A2ED2"/>
    <w:rPr>
      <w:vertAlign w:val="superscript"/>
    </w:rPr>
  </w:style>
  <w:style w:type="paragraph" w:styleId="NormalWeb">
    <w:name w:val="Normal (Web)"/>
    <w:basedOn w:val="Normal"/>
    <w:uiPriority w:val="99"/>
    <w:unhideWhenUsed/>
    <w:rsid w:val="002D56C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igurecaption">
    <w:name w:val="Figure caption"/>
    <w:basedOn w:val="Normal"/>
    <w:next w:val="Text"/>
    <w:qFormat/>
    <w:rsid w:val="00B90064"/>
    <w:pPr>
      <w:spacing w:before="120" w:after="120"/>
      <w:ind w:left="454" w:right="454"/>
      <w:jc w:val="both"/>
    </w:pPr>
    <w:rPr>
      <w:i/>
    </w:rPr>
  </w:style>
  <w:style w:type="paragraph" w:styleId="EndnoteText">
    <w:name w:val="endnote text"/>
    <w:basedOn w:val="Normal"/>
    <w:link w:val="EndnoteTextChar"/>
    <w:uiPriority w:val="99"/>
    <w:semiHidden/>
    <w:unhideWhenUsed/>
    <w:rsid w:val="00213A4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13A43"/>
    <w:rPr>
      <w:sz w:val="20"/>
      <w:szCs w:val="20"/>
    </w:rPr>
  </w:style>
  <w:style w:type="character" w:styleId="EndnoteReference">
    <w:name w:val="endnote reference"/>
    <w:basedOn w:val="DefaultParagraphFont"/>
    <w:uiPriority w:val="99"/>
    <w:semiHidden/>
    <w:unhideWhenUsed/>
    <w:rsid w:val="00213A43"/>
    <w:rPr>
      <w:vertAlign w:val="superscript"/>
    </w:rPr>
  </w:style>
  <w:style w:type="character" w:styleId="PlaceholderText">
    <w:name w:val="Placeholder Text"/>
    <w:basedOn w:val="DefaultParagraphFont"/>
    <w:uiPriority w:val="99"/>
    <w:semiHidden/>
    <w:rsid w:val="00AC48A7"/>
    <w:rPr>
      <w:color w:val="808080"/>
    </w:rPr>
  </w:style>
  <w:style w:type="character" w:customStyle="1" w:styleId="Heading2Char">
    <w:name w:val="Heading 2 Char"/>
    <w:basedOn w:val="DefaultParagraphFont"/>
    <w:link w:val="Heading2"/>
    <w:uiPriority w:val="9"/>
    <w:rsid w:val="005E2380"/>
    <w:rPr>
      <w:rFonts w:asciiTheme="majorHAnsi" w:eastAsiaTheme="majorEastAsia" w:hAnsiTheme="majorHAnsi" w:cstheme="majorBidi"/>
      <w:b/>
      <w:color w:val="C00000"/>
      <w:sz w:val="24"/>
      <w:szCs w:val="24"/>
    </w:rPr>
  </w:style>
  <w:style w:type="character" w:customStyle="1" w:styleId="Heading3Char">
    <w:name w:val="Heading 3 Char"/>
    <w:basedOn w:val="DefaultParagraphFont"/>
    <w:link w:val="Heading3"/>
    <w:uiPriority w:val="9"/>
    <w:rsid w:val="005E2380"/>
    <w:rPr>
      <w:rFonts w:asciiTheme="majorHAnsi" w:eastAsiaTheme="majorEastAsia" w:hAnsiTheme="majorHAnsi" w:cstheme="majorBidi"/>
      <w:b/>
      <w:i/>
      <w:color w:val="7030A0"/>
      <w:sz w:val="24"/>
      <w:szCs w:val="24"/>
      <w:u w:val="single"/>
    </w:rPr>
  </w:style>
  <w:style w:type="paragraph" w:styleId="TOCHeading">
    <w:name w:val="TOC Heading"/>
    <w:basedOn w:val="Heading1"/>
    <w:next w:val="Normal"/>
    <w:uiPriority w:val="39"/>
    <w:unhideWhenUsed/>
    <w:qFormat/>
    <w:rsid w:val="00035925"/>
    <w:pPr>
      <w:spacing w:line="259" w:lineRule="auto"/>
      <w:outlineLvl w:val="9"/>
    </w:pPr>
    <w:rPr>
      <w:lang w:val="en-US"/>
    </w:rPr>
  </w:style>
  <w:style w:type="paragraph" w:styleId="TOC1">
    <w:name w:val="toc 1"/>
    <w:basedOn w:val="Normal"/>
    <w:next w:val="Normal"/>
    <w:autoRedefine/>
    <w:uiPriority w:val="39"/>
    <w:unhideWhenUsed/>
    <w:rsid w:val="00035925"/>
    <w:pPr>
      <w:spacing w:before="120" w:after="0"/>
    </w:pPr>
    <w:rPr>
      <w:b/>
      <w:bCs/>
      <w:i/>
      <w:iCs/>
      <w:sz w:val="24"/>
      <w:szCs w:val="24"/>
    </w:rPr>
  </w:style>
  <w:style w:type="paragraph" w:styleId="TOC2">
    <w:name w:val="toc 2"/>
    <w:basedOn w:val="Normal"/>
    <w:next w:val="Normal"/>
    <w:autoRedefine/>
    <w:uiPriority w:val="39"/>
    <w:unhideWhenUsed/>
    <w:rsid w:val="00035925"/>
    <w:pPr>
      <w:spacing w:before="120" w:after="0"/>
      <w:ind w:left="220"/>
    </w:pPr>
    <w:rPr>
      <w:b/>
      <w:bCs/>
    </w:rPr>
  </w:style>
  <w:style w:type="paragraph" w:styleId="TOC3">
    <w:name w:val="toc 3"/>
    <w:basedOn w:val="Normal"/>
    <w:next w:val="Normal"/>
    <w:autoRedefine/>
    <w:uiPriority w:val="39"/>
    <w:unhideWhenUsed/>
    <w:rsid w:val="00035925"/>
    <w:pPr>
      <w:spacing w:after="0"/>
      <w:ind w:left="440"/>
    </w:pPr>
    <w:rPr>
      <w:sz w:val="20"/>
      <w:szCs w:val="20"/>
    </w:rPr>
  </w:style>
  <w:style w:type="character" w:styleId="FollowedHyperlink">
    <w:name w:val="FollowedHyperlink"/>
    <w:basedOn w:val="DefaultParagraphFont"/>
    <w:uiPriority w:val="99"/>
    <w:semiHidden/>
    <w:unhideWhenUsed/>
    <w:rsid w:val="00884D92"/>
    <w:rPr>
      <w:color w:val="954F72" w:themeColor="followedHyperlink"/>
      <w:u w:val="single"/>
    </w:rPr>
  </w:style>
  <w:style w:type="character" w:customStyle="1" w:styleId="Heading4Char">
    <w:name w:val="Heading 4 Char"/>
    <w:basedOn w:val="DefaultParagraphFont"/>
    <w:link w:val="Heading4"/>
    <w:uiPriority w:val="9"/>
    <w:rsid w:val="00973BCA"/>
    <w:rPr>
      <w:rFonts w:asciiTheme="majorHAnsi" w:eastAsiaTheme="majorEastAsia" w:hAnsiTheme="majorHAnsi" w:cstheme="majorBidi"/>
      <w:i/>
      <w:iCs/>
      <w:color w:val="2E74B5" w:themeColor="accent1" w:themeShade="BF"/>
    </w:rPr>
  </w:style>
  <w:style w:type="paragraph" w:customStyle="1" w:styleId="Text">
    <w:name w:val="Text"/>
    <w:basedOn w:val="Normal"/>
    <w:qFormat/>
    <w:rsid w:val="00E478E2"/>
    <w:pPr>
      <w:spacing w:after="160" w:line="240" w:lineRule="auto"/>
      <w:jc w:val="both"/>
    </w:pPr>
    <w:rPr>
      <w:rFonts w:eastAsiaTheme="minorEastAsia" w:cs="Arial"/>
      <w:sz w:val="24"/>
      <w:szCs w:val="24"/>
    </w:rPr>
  </w:style>
  <w:style w:type="paragraph" w:customStyle="1" w:styleId="Tabletext">
    <w:name w:val="Table text"/>
    <w:basedOn w:val="Normal"/>
    <w:qFormat/>
    <w:rsid w:val="00CF4F09"/>
    <w:pPr>
      <w:spacing w:after="0" w:line="240" w:lineRule="auto"/>
    </w:pPr>
    <w:rPr>
      <w:sz w:val="18"/>
      <w:szCs w:val="18"/>
    </w:rPr>
  </w:style>
  <w:style w:type="paragraph" w:styleId="TOC4">
    <w:name w:val="toc 4"/>
    <w:basedOn w:val="Normal"/>
    <w:next w:val="Normal"/>
    <w:autoRedefine/>
    <w:uiPriority w:val="39"/>
    <w:unhideWhenUsed/>
    <w:rsid w:val="00FF1DDA"/>
    <w:pPr>
      <w:spacing w:after="0"/>
      <w:ind w:left="660"/>
    </w:pPr>
    <w:rPr>
      <w:sz w:val="20"/>
      <w:szCs w:val="20"/>
    </w:rPr>
  </w:style>
  <w:style w:type="paragraph" w:styleId="TOC5">
    <w:name w:val="toc 5"/>
    <w:basedOn w:val="Normal"/>
    <w:next w:val="Normal"/>
    <w:autoRedefine/>
    <w:uiPriority w:val="39"/>
    <w:unhideWhenUsed/>
    <w:rsid w:val="00FF1DDA"/>
    <w:pPr>
      <w:spacing w:after="0"/>
      <w:ind w:left="880"/>
    </w:pPr>
    <w:rPr>
      <w:sz w:val="20"/>
      <w:szCs w:val="20"/>
    </w:rPr>
  </w:style>
  <w:style w:type="paragraph" w:styleId="TOC6">
    <w:name w:val="toc 6"/>
    <w:basedOn w:val="Normal"/>
    <w:next w:val="Normal"/>
    <w:autoRedefine/>
    <w:uiPriority w:val="39"/>
    <w:unhideWhenUsed/>
    <w:rsid w:val="00FF1DDA"/>
    <w:pPr>
      <w:spacing w:after="0"/>
      <w:ind w:left="1100"/>
    </w:pPr>
    <w:rPr>
      <w:sz w:val="20"/>
      <w:szCs w:val="20"/>
    </w:rPr>
  </w:style>
  <w:style w:type="paragraph" w:styleId="TOC7">
    <w:name w:val="toc 7"/>
    <w:basedOn w:val="Normal"/>
    <w:next w:val="Normal"/>
    <w:autoRedefine/>
    <w:uiPriority w:val="39"/>
    <w:unhideWhenUsed/>
    <w:rsid w:val="00FF1DDA"/>
    <w:pPr>
      <w:spacing w:after="0"/>
      <w:ind w:left="1320"/>
    </w:pPr>
    <w:rPr>
      <w:sz w:val="20"/>
      <w:szCs w:val="20"/>
    </w:rPr>
  </w:style>
  <w:style w:type="paragraph" w:styleId="TOC8">
    <w:name w:val="toc 8"/>
    <w:basedOn w:val="Normal"/>
    <w:next w:val="Normal"/>
    <w:autoRedefine/>
    <w:uiPriority w:val="39"/>
    <w:unhideWhenUsed/>
    <w:rsid w:val="00FF1DDA"/>
    <w:pPr>
      <w:spacing w:after="0"/>
      <w:ind w:left="1540"/>
    </w:pPr>
    <w:rPr>
      <w:sz w:val="20"/>
      <w:szCs w:val="20"/>
    </w:rPr>
  </w:style>
  <w:style w:type="paragraph" w:styleId="TOC9">
    <w:name w:val="toc 9"/>
    <w:basedOn w:val="Normal"/>
    <w:next w:val="Normal"/>
    <w:autoRedefine/>
    <w:uiPriority w:val="39"/>
    <w:unhideWhenUsed/>
    <w:rsid w:val="00FF1DDA"/>
    <w:pPr>
      <w:spacing w:after="0"/>
      <w:ind w:left="1760"/>
    </w:pPr>
    <w:rPr>
      <w:sz w:val="20"/>
      <w:szCs w:val="20"/>
    </w:rPr>
  </w:style>
  <w:style w:type="character" w:styleId="CommentReference">
    <w:name w:val="annotation reference"/>
    <w:basedOn w:val="DefaultParagraphFont"/>
    <w:uiPriority w:val="99"/>
    <w:semiHidden/>
    <w:unhideWhenUsed/>
    <w:rsid w:val="007851C0"/>
    <w:rPr>
      <w:sz w:val="16"/>
      <w:szCs w:val="16"/>
    </w:rPr>
  </w:style>
  <w:style w:type="paragraph" w:styleId="CommentText">
    <w:name w:val="annotation text"/>
    <w:basedOn w:val="Normal"/>
    <w:link w:val="CommentTextChar"/>
    <w:uiPriority w:val="99"/>
    <w:semiHidden/>
    <w:unhideWhenUsed/>
    <w:rsid w:val="007851C0"/>
    <w:pPr>
      <w:spacing w:line="240" w:lineRule="auto"/>
    </w:pPr>
    <w:rPr>
      <w:sz w:val="20"/>
      <w:szCs w:val="20"/>
    </w:rPr>
  </w:style>
  <w:style w:type="character" w:customStyle="1" w:styleId="CommentTextChar">
    <w:name w:val="Comment Text Char"/>
    <w:basedOn w:val="DefaultParagraphFont"/>
    <w:link w:val="CommentText"/>
    <w:uiPriority w:val="99"/>
    <w:semiHidden/>
    <w:rsid w:val="007851C0"/>
    <w:rPr>
      <w:sz w:val="20"/>
      <w:szCs w:val="20"/>
    </w:rPr>
  </w:style>
  <w:style w:type="paragraph" w:styleId="CommentSubject">
    <w:name w:val="annotation subject"/>
    <w:basedOn w:val="CommentText"/>
    <w:next w:val="CommentText"/>
    <w:link w:val="CommentSubjectChar"/>
    <w:uiPriority w:val="99"/>
    <w:semiHidden/>
    <w:unhideWhenUsed/>
    <w:rsid w:val="007851C0"/>
    <w:rPr>
      <w:b/>
      <w:bCs/>
    </w:rPr>
  </w:style>
  <w:style w:type="character" w:customStyle="1" w:styleId="CommentSubjectChar">
    <w:name w:val="Comment Subject Char"/>
    <w:basedOn w:val="CommentTextChar"/>
    <w:link w:val="CommentSubject"/>
    <w:uiPriority w:val="99"/>
    <w:semiHidden/>
    <w:rsid w:val="007851C0"/>
    <w:rPr>
      <w:b/>
      <w:bCs/>
      <w:sz w:val="20"/>
      <w:szCs w:val="20"/>
    </w:rPr>
  </w:style>
  <w:style w:type="paragraph" w:customStyle="1" w:styleId="Reference">
    <w:name w:val="Reference"/>
    <w:basedOn w:val="Text"/>
    <w:qFormat/>
    <w:rsid w:val="00996BC1"/>
    <w:pPr>
      <w:spacing w:after="0"/>
      <w:ind w:left="567" w:hanging="567"/>
    </w:pPr>
    <w:rPr>
      <w:sz w:val="20"/>
      <w:szCs w:val="20"/>
    </w:rPr>
  </w:style>
  <w:style w:type="paragraph" w:customStyle="1" w:styleId="Otherheading">
    <w:name w:val="Other heading"/>
    <w:basedOn w:val="Text"/>
    <w:next w:val="Text"/>
    <w:qFormat/>
    <w:rsid w:val="005417AB"/>
    <w:pPr>
      <w:spacing w:before="240"/>
    </w:pPr>
    <w:rPr>
      <w:color w:val="0000FF"/>
      <w:sz w:val="32"/>
    </w:rPr>
  </w:style>
  <w:style w:type="table" w:customStyle="1" w:styleId="TableGrid1">
    <w:name w:val="Table Grid1"/>
    <w:basedOn w:val="TableNormal"/>
    <w:next w:val="TableGrid"/>
    <w:uiPriority w:val="39"/>
    <w:rsid w:val="00B52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5E238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E238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E238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E23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2380"/>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484CA4"/>
    <w:rPr>
      <w:b/>
      <w:bCs/>
    </w:rPr>
  </w:style>
  <w:style w:type="character" w:styleId="Emphasis">
    <w:name w:val="Emphasis"/>
    <w:basedOn w:val="DefaultParagraphFont"/>
    <w:uiPriority w:val="20"/>
    <w:qFormat/>
    <w:rsid w:val="003C252B"/>
    <w:rPr>
      <w:i/>
      <w:iCs/>
    </w:rPr>
  </w:style>
  <w:style w:type="character" w:styleId="UnresolvedMention">
    <w:name w:val="Unresolved Mention"/>
    <w:basedOn w:val="DefaultParagraphFont"/>
    <w:uiPriority w:val="99"/>
    <w:semiHidden/>
    <w:unhideWhenUsed/>
    <w:rsid w:val="00846A9C"/>
    <w:rPr>
      <w:color w:val="605E5C"/>
      <w:shd w:val="clear" w:color="auto" w:fill="E1DFDD"/>
    </w:rPr>
  </w:style>
  <w:style w:type="paragraph" w:customStyle="1" w:styleId="EmptyCellLayoutStyle">
    <w:name w:val="EmptyCellLayoutStyle"/>
    <w:rsid w:val="009D12E7"/>
    <w:pPr>
      <w:spacing w:after="160" w:line="278" w:lineRule="auto"/>
    </w:pPr>
    <w:rPr>
      <w:rFonts w:ascii="Times New Roman" w:eastAsia="Times New Roman" w:hAnsi="Times New Roman" w:cs="Times New Roman"/>
      <w:sz w:val="2"/>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8845">
      <w:bodyDiv w:val="1"/>
      <w:marLeft w:val="0"/>
      <w:marRight w:val="0"/>
      <w:marTop w:val="0"/>
      <w:marBottom w:val="0"/>
      <w:divBdr>
        <w:top w:val="none" w:sz="0" w:space="0" w:color="auto"/>
        <w:left w:val="none" w:sz="0" w:space="0" w:color="auto"/>
        <w:bottom w:val="none" w:sz="0" w:space="0" w:color="auto"/>
        <w:right w:val="none" w:sz="0" w:space="0" w:color="auto"/>
      </w:divBdr>
    </w:div>
    <w:div w:id="88818351">
      <w:bodyDiv w:val="1"/>
      <w:marLeft w:val="0"/>
      <w:marRight w:val="0"/>
      <w:marTop w:val="0"/>
      <w:marBottom w:val="0"/>
      <w:divBdr>
        <w:top w:val="none" w:sz="0" w:space="0" w:color="auto"/>
        <w:left w:val="none" w:sz="0" w:space="0" w:color="auto"/>
        <w:bottom w:val="none" w:sz="0" w:space="0" w:color="auto"/>
        <w:right w:val="none" w:sz="0" w:space="0" w:color="auto"/>
      </w:divBdr>
    </w:div>
    <w:div w:id="308092928">
      <w:bodyDiv w:val="1"/>
      <w:marLeft w:val="0"/>
      <w:marRight w:val="0"/>
      <w:marTop w:val="0"/>
      <w:marBottom w:val="0"/>
      <w:divBdr>
        <w:top w:val="none" w:sz="0" w:space="0" w:color="auto"/>
        <w:left w:val="none" w:sz="0" w:space="0" w:color="auto"/>
        <w:bottom w:val="none" w:sz="0" w:space="0" w:color="auto"/>
        <w:right w:val="none" w:sz="0" w:space="0" w:color="auto"/>
      </w:divBdr>
      <w:divsChild>
        <w:div w:id="1496990581">
          <w:marLeft w:val="288"/>
          <w:marRight w:val="0"/>
          <w:marTop w:val="0"/>
          <w:marBottom w:val="0"/>
          <w:divBdr>
            <w:top w:val="none" w:sz="0" w:space="0" w:color="auto"/>
            <w:left w:val="none" w:sz="0" w:space="0" w:color="auto"/>
            <w:bottom w:val="none" w:sz="0" w:space="0" w:color="auto"/>
            <w:right w:val="none" w:sz="0" w:space="0" w:color="auto"/>
          </w:divBdr>
        </w:div>
        <w:div w:id="62996959">
          <w:marLeft w:val="288"/>
          <w:marRight w:val="0"/>
          <w:marTop w:val="0"/>
          <w:marBottom w:val="0"/>
          <w:divBdr>
            <w:top w:val="none" w:sz="0" w:space="0" w:color="auto"/>
            <w:left w:val="none" w:sz="0" w:space="0" w:color="auto"/>
            <w:bottom w:val="none" w:sz="0" w:space="0" w:color="auto"/>
            <w:right w:val="none" w:sz="0" w:space="0" w:color="auto"/>
          </w:divBdr>
        </w:div>
      </w:divsChild>
    </w:div>
    <w:div w:id="332732431">
      <w:bodyDiv w:val="1"/>
      <w:marLeft w:val="0"/>
      <w:marRight w:val="0"/>
      <w:marTop w:val="0"/>
      <w:marBottom w:val="0"/>
      <w:divBdr>
        <w:top w:val="none" w:sz="0" w:space="0" w:color="auto"/>
        <w:left w:val="none" w:sz="0" w:space="0" w:color="auto"/>
        <w:bottom w:val="none" w:sz="0" w:space="0" w:color="auto"/>
        <w:right w:val="none" w:sz="0" w:space="0" w:color="auto"/>
      </w:divBdr>
    </w:div>
    <w:div w:id="428427550">
      <w:bodyDiv w:val="1"/>
      <w:marLeft w:val="0"/>
      <w:marRight w:val="0"/>
      <w:marTop w:val="0"/>
      <w:marBottom w:val="0"/>
      <w:divBdr>
        <w:top w:val="none" w:sz="0" w:space="0" w:color="auto"/>
        <w:left w:val="none" w:sz="0" w:space="0" w:color="auto"/>
        <w:bottom w:val="none" w:sz="0" w:space="0" w:color="auto"/>
        <w:right w:val="none" w:sz="0" w:space="0" w:color="auto"/>
      </w:divBdr>
    </w:div>
    <w:div w:id="693190591">
      <w:bodyDiv w:val="1"/>
      <w:marLeft w:val="0"/>
      <w:marRight w:val="0"/>
      <w:marTop w:val="0"/>
      <w:marBottom w:val="0"/>
      <w:divBdr>
        <w:top w:val="none" w:sz="0" w:space="0" w:color="auto"/>
        <w:left w:val="none" w:sz="0" w:space="0" w:color="auto"/>
        <w:bottom w:val="none" w:sz="0" w:space="0" w:color="auto"/>
        <w:right w:val="none" w:sz="0" w:space="0" w:color="auto"/>
      </w:divBdr>
    </w:div>
    <w:div w:id="724833081">
      <w:bodyDiv w:val="1"/>
      <w:marLeft w:val="0"/>
      <w:marRight w:val="0"/>
      <w:marTop w:val="0"/>
      <w:marBottom w:val="0"/>
      <w:divBdr>
        <w:top w:val="none" w:sz="0" w:space="0" w:color="auto"/>
        <w:left w:val="none" w:sz="0" w:space="0" w:color="auto"/>
        <w:bottom w:val="none" w:sz="0" w:space="0" w:color="auto"/>
        <w:right w:val="none" w:sz="0" w:space="0" w:color="auto"/>
      </w:divBdr>
    </w:div>
    <w:div w:id="732235505">
      <w:bodyDiv w:val="1"/>
      <w:marLeft w:val="0"/>
      <w:marRight w:val="0"/>
      <w:marTop w:val="0"/>
      <w:marBottom w:val="0"/>
      <w:divBdr>
        <w:top w:val="none" w:sz="0" w:space="0" w:color="auto"/>
        <w:left w:val="none" w:sz="0" w:space="0" w:color="auto"/>
        <w:bottom w:val="none" w:sz="0" w:space="0" w:color="auto"/>
        <w:right w:val="none" w:sz="0" w:space="0" w:color="auto"/>
      </w:divBdr>
    </w:div>
    <w:div w:id="753087300">
      <w:bodyDiv w:val="1"/>
      <w:marLeft w:val="0"/>
      <w:marRight w:val="0"/>
      <w:marTop w:val="0"/>
      <w:marBottom w:val="0"/>
      <w:divBdr>
        <w:top w:val="none" w:sz="0" w:space="0" w:color="auto"/>
        <w:left w:val="none" w:sz="0" w:space="0" w:color="auto"/>
        <w:bottom w:val="none" w:sz="0" w:space="0" w:color="auto"/>
        <w:right w:val="none" w:sz="0" w:space="0" w:color="auto"/>
      </w:divBdr>
      <w:divsChild>
        <w:div w:id="1031222320">
          <w:marLeft w:val="0"/>
          <w:marRight w:val="0"/>
          <w:marTop w:val="0"/>
          <w:marBottom w:val="0"/>
          <w:divBdr>
            <w:top w:val="none" w:sz="0" w:space="0" w:color="auto"/>
            <w:left w:val="none" w:sz="0" w:space="0" w:color="auto"/>
            <w:bottom w:val="none" w:sz="0" w:space="0" w:color="auto"/>
            <w:right w:val="none" w:sz="0" w:space="0" w:color="auto"/>
          </w:divBdr>
          <w:divsChild>
            <w:div w:id="948006574">
              <w:marLeft w:val="0"/>
              <w:marRight w:val="0"/>
              <w:marTop w:val="0"/>
              <w:marBottom w:val="0"/>
              <w:divBdr>
                <w:top w:val="none" w:sz="0" w:space="0" w:color="auto"/>
                <w:left w:val="none" w:sz="0" w:space="0" w:color="auto"/>
                <w:bottom w:val="none" w:sz="0" w:space="0" w:color="auto"/>
                <w:right w:val="none" w:sz="0" w:space="0" w:color="auto"/>
              </w:divBdr>
              <w:divsChild>
                <w:div w:id="1617449594">
                  <w:marLeft w:val="0"/>
                  <w:marRight w:val="0"/>
                  <w:marTop w:val="0"/>
                  <w:marBottom w:val="0"/>
                  <w:divBdr>
                    <w:top w:val="none" w:sz="0" w:space="0" w:color="auto"/>
                    <w:left w:val="none" w:sz="0" w:space="0" w:color="auto"/>
                    <w:bottom w:val="single" w:sz="6" w:space="0" w:color="FFFFFF"/>
                    <w:right w:val="none" w:sz="0" w:space="0" w:color="auto"/>
                  </w:divBdr>
                  <w:divsChild>
                    <w:div w:id="19752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325901">
      <w:bodyDiv w:val="1"/>
      <w:marLeft w:val="0"/>
      <w:marRight w:val="0"/>
      <w:marTop w:val="0"/>
      <w:marBottom w:val="0"/>
      <w:divBdr>
        <w:top w:val="none" w:sz="0" w:space="0" w:color="auto"/>
        <w:left w:val="none" w:sz="0" w:space="0" w:color="auto"/>
        <w:bottom w:val="none" w:sz="0" w:space="0" w:color="auto"/>
        <w:right w:val="none" w:sz="0" w:space="0" w:color="auto"/>
      </w:divBdr>
    </w:div>
    <w:div w:id="817889868">
      <w:bodyDiv w:val="1"/>
      <w:marLeft w:val="0"/>
      <w:marRight w:val="0"/>
      <w:marTop w:val="0"/>
      <w:marBottom w:val="0"/>
      <w:divBdr>
        <w:top w:val="none" w:sz="0" w:space="0" w:color="auto"/>
        <w:left w:val="none" w:sz="0" w:space="0" w:color="auto"/>
        <w:bottom w:val="none" w:sz="0" w:space="0" w:color="auto"/>
        <w:right w:val="none" w:sz="0" w:space="0" w:color="auto"/>
      </w:divBdr>
    </w:div>
    <w:div w:id="874539801">
      <w:bodyDiv w:val="1"/>
      <w:marLeft w:val="0"/>
      <w:marRight w:val="0"/>
      <w:marTop w:val="0"/>
      <w:marBottom w:val="0"/>
      <w:divBdr>
        <w:top w:val="none" w:sz="0" w:space="0" w:color="auto"/>
        <w:left w:val="none" w:sz="0" w:space="0" w:color="auto"/>
        <w:bottom w:val="none" w:sz="0" w:space="0" w:color="auto"/>
        <w:right w:val="none" w:sz="0" w:space="0" w:color="auto"/>
      </w:divBdr>
    </w:div>
    <w:div w:id="1048795255">
      <w:bodyDiv w:val="1"/>
      <w:marLeft w:val="0"/>
      <w:marRight w:val="0"/>
      <w:marTop w:val="0"/>
      <w:marBottom w:val="0"/>
      <w:divBdr>
        <w:top w:val="none" w:sz="0" w:space="0" w:color="auto"/>
        <w:left w:val="none" w:sz="0" w:space="0" w:color="auto"/>
        <w:bottom w:val="none" w:sz="0" w:space="0" w:color="auto"/>
        <w:right w:val="none" w:sz="0" w:space="0" w:color="auto"/>
      </w:divBdr>
    </w:div>
    <w:div w:id="1051854112">
      <w:bodyDiv w:val="1"/>
      <w:marLeft w:val="0"/>
      <w:marRight w:val="0"/>
      <w:marTop w:val="0"/>
      <w:marBottom w:val="0"/>
      <w:divBdr>
        <w:top w:val="none" w:sz="0" w:space="0" w:color="auto"/>
        <w:left w:val="none" w:sz="0" w:space="0" w:color="auto"/>
        <w:bottom w:val="none" w:sz="0" w:space="0" w:color="auto"/>
        <w:right w:val="none" w:sz="0" w:space="0" w:color="auto"/>
      </w:divBdr>
    </w:div>
    <w:div w:id="1095588032">
      <w:bodyDiv w:val="1"/>
      <w:marLeft w:val="0"/>
      <w:marRight w:val="0"/>
      <w:marTop w:val="0"/>
      <w:marBottom w:val="0"/>
      <w:divBdr>
        <w:top w:val="none" w:sz="0" w:space="0" w:color="auto"/>
        <w:left w:val="none" w:sz="0" w:space="0" w:color="auto"/>
        <w:bottom w:val="none" w:sz="0" w:space="0" w:color="auto"/>
        <w:right w:val="none" w:sz="0" w:space="0" w:color="auto"/>
      </w:divBdr>
    </w:div>
    <w:div w:id="1110584217">
      <w:bodyDiv w:val="1"/>
      <w:marLeft w:val="0"/>
      <w:marRight w:val="0"/>
      <w:marTop w:val="0"/>
      <w:marBottom w:val="0"/>
      <w:divBdr>
        <w:top w:val="none" w:sz="0" w:space="0" w:color="auto"/>
        <w:left w:val="none" w:sz="0" w:space="0" w:color="auto"/>
        <w:bottom w:val="none" w:sz="0" w:space="0" w:color="auto"/>
        <w:right w:val="none" w:sz="0" w:space="0" w:color="auto"/>
      </w:divBdr>
    </w:div>
    <w:div w:id="1134640514">
      <w:bodyDiv w:val="1"/>
      <w:marLeft w:val="0"/>
      <w:marRight w:val="0"/>
      <w:marTop w:val="0"/>
      <w:marBottom w:val="0"/>
      <w:divBdr>
        <w:top w:val="none" w:sz="0" w:space="0" w:color="auto"/>
        <w:left w:val="none" w:sz="0" w:space="0" w:color="auto"/>
        <w:bottom w:val="none" w:sz="0" w:space="0" w:color="auto"/>
        <w:right w:val="none" w:sz="0" w:space="0" w:color="auto"/>
      </w:divBdr>
    </w:div>
    <w:div w:id="1137531901">
      <w:bodyDiv w:val="1"/>
      <w:marLeft w:val="0"/>
      <w:marRight w:val="0"/>
      <w:marTop w:val="0"/>
      <w:marBottom w:val="0"/>
      <w:divBdr>
        <w:top w:val="none" w:sz="0" w:space="0" w:color="auto"/>
        <w:left w:val="none" w:sz="0" w:space="0" w:color="auto"/>
        <w:bottom w:val="none" w:sz="0" w:space="0" w:color="auto"/>
        <w:right w:val="none" w:sz="0" w:space="0" w:color="auto"/>
      </w:divBdr>
    </w:div>
    <w:div w:id="1176847213">
      <w:bodyDiv w:val="1"/>
      <w:marLeft w:val="0"/>
      <w:marRight w:val="0"/>
      <w:marTop w:val="0"/>
      <w:marBottom w:val="0"/>
      <w:divBdr>
        <w:top w:val="none" w:sz="0" w:space="0" w:color="auto"/>
        <w:left w:val="none" w:sz="0" w:space="0" w:color="auto"/>
        <w:bottom w:val="none" w:sz="0" w:space="0" w:color="auto"/>
        <w:right w:val="none" w:sz="0" w:space="0" w:color="auto"/>
      </w:divBdr>
    </w:div>
    <w:div w:id="1629510196">
      <w:bodyDiv w:val="1"/>
      <w:marLeft w:val="0"/>
      <w:marRight w:val="0"/>
      <w:marTop w:val="0"/>
      <w:marBottom w:val="0"/>
      <w:divBdr>
        <w:top w:val="none" w:sz="0" w:space="0" w:color="auto"/>
        <w:left w:val="none" w:sz="0" w:space="0" w:color="auto"/>
        <w:bottom w:val="none" w:sz="0" w:space="0" w:color="auto"/>
        <w:right w:val="none" w:sz="0" w:space="0" w:color="auto"/>
      </w:divBdr>
    </w:div>
    <w:div w:id="1640648439">
      <w:bodyDiv w:val="1"/>
      <w:marLeft w:val="0"/>
      <w:marRight w:val="0"/>
      <w:marTop w:val="0"/>
      <w:marBottom w:val="0"/>
      <w:divBdr>
        <w:top w:val="none" w:sz="0" w:space="0" w:color="auto"/>
        <w:left w:val="none" w:sz="0" w:space="0" w:color="auto"/>
        <w:bottom w:val="none" w:sz="0" w:space="0" w:color="auto"/>
        <w:right w:val="none" w:sz="0" w:space="0" w:color="auto"/>
      </w:divBdr>
    </w:div>
    <w:div w:id="1775857800">
      <w:bodyDiv w:val="1"/>
      <w:marLeft w:val="0"/>
      <w:marRight w:val="0"/>
      <w:marTop w:val="0"/>
      <w:marBottom w:val="0"/>
      <w:divBdr>
        <w:top w:val="none" w:sz="0" w:space="0" w:color="auto"/>
        <w:left w:val="none" w:sz="0" w:space="0" w:color="auto"/>
        <w:bottom w:val="none" w:sz="0" w:space="0" w:color="auto"/>
        <w:right w:val="none" w:sz="0" w:space="0" w:color="auto"/>
      </w:divBdr>
      <w:divsChild>
        <w:div w:id="743114238">
          <w:marLeft w:val="677"/>
          <w:marRight w:val="0"/>
          <w:marTop w:val="120"/>
          <w:marBottom w:val="120"/>
          <w:divBdr>
            <w:top w:val="none" w:sz="0" w:space="0" w:color="auto"/>
            <w:left w:val="none" w:sz="0" w:space="0" w:color="auto"/>
            <w:bottom w:val="none" w:sz="0" w:space="0" w:color="auto"/>
            <w:right w:val="none" w:sz="0" w:space="0" w:color="auto"/>
          </w:divBdr>
        </w:div>
        <w:div w:id="573198691">
          <w:marLeft w:val="677"/>
          <w:marRight w:val="0"/>
          <w:marTop w:val="120"/>
          <w:marBottom w:val="120"/>
          <w:divBdr>
            <w:top w:val="none" w:sz="0" w:space="0" w:color="auto"/>
            <w:left w:val="none" w:sz="0" w:space="0" w:color="auto"/>
            <w:bottom w:val="none" w:sz="0" w:space="0" w:color="auto"/>
            <w:right w:val="none" w:sz="0" w:space="0" w:color="auto"/>
          </w:divBdr>
        </w:div>
        <w:div w:id="2139912556">
          <w:marLeft w:val="677"/>
          <w:marRight w:val="0"/>
          <w:marTop w:val="120"/>
          <w:marBottom w:val="120"/>
          <w:divBdr>
            <w:top w:val="none" w:sz="0" w:space="0" w:color="auto"/>
            <w:left w:val="none" w:sz="0" w:space="0" w:color="auto"/>
            <w:bottom w:val="none" w:sz="0" w:space="0" w:color="auto"/>
            <w:right w:val="none" w:sz="0" w:space="0" w:color="auto"/>
          </w:divBdr>
        </w:div>
        <w:div w:id="1939437600">
          <w:marLeft w:val="677"/>
          <w:marRight w:val="0"/>
          <w:marTop w:val="120"/>
          <w:marBottom w:val="120"/>
          <w:divBdr>
            <w:top w:val="none" w:sz="0" w:space="0" w:color="auto"/>
            <w:left w:val="none" w:sz="0" w:space="0" w:color="auto"/>
            <w:bottom w:val="none" w:sz="0" w:space="0" w:color="auto"/>
            <w:right w:val="none" w:sz="0" w:space="0" w:color="auto"/>
          </w:divBdr>
        </w:div>
        <w:div w:id="64496653">
          <w:marLeft w:val="677"/>
          <w:marRight w:val="0"/>
          <w:marTop w:val="120"/>
          <w:marBottom w:val="120"/>
          <w:divBdr>
            <w:top w:val="none" w:sz="0" w:space="0" w:color="auto"/>
            <w:left w:val="none" w:sz="0" w:space="0" w:color="auto"/>
            <w:bottom w:val="none" w:sz="0" w:space="0" w:color="auto"/>
            <w:right w:val="none" w:sz="0" w:space="0" w:color="auto"/>
          </w:divBdr>
        </w:div>
        <w:div w:id="277444879">
          <w:marLeft w:val="677"/>
          <w:marRight w:val="0"/>
          <w:marTop w:val="120"/>
          <w:marBottom w:val="120"/>
          <w:divBdr>
            <w:top w:val="none" w:sz="0" w:space="0" w:color="auto"/>
            <w:left w:val="none" w:sz="0" w:space="0" w:color="auto"/>
            <w:bottom w:val="none" w:sz="0" w:space="0" w:color="auto"/>
            <w:right w:val="none" w:sz="0" w:space="0" w:color="auto"/>
          </w:divBdr>
        </w:div>
      </w:divsChild>
    </w:div>
    <w:div w:id="1843352273">
      <w:bodyDiv w:val="1"/>
      <w:marLeft w:val="0"/>
      <w:marRight w:val="0"/>
      <w:marTop w:val="0"/>
      <w:marBottom w:val="0"/>
      <w:divBdr>
        <w:top w:val="none" w:sz="0" w:space="0" w:color="auto"/>
        <w:left w:val="none" w:sz="0" w:space="0" w:color="auto"/>
        <w:bottom w:val="none" w:sz="0" w:space="0" w:color="auto"/>
        <w:right w:val="none" w:sz="0" w:space="0" w:color="auto"/>
      </w:divBdr>
    </w:div>
    <w:div w:id="1898084706">
      <w:bodyDiv w:val="1"/>
      <w:marLeft w:val="0"/>
      <w:marRight w:val="0"/>
      <w:marTop w:val="0"/>
      <w:marBottom w:val="0"/>
      <w:divBdr>
        <w:top w:val="none" w:sz="0" w:space="0" w:color="auto"/>
        <w:left w:val="none" w:sz="0" w:space="0" w:color="auto"/>
        <w:bottom w:val="none" w:sz="0" w:space="0" w:color="auto"/>
        <w:right w:val="none" w:sz="0" w:space="0" w:color="auto"/>
      </w:divBdr>
    </w:div>
    <w:div w:id="1900555531">
      <w:bodyDiv w:val="1"/>
      <w:marLeft w:val="0"/>
      <w:marRight w:val="0"/>
      <w:marTop w:val="0"/>
      <w:marBottom w:val="0"/>
      <w:divBdr>
        <w:top w:val="none" w:sz="0" w:space="0" w:color="auto"/>
        <w:left w:val="none" w:sz="0" w:space="0" w:color="auto"/>
        <w:bottom w:val="none" w:sz="0" w:space="0" w:color="auto"/>
        <w:right w:val="none" w:sz="0" w:space="0" w:color="auto"/>
      </w:divBdr>
    </w:div>
    <w:div w:id="1918858529">
      <w:bodyDiv w:val="1"/>
      <w:marLeft w:val="0"/>
      <w:marRight w:val="0"/>
      <w:marTop w:val="0"/>
      <w:marBottom w:val="0"/>
      <w:divBdr>
        <w:top w:val="none" w:sz="0" w:space="0" w:color="auto"/>
        <w:left w:val="none" w:sz="0" w:space="0" w:color="auto"/>
        <w:bottom w:val="none" w:sz="0" w:space="0" w:color="auto"/>
        <w:right w:val="none" w:sz="0" w:space="0" w:color="auto"/>
      </w:divBdr>
    </w:div>
    <w:div w:id="2025356711">
      <w:bodyDiv w:val="1"/>
      <w:marLeft w:val="0"/>
      <w:marRight w:val="0"/>
      <w:marTop w:val="0"/>
      <w:marBottom w:val="0"/>
      <w:divBdr>
        <w:top w:val="none" w:sz="0" w:space="0" w:color="auto"/>
        <w:left w:val="none" w:sz="0" w:space="0" w:color="auto"/>
        <w:bottom w:val="none" w:sz="0" w:space="0" w:color="auto"/>
        <w:right w:val="none" w:sz="0" w:space="0" w:color="auto"/>
      </w:divBdr>
    </w:div>
    <w:div w:id="213262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hyperlink" Target="https://assets.publishing.service.gov.uk/media/6836cb303dd61280f46c041a/Solar_Costs_2024-25.xlsx" TargetMode="External"/><Relationship Id="rId21" Type="http://schemas.openxmlformats.org/officeDocument/2006/relationships/image" Target="media/image8.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hyperlink" Target="https://www.gov.uk/government/statistics/solar-pv-cost-data" TargetMode="External"/><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7.png"/><Relationship Id="rId29" Type="http://schemas.openxmlformats.org/officeDocument/2006/relationships/hyperlink" Target="https://assets.publishing.service.gov.uk/media/68ba91f411b4ded2da19fe92/onshore-wind-and-solar-pv-cost-electricity-report-update-202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gov.uk/government/publications/greenhouse-gas-reporting-conversion-factors-2025" TargetMode="External"/><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hyperlink" Target="https://assets.publishing.service.gov.uk/media/63a2dcc5e90e07586e7642bd/Feed-in_Tariff_load_factor_analysis_2021-22.pdf" TargetMode="External"/><Relationship Id="rId28" Type="http://schemas.openxmlformats.org/officeDocument/2006/relationships/hyperlink" Target="https://eplca.jrc.ec.europa.eu/uploads/ILCD-Handbook-General-guide-for-LCA-DETAILED-GUIDANCE-12March2010-ISBN-fin-v1.0-EN.pdf" TargetMode="External"/><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Data" Target="diagrams/data1.xml"/><Relationship Id="rId22" Type="http://schemas.openxmlformats.org/officeDocument/2006/relationships/image" Target="media/image9.png"/><Relationship Id="rId27" Type="http://schemas.openxmlformats.org/officeDocument/2006/relationships/hyperlink" Target="https://eur-lex.europa.eu/legal-content/EN/TXT/?uri=celex%3A52022DC0141" TargetMode="External"/><Relationship Id="rId30" Type="http://schemas.openxmlformats.org/officeDocument/2006/relationships/hyperlink" Target="https://web.mit.edu/ebm/www/Publications/Thiriez_ISEE_2006.pdf"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8F4DEF-92C2-453C-8012-0B846A08D010}" type="doc">
      <dgm:prSet loTypeId="urn:microsoft.com/office/officeart/2005/8/layout/process1" loCatId="process" qsTypeId="urn:microsoft.com/office/officeart/2005/8/quickstyle/3d5" qsCatId="3D" csTypeId="urn:microsoft.com/office/officeart/2005/8/colors/accent1_2" csCatId="accent1" phldr="1"/>
      <dgm:spPr/>
    </dgm:pt>
    <dgm:pt modelId="{0D3B319B-67F4-41F5-A67F-C7BE897F1AA0}">
      <dgm:prSet phldrT="[Text]"/>
      <dgm:spPr/>
      <dgm:t>
        <a:bodyPr/>
        <a:lstStyle/>
        <a:p>
          <a:pPr algn="ctr"/>
          <a:r>
            <a:rPr lang="en-US"/>
            <a:t>Material Sourcing</a:t>
          </a:r>
        </a:p>
      </dgm:t>
    </dgm:pt>
    <dgm:pt modelId="{4A18FDCE-80ED-4065-8365-656679554E7B}" type="parTrans" cxnId="{021B6A6E-C45B-4B82-9B84-981DCDF6320E}">
      <dgm:prSet/>
      <dgm:spPr/>
      <dgm:t>
        <a:bodyPr/>
        <a:lstStyle/>
        <a:p>
          <a:pPr algn="ctr"/>
          <a:endParaRPr lang="en-US"/>
        </a:p>
      </dgm:t>
    </dgm:pt>
    <dgm:pt modelId="{683CF7FC-4C31-4E68-852C-E4D8C7ACA637}" type="sibTrans" cxnId="{021B6A6E-C45B-4B82-9B84-981DCDF6320E}">
      <dgm:prSet/>
      <dgm:spPr/>
      <dgm:t>
        <a:bodyPr/>
        <a:lstStyle/>
        <a:p>
          <a:pPr algn="ctr"/>
          <a:endParaRPr lang="en-US"/>
        </a:p>
      </dgm:t>
    </dgm:pt>
    <dgm:pt modelId="{BA0F8522-F894-4F26-B3BC-368768C07C93}">
      <dgm:prSet phldrT="[Text]"/>
      <dgm:spPr/>
      <dgm:t>
        <a:bodyPr/>
        <a:lstStyle/>
        <a:p>
          <a:pPr algn="ctr"/>
          <a:r>
            <a:rPr lang="en-US"/>
            <a:t>Manufacture &amp; Assembly</a:t>
          </a:r>
        </a:p>
      </dgm:t>
    </dgm:pt>
    <dgm:pt modelId="{5ADC731D-4264-4ECF-A911-7EBBBC2121C0}" type="parTrans" cxnId="{9F22D4A4-DBC3-4C6E-85F0-87BF008CF9A8}">
      <dgm:prSet/>
      <dgm:spPr/>
      <dgm:t>
        <a:bodyPr/>
        <a:lstStyle/>
        <a:p>
          <a:pPr algn="ctr"/>
          <a:endParaRPr lang="en-US"/>
        </a:p>
      </dgm:t>
    </dgm:pt>
    <dgm:pt modelId="{48B7F168-1530-4A73-969B-3CFE3ED1148C}" type="sibTrans" cxnId="{9F22D4A4-DBC3-4C6E-85F0-87BF008CF9A8}">
      <dgm:prSet/>
      <dgm:spPr/>
      <dgm:t>
        <a:bodyPr/>
        <a:lstStyle/>
        <a:p>
          <a:pPr algn="ctr"/>
          <a:endParaRPr lang="en-US"/>
        </a:p>
      </dgm:t>
    </dgm:pt>
    <dgm:pt modelId="{289963C1-5FD0-4425-966C-53E8B7FE6C64}">
      <dgm:prSet phldrT="[Text]"/>
      <dgm:spPr/>
      <dgm:t>
        <a:bodyPr/>
        <a:lstStyle/>
        <a:p>
          <a:pPr algn="ctr"/>
          <a:r>
            <a:rPr lang="en-US"/>
            <a:t>Transport</a:t>
          </a:r>
        </a:p>
      </dgm:t>
    </dgm:pt>
    <dgm:pt modelId="{B7AAE957-B9ED-44FC-9189-F4B9B134A11D}" type="parTrans" cxnId="{31F2BDE6-1D07-46A5-95DF-4DD04939F500}">
      <dgm:prSet/>
      <dgm:spPr/>
      <dgm:t>
        <a:bodyPr/>
        <a:lstStyle/>
        <a:p>
          <a:pPr algn="ctr"/>
          <a:endParaRPr lang="en-US"/>
        </a:p>
      </dgm:t>
    </dgm:pt>
    <dgm:pt modelId="{7FC0BDFD-7428-41AF-B1F0-627E2E2F7F16}" type="sibTrans" cxnId="{31F2BDE6-1D07-46A5-95DF-4DD04939F500}">
      <dgm:prSet/>
      <dgm:spPr/>
      <dgm:t>
        <a:bodyPr/>
        <a:lstStyle/>
        <a:p>
          <a:pPr algn="ctr"/>
          <a:endParaRPr lang="en-US"/>
        </a:p>
      </dgm:t>
    </dgm:pt>
    <dgm:pt modelId="{3F1EA482-4F77-426D-969A-D2A609EE63FE}">
      <dgm:prSet/>
      <dgm:spPr/>
      <dgm:t>
        <a:bodyPr/>
        <a:lstStyle/>
        <a:p>
          <a:pPr algn="ctr"/>
          <a:r>
            <a:rPr lang="en-US"/>
            <a:t>Use</a:t>
          </a:r>
        </a:p>
      </dgm:t>
    </dgm:pt>
    <dgm:pt modelId="{297E3E1E-F978-45D4-9DA0-166090D574C3}" type="parTrans" cxnId="{9E94F31A-6353-43F3-8CA0-22F3E53C8774}">
      <dgm:prSet/>
      <dgm:spPr/>
      <dgm:t>
        <a:bodyPr/>
        <a:lstStyle/>
        <a:p>
          <a:pPr algn="ctr"/>
          <a:endParaRPr lang="en-US"/>
        </a:p>
      </dgm:t>
    </dgm:pt>
    <dgm:pt modelId="{A4C4D018-3662-49C0-A423-3731C4953E50}" type="sibTrans" cxnId="{9E94F31A-6353-43F3-8CA0-22F3E53C8774}">
      <dgm:prSet/>
      <dgm:spPr/>
      <dgm:t>
        <a:bodyPr/>
        <a:lstStyle/>
        <a:p>
          <a:pPr algn="ctr"/>
          <a:endParaRPr lang="en-US"/>
        </a:p>
      </dgm:t>
    </dgm:pt>
    <dgm:pt modelId="{E55EE06E-2C4F-4860-A499-6E59DFD488E2}">
      <dgm:prSet/>
      <dgm:spPr/>
      <dgm:t>
        <a:bodyPr/>
        <a:lstStyle/>
        <a:p>
          <a:pPr algn="ctr"/>
          <a:r>
            <a:rPr lang="en-US"/>
            <a:t>End of life</a:t>
          </a:r>
        </a:p>
      </dgm:t>
    </dgm:pt>
    <dgm:pt modelId="{77A3FA07-4F0A-403C-889A-E6B2EBDDE0D0}" type="parTrans" cxnId="{349A1C1A-4DEA-4203-B8BB-C8BBC4B4C876}">
      <dgm:prSet/>
      <dgm:spPr/>
      <dgm:t>
        <a:bodyPr/>
        <a:lstStyle/>
        <a:p>
          <a:pPr algn="ctr"/>
          <a:endParaRPr lang="en-US"/>
        </a:p>
      </dgm:t>
    </dgm:pt>
    <dgm:pt modelId="{43209A5A-D861-4F75-9CB7-AFAB4626A9F5}" type="sibTrans" cxnId="{349A1C1A-4DEA-4203-B8BB-C8BBC4B4C876}">
      <dgm:prSet/>
      <dgm:spPr/>
      <dgm:t>
        <a:bodyPr/>
        <a:lstStyle/>
        <a:p>
          <a:pPr algn="ctr"/>
          <a:endParaRPr lang="en-US"/>
        </a:p>
      </dgm:t>
    </dgm:pt>
    <dgm:pt modelId="{F5DF65D0-87CC-4D64-B626-4DF7E013E125}" type="pres">
      <dgm:prSet presAssocID="{8E8F4DEF-92C2-453C-8012-0B846A08D010}" presName="Name0" presStyleCnt="0">
        <dgm:presLayoutVars>
          <dgm:dir/>
          <dgm:resizeHandles val="exact"/>
        </dgm:presLayoutVars>
      </dgm:prSet>
      <dgm:spPr/>
    </dgm:pt>
    <dgm:pt modelId="{1D774CEB-BF2A-4F89-A6AA-ECB695384881}" type="pres">
      <dgm:prSet presAssocID="{0D3B319B-67F4-41F5-A67F-C7BE897F1AA0}" presName="node" presStyleLbl="node1" presStyleIdx="0" presStyleCnt="5">
        <dgm:presLayoutVars>
          <dgm:bulletEnabled val="1"/>
        </dgm:presLayoutVars>
      </dgm:prSet>
      <dgm:spPr/>
    </dgm:pt>
    <dgm:pt modelId="{B7921824-FEEB-44B0-A762-9369B30DD45A}" type="pres">
      <dgm:prSet presAssocID="{683CF7FC-4C31-4E68-852C-E4D8C7ACA637}" presName="sibTrans" presStyleLbl="sibTrans2D1" presStyleIdx="0" presStyleCnt="4"/>
      <dgm:spPr/>
    </dgm:pt>
    <dgm:pt modelId="{D6B3C929-68CE-4B9B-96E4-F5E6925FA7D7}" type="pres">
      <dgm:prSet presAssocID="{683CF7FC-4C31-4E68-852C-E4D8C7ACA637}" presName="connectorText" presStyleLbl="sibTrans2D1" presStyleIdx="0" presStyleCnt="4"/>
      <dgm:spPr/>
    </dgm:pt>
    <dgm:pt modelId="{F1D09E8E-4D34-4454-9287-F40AAA467186}" type="pres">
      <dgm:prSet presAssocID="{BA0F8522-F894-4F26-B3BC-368768C07C93}" presName="node" presStyleLbl="node1" presStyleIdx="1" presStyleCnt="5">
        <dgm:presLayoutVars>
          <dgm:bulletEnabled val="1"/>
        </dgm:presLayoutVars>
      </dgm:prSet>
      <dgm:spPr/>
    </dgm:pt>
    <dgm:pt modelId="{A83D8614-3692-42F5-8BA2-AB5F7A17B3DC}" type="pres">
      <dgm:prSet presAssocID="{48B7F168-1530-4A73-969B-3CFE3ED1148C}" presName="sibTrans" presStyleLbl="sibTrans2D1" presStyleIdx="1" presStyleCnt="4"/>
      <dgm:spPr/>
    </dgm:pt>
    <dgm:pt modelId="{A7C43684-5E38-4903-AA10-921397087118}" type="pres">
      <dgm:prSet presAssocID="{48B7F168-1530-4A73-969B-3CFE3ED1148C}" presName="connectorText" presStyleLbl="sibTrans2D1" presStyleIdx="1" presStyleCnt="4"/>
      <dgm:spPr/>
    </dgm:pt>
    <dgm:pt modelId="{B119EE6B-D06F-496E-BD47-7665C71338C7}" type="pres">
      <dgm:prSet presAssocID="{289963C1-5FD0-4425-966C-53E8B7FE6C64}" presName="node" presStyleLbl="node1" presStyleIdx="2" presStyleCnt="5">
        <dgm:presLayoutVars>
          <dgm:bulletEnabled val="1"/>
        </dgm:presLayoutVars>
      </dgm:prSet>
      <dgm:spPr/>
    </dgm:pt>
    <dgm:pt modelId="{6C433FBA-A65A-4211-9E34-19534036FA56}" type="pres">
      <dgm:prSet presAssocID="{7FC0BDFD-7428-41AF-B1F0-627E2E2F7F16}" presName="sibTrans" presStyleLbl="sibTrans2D1" presStyleIdx="2" presStyleCnt="4"/>
      <dgm:spPr/>
    </dgm:pt>
    <dgm:pt modelId="{D1AEE3D9-23AA-4750-A004-584BA6BB27DA}" type="pres">
      <dgm:prSet presAssocID="{7FC0BDFD-7428-41AF-B1F0-627E2E2F7F16}" presName="connectorText" presStyleLbl="sibTrans2D1" presStyleIdx="2" presStyleCnt="4"/>
      <dgm:spPr/>
    </dgm:pt>
    <dgm:pt modelId="{3E944F0C-42EE-40FE-81C3-5AA34F6F6F50}" type="pres">
      <dgm:prSet presAssocID="{3F1EA482-4F77-426D-969A-D2A609EE63FE}" presName="node" presStyleLbl="node1" presStyleIdx="3" presStyleCnt="5">
        <dgm:presLayoutVars>
          <dgm:bulletEnabled val="1"/>
        </dgm:presLayoutVars>
      </dgm:prSet>
      <dgm:spPr/>
    </dgm:pt>
    <dgm:pt modelId="{5A24BBF3-0AA0-404B-B00B-B9F09029687D}" type="pres">
      <dgm:prSet presAssocID="{A4C4D018-3662-49C0-A423-3731C4953E50}" presName="sibTrans" presStyleLbl="sibTrans2D1" presStyleIdx="3" presStyleCnt="4"/>
      <dgm:spPr/>
    </dgm:pt>
    <dgm:pt modelId="{1E4170CB-4AC8-4A99-9749-53897BF0E7B9}" type="pres">
      <dgm:prSet presAssocID="{A4C4D018-3662-49C0-A423-3731C4953E50}" presName="connectorText" presStyleLbl="sibTrans2D1" presStyleIdx="3" presStyleCnt="4"/>
      <dgm:spPr/>
    </dgm:pt>
    <dgm:pt modelId="{FFB5A363-AEB8-424F-B0F2-A18C97C7C758}" type="pres">
      <dgm:prSet presAssocID="{E55EE06E-2C4F-4860-A499-6E59DFD488E2}" presName="node" presStyleLbl="node1" presStyleIdx="4" presStyleCnt="5">
        <dgm:presLayoutVars>
          <dgm:bulletEnabled val="1"/>
        </dgm:presLayoutVars>
      </dgm:prSet>
      <dgm:spPr/>
    </dgm:pt>
  </dgm:ptLst>
  <dgm:cxnLst>
    <dgm:cxn modelId="{02B2E118-B05A-4BDE-BA75-31AAF961DC10}" type="presOf" srcId="{7FC0BDFD-7428-41AF-B1F0-627E2E2F7F16}" destId="{6C433FBA-A65A-4211-9E34-19534036FA56}" srcOrd="0" destOrd="0" presId="urn:microsoft.com/office/officeart/2005/8/layout/process1"/>
    <dgm:cxn modelId="{349A1C1A-4DEA-4203-B8BB-C8BBC4B4C876}" srcId="{8E8F4DEF-92C2-453C-8012-0B846A08D010}" destId="{E55EE06E-2C4F-4860-A499-6E59DFD488E2}" srcOrd="4" destOrd="0" parTransId="{77A3FA07-4F0A-403C-889A-E6B2EBDDE0D0}" sibTransId="{43209A5A-D861-4F75-9CB7-AFAB4626A9F5}"/>
    <dgm:cxn modelId="{9E94F31A-6353-43F3-8CA0-22F3E53C8774}" srcId="{8E8F4DEF-92C2-453C-8012-0B846A08D010}" destId="{3F1EA482-4F77-426D-969A-D2A609EE63FE}" srcOrd="3" destOrd="0" parTransId="{297E3E1E-F978-45D4-9DA0-166090D574C3}" sibTransId="{A4C4D018-3662-49C0-A423-3731C4953E50}"/>
    <dgm:cxn modelId="{7814B71F-2468-4284-98BB-98C8A8DA7B5F}" type="presOf" srcId="{683CF7FC-4C31-4E68-852C-E4D8C7ACA637}" destId="{B7921824-FEEB-44B0-A762-9369B30DD45A}" srcOrd="0" destOrd="0" presId="urn:microsoft.com/office/officeart/2005/8/layout/process1"/>
    <dgm:cxn modelId="{D8FC4730-6CF3-4C9E-9BDF-CA2AD912012F}" type="presOf" srcId="{683CF7FC-4C31-4E68-852C-E4D8C7ACA637}" destId="{D6B3C929-68CE-4B9B-96E4-F5E6925FA7D7}" srcOrd="1" destOrd="0" presId="urn:microsoft.com/office/officeart/2005/8/layout/process1"/>
    <dgm:cxn modelId="{021B6A6E-C45B-4B82-9B84-981DCDF6320E}" srcId="{8E8F4DEF-92C2-453C-8012-0B846A08D010}" destId="{0D3B319B-67F4-41F5-A67F-C7BE897F1AA0}" srcOrd="0" destOrd="0" parTransId="{4A18FDCE-80ED-4065-8365-656679554E7B}" sibTransId="{683CF7FC-4C31-4E68-852C-E4D8C7ACA637}"/>
    <dgm:cxn modelId="{71894957-AB56-498A-AEB4-FB5CDF7F4005}" type="presOf" srcId="{3F1EA482-4F77-426D-969A-D2A609EE63FE}" destId="{3E944F0C-42EE-40FE-81C3-5AA34F6F6F50}" srcOrd="0" destOrd="0" presId="urn:microsoft.com/office/officeart/2005/8/layout/process1"/>
    <dgm:cxn modelId="{285DBB58-151E-4991-B898-8EBA5D812B5C}" type="presOf" srcId="{48B7F168-1530-4A73-969B-3CFE3ED1148C}" destId="{A7C43684-5E38-4903-AA10-921397087118}" srcOrd="1" destOrd="0" presId="urn:microsoft.com/office/officeart/2005/8/layout/process1"/>
    <dgm:cxn modelId="{8001458B-755C-43B8-8FD6-256E93E1FC97}" type="presOf" srcId="{48B7F168-1530-4A73-969B-3CFE3ED1148C}" destId="{A83D8614-3692-42F5-8BA2-AB5F7A17B3DC}" srcOrd="0" destOrd="0" presId="urn:microsoft.com/office/officeart/2005/8/layout/process1"/>
    <dgm:cxn modelId="{B0328396-A133-4D1D-BB9D-1DEF46CF79EA}" type="presOf" srcId="{BA0F8522-F894-4F26-B3BC-368768C07C93}" destId="{F1D09E8E-4D34-4454-9287-F40AAA467186}" srcOrd="0" destOrd="0" presId="urn:microsoft.com/office/officeart/2005/8/layout/process1"/>
    <dgm:cxn modelId="{9F22D4A4-DBC3-4C6E-85F0-87BF008CF9A8}" srcId="{8E8F4DEF-92C2-453C-8012-0B846A08D010}" destId="{BA0F8522-F894-4F26-B3BC-368768C07C93}" srcOrd="1" destOrd="0" parTransId="{5ADC731D-4264-4ECF-A911-7EBBBC2121C0}" sibTransId="{48B7F168-1530-4A73-969B-3CFE3ED1148C}"/>
    <dgm:cxn modelId="{0F293CC5-0C03-460F-98C3-A5DBC735F611}" type="presOf" srcId="{A4C4D018-3662-49C0-A423-3731C4953E50}" destId="{5A24BBF3-0AA0-404B-B00B-B9F09029687D}" srcOrd="0" destOrd="0" presId="urn:microsoft.com/office/officeart/2005/8/layout/process1"/>
    <dgm:cxn modelId="{162636D7-42E1-4E85-AE60-F1010203C06C}" type="presOf" srcId="{E55EE06E-2C4F-4860-A499-6E59DFD488E2}" destId="{FFB5A363-AEB8-424F-B0F2-A18C97C7C758}" srcOrd="0" destOrd="0" presId="urn:microsoft.com/office/officeart/2005/8/layout/process1"/>
    <dgm:cxn modelId="{31F2BDE6-1D07-46A5-95DF-4DD04939F500}" srcId="{8E8F4DEF-92C2-453C-8012-0B846A08D010}" destId="{289963C1-5FD0-4425-966C-53E8B7FE6C64}" srcOrd="2" destOrd="0" parTransId="{B7AAE957-B9ED-44FC-9189-F4B9B134A11D}" sibTransId="{7FC0BDFD-7428-41AF-B1F0-627E2E2F7F16}"/>
    <dgm:cxn modelId="{FF3FE9E6-99D8-44C0-B60F-2D806AEEE541}" type="presOf" srcId="{8E8F4DEF-92C2-453C-8012-0B846A08D010}" destId="{F5DF65D0-87CC-4D64-B626-4DF7E013E125}" srcOrd="0" destOrd="0" presId="urn:microsoft.com/office/officeart/2005/8/layout/process1"/>
    <dgm:cxn modelId="{E37EB9E7-15F4-44B9-945D-A119821C2B55}" type="presOf" srcId="{A4C4D018-3662-49C0-A423-3731C4953E50}" destId="{1E4170CB-4AC8-4A99-9749-53897BF0E7B9}" srcOrd="1" destOrd="0" presId="urn:microsoft.com/office/officeart/2005/8/layout/process1"/>
    <dgm:cxn modelId="{22463CED-E6DD-45AB-A025-62A29C4F1AAA}" type="presOf" srcId="{0D3B319B-67F4-41F5-A67F-C7BE897F1AA0}" destId="{1D774CEB-BF2A-4F89-A6AA-ECB695384881}" srcOrd="0" destOrd="0" presId="urn:microsoft.com/office/officeart/2005/8/layout/process1"/>
    <dgm:cxn modelId="{07F37FF7-09DF-41A9-BB83-C76B2893ED03}" type="presOf" srcId="{289963C1-5FD0-4425-966C-53E8B7FE6C64}" destId="{B119EE6B-D06F-496E-BD47-7665C71338C7}" srcOrd="0" destOrd="0" presId="urn:microsoft.com/office/officeart/2005/8/layout/process1"/>
    <dgm:cxn modelId="{ED3384FE-53D5-4672-B899-A9A30C35CBA6}" type="presOf" srcId="{7FC0BDFD-7428-41AF-B1F0-627E2E2F7F16}" destId="{D1AEE3D9-23AA-4750-A004-584BA6BB27DA}" srcOrd="1" destOrd="0" presId="urn:microsoft.com/office/officeart/2005/8/layout/process1"/>
    <dgm:cxn modelId="{B9149C1E-0956-4D13-A119-E9267A498339}" type="presParOf" srcId="{F5DF65D0-87CC-4D64-B626-4DF7E013E125}" destId="{1D774CEB-BF2A-4F89-A6AA-ECB695384881}" srcOrd="0" destOrd="0" presId="urn:microsoft.com/office/officeart/2005/8/layout/process1"/>
    <dgm:cxn modelId="{3C5CB089-20DD-439B-A9A7-362BFD7EB17B}" type="presParOf" srcId="{F5DF65D0-87CC-4D64-B626-4DF7E013E125}" destId="{B7921824-FEEB-44B0-A762-9369B30DD45A}" srcOrd="1" destOrd="0" presId="urn:microsoft.com/office/officeart/2005/8/layout/process1"/>
    <dgm:cxn modelId="{AD9974B7-A094-4E6F-AF06-C8713803D4C4}" type="presParOf" srcId="{B7921824-FEEB-44B0-A762-9369B30DD45A}" destId="{D6B3C929-68CE-4B9B-96E4-F5E6925FA7D7}" srcOrd="0" destOrd="0" presId="urn:microsoft.com/office/officeart/2005/8/layout/process1"/>
    <dgm:cxn modelId="{6BB00768-8FBF-4D7F-A7C0-88E60D5FA341}" type="presParOf" srcId="{F5DF65D0-87CC-4D64-B626-4DF7E013E125}" destId="{F1D09E8E-4D34-4454-9287-F40AAA467186}" srcOrd="2" destOrd="0" presId="urn:microsoft.com/office/officeart/2005/8/layout/process1"/>
    <dgm:cxn modelId="{66734972-69F2-45C9-A31A-4BB8DFC24019}" type="presParOf" srcId="{F5DF65D0-87CC-4D64-B626-4DF7E013E125}" destId="{A83D8614-3692-42F5-8BA2-AB5F7A17B3DC}" srcOrd="3" destOrd="0" presId="urn:microsoft.com/office/officeart/2005/8/layout/process1"/>
    <dgm:cxn modelId="{34F3CA05-F34A-41D0-AC9D-9D673721CE6A}" type="presParOf" srcId="{A83D8614-3692-42F5-8BA2-AB5F7A17B3DC}" destId="{A7C43684-5E38-4903-AA10-921397087118}" srcOrd="0" destOrd="0" presId="urn:microsoft.com/office/officeart/2005/8/layout/process1"/>
    <dgm:cxn modelId="{8C3846BF-53DE-4F03-B75F-1AE6178E3495}" type="presParOf" srcId="{F5DF65D0-87CC-4D64-B626-4DF7E013E125}" destId="{B119EE6B-D06F-496E-BD47-7665C71338C7}" srcOrd="4" destOrd="0" presId="urn:microsoft.com/office/officeart/2005/8/layout/process1"/>
    <dgm:cxn modelId="{E04B252F-933D-4DBE-A43F-C4A2CBDF0442}" type="presParOf" srcId="{F5DF65D0-87CC-4D64-B626-4DF7E013E125}" destId="{6C433FBA-A65A-4211-9E34-19534036FA56}" srcOrd="5" destOrd="0" presId="urn:microsoft.com/office/officeart/2005/8/layout/process1"/>
    <dgm:cxn modelId="{AF2EBDD9-4FE7-423C-909C-7142EA45F2B9}" type="presParOf" srcId="{6C433FBA-A65A-4211-9E34-19534036FA56}" destId="{D1AEE3D9-23AA-4750-A004-584BA6BB27DA}" srcOrd="0" destOrd="0" presId="urn:microsoft.com/office/officeart/2005/8/layout/process1"/>
    <dgm:cxn modelId="{BE43279B-1B69-4015-98CD-CDF63DDB4EDB}" type="presParOf" srcId="{F5DF65D0-87CC-4D64-B626-4DF7E013E125}" destId="{3E944F0C-42EE-40FE-81C3-5AA34F6F6F50}" srcOrd="6" destOrd="0" presId="urn:microsoft.com/office/officeart/2005/8/layout/process1"/>
    <dgm:cxn modelId="{CAAFB301-D071-46FB-9637-83078CE9002E}" type="presParOf" srcId="{F5DF65D0-87CC-4D64-B626-4DF7E013E125}" destId="{5A24BBF3-0AA0-404B-B00B-B9F09029687D}" srcOrd="7" destOrd="0" presId="urn:microsoft.com/office/officeart/2005/8/layout/process1"/>
    <dgm:cxn modelId="{67AAA8BF-2FEC-420A-9C23-75AAE0BD4339}" type="presParOf" srcId="{5A24BBF3-0AA0-404B-B00B-B9F09029687D}" destId="{1E4170CB-4AC8-4A99-9749-53897BF0E7B9}" srcOrd="0" destOrd="0" presId="urn:microsoft.com/office/officeart/2005/8/layout/process1"/>
    <dgm:cxn modelId="{44055616-09B1-42D5-9182-8EC3CDE5D718}" type="presParOf" srcId="{F5DF65D0-87CC-4D64-B626-4DF7E013E125}" destId="{FFB5A363-AEB8-424F-B0F2-A18C97C7C758}" srcOrd="8"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774CEB-BF2A-4F89-A6AA-ECB695384881}">
      <dsp:nvSpPr>
        <dsp:cNvPr id="0" name=""/>
        <dsp:cNvSpPr/>
      </dsp:nvSpPr>
      <dsp:spPr>
        <a:xfrm>
          <a:off x="2657" y="714905"/>
          <a:ext cx="823732" cy="494239"/>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Material Sourcing</a:t>
          </a:r>
        </a:p>
      </dsp:txBody>
      <dsp:txXfrm>
        <a:off x="17133" y="729381"/>
        <a:ext cx="794780" cy="465287"/>
      </dsp:txXfrm>
    </dsp:sp>
    <dsp:sp modelId="{B7921824-FEEB-44B0-A762-9369B30DD45A}">
      <dsp:nvSpPr>
        <dsp:cNvPr id="0" name=""/>
        <dsp:cNvSpPr/>
      </dsp:nvSpPr>
      <dsp:spPr>
        <a:xfrm>
          <a:off x="908763" y="859882"/>
          <a:ext cx="174631" cy="204285"/>
        </a:xfrm>
        <a:prstGeom prst="rightArrow">
          <a:avLst>
            <a:gd name="adj1" fmla="val 60000"/>
            <a:gd name="adj2" fmla="val 50000"/>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08763" y="900739"/>
        <a:ext cx="122242" cy="122571"/>
      </dsp:txXfrm>
    </dsp:sp>
    <dsp:sp modelId="{F1D09E8E-4D34-4454-9287-F40AAA467186}">
      <dsp:nvSpPr>
        <dsp:cNvPr id="0" name=""/>
        <dsp:cNvSpPr/>
      </dsp:nvSpPr>
      <dsp:spPr>
        <a:xfrm>
          <a:off x="1155882" y="714905"/>
          <a:ext cx="823732" cy="494239"/>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Manufacture &amp; Assembly</a:t>
          </a:r>
        </a:p>
      </dsp:txBody>
      <dsp:txXfrm>
        <a:off x="1170358" y="729381"/>
        <a:ext cx="794780" cy="465287"/>
      </dsp:txXfrm>
    </dsp:sp>
    <dsp:sp modelId="{A83D8614-3692-42F5-8BA2-AB5F7A17B3DC}">
      <dsp:nvSpPr>
        <dsp:cNvPr id="0" name=""/>
        <dsp:cNvSpPr/>
      </dsp:nvSpPr>
      <dsp:spPr>
        <a:xfrm>
          <a:off x="2061988" y="859882"/>
          <a:ext cx="174631" cy="204285"/>
        </a:xfrm>
        <a:prstGeom prst="rightArrow">
          <a:avLst>
            <a:gd name="adj1" fmla="val 60000"/>
            <a:gd name="adj2" fmla="val 50000"/>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61988" y="900739"/>
        <a:ext cx="122242" cy="122571"/>
      </dsp:txXfrm>
    </dsp:sp>
    <dsp:sp modelId="{B119EE6B-D06F-496E-BD47-7665C71338C7}">
      <dsp:nvSpPr>
        <dsp:cNvPr id="0" name=""/>
        <dsp:cNvSpPr/>
      </dsp:nvSpPr>
      <dsp:spPr>
        <a:xfrm>
          <a:off x="2309108" y="714905"/>
          <a:ext cx="823732" cy="494239"/>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Transport</a:t>
          </a:r>
        </a:p>
      </dsp:txBody>
      <dsp:txXfrm>
        <a:off x="2323584" y="729381"/>
        <a:ext cx="794780" cy="465287"/>
      </dsp:txXfrm>
    </dsp:sp>
    <dsp:sp modelId="{6C433FBA-A65A-4211-9E34-19534036FA56}">
      <dsp:nvSpPr>
        <dsp:cNvPr id="0" name=""/>
        <dsp:cNvSpPr/>
      </dsp:nvSpPr>
      <dsp:spPr>
        <a:xfrm>
          <a:off x="3215214" y="859882"/>
          <a:ext cx="174631" cy="204285"/>
        </a:xfrm>
        <a:prstGeom prst="rightArrow">
          <a:avLst>
            <a:gd name="adj1" fmla="val 60000"/>
            <a:gd name="adj2" fmla="val 50000"/>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15214" y="900739"/>
        <a:ext cx="122242" cy="122571"/>
      </dsp:txXfrm>
    </dsp:sp>
    <dsp:sp modelId="{3E944F0C-42EE-40FE-81C3-5AA34F6F6F50}">
      <dsp:nvSpPr>
        <dsp:cNvPr id="0" name=""/>
        <dsp:cNvSpPr/>
      </dsp:nvSpPr>
      <dsp:spPr>
        <a:xfrm>
          <a:off x="3462334" y="714905"/>
          <a:ext cx="823732" cy="494239"/>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Use</a:t>
          </a:r>
        </a:p>
      </dsp:txBody>
      <dsp:txXfrm>
        <a:off x="3476810" y="729381"/>
        <a:ext cx="794780" cy="465287"/>
      </dsp:txXfrm>
    </dsp:sp>
    <dsp:sp modelId="{5A24BBF3-0AA0-404B-B00B-B9F09029687D}">
      <dsp:nvSpPr>
        <dsp:cNvPr id="0" name=""/>
        <dsp:cNvSpPr/>
      </dsp:nvSpPr>
      <dsp:spPr>
        <a:xfrm>
          <a:off x="4368440" y="859882"/>
          <a:ext cx="174631" cy="204285"/>
        </a:xfrm>
        <a:prstGeom prst="rightArrow">
          <a:avLst>
            <a:gd name="adj1" fmla="val 60000"/>
            <a:gd name="adj2" fmla="val 50000"/>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368440" y="900739"/>
        <a:ext cx="122242" cy="122571"/>
      </dsp:txXfrm>
    </dsp:sp>
    <dsp:sp modelId="{FFB5A363-AEB8-424F-B0F2-A18C97C7C758}">
      <dsp:nvSpPr>
        <dsp:cNvPr id="0" name=""/>
        <dsp:cNvSpPr/>
      </dsp:nvSpPr>
      <dsp:spPr>
        <a:xfrm>
          <a:off x="4615560" y="714905"/>
          <a:ext cx="823732" cy="494239"/>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End of life</a:t>
          </a:r>
        </a:p>
      </dsp:txBody>
      <dsp:txXfrm>
        <a:off x="4630036" y="729381"/>
        <a:ext cx="794780" cy="46528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CADC0-DDAD-4F13-A4FD-42883352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2456</TotalTime>
  <Pages>30</Pages>
  <Words>6837</Words>
  <Characters>43011</Characters>
  <Application>Microsoft Office Word</Application>
  <DocSecurity>0</DocSecurity>
  <Lines>651</Lines>
  <Paragraphs>253</Paragraphs>
  <ScaleCrop>false</ScaleCrop>
  <HeadingPairs>
    <vt:vector size="2" baseType="variant">
      <vt:variant>
        <vt:lpstr>Title</vt:lpstr>
      </vt:variant>
      <vt:variant>
        <vt:i4>1</vt:i4>
      </vt:variant>
    </vt:vector>
  </HeadingPairs>
  <TitlesOfParts>
    <vt:vector size="1" baseType="lpstr">
      <vt:lpstr>Report Title</vt:lpstr>
    </vt:vector>
  </TitlesOfParts>
  <Company>Department of Engineering Postgraduate Programmes</Company>
  <LinksUpToDate>false</LinksUpToDate>
  <CharactersWithSpaces>49595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subject>6E7Z2148 Engineering Sustainability</dc:subject>
  <dc:creator>Margaret Fowler</dc:creator>
  <cp:keywords/>
  <dc:description/>
  <cp:lastModifiedBy>Stephen Jacob Hussaini</cp:lastModifiedBy>
  <cp:revision>117</cp:revision>
  <cp:lastPrinted>2016-12-15T17:31:00Z</cp:lastPrinted>
  <dcterms:created xsi:type="dcterms:W3CDTF">2024-09-05T18:51:00Z</dcterms:created>
  <dcterms:modified xsi:type="dcterms:W3CDTF">2026-01-16T12:25:00Z</dcterms:modified>
</cp:coreProperties>
</file>